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A37B2D1" w14:textId="77777777" w:rsidR="006A5B5C" w:rsidRDefault="00857CF6">
      <w:pPr>
        <w:ind w:firstLineChars="250" w:firstLine="525"/>
        <w:jc w:val="center"/>
        <w:rPr>
          <w:rFonts w:ascii="Times New Roman" w:hAnsi="Times New Roman"/>
          <w:b/>
          <w:sz w:val="40"/>
          <w:szCs w:val="40"/>
        </w:rPr>
      </w:pPr>
      <w:bookmarkStart w:id="0" w:name="_Toc41319784"/>
      <w:bookmarkStart w:id="1" w:name="_Toc31979949"/>
      <w:r>
        <w:rPr>
          <w:rFonts w:ascii="Times New Roman" w:hAnsi="Times New Roman"/>
          <w:noProof/>
        </w:rPr>
        <w:drawing>
          <wp:anchor distT="0" distB="0" distL="114300" distR="114300" simplePos="0" relativeHeight="251660288" behindDoc="0" locked="0" layoutInCell="1" allowOverlap="1" wp14:anchorId="653613EF" wp14:editId="66A799C1">
            <wp:simplePos x="0" y="0"/>
            <wp:positionH relativeFrom="column">
              <wp:posOffset>95885</wp:posOffset>
            </wp:positionH>
            <wp:positionV relativeFrom="paragraph">
              <wp:posOffset>46990</wp:posOffset>
            </wp:positionV>
            <wp:extent cx="1949450" cy="492760"/>
            <wp:effectExtent l="0" t="0" r="0" b="254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l="8594" t="15417" r="70390" b="75137"/>
                    <a:stretch>
                      <a:fillRect/>
                    </a:stretch>
                  </pic:blipFill>
                  <pic:spPr>
                    <a:xfrm>
                      <a:off x="0" y="0"/>
                      <a:ext cx="1991731" cy="503731"/>
                    </a:xfrm>
                    <a:prstGeom prst="rect">
                      <a:avLst/>
                    </a:prstGeom>
                    <a:noFill/>
                  </pic:spPr>
                </pic:pic>
              </a:graphicData>
            </a:graphic>
          </wp:anchor>
        </w:drawing>
      </w:r>
      <w:r>
        <w:rPr>
          <w:rFonts w:ascii="Times New Roman" w:hAnsi="Times New Roman"/>
          <w:b/>
          <w:sz w:val="36"/>
          <w:szCs w:val="36"/>
        </w:rPr>
        <w:t xml:space="preserve">  </w:t>
      </w:r>
      <w:r>
        <w:rPr>
          <w:rFonts w:ascii="Times New Roman" w:hAnsi="Times New Roman"/>
          <w:b/>
          <w:sz w:val="40"/>
          <w:szCs w:val="40"/>
        </w:rPr>
        <w:t>北京医院病理科</w:t>
      </w:r>
    </w:p>
    <w:p w14:paraId="45D3E68C" w14:textId="77777777" w:rsidR="006A5B5C" w:rsidRDefault="00857CF6">
      <w:pPr>
        <w:tabs>
          <w:tab w:val="center" w:pos="5655"/>
          <w:tab w:val="left" w:pos="8747"/>
        </w:tabs>
        <w:ind w:firstLineChars="250" w:firstLine="1004"/>
        <w:jc w:val="center"/>
        <w:rPr>
          <w:rFonts w:ascii="Times New Roman" w:hAnsi="Times New Roman"/>
          <w:b/>
          <w:sz w:val="40"/>
          <w:szCs w:val="40"/>
        </w:rPr>
      </w:pPr>
      <w:r>
        <w:rPr>
          <w:rFonts w:ascii="Times New Roman" w:hAnsi="Times New Roman"/>
          <w:b/>
          <w:sz w:val="40"/>
          <w:szCs w:val="40"/>
        </w:rPr>
        <w:t>分子病理检测报告</w:t>
      </w:r>
    </w:p>
    <w:p w14:paraId="6D4074FA" w14:textId="77777777" w:rsidR="006A5B5C" w:rsidRDefault="00857CF6">
      <w:pPr>
        <w:widowControl/>
        <w:jc w:val="left"/>
        <w:outlineLvl w:val="0"/>
        <w:rPr>
          <w:rFonts w:ascii="Times New Roman" w:hAnsi="Times New Roman"/>
          <w:sz w:val="36"/>
          <w:szCs w:val="36"/>
        </w:rPr>
      </w:pPr>
      <w:bookmarkStart w:id="2" w:name="_Hlk96518377"/>
      <w:bookmarkEnd w:id="0"/>
      <w:bookmarkEnd w:id="1"/>
      <w:r>
        <w:rPr>
          <w:rFonts w:ascii="Times New Roman" w:hAnsi="Times New Roman"/>
          <w:sz w:val="36"/>
          <w:szCs w:val="36"/>
        </w:rPr>
        <w:t>一、送检信息</w:t>
      </w:r>
    </w:p>
    <w:p w14:paraId="5CD49F24" w14:textId="77777777" w:rsidR="006A5B5C" w:rsidRPr="00627D3A" w:rsidRDefault="00857CF6">
      <w:pPr>
        <w:widowControl/>
        <w:jc w:val="left"/>
        <w:outlineLvl w:val="0"/>
        <w:rPr>
          <w:rFonts w:ascii="Times New Roman" w:hAnsi="Times New Roman"/>
          <w:b/>
          <w:sz w:val="24"/>
          <w:szCs w:val="24"/>
        </w:rPr>
      </w:pPr>
      <w:r w:rsidRPr="00627D3A">
        <w:rPr>
          <w:rFonts w:ascii="Times New Roman" w:hAnsi="Times New Roman" w:hint="eastAsia"/>
          <w:b/>
          <w:sz w:val="24"/>
          <w:szCs w:val="24"/>
        </w:rPr>
        <w:t xml:space="preserve">1.1  </w:t>
      </w:r>
      <w:r w:rsidRPr="00627D3A">
        <w:rPr>
          <w:rFonts w:ascii="Times New Roman" w:hAnsi="Times New Roman" w:hint="eastAsia"/>
          <w:b/>
          <w:sz w:val="24"/>
          <w:szCs w:val="24"/>
        </w:rPr>
        <w:t>送检信息</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549"/>
        <w:gridCol w:w="620"/>
        <w:gridCol w:w="1547"/>
        <w:gridCol w:w="1704"/>
        <w:gridCol w:w="1859"/>
        <w:gridCol w:w="1394"/>
        <w:gridCol w:w="1531"/>
      </w:tblGrid>
      <w:tr w:rsidR="006A5B5C" w14:paraId="22BF6621" w14:textId="77777777">
        <w:trPr>
          <w:jc w:val="center"/>
        </w:trPr>
        <w:tc>
          <w:tcPr>
            <w:tcW w:w="1549" w:type="dxa"/>
            <w:shd w:val="clear" w:color="000000" w:fill="FFFFFF"/>
            <w:vAlign w:val="center"/>
          </w:tcPr>
          <w:p w14:paraId="63EA1FE3" w14:textId="77777777" w:rsidR="006A5B5C" w:rsidRDefault="00857CF6">
            <w:pPr>
              <w:snapToGrid w:val="0"/>
              <w:spacing w:line="360" w:lineRule="auto"/>
              <w:rPr>
                <w:rFonts w:ascii="Times New Roman" w:hAnsi="Times New Roman"/>
                <w:b/>
                <w:color w:val="000000"/>
                <w:kern w:val="0"/>
                <w:sz w:val="24"/>
                <w:szCs w:val="24"/>
              </w:rPr>
            </w:pPr>
            <w:bookmarkStart w:id="3" w:name="_Hlk96516090"/>
            <w:r>
              <w:rPr>
                <w:rFonts w:ascii="Times New Roman" w:hAnsi="Times New Roman"/>
                <w:b/>
                <w:color w:val="000000"/>
                <w:kern w:val="0"/>
                <w:sz w:val="24"/>
                <w:szCs w:val="24"/>
              </w:rPr>
              <w:t>姓</w:t>
            </w:r>
            <w:r>
              <w:rPr>
                <w:rFonts w:ascii="Times New Roman" w:hAnsi="Times New Roman"/>
                <w:b/>
                <w:color w:val="000000"/>
                <w:kern w:val="0"/>
                <w:sz w:val="24"/>
                <w:szCs w:val="24"/>
              </w:rPr>
              <w:t xml:space="preserve"> </w:t>
            </w:r>
            <w:r>
              <w:rPr>
                <w:rFonts w:ascii="Times New Roman" w:hAnsi="Times New Roman"/>
                <w:b/>
                <w:color w:val="000000"/>
                <w:kern w:val="0"/>
                <w:sz w:val="24"/>
                <w:szCs w:val="24"/>
              </w:rPr>
              <w:t>名</w:t>
            </w:r>
            <w:r>
              <w:rPr>
                <w:rFonts w:ascii="Times New Roman" w:hAnsi="Times New Roman"/>
                <w:b/>
                <w:color w:val="000000"/>
                <w:kern w:val="0"/>
                <w:sz w:val="24"/>
                <w:szCs w:val="24"/>
              </w:rPr>
              <w:t>:</w:t>
            </w:r>
          </w:p>
        </w:tc>
        <w:tc>
          <w:tcPr>
            <w:tcW w:w="2167" w:type="dxa"/>
            <w:gridSpan w:val="2"/>
            <w:shd w:val="clear" w:color="000000" w:fill="FFFFFF"/>
            <w:vAlign w:val="center"/>
          </w:tcPr>
          <w:p w14:paraId="27D63250" w14:textId="4E04A2C5" w:rsidR="006A5B5C" w:rsidRDefault="0023448A">
            <w:pPr>
              <w:spacing w:line="360" w:lineRule="auto"/>
              <w:rPr>
                <w:rFonts w:ascii="Times New Roman" w:hAnsi="Times New Roman"/>
                <w:sz w:val="24"/>
                <w:szCs w:val="24"/>
              </w:rPr>
            </w:pPr>
            <w:r w:rsidRPr="00C639CF">
              <w:rPr>
                <w:rFonts w:ascii="Times New Roman" w:hAnsi="Times New Roman"/>
                <w:sz w:val="24"/>
                <w:szCs w:val="24"/>
              </w:rPr>
              <w:t>{{sample.patient_name}}</w:t>
            </w:r>
          </w:p>
        </w:tc>
        <w:tc>
          <w:tcPr>
            <w:tcW w:w="1704" w:type="dxa"/>
            <w:shd w:val="clear" w:color="000000" w:fill="FFFFFF"/>
            <w:vAlign w:val="center"/>
          </w:tcPr>
          <w:p w14:paraId="5F5501A6"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病理号</w:t>
            </w:r>
            <w:r>
              <w:rPr>
                <w:rFonts w:ascii="Times New Roman" w:hAnsi="Times New Roman"/>
                <w:b/>
                <w:color w:val="000000"/>
                <w:kern w:val="0"/>
                <w:sz w:val="24"/>
                <w:szCs w:val="24"/>
              </w:rPr>
              <w:t>:</w:t>
            </w:r>
          </w:p>
        </w:tc>
        <w:tc>
          <w:tcPr>
            <w:tcW w:w="1859" w:type="dxa"/>
            <w:shd w:val="clear" w:color="000000" w:fill="FFFFFF"/>
            <w:vAlign w:val="center"/>
          </w:tcPr>
          <w:p w14:paraId="5B2D2E4C" w14:textId="1073385F" w:rsidR="006A5B5C" w:rsidRDefault="0023448A">
            <w:pPr>
              <w:snapToGrid w:val="0"/>
              <w:spacing w:line="360" w:lineRule="auto"/>
              <w:rPr>
                <w:rFonts w:ascii="Times New Roman" w:hAnsi="Times New Roman"/>
                <w:sz w:val="24"/>
                <w:szCs w:val="24"/>
              </w:rPr>
            </w:pPr>
            <w:r w:rsidRPr="00C639CF">
              <w:rPr>
                <w:rFonts w:ascii="Times New Roman" w:hAnsi="Times New Roman"/>
                <w:sz w:val="24"/>
                <w:szCs w:val="24"/>
              </w:rPr>
              <w:t>{{sample.pathological_id}}</w:t>
            </w:r>
          </w:p>
        </w:tc>
        <w:tc>
          <w:tcPr>
            <w:tcW w:w="1394" w:type="dxa"/>
            <w:shd w:val="clear" w:color="000000" w:fill="FFFFFF"/>
            <w:vAlign w:val="center"/>
          </w:tcPr>
          <w:p w14:paraId="6F55F026"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住院号：</w:t>
            </w:r>
          </w:p>
        </w:tc>
        <w:tc>
          <w:tcPr>
            <w:tcW w:w="1531" w:type="dxa"/>
            <w:shd w:val="clear" w:color="auto" w:fill="auto"/>
            <w:vAlign w:val="center"/>
          </w:tcPr>
          <w:p w14:paraId="4EEADA24" w14:textId="175F4454" w:rsidR="006A5B5C" w:rsidRDefault="00804E95">
            <w:pPr>
              <w:snapToGrid w:val="0"/>
              <w:spacing w:line="360" w:lineRule="auto"/>
              <w:rPr>
                <w:rFonts w:ascii="Times New Roman" w:hAnsi="Times New Roman"/>
                <w:sz w:val="24"/>
                <w:szCs w:val="24"/>
              </w:rPr>
            </w:pPr>
            <w:r w:rsidRPr="00804E95">
              <w:rPr>
                <w:rFonts w:ascii="Times New Roman" w:hAnsi="Times New Roman"/>
                <w:sz w:val="24"/>
                <w:szCs w:val="24"/>
              </w:rPr>
              <w:t>{{sample.hospitalization_no}}</w:t>
            </w:r>
          </w:p>
        </w:tc>
      </w:tr>
      <w:tr w:rsidR="006A5B5C" w14:paraId="50B87009" w14:textId="77777777">
        <w:trPr>
          <w:jc w:val="center"/>
        </w:trPr>
        <w:tc>
          <w:tcPr>
            <w:tcW w:w="1549" w:type="dxa"/>
            <w:shd w:val="clear" w:color="000000" w:fill="FFFFFF"/>
            <w:vAlign w:val="center"/>
          </w:tcPr>
          <w:p w14:paraId="23BDCBAB"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性</w:t>
            </w:r>
            <w:r>
              <w:rPr>
                <w:rFonts w:ascii="Times New Roman" w:hAnsi="Times New Roman"/>
                <w:b/>
                <w:color w:val="000000"/>
                <w:kern w:val="0"/>
                <w:sz w:val="24"/>
                <w:szCs w:val="24"/>
              </w:rPr>
              <w:t xml:space="preserve"> </w:t>
            </w:r>
            <w:r>
              <w:rPr>
                <w:rFonts w:ascii="Times New Roman" w:hAnsi="Times New Roman"/>
                <w:b/>
                <w:color w:val="000000"/>
                <w:kern w:val="0"/>
                <w:sz w:val="24"/>
                <w:szCs w:val="24"/>
              </w:rPr>
              <w:t>别</w:t>
            </w:r>
            <w:r>
              <w:rPr>
                <w:rFonts w:ascii="Times New Roman" w:hAnsi="Times New Roman"/>
                <w:b/>
                <w:color w:val="000000"/>
                <w:kern w:val="0"/>
                <w:sz w:val="24"/>
                <w:szCs w:val="24"/>
              </w:rPr>
              <w:t>:</w:t>
            </w:r>
          </w:p>
        </w:tc>
        <w:tc>
          <w:tcPr>
            <w:tcW w:w="2167" w:type="dxa"/>
            <w:gridSpan w:val="2"/>
            <w:shd w:val="clear" w:color="000000" w:fill="FFFFFF"/>
            <w:vAlign w:val="center"/>
          </w:tcPr>
          <w:p w14:paraId="433B2421" w14:textId="6A2C3DD8" w:rsidR="006A5B5C" w:rsidRDefault="0023448A">
            <w:pPr>
              <w:spacing w:line="360" w:lineRule="auto"/>
              <w:rPr>
                <w:rFonts w:ascii="Times New Roman" w:hAnsi="Times New Roman"/>
                <w:sz w:val="24"/>
                <w:szCs w:val="24"/>
              </w:rPr>
            </w:pPr>
            <w:r w:rsidRPr="00C639CF">
              <w:rPr>
                <w:rFonts w:ascii="Times New Roman" w:hAnsi="Times New Roman"/>
                <w:sz w:val="24"/>
                <w:szCs w:val="24"/>
              </w:rPr>
              <w:t>{{sample.gender}}</w:t>
            </w:r>
          </w:p>
        </w:tc>
        <w:tc>
          <w:tcPr>
            <w:tcW w:w="1704" w:type="dxa"/>
            <w:shd w:val="clear" w:color="000000" w:fill="FFFFFF"/>
            <w:vAlign w:val="center"/>
          </w:tcPr>
          <w:p w14:paraId="4EE5EAFE"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标本类型：</w:t>
            </w:r>
          </w:p>
        </w:tc>
        <w:tc>
          <w:tcPr>
            <w:tcW w:w="4784" w:type="dxa"/>
            <w:gridSpan w:val="3"/>
            <w:shd w:val="clear" w:color="000000" w:fill="FFFFFF"/>
            <w:vAlign w:val="center"/>
          </w:tcPr>
          <w:p w14:paraId="6574E66A" w14:textId="5F5E3AB9" w:rsidR="006A5B5C" w:rsidRDefault="0023448A">
            <w:pPr>
              <w:snapToGrid w:val="0"/>
              <w:spacing w:line="360" w:lineRule="auto"/>
              <w:rPr>
                <w:rFonts w:ascii="Times New Roman" w:hAnsi="Times New Roman"/>
                <w:sz w:val="24"/>
                <w:szCs w:val="24"/>
              </w:rPr>
            </w:pPr>
            <w:r w:rsidRPr="00C639CF">
              <w:rPr>
                <w:rFonts w:ascii="Times New Roman" w:hAnsi="Times New Roman"/>
                <w:sz w:val="24"/>
                <w:szCs w:val="24"/>
              </w:rPr>
              <w:t>{{sample.sample_type}}</w:t>
            </w:r>
          </w:p>
        </w:tc>
      </w:tr>
      <w:tr w:rsidR="0023448A" w14:paraId="5228CD54" w14:textId="77777777">
        <w:trPr>
          <w:jc w:val="center"/>
        </w:trPr>
        <w:tc>
          <w:tcPr>
            <w:tcW w:w="1549" w:type="dxa"/>
            <w:shd w:val="clear" w:color="000000" w:fill="FFFFFF"/>
            <w:vAlign w:val="center"/>
          </w:tcPr>
          <w:p w14:paraId="4EAEE8F4" w14:textId="77777777" w:rsidR="0023448A" w:rsidRDefault="0023448A" w:rsidP="0023448A">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年</w:t>
            </w:r>
            <w:r>
              <w:rPr>
                <w:rFonts w:ascii="Times New Roman" w:hAnsi="Times New Roman"/>
                <w:b/>
                <w:color w:val="000000"/>
                <w:kern w:val="0"/>
                <w:sz w:val="24"/>
                <w:szCs w:val="24"/>
              </w:rPr>
              <w:t xml:space="preserve"> </w:t>
            </w:r>
            <w:r>
              <w:rPr>
                <w:rFonts w:ascii="Times New Roman" w:hAnsi="Times New Roman"/>
                <w:b/>
                <w:color w:val="000000"/>
                <w:kern w:val="0"/>
                <w:sz w:val="24"/>
                <w:szCs w:val="24"/>
              </w:rPr>
              <w:t>龄</w:t>
            </w:r>
            <w:r>
              <w:rPr>
                <w:rFonts w:ascii="Times New Roman" w:hAnsi="Times New Roman"/>
                <w:b/>
                <w:color w:val="000000"/>
                <w:kern w:val="0"/>
                <w:sz w:val="24"/>
                <w:szCs w:val="24"/>
              </w:rPr>
              <w:t>:</w:t>
            </w:r>
          </w:p>
        </w:tc>
        <w:tc>
          <w:tcPr>
            <w:tcW w:w="8655" w:type="dxa"/>
            <w:gridSpan w:val="6"/>
            <w:shd w:val="clear" w:color="000000" w:fill="FFFFFF"/>
            <w:vAlign w:val="center"/>
          </w:tcPr>
          <w:p w14:paraId="272BB0C2" w14:textId="1A077538" w:rsidR="0023448A" w:rsidRDefault="0023448A" w:rsidP="0023448A">
            <w:pPr>
              <w:snapToGrid w:val="0"/>
              <w:spacing w:line="360" w:lineRule="auto"/>
              <w:rPr>
                <w:rFonts w:ascii="Times New Roman" w:hAnsi="Times New Roman"/>
                <w:sz w:val="24"/>
                <w:szCs w:val="24"/>
              </w:rPr>
            </w:pPr>
            <w:r w:rsidRPr="00C639CF">
              <w:rPr>
                <w:rFonts w:ascii="Times New Roman" w:hAnsi="Times New Roman"/>
                <w:sz w:val="24"/>
                <w:szCs w:val="24"/>
              </w:rPr>
              <w:t>{{sample.age}}</w:t>
            </w:r>
          </w:p>
        </w:tc>
      </w:tr>
      <w:tr w:rsidR="0023448A" w14:paraId="2C3D28A2" w14:textId="77777777">
        <w:trPr>
          <w:jc w:val="center"/>
        </w:trPr>
        <w:tc>
          <w:tcPr>
            <w:tcW w:w="1549" w:type="dxa"/>
            <w:shd w:val="clear" w:color="000000" w:fill="FFFFFF"/>
            <w:vAlign w:val="center"/>
          </w:tcPr>
          <w:p w14:paraId="0259FAF8" w14:textId="77777777" w:rsidR="0023448A" w:rsidRDefault="0023448A" w:rsidP="0023448A">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病理诊断</w:t>
            </w:r>
            <w:r>
              <w:rPr>
                <w:rFonts w:ascii="Times New Roman" w:hAnsi="Times New Roman"/>
                <w:b/>
                <w:color w:val="000000"/>
                <w:kern w:val="0"/>
                <w:sz w:val="24"/>
                <w:szCs w:val="24"/>
              </w:rPr>
              <w:t>:</w:t>
            </w:r>
          </w:p>
        </w:tc>
        <w:tc>
          <w:tcPr>
            <w:tcW w:w="8655" w:type="dxa"/>
            <w:gridSpan w:val="6"/>
            <w:shd w:val="clear" w:color="000000" w:fill="FFFFFF"/>
            <w:vAlign w:val="center"/>
          </w:tcPr>
          <w:p w14:paraId="50FD9B57" w14:textId="4EC38A3D" w:rsidR="0023448A" w:rsidRDefault="0023448A" w:rsidP="0023448A">
            <w:pPr>
              <w:snapToGrid w:val="0"/>
              <w:spacing w:line="360" w:lineRule="auto"/>
              <w:rPr>
                <w:rFonts w:ascii="Times New Roman" w:hAnsi="Times New Roman"/>
                <w:sz w:val="24"/>
                <w:szCs w:val="24"/>
              </w:rPr>
            </w:pPr>
            <w:r w:rsidRPr="00C639CF">
              <w:rPr>
                <w:rFonts w:ascii="Times New Roman" w:hAnsi="Times New Roman"/>
                <w:sz w:val="24"/>
                <w:szCs w:val="24"/>
              </w:rPr>
              <w:t>{{sample.pathol_diagn}}</w:t>
            </w:r>
          </w:p>
        </w:tc>
      </w:tr>
      <w:tr w:rsidR="006A5B5C" w14:paraId="7D2239B2" w14:textId="77777777">
        <w:trPr>
          <w:jc w:val="center"/>
        </w:trPr>
        <w:tc>
          <w:tcPr>
            <w:tcW w:w="2169" w:type="dxa"/>
            <w:gridSpan w:val="2"/>
            <w:shd w:val="clear" w:color="000000" w:fill="FFFFFF"/>
            <w:vAlign w:val="center"/>
          </w:tcPr>
          <w:p w14:paraId="414C9908" w14:textId="77777777" w:rsidR="006A5B5C" w:rsidRDefault="00857CF6">
            <w:pPr>
              <w:snapToGrid w:val="0"/>
              <w:spacing w:line="360" w:lineRule="auto"/>
              <w:rPr>
                <w:rFonts w:ascii="Times New Roman" w:hAnsi="Times New Roman"/>
                <w:b/>
                <w:color w:val="000000"/>
                <w:kern w:val="0"/>
                <w:sz w:val="24"/>
                <w:szCs w:val="24"/>
              </w:rPr>
            </w:pPr>
            <w:r>
              <w:rPr>
                <w:rFonts w:ascii="Times New Roman" w:hAnsi="Times New Roman"/>
                <w:b/>
                <w:color w:val="000000"/>
                <w:kern w:val="0"/>
                <w:sz w:val="24"/>
                <w:szCs w:val="24"/>
              </w:rPr>
              <w:t>肿瘤细胞评估：</w:t>
            </w:r>
          </w:p>
        </w:tc>
        <w:tc>
          <w:tcPr>
            <w:tcW w:w="8035" w:type="dxa"/>
            <w:gridSpan w:val="5"/>
            <w:shd w:val="clear" w:color="000000" w:fill="FFFFFF"/>
            <w:vAlign w:val="center"/>
          </w:tcPr>
          <w:p w14:paraId="32979B01" w14:textId="713AD591" w:rsidR="006A5B5C" w:rsidRDefault="0023448A">
            <w:pPr>
              <w:snapToGrid w:val="0"/>
              <w:spacing w:line="360" w:lineRule="auto"/>
              <w:rPr>
                <w:rFonts w:ascii="Times New Roman" w:hAnsi="Times New Roman"/>
                <w:sz w:val="24"/>
                <w:szCs w:val="24"/>
              </w:rPr>
            </w:pPr>
            <w:r w:rsidRPr="0023448A">
              <w:rPr>
                <w:rFonts w:ascii="Times New Roman" w:hAnsi="Times New Roman"/>
                <w:sz w:val="24"/>
                <w:szCs w:val="24"/>
              </w:rPr>
              <w:t>{%if sample.tumor_content%}</w:t>
            </w:r>
            <w:r w:rsidR="00804E95" w:rsidRPr="00804E95">
              <w:rPr>
                <w:rFonts w:ascii="Times New Roman" w:hAnsi="Times New Roman" w:hint="eastAsia"/>
                <w:sz w:val="24"/>
                <w:szCs w:val="24"/>
              </w:rPr>
              <w:t>肿瘤细胞占比</w:t>
            </w:r>
            <w:r w:rsidRPr="0023448A">
              <w:rPr>
                <w:rFonts w:ascii="Times New Roman" w:hAnsi="Times New Roman"/>
                <w:sz w:val="24"/>
                <w:szCs w:val="24"/>
              </w:rPr>
              <w:t>{{sample.tumor_content}}</w:t>
            </w:r>
            <w:r w:rsidR="004B3CFF">
              <w:rPr>
                <w:rFonts w:ascii="Times New Roman" w:hAnsi="Times New Roman" w:hint="eastAsia"/>
                <w:sz w:val="24"/>
                <w:szCs w:val="24"/>
              </w:rPr>
              <w:t>{%else%}</w:t>
            </w:r>
            <w:r w:rsidR="004B3CFF" w:rsidRPr="004B3CFF">
              <w:rPr>
                <w:rFonts w:ascii="Times New Roman" w:hAnsi="Times New Roman"/>
                <w:sz w:val="24"/>
                <w:szCs w:val="24"/>
              </w:rPr>
              <w:t>{%if lib_quality_control and lib_quality_control.lib_dna_qc and lib_quality_control.lib_dna_qc.tumor_content%}</w:t>
            </w:r>
            <w:r w:rsidR="00804E95" w:rsidRPr="00804E95">
              <w:rPr>
                <w:rFonts w:ascii="Times New Roman" w:hAnsi="Times New Roman" w:hint="eastAsia"/>
                <w:sz w:val="24"/>
                <w:szCs w:val="24"/>
              </w:rPr>
              <w:t>肿瘤细胞占比</w:t>
            </w:r>
            <w:r w:rsidR="004B3CFF" w:rsidRPr="004B3CFF">
              <w:rPr>
                <w:rFonts w:ascii="Times New Roman" w:hAnsi="Times New Roman"/>
                <w:sz w:val="24"/>
                <w:szCs w:val="24"/>
              </w:rPr>
              <w:t>{{lib_quality_control.lib_dna_qc.tumor_content}}{%endif%}</w:t>
            </w:r>
            <w:r w:rsidRPr="0023448A">
              <w:rPr>
                <w:rFonts w:ascii="Times New Roman" w:hAnsi="Times New Roman"/>
                <w:sz w:val="24"/>
                <w:szCs w:val="24"/>
              </w:rPr>
              <w:t>{%endif%}</w:t>
            </w:r>
          </w:p>
        </w:tc>
      </w:tr>
    </w:tbl>
    <w:p w14:paraId="60E5B163" w14:textId="77777777" w:rsidR="00224F51" w:rsidRDefault="00224F51" w:rsidP="00224F51">
      <w:pPr>
        <w:widowControl/>
        <w:jc w:val="left"/>
        <w:outlineLvl w:val="0"/>
        <w:rPr>
          <w:rFonts w:ascii="Times New Roman" w:hAnsi="Times New Roman"/>
          <w:b/>
          <w:sz w:val="24"/>
          <w:szCs w:val="24"/>
        </w:rPr>
      </w:pPr>
      <w:bookmarkStart w:id="4" w:name="_Hlk104881510"/>
      <w:bookmarkEnd w:id="3"/>
    </w:p>
    <w:p w14:paraId="66D30EEF" w14:textId="77777777" w:rsidR="00224F51" w:rsidRPr="00C7533C" w:rsidRDefault="00224F51" w:rsidP="00224F51">
      <w:pPr>
        <w:widowControl/>
        <w:jc w:val="left"/>
        <w:outlineLvl w:val="0"/>
        <w:rPr>
          <w:rFonts w:ascii="Times New Roman" w:hAnsi="Times New Roman"/>
          <w:b/>
          <w:sz w:val="24"/>
          <w:szCs w:val="24"/>
        </w:rPr>
      </w:pPr>
      <w:r w:rsidRPr="00C7533C">
        <w:rPr>
          <w:rFonts w:ascii="Times New Roman" w:hAnsi="Times New Roman" w:hint="eastAsia"/>
          <w:b/>
          <w:sz w:val="24"/>
          <w:szCs w:val="24"/>
        </w:rPr>
        <w:t xml:space="preserve">1.2  </w:t>
      </w:r>
      <w:r w:rsidRPr="00C7533C">
        <w:rPr>
          <w:rFonts w:ascii="Times New Roman" w:hAnsi="Times New Roman" w:hint="eastAsia"/>
          <w:b/>
          <w:sz w:val="24"/>
          <w:szCs w:val="24"/>
        </w:rPr>
        <w:t>检测项目</w:t>
      </w:r>
    </w:p>
    <w:bookmarkEnd w:id="4"/>
    <w:p w14:paraId="1B0A5D4C" w14:textId="77777777" w:rsidR="006A5B5C" w:rsidRDefault="00857CF6">
      <w:pPr>
        <w:spacing w:line="360" w:lineRule="exact"/>
        <w:rPr>
          <w:rFonts w:ascii="Times New Roman" w:hAnsi="Times New Roman"/>
          <w:bCs/>
          <w:szCs w:val="21"/>
        </w:rPr>
      </w:pPr>
      <w:r>
        <w:rPr>
          <w:rFonts w:ascii="Times New Roman" w:hAnsi="Times New Roman" w:hint="eastAsia"/>
          <w:b/>
          <w:szCs w:val="21"/>
        </w:rPr>
        <w:t>检测方法：</w:t>
      </w:r>
      <w:r>
        <w:rPr>
          <w:rFonts w:ascii="Times New Roman" w:hAnsi="Times New Roman" w:hint="eastAsia"/>
          <w:bCs/>
          <w:szCs w:val="21"/>
        </w:rPr>
        <w:t>基于</w:t>
      </w:r>
      <w:r>
        <w:rPr>
          <w:rFonts w:ascii="Times New Roman" w:hAnsi="Times New Roman" w:hint="eastAsia"/>
          <w:bCs/>
          <w:szCs w:val="21"/>
        </w:rPr>
        <w:t>illumina</w:t>
      </w:r>
      <w:r>
        <w:rPr>
          <w:rFonts w:ascii="Times New Roman" w:hAnsi="Times New Roman" w:hint="eastAsia"/>
          <w:bCs/>
          <w:szCs w:val="21"/>
        </w:rPr>
        <w:t>平台的新一代高通量测序技术（</w:t>
      </w:r>
      <w:r>
        <w:rPr>
          <w:rFonts w:ascii="Times New Roman" w:hAnsi="Times New Roman" w:hint="eastAsia"/>
          <w:bCs/>
          <w:szCs w:val="21"/>
        </w:rPr>
        <w:t>NGS</w:t>
      </w:r>
      <w:r>
        <w:rPr>
          <w:rFonts w:ascii="Times New Roman" w:hAnsi="Times New Roman" w:hint="eastAsia"/>
          <w:bCs/>
          <w:szCs w:val="21"/>
        </w:rPr>
        <w:t>）</w:t>
      </w:r>
    </w:p>
    <w:p w14:paraId="77A9DB23" w14:textId="77777777" w:rsidR="006A5B5C" w:rsidRDefault="00857CF6">
      <w:pPr>
        <w:spacing w:line="360" w:lineRule="exact"/>
        <w:rPr>
          <w:rFonts w:ascii="Times New Roman" w:hAnsi="Times New Roman"/>
          <w:bCs/>
          <w:szCs w:val="21"/>
        </w:rPr>
      </w:pPr>
      <w:r>
        <w:rPr>
          <w:rFonts w:ascii="Times New Roman" w:hAnsi="Times New Roman" w:hint="eastAsia"/>
          <w:b/>
          <w:szCs w:val="21"/>
        </w:rPr>
        <w:t>检测平台：</w:t>
      </w:r>
      <w:r>
        <w:rPr>
          <w:rFonts w:ascii="Times New Roman" w:hAnsi="Times New Roman" w:hint="eastAsia"/>
          <w:bCs/>
          <w:szCs w:val="21"/>
        </w:rPr>
        <w:t>illumina MiseqDX/Nextseq500</w:t>
      </w:r>
    </w:p>
    <w:p w14:paraId="4A48C633" w14:textId="77777777" w:rsidR="006A5B5C" w:rsidRDefault="00857CF6">
      <w:pPr>
        <w:spacing w:line="360" w:lineRule="exact"/>
        <w:rPr>
          <w:rFonts w:ascii="Times New Roman" w:hAnsi="Times New Roman"/>
          <w:b/>
          <w:sz w:val="28"/>
          <w:szCs w:val="28"/>
        </w:rPr>
      </w:pPr>
      <w:r>
        <w:rPr>
          <w:rFonts w:ascii="Times New Roman" w:hAnsi="Times New Roman" w:hint="eastAsia"/>
          <w:b/>
          <w:szCs w:val="21"/>
        </w:rPr>
        <w:t>检测内容：</w:t>
      </w:r>
      <w:r>
        <w:rPr>
          <w:rFonts w:ascii="Times New Roman" w:hAnsi="Times New Roman" w:hint="eastAsia"/>
          <w:bCs/>
          <w:szCs w:val="21"/>
        </w:rPr>
        <w:t>本项目可检测</w:t>
      </w:r>
      <w:r>
        <w:rPr>
          <w:rFonts w:ascii="Times New Roman" w:hAnsi="Times New Roman" w:hint="eastAsia"/>
          <w:bCs/>
          <w:szCs w:val="21"/>
        </w:rPr>
        <w:t>BRCA1</w:t>
      </w:r>
      <w:r>
        <w:rPr>
          <w:rFonts w:ascii="Times New Roman" w:hAnsi="Times New Roman" w:hint="eastAsia"/>
          <w:bCs/>
          <w:szCs w:val="21"/>
        </w:rPr>
        <w:t>基因和</w:t>
      </w:r>
      <w:r>
        <w:rPr>
          <w:rFonts w:ascii="Times New Roman" w:hAnsi="Times New Roman" w:hint="eastAsia"/>
          <w:bCs/>
          <w:szCs w:val="21"/>
        </w:rPr>
        <w:t>BRCA2</w:t>
      </w:r>
      <w:r>
        <w:rPr>
          <w:rFonts w:ascii="Times New Roman" w:hAnsi="Times New Roman" w:hint="eastAsia"/>
          <w:bCs/>
          <w:szCs w:val="21"/>
        </w:rPr>
        <w:t>基因全编码区及外显子</w:t>
      </w:r>
      <w:r>
        <w:rPr>
          <w:rFonts w:ascii="Times New Roman" w:hAnsi="Times New Roman" w:hint="eastAsia"/>
          <w:bCs/>
          <w:szCs w:val="21"/>
        </w:rPr>
        <w:t>-</w:t>
      </w:r>
      <w:r>
        <w:rPr>
          <w:rFonts w:ascii="Times New Roman" w:hAnsi="Times New Roman" w:hint="eastAsia"/>
          <w:bCs/>
          <w:szCs w:val="21"/>
        </w:rPr>
        <w:t>内含子连接区，部分</w:t>
      </w:r>
      <w:r>
        <w:rPr>
          <w:rFonts w:ascii="Times New Roman" w:hAnsi="Times New Roman" w:hint="eastAsia"/>
          <w:bCs/>
          <w:szCs w:val="21"/>
        </w:rPr>
        <w:t>UTR</w:t>
      </w:r>
      <w:r>
        <w:rPr>
          <w:rFonts w:ascii="Times New Roman" w:hAnsi="Times New Roman" w:hint="eastAsia"/>
          <w:bCs/>
          <w:szCs w:val="21"/>
        </w:rPr>
        <w:t>区（非翻译区）和内含子区热点变异。</w:t>
      </w:r>
    </w:p>
    <w:p w14:paraId="13423A51" w14:textId="77777777" w:rsidR="00224F51" w:rsidRDefault="00224F51" w:rsidP="00996118">
      <w:pPr>
        <w:widowControl/>
        <w:jc w:val="left"/>
        <w:outlineLvl w:val="0"/>
        <w:rPr>
          <w:rFonts w:ascii="Times New Roman" w:hAnsi="Times New Roman"/>
          <w:b/>
          <w:sz w:val="24"/>
          <w:szCs w:val="24"/>
        </w:rPr>
      </w:pPr>
      <w:bookmarkStart w:id="5" w:name="_Hlk104881516"/>
    </w:p>
    <w:p w14:paraId="6EC3F616" w14:textId="77777777" w:rsidR="00224F51" w:rsidRPr="00C7533C" w:rsidRDefault="00224F51" w:rsidP="00224F51">
      <w:pPr>
        <w:widowControl/>
        <w:jc w:val="left"/>
        <w:outlineLvl w:val="0"/>
        <w:rPr>
          <w:rFonts w:ascii="Times New Roman" w:hAnsi="Times New Roman"/>
          <w:b/>
          <w:sz w:val="24"/>
          <w:szCs w:val="24"/>
        </w:rPr>
      </w:pPr>
      <w:r w:rsidRPr="00C7533C">
        <w:rPr>
          <w:rFonts w:ascii="Times New Roman" w:hAnsi="Times New Roman"/>
          <w:b/>
          <w:sz w:val="24"/>
          <w:szCs w:val="24"/>
        </w:rPr>
        <w:t>1.</w:t>
      </w:r>
      <w:r w:rsidRPr="00C7533C">
        <w:rPr>
          <w:rFonts w:ascii="Times New Roman" w:hAnsi="Times New Roman" w:hint="eastAsia"/>
          <w:b/>
          <w:sz w:val="24"/>
          <w:szCs w:val="24"/>
        </w:rPr>
        <w:t>3</w:t>
      </w:r>
      <w:r w:rsidRPr="00C7533C">
        <w:rPr>
          <w:rFonts w:ascii="Times New Roman" w:hAnsi="Times New Roman"/>
          <w:b/>
          <w:sz w:val="24"/>
          <w:szCs w:val="24"/>
        </w:rPr>
        <w:t xml:space="preserve"> </w:t>
      </w:r>
      <w:r w:rsidRPr="00C7533C">
        <w:rPr>
          <w:rFonts w:ascii="Times New Roman" w:hAnsi="Times New Roman" w:hint="eastAsia"/>
          <w:b/>
          <w:sz w:val="24"/>
          <w:szCs w:val="24"/>
        </w:rPr>
        <w:t xml:space="preserve"> </w:t>
      </w:r>
      <w:r w:rsidRPr="00C7533C">
        <w:rPr>
          <w:rFonts w:ascii="Times New Roman" w:hAnsi="Times New Roman"/>
          <w:b/>
          <w:sz w:val="24"/>
          <w:szCs w:val="24"/>
        </w:rPr>
        <w:t>结果小结</w:t>
      </w:r>
    </w:p>
    <w:tbl>
      <w:tblPr>
        <w:tblStyle w:val="-BRCA-1"/>
        <w:tblW w:w="9582" w:type="dxa"/>
        <w:tblLayout w:type="fixed"/>
        <w:tblLook w:val="04A0" w:firstRow="1" w:lastRow="0" w:firstColumn="1" w:lastColumn="0" w:noHBand="0" w:noVBand="1"/>
      </w:tblPr>
      <w:tblGrid>
        <w:gridCol w:w="924"/>
        <w:gridCol w:w="2259"/>
        <w:gridCol w:w="1725"/>
        <w:gridCol w:w="1236"/>
        <w:gridCol w:w="1719"/>
        <w:gridCol w:w="1719"/>
      </w:tblGrid>
      <w:tr w:rsidR="006A5B5C" w14:paraId="51E5180A" w14:textId="77777777" w:rsidTr="00435EC0">
        <w:trPr>
          <w:cnfStyle w:val="100000000000" w:firstRow="1" w:lastRow="0" w:firstColumn="0" w:lastColumn="0" w:oddVBand="0" w:evenVBand="0" w:oddHBand="0" w:evenHBand="0" w:firstRowFirstColumn="0" w:firstRowLastColumn="0" w:lastRowFirstColumn="0" w:lastRowLastColumn="0"/>
          <w:trHeight w:val="971"/>
        </w:trPr>
        <w:tc>
          <w:tcPr>
            <w:tcW w:w="924" w:type="dxa"/>
          </w:tcPr>
          <w:bookmarkEnd w:id="5"/>
          <w:p w14:paraId="44051EA6"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基因</w:t>
            </w:r>
          </w:p>
        </w:tc>
        <w:tc>
          <w:tcPr>
            <w:tcW w:w="2259" w:type="dxa"/>
          </w:tcPr>
          <w:p w14:paraId="1375944F"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BRCA</w:t>
            </w:r>
            <w:r w:rsidRPr="00272EFF">
              <w:rPr>
                <w:rFonts w:ascii="Times New Roman" w:hAnsi="Times New Roman"/>
                <w:b/>
                <w:color w:val="FFFFFF"/>
                <w:sz w:val="24"/>
                <w:szCs w:val="24"/>
              </w:rPr>
              <w:t>总体评价</w:t>
            </w:r>
          </w:p>
        </w:tc>
        <w:tc>
          <w:tcPr>
            <w:tcW w:w="1725" w:type="dxa"/>
          </w:tcPr>
          <w:p w14:paraId="20C7518D"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cDNA</w:t>
            </w:r>
            <w:r w:rsidRPr="00272EFF">
              <w:rPr>
                <w:rFonts w:ascii="Times New Roman" w:hAnsi="Times New Roman"/>
                <w:b/>
                <w:color w:val="FFFFFF"/>
                <w:sz w:val="24"/>
                <w:szCs w:val="24"/>
              </w:rPr>
              <w:t>改变</w:t>
            </w:r>
          </w:p>
        </w:tc>
        <w:tc>
          <w:tcPr>
            <w:tcW w:w="1236" w:type="dxa"/>
          </w:tcPr>
          <w:p w14:paraId="19904034"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蛋白改变</w:t>
            </w:r>
          </w:p>
        </w:tc>
        <w:tc>
          <w:tcPr>
            <w:tcW w:w="1719" w:type="dxa"/>
          </w:tcPr>
          <w:p w14:paraId="4DFBC449" w14:textId="0507B2E3" w:rsidR="006A5B5C" w:rsidRPr="00272EFF" w:rsidRDefault="008E4C6A">
            <w:pPr>
              <w:spacing w:line="240" w:lineRule="exact"/>
              <w:jc w:val="center"/>
              <w:rPr>
                <w:rFonts w:ascii="Times New Roman" w:hAnsi="Times New Roman"/>
                <w:b/>
                <w:color w:val="FFFFFF"/>
                <w:sz w:val="24"/>
                <w:szCs w:val="24"/>
              </w:rPr>
            </w:pPr>
            <w:r>
              <w:rPr>
                <w:rFonts w:ascii="Times New Roman" w:hAnsi="Times New Roman" w:hint="eastAsia"/>
                <w:b/>
                <w:color w:val="FFFFFF"/>
                <w:sz w:val="24"/>
                <w:szCs w:val="24"/>
              </w:rPr>
              <w:t>变异丰度</w:t>
            </w:r>
          </w:p>
        </w:tc>
        <w:tc>
          <w:tcPr>
            <w:tcW w:w="1719" w:type="dxa"/>
          </w:tcPr>
          <w:p w14:paraId="4EA6039A" w14:textId="77777777" w:rsidR="006A5B5C" w:rsidRPr="00272EFF" w:rsidRDefault="00857CF6">
            <w:pPr>
              <w:spacing w:line="240" w:lineRule="exact"/>
              <w:jc w:val="center"/>
              <w:rPr>
                <w:rFonts w:ascii="Times New Roman" w:hAnsi="Times New Roman"/>
                <w:b/>
                <w:color w:val="FFFFFF"/>
                <w:sz w:val="24"/>
                <w:szCs w:val="24"/>
              </w:rPr>
            </w:pPr>
            <w:r w:rsidRPr="00272EFF">
              <w:rPr>
                <w:rFonts w:ascii="Times New Roman" w:hAnsi="Times New Roman"/>
                <w:b/>
                <w:color w:val="FFFFFF"/>
                <w:sz w:val="24"/>
                <w:szCs w:val="24"/>
              </w:rPr>
              <w:t>突变分类</w:t>
            </w:r>
          </w:p>
        </w:tc>
      </w:tr>
      <w:tr w:rsidR="00435EC0" w14:paraId="31BC8256" w14:textId="77777777" w:rsidTr="00CB526E">
        <w:trPr>
          <w:trHeight w:val="518"/>
        </w:trPr>
        <w:tc>
          <w:tcPr>
            <w:tcW w:w="9582" w:type="dxa"/>
            <w:gridSpan w:val="6"/>
          </w:tcPr>
          <w:p w14:paraId="659C2175" w14:textId="13C08E97" w:rsidR="00435EC0" w:rsidRPr="00435EC0" w:rsidRDefault="00435EC0">
            <w:pPr>
              <w:jc w:val="center"/>
              <w:rPr>
                <w:rFonts w:ascii="Times New Roman" w:hAnsi="Times New Roman"/>
                <w:bCs/>
                <w:color w:val="FF0000"/>
                <w:szCs w:val="21"/>
              </w:rPr>
            </w:pPr>
            <w:r w:rsidRPr="00435EC0">
              <w:rPr>
                <w:rFonts w:ascii="Times New Roman" w:hAnsi="Times New Roman"/>
                <w:bCs/>
                <w:color w:val="000000" w:themeColor="text1"/>
                <w:szCs w:val="21"/>
              </w:rPr>
              <w:t>{%tr if var_brca.snv_s.B1_L5 + var_brca.snv_s.B1_L4 + var_brca.snv_s.B1_L3%}</w:t>
            </w:r>
          </w:p>
        </w:tc>
      </w:tr>
      <w:tr w:rsidR="00435EC0" w14:paraId="0A4CE686" w14:textId="77777777" w:rsidTr="00CB526E">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534146FB" w14:textId="66EDF737" w:rsidR="00435EC0" w:rsidRPr="00435EC0" w:rsidRDefault="00435EC0">
            <w:pPr>
              <w:jc w:val="center"/>
              <w:rPr>
                <w:rFonts w:ascii="Times New Roman" w:hAnsi="Times New Roman"/>
                <w:b/>
                <w:color w:val="FF0000"/>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var_brca.snv_s.B1_L5 + var_brca.snv_s.B1_L4</w:t>
            </w:r>
            <w:r>
              <w:rPr>
                <w:rFonts w:ascii="Times New Roman" w:hAnsi="Times New Roman"/>
                <w:bCs/>
                <w:color w:val="000000" w:themeColor="text1"/>
                <w:szCs w:val="21"/>
              </w:rPr>
              <w:t xml:space="preserve"> +</w:t>
            </w:r>
            <w:r w:rsidRPr="00055546">
              <w:rPr>
                <w:rFonts w:ascii="Times New Roman" w:hAnsi="Times New Roman"/>
                <w:bCs/>
                <w:color w:val="000000" w:themeColor="text1"/>
                <w:szCs w:val="21"/>
              </w:rPr>
              <w:t xml:space="preserve"> var_brca.snv_s.B1_L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44491C" w14:paraId="60808840" w14:textId="77777777" w:rsidTr="00435EC0">
        <w:trPr>
          <w:trHeight w:val="518"/>
        </w:trPr>
        <w:tc>
          <w:tcPr>
            <w:tcW w:w="924" w:type="dxa"/>
          </w:tcPr>
          <w:p w14:paraId="07BFD5BB" w14:textId="0CD80152" w:rsidR="0044491C" w:rsidRPr="00D04546" w:rsidRDefault="0044491C" w:rsidP="0044491C">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 or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6577263F" w14:textId="77777777" w:rsidR="0044491C" w:rsidRPr="00D04546" w:rsidRDefault="0044491C" w:rsidP="0044491C">
            <w:pPr>
              <w:widowControl/>
              <w:jc w:val="center"/>
              <w:rPr>
                <w:rFonts w:ascii="Times New Roman" w:hAnsi="Times New Roman"/>
                <w:b/>
                <w:i/>
                <w:color w:val="FF0000"/>
                <w:szCs w:val="21"/>
              </w:rPr>
            </w:pPr>
            <w:r w:rsidRPr="00D04546">
              <w:rPr>
                <w:rFonts w:ascii="Times New Roman" w:hAnsi="Times New Roman"/>
                <w:b/>
                <w:i/>
                <w:color w:val="FF0000"/>
                <w:szCs w:val="21"/>
              </w:rPr>
              <w:lastRenderedPageBreak/>
              <w:t>{{a.gene_symbol}}</w:t>
            </w:r>
          </w:p>
          <w:p w14:paraId="27032B62" w14:textId="77777777" w:rsidR="0044491C" w:rsidRPr="00D04546" w:rsidRDefault="0044491C" w:rsidP="0044491C">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3FA4290A" w14:textId="77777777" w:rsidR="0044491C" w:rsidRPr="00D04546" w:rsidRDefault="0044491C" w:rsidP="0044491C">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{a.gene_symbol}}</w:t>
            </w:r>
          </w:p>
          <w:p w14:paraId="1091EE5D" w14:textId="17C747B1" w:rsidR="0044491C" w:rsidRPr="00224F51" w:rsidRDefault="0044491C" w:rsidP="0044491C">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59" w:type="dxa"/>
          </w:tcPr>
          <w:p w14:paraId="77388FF6" w14:textId="48961CD3"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 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27EC6F90" w14:textId="77777777" w:rsidR="0044491C" w:rsidRDefault="0044491C" w:rsidP="0044491C">
            <w:pPr>
              <w:jc w:val="center"/>
              <w:rPr>
                <w:rFonts w:ascii="Times New Roman" w:hAnsi="Times New Roman"/>
                <w:b/>
                <w:color w:val="FF0000"/>
                <w:szCs w:val="21"/>
              </w:rPr>
            </w:pPr>
            <w:r w:rsidRPr="00224F51">
              <w:rPr>
                <w:rFonts w:ascii="Times New Roman" w:hAnsi="Times New Roman"/>
                <w:b/>
                <w:color w:val="FF0000"/>
                <w:szCs w:val="21"/>
              </w:rPr>
              <w:t>有较强的临床意义</w:t>
            </w:r>
          </w:p>
          <w:p w14:paraId="6D744BF7" w14:textId="6C1EB5BA"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w:t>
            </w:r>
            <w:r w:rsidR="00F31883">
              <w:rPr>
                <w:rFonts w:ascii="Times New Roman" w:hAnsi="Times New Roman"/>
                <w:bCs/>
                <w:iCs/>
                <w:color w:val="000000" w:themeColor="text1"/>
                <w:szCs w:val="21"/>
              </w:rPr>
              <w:t>s</w:t>
            </w:r>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21932663" w14:textId="749AB5AB" w:rsidR="0044491C" w:rsidRPr="00FC76D7" w:rsidRDefault="00F31883" w:rsidP="0044491C">
            <w:pPr>
              <w:jc w:val="center"/>
              <w:rPr>
                <w:rFonts w:ascii="Times New Roman" w:hAnsi="Times New Roman"/>
                <w:b/>
                <w:iCs/>
                <w:color w:val="FF0000"/>
                <w:szCs w:val="21"/>
              </w:rPr>
            </w:pPr>
            <w:r>
              <w:rPr>
                <w:rFonts w:ascii="Times New Roman" w:hAnsi="Times New Roman" w:hint="eastAsia"/>
                <w:b/>
                <w:iCs/>
                <w:color w:val="FF0000"/>
                <w:szCs w:val="21"/>
              </w:rPr>
              <w:t>潜在临床意义</w:t>
            </w:r>
          </w:p>
          <w:p w14:paraId="25346DEC" w14:textId="77777777" w:rsidR="0044491C" w:rsidRPr="00D04546"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6769B4EC" w14:textId="4BAF649E" w:rsidR="0044491C" w:rsidRPr="00D04546" w:rsidRDefault="00F31883" w:rsidP="0044491C">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lastRenderedPageBreak/>
              <w:t>临床</w:t>
            </w:r>
            <w:r w:rsidR="0044491C" w:rsidRPr="00D04546">
              <w:rPr>
                <w:rFonts w:ascii="Times New Roman" w:hAnsi="Times New Roman" w:hint="eastAsia"/>
                <w:bCs/>
                <w:iCs/>
                <w:color w:val="000000" w:themeColor="text1"/>
                <w:szCs w:val="21"/>
              </w:rPr>
              <w:t>意义</w:t>
            </w:r>
            <w:r>
              <w:rPr>
                <w:rFonts w:ascii="Times New Roman" w:hAnsi="Times New Roman" w:hint="eastAsia"/>
                <w:bCs/>
                <w:iCs/>
                <w:color w:val="000000" w:themeColor="text1"/>
                <w:szCs w:val="21"/>
              </w:rPr>
              <w:t>不</w:t>
            </w:r>
            <w:r w:rsidR="0044491C" w:rsidRPr="00D04546">
              <w:rPr>
                <w:rFonts w:ascii="Times New Roman" w:hAnsi="Times New Roman" w:hint="eastAsia"/>
                <w:bCs/>
                <w:iCs/>
                <w:color w:val="000000" w:themeColor="text1"/>
                <w:szCs w:val="21"/>
              </w:rPr>
              <w:t>明</w:t>
            </w:r>
          </w:p>
          <w:p w14:paraId="497231E9" w14:textId="31A2D02E" w:rsidR="0044491C" w:rsidRPr="0044491C" w:rsidRDefault="0044491C" w:rsidP="0044491C">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25" w:type="dxa"/>
          </w:tcPr>
          <w:p w14:paraId="06EC554C" w14:textId="222419A9"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%p if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==5 or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==4%}</w:t>
            </w:r>
          </w:p>
          <w:p w14:paraId="3390F6AA" w14:textId="77777777" w:rsidR="00F31883" w:rsidRPr="0099475D" w:rsidRDefault="00F31883" w:rsidP="00F31883">
            <w:pPr>
              <w:jc w:val="center"/>
              <w:rPr>
                <w:rFonts w:ascii="Times New Roman" w:hAnsi="Times New Roman"/>
                <w:b/>
                <w:iCs/>
                <w:color w:val="FF0000"/>
                <w:szCs w:val="21"/>
              </w:rPr>
            </w:pPr>
            <w:r w:rsidRPr="0099475D">
              <w:rPr>
                <w:rFonts w:ascii="Times New Roman" w:hAnsi="Times New Roman"/>
                <w:b/>
                <w:iCs/>
                <w:color w:val="FF0000"/>
                <w:szCs w:val="21"/>
              </w:rPr>
              <w:t>{{a.hgvs_c}}</w:t>
            </w:r>
          </w:p>
          <w:p w14:paraId="5B53981F" w14:textId="77777777"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30FFB83A" w14:textId="77777777" w:rsidR="00F31883" w:rsidRPr="008C3151"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{a.hgvs_c}}</w:t>
            </w:r>
          </w:p>
          <w:p w14:paraId="3CF1A677" w14:textId="28E973AA" w:rsidR="0044491C" w:rsidRPr="00F31883" w:rsidRDefault="00F31883" w:rsidP="00F31883">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236" w:type="dxa"/>
          </w:tcPr>
          <w:p w14:paraId="2FEB62A9" w14:textId="42087CA8" w:rsidR="00520FFB" w:rsidRPr="008C3151" w:rsidRDefault="00520FFB" w:rsidP="00520FFB">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lastRenderedPageBreak/>
              <w:t>{</w:t>
            </w:r>
            <w:r w:rsidRPr="008C3151">
              <w:rPr>
                <w:rFonts w:ascii="Times New Roman" w:hAnsi="Times New Roman"/>
                <w:bCs/>
                <w:iCs/>
                <w:color w:val="000000" w:themeColor="text1"/>
                <w:szCs w:val="21"/>
              </w:rPr>
              <w:t>%p if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==5 or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==4%}</w:t>
            </w:r>
          </w:p>
          <w:p w14:paraId="7434BCAA" w14:textId="77777777" w:rsidR="00520FFB" w:rsidRPr="0099475D" w:rsidRDefault="00520FFB" w:rsidP="00520FFB">
            <w:pPr>
              <w:jc w:val="center"/>
              <w:rPr>
                <w:rFonts w:ascii="Times New Roman" w:hAnsi="Times New Roman"/>
                <w:b/>
                <w:iCs/>
                <w:color w:val="FF0000"/>
                <w:szCs w:val="21"/>
              </w:rPr>
            </w:pPr>
            <w:r>
              <w:rPr>
                <w:rFonts w:ascii="Times New Roman" w:hAnsi="Times New Roman"/>
                <w:b/>
                <w:iCs/>
                <w:color w:val="FF0000"/>
                <w:szCs w:val="21"/>
              </w:rPr>
              <w:t>{%if a.hgvs_p!=</w:t>
            </w:r>
            <w:r>
              <w:rPr>
                <w:rFonts w:ascii="Times New Roman" w:hAnsi="Times New Roman"/>
                <w:b/>
                <w:iCs/>
                <w:color w:val="FF0000"/>
                <w:szCs w:val="21"/>
              </w:rPr>
              <w:lastRenderedPageBreak/>
              <w:t>”p.?”%}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2636CCB5" w14:textId="77777777" w:rsidR="00520FFB" w:rsidRPr="008C3151" w:rsidRDefault="00520FFB" w:rsidP="00520FFB">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F57F47A" w14:textId="77777777" w:rsidR="00520FFB" w:rsidRPr="000167FA" w:rsidRDefault="00520FFB" w:rsidP="00520FFB">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{%if a.hgvs_p!=”p.?”%}{{a.hgvs_p}}{%else%}--{%endif%}</w:t>
            </w:r>
          </w:p>
          <w:p w14:paraId="1D8BEF83" w14:textId="4E2E9127" w:rsidR="0044491C" w:rsidRPr="00987CA0" w:rsidRDefault="00520FFB" w:rsidP="00987CA0">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719" w:type="dxa"/>
          </w:tcPr>
          <w:p w14:paraId="29E5D04B" w14:textId="6CFAC356" w:rsidR="006B166E" w:rsidRPr="00BE38ED"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{%p if a.clinic_num_</w:t>
            </w:r>
            <w:r>
              <w:rPr>
                <w:rFonts w:ascii="Times New Roman" w:hAnsi="Times New Roman" w:hint="eastAsia"/>
                <w:bCs/>
                <w:color w:val="000000" w:themeColor="text1"/>
                <w:szCs w:val="21"/>
              </w:rPr>
              <w:t>s</w:t>
            </w:r>
            <w:r w:rsidRPr="00BE38ED">
              <w:rPr>
                <w:rFonts w:ascii="Times New Roman" w:hAnsi="Times New Roman"/>
                <w:bCs/>
                <w:color w:val="000000" w:themeColor="text1"/>
                <w:szCs w:val="21"/>
              </w:rPr>
              <w:t>==5 or a.clinic_num_</w:t>
            </w:r>
            <w:r>
              <w:rPr>
                <w:rFonts w:ascii="Times New Roman" w:hAnsi="Times New Roman" w:hint="eastAsia"/>
                <w:bCs/>
                <w:color w:val="000000" w:themeColor="text1"/>
                <w:szCs w:val="21"/>
              </w:rPr>
              <w:t>s</w:t>
            </w:r>
            <w:r w:rsidRPr="00BE38ED">
              <w:rPr>
                <w:rFonts w:ascii="Times New Roman" w:hAnsi="Times New Roman"/>
                <w:bCs/>
                <w:color w:val="000000" w:themeColor="text1"/>
                <w:szCs w:val="21"/>
              </w:rPr>
              <w:t>==4%}</w:t>
            </w:r>
          </w:p>
          <w:p w14:paraId="707488D0" w14:textId="172A1AC7" w:rsidR="006B166E" w:rsidRPr="00CF539A" w:rsidRDefault="006B166E" w:rsidP="006B166E">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a.freq_str</w:t>
            </w:r>
            <w:r>
              <w:rPr>
                <w:rFonts w:ascii="Times New Roman" w:hAnsi="Times New Roman" w:hint="eastAsia"/>
                <w:b/>
                <w:color w:val="FF0000"/>
                <w:szCs w:val="21"/>
              </w:rPr>
              <w:t>}}</w:t>
            </w:r>
          </w:p>
          <w:p w14:paraId="41B17CE9" w14:textId="77777777" w:rsidR="006B166E" w:rsidRPr="00BE38ED"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111DF78" w14:textId="0C81759C" w:rsidR="006B166E" w:rsidRDefault="006B166E" w:rsidP="006B166E">
            <w:pPr>
              <w:jc w:val="center"/>
              <w:rPr>
                <w:rFonts w:ascii="Times New Roman" w:hAnsi="Times New Roman"/>
                <w:bCs/>
                <w:color w:val="000000" w:themeColor="text1"/>
                <w:szCs w:val="21"/>
              </w:rPr>
            </w:pPr>
            <w:r>
              <w:rPr>
                <w:rFonts w:ascii="Times New Roman" w:hAnsi="Times New Roman"/>
                <w:bCs/>
                <w:color w:val="000000" w:themeColor="text1"/>
                <w:szCs w:val="21"/>
              </w:rPr>
              <w:lastRenderedPageBreak/>
              <w:t>{{a.freq_str}}</w:t>
            </w:r>
          </w:p>
          <w:p w14:paraId="1C70249F" w14:textId="4B2697E0" w:rsidR="0044491C" w:rsidRPr="006B166E" w:rsidRDefault="006B166E" w:rsidP="006B166E">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endif%}</w:t>
            </w:r>
          </w:p>
        </w:tc>
        <w:tc>
          <w:tcPr>
            <w:tcW w:w="1719" w:type="dxa"/>
          </w:tcPr>
          <w:p w14:paraId="482A9A8F" w14:textId="29C1F666"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lastRenderedPageBreak/>
              <w:t>{</w:t>
            </w:r>
            <w:r w:rsidRPr="00D04546">
              <w:rPr>
                <w:rFonts w:ascii="Times New Roman" w:hAnsi="Times New Roman"/>
                <w:bCs/>
                <w:iCs/>
                <w:color w:val="000000" w:themeColor="text1"/>
                <w:szCs w:val="21"/>
              </w:rPr>
              <w:t>%p 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25783AB0" w14:textId="2AC9301C" w:rsidR="00510AAE" w:rsidRPr="00FC76D7" w:rsidRDefault="00510AAE" w:rsidP="00510AAE">
            <w:pPr>
              <w:jc w:val="center"/>
              <w:rPr>
                <w:rFonts w:ascii="Times New Roman" w:hAnsi="Times New Roman"/>
                <w:b/>
                <w:iCs/>
                <w:color w:val="FF0000"/>
                <w:szCs w:val="21"/>
              </w:rPr>
            </w:pPr>
            <w:r>
              <w:rPr>
                <w:rFonts w:ascii="Times New Roman" w:hAnsi="Times New Roman"/>
                <w:b/>
                <w:iCs/>
                <w:color w:val="FF0000"/>
                <w:szCs w:val="21"/>
              </w:rPr>
              <w:t>I</w:t>
            </w:r>
            <w:r>
              <w:rPr>
                <w:rFonts w:ascii="Times New Roman" w:hAnsi="Times New Roman" w:hint="eastAsia"/>
                <w:b/>
                <w:iCs/>
                <w:color w:val="FF0000"/>
                <w:szCs w:val="21"/>
              </w:rPr>
              <w:t>类</w:t>
            </w:r>
          </w:p>
          <w:p w14:paraId="10704A82" w14:textId="2442468F"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3EE7052A" w14:textId="605983FB" w:rsidR="00510AAE" w:rsidRPr="00FC76D7" w:rsidRDefault="00510AAE" w:rsidP="00510AAE">
            <w:pPr>
              <w:jc w:val="center"/>
              <w:rPr>
                <w:rFonts w:ascii="Times New Roman" w:hAnsi="Times New Roman"/>
                <w:b/>
                <w:iCs/>
                <w:color w:val="FF0000"/>
                <w:szCs w:val="21"/>
              </w:rPr>
            </w:pPr>
            <w:r>
              <w:rPr>
                <w:rFonts w:ascii="Times New Roman" w:hAnsi="Times New Roman"/>
                <w:b/>
                <w:iCs/>
                <w:color w:val="FF0000"/>
                <w:szCs w:val="21"/>
              </w:rPr>
              <w:lastRenderedPageBreak/>
              <w:t>II</w:t>
            </w:r>
            <w:r>
              <w:rPr>
                <w:rFonts w:ascii="Times New Roman" w:hAnsi="Times New Roman" w:hint="eastAsia"/>
                <w:b/>
                <w:iCs/>
                <w:color w:val="FF0000"/>
                <w:szCs w:val="21"/>
              </w:rPr>
              <w:t>类</w:t>
            </w:r>
          </w:p>
          <w:p w14:paraId="3FBDEEFB" w14:textId="77777777" w:rsidR="00510AAE" w:rsidRPr="00D04546"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7485DB09" w14:textId="2757C065" w:rsidR="00510AAE" w:rsidRPr="00D04546" w:rsidRDefault="00510AAE" w:rsidP="00510AAE">
            <w:pPr>
              <w:jc w:val="center"/>
              <w:rPr>
                <w:rFonts w:ascii="Times New Roman" w:hAnsi="Times New Roman"/>
                <w:bCs/>
                <w:iCs/>
                <w:color w:val="000000" w:themeColor="text1"/>
                <w:szCs w:val="21"/>
              </w:rPr>
            </w:pPr>
            <w:r>
              <w:rPr>
                <w:rFonts w:ascii="Times New Roman" w:hAnsi="Times New Roman"/>
                <w:bCs/>
                <w:iCs/>
                <w:color w:val="000000" w:themeColor="text1"/>
                <w:szCs w:val="21"/>
              </w:rPr>
              <w:t>III</w:t>
            </w:r>
            <w:r>
              <w:rPr>
                <w:rFonts w:ascii="Times New Roman" w:hAnsi="Times New Roman" w:hint="eastAsia"/>
                <w:bCs/>
                <w:iCs/>
                <w:color w:val="000000" w:themeColor="text1"/>
                <w:szCs w:val="21"/>
              </w:rPr>
              <w:t>类</w:t>
            </w:r>
          </w:p>
          <w:p w14:paraId="1539ABCD" w14:textId="630C8B73" w:rsidR="0044491C" w:rsidRPr="00510AAE" w:rsidRDefault="00510AAE" w:rsidP="00510AAE">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510AAE" w14:paraId="36F02196" w14:textId="77777777" w:rsidTr="00FD4F4C">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2D587E40" w14:textId="1B2FCFBA" w:rsidR="00510AAE" w:rsidRPr="00224F51" w:rsidRDefault="00510AAE" w:rsidP="00510AAE">
            <w:pPr>
              <w:jc w:val="center"/>
              <w:rPr>
                <w:rFonts w:ascii="Times New Roman" w:hAnsi="Times New Roman"/>
                <w:b/>
                <w:color w:val="FF0000"/>
                <w:szCs w:val="21"/>
              </w:rPr>
            </w:pPr>
            <w:r w:rsidRPr="00055546">
              <w:rPr>
                <w:rFonts w:ascii="Times New Roman" w:hAnsi="Times New Roman" w:hint="eastAsia"/>
                <w:bCs/>
                <w:color w:val="000000" w:themeColor="text1"/>
                <w:szCs w:val="21"/>
              </w:rPr>
              <w:lastRenderedPageBreak/>
              <w:t>{</w:t>
            </w:r>
            <w:r w:rsidRPr="00055546">
              <w:rPr>
                <w:rFonts w:ascii="Times New Roman" w:hAnsi="Times New Roman"/>
                <w:bCs/>
                <w:color w:val="000000" w:themeColor="text1"/>
                <w:szCs w:val="21"/>
              </w:rPr>
              <w:t>%tr endfor%}</w:t>
            </w:r>
          </w:p>
        </w:tc>
      </w:tr>
      <w:tr w:rsidR="00510AAE" w14:paraId="195ADFE5" w14:textId="77777777" w:rsidTr="00FD4F4C">
        <w:trPr>
          <w:trHeight w:val="518"/>
        </w:trPr>
        <w:tc>
          <w:tcPr>
            <w:tcW w:w="9582" w:type="dxa"/>
            <w:gridSpan w:val="6"/>
          </w:tcPr>
          <w:p w14:paraId="3D44F43F" w14:textId="1440D9D5" w:rsidR="00510AAE" w:rsidRPr="00224F51" w:rsidRDefault="00510AAE" w:rsidP="00510AAE">
            <w:pPr>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510AAE" w14:paraId="2ABC35C1" w14:textId="77777777" w:rsidTr="00435EC0">
        <w:trPr>
          <w:cnfStyle w:val="000000010000" w:firstRow="0" w:lastRow="0" w:firstColumn="0" w:lastColumn="0" w:oddVBand="0" w:evenVBand="0" w:oddHBand="0" w:evenHBand="1" w:firstRowFirstColumn="0" w:firstRowLastColumn="0" w:lastRowFirstColumn="0" w:lastRowLastColumn="0"/>
          <w:trHeight w:val="518"/>
        </w:trPr>
        <w:tc>
          <w:tcPr>
            <w:tcW w:w="924" w:type="dxa"/>
          </w:tcPr>
          <w:p w14:paraId="0909A355" w14:textId="5088625D" w:rsidR="00510AAE" w:rsidRPr="00224F51" w:rsidRDefault="00510AAE" w:rsidP="00510AAE">
            <w:pPr>
              <w:widowControl/>
              <w:jc w:val="center"/>
              <w:rPr>
                <w:rFonts w:ascii="Times New Roman" w:hAnsi="Times New Roman"/>
                <w:b/>
                <w:i/>
                <w:color w:val="FF0000"/>
                <w:szCs w:val="21"/>
              </w:rPr>
            </w:pPr>
            <w:r w:rsidRPr="00272EFF">
              <w:rPr>
                <w:rFonts w:ascii="Times New Roman" w:hAnsi="Times New Roman"/>
                <w:bCs/>
                <w:i/>
                <w:color w:val="000000"/>
                <w:szCs w:val="21"/>
              </w:rPr>
              <w:t>BRCA</w:t>
            </w:r>
            <w:r>
              <w:rPr>
                <w:rFonts w:ascii="Times New Roman" w:hAnsi="Times New Roman"/>
                <w:bCs/>
                <w:i/>
                <w:color w:val="000000"/>
                <w:szCs w:val="21"/>
              </w:rPr>
              <w:t>1</w:t>
            </w:r>
          </w:p>
        </w:tc>
        <w:tc>
          <w:tcPr>
            <w:tcW w:w="2259" w:type="dxa"/>
          </w:tcPr>
          <w:p w14:paraId="51CB9BBD" w14:textId="736E0AEB" w:rsidR="00510AAE" w:rsidRPr="00224F51" w:rsidRDefault="00510AAE" w:rsidP="00510AAE">
            <w:pPr>
              <w:jc w:val="center"/>
              <w:rPr>
                <w:rFonts w:ascii="Times New Roman" w:hAnsi="Times New Roman"/>
                <w:b/>
                <w:color w:val="FF0000"/>
                <w:szCs w:val="21"/>
              </w:rPr>
            </w:pP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p>
        </w:tc>
        <w:tc>
          <w:tcPr>
            <w:tcW w:w="1725" w:type="dxa"/>
          </w:tcPr>
          <w:p w14:paraId="0B2293C8" w14:textId="5FA5CA70"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见附录一</w:t>
            </w:r>
          </w:p>
        </w:tc>
        <w:tc>
          <w:tcPr>
            <w:tcW w:w="1236" w:type="dxa"/>
          </w:tcPr>
          <w:p w14:paraId="488C0545" w14:textId="76540845"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见附录一</w:t>
            </w:r>
          </w:p>
        </w:tc>
        <w:tc>
          <w:tcPr>
            <w:tcW w:w="1719" w:type="dxa"/>
          </w:tcPr>
          <w:p w14:paraId="3EB308F3" w14:textId="10CE3A40"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见附录一</w:t>
            </w:r>
          </w:p>
        </w:tc>
        <w:tc>
          <w:tcPr>
            <w:tcW w:w="1719" w:type="dxa"/>
          </w:tcPr>
          <w:p w14:paraId="756B26CB" w14:textId="529D7467" w:rsidR="00510AAE" w:rsidRPr="00224F51" w:rsidRDefault="00510AAE" w:rsidP="00510AAE">
            <w:pPr>
              <w:jc w:val="center"/>
              <w:rPr>
                <w:rFonts w:ascii="Times New Roman" w:hAnsi="Times New Roman"/>
                <w:b/>
                <w:color w:val="FF0000"/>
                <w:szCs w:val="21"/>
              </w:rPr>
            </w:pPr>
            <w:r w:rsidRPr="00272EFF">
              <w:rPr>
                <w:rFonts w:ascii="Times New Roman" w:hAnsi="Times New Roman"/>
                <w:bCs/>
                <w:color w:val="000000"/>
                <w:szCs w:val="21"/>
              </w:rPr>
              <w:t>IV</w:t>
            </w:r>
            <w:r w:rsidRPr="00272EFF">
              <w:rPr>
                <w:rFonts w:ascii="Times New Roman" w:hAnsi="Times New Roman"/>
                <w:bCs/>
                <w:color w:val="000000"/>
                <w:szCs w:val="21"/>
              </w:rPr>
              <w:t>类</w:t>
            </w:r>
          </w:p>
        </w:tc>
      </w:tr>
      <w:tr w:rsidR="00510AAE" w14:paraId="660D5B78" w14:textId="77777777" w:rsidTr="003373E4">
        <w:trPr>
          <w:trHeight w:val="518"/>
        </w:trPr>
        <w:tc>
          <w:tcPr>
            <w:tcW w:w="9582" w:type="dxa"/>
            <w:gridSpan w:val="6"/>
          </w:tcPr>
          <w:p w14:paraId="017AFB75" w14:textId="2BAA7071" w:rsidR="00510AAE" w:rsidRPr="00272EFF" w:rsidRDefault="00510AAE" w:rsidP="00510AAE">
            <w:pPr>
              <w:jc w:val="center"/>
              <w:rPr>
                <w:rFonts w:ascii="Times New Roman" w:hAnsi="Times New Roman"/>
                <w:bCs/>
                <w:color w:val="000000"/>
                <w:szCs w:val="21"/>
              </w:rPr>
            </w:pPr>
            <w:r>
              <w:rPr>
                <w:rFonts w:ascii="Times New Roman" w:hAnsi="Times New Roman" w:hint="eastAsia"/>
                <w:bCs/>
                <w:szCs w:val="21"/>
              </w:rPr>
              <w:t>{</w:t>
            </w:r>
            <w:r>
              <w:rPr>
                <w:rFonts w:ascii="Times New Roman" w:hAnsi="Times New Roman"/>
                <w:bCs/>
                <w:szCs w:val="21"/>
              </w:rPr>
              <w:t>%tr endif%}</w:t>
            </w:r>
          </w:p>
        </w:tc>
      </w:tr>
      <w:tr w:rsidR="006735F9" w14:paraId="738FADA6" w14:textId="77777777" w:rsidTr="003373E4">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38A380C4" w14:textId="2F097B24" w:rsidR="006735F9" w:rsidRDefault="006735F9" w:rsidP="006735F9">
            <w:pPr>
              <w:jc w:val="center"/>
              <w:rPr>
                <w:rFonts w:ascii="Times New Roman" w:hAnsi="Times New Roman"/>
                <w:bCs/>
                <w:szCs w:val="21"/>
              </w:rPr>
            </w:pPr>
            <w:r w:rsidRPr="00435EC0">
              <w:rPr>
                <w:rFonts w:ascii="Times New Roman" w:hAnsi="Times New Roman"/>
                <w:bCs/>
                <w:color w:val="000000" w:themeColor="text1"/>
                <w:szCs w:val="21"/>
              </w:rPr>
              <w:t>{%tr if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_L4 + var_brca.snv_s.B</w:t>
            </w:r>
            <w:r>
              <w:rPr>
                <w:rFonts w:ascii="Times New Roman" w:hAnsi="Times New Roman"/>
                <w:bCs/>
                <w:color w:val="000000" w:themeColor="text1"/>
                <w:szCs w:val="21"/>
              </w:rPr>
              <w:t>2</w:t>
            </w:r>
            <w:r w:rsidRPr="00435EC0">
              <w:rPr>
                <w:rFonts w:ascii="Times New Roman" w:hAnsi="Times New Roman"/>
                <w:bCs/>
                <w:color w:val="000000" w:themeColor="text1"/>
                <w:szCs w:val="21"/>
              </w:rPr>
              <w:t>_L3%}</w:t>
            </w:r>
          </w:p>
        </w:tc>
      </w:tr>
      <w:tr w:rsidR="006735F9" w14:paraId="46FA1F26" w14:textId="77777777" w:rsidTr="003373E4">
        <w:trPr>
          <w:trHeight w:val="518"/>
        </w:trPr>
        <w:tc>
          <w:tcPr>
            <w:tcW w:w="9582" w:type="dxa"/>
            <w:gridSpan w:val="6"/>
          </w:tcPr>
          <w:p w14:paraId="42D02A78" w14:textId="6BFFD50A" w:rsidR="006735F9" w:rsidRDefault="006735F9" w:rsidP="006735F9">
            <w:pPr>
              <w:jc w:val="center"/>
              <w:rPr>
                <w:rFonts w:ascii="Times New Roman" w:hAnsi="Times New Roman"/>
                <w:bCs/>
                <w:szCs w:val="21"/>
              </w:rPr>
            </w:pPr>
            <w:r w:rsidRPr="00055546">
              <w:rPr>
                <w:rFonts w:ascii="Times New Roman" w:hAnsi="Times New Roman"/>
                <w:bCs/>
                <w:color w:val="000000" w:themeColor="text1"/>
                <w:szCs w:val="21"/>
              </w:rPr>
              <w:t xml:space="preserve">{%tr </w:t>
            </w:r>
            <w:r>
              <w:rPr>
                <w:rFonts w:ascii="Times New Roman" w:hAnsi="Times New Roman"/>
                <w:bCs/>
                <w:color w:val="000000" w:themeColor="text1"/>
                <w:szCs w:val="21"/>
              </w:rPr>
              <w:t>for a in</w:t>
            </w:r>
            <w:r w:rsidRPr="00055546">
              <w:rPr>
                <w:rFonts w:ascii="Times New Roman" w:hAnsi="Times New Roman"/>
                <w:bCs/>
                <w:color w:val="000000" w:themeColor="text1"/>
                <w:szCs w:val="21"/>
              </w:rPr>
              <w:t xml:space="preserve">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_L5 +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_L4</w:t>
            </w:r>
            <w:r>
              <w:rPr>
                <w:rFonts w:ascii="Times New Roman" w:hAnsi="Times New Roman"/>
                <w:bCs/>
                <w:color w:val="000000" w:themeColor="text1"/>
                <w:szCs w:val="21"/>
              </w:rPr>
              <w:t xml:space="preserve"> +</w:t>
            </w:r>
            <w:r w:rsidRPr="00055546">
              <w:rPr>
                <w:rFonts w:ascii="Times New Roman" w:hAnsi="Times New Roman"/>
                <w:bCs/>
                <w:color w:val="000000" w:themeColor="text1"/>
                <w:szCs w:val="21"/>
              </w:rPr>
              <w:t xml:space="preserve"> var_brca.snv_s.B</w:t>
            </w:r>
            <w:r>
              <w:rPr>
                <w:rFonts w:ascii="Times New Roman" w:hAnsi="Times New Roman"/>
                <w:bCs/>
                <w:color w:val="000000" w:themeColor="text1"/>
                <w:szCs w:val="21"/>
              </w:rPr>
              <w:t>2</w:t>
            </w:r>
            <w:r w:rsidRPr="00055546">
              <w:rPr>
                <w:rFonts w:ascii="Times New Roman" w:hAnsi="Times New Roman"/>
                <w:bCs/>
                <w:color w:val="000000" w:themeColor="text1"/>
                <w:szCs w:val="21"/>
              </w:rPr>
              <w:t>_L</w:t>
            </w:r>
            <w:r>
              <w:rPr>
                <w:rFonts w:ascii="Times New Roman" w:hAnsi="Times New Roman"/>
                <w:bCs/>
                <w:color w:val="000000" w:themeColor="text1"/>
                <w:szCs w:val="21"/>
              </w:rPr>
              <w:t>3</w:t>
            </w:r>
            <w:r w:rsidRPr="00055546">
              <w:rPr>
                <w:rFonts w:ascii="Times New Roman" w:hAnsi="Times New Roman"/>
                <w:bCs/>
                <w:color w:val="000000" w:themeColor="text1"/>
                <w:szCs w:val="21"/>
              </w:rPr>
              <w:t>%}</w:t>
            </w:r>
          </w:p>
        </w:tc>
      </w:tr>
      <w:tr w:rsidR="006735F9" w14:paraId="67B47194" w14:textId="77777777" w:rsidTr="00435EC0">
        <w:trPr>
          <w:cnfStyle w:val="000000010000" w:firstRow="0" w:lastRow="0" w:firstColumn="0" w:lastColumn="0" w:oddVBand="0" w:evenVBand="0" w:oddHBand="0" w:evenHBand="1" w:firstRowFirstColumn="0" w:firstRowLastColumn="0" w:lastRowFirstColumn="0" w:lastRowLastColumn="0"/>
          <w:trHeight w:val="518"/>
        </w:trPr>
        <w:tc>
          <w:tcPr>
            <w:tcW w:w="924" w:type="dxa"/>
          </w:tcPr>
          <w:p w14:paraId="344F48E1" w14:textId="77777777" w:rsidR="006735F9" w:rsidRPr="00D04546" w:rsidRDefault="006735F9" w:rsidP="006735F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 or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60ABBC0C" w14:textId="77777777" w:rsidR="006735F9" w:rsidRPr="00D04546" w:rsidRDefault="006735F9" w:rsidP="006735F9">
            <w:pPr>
              <w:widowControl/>
              <w:jc w:val="center"/>
              <w:rPr>
                <w:rFonts w:ascii="Times New Roman" w:hAnsi="Times New Roman"/>
                <w:b/>
                <w:i/>
                <w:color w:val="FF0000"/>
                <w:szCs w:val="21"/>
              </w:rPr>
            </w:pPr>
            <w:r w:rsidRPr="00D04546">
              <w:rPr>
                <w:rFonts w:ascii="Times New Roman" w:hAnsi="Times New Roman"/>
                <w:b/>
                <w:i/>
                <w:color w:val="FF0000"/>
                <w:szCs w:val="21"/>
              </w:rPr>
              <w:t>{{a.gene_symbol}}</w:t>
            </w:r>
          </w:p>
          <w:p w14:paraId="375A102C" w14:textId="77777777" w:rsidR="006735F9" w:rsidRPr="00D04546" w:rsidRDefault="006735F9" w:rsidP="006735F9">
            <w:pPr>
              <w:widowControl/>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else%}</w:t>
            </w:r>
          </w:p>
          <w:p w14:paraId="152B2C79" w14:textId="77777777" w:rsidR="006735F9" w:rsidRPr="00D04546" w:rsidRDefault="006735F9" w:rsidP="006735F9">
            <w:pPr>
              <w:widowControl/>
              <w:jc w:val="center"/>
              <w:rPr>
                <w:rFonts w:ascii="Times New Roman" w:hAnsi="Times New Roman"/>
                <w:bCs/>
                <w:i/>
                <w:color w:val="000000" w:themeColor="text1"/>
                <w:szCs w:val="21"/>
              </w:rPr>
            </w:pPr>
            <w:r w:rsidRPr="00D04546">
              <w:rPr>
                <w:rFonts w:ascii="Times New Roman" w:hAnsi="Times New Roman" w:hint="eastAsia"/>
                <w:bCs/>
                <w:i/>
                <w:color w:val="000000" w:themeColor="text1"/>
                <w:szCs w:val="21"/>
              </w:rPr>
              <w:t>{</w:t>
            </w:r>
            <w:r w:rsidRPr="00D04546">
              <w:rPr>
                <w:rFonts w:ascii="Times New Roman" w:hAnsi="Times New Roman"/>
                <w:bCs/>
                <w:i/>
                <w:color w:val="000000" w:themeColor="text1"/>
                <w:szCs w:val="21"/>
              </w:rPr>
              <w:t>{a.gene_symbol}}</w:t>
            </w:r>
          </w:p>
          <w:p w14:paraId="1AC5485E" w14:textId="3455D22F" w:rsidR="006735F9" w:rsidRPr="00224F51" w:rsidRDefault="006735F9" w:rsidP="006735F9">
            <w:pPr>
              <w:widowControl/>
              <w:jc w:val="center"/>
              <w:rPr>
                <w:rFonts w:ascii="Times New Roman" w:hAnsi="Times New Roman"/>
                <w:b/>
                <w:i/>
                <w:color w:val="FF0000"/>
                <w:szCs w:val="21"/>
              </w:rPr>
            </w:pPr>
            <w:r w:rsidRPr="00D04546">
              <w:rPr>
                <w:rFonts w:ascii="Times New Roman" w:hAnsi="Times New Roman"/>
                <w:bCs/>
                <w:iCs/>
                <w:color w:val="000000" w:themeColor="text1"/>
                <w:szCs w:val="21"/>
              </w:rPr>
              <w:t>{%p endif%}</w:t>
            </w:r>
          </w:p>
        </w:tc>
        <w:tc>
          <w:tcPr>
            <w:tcW w:w="2259" w:type="dxa"/>
          </w:tcPr>
          <w:p w14:paraId="5B6D1FB4"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046612F0" w14:textId="77777777" w:rsidR="006735F9" w:rsidRDefault="006735F9" w:rsidP="006735F9">
            <w:pPr>
              <w:jc w:val="center"/>
              <w:rPr>
                <w:rFonts w:ascii="Times New Roman" w:hAnsi="Times New Roman"/>
                <w:b/>
                <w:color w:val="FF0000"/>
                <w:szCs w:val="21"/>
              </w:rPr>
            </w:pPr>
            <w:r w:rsidRPr="00224F51">
              <w:rPr>
                <w:rFonts w:ascii="Times New Roman" w:hAnsi="Times New Roman"/>
                <w:b/>
                <w:color w:val="FF0000"/>
                <w:szCs w:val="21"/>
              </w:rPr>
              <w:t>有较强的临床意义</w:t>
            </w:r>
          </w:p>
          <w:p w14:paraId="5AF12CCB"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71505D02" w14:textId="77777777" w:rsidR="006735F9" w:rsidRPr="00FC76D7" w:rsidRDefault="006735F9" w:rsidP="006735F9">
            <w:pPr>
              <w:jc w:val="center"/>
              <w:rPr>
                <w:rFonts w:ascii="Times New Roman" w:hAnsi="Times New Roman"/>
                <w:b/>
                <w:iCs/>
                <w:color w:val="FF0000"/>
                <w:szCs w:val="21"/>
              </w:rPr>
            </w:pPr>
            <w:r>
              <w:rPr>
                <w:rFonts w:ascii="Times New Roman" w:hAnsi="Times New Roman" w:hint="eastAsia"/>
                <w:b/>
                <w:iCs/>
                <w:color w:val="FF0000"/>
                <w:szCs w:val="21"/>
              </w:rPr>
              <w:t>潜在临床意义</w:t>
            </w:r>
          </w:p>
          <w:p w14:paraId="330CF9D5"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13D92DA2" w14:textId="77777777" w:rsidR="006735F9" w:rsidRPr="00D04546" w:rsidRDefault="006735F9" w:rsidP="006735F9">
            <w:pPr>
              <w:jc w:val="center"/>
              <w:rPr>
                <w:rFonts w:ascii="Times New Roman" w:hAnsi="Times New Roman"/>
                <w:bCs/>
                <w:iCs/>
                <w:color w:val="000000" w:themeColor="text1"/>
                <w:szCs w:val="21"/>
              </w:rPr>
            </w:pPr>
            <w:r>
              <w:rPr>
                <w:rFonts w:ascii="Times New Roman" w:hAnsi="Times New Roman" w:hint="eastAsia"/>
                <w:bCs/>
                <w:iCs/>
                <w:color w:val="000000" w:themeColor="text1"/>
                <w:szCs w:val="21"/>
              </w:rPr>
              <w:t>临床</w:t>
            </w:r>
            <w:r w:rsidRPr="00D04546">
              <w:rPr>
                <w:rFonts w:ascii="Times New Roman" w:hAnsi="Times New Roman" w:hint="eastAsia"/>
                <w:bCs/>
                <w:iCs/>
                <w:color w:val="000000" w:themeColor="text1"/>
                <w:szCs w:val="21"/>
              </w:rPr>
              <w:t>意义</w:t>
            </w:r>
            <w:r>
              <w:rPr>
                <w:rFonts w:ascii="Times New Roman" w:hAnsi="Times New Roman" w:hint="eastAsia"/>
                <w:bCs/>
                <w:iCs/>
                <w:color w:val="000000" w:themeColor="text1"/>
                <w:szCs w:val="21"/>
              </w:rPr>
              <w:t>不</w:t>
            </w:r>
            <w:r w:rsidRPr="00D04546">
              <w:rPr>
                <w:rFonts w:ascii="Times New Roman" w:hAnsi="Times New Roman" w:hint="eastAsia"/>
                <w:bCs/>
                <w:iCs/>
                <w:color w:val="000000" w:themeColor="text1"/>
                <w:szCs w:val="21"/>
              </w:rPr>
              <w:t>明</w:t>
            </w:r>
          </w:p>
          <w:p w14:paraId="1D75F6DF" w14:textId="0DB85DBF" w:rsidR="006735F9" w:rsidRPr="00224F51" w:rsidRDefault="006735F9" w:rsidP="006735F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c>
          <w:tcPr>
            <w:tcW w:w="1725" w:type="dxa"/>
          </w:tcPr>
          <w:p w14:paraId="74F11D35"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if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==5 or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==4%}</w:t>
            </w:r>
          </w:p>
          <w:p w14:paraId="60FA7CA1" w14:textId="77777777" w:rsidR="006735F9" w:rsidRPr="0099475D" w:rsidRDefault="006735F9" w:rsidP="006735F9">
            <w:pPr>
              <w:jc w:val="center"/>
              <w:rPr>
                <w:rFonts w:ascii="Times New Roman" w:hAnsi="Times New Roman"/>
                <w:b/>
                <w:iCs/>
                <w:color w:val="FF0000"/>
                <w:szCs w:val="21"/>
              </w:rPr>
            </w:pPr>
            <w:r w:rsidRPr="0099475D">
              <w:rPr>
                <w:rFonts w:ascii="Times New Roman" w:hAnsi="Times New Roman"/>
                <w:b/>
                <w:iCs/>
                <w:color w:val="FF0000"/>
                <w:szCs w:val="21"/>
              </w:rPr>
              <w:t>{{a.hgvs_c}}</w:t>
            </w:r>
          </w:p>
          <w:p w14:paraId="048C086E"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0B2C1292"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{a.hgvs_c}}</w:t>
            </w:r>
          </w:p>
          <w:p w14:paraId="518C8FBE" w14:textId="34D11DC4" w:rsidR="006735F9" w:rsidRPr="00224F51" w:rsidRDefault="006735F9" w:rsidP="006735F9">
            <w:pPr>
              <w:jc w:val="center"/>
              <w:rPr>
                <w:rFonts w:ascii="Times New Roman" w:hAnsi="Times New Roman"/>
                <w:b/>
                <w:color w:val="FF0000"/>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236" w:type="dxa"/>
          </w:tcPr>
          <w:p w14:paraId="556FC0EB"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w:t>
            </w:r>
            <w:r w:rsidRPr="008C3151">
              <w:rPr>
                <w:rFonts w:ascii="Times New Roman" w:hAnsi="Times New Roman"/>
                <w:bCs/>
                <w:iCs/>
                <w:color w:val="000000" w:themeColor="text1"/>
                <w:szCs w:val="21"/>
              </w:rPr>
              <w:t>%p if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==5 or a.clinic_num_</w:t>
            </w:r>
            <w:r>
              <w:rPr>
                <w:rFonts w:ascii="Times New Roman" w:hAnsi="Times New Roman" w:hint="eastAsia"/>
                <w:bCs/>
                <w:iCs/>
                <w:color w:val="000000" w:themeColor="text1"/>
                <w:szCs w:val="21"/>
              </w:rPr>
              <w:t>s</w:t>
            </w:r>
            <w:r w:rsidRPr="008C3151">
              <w:rPr>
                <w:rFonts w:ascii="Times New Roman" w:hAnsi="Times New Roman"/>
                <w:bCs/>
                <w:iCs/>
                <w:color w:val="000000" w:themeColor="text1"/>
                <w:szCs w:val="21"/>
              </w:rPr>
              <w:t>==4%}</w:t>
            </w:r>
          </w:p>
          <w:p w14:paraId="3B48D39C" w14:textId="77777777" w:rsidR="006735F9" w:rsidRPr="0099475D" w:rsidRDefault="006735F9" w:rsidP="006735F9">
            <w:pPr>
              <w:jc w:val="center"/>
              <w:rPr>
                <w:rFonts w:ascii="Times New Roman" w:hAnsi="Times New Roman"/>
                <w:b/>
                <w:iCs/>
                <w:color w:val="FF0000"/>
                <w:szCs w:val="21"/>
              </w:rPr>
            </w:pPr>
            <w:r>
              <w:rPr>
                <w:rFonts w:ascii="Times New Roman" w:hAnsi="Times New Roman"/>
                <w:b/>
                <w:iCs/>
                <w:color w:val="FF0000"/>
                <w:szCs w:val="21"/>
              </w:rPr>
              <w:t>{%if a.hgvs_p!=”p.?”%}</w:t>
            </w:r>
            <w:r w:rsidRPr="0099475D">
              <w:rPr>
                <w:rFonts w:ascii="Times New Roman" w:hAnsi="Times New Roman"/>
                <w:b/>
                <w:iCs/>
                <w:color w:val="FF0000"/>
                <w:szCs w:val="21"/>
              </w:rPr>
              <w:t>{{a.hgvs_</w:t>
            </w:r>
            <w:r>
              <w:rPr>
                <w:rFonts w:ascii="Times New Roman" w:hAnsi="Times New Roman"/>
                <w:b/>
                <w:iCs/>
                <w:color w:val="FF0000"/>
                <w:szCs w:val="21"/>
              </w:rPr>
              <w:t>p</w:t>
            </w:r>
            <w:r w:rsidRPr="0099475D">
              <w:rPr>
                <w:rFonts w:ascii="Times New Roman" w:hAnsi="Times New Roman"/>
                <w:b/>
                <w:iCs/>
                <w:color w:val="FF0000"/>
                <w:szCs w:val="21"/>
              </w:rPr>
              <w:t>}}</w:t>
            </w:r>
            <w:r>
              <w:rPr>
                <w:rFonts w:ascii="Times New Roman" w:hAnsi="Times New Roman"/>
                <w:b/>
                <w:iCs/>
                <w:color w:val="FF0000"/>
                <w:szCs w:val="21"/>
              </w:rPr>
              <w:t>{%else%}--{%endif%}</w:t>
            </w:r>
          </w:p>
          <w:p w14:paraId="73EAD226" w14:textId="77777777" w:rsidR="006735F9" w:rsidRPr="008C3151" w:rsidRDefault="006735F9" w:rsidP="006735F9">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else</w:t>
            </w:r>
            <w:r w:rsidRPr="008C3151">
              <w:rPr>
                <w:rFonts w:ascii="Times New Roman" w:hAnsi="Times New Roman" w:hint="eastAsia"/>
                <w:bCs/>
                <w:iCs/>
                <w:color w:val="000000" w:themeColor="text1"/>
                <w:szCs w:val="21"/>
              </w:rPr>
              <w:t>%}</w:t>
            </w:r>
          </w:p>
          <w:p w14:paraId="128CEAC7" w14:textId="77777777" w:rsidR="006735F9" w:rsidRPr="000167FA" w:rsidRDefault="006735F9" w:rsidP="006735F9">
            <w:pPr>
              <w:jc w:val="center"/>
              <w:rPr>
                <w:rFonts w:ascii="Times New Roman" w:hAnsi="Times New Roman"/>
                <w:bCs/>
                <w:iCs/>
                <w:color w:val="000000" w:themeColor="text1"/>
                <w:szCs w:val="21"/>
              </w:rPr>
            </w:pPr>
            <w:r w:rsidRPr="000167FA">
              <w:rPr>
                <w:rFonts w:ascii="Times New Roman" w:hAnsi="Times New Roman"/>
                <w:bCs/>
                <w:iCs/>
                <w:color w:val="000000" w:themeColor="text1"/>
                <w:szCs w:val="21"/>
              </w:rPr>
              <w:t>{%if a.hgvs_p!=”p.?”%}{{a.hgvs_p}}{</w:t>
            </w:r>
            <w:r w:rsidRPr="000167FA">
              <w:rPr>
                <w:rFonts w:ascii="Times New Roman" w:hAnsi="Times New Roman"/>
                <w:bCs/>
                <w:iCs/>
                <w:color w:val="000000" w:themeColor="text1"/>
                <w:szCs w:val="21"/>
              </w:rPr>
              <w:lastRenderedPageBreak/>
              <w:t>%else%}--{%endif%}</w:t>
            </w:r>
          </w:p>
          <w:p w14:paraId="187357D9" w14:textId="6B8374E2" w:rsidR="006735F9" w:rsidRPr="00987CA0" w:rsidRDefault="006735F9" w:rsidP="00987CA0">
            <w:pPr>
              <w:jc w:val="center"/>
              <w:rPr>
                <w:rFonts w:ascii="Times New Roman" w:hAnsi="Times New Roman"/>
                <w:bCs/>
                <w:iCs/>
                <w:color w:val="000000" w:themeColor="text1"/>
                <w:szCs w:val="21"/>
              </w:rPr>
            </w:pPr>
            <w:r w:rsidRPr="008C3151">
              <w:rPr>
                <w:rFonts w:ascii="Times New Roman" w:hAnsi="Times New Roman" w:hint="eastAsia"/>
                <w:bCs/>
                <w:iCs/>
                <w:color w:val="000000" w:themeColor="text1"/>
                <w:szCs w:val="21"/>
              </w:rPr>
              <w:t>{%p</w:t>
            </w:r>
            <w:r w:rsidRPr="008C3151">
              <w:rPr>
                <w:rFonts w:ascii="Times New Roman" w:hAnsi="Times New Roman"/>
                <w:bCs/>
                <w:iCs/>
                <w:color w:val="000000" w:themeColor="text1"/>
                <w:szCs w:val="21"/>
              </w:rPr>
              <w:t xml:space="preserve"> endif</w:t>
            </w:r>
            <w:r w:rsidRPr="008C3151">
              <w:rPr>
                <w:rFonts w:ascii="Times New Roman" w:hAnsi="Times New Roman" w:hint="eastAsia"/>
                <w:bCs/>
                <w:iCs/>
                <w:color w:val="000000" w:themeColor="text1"/>
                <w:szCs w:val="21"/>
              </w:rPr>
              <w:t>%}</w:t>
            </w:r>
          </w:p>
        </w:tc>
        <w:tc>
          <w:tcPr>
            <w:tcW w:w="1719" w:type="dxa"/>
          </w:tcPr>
          <w:p w14:paraId="78D1A176" w14:textId="77777777" w:rsidR="006735F9" w:rsidRPr="00BE38ED" w:rsidRDefault="006735F9" w:rsidP="006735F9">
            <w:pPr>
              <w:jc w:val="center"/>
              <w:rPr>
                <w:rFonts w:ascii="Times New Roman" w:hAnsi="Times New Roman"/>
                <w:bCs/>
                <w:color w:val="000000" w:themeColor="text1"/>
                <w:szCs w:val="21"/>
              </w:rPr>
            </w:pPr>
            <w:r w:rsidRPr="00BE38ED">
              <w:rPr>
                <w:rFonts w:ascii="Times New Roman" w:hAnsi="Times New Roman"/>
                <w:bCs/>
                <w:color w:val="000000" w:themeColor="text1"/>
                <w:szCs w:val="21"/>
              </w:rPr>
              <w:lastRenderedPageBreak/>
              <w:t>{%p if a.clinic_num_</w:t>
            </w:r>
            <w:r>
              <w:rPr>
                <w:rFonts w:ascii="Times New Roman" w:hAnsi="Times New Roman" w:hint="eastAsia"/>
                <w:bCs/>
                <w:color w:val="000000" w:themeColor="text1"/>
                <w:szCs w:val="21"/>
              </w:rPr>
              <w:t>s</w:t>
            </w:r>
            <w:r w:rsidRPr="00BE38ED">
              <w:rPr>
                <w:rFonts w:ascii="Times New Roman" w:hAnsi="Times New Roman"/>
                <w:bCs/>
                <w:color w:val="000000" w:themeColor="text1"/>
                <w:szCs w:val="21"/>
              </w:rPr>
              <w:t>==5 or a.clinic_num_</w:t>
            </w:r>
            <w:r>
              <w:rPr>
                <w:rFonts w:ascii="Times New Roman" w:hAnsi="Times New Roman" w:hint="eastAsia"/>
                <w:bCs/>
                <w:color w:val="000000" w:themeColor="text1"/>
                <w:szCs w:val="21"/>
              </w:rPr>
              <w:t>s</w:t>
            </w:r>
            <w:r w:rsidRPr="00BE38ED">
              <w:rPr>
                <w:rFonts w:ascii="Times New Roman" w:hAnsi="Times New Roman"/>
                <w:bCs/>
                <w:color w:val="000000" w:themeColor="text1"/>
                <w:szCs w:val="21"/>
              </w:rPr>
              <w:t>==4%}</w:t>
            </w:r>
          </w:p>
          <w:p w14:paraId="1D2C12E5" w14:textId="77777777" w:rsidR="006735F9" w:rsidRPr="00CF539A" w:rsidRDefault="006735F9" w:rsidP="006735F9">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a.freq_str</w:t>
            </w:r>
            <w:r>
              <w:rPr>
                <w:rFonts w:ascii="Times New Roman" w:hAnsi="Times New Roman" w:hint="eastAsia"/>
                <w:b/>
                <w:color w:val="FF0000"/>
                <w:szCs w:val="21"/>
              </w:rPr>
              <w:t>}}</w:t>
            </w:r>
          </w:p>
          <w:p w14:paraId="3EDDABBD" w14:textId="77777777" w:rsidR="006735F9" w:rsidRPr="00BE38ED" w:rsidRDefault="006735F9" w:rsidP="006735F9">
            <w:pPr>
              <w:jc w:val="center"/>
              <w:rPr>
                <w:rFonts w:ascii="Times New Roman" w:hAnsi="Times New Roman"/>
                <w:bCs/>
                <w:color w:val="000000" w:themeColor="text1"/>
                <w:szCs w:val="21"/>
              </w:rPr>
            </w:pPr>
            <w:r w:rsidRPr="00BE38ED">
              <w:rPr>
                <w:rFonts w:ascii="Times New Roman" w:hAnsi="Times New Roman"/>
                <w:bCs/>
                <w:color w:val="000000" w:themeColor="text1"/>
                <w:szCs w:val="21"/>
              </w:rPr>
              <w:t>{%p else%}</w:t>
            </w:r>
          </w:p>
          <w:p w14:paraId="5912559D" w14:textId="77777777" w:rsidR="006735F9" w:rsidRDefault="006735F9" w:rsidP="006735F9">
            <w:pPr>
              <w:jc w:val="center"/>
              <w:rPr>
                <w:rFonts w:ascii="Times New Roman" w:hAnsi="Times New Roman"/>
                <w:bCs/>
                <w:color w:val="000000" w:themeColor="text1"/>
                <w:szCs w:val="21"/>
              </w:rPr>
            </w:pPr>
            <w:r>
              <w:rPr>
                <w:rFonts w:ascii="Times New Roman" w:hAnsi="Times New Roman"/>
                <w:bCs/>
                <w:color w:val="000000" w:themeColor="text1"/>
                <w:szCs w:val="21"/>
              </w:rPr>
              <w:t>{{a.freq_str}}</w:t>
            </w:r>
          </w:p>
          <w:p w14:paraId="1BFDE1EC" w14:textId="2F6B4DB7" w:rsidR="006735F9" w:rsidRPr="00224F51" w:rsidRDefault="006735F9" w:rsidP="006735F9">
            <w:pPr>
              <w:jc w:val="center"/>
              <w:rPr>
                <w:rFonts w:ascii="Times New Roman" w:hAnsi="Times New Roman"/>
                <w:b/>
                <w:color w:val="FF0000"/>
                <w:szCs w:val="21"/>
              </w:rPr>
            </w:pPr>
            <w:r w:rsidRPr="00BE38ED">
              <w:rPr>
                <w:rFonts w:ascii="Times New Roman" w:hAnsi="Times New Roman"/>
                <w:bCs/>
                <w:color w:val="000000" w:themeColor="text1"/>
                <w:szCs w:val="21"/>
              </w:rPr>
              <w:t>{%p endif%}</w:t>
            </w:r>
          </w:p>
        </w:tc>
        <w:tc>
          <w:tcPr>
            <w:tcW w:w="1719" w:type="dxa"/>
          </w:tcPr>
          <w:p w14:paraId="42912B9D"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w:t>
            </w:r>
            <w:r w:rsidRPr="00D04546">
              <w:rPr>
                <w:rFonts w:ascii="Times New Roman" w:hAnsi="Times New Roman"/>
                <w:bCs/>
                <w:iCs/>
                <w:color w:val="000000" w:themeColor="text1"/>
                <w:szCs w:val="21"/>
              </w:rPr>
              <w:t>%p 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==5%}</w:t>
            </w:r>
          </w:p>
          <w:p w14:paraId="56430079" w14:textId="77777777" w:rsidR="006735F9" w:rsidRPr="00FC76D7" w:rsidRDefault="006735F9" w:rsidP="006735F9">
            <w:pPr>
              <w:jc w:val="center"/>
              <w:rPr>
                <w:rFonts w:ascii="Times New Roman" w:hAnsi="Times New Roman"/>
                <w:b/>
                <w:iCs/>
                <w:color w:val="FF0000"/>
                <w:szCs w:val="21"/>
              </w:rPr>
            </w:pPr>
            <w:r>
              <w:rPr>
                <w:rFonts w:ascii="Times New Roman" w:hAnsi="Times New Roman"/>
                <w:b/>
                <w:iCs/>
                <w:color w:val="FF0000"/>
                <w:szCs w:val="21"/>
              </w:rPr>
              <w:t>I</w:t>
            </w:r>
            <w:r>
              <w:rPr>
                <w:rFonts w:ascii="Times New Roman" w:hAnsi="Times New Roman" w:hint="eastAsia"/>
                <w:b/>
                <w:iCs/>
                <w:color w:val="FF0000"/>
                <w:szCs w:val="21"/>
              </w:rPr>
              <w:t>类</w:t>
            </w:r>
          </w:p>
          <w:p w14:paraId="63760503"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elif a.clinic_num_</w:t>
            </w:r>
            <w:r>
              <w:rPr>
                <w:rFonts w:ascii="Times New Roman" w:hAnsi="Times New Roman"/>
                <w:bCs/>
                <w:iCs/>
                <w:color w:val="000000" w:themeColor="text1"/>
                <w:szCs w:val="21"/>
              </w:rPr>
              <w:t>s</w:t>
            </w:r>
            <w:r w:rsidRPr="00D04546">
              <w:rPr>
                <w:rFonts w:ascii="Times New Roman" w:hAnsi="Times New Roman"/>
                <w:bCs/>
                <w:iCs/>
                <w:color w:val="000000" w:themeColor="text1"/>
                <w:szCs w:val="21"/>
              </w:rPr>
              <w:t>==4</w:t>
            </w:r>
            <w:r w:rsidRPr="00D04546">
              <w:rPr>
                <w:rFonts w:ascii="Times New Roman" w:hAnsi="Times New Roman" w:hint="eastAsia"/>
                <w:bCs/>
                <w:iCs/>
                <w:color w:val="000000" w:themeColor="text1"/>
                <w:szCs w:val="21"/>
              </w:rPr>
              <w:t>%}</w:t>
            </w:r>
          </w:p>
          <w:p w14:paraId="41AB22E0" w14:textId="77777777" w:rsidR="006735F9" w:rsidRPr="00FC76D7" w:rsidRDefault="006735F9" w:rsidP="006735F9">
            <w:pPr>
              <w:jc w:val="center"/>
              <w:rPr>
                <w:rFonts w:ascii="Times New Roman" w:hAnsi="Times New Roman"/>
                <w:b/>
                <w:iCs/>
                <w:color w:val="FF0000"/>
                <w:szCs w:val="21"/>
              </w:rPr>
            </w:pPr>
            <w:r>
              <w:rPr>
                <w:rFonts w:ascii="Times New Roman" w:hAnsi="Times New Roman"/>
                <w:b/>
                <w:iCs/>
                <w:color w:val="FF0000"/>
                <w:szCs w:val="21"/>
              </w:rPr>
              <w:t>II</w:t>
            </w:r>
            <w:r>
              <w:rPr>
                <w:rFonts w:ascii="Times New Roman" w:hAnsi="Times New Roman" w:hint="eastAsia"/>
                <w:b/>
                <w:iCs/>
                <w:color w:val="FF0000"/>
                <w:szCs w:val="21"/>
              </w:rPr>
              <w:t>类</w:t>
            </w:r>
          </w:p>
          <w:p w14:paraId="5D65BC99" w14:textId="77777777" w:rsidR="006735F9" w:rsidRPr="00D04546" w:rsidRDefault="006735F9" w:rsidP="006735F9">
            <w:pPr>
              <w:jc w:val="center"/>
              <w:rPr>
                <w:rFonts w:ascii="Times New Roman" w:hAnsi="Times New Roman"/>
                <w:bCs/>
                <w:iCs/>
                <w:color w:val="000000" w:themeColor="text1"/>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else</w:t>
            </w:r>
            <w:r w:rsidRPr="00D04546">
              <w:rPr>
                <w:rFonts w:ascii="Times New Roman" w:hAnsi="Times New Roman" w:hint="eastAsia"/>
                <w:bCs/>
                <w:iCs/>
                <w:color w:val="000000" w:themeColor="text1"/>
                <w:szCs w:val="21"/>
              </w:rPr>
              <w:t>%}</w:t>
            </w:r>
          </w:p>
          <w:p w14:paraId="23010F87" w14:textId="77777777" w:rsidR="006735F9" w:rsidRPr="00D04546" w:rsidRDefault="006735F9" w:rsidP="006735F9">
            <w:pPr>
              <w:jc w:val="center"/>
              <w:rPr>
                <w:rFonts w:ascii="Times New Roman" w:hAnsi="Times New Roman"/>
                <w:bCs/>
                <w:iCs/>
                <w:color w:val="000000" w:themeColor="text1"/>
                <w:szCs w:val="21"/>
              </w:rPr>
            </w:pPr>
            <w:r>
              <w:rPr>
                <w:rFonts w:ascii="Times New Roman" w:hAnsi="Times New Roman"/>
                <w:bCs/>
                <w:iCs/>
                <w:color w:val="000000" w:themeColor="text1"/>
                <w:szCs w:val="21"/>
              </w:rPr>
              <w:t>III</w:t>
            </w:r>
            <w:r>
              <w:rPr>
                <w:rFonts w:ascii="Times New Roman" w:hAnsi="Times New Roman" w:hint="eastAsia"/>
                <w:bCs/>
                <w:iCs/>
                <w:color w:val="000000" w:themeColor="text1"/>
                <w:szCs w:val="21"/>
              </w:rPr>
              <w:t>类</w:t>
            </w:r>
          </w:p>
          <w:p w14:paraId="75D0D626" w14:textId="7ABD6EA1" w:rsidR="006735F9" w:rsidRPr="00224F51" w:rsidRDefault="006735F9" w:rsidP="006735F9">
            <w:pPr>
              <w:jc w:val="center"/>
              <w:rPr>
                <w:rFonts w:ascii="Times New Roman" w:hAnsi="Times New Roman"/>
                <w:b/>
                <w:color w:val="FF0000"/>
                <w:szCs w:val="21"/>
              </w:rPr>
            </w:pPr>
            <w:r w:rsidRPr="00D04546">
              <w:rPr>
                <w:rFonts w:ascii="Times New Roman" w:hAnsi="Times New Roman" w:hint="eastAsia"/>
                <w:bCs/>
                <w:iCs/>
                <w:color w:val="000000" w:themeColor="text1"/>
                <w:szCs w:val="21"/>
              </w:rPr>
              <w:t>{%p</w:t>
            </w:r>
            <w:r w:rsidRPr="00D04546">
              <w:rPr>
                <w:rFonts w:ascii="Times New Roman" w:hAnsi="Times New Roman"/>
                <w:bCs/>
                <w:iCs/>
                <w:color w:val="000000" w:themeColor="text1"/>
                <w:szCs w:val="21"/>
              </w:rPr>
              <w:t xml:space="preserve"> endif</w:t>
            </w:r>
            <w:r w:rsidRPr="00D04546">
              <w:rPr>
                <w:rFonts w:ascii="Times New Roman" w:hAnsi="Times New Roman" w:hint="eastAsia"/>
                <w:bCs/>
                <w:iCs/>
                <w:color w:val="000000" w:themeColor="text1"/>
                <w:szCs w:val="21"/>
              </w:rPr>
              <w:t>%}</w:t>
            </w:r>
          </w:p>
        </w:tc>
      </w:tr>
      <w:tr w:rsidR="006735F9" w14:paraId="313CC71B" w14:textId="77777777" w:rsidTr="0044564F">
        <w:trPr>
          <w:trHeight w:val="518"/>
        </w:trPr>
        <w:tc>
          <w:tcPr>
            <w:tcW w:w="9582" w:type="dxa"/>
            <w:gridSpan w:val="6"/>
          </w:tcPr>
          <w:p w14:paraId="4030F53C" w14:textId="1FB11E7D" w:rsidR="006735F9" w:rsidRPr="00224F51" w:rsidRDefault="006735F9" w:rsidP="006735F9">
            <w:pPr>
              <w:jc w:val="center"/>
              <w:rPr>
                <w:rFonts w:ascii="Times New Roman" w:hAnsi="Times New Roman"/>
                <w:b/>
                <w:color w:val="FF0000"/>
                <w:szCs w:val="21"/>
              </w:rPr>
            </w:pPr>
            <w:r w:rsidRPr="00055546">
              <w:rPr>
                <w:rFonts w:ascii="Times New Roman" w:hAnsi="Times New Roman" w:hint="eastAsia"/>
                <w:bCs/>
                <w:color w:val="000000" w:themeColor="text1"/>
                <w:szCs w:val="21"/>
              </w:rPr>
              <w:t>{</w:t>
            </w:r>
            <w:r w:rsidRPr="00055546">
              <w:rPr>
                <w:rFonts w:ascii="Times New Roman" w:hAnsi="Times New Roman"/>
                <w:bCs/>
                <w:color w:val="000000" w:themeColor="text1"/>
                <w:szCs w:val="21"/>
              </w:rPr>
              <w:t>%tr endfor%}</w:t>
            </w:r>
          </w:p>
        </w:tc>
      </w:tr>
      <w:tr w:rsidR="006735F9" w14:paraId="6D08CDF0" w14:textId="77777777" w:rsidTr="0044564F">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643C0140" w14:textId="68EB582E" w:rsidR="006735F9" w:rsidRPr="00224F51" w:rsidRDefault="006735F9" w:rsidP="006735F9">
            <w:pPr>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510AAE" w14:paraId="44BAAABC" w14:textId="77777777" w:rsidTr="00435EC0">
        <w:trPr>
          <w:trHeight w:val="518"/>
        </w:trPr>
        <w:tc>
          <w:tcPr>
            <w:tcW w:w="924" w:type="dxa"/>
          </w:tcPr>
          <w:p w14:paraId="27E0E83F" w14:textId="77777777" w:rsidR="0044491C" w:rsidRPr="00272EFF" w:rsidRDefault="0044491C" w:rsidP="0044491C">
            <w:pPr>
              <w:widowControl/>
              <w:jc w:val="center"/>
              <w:rPr>
                <w:rFonts w:ascii="Times New Roman" w:hAnsi="Times New Roman"/>
                <w:b/>
                <w:i/>
                <w:color w:val="FF0000"/>
                <w:szCs w:val="21"/>
              </w:rPr>
            </w:pPr>
            <w:r w:rsidRPr="00272EFF">
              <w:rPr>
                <w:rFonts w:ascii="Times New Roman" w:hAnsi="Times New Roman"/>
                <w:bCs/>
                <w:i/>
                <w:color w:val="000000"/>
                <w:szCs w:val="21"/>
              </w:rPr>
              <w:t>BRCA2</w:t>
            </w:r>
          </w:p>
        </w:tc>
        <w:tc>
          <w:tcPr>
            <w:tcW w:w="2259" w:type="dxa"/>
          </w:tcPr>
          <w:p w14:paraId="7A3A8BE7" w14:textId="332033C9" w:rsidR="0044491C" w:rsidRPr="00272EFF" w:rsidRDefault="0044491C" w:rsidP="0044491C">
            <w:pPr>
              <w:jc w:val="center"/>
              <w:rPr>
                <w:rFonts w:ascii="Times New Roman" w:hAnsi="Times New Roman"/>
                <w:bCs/>
                <w:color w:val="000000" w:themeColor="text1"/>
                <w:szCs w:val="21"/>
              </w:rPr>
            </w:pP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p>
        </w:tc>
        <w:tc>
          <w:tcPr>
            <w:tcW w:w="1725" w:type="dxa"/>
          </w:tcPr>
          <w:p w14:paraId="33162703"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见附录一</w:t>
            </w:r>
          </w:p>
        </w:tc>
        <w:tc>
          <w:tcPr>
            <w:tcW w:w="1236" w:type="dxa"/>
          </w:tcPr>
          <w:p w14:paraId="73E36EEF"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见附录一</w:t>
            </w:r>
          </w:p>
        </w:tc>
        <w:tc>
          <w:tcPr>
            <w:tcW w:w="1719" w:type="dxa"/>
          </w:tcPr>
          <w:p w14:paraId="7723C6A6" w14:textId="77777777" w:rsidR="0044491C" w:rsidRPr="00272EFF" w:rsidRDefault="0044491C" w:rsidP="0044491C">
            <w:pPr>
              <w:jc w:val="center"/>
              <w:rPr>
                <w:rFonts w:ascii="Times New Roman" w:hAnsi="Times New Roman"/>
                <w:bCs/>
                <w:color w:val="000000"/>
                <w:szCs w:val="21"/>
              </w:rPr>
            </w:pPr>
            <w:r w:rsidRPr="00272EFF">
              <w:rPr>
                <w:rFonts w:ascii="Times New Roman" w:hAnsi="Times New Roman"/>
                <w:bCs/>
                <w:color w:val="000000"/>
                <w:szCs w:val="21"/>
              </w:rPr>
              <w:t>见附录一</w:t>
            </w:r>
          </w:p>
        </w:tc>
        <w:tc>
          <w:tcPr>
            <w:tcW w:w="1719" w:type="dxa"/>
          </w:tcPr>
          <w:p w14:paraId="3288CA03" w14:textId="77777777" w:rsidR="0044491C" w:rsidRPr="00272EFF" w:rsidRDefault="0044491C" w:rsidP="0044491C">
            <w:pPr>
              <w:jc w:val="center"/>
              <w:rPr>
                <w:rFonts w:ascii="Times New Roman" w:hAnsi="Times New Roman"/>
                <w:bCs/>
                <w:color w:val="000000" w:themeColor="text1"/>
                <w:szCs w:val="21"/>
              </w:rPr>
            </w:pPr>
            <w:r w:rsidRPr="00272EFF">
              <w:rPr>
                <w:rFonts w:ascii="Times New Roman" w:hAnsi="Times New Roman"/>
                <w:bCs/>
                <w:color w:val="000000"/>
                <w:szCs w:val="21"/>
              </w:rPr>
              <w:t>IV</w:t>
            </w:r>
            <w:r w:rsidRPr="00272EFF">
              <w:rPr>
                <w:rFonts w:ascii="Times New Roman" w:hAnsi="Times New Roman"/>
                <w:bCs/>
                <w:color w:val="000000"/>
                <w:szCs w:val="21"/>
              </w:rPr>
              <w:t>类</w:t>
            </w:r>
          </w:p>
        </w:tc>
      </w:tr>
      <w:tr w:rsidR="006735F9" w14:paraId="68EF291A" w14:textId="77777777" w:rsidTr="00F35AB2">
        <w:trPr>
          <w:cnfStyle w:val="000000010000" w:firstRow="0" w:lastRow="0" w:firstColumn="0" w:lastColumn="0" w:oddVBand="0" w:evenVBand="0" w:oddHBand="0" w:evenHBand="1" w:firstRowFirstColumn="0" w:firstRowLastColumn="0" w:lastRowFirstColumn="0" w:lastRowLastColumn="0"/>
          <w:trHeight w:val="518"/>
        </w:trPr>
        <w:tc>
          <w:tcPr>
            <w:tcW w:w="9582" w:type="dxa"/>
            <w:gridSpan w:val="6"/>
          </w:tcPr>
          <w:p w14:paraId="71ABDAA0" w14:textId="7234870E" w:rsidR="006735F9" w:rsidRPr="00272EFF" w:rsidRDefault="006735F9" w:rsidP="0044491C">
            <w:pPr>
              <w:jc w:val="center"/>
              <w:rPr>
                <w:rFonts w:ascii="Times New Roman" w:hAnsi="Times New Roman"/>
                <w:bCs/>
                <w:color w:val="000000"/>
                <w:szCs w:val="21"/>
              </w:rPr>
            </w:pPr>
            <w:r>
              <w:rPr>
                <w:rFonts w:ascii="Times New Roman" w:hAnsi="Times New Roman" w:hint="eastAsia"/>
                <w:bCs/>
                <w:szCs w:val="21"/>
              </w:rPr>
              <w:t>{</w:t>
            </w:r>
            <w:r>
              <w:rPr>
                <w:rFonts w:ascii="Times New Roman" w:hAnsi="Times New Roman"/>
                <w:bCs/>
                <w:szCs w:val="21"/>
              </w:rPr>
              <w:t>%tr endif%}</w:t>
            </w:r>
          </w:p>
        </w:tc>
      </w:tr>
    </w:tbl>
    <w:p w14:paraId="75AB1B5B" w14:textId="77777777" w:rsidR="00435EC0" w:rsidRDefault="00435EC0">
      <w:pPr>
        <w:widowControl/>
        <w:jc w:val="left"/>
        <w:rPr>
          <w:rFonts w:ascii="Times New Roman" w:hAnsi="Times New Roman"/>
          <w:b/>
          <w:sz w:val="28"/>
          <w:szCs w:val="28"/>
        </w:rPr>
      </w:pPr>
    </w:p>
    <w:p w14:paraId="29B871DE" w14:textId="61825800" w:rsidR="006A5B5C" w:rsidRDefault="006A5B5C">
      <w:pPr>
        <w:widowControl/>
        <w:jc w:val="left"/>
        <w:rPr>
          <w:rFonts w:ascii="Times New Roman" w:hAnsi="Times New Roman"/>
          <w:b/>
          <w:sz w:val="28"/>
          <w:szCs w:val="28"/>
        </w:rPr>
      </w:pPr>
    </w:p>
    <w:p w14:paraId="23F50AE5" w14:textId="7F7D68A7" w:rsidR="006A5B5C" w:rsidRDefault="006A5B5C">
      <w:pPr>
        <w:widowControl/>
        <w:jc w:val="left"/>
        <w:rPr>
          <w:rFonts w:ascii="Times New Roman" w:hAnsi="Times New Roman"/>
          <w:b/>
          <w:sz w:val="28"/>
          <w:szCs w:val="28"/>
        </w:rPr>
      </w:pPr>
    </w:p>
    <w:p w14:paraId="0AAFC458" w14:textId="77777777" w:rsidR="006A5B5C" w:rsidRDefault="006A5B5C">
      <w:pPr>
        <w:widowControl/>
        <w:jc w:val="left"/>
        <w:rPr>
          <w:rFonts w:ascii="Times New Roman" w:hAnsi="Times New Roman"/>
          <w:b/>
          <w:sz w:val="28"/>
          <w:szCs w:val="28"/>
        </w:rPr>
      </w:pPr>
    </w:p>
    <w:tbl>
      <w:tblPr>
        <w:tblpPr w:leftFromText="181" w:rightFromText="181" w:vertAnchor="page" w:horzAnchor="margin" w:tblpXSpec="center" w:tblpY="11889"/>
        <w:tblW w:w="8516" w:type="dxa"/>
        <w:tblLayout w:type="fixed"/>
        <w:tblLook w:val="04A0" w:firstRow="1" w:lastRow="0" w:firstColumn="1" w:lastColumn="0" w:noHBand="0" w:noVBand="1"/>
      </w:tblPr>
      <w:tblGrid>
        <w:gridCol w:w="1985"/>
        <w:gridCol w:w="278"/>
        <w:gridCol w:w="2132"/>
        <w:gridCol w:w="1696"/>
        <w:gridCol w:w="2425"/>
      </w:tblGrid>
      <w:tr w:rsidR="006A5B5C" w14:paraId="71C85443" w14:textId="77777777">
        <w:trPr>
          <w:trHeight w:val="594"/>
        </w:trPr>
        <w:tc>
          <w:tcPr>
            <w:tcW w:w="2263" w:type="dxa"/>
            <w:gridSpan w:val="2"/>
            <w:shd w:val="clear" w:color="auto" w:fill="auto"/>
            <w:vAlign w:val="center"/>
          </w:tcPr>
          <w:p w14:paraId="140C0C95" w14:textId="77777777" w:rsidR="006A5B5C" w:rsidRDefault="00857CF6">
            <w:pPr>
              <w:rPr>
                <w:rFonts w:ascii="Times New Roman" w:hAnsi="Times New Roman"/>
                <w:sz w:val="22"/>
              </w:rPr>
            </w:pPr>
            <w:r>
              <w:rPr>
                <w:rFonts w:ascii="Times New Roman" w:hAnsi="Times New Roman"/>
                <w:sz w:val="22"/>
              </w:rPr>
              <w:t>初审医师：</w:t>
            </w:r>
          </w:p>
        </w:tc>
        <w:tc>
          <w:tcPr>
            <w:tcW w:w="2132" w:type="dxa"/>
            <w:shd w:val="clear" w:color="auto" w:fill="auto"/>
            <w:vAlign w:val="center"/>
          </w:tcPr>
          <w:p w14:paraId="2D4B74D7" w14:textId="2436709A" w:rsidR="006A5B5C" w:rsidRDefault="00272EFF">
            <w:pPr>
              <w:ind w:firstLineChars="50" w:firstLine="90"/>
              <w:rPr>
                <w:rFonts w:ascii="Times New Roman" w:hAnsi="Times New Roman"/>
                <w:sz w:val="22"/>
              </w:rPr>
            </w:pPr>
            <w:r>
              <w:rPr>
                <w:rFonts w:ascii="Times New Roman" w:hAnsi="Times New Roman"/>
                <w:noProof/>
                <w:sz w:val="18"/>
                <w:szCs w:val="18"/>
              </w:rPr>
              <w:drawing>
                <wp:anchor distT="0" distB="0" distL="114300" distR="114300" simplePos="0" relativeHeight="251662336" behindDoc="0" locked="0" layoutInCell="1" allowOverlap="1" wp14:anchorId="2C8FB9D2" wp14:editId="7C5A68F9">
                  <wp:simplePos x="0" y="0"/>
                  <wp:positionH relativeFrom="column">
                    <wp:posOffset>-74295</wp:posOffset>
                  </wp:positionH>
                  <wp:positionV relativeFrom="paragraph">
                    <wp:posOffset>140335</wp:posOffset>
                  </wp:positionV>
                  <wp:extent cx="457200" cy="276225"/>
                  <wp:effectExtent l="0" t="0" r="0" b="9525"/>
                  <wp:wrapNone/>
                  <wp:docPr id="200" name="_x0000_s1257"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_x0000_s1257" descr="何磊"/>
                          <pic:cNvPicPr>
                            <a:picLocks noChangeAspect="1"/>
                          </pic:cNvPicPr>
                        </pic:nvPicPr>
                        <pic:blipFill>
                          <a:blip r:embed="rId10"/>
                          <a:stretch>
                            <a:fillRect/>
                          </a:stretch>
                        </pic:blipFill>
                        <pic:spPr>
                          <a:xfrm>
                            <a:off x="0" y="0"/>
                            <a:ext cx="457200" cy="276225"/>
                          </a:xfrm>
                          <a:prstGeom prst="rect">
                            <a:avLst/>
                          </a:prstGeom>
                        </pic:spPr>
                      </pic:pic>
                    </a:graphicData>
                  </a:graphic>
                  <wp14:sizeRelH relativeFrom="margin">
                    <wp14:pctWidth>0</wp14:pctWidth>
                  </wp14:sizeRelH>
                  <wp14:sizeRelV relativeFrom="margin">
                    <wp14:pctHeight>0</wp14:pctHeight>
                  </wp14:sizeRelV>
                </wp:anchor>
              </w:drawing>
            </w:r>
          </w:p>
        </w:tc>
        <w:tc>
          <w:tcPr>
            <w:tcW w:w="1696" w:type="dxa"/>
            <w:shd w:val="clear" w:color="auto" w:fill="auto"/>
            <w:vAlign w:val="center"/>
          </w:tcPr>
          <w:p w14:paraId="42CE253C" w14:textId="77777777" w:rsidR="006A5B5C" w:rsidRDefault="00857CF6">
            <w:pPr>
              <w:rPr>
                <w:rFonts w:ascii="Times New Roman" w:hAnsi="Times New Roman"/>
                <w:sz w:val="22"/>
              </w:rPr>
            </w:pPr>
            <w:r>
              <w:rPr>
                <w:rFonts w:ascii="Times New Roman" w:hAnsi="Times New Roman"/>
                <w:sz w:val="22"/>
              </w:rPr>
              <w:t>复核医师：</w:t>
            </w:r>
          </w:p>
        </w:tc>
        <w:tc>
          <w:tcPr>
            <w:tcW w:w="2425" w:type="dxa"/>
            <w:shd w:val="clear" w:color="auto" w:fill="auto"/>
            <w:vAlign w:val="center"/>
          </w:tcPr>
          <w:p w14:paraId="7977536C" w14:textId="6076E505" w:rsidR="006A5B5C" w:rsidRDefault="00272EFF">
            <w:pPr>
              <w:rPr>
                <w:rFonts w:ascii="Times New Roman" w:hAnsi="Times New Roman"/>
                <w:sz w:val="22"/>
              </w:rPr>
            </w:pPr>
            <w:r>
              <w:rPr>
                <w:rFonts w:ascii="Times New Roman" w:hAnsi="Times New Roman"/>
                <w:noProof/>
                <w:sz w:val="18"/>
                <w:szCs w:val="18"/>
              </w:rPr>
              <w:drawing>
                <wp:anchor distT="0" distB="0" distL="114300" distR="114300" simplePos="0" relativeHeight="251661312" behindDoc="0" locked="0" layoutInCell="1" allowOverlap="1" wp14:anchorId="46C26A76" wp14:editId="5D62566B">
                  <wp:simplePos x="0" y="0"/>
                  <wp:positionH relativeFrom="column">
                    <wp:posOffset>-14605</wp:posOffset>
                  </wp:positionH>
                  <wp:positionV relativeFrom="paragraph">
                    <wp:posOffset>76835</wp:posOffset>
                  </wp:positionV>
                  <wp:extent cx="436880" cy="210185"/>
                  <wp:effectExtent l="0" t="0" r="1270" b="18415"/>
                  <wp:wrapNone/>
                  <wp:docPr id="201" name="_x0000_s1258"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_x0000_s1258" descr="王征"/>
                          <pic:cNvPicPr>
                            <a:picLocks noChangeAspect="1"/>
                          </pic:cNvPicPr>
                        </pic:nvPicPr>
                        <pic:blipFill>
                          <a:blip r:embed="rId11"/>
                          <a:stretch>
                            <a:fillRect/>
                          </a:stretch>
                        </pic:blipFill>
                        <pic:spPr>
                          <a:xfrm>
                            <a:off x="0" y="0"/>
                            <a:ext cx="436880" cy="210185"/>
                          </a:xfrm>
                          <a:prstGeom prst="rect">
                            <a:avLst/>
                          </a:prstGeom>
                        </pic:spPr>
                      </pic:pic>
                    </a:graphicData>
                  </a:graphic>
                  <wp14:sizeRelH relativeFrom="margin">
                    <wp14:pctWidth>0</wp14:pctWidth>
                  </wp14:sizeRelH>
                  <wp14:sizeRelV relativeFrom="margin">
                    <wp14:pctHeight>0</wp14:pctHeight>
                  </wp14:sizeRelV>
                </wp:anchor>
              </w:drawing>
            </w:r>
          </w:p>
        </w:tc>
      </w:tr>
      <w:tr w:rsidR="006850EB" w14:paraId="6066A558" w14:textId="77777777">
        <w:trPr>
          <w:trHeight w:val="560"/>
        </w:trPr>
        <w:tc>
          <w:tcPr>
            <w:tcW w:w="1985" w:type="dxa"/>
            <w:shd w:val="clear" w:color="auto" w:fill="auto"/>
            <w:vAlign w:val="center"/>
          </w:tcPr>
          <w:p w14:paraId="2D557C43" w14:textId="77777777" w:rsidR="006850EB" w:rsidRDefault="006850EB" w:rsidP="006850EB">
            <w:pPr>
              <w:rPr>
                <w:rFonts w:ascii="Times New Roman" w:hAnsi="Times New Roman"/>
                <w:kern w:val="0"/>
                <w:sz w:val="22"/>
              </w:rPr>
            </w:pPr>
            <w:r>
              <w:rPr>
                <w:rFonts w:ascii="Times New Roman" w:hAnsi="Times New Roman"/>
                <w:kern w:val="0"/>
                <w:sz w:val="22"/>
              </w:rPr>
              <w:t>日期：</w:t>
            </w:r>
          </w:p>
        </w:tc>
        <w:tc>
          <w:tcPr>
            <w:tcW w:w="2410" w:type="dxa"/>
            <w:gridSpan w:val="2"/>
            <w:shd w:val="clear" w:color="auto" w:fill="auto"/>
            <w:vAlign w:val="center"/>
          </w:tcPr>
          <w:p w14:paraId="438CDBCC" w14:textId="756D027C" w:rsidR="006850EB" w:rsidRDefault="006850EB" w:rsidP="006850EB">
            <w:pPr>
              <w:rPr>
                <w:rFonts w:ascii="Times New Roman" w:hAnsi="Times New Roman"/>
                <w:kern w:val="0"/>
                <w:sz w:val="22"/>
              </w:rPr>
            </w:pPr>
            <w:r w:rsidRPr="00CF6924">
              <w:rPr>
                <w:rFonts w:ascii="Times New Roman" w:hAnsi="Times New Roman"/>
                <w:kern w:val="0"/>
                <w:sz w:val="22"/>
              </w:rPr>
              <w:t>{{sample.report_date}}</w:t>
            </w:r>
          </w:p>
        </w:tc>
        <w:tc>
          <w:tcPr>
            <w:tcW w:w="1696" w:type="dxa"/>
            <w:shd w:val="clear" w:color="auto" w:fill="auto"/>
            <w:vAlign w:val="center"/>
          </w:tcPr>
          <w:p w14:paraId="0DD90990" w14:textId="77777777" w:rsidR="006850EB" w:rsidRDefault="006850EB" w:rsidP="006850EB">
            <w:pPr>
              <w:rPr>
                <w:rFonts w:ascii="Times New Roman" w:hAnsi="Times New Roman"/>
                <w:sz w:val="22"/>
              </w:rPr>
            </w:pPr>
            <w:r>
              <w:rPr>
                <w:rFonts w:ascii="Times New Roman" w:hAnsi="Times New Roman"/>
                <w:sz w:val="22"/>
              </w:rPr>
              <w:t>日期：</w:t>
            </w:r>
          </w:p>
        </w:tc>
        <w:tc>
          <w:tcPr>
            <w:tcW w:w="2425" w:type="dxa"/>
            <w:shd w:val="clear" w:color="auto" w:fill="auto"/>
            <w:vAlign w:val="center"/>
          </w:tcPr>
          <w:p w14:paraId="5A5094BB" w14:textId="46BFAD16" w:rsidR="006850EB" w:rsidRDefault="006850EB" w:rsidP="006850EB">
            <w:pPr>
              <w:rPr>
                <w:rFonts w:ascii="Times New Roman" w:hAnsi="Times New Roman"/>
                <w:sz w:val="22"/>
              </w:rPr>
            </w:pPr>
            <w:r w:rsidRPr="00CF6924">
              <w:rPr>
                <w:rFonts w:ascii="Times New Roman" w:hAnsi="Times New Roman"/>
                <w:kern w:val="0"/>
                <w:sz w:val="22"/>
              </w:rPr>
              <w:t>{{sample.report_date}}</w:t>
            </w:r>
          </w:p>
        </w:tc>
      </w:tr>
      <w:bookmarkEnd w:id="2"/>
    </w:tbl>
    <w:p w14:paraId="67D50109" w14:textId="77777777" w:rsidR="006A5B5C" w:rsidRDefault="00857CF6">
      <w:pPr>
        <w:spacing w:line="400" w:lineRule="exact"/>
        <w:rPr>
          <w:rFonts w:ascii="Times New Roman" w:hAnsi="Times New Roman"/>
          <w:kern w:val="0"/>
        </w:rPr>
      </w:pPr>
      <w:r>
        <w:rPr>
          <w:rFonts w:ascii="Times New Roman" w:hAnsi="Times New Roman"/>
        </w:rPr>
        <w:br w:type="page"/>
      </w:r>
    </w:p>
    <w:p w14:paraId="7195B2B9" w14:textId="77777777" w:rsidR="006A5B5C" w:rsidRDefault="00857CF6">
      <w:pPr>
        <w:widowControl/>
        <w:jc w:val="left"/>
        <w:outlineLvl w:val="0"/>
        <w:rPr>
          <w:rFonts w:ascii="Times New Roman" w:hAnsi="Times New Roman"/>
          <w:sz w:val="36"/>
          <w:szCs w:val="36"/>
        </w:rPr>
      </w:pPr>
      <w:r>
        <w:rPr>
          <w:rFonts w:ascii="Times New Roman" w:hAnsi="Times New Roman" w:hint="eastAsia"/>
          <w:sz w:val="36"/>
          <w:szCs w:val="36"/>
        </w:rPr>
        <w:lastRenderedPageBreak/>
        <w:t>二</w:t>
      </w:r>
      <w:r>
        <w:rPr>
          <w:rFonts w:ascii="Times New Roman" w:hAnsi="Times New Roman"/>
          <w:sz w:val="36"/>
          <w:szCs w:val="36"/>
        </w:rPr>
        <w:t>、检测结果</w:t>
      </w:r>
    </w:p>
    <w:p w14:paraId="16F65819" w14:textId="77777777" w:rsidR="006A5B5C" w:rsidRDefault="00857CF6">
      <w:pPr>
        <w:numPr>
          <w:ilvl w:val="0"/>
          <w:numId w:val="1"/>
        </w:numPr>
        <w:wordWrap w:val="0"/>
        <w:spacing w:line="480" w:lineRule="auto"/>
        <w:rPr>
          <w:rFonts w:ascii="Times New Roman" w:hAnsi="Times New Roman"/>
          <w:sz w:val="24"/>
          <w:szCs w:val="24"/>
        </w:rPr>
      </w:pPr>
      <w:r>
        <w:rPr>
          <w:rFonts w:ascii="Times New Roman" w:hAnsi="Times New Roman"/>
          <w:sz w:val="24"/>
          <w:szCs w:val="24"/>
        </w:rPr>
        <w:t>点突变、插入缺失突变检测结果</w:t>
      </w:r>
    </w:p>
    <w:tbl>
      <w:tblPr>
        <w:tblStyle w:val="-BRCA-1"/>
        <w:tblW w:w="10490" w:type="dxa"/>
        <w:tblLayout w:type="fixed"/>
        <w:tblLook w:val="04A0" w:firstRow="1" w:lastRow="0" w:firstColumn="1" w:lastColumn="0" w:noHBand="0" w:noVBand="1"/>
      </w:tblPr>
      <w:tblGrid>
        <w:gridCol w:w="752"/>
        <w:gridCol w:w="1112"/>
        <w:gridCol w:w="3951"/>
        <w:gridCol w:w="1416"/>
        <w:gridCol w:w="1273"/>
        <w:gridCol w:w="1986"/>
      </w:tblGrid>
      <w:tr w:rsidR="006A5B5C" w14:paraId="07610CD6" w14:textId="77777777" w:rsidTr="00E86623">
        <w:trPr>
          <w:cnfStyle w:val="100000000000" w:firstRow="1" w:lastRow="0" w:firstColumn="0" w:lastColumn="0" w:oddVBand="0" w:evenVBand="0" w:oddHBand="0" w:evenHBand="0" w:firstRowFirstColumn="0" w:firstRowLastColumn="0" w:lastRowFirstColumn="0" w:lastRowLastColumn="0"/>
          <w:trHeight w:val="850"/>
        </w:trPr>
        <w:tc>
          <w:tcPr>
            <w:tcW w:w="752" w:type="dxa"/>
            <w:noWrap/>
          </w:tcPr>
          <w:p w14:paraId="039E7859"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编号</w:t>
            </w:r>
          </w:p>
        </w:tc>
        <w:tc>
          <w:tcPr>
            <w:tcW w:w="1112" w:type="dxa"/>
            <w:noWrap/>
          </w:tcPr>
          <w:p w14:paraId="717BA9D3"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基因</w:t>
            </w:r>
          </w:p>
        </w:tc>
        <w:tc>
          <w:tcPr>
            <w:tcW w:w="3951" w:type="dxa"/>
          </w:tcPr>
          <w:p w14:paraId="302EE609"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检测结果</w:t>
            </w:r>
          </w:p>
        </w:tc>
        <w:tc>
          <w:tcPr>
            <w:tcW w:w="1416" w:type="dxa"/>
          </w:tcPr>
          <w:p w14:paraId="123BADC8"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变异来源</w:t>
            </w:r>
          </w:p>
        </w:tc>
        <w:tc>
          <w:tcPr>
            <w:tcW w:w="1273" w:type="dxa"/>
          </w:tcPr>
          <w:p w14:paraId="1686823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变异丰度</w:t>
            </w:r>
          </w:p>
        </w:tc>
        <w:tc>
          <w:tcPr>
            <w:tcW w:w="1986" w:type="dxa"/>
          </w:tcPr>
          <w:p w14:paraId="413E2011"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变异解读</w:t>
            </w:r>
          </w:p>
        </w:tc>
      </w:tr>
      <w:tr w:rsidR="00E86623" w14:paraId="7670789A" w14:textId="77777777" w:rsidTr="0031572A">
        <w:trPr>
          <w:trHeight w:val="454"/>
        </w:trPr>
        <w:tc>
          <w:tcPr>
            <w:tcW w:w="10490" w:type="dxa"/>
            <w:gridSpan w:val="6"/>
            <w:noWrap/>
          </w:tcPr>
          <w:p w14:paraId="166D33FF" w14:textId="3EC10D06" w:rsidR="00E86623"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w:t>
            </w:r>
            <w:r>
              <w:rPr>
                <w:rFonts w:ascii="Times New Roman" w:hAnsi="Times New Roman" w:hint="eastAsia"/>
                <w:bCs/>
                <w:color w:val="000000" w:themeColor="text1"/>
                <w:szCs w:val="21"/>
              </w:rPr>
              <w:t>if</w:t>
            </w:r>
            <w:r>
              <w:rPr>
                <w:rFonts w:ascii="Times New Roman" w:hAnsi="Times New Roman"/>
                <w:bCs/>
                <w:color w:val="000000" w:themeColor="text1"/>
                <w:szCs w:val="21"/>
              </w:rPr>
              <w:t xml:space="preserve">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snv_s.B1_L5 or var_brca.snv_s.B1_L4</w:t>
            </w:r>
            <w:r>
              <w:rPr>
                <w:rFonts w:ascii="Times New Roman" w:hAnsi="Times New Roman" w:hint="eastAsia"/>
                <w:bCs/>
                <w:color w:val="000000" w:themeColor="text1"/>
                <w:szCs w:val="21"/>
              </w:rPr>
              <w:t>%}</w:t>
            </w:r>
          </w:p>
        </w:tc>
      </w:tr>
      <w:tr w:rsidR="00E86623" w14:paraId="382C4716" w14:textId="77777777" w:rsidTr="0031572A">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06D1C2D6" w14:textId="0F1D84F0" w:rsidR="00E86623"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for a in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snv_s.B1_L5 + var_brca.snv_s.B1_L4</w:t>
            </w:r>
            <w:r>
              <w:rPr>
                <w:rFonts w:ascii="Times New Roman" w:hAnsi="Times New Roman" w:hint="eastAsia"/>
                <w:bCs/>
                <w:color w:val="000000" w:themeColor="text1"/>
                <w:szCs w:val="21"/>
              </w:rPr>
              <w:t>%}</w:t>
            </w:r>
          </w:p>
        </w:tc>
      </w:tr>
      <w:tr w:rsidR="00E86623" w14:paraId="0B1FED07" w14:textId="77777777" w:rsidTr="00E86623">
        <w:trPr>
          <w:trHeight w:val="454"/>
        </w:trPr>
        <w:tc>
          <w:tcPr>
            <w:tcW w:w="752" w:type="dxa"/>
            <w:noWrap/>
          </w:tcPr>
          <w:p w14:paraId="12A5A3F0" w14:textId="77777777" w:rsidR="00E86623" w:rsidRPr="00E86623" w:rsidRDefault="00E86623" w:rsidP="00E86623">
            <w:pPr>
              <w:pStyle w:val="af2"/>
              <w:numPr>
                <w:ilvl w:val="0"/>
                <w:numId w:val="4"/>
              </w:numPr>
              <w:ind w:left="0" w:firstLineChars="0" w:firstLine="0"/>
              <w:jc w:val="center"/>
              <w:rPr>
                <w:rFonts w:ascii="Times New Roman" w:hAnsi="Times New Roman"/>
                <w:b/>
                <w:color w:val="FF0000"/>
                <w:szCs w:val="21"/>
              </w:rPr>
            </w:pPr>
          </w:p>
        </w:tc>
        <w:tc>
          <w:tcPr>
            <w:tcW w:w="1112" w:type="dxa"/>
            <w:noWrap/>
          </w:tcPr>
          <w:p w14:paraId="778EEC86" w14:textId="60003D47" w:rsidR="00E86623" w:rsidRDefault="00E86623" w:rsidP="00E86623">
            <w:pPr>
              <w:widowControl/>
              <w:jc w:val="center"/>
              <w:rPr>
                <w:rFonts w:ascii="Times New Roman" w:hAnsi="Times New Roman"/>
                <w:b/>
                <w:i/>
                <w:color w:val="FF0000"/>
                <w:szCs w:val="21"/>
              </w:rPr>
            </w:pPr>
            <w:r w:rsidRPr="005C0EBD">
              <w:rPr>
                <w:rFonts w:ascii="Times New Roman" w:hAnsi="Times New Roman"/>
                <w:b/>
                <w:i/>
                <w:color w:val="FF0000"/>
                <w:szCs w:val="21"/>
              </w:rPr>
              <w:t>{{a.gene_symbol}}</w:t>
            </w:r>
          </w:p>
        </w:tc>
        <w:tc>
          <w:tcPr>
            <w:tcW w:w="3951" w:type="dxa"/>
          </w:tcPr>
          <w:p w14:paraId="4114D5AD" w14:textId="043BB89E" w:rsidR="00E86623" w:rsidRDefault="00E86623" w:rsidP="00E86623">
            <w:pPr>
              <w:jc w:val="center"/>
              <w:rPr>
                <w:rFonts w:ascii="Times New Roman" w:hAnsi="Times New Roman"/>
                <w:b/>
                <w:color w:val="FF0000"/>
                <w:szCs w:val="21"/>
              </w:rPr>
            </w:pPr>
            <w:r w:rsidRPr="005C0EBD">
              <w:rPr>
                <w:rFonts w:ascii="Times New Roman" w:hAnsi="Times New Roman"/>
                <w:b/>
                <w:color w:val="FF0000"/>
                <w:szCs w:val="21"/>
              </w:rPr>
              <w:t>{%if a.hgvs_p!=”p.?”%}{{a.hgvs_c}} ({{a.hgvs_p}}){%else%}{{a.hgvs_c}}{%endif%}</w:t>
            </w:r>
          </w:p>
        </w:tc>
        <w:tc>
          <w:tcPr>
            <w:tcW w:w="1416" w:type="dxa"/>
          </w:tcPr>
          <w:p w14:paraId="57563792" w14:textId="507C4A2C"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待定</w:t>
            </w:r>
          </w:p>
        </w:tc>
        <w:tc>
          <w:tcPr>
            <w:tcW w:w="1273" w:type="dxa"/>
          </w:tcPr>
          <w:p w14:paraId="219EC132" w14:textId="4B366A4D"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a.freq_str</w:t>
            </w:r>
            <w:r>
              <w:rPr>
                <w:rFonts w:ascii="Times New Roman" w:hAnsi="Times New Roman" w:hint="eastAsia"/>
                <w:b/>
                <w:color w:val="FF0000"/>
                <w:szCs w:val="21"/>
              </w:rPr>
              <w:t>}}</w:t>
            </w:r>
          </w:p>
        </w:tc>
        <w:tc>
          <w:tcPr>
            <w:tcW w:w="1986" w:type="dxa"/>
          </w:tcPr>
          <w:p w14:paraId="626656E1" w14:textId="0198F088" w:rsidR="00E86623" w:rsidRDefault="00E86623" w:rsidP="00E86623">
            <w:pPr>
              <w:spacing w:line="240" w:lineRule="atLeast"/>
              <w:jc w:val="center"/>
              <w:rPr>
                <w:rFonts w:ascii="Times New Roman" w:hAnsi="Times New Roman"/>
                <w:b/>
                <w:color w:val="FF0000"/>
                <w:szCs w:val="21"/>
              </w:rPr>
            </w:pPr>
            <w:r w:rsidRPr="005C0EBD">
              <w:rPr>
                <w:rFonts w:ascii="Times New Roman" w:hAnsi="Times New Roman" w:hint="eastAsia"/>
                <w:b/>
                <w:color w:val="FF0000"/>
                <w:szCs w:val="21"/>
              </w:rPr>
              <w:t>{%if a.clinic_num_s==5%}</w:t>
            </w:r>
            <w:r>
              <w:rPr>
                <w:rFonts w:ascii="Times New Roman" w:hAnsi="Times New Roman" w:hint="eastAsia"/>
                <w:b/>
                <w:color w:val="FF0000"/>
                <w:szCs w:val="21"/>
              </w:rPr>
              <w:t>有较强的临床意义</w:t>
            </w:r>
            <w:r w:rsidRPr="005C0EBD">
              <w:rPr>
                <w:rFonts w:ascii="Times New Roman" w:hAnsi="Times New Roman" w:hint="eastAsia"/>
                <w:b/>
                <w:color w:val="FF0000"/>
                <w:szCs w:val="21"/>
              </w:rPr>
              <w:t>{%elif a.clinic_num_s==4%}</w:t>
            </w:r>
            <w:r>
              <w:rPr>
                <w:rFonts w:ascii="Times New Roman" w:hAnsi="Times New Roman" w:hint="eastAsia"/>
                <w:b/>
                <w:color w:val="FF0000"/>
                <w:szCs w:val="21"/>
              </w:rPr>
              <w:t>潜在临床意义</w:t>
            </w:r>
            <w:r w:rsidRPr="005C0EBD">
              <w:rPr>
                <w:rFonts w:ascii="Times New Roman" w:hAnsi="Times New Roman" w:hint="eastAsia"/>
                <w:b/>
                <w:color w:val="FF0000"/>
                <w:szCs w:val="21"/>
              </w:rPr>
              <w:t>{%else%}{%endif%}</w:t>
            </w:r>
          </w:p>
        </w:tc>
      </w:tr>
      <w:tr w:rsidR="00E86623" w14:paraId="67B6CFD8" w14:textId="77777777" w:rsidTr="0034587D">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11E70BA7" w14:textId="2D89DD5B"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endfor</w:t>
            </w:r>
            <w:r>
              <w:rPr>
                <w:rFonts w:ascii="Times New Roman" w:hAnsi="Times New Roman" w:hint="eastAsia"/>
                <w:bCs/>
                <w:color w:val="000000" w:themeColor="text1"/>
                <w:szCs w:val="21"/>
              </w:rPr>
              <w:t>%}</w:t>
            </w:r>
          </w:p>
        </w:tc>
      </w:tr>
      <w:tr w:rsidR="00E86623" w14:paraId="7680D5DB" w14:textId="77777777" w:rsidTr="0034587D">
        <w:trPr>
          <w:trHeight w:val="454"/>
        </w:trPr>
        <w:tc>
          <w:tcPr>
            <w:tcW w:w="10490" w:type="dxa"/>
            <w:gridSpan w:val="6"/>
            <w:noWrap/>
          </w:tcPr>
          <w:p w14:paraId="22FA46F4" w14:textId="1CFDAE39"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E86623" w14:paraId="1F43C02F" w14:textId="77777777" w:rsidTr="00E86623">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7C9C96DB" w14:textId="77777777" w:rsidR="00E86623" w:rsidRPr="00E86623" w:rsidRDefault="00E86623" w:rsidP="00E86623">
            <w:pPr>
              <w:pStyle w:val="af2"/>
              <w:numPr>
                <w:ilvl w:val="0"/>
                <w:numId w:val="4"/>
              </w:numPr>
              <w:ind w:left="0" w:firstLineChars="0" w:firstLine="0"/>
              <w:jc w:val="center"/>
              <w:rPr>
                <w:rFonts w:ascii="Times New Roman" w:hAnsi="Times New Roman"/>
                <w:bCs/>
                <w:color w:val="000000" w:themeColor="text1"/>
                <w:szCs w:val="21"/>
              </w:rPr>
            </w:pPr>
          </w:p>
        </w:tc>
        <w:tc>
          <w:tcPr>
            <w:tcW w:w="1112" w:type="dxa"/>
            <w:noWrap/>
          </w:tcPr>
          <w:p w14:paraId="1E545C5A" w14:textId="3B3339DF" w:rsidR="00E86623" w:rsidRPr="00E86623" w:rsidRDefault="00E86623" w:rsidP="00E86623">
            <w:pPr>
              <w:widowControl/>
              <w:jc w:val="center"/>
              <w:rPr>
                <w:rFonts w:ascii="Times New Roman" w:hAnsi="Times New Roman"/>
                <w:bCs/>
                <w:i/>
                <w:color w:val="000000" w:themeColor="text1"/>
                <w:szCs w:val="21"/>
              </w:rPr>
            </w:pPr>
            <w:r w:rsidRPr="00E86623">
              <w:rPr>
                <w:rFonts w:ascii="Times New Roman" w:hAnsi="Times New Roman"/>
                <w:bCs/>
                <w:i/>
                <w:color w:val="000000" w:themeColor="text1"/>
                <w:szCs w:val="21"/>
              </w:rPr>
              <w:t>BRCA1</w:t>
            </w:r>
          </w:p>
        </w:tc>
        <w:tc>
          <w:tcPr>
            <w:tcW w:w="3951" w:type="dxa"/>
          </w:tcPr>
          <w:p w14:paraId="2567A7DD" w14:textId="558A71B6" w:rsidR="00E86623" w:rsidRPr="00E86623" w:rsidRDefault="00E86623" w:rsidP="00E86623">
            <w:pPr>
              <w:jc w:val="center"/>
              <w:rPr>
                <w:rFonts w:ascii="Times New Roman" w:hAnsi="Times New Roman"/>
                <w:bCs/>
                <w:color w:val="000000" w:themeColor="text1"/>
                <w:szCs w:val="21"/>
              </w:rPr>
            </w:pPr>
            <w:r w:rsidRPr="00E86623">
              <w:rPr>
                <w:rFonts w:ascii="Times New Roman" w:hAnsi="Times New Roman"/>
                <w:bCs/>
                <w:color w:val="000000" w:themeColor="text1"/>
                <w:szCs w:val="21"/>
              </w:rPr>
              <w:t>未检测到具有临床意义的变异</w:t>
            </w:r>
          </w:p>
        </w:tc>
        <w:tc>
          <w:tcPr>
            <w:tcW w:w="1416" w:type="dxa"/>
          </w:tcPr>
          <w:p w14:paraId="149F817C" w14:textId="3B3948FB" w:rsidR="00E86623" w:rsidRDefault="00E86623" w:rsidP="00E86623">
            <w:pPr>
              <w:jc w:val="center"/>
              <w:rPr>
                <w:rFonts w:ascii="Times New Roman" w:hAnsi="Times New Roman"/>
                <w:b/>
                <w:color w:val="FF0000"/>
                <w:szCs w:val="21"/>
              </w:rPr>
            </w:pPr>
            <w:r>
              <w:rPr>
                <w:rFonts w:ascii="Times New Roman" w:hAnsi="Times New Roman" w:hint="eastAsia"/>
                <w:bCs/>
                <w:color w:val="000000" w:themeColor="text1"/>
                <w:szCs w:val="21"/>
              </w:rPr>
              <w:t>/</w:t>
            </w:r>
          </w:p>
        </w:tc>
        <w:tc>
          <w:tcPr>
            <w:tcW w:w="1273" w:type="dxa"/>
          </w:tcPr>
          <w:p w14:paraId="46372E5D" w14:textId="1FB1944F" w:rsidR="00E86623" w:rsidRDefault="00E86623" w:rsidP="00E86623">
            <w:pPr>
              <w:jc w:val="center"/>
              <w:rPr>
                <w:rFonts w:ascii="Times New Roman" w:hAnsi="Times New Roman"/>
                <w:b/>
                <w:color w:val="FF0000"/>
                <w:szCs w:val="21"/>
              </w:rPr>
            </w:pPr>
            <w:r>
              <w:rPr>
                <w:rFonts w:ascii="Times New Roman" w:hAnsi="Times New Roman"/>
                <w:bCs/>
                <w:color w:val="000000" w:themeColor="text1"/>
                <w:szCs w:val="21"/>
              </w:rPr>
              <w:t>/</w:t>
            </w:r>
          </w:p>
        </w:tc>
        <w:tc>
          <w:tcPr>
            <w:tcW w:w="1986" w:type="dxa"/>
          </w:tcPr>
          <w:p w14:paraId="4DFA8817" w14:textId="7A936D58"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bCs/>
                <w:color w:val="000000" w:themeColor="text1"/>
                <w:szCs w:val="21"/>
              </w:rPr>
              <w:t>/</w:t>
            </w:r>
          </w:p>
        </w:tc>
      </w:tr>
      <w:tr w:rsidR="00E86623" w14:paraId="2AC0B72D" w14:textId="77777777" w:rsidTr="00116175">
        <w:trPr>
          <w:trHeight w:val="454"/>
        </w:trPr>
        <w:tc>
          <w:tcPr>
            <w:tcW w:w="10490" w:type="dxa"/>
            <w:gridSpan w:val="6"/>
            <w:noWrap/>
          </w:tcPr>
          <w:p w14:paraId="3C51D763" w14:textId="0B378DE6"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endif%}</w:t>
            </w:r>
          </w:p>
        </w:tc>
      </w:tr>
      <w:tr w:rsidR="00E86623" w14:paraId="6267D1BB" w14:textId="77777777" w:rsidTr="00116175">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0AD32CBC" w14:textId="0086250D"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w:t>
            </w:r>
            <w:r>
              <w:rPr>
                <w:rFonts w:ascii="Times New Roman" w:hAnsi="Times New Roman" w:hint="eastAsia"/>
                <w:bCs/>
                <w:color w:val="000000" w:themeColor="text1"/>
                <w:szCs w:val="21"/>
              </w:rPr>
              <w:t>if</w:t>
            </w:r>
            <w:r>
              <w:rPr>
                <w:rFonts w:ascii="Times New Roman" w:hAnsi="Times New Roman"/>
                <w:bCs/>
                <w:color w:val="000000" w:themeColor="text1"/>
                <w:szCs w:val="21"/>
              </w:rPr>
              <w:t xml:space="preserve">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snv_s.B2_L5 or var_brca.snv_s.B2_L4</w:t>
            </w:r>
            <w:r>
              <w:rPr>
                <w:rFonts w:ascii="Times New Roman" w:hAnsi="Times New Roman" w:hint="eastAsia"/>
                <w:bCs/>
                <w:color w:val="000000" w:themeColor="text1"/>
                <w:szCs w:val="21"/>
              </w:rPr>
              <w:t>%}</w:t>
            </w:r>
          </w:p>
        </w:tc>
      </w:tr>
      <w:tr w:rsidR="00E86623" w14:paraId="41200D36" w14:textId="77777777" w:rsidTr="00116175">
        <w:trPr>
          <w:trHeight w:val="454"/>
        </w:trPr>
        <w:tc>
          <w:tcPr>
            <w:tcW w:w="10490" w:type="dxa"/>
            <w:gridSpan w:val="6"/>
            <w:noWrap/>
          </w:tcPr>
          <w:p w14:paraId="5B1B4B2E" w14:textId="26C092F5" w:rsidR="00E86623" w:rsidRDefault="00E86623" w:rsidP="00E86623">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{%t</w:t>
            </w:r>
            <w:r>
              <w:rPr>
                <w:rFonts w:ascii="Times New Roman" w:hAnsi="Times New Roman"/>
                <w:bCs/>
                <w:color w:val="000000" w:themeColor="text1"/>
                <w:szCs w:val="21"/>
              </w:rPr>
              <w:t xml:space="preserve">r for a in </w:t>
            </w:r>
            <w:r w:rsidRPr="001604C3">
              <w:rPr>
                <w:rFonts w:ascii="Times New Roman" w:hAnsi="Times New Roman"/>
                <w:bCs/>
                <w:color w:val="000000" w:themeColor="text1"/>
                <w:szCs w:val="21"/>
              </w:rPr>
              <w:t>var_brca.</w:t>
            </w:r>
            <w:r>
              <w:rPr>
                <w:rFonts w:ascii="Times New Roman" w:hAnsi="Times New Roman"/>
                <w:bCs/>
                <w:color w:val="000000" w:themeColor="text1"/>
                <w:szCs w:val="21"/>
              </w:rPr>
              <w:t>snv_s.B2_L5 + var_brca.snv_s.B2_L4</w:t>
            </w:r>
            <w:r>
              <w:rPr>
                <w:rFonts w:ascii="Times New Roman" w:hAnsi="Times New Roman" w:hint="eastAsia"/>
                <w:bCs/>
                <w:color w:val="000000" w:themeColor="text1"/>
                <w:szCs w:val="21"/>
              </w:rPr>
              <w:t>%}</w:t>
            </w:r>
          </w:p>
        </w:tc>
      </w:tr>
      <w:tr w:rsidR="00E86623" w14:paraId="38D16BE5" w14:textId="77777777" w:rsidTr="00E86623">
        <w:trPr>
          <w:cnfStyle w:val="000000010000" w:firstRow="0" w:lastRow="0" w:firstColumn="0" w:lastColumn="0" w:oddVBand="0" w:evenVBand="0" w:oddHBand="0" w:evenHBand="1" w:firstRowFirstColumn="0" w:firstRowLastColumn="0" w:lastRowFirstColumn="0" w:lastRowLastColumn="0"/>
          <w:trHeight w:val="454"/>
        </w:trPr>
        <w:tc>
          <w:tcPr>
            <w:tcW w:w="752" w:type="dxa"/>
            <w:noWrap/>
          </w:tcPr>
          <w:p w14:paraId="0C6C2EC0" w14:textId="77777777" w:rsidR="00E86623" w:rsidRPr="00E86623" w:rsidRDefault="00E86623" w:rsidP="00E86623">
            <w:pPr>
              <w:pStyle w:val="af2"/>
              <w:numPr>
                <w:ilvl w:val="0"/>
                <w:numId w:val="4"/>
              </w:numPr>
              <w:ind w:left="0" w:firstLineChars="0" w:firstLine="0"/>
              <w:jc w:val="center"/>
              <w:rPr>
                <w:rFonts w:ascii="Times New Roman" w:hAnsi="Times New Roman"/>
                <w:b/>
                <w:color w:val="FF0000"/>
                <w:szCs w:val="21"/>
              </w:rPr>
            </w:pPr>
          </w:p>
        </w:tc>
        <w:tc>
          <w:tcPr>
            <w:tcW w:w="1112" w:type="dxa"/>
            <w:noWrap/>
          </w:tcPr>
          <w:p w14:paraId="2D4A24AA" w14:textId="641E53F7" w:rsidR="00E86623" w:rsidRPr="005C0EBD" w:rsidRDefault="00E86623" w:rsidP="00E86623">
            <w:pPr>
              <w:widowControl/>
              <w:jc w:val="center"/>
              <w:rPr>
                <w:rFonts w:ascii="Times New Roman" w:hAnsi="Times New Roman"/>
                <w:b/>
                <w:i/>
                <w:color w:val="FF0000"/>
                <w:szCs w:val="21"/>
              </w:rPr>
            </w:pPr>
            <w:r w:rsidRPr="005C0EBD">
              <w:rPr>
                <w:rFonts w:ascii="Times New Roman" w:hAnsi="Times New Roman"/>
                <w:b/>
                <w:i/>
                <w:color w:val="FF0000"/>
                <w:szCs w:val="21"/>
              </w:rPr>
              <w:t>{{a.gene_symbol}}</w:t>
            </w:r>
          </w:p>
        </w:tc>
        <w:tc>
          <w:tcPr>
            <w:tcW w:w="3951" w:type="dxa"/>
          </w:tcPr>
          <w:p w14:paraId="106D47FB" w14:textId="7A882995" w:rsidR="00E86623" w:rsidRPr="005C0EBD" w:rsidRDefault="00E86623" w:rsidP="00E86623">
            <w:pPr>
              <w:jc w:val="center"/>
              <w:rPr>
                <w:rFonts w:ascii="Times New Roman" w:hAnsi="Times New Roman"/>
                <w:b/>
                <w:color w:val="FF0000"/>
                <w:szCs w:val="21"/>
              </w:rPr>
            </w:pPr>
            <w:r w:rsidRPr="005C0EBD">
              <w:rPr>
                <w:rFonts w:ascii="Times New Roman" w:hAnsi="Times New Roman"/>
                <w:b/>
                <w:color w:val="FF0000"/>
                <w:szCs w:val="21"/>
              </w:rPr>
              <w:t>{%if a.hgvs_p!=”p.?”%}{{a.hgvs_c}} ({{a.hgvs_p}}){%else%}{{a.hgvs_c}}{%endif%}</w:t>
            </w:r>
          </w:p>
        </w:tc>
        <w:tc>
          <w:tcPr>
            <w:tcW w:w="1416" w:type="dxa"/>
          </w:tcPr>
          <w:p w14:paraId="4B6F20D4" w14:textId="54B026D3"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待定</w:t>
            </w:r>
          </w:p>
        </w:tc>
        <w:tc>
          <w:tcPr>
            <w:tcW w:w="1273" w:type="dxa"/>
          </w:tcPr>
          <w:p w14:paraId="014B4B26" w14:textId="04CE4380" w:rsidR="00E86623" w:rsidRDefault="00E86623" w:rsidP="00E86623">
            <w:pPr>
              <w:jc w:val="center"/>
              <w:rPr>
                <w:rFonts w:ascii="Times New Roman" w:hAnsi="Times New Roman"/>
                <w:b/>
                <w:color w:val="FF0000"/>
                <w:szCs w:val="21"/>
              </w:rPr>
            </w:pPr>
            <w:r>
              <w:rPr>
                <w:rFonts w:ascii="Times New Roman" w:hAnsi="Times New Roman" w:hint="eastAsia"/>
                <w:b/>
                <w:color w:val="FF0000"/>
                <w:szCs w:val="21"/>
              </w:rPr>
              <w:t>{{</w:t>
            </w:r>
            <w:r>
              <w:rPr>
                <w:rFonts w:ascii="Times New Roman" w:hAnsi="Times New Roman"/>
                <w:b/>
                <w:color w:val="FF0000"/>
                <w:szCs w:val="21"/>
              </w:rPr>
              <w:t>a.freq_str</w:t>
            </w:r>
            <w:r>
              <w:rPr>
                <w:rFonts w:ascii="Times New Roman" w:hAnsi="Times New Roman" w:hint="eastAsia"/>
                <w:b/>
                <w:color w:val="FF0000"/>
                <w:szCs w:val="21"/>
              </w:rPr>
              <w:t>}}</w:t>
            </w:r>
          </w:p>
        </w:tc>
        <w:tc>
          <w:tcPr>
            <w:tcW w:w="1986" w:type="dxa"/>
          </w:tcPr>
          <w:p w14:paraId="408E9405" w14:textId="7800269D" w:rsidR="00E86623" w:rsidRPr="005C0EBD" w:rsidRDefault="00E86623" w:rsidP="00E86623">
            <w:pPr>
              <w:spacing w:line="240" w:lineRule="atLeast"/>
              <w:jc w:val="center"/>
              <w:rPr>
                <w:rFonts w:ascii="Times New Roman" w:hAnsi="Times New Roman"/>
                <w:b/>
                <w:color w:val="FF0000"/>
                <w:szCs w:val="21"/>
              </w:rPr>
            </w:pPr>
            <w:r w:rsidRPr="005C0EBD">
              <w:rPr>
                <w:rFonts w:ascii="Times New Roman" w:hAnsi="Times New Roman" w:hint="eastAsia"/>
                <w:b/>
                <w:color w:val="FF0000"/>
                <w:szCs w:val="21"/>
              </w:rPr>
              <w:t>{%if a.clinic_num_s==5%}</w:t>
            </w:r>
            <w:r>
              <w:rPr>
                <w:rFonts w:ascii="Times New Roman" w:hAnsi="Times New Roman" w:hint="eastAsia"/>
                <w:b/>
                <w:color w:val="FF0000"/>
                <w:szCs w:val="21"/>
              </w:rPr>
              <w:t>有较强的临床意义</w:t>
            </w:r>
            <w:r w:rsidRPr="005C0EBD">
              <w:rPr>
                <w:rFonts w:ascii="Times New Roman" w:hAnsi="Times New Roman" w:hint="eastAsia"/>
                <w:b/>
                <w:color w:val="FF0000"/>
                <w:szCs w:val="21"/>
              </w:rPr>
              <w:t>{%elif a.clinic_num_s==4%}</w:t>
            </w:r>
            <w:r>
              <w:rPr>
                <w:rFonts w:ascii="Times New Roman" w:hAnsi="Times New Roman" w:hint="eastAsia"/>
                <w:b/>
                <w:color w:val="FF0000"/>
                <w:szCs w:val="21"/>
              </w:rPr>
              <w:t>潜在临床意义</w:t>
            </w:r>
            <w:r w:rsidRPr="005C0EBD">
              <w:rPr>
                <w:rFonts w:ascii="Times New Roman" w:hAnsi="Times New Roman" w:hint="eastAsia"/>
                <w:b/>
                <w:color w:val="FF0000"/>
                <w:szCs w:val="21"/>
              </w:rPr>
              <w:t>{%else%}{%endif%}</w:t>
            </w:r>
          </w:p>
        </w:tc>
      </w:tr>
      <w:tr w:rsidR="00E86623" w14:paraId="76A2A905" w14:textId="77777777" w:rsidTr="00ED322E">
        <w:trPr>
          <w:trHeight w:val="454"/>
        </w:trPr>
        <w:tc>
          <w:tcPr>
            <w:tcW w:w="10490" w:type="dxa"/>
            <w:gridSpan w:val="6"/>
            <w:noWrap/>
          </w:tcPr>
          <w:p w14:paraId="7865DB80" w14:textId="45A20997"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endfor</w:t>
            </w:r>
            <w:r>
              <w:rPr>
                <w:rFonts w:ascii="Times New Roman" w:hAnsi="Times New Roman" w:hint="eastAsia"/>
                <w:bCs/>
                <w:color w:val="000000" w:themeColor="text1"/>
                <w:szCs w:val="21"/>
              </w:rPr>
              <w:t>%}</w:t>
            </w:r>
          </w:p>
        </w:tc>
      </w:tr>
      <w:tr w:rsidR="00E86623" w14:paraId="7292D00D" w14:textId="77777777" w:rsidTr="00ED322E">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6BDF5A29" w14:textId="7456C550"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else%}</w:t>
            </w:r>
          </w:p>
        </w:tc>
      </w:tr>
      <w:tr w:rsidR="00E86623" w14:paraId="6598726A" w14:textId="77777777" w:rsidTr="00E86623">
        <w:trPr>
          <w:trHeight w:val="454"/>
        </w:trPr>
        <w:tc>
          <w:tcPr>
            <w:tcW w:w="752" w:type="dxa"/>
            <w:noWrap/>
          </w:tcPr>
          <w:p w14:paraId="3CEFC4A9" w14:textId="77777777" w:rsidR="00E86623" w:rsidRPr="00E86623" w:rsidRDefault="00E86623" w:rsidP="00E86623">
            <w:pPr>
              <w:pStyle w:val="af2"/>
              <w:numPr>
                <w:ilvl w:val="0"/>
                <w:numId w:val="4"/>
              </w:numPr>
              <w:ind w:left="0" w:firstLineChars="0" w:firstLine="0"/>
              <w:jc w:val="center"/>
              <w:rPr>
                <w:rFonts w:ascii="Times New Roman" w:hAnsi="Times New Roman"/>
                <w:bCs/>
                <w:color w:val="000000" w:themeColor="text1"/>
                <w:szCs w:val="21"/>
              </w:rPr>
            </w:pPr>
          </w:p>
        </w:tc>
        <w:tc>
          <w:tcPr>
            <w:tcW w:w="1112" w:type="dxa"/>
            <w:noWrap/>
          </w:tcPr>
          <w:p w14:paraId="55585D56" w14:textId="0314646A" w:rsidR="00E86623" w:rsidRPr="00E86623" w:rsidRDefault="00E86623" w:rsidP="00E86623">
            <w:pPr>
              <w:widowControl/>
              <w:jc w:val="center"/>
              <w:rPr>
                <w:rFonts w:ascii="Times New Roman" w:hAnsi="Times New Roman"/>
                <w:bCs/>
                <w:i/>
                <w:color w:val="000000" w:themeColor="text1"/>
                <w:szCs w:val="21"/>
              </w:rPr>
            </w:pPr>
            <w:r w:rsidRPr="00E86623">
              <w:rPr>
                <w:rFonts w:ascii="Times New Roman" w:hAnsi="Times New Roman"/>
                <w:bCs/>
                <w:i/>
                <w:color w:val="000000" w:themeColor="text1"/>
                <w:szCs w:val="21"/>
              </w:rPr>
              <w:t>BRCA</w:t>
            </w:r>
            <w:r>
              <w:rPr>
                <w:rFonts w:ascii="Times New Roman" w:hAnsi="Times New Roman"/>
                <w:bCs/>
                <w:i/>
                <w:color w:val="000000" w:themeColor="text1"/>
                <w:szCs w:val="21"/>
              </w:rPr>
              <w:t>2</w:t>
            </w:r>
          </w:p>
        </w:tc>
        <w:tc>
          <w:tcPr>
            <w:tcW w:w="3951" w:type="dxa"/>
          </w:tcPr>
          <w:p w14:paraId="3A019332" w14:textId="7EB53CBD" w:rsidR="00E86623" w:rsidRPr="005C0EBD" w:rsidRDefault="00E86623" w:rsidP="00E86623">
            <w:pPr>
              <w:jc w:val="center"/>
              <w:rPr>
                <w:rFonts w:ascii="Times New Roman" w:hAnsi="Times New Roman"/>
                <w:b/>
                <w:color w:val="FF0000"/>
                <w:szCs w:val="21"/>
              </w:rPr>
            </w:pPr>
            <w:r w:rsidRPr="00E86623">
              <w:rPr>
                <w:rFonts w:ascii="Times New Roman" w:hAnsi="Times New Roman"/>
                <w:bCs/>
                <w:color w:val="000000" w:themeColor="text1"/>
                <w:szCs w:val="21"/>
              </w:rPr>
              <w:t>未检测到具有临床意义的变异</w:t>
            </w:r>
          </w:p>
        </w:tc>
        <w:tc>
          <w:tcPr>
            <w:tcW w:w="1416" w:type="dxa"/>
          </w:tcPr>
          <w:p w14:paraId="6978AEAB" w14:textId="09E81799" w:rsidR="00E86623" w:rsidRDefault="00E86623" w:rsidP="00E86623">
            <w:pPr>
              <w:jc w:val="center"/>
              <w:rPr>
                <w:rFonts w:ascii="Times New Roman" w:hAnsi="Times New Roman"/>
                <w:b/>
                <w:color w:val="FF0000"/>
                <w:szCs w:val="21"/>
              </w:rPr>
            </w:pPr>
            <w:r>
              <w:rPr>
                <w:rFonts w:ascii="Times New Roman" w:hAnsi="Times New Roman" w:hint="eastAsia"/>
                <w:bCs/>
                <w:color w:val="000000" w:themeColor="text1"/>
                <w:szCs w:val="21"/>
              </w:rPr>
              <w:t>/</w:t>
            </w:r>
          </w:p>
        </w:tc>
        <w:tc>
          <w:tcPr>
            <w:tcW w:w="1273" w:type="dxa"/>
          </w:tcPr>
          <w:p w14:paraId="55D1B73A" w14:textId="27DE02A7" w:rsidR="00E86623" w:rsidRDefault="00E86623" w:rsidP="00E86623">
            <w:pPr>
              <w:jc w:val="center"/>
              <w:rPr>
                <w:rFonts w:ascii="Times New Roman" w:hAnsi="Times New Roman"/>
                <w:b/>
                <w:color w:val="FF0000"/>
                <w:szCs w:val="21"/>
              </w:rPr>
            </w:pPr>
            <w:r>
              <w:rPr>
                <w:rFonts w:ascii="Times New Roman" w:hAnsi="Times New Roman"/>
                <w:bCs/>
                <w:color w:val="000000" w:themeColor="text1"/>
                <w:szCs w:val="21"/>
              </w:rPr>
              <w:t>/</w:t>
            </w:r>
          </w:p>
        </w:tc>
        <w:tc>
          <w:tcPr>
            <w:tcW w:w="1986" w:type="dxa"/>
          </w:tcPr>
          <w:p w14:paraId="696F157E" w14:textId="0B1891BE" w:rsidR="00E86623" w:rsidRPr="005C0EBD" w:rsidRDefault="00E86623" w:rsidP="00E86623">
            <w:pPr>
              <w:spacing w:line="240" w:lineRule="atLeast"/>
              <w:jc w:val="center"/>
              <w:rPr>
                <w:rFonts w:ascii="Times New Roman" w:hAnsi="Times New Roman"/>
                <w:b/>
                <w:color w:val="FF0000"/>
                <w:szCs w:val="21"/>
              </w:rPr>
            </w:pPr>
            <w:r>
              <w:rPr>
                <w:rFonts w:ascii="Times New Roman" w:hAnsi="Times New Roman"/>
                <w:bCs/>
                <w:color w:val="000000" w:themeColor="text1"/>
                <w:szCs w:val="21"/>
              </w:rPr>
              <w:t>/</w:t>
            </w:r>
          </w:p>
        </w:tc>
      </w:tr>
      <w:tr w:rsidR="00E86623" w14:paraId="2DEE8648" w14:textId="77777777" w:rsidTr="00BD68CC">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6"/>
            <w:noWrap/>
          </w:tcPr>
          <w:p w14:paraId="3130886D" w14:textId="61A4DB5A" w:rsidR="00E86623" w:rsidRDefault="00E86623" w:rsidP="00BC30D9">
            <w:pPr>
              <w:spacing w:line="240" w:lineRule="atLeast"/>
              <w:jc w:val="center"/>
              <w:rPr>
                <w:rFonts w:ascii="Times New Roman" w:hAnsi="Times New Roman"/>
                <w:bCs/>
                <w:color w:val="000000" w:themeColor="text1"/>
                <w:szCs w:val="21"/>
              </w:rPr>
            </w:pPr>
            <w:r>
              <w:rPr>
                <w:rFonts w:ascii="Times New Roman" w:hAnsi="Times New Roman" w:hint="eastAsia"/>
                <w:bCs/>
                <w:color w:val="000000" w:themeColor="text1"/>
                <w:szCs w:val="21"/>
              </w:rPr>
              <w:t>{</w:t>
            </w:r>
            <w:r>
              <w:rPr>
                <w:rFonts w:ascii="Times New Roman" w:hAnsi="Times New Roman"/>
                <w:bCs/>
                <w:color w:val="000000" w:themeColor="text1"/>
                <w:szCs w:val="21"/>
              </w:rPr>
              <w:t>%tr endif%}</w:t>
            </w:r>
          </w:p>
        </w:tc>
      </w:tr>
    </w:tbl>
    <w:p w14:paraId="44B4E103" w14:textId="77777777" w:rsidR="006A5B5C" w:rsidRDefault="006A5B5C">
      <w:pPr>
        <w:spacing w:line="400" w:lineRule="exact"/>
        <w:rPr>
          <w:rFonts w:ascii="Times New Roman" w:hAnsi="Times New Roman"/>
          <w:sz w:val="18"/>
          <w:szCs w:val="18"/>
        </w:rPr>
      </w:pPr>
    </w:p>
    <w:p w14:paraId="6A29135E" w14:textId="77777777" w:rsidR="006A5B5C" w:rsidRDefault="00857CF6">
      <w:pPr>
        <w:spacing w:line="400" w:lineRule="exact"/>
        <w:rPr>
          <w:rFonts w:ascii="Times New Roman" w:hAnsi="Times New Roman"/>
          <w:sz w:val="18"/>
          <w:szCs w:val="18"/>
        </w:rPr>
      </w:pPr>
      <w:r>
        <w:rPr>
          <w:rFonts w:ascii="Times New Roman" w:hAnsi="Times New Roman"/>
          <w:sz w:val="18"/>
          <w:szCs w:val="18"/>
        </w:rPr>
        <w:t>注：</w:t>
      </w:r>
    </w:p>
    <w:p w14:paraId="44D8F0D6"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sz w:val="18"/>
          <w:szCs w:val="18"/>
        </w:rPr>
        <w:t>，</w:t>
      </w:r>
      <w:r>
        <w:rPr>
          <w:rFonts w:ascii="Times New Roman" w:hAnsi="Times New Roman"/>
          <w:sz w:val="18"/>
          <w:szCs w:val="18"/>
        </w:rPr>
        <w:lastRenderedPageBreak/>
        <w:t>HGVS)</w:t>
      </w:r>
      <w:r>
        <w:rPr>
          <w:rFonts w:ascii="Times New Roman" w:hAnsi="Times New Roman"/>
          <w:sz w:val="18"/>
          <w:szCs w:val="18"/>
        </w:rPr>
        <w:t>指南中的相关规定进行命名。其中，</w:t>
      </w:r>
      <w:r>
        <w:rPr>
          <w:rFonts w:ascii="Times New Roman" w:hAnsi="Times New Roman"/>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519C2CF7"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sz w:val="18"/>
          <w:szCs w:val="18"/>
        </w:rPr>
        <w:t>根据国际癌症研究所（</w:t>
      </w:r>
      <w:r>
        <w:rPr>
          <w:rFonts w:ascii="Times New Roman" w:hAnsi="Times New Roman"/>
          <w:sz w:val="18"/>
          <w:szCs w:val="18"/>
        </w:rPr>
        <w:t>International Agency of Research on Cancer</w:t>
      </w:r>
      <w:r>
        <w:rPr>
          <w:rFonts w:ascii="Times New Roman" w:hAnsi="Times New Roman"/>
          <w:sz w:val="18"/>
          <w:szCs w:val="18"/>
        </w:rPr>
        <w:t>，</w:t>
      </w:r>
      <w:r>
        <w:rPr>
          <w:rFonts w:ascii="Times New Roman" w:hAnsi="Times New Roman"/>
          <w:sz w:val="18"/>
          <w:szCs w:val="18"/>
        </w:rPr>
        <w:t>IARC</w:t>
      </w:r>
      <w:r>
        <w:rPr>
          <w:rFonts w:ascii="Times New Roman" w:hAnsi="Times New Roman"/>
          <w:sz w:val="18"/>
          <w:szCs w:val="18"/>
        </w:rPr>
        <w:t>）和美国医学遗传学与基因组学会（</w:t>
      </w:r>
      <w:r>
        <w:rPr>
          <w:rFonts w:ascii="Times New Roman" w:hAnsi="Times New Roman"/>
          <w:sz w:val="18"/>
          <w:szCs w:val="18"/>
        </w:rPr>
        <w:t>American College of Medical Genetics and Genomics</w:t>
      </w:r>
      <w:r>
        <w:rPr>
          <w:rFonts w:ascii="Times New Roman" w:hAnsi="Times New Roman"/>
          <w:sz w:val="18"/>
          <w:szCs w:val="18"/>
        </w:rPr>
        <w:t>，</w:t>
      </w:r>
      <w:r>
        <w:rPr>
          <w:rFonts w:ascii="Times New Roman" w:hAnsi="Times New Roman"/>
          <w:sz w:val="18"/>
          <w:szCs w:val="18"/>
        </w:rPr>
        <w:t>ACMG</w:t>
      </w:r>
      <w:r>
        <w:rPr>
          <w:rFonts w:ascii="Times New Roman" w:hAnsi="Times New Roman"/>
          <w:sz w:val="18"/>
          <w:szCs w:val="18"/>
        </w:rPr>
        <w:t>）的分类标准，</w:t>
      </w:r>
      <w:r>
        <w:rPr>
          <w:rFonts w:ascii="Times New Roman" w:hAnsi="Times New Roman"/>
          <w:sz w:val="18"/>
          <w:szCs w:val="18"/>
        </w:rPr>
        <w:t>BRCA1</w:t>
      </w:r>
      <w:r>
        <w:rPr>
          <w:rFonts w:ascii="Times New Roman" w:hAnsi="Times New Roman"/>
          <w:sz w:val="18"/>
          <w:szCs w:val="18"/>
        </w:rPr>
        <w:t>基因和</w:t>
      </w:r>
      <w:r>
        <w:rPr>
          <w:rFonts w:ascii="Times New Roman" w:hAnsi="Times New Roman"/>
          <w:sz w:val="18"/>
          <w:szCs w:val="18"/>
        </w:rPr>
        <w:t>BRCA2</w:t>
      </w:r>
      <w:r>
        <w:rPr>
          <w:rFonts w:ascii="Times New Roman" w:hAnsi="Times New Roman"/>
          <w:sz w:val="18"/>
          <w:szCs w:val="18"/>
        </w:rPr>
        <w:t>基因胚系变异可分为：致病性变异</w:t>
      </w:r>
      <w:r>
        <w:rPr>
          <w:rFonts w:ascii="Times New Roman" w:hAnsi="Times New Roman"/>
          <w:sz w:val="18"/>
          <w:szCs w:val="18"/>
        </w:rPr>
        <w:t>/</w:t>
      </w:r>
      <w:r>
        <w:rPr>
          <w:rFonts w:ascii="Times New Roman" w:hAnsi="Times New Roman"/>
          <w:sz w:val="18"/>
          <w:szCs w:val="18"/>
        </w:rPr>
        <w:t>疑似致病性变异</w:t>
      </w:r>
      <w:r>
        <w:rPr>
          <w:rFonts w:ascii="Times New Roman" w:hAnsi="Times New Roman"/>
          <w:sz w:val="18"/>
          <w:szCs w:val="18"/>
        </w:rPr>
        <w:t>/</w:t>
      </w:r>
      <w:r>
        <w:rPr>
          <w:rFonts w:ascii="Times New Roman" w:hAnsi="Times New Roman"/>
          <w:sz w:val="18"/>
          <w:szCs w:val="18"/>
        </w:rPr>
        <w:t>意义不明确变异</w:t>
      </w:r>
      <w:r>
        <w:rPr>
          <w:rFonts w:ascii="Times New Roman" w:hAnsi="Times New Roman"/>
          <w:sz w:val="18"/>
          <w:szCs w:val="18"/>
        </w:rPr>
        <w:t>/</w:t>
      </w:r>
      <w:r>
        <w:rPr>
          <w:rFonts w:ascii="Times New Roman" w:hAnsi="Times New Roman"/>
          <w:sz w:val="18"/>
          <w:szCs w:val="18"/>
        </w:rPr>
        <w:t>疑似良性变异</w:t>
      </w:r>
      <w:r>
        <w:rPr>
          <w:rFonts w:ascii="Times New Roman" w:hAnsi="Times New Roman"/>
          <w:sz w:val="18"/>
          <w:szCs w:val="18"/>
        </w:rPr>
        <w:t>/</w:t>
      </w:r>
      <w:r>
        <w:rPr>
          <w:rFonts w:ascii="Times New Roman" w:hAnsi="Times New Roman"/>
          <w:sz w:val="18"/>
          <w:szCs w:val="18"/>
        </w:rPr>
        <w:t>良性变异。上表中，胚系变异仅列出致病性或疑似致病性变异。</w:t>
      </w:r>
    </w:p>
    <w:p w14:paraId="6F75D6CB" w14:textId="77777777" w:rsidR="006A5B5C" w:rsidRDefault="00857CF6">
      <w:pPr>
        <w:numPr>
          <w:ilvl w:val="0"/>
          <w:numId w:val="2"/>
        </w:numPr>
        <w:spacing w:line="400" w:lineRule="exact"/>
        <w:rPr>
          <w:rFonts w:ascii="Times New Roman" w:hAnsi="Times New Roman"/>
          <w:sz w:val="18"/>
          <w:szCs w:val="18"/>
        </w:rPr>
      </w:pPr>
      <w:r>
        <w:rPr>
          <w:rFonts w:ascii="Times New Roman" w:hAnsi="Times New Roman" w:hint="eastAsia"/>
          <w:sz w:val="18"/>
          <w:szCs w:val="18"/>
        </w:rPr>
        <w:t>对于体细胞变异，根据其在治疗</w:t>
      </w:r>
      <w:r>
        <w:rPr>
          <w:rFonts w:ascii="Times New Roman" w:hAnsi="Times New Roman" w:hint="eastAsia"/>
          <w:sz w:val="18"/>
          <w:szCs w:val="18"/>
        </w:rPr>
        <w:t>/</w:t>
      </w:r>
      <w:r>
        <w:rPr>
          <w:rFonts w:ascii="Times New Roman" w:hAnsi="Times New Roman" w:hint="eastAsia"/>
          <w:sz w:val="18"/>
          <w:szCs w:val="18"/>
        </w:rPr>
        <w:t>诊断</w:t>
      </w:r>
      <w:r>
        <w:rPr>
          <w:rFonts w:ascii="Times New Roman" w:hAnsi="Times New Roman" w:hint="eastAsia"/>
          <w:sz w:val="18"/>
          <w:szCs w:val="18"/>
        </w:rPr>
        <w:t>/</w:t>
      </w:r>
      <w:r>
        <w:rPr>
          <w:rFonts w:ascii="Times New Roman" w:hAnsi="Times New Roman" w:hint="eastAsia"/>
          <w:sz w:val="18"/>
          <w:szCs w:val="18"/>
        </w:rPr>
        <w:t>预后等方面的证据，参照美国病理协会（</w:t>
      </w:r>
      <w:r>
        <w:rPr>
          <w:rFonts w:ascii="Times New Roman" w:hAnsi="Times New Roman" w:hint="eastAsia"/>
          <w:sz w:val="18"/>
          <w:szCs w:val="18"/>
        </w:rPr>
        <w:t>Association for Molecular Pathology,AMP</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美国临床肿瘤学会（</w:t>
      </w:r>
      <w:r>
        <w:rPr>
          <w:rFonts w:ascii="Times New Roman" w:hAnsi="Times New Roman" w:hint="eastAsia"/>
          <w:sz w:val="18"/>
          <w:szCs w:val="18"/>
        </w:rPr>
        <w:t>American Society of Clinical Oncology,ASCO</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美国病理学家协会（</w:t>
      </w:r>
      <w:r>
        <w:rPr>
          <w:rFonts w:ascii="Times New Roman" w:hAnsi="Times New Roman" w:hint="eastAsia"/>
          <w:sz w:val="18"/>
          <w:szCs w:val="18"/>
        </w:rPr>
        <w:t>College of American Pathologists</w:t>
      </w:r>
      <w:r>
        <w:rPr>
          <w:rFonts w:ascii="Times New Roman" w:hAnsi="Times New Roman" w:hint="eastAsia"/>
          <w:sz w:val="18"/>
          <w:szCs w:val="18"/>
        </w:rPr>
        <w:t>，</w:t>
      </w:r>
      <w:r>
        <w:rPr>
          <w:rFonts w:ascii="Times New Roman" w:hAnsi="Times New Roman" w:hint="eastAsia"/>
          <w:sz w:val="18"/>
          <w:szCs w:val="18"/>
        </w:rPr>
        <w:t>CAP</w:t>
      </w:r>
      <w:r>
        <w:rPr>
          <w:rFonts w:ascii="Times New Roman" w:hAnsi="Times New Roman" w:hint="eastAsia"/>
          <w:sz w:val="18"/>
          <w:szCs w:val="18"/>
        </w:rPr>
        <w:t>）联合发布的肿瘤变异解读及报告指南中的变异分类方法，将体细胞变异分为</w:t>
      </w:r>
      <w:r>
        <w:rPr>
          <w:rFonts w:ascii="Times New Roman" w:hAnsi="Times New Roman" w:hint="eastAsia"/>
          <w:sz w:val="18"/>
          <w:szCs w:val="18"/>
        </w:rPr>
        <w:t>4</w:t>
      </w:r>
      <w:r>
        <w:rPr>
          <w:rFonts w:ascii="Times New Roman" w:hAnsi="Times New Roman" w:hint="eastAsia"/>
          <w:sz w:val="18"/>
          <w:szCs w:val="18"/>
        </w:rPr>
        <w:t>类：</w:t>
      </w:r>
      <w:r>
        <w:rPr>
          <w:rFonts w:ascii="Times New Roman" w:hAnsi="Times New Roman"/>
          <w:sz w:val="18"/>
          <w:szCs w:val="18"/>
        </w:rPr>
        <w:t>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有较强的临床意义、</w:t>
      </w:r>
      <w:r>
        <w:rPr>
          <w:rFonts w:ascii="Times New Roman" w:hAnsi="Times New Roman"/>
          <w:sz w:val="18"/>
          <w:szCs w:val="18"/>
        </w:rPr>
        <w:t>II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潜在临床意义、</w:t>
      </w:r>
      <w:r>
        <w:rPr>
          <w:rFonts w:ascii="Times New Roman" w:hAnsi="Times New Roman"/>
          <w:sz w:val="18"/>
          <w:szCs w:val="18"/>
        </w:rPr>
        <w:t>III</w:t>
      </w:r>
      <w:r>
        <w:rPr>
          <w:rFonts w:ascii="Times New Roman" w:hAnsi="Times New Roman"/>
          <w:sz w:val="18"/>
          <w:szCs w:val="18"/>
        </w:rPr>
        <w:t>类</w:t>
      </w:r>
      <w:r>
        <w:rPr>
          <w:rFonts w:ascii="Times New Roman" w:hAnsi="Times New Roman" w:hint="eastAsia"/>
          <w:sz w:val="18"/>
          <w:szCs w:val="18"/>
        </w:rPr>
        <w:t>:</w:t>
      </w:r>
      <w:r>
        <w:rPr>
          <w:rFonts w:ascii="Times New Roman" w:hAnsi="Times New Roman" w:hint="eastAsia"/>
          <w:sz w:val="18"/>
          <w:szCs w:val="18"/>
        </w:rPr>
        <w:t>临床意义不明、</w:t>
      </w:r>
      <w:r>
        <w:rPr>
          <w:rFonts w:ascii="Times New Roman" w:hAnsi="Times New Roman"/>
          <w:sz w:val="18"/>
          <w:szCs w:val="18"/>
        </w:rPr>
        <w:t>IV</w:t>
      </w:r>
      <w:r>
        <w:rPr>
          <w:rFonts w:ascii="Times New Roman" w:hAnsi="Times New Roman"/>
          <w:sz w:val="18"/>
          <w:szCs w:val="18"/>
        </w:rPr>
        <w:t>类</w:t>
      </w:r>
      <w:r>
        <w:rPr>
          <w:rFonts w:ascii="Times New Roman" w:hAnsi="Times New Roman" w:hint="eastAsia"/>
          <w:sz w:val="18"/>
          <w:szCs w:val="18"/>
        </w:rPr>
        <w:t xml:space="preserve"> </w:t>
      </w:r>
      <w:r>
        <w:rPr>
          <w:rFonts w:ascii="Times New Roman" w:hAnsi="Times New Roman" w:hint="eastAsia"/>
          <w:sz w:val="18"/>
          <w:szCs w:val="18"/>
        </w:rPr>
        <w:t>良性</w:t>
      </w:r>
      <w:r>
        <w:rPr>
          <w:rFonts w:ascii="Times New Roman" w:hAnsi="Times New Roman" w:hint="eastAsia"/>
          <w:sz w:val="18"/>
          <w:szCs w:val="18"/>
        </w:rPr>
        <w:t>/</w:t>
      </w:r>
      <w:r>
        <w:rPr>
          <w:rFonts w:ascii="Times New Roman" w:hAnsi="Times New Roman" w:hint="eastAsia"/>
          <w:sz w:val="18"/>
          <w:szCs w:val="18"/>
        </w:rPr>
        <w:t>疑似良性，上表仅列出有较强的临床意义和潜在临床意义的体细胞变异结果。</w:t>
      </w:r>
    </w:p>
    <w:p w14:paraId="16BE2C80" w14:textId="77777777" w:rsidR="006A5B5C" w:rsidRDefault="00857CF6">
      <w:pPr>
        <w:numPr>
          <w:ilvl w:val="0"/>
          <w:numId w:val="2"/>
        </w:numPr>
        <w:spacing w:line="400" w:lineRule="exact"/>
        <w:rPr>
          <w:rFonts w:ascii="Times New Roman" w:eastAsia="思源黑体 CN Normal" w:hAnsi="Times New Roman"/>
        </w:rPr>
      </w:pPr>
      <w:r>
        <w:rPr>
          <w:rFonts w:ascii="Times New Roman" w:hAnsi="Times New Roman"/>
          <w:sz w:val="18"/>
          <w:szCs w:val="18"/>
        </w:rPr>
        <w:t>变异来源为胚系时，其变异丰度处填写杂合</w:t>
      </w:r>
      <w:r>
        <w:rPr>
          <w:rFonts w:ascii="Times New Roman" w:hAnsi="Times New Roman"/>
          <w:sz w:val="18"/>
          <w:szCs w:val="18"/>
        </w:rPr>
        <w:t>/</w:t>
      </w:r>
      <w:r>
        <w:rPr>
          <w:rFonts w:ascii="Times New Roman" w:hAnsi="Times New Roman"/>
          <w:sz w:val="18"/>
          <w:szCs w:val="18"/>
        </w:rPr>
        <w:t>纯合分别表示丰度在</w:t>
      </w:r>
      <w:r>
        <w:rPr>
          <w:rFonts w:ascii="Times New Roman" w:hAnsi="Times New Roman"/>
          <w:sz w:val="18"/>
          <w:szCs w:val="18"/>
        </w:rPr>
        <w:t>50</w:t>
      </w:r>
      <w:r>
        <w:rPr>
          <w:rFonts w:ascii="Times New Roman" w:hAnsi="Times New Roman"/>
          <w:sz w:val="18"/>
          <w:szCs w:val="18"/>
        </w:rPr>
        <w:t>％和</w:t>
      </w:r>
      <w:r>
        <w:rPr>
          <w:rFonts w:ascii="Times New Roman" w:hAnsi="Times New Roman"/>
          <w:sz w:val="18"/>
          <w:szCs w:val="18"/>
        </w:rPr>
        <w:t>100</w:t>
      </w:r>
      <w:r>
        <w:rPr>
          <w:rFonts w:ascii="Times New Roman" w:hAnsi="Times New Roman"/>
          <w:sz w:val="18"/>
          <w:szCs w:val="18"/>
        </w:rPr>
        <w:t>％左右；变异来源为体细胞时，其变异丰度处填写变异的百分比，表示在所检测的肿瘤组织</w:t>
      </w:r>
      <w:r>
        <w:rPr>
          <w:rFonts w:ascii="Times New Roman" w:hAnsi="Times New Roman"/>
          <w:sz w:val="18"/>
          <w:szCs w:val="18"/>
        </w:rPr>
        <w:t>DNA</w:t>
      </w:r>
      <w:r>
        <w:rPr>
          <w:rFonts w:ascii="Times New Roman" w:hAnsi="Times New Roman"/>
          <w:sz w:val="18"/>
          <w:szCs w:val="18"/>
        </w:rPr>
        <w:t>中变异的</w:t>
      </w:r>
      <w:r>
        <w:rPr>
          <w:rFonts w:ascii="Times New Roman" w:hAnsi="Times New Roman"/>
          <w:sz w:val="18"/>
          <w:szCs w:val="18"/>
        </w:rPr>
        <w:t>DNA</w:t>
      </w:r>
      <w:r>
        <w:rPr>
          <w:rFonts w:ascii="Times New Roman" w:hAnsi="Times New Roman"/>
          <w:sz w:val="18"/>
          <w:szCs w:val="18"/>
        </w:rPr>
        <w:t>所占的比例。</w:t>
      </w:r>
    </w:p>
    <w:p w14:paraId="18BDDCA1" w14:textId="77777777" w:rsidR="006A5B5C" w:rsidRDefault="00857CF6">
      <w:pPr>
        <w:numPr>
          <w:ilvl w:val="0"/>
          <w:numId w:val="2"/>
        </w:numPr>
        <w:spacing w:line="400" w:lineRule="exact"/>
        <w:rPr>
          <w:rFonts w:ascii="Times New Roman" w:hAnsi="Times New Roman"/>
          <w:sz w:val="18"/>
          <w:szCs w:val="18"/>
        </w:rPr>
        <w:sectPr w:rsidR="006A5B5C">
          <w:headerReference w:type="default" r:id="rId12"/>
          <w:headerReference w:type="first" r:id="rId13"/>
          <w:pgSz w:w="11906" w:h="16838"/>
          <w:pgMar w:top="851" w:right="851" w:bottom="1701" w:left="851" w:header="779" w:footer="737" w:gutter="0"/>
          <w:cols w:space="720"/>
          <w:docGrid w:type="lines" w:linePitch="312"/>
        </w:sectPr>
      </w:pPr>
      <w:r>
        <w:rPr>
          <w:rFonts w:ascii="Times New Roman" w:hAnsi="Times New Roman"/>
          <w:sz w:val="18"/>
          <w:szCs w:val="18"/>
        </w:rPr>
        <w:t>点突变、插入缺失突变详细检测结果见附录一。</w:t>
      </w:r>
    </w:p>
    <w:p w14:paraId="46C5D3D2" w14:textId="77777777" w:rsidR="006A5B5C" w:rsidRDefault="006A5B5C">
      <w:pPr>
        <w:spacing w:line="400" w:lineRule="exact"/>
        <w:rPr>
          <w:rFonts w:ascii="Times New Roman" w:eastAsia="思源黑体 CN Normal" w:hAnsi="Times New Roman"/>
        </w:rPr>
      </w:pPr>
    </w:p>
    <w:p w14:paraId="2E5BF622" w14:textId="77777777" w:rsidR="006A5B5C" w:rsidRDefault="00857CF6">
      <w:pPr>
        <w:spacing w:line="400" w:lineRule="exact"/>
        <w:rPr>
          <w:rFonts w:ascii="Times New Roman" w:hAnsi="Times New Roman"/>
          <w:sz w:val="18"/>
          <w:szCs w:val="18"/>
        </w:rPr>
      </w:pPr>
      <w:r>
        <w:rPr>
          <w:rFonts w:ascii="Times New Roman" w:hAnsi="Times New Roman" w:hint="eastAsia"/>
          <w:sz w:val="36"/>
          <w:szCs w:val="36"/>
        </w:rPr>
        <w:t>三</w:t>
      </w:r>
      <w:r>
        <w:rPr>
          <w:rFonts w:ascii="Times New Roman" w:hAnsi="Times New Roman"/>
          <w:sz w:val="36"/>
          <w:szCs w:val="36"/>
        </w:rPr>
        <w:t>、结果说明</w:t>
      </w:r>
    </w:p>
    <w:p w14:paraId="1EB0BBA2" w14:textId="77777777" w:rsidR="005D0A06" w:rsidRPr="005D0A06" w:rsidRDefault="005D0A06" w:rsidP="005D0A06">
      <w:pPr>
        <w:autoSpaceDE w:val="0"/>
        <w:autoSpaceDN w:val="0"/>
        <w:adjustRightInd w:val="0"/>
        <w:spacing w:line="480" w:lineRule="exact"/>
        <w:rPr>
          <w:rFonts w:ascii="Times New Roman" w:hAnsi="Times New Roman"/>
          <w:sz w:val="20"/>
          <w:szCs w:val="20"/>
          <w:highlight w:val="yellow"/>
        </w:rPr>
      </w:pPr>
      <w:r w:rsidRPr="005D0A06">
        <w:rPr>
          <w:rFonts w:ascii="Times New Roman" w:hAnsi="Times New Roman" w:hint="eastAsia"/>
          <w:sz w:val="20"/>
          <w:szCs w:val="20"/>
          <w:highlight w:val="yellow"/>
        </w:rPr>
        <w:t>{</w:t>
      </w:r>
      <w:r w:rsidRPr="005D0A06">
        <w:rPr>
          <w:rFonts w:ascii="Times New Roman" w:hAnsi="Times New Roman"/>
          <w:sz w:val="20"/>
          <w:szCs w:val="20"/>
          <w:highlight w:val="yellow"/>
        </w:rPr>
        <w:t>%p if var_brca.snv_s.B1_L5 or var_brca.snv_s.B1_L4 or var_brca.snv_s.B2_L5 or var_brca.snv_s.B2_L4 %}</w:t>
      </w:r>
    </w:p>
    <w:p w14:paraId="7D1AF876" w14:textId="77777777" w:rsidR="005D0A06" w:rsidRPr="005D0A06" w:rsidRDefault="005D0A06" w:rsidP="005D0A06">
      <w:pPr>
        <w:autoSpaceDE w:val="0"/>
        <w:autoSpaceDN w:val="0"/>
        <w:adjustRightInd w:val="0"/>
        <w:spacing w:line="480" w:lineRule="exact"/>
        <w:rPr>
          <w:rFonts w:ascii="Times New Roman" w:hAnsi="Times New Roman"/>
          <w:sz w:val="20"/>
          <w:szCs w:val="20"/>
        </w:rPr>
      </w:pPr>
      <w:r w:rsidRPr="005D0A06">
        <w:rPr>
          <w:rFonts w:ascii="Times New Roman" w:hAnsi="Times New Roman" w:hint="eastAsia"/>
          <w:sz w:val="20"/>
          <w:szCs w:val="20"/>
          <w:highlight w:val="green"/>
        </w:rPr>
        <w:t>{</w:t>
      </w:r>
      <w:r w:rsidRPr="005D0A06">
        <w:rPr>
          <w:rFonts w:ascii="Times New Roman" w:hAnsi="Times New Roman"/>
          <w:sz w:val="20"/>
          <w:szCs w:val="20"/>
          <w:highlight w:val="green"/>
        </w:rPr>
        <w:t>%p for a in var_brca.snv_s.B1_L5+var_brca.snv_s.B2_L5+var_brca.snv_s.B1_L4+ var_brca.snv_s.B2_L4 %}</w:t>
      </w:r>
    </w:p>
    <w:p w14:paraId="19565969" w14:textId="77777777" w:rsidR="005D0A06" w:rsidRPr="004A7381" w:rsidRDefault="005D0A06" w:rsidP="005D0A0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 w:val="18"/>
          <w:szCs w:val="18"/>
        </w:rPr>
      </w:pPr>
      <w:r w:rsidRPr="004A7381">
        <w:rPr>
          <w:rFonts w:ascii="Times New Roman" w:hAnsi="Times New Roman" w:hint="eastAsia"/>
          <w:szCs w:val="21"/>
        </w:rPr>
        <w:t>本次实验检测到</w:t>
      </w:r>
      <w:r w:rsidRPr="004A7381">
        <w:rPr>
          <w:rFonts w:ascii="Times New Roman" w:hAnsi="Times New Roman" w:hint="eastAsia"/>
          <w:szCs w:val="21"/>
        </w:rPr>
        <w:t>{{a.gene_symbol}}</w:t>
      </w:r>
      <w:r w:rsidRPr="004A7381">
        <w:rPr>
          <w:rFonts w:ascii="Times New Roman" w:hAnsi="Times New Roman" w:hint="eastAsia"/>
          <w:szCs w:val="21"/>
        </w:rPr>
        <w:t>基因的</w:t>
      </w:r>
      <w:r w:rsidRPr="004A7381">
        <w:rPr>
          <w:rFonts w:ascii="Times New Roman" w:hAnsi="Times New Roman" w:hint="eastAsia"/>
          <w:szCs w:val="21"/>
        </w:rPr>
        <w:t>{{</w:t>
      </w:r>
      <w:r w:rsidRPr="004A7381">
        <w:rPr>
          <w:rFonts w:ascii="Times New Roman" w:hAnsi="Times New Roman"/>
          <w:szCs w:val="21"/>
        </w:rPr>
        <w:t>a.hgvs_c</w:t>
      </w:r>
      <w:r w:rsidRPr="004A7381">
        <w:rPr>
          <w:rFonts w:ascii="Times New Roman" w:hAnsi="Times New Roman" w:hint="eastAsia"/>
          <w:szCs w:val="21"/>
        </w:rPr>
        <w:t>}}{%if a.hgvs_p</w:t>
      </w:r>
      <w:r w:rsidRPr="004A7381">
        <w:rPr>
          <w:rFonts w:ascii="Times New Roman" w:hAnsi="Times New Roman"/>
          <w:szCs w:val="21"/>
        </w:rPr>
        <w:t>!</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p.?</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szCs w:val="21"/>
        </w:rPr>
        <w:t>a.hgvs_p</w:t>
      </w:r>
      <w:r w:rsidRPr="004A7381">
        <w:rPr>
          <w:rFonts w:ascii="Times New Roman" w:hAnsi="Times New Roman" w:hint="eastAsia"/>
          <w:szCs w:val="21"/>
        </w:rPr>
        <w:t>}}</w:t>
      </w:r>
      <w:r w:rsidRPr="004A7381">
        <w:rPr>
          <w:rFonts w:ascii="Times New Roman" w:hAnsi="Times New Roman" w:hint="eastAsia"/>
          <w:szCs w:val="21"/>
        </w:rPr>
        <w:t>）</w:t>
      </w:r>
      <w:r w:rsidRPr="004A7381">
        <w:rPr>
          <w:rFonts w:ascii="Times New Roman" w:hAnsi="Times New Roman" w:hint="eastAsia"/>
          <w:szCs w:val="21"/>
        </w:rPr>
        <w:t>{%endif%}</w:t>
      </w:r>
      <w:r w:rsidRPr="004A7381">
        <w:rPr>
          <w:rFonts w:ascii="Times New Roman" w:hAnsi="Times New Roman" w:hint="eastAsia"/>
          <w:szCs w:val="21"/>
        </w:rPr>
        <w:t>变异，</w:t>
      </w:r>
      <w:r w:rsidRPr="004A7381">
        <w:rPr>
          <w:rFonts w:ascii="Times New Roman" w:hAnsi="Times New Roman" w:hint="eastAsia"/>
          <w:szCs w:val="21"/>
        </w:rPr>
        <w:t>{{</w:t>
      </w:r>
      <w:r w:rsidRPr="004A7381">
        <w:rPr>
          <w:rFonts w:ascii="Times New Roman" w:hAnsi="Times New Roman"/>
          <w:szCs w:val="21"/>
        </w:rPr>
        <w:t>a.variant_desc_cn</w:t>
      </w:r>
      <w:r w:rsidRPr="004A7381">
        <w:rPr>
          <w:rFonts w:ascii="Times New Roman" w:hAnsi="Times New Roman" w:hint="eastAsia"/>
          <w:szCs w:val="21"/>
        </w:rPr>
        <w:t>}}{{a.variant_interpret_cn</w:t>
      </w:r>
      <w:r w:rsidRPr="004A7381">
        <w:rPr>
          <w:rFonts w:ascii="Times New Roman" w:hAnsi="Times New Roman"/>
          <w:szCs w:val="21"/>
        </w:rPr>
        <w:t>|e</w:t>
      </w:r>
      <w:r w:rsidRPr="004A7381">
        <w:rPr>
          <w:rFonts w:ascii="Times New Roman" w:hAnsi="Times New Roman" w:hint="eastAsia"/>
          <w:szCs w:val="21"/>
        </w:rPr>
        <w:t>}}</w:t>
      </w:r>
    </w:p>
    <w:p w14:paraId="0068D3ED" w14:textId="77777777" w:rsidR="005D0A06" w:rsidRPr="005D0A06" w:rsidRDefault="005D0A06" w:rsidP="005D0A06">
      <w:pPr>
        <w:autoSpaceDE w:val="0"/>
        <w:autoSpaceDN w:val="0"/>
        <w:adjustRightInd w:val="0"/>
        <w:spacing w:line="480" w:lineRule="exact"/>
        <w:jc w:val="left"/>
        <w:rPr>
          <w:rFonts w:ascii="Times New Roman" w:hAnsi="Times New Roman"/>
          <w:sz w:val="20"/>
          <w:szCs w:val="20"/>
          <w:highlight w:val="green"/>
        </w:rPr>
      </w:pPr>
      <w:r w:rsidRPr="005D0A06">
        <w:rPr>
          <w:rFonts w:ascii="Times New Roman" w:hAnsi="Times New Roman" w:hint="eastAsia"/>
          <w:sz w:val="20"/>
          <w:szCs w:val="20"/>
          <w:highlight w:val="green"/>
        </w:rPr>
        <w:t>{%p</w:t>
      </w:r>
      <w:r w:rsidRPr="005D0A06">
        <w:rPr>
          <w:rFonts w:ascii="Times New Roman" w:hAnsi="Times New Roman"/>
          <w:sz w:val="20"/>
          <w:szCs w:val="20"/>
          <w:highlight w:val="green"/>
        </w:rPr>
        <w:t xml:space="preserve"> endfor</w:t>
      </w:r>
      <w:r w:rsidRPr="005D0A06">
        <w:rPr>
          <w:rFonts w:ascii="Times New Roman" w:hAnsi="Times New Roman" w:hint="eastAsia"/>
          <w:sz w:val="20"/>
          <w:szCs w:val="20"/>
          <w:highlight w:val="green"/>
        </w:rPr>
        <w:t>%}</w:t>
      </w:r>
    </w:p>
    <w:p w14:paraId="6C96F928" w14:textId="68A136CE" w:rsidR="006A5B5C" w:rsidRDefault="00857CF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Cs w:val="21"/>
        </w:rPr>
      </w:pPr>
      <w:r>
        <w:rPr>
          <w:rFonts w:ascii="Times New Roman" w:hAnsi="Times New Roman"/>
          <w:szCs w:val="21"/>
        </w:rPr>
        <w:t>携带</w:t>
      </w:r>
      <w:r>
        <w:rPr>
          <w:rFonts w:ascii="Times New Roman" w:hAnsi="Times New Roman"/>
          <w:i/>
          <w:iCs/>
          <w:szCs w:val="21"/>
        </w:rPr>
        <w:t>BRCA1</w:t>
      </w:r>
      <w:r>
        <w:rPr>
          <w:rFonts w:ascii="Times New Roman" w:hAnsi="Times New Roman"/>
          <w:szCs w:val="21"/>
        </w:rPr>
        <w:t>基因或</w:t>
      </w:r>
      <w:r>
        <w:rPr>
          <w:rFonts w:ascii="Times New Roman" w:hAnsi="Times New Roman"/>
          <w:i/>
          <w:iCs/>
          <w:szCs w:val="21"/>
        </w:rPr>
        <w:t>BRCA2</w:t>
      </w:r>
      <w:r>
        <w:rPr>
          <w:rFonts w:ascii="Times New Roman" w:hAnsi="Times New Roman"/>
          <w:szCs w:val="21"/>
        </w:rPr>
        <w:t>基因致病性或疑似致病性变异的患者能够更好的从</w:t>
      </w:r>
      <w:r>
        <w:rPr>
          <w:rFonts w:ascii="Times New Roman" w:hAnsi="Times New Roman"/>
          <w:szCs w:val="21"/>
        </w:rPr>
        <w:t>PARP</w:t>
      </w:r>
      <w:r>
        <w:rPr>
          <w:rFonts w:ascii="Times New Roman" w:hAnsi="Times New Roman"/>
          <w:szCs w:val="21"/>
        </w:rPr>
        <w:t>抑制剂的治疗中获益。目前，</w:t>
      </w:r>
      <w:r>
        <w:rPr>
          <w:rFonts w:ascii="Times New Roman" w:hAnsi="Times New Roman"/>
          <w:szCs w:val="21"/>
        </w:rPr>
        <w:t>FDA</w:t>
      </w:r>
      <w:r>
        <w:rPr>
          <w:rFonts w:ascii="Times New Roman" w:hAnsi="Times New Roman"/>
          <w:szCs w:val="21"/>
        </w:rPr>
        <w:t>或</w:t>
      </w:r>
      <w:r>
        <w:rPr>
          <w:rFonts w:ascii="Times New Roman" w:hAnsi="Times New Roman"/>
          <w:szCs w:val="21"/>
        </w:rPr>
        <w:t>NMPA</w:t>
      </w:r>
      <w:r>
        <w:rPr>
          <w:rFonts w:ascii="Times New Roman" w:hAnsi="Times New Roman"/>
          <w:szCs w:val="21"/>
        </w:rPr>
        <w:t>已批准多个</w:t>
      </w:r>
      <w:r>
        <w:rPr>
          <w:rFonts w:ascii="Times New Roman" w:hAnsi="Times New Roman"/>
          <w:szCs w:val="21"/>
        </w:rPr>
        <w:t>PARP</w:t>
      </w:r>
      <w:r>
        <w:rPr>
          <w:rFonts w:ascii="Times New Roman" w:hAnsi="Times New Roman"/>
          <w:szCs w:val="21"/>
        </w:rPr>
        <w:t>抑制剂用于携带</w:t>
      </w:r>
      <w:r>
        <w:rPr>
          <w:rFonts w:ascii="Times New Roman" w:hAnsi="Times New Roman"/>
          <w:szCs w:val="21"/>
        </w:rPr>
        <w:t>BRCA1</w:t>
      </w:r>
      <w:r>
        <w:rPr>
          <w:rFonts w:ascii="Times New Roman" w:hAnsi="Times New Roman"/>
          <w:szCs w:val="21"/>
        </w:rPr>
        <w:t>和</w:t>
      </w:r>
      <w:r>
        <w:rPr>
          <w:rFonts w:ascii="Times New Roman" w:hAnsi="Times New Roman"/>
          <w:szCs w:val="21"/>
        </w:rPr>
        <w:t>BRCA2</w:t>
      </w:r>
      <w:r>
        <w:rPr>
          <w:rFonts w:ascii="Times New Roman" w:hAnsi="Times New Roman"/>
          <w:szCs w:val="21"/>
        </w:rPr>
        <w:t>基因有害或疑似有害突变的癌症患者的治疗；其中，奥拉帕利（</w:t>
      </w:r>
      <w:r>
        <w:rPr>
          <w:rFonts w:ascii="Times New Roman" w:hAnsi="Times New Roman"/>
          <w:szCs w:val="21"/>
        </w:rPr>
        <w:t>FDA/NMPA</w:t>
      </w:r>
      <w:r>
        <w:rPr>
          <w:rFonts w:ascii="Times New Roman" w:hAnsi="Times New Roman"/>
          <w:szCs w:val="21"/>
        </w:rPr>
        <w:t>）、尼拉帕利（</w:t>
      </w:r>
      <w:r>
        <w:rPr>
          <w:rFonts w:ascii="Times New Roman" w:hAnsi="Times New Roman"/>
          <w:szCs w:val="21"/>
        </w:rPr>
        <w:t>FDA/NMPA</w:t>
      </w:r>
      <w:r>
        <w:rPr>
          <w:rFonts w:ascii="Times New Roman" w:hAnsi="Times New Roman"/>
          <w:szCs w:val="21"/>
        </w:rPr>
        <w:t>）、鲁卡帕尼（</w:t>
      </w:r>
      <w:r>
        <w:rPr>
          <w:rFonts w:ascii="Times New Roman" w:hAnsi="Times New Roman"/>
          <w:szCs w:val="21"/>
        </w:rPr>
        <w:t>FDA</w:t>
      </w:r>
      <w:r>
        <w:rPr>
          <w:rFonts w:ascii="Times New Roman" w:hAnsi="Times New Roman"/>
          <w:szCs w:val="21"/>
        </w:rPr>
        <w:t>）、氟唑帕利（</w:t>
      </w:r>
      <w:r>
        <w:rPr>
          <w:rFonts w:ascii="Times New Roman" w:hAnsi="Times New Roman"/>
          <w:szCs w:val="21"/>
        </w:rPr>
        <w:t>NMPA</w:t>
      </w:r>
      <w:r>
        <w:rPr>
          <w:rFonts w:ascii="Times New Roman" w:hAnsi="Times New Roman"/>
          <w:szCs w:val="21"/>
        </w:rPr>
        <w:t>）、帕米帕利（</w:t>
      </w:r>
      <w:r>
        <w:rPr>
          <w:rFonts w:ascii="Times New Roman" w:hAnsi="Times New Roman"/>
          <w:szCs w:val="21"/>
        </w:rPr>
        <w:t>NMPA</w:t>
      </w:r>
      <w:r>
        <w:rPr>
          <w:rFonts w:ascii="Times New Roman" w:hAnsi="Times New Roman"/>
          <w:szCs w:val="21"/>
        </w:rPr>
        <w:t>）获批用于卵巢癌患者的治疗；奥拉帕利（</w:t>
      </w:r>
      <w:r>
        <w:rPr>
          <w:rFonts w:ascii="Times New Roman" w:hAnsi="Times New Roman"/>
          <w:szCs w:val="21"/>
        </w:rPr>
        <w:t>FDA</w:t>
      </w:r>
      <w:r>
        <w:rPr>
          <w:rFonts w:ascii="Times New Roman" w:hAnsi="Times New Roman"/>
          <w:szCs w:val="21"/>
        </w:rPr>
        <w:t>）、他拉唑帕利（</w:t>
      </w:r>
      <w:r>
        <w:rPr>
          <w:rFonts w:ascii="Times New Roman" w:hAnsi="Times New Roman"/>
          <w:szCs w:val="21"/>
        </w:rPr>
        <w:t>FDA</w:t>
      </w:r>
      <w:r>
        <w:rPr>
          <w:rFonts w:ascii="Times New Roman" w:hAnsi="Times New Roman"/>
          <w:szCs w:val="21"/>
        </w:rPr>
        <w:t>）获批用于乳腺癌患者的治疗；奥拉帕利（</w:t>
      </w:r>
      <w:r>
        <w:rPr>
          <w:rFonts w:ascii="Times New Roman" w:hAnsi="Times New Roman"/>
          <w:szCs w:val="21"/>
        </w:rPr>
        <w:t>FDA</w:t>
      </w:r>
      <w:r>
        <w:rPr>
          <w:rFonts w:ascii="Times New Roman" w:hAnsi="Times New Roman"/>
          <w:szCs w:val="21"/>
        </w:rPr>
        <w:t>）获批用于前列腺癌和胰腺癌患者的治疗。</w:t>
      </w:r>
    </w:p>
    <w:p w14:paraId="76E15922" w14:textId="77777777" w:rsidR="006A5B5C" w:rsidRDefault="00857CF6">
      <w:pPr>
        <w:pStyle w:val="af2"/>
        <w:numPr>
          <w:ilvl w:val="0"/>
          <w:numId w:val="3"/>
        </w:numPr>
        <w:autoSpaceDE w:val="0"/>
        <w:autoSpaceDN w:val="0"/>
        <w:adjustRightInd w:val="0"/>
        <w:spacing w:line="480" w:lineRule="exact"/>
        <w:ind w:left="0" w:firstLineChars="0" w:firstLine="0"/>
        <w:jc w:val="left"/>
        <w:rPr>
          <w:rFonts w:ascii="Times New Roman" w:eastAsia="思源黑体 CN Normal" w:hAnsi="Times New Roman"/>
          <w:szCs w:val="21"/>
        </w:rPr>
      </w:pPr>
      <w:r>
        <w:rPr>
          <w:rFonts w:ascii="Times New Roman" w:hAnsi="Times New Roman"/>
          <w:szCs w:val="21"/>
        </w:rPr>
        <w:t>本次送检样品类型为组织，无法确定该突变是否为胚系突变。由于</w:t>
      </w:r>
      <w:r>
        <w:rPr>
          <w:rFonts w:ascii="Times New Roman" w:hAnsi="Times New Roman"/>
          <w:i/>
          <w:iCs/>
          <w:szCs w:val="21"/>
        </w:rPr>
        <w:t>BRCA1/BRCA2</w:t>
      </w:r>
      <w:r>
        <w:rPr>
          <w:rFonts w:ascii="Times New Roman" w:hAnsi="Times New Roman"/>
          <w:szCs w:val="21"/>
        </w:rPr>
        <w:t>基因胚系致病性或疑似致病性突变与乳腺癌、卵巢癌、胰腺癌、前列腺癌等患病风险高度相关，建议您送检胚系样品（如外周血）进一步验证该位点是否为胚系突变，以利于个人</w:t>
      </w:r>
      <w:r>
        <w:rPr>
          <w:rFonts w:ascii="Times New Roman" w:hAnsi="Times New Roman"/>
          <w:szCs w:val="21"/>
        </w:rPr>
        <w:t>/</w:t>
      </w:r>
      <w:r>
        <w:rPr>
          <w:rFonts w:ascii="Times New Roman" w:hAnsi="Times New Roman"/>
          <w:szCs w:val="21"/>
        </w:rPr>
        <w:t>家庭遗传风险管理。</w:t>
      </w:r>
    </w:p>
    <w:p w14:paraId="3E2552E1" w14:textId="77777777" w:rsidR="006A5B5C" w:rsidRDefault="006A5B5C">
      <w:pPr>
        <w:spacing w:line="500" w:lineRule="exact"/>
        <w:ind w:left="363"/>
        <w:rPr>
          <w:rFonts w:ascii="Times New Roman" w:hAnsi="Times New Roman"/>
          <w:b/>
          <w:szCs w:val="21"/>
        </w:rPr>
      </w:pPr>
    </w:p>
    <w:p w14:paraId="38E96060" w14:textId="77777777" w:rsidR="006A5B5C" w:rsidRDefault="006A5B5C">
      <w:pPr>
        <w:spacing w:line="500" w:lineRule="exact"/>
        <w:ind w:left="363"/>
        <w:rPr>
          <w:rFonts w:ascii="Times New Roman" w:hAnsi="Times New Roman"/>
          <w:b/>
          <w:szCs w:val="21"/>
        </w:rPr>
      </w:pPr>
    </w:p>
    <w:p w14:paraId="6C230629" w14:textId="77777777" w:rsidR="006A5B5C" w:rsidRDefault="006A5B5C">
      <w:pPr>
        <w:spacing w:line="500" w:lineRule="exact"/>
        <w:rPr>
          <w:rFonts w:ascii="Times New Roman" w:hAnsi="Times New Roman"/>
          <w:b/>
          <w:szCs w:val="21"/>
        </w:rPr>
      </w:pPr>
    </w:p>
    <w:p w14:paraId="16B03115" w14:textId="77777777" w:rsidR="006A5B5C" w:rsidRDefault="006A5B5C">
      <w:pPr>
        <w:spacing w:line="500" w:lineRule="exact"/>
        <w:ind w:left="363"/>
        <w:rPr>
          <w:rFonts w:ascii="Times New Roman" w:hAnsi="Times New Roman"/>
          <w:b/>
          <w:szCs w:val="21"/>
        </w:rPr>
      </w:pPr>
    </w:p>
    <w:p w14:paraId="0057B28C" w14:textId="77777777" w:rsidR="006A5B5C" w:rsidRDefault="006A5B5C">
      <w:pPr>
        <w:spacing w:line="500" w:lineRule="exact"/>
        <w:ind w:left="363"/>
        <w:rPr>
          <w:rFonts w:ascii="Times New Roman" w:hAnsi="Times New Roman"/>
          <w:b/>
          <w:szCs w:val="21"/>
        </w:rPr>
      </w:pPr>
    </w:p>
    <w:p w14:paraId="3F695603" w14:textId="77777777" w:rsidR="006A5B5C" w:rsidRDefault="006A5B5C">
      <w:pPr>
        <w:spacing w:line="500" w:lineRule="exact"/>
        <w:ind w:left="363"/>
        <w:rPr>
          <w:rFonts w:ascii="Times New Roman" w:hAnsi="Times New Roman"/>
          <w:b/>
          <w:szCs w:val="21"/>
        </w:rPr>
      </w:pPr>
    </w:p>
    <w:p w14:paraId="471590ED" w14:textId="77777777" w:rsidR="006A5B5C" w:rsidRDefault="006A5B5C">
      <w:pPr>
        <w:spacing w:line="500" w:lineRule="exact"/>
        <w:ind w:left="363"/>
        <w:rPr>
          <w:rFonts w:ascii="Times New Roman" w:hAnsi="Times New Roman"/>
          <w:b/>
          <w:szCs w:val="21"/>
        </w:rPr>
      </w:pPr>
    </w:p>
    <w:p w14:paraId="2165A22D" w14:textId="77777777" w:rsidR="006A5B5C" w:rsidRDefault="006A5B5C">
      <w:pPr>
        <w:spacing w:line="500" w:lineRule="exact"/>
        <w:ind w:left="363"/>
        <w:rPr>
          <w:rFonts w:ascii="Times New Roman" w:hAnsi="Times New Roman"/>
          <w:b/>
          <w:szCs w:val="21"/>
        </w:rPr>
      </w:pPr>
    </w:p>
    <w:p w14:paraId="530B562A" w14:textId="77777777" w:rsidR="006A5B5C" w:rsidRDefault="006A5B5C">
      <w:pPr>
        <w:spacing w:line="500" w:lineRule="exact"/>
        <w:ind w:left="363"/>
        <w:rPr>
          <w:rFonts w:ascii="Times New Roman" w:hAnsi="Times New Roman"/>
          <w:b/>
          <w:szCs w:val="21"/>
        </w:rPr>
      </w:pPr>
    </w:p>
    <w:p w14:paraId="74F55D79" w14:textId="77777777" w:rsidR="006A5B5C" w:rsidRDefault="006A5B5C">
      <w:pPr>
        <w:spacing w:line="500" w:lineRule="exact"/>
        <w:ind w:left="363"/>
        <w:rPr>
          <w:rFonts w:ascii="Times New Roman" w:hAnsi="Times New Roman"/>
          <w:b/>
          <w:szCs w:val="21"/>
        </w:rPr>
      </w:pPr>
    </w:p>
    <w:p w14:paraId="36A613C1" w14:textId="77777777" w:rsidR="006A5B5C" w:rsidRDefault="006A5B5C" w:rsidP="00954A99">
      <w:pPr>
        <w:spacing w:line="500" w:lineRule="exact"/>
        <w:rPr>
          <w:rFonts w:ascii="Times New Roman" w:hAnsi="Times New Roman"/>
          <w:b/>
          <w:szCs w:val="21"/>
        </w:rPr>
      </w:pPr>
    </w:p>
    <w:p w14:paraId="1C50967A" w14:textId="1D66CBC6" w:rsidR="006A5B5C" w:rsidRDefault="00857CF6">
      <w:pPr>
        <w:spacing w:line="500" w:lineRule="exact"/>
        <w:jc w:val="center"/>
        <w:rPr>
          <w:rFonts w:ascii="Times New Roman" w:hAnsi="Times New Roman"/>
        </w:rPr>
      </w:pPr>
      <w:r>
        <w:rPr>
          <w:rFonts w:ascii="Times New Roman" w:hAnsi="Times New Roman"/>
          <w:b/>
          <w:szCs w:val="21"/>
        </w:rPr>
        <w:t>注：本报告仅针对本次送检标本，该检测为肿瘤患者个体化治疗提供依据，仅供临床参考</w:t>
      </w:r>
      <w:r>
        <w:rPr>
          <w:rFonts w:ascii="Times New Roman" w:hAnsi="Times New Roman"/>
        </w:rPr>
        <w:br w:type="page"/>
      </w:r>
    </w:p>
    <w:p w14:paraId="711A9761" w14:textId="13EBD843" w:rsidR="005D0A06" w:rsidRDefault="005D0A06" w:rsidP="005D0A06">
      <w:pPr>
        <w:pStyle w:val="af2"/>
        <w:autoSpaceDE w:val="0"/>
        <w:autoSpaceDN w:val="0"/>
        <w:adjustRightInd w:val="0"/>
        <w:spacing w:line="480" w:lineRule="exact"/>
        <w:ind w:firstLineChars="0" w:firstLine="0"/>
        <w:rPr>
          <w:rFonts w:ascii="Times New Roman" w:hAnsi="Times New Roman"/>
          <w:sz w:val="20"/>
          <w:szCs w:val="20"/>
          <w:highlight w:val="yellow"/>
        </w:rPr>
      </w:pPr>
      <w:r w:rsidRPr="00303104">
        <w:rPr>
          <w:rFonts w:ascii="Times New Roman" w:hAnsi="Times New Roman" w:hint="eastAsia"/>
          <w:sz w:val="20"/>
          <w:szCs w:val="20"/>
          <w:highlight w:val="yellow"/>
        </w:rPr>
        <w:lastRenderedPageBreak/>
        <w:t>{</w:t>
      </w:r>
      <w:r w:rsidRPr="00303104">
        <w:rPr>
          <w:rFonts w:ascii="Times New Roman" w:hAnsi="Times New Roman"/>
          <w:sz w:val="20"/>
          <w:szCs w:val="20"/>
          <w:highlight w:val="yellow"/>
        </w:rPr>
        <w:t>%p else%}</w:t>
      </w:r>
    </w:p>
    <w:p w14:paraId="4C2BAB18" w14:textId="77777777" w:rsidR="005D0A06" w:rsidRPr="00A37589" w:rsidRDefault="005D0A06" w:rsidP="005D0A06">
      <w:pPr>
        <w:pStyle w:val="af2"/>
        <w:autoSpaceDE w:val="0"/>
        <w:autoSpaceDN w:val="0"/>
        <w:adjustRightInd w:val="0"/>
        <w:spacing w:line="480" w:lineRule="exact"/>
        <w:ind w:firstLine="480"/>
        <w:jc w:val="left"/>
        <w:rPr>
          <w:rFonts w:ascii="Times New Roman" w:hAnsi="Times New Roman"/>
          <w:sz w:val="24"/>
          <w:szCs w:val="24"/>
        </w:rPr>
      </w:pPr>
      <w:r w:rsidRPr="00A37589">
        <w:rPr>
          <w:rFonts w:ascii="Times New Roman" w:hAnsi="Times New Roman"/>
          <w:sz w:val="24"/>
          <w:szCs w:val="24"/>
        </w:rPr>
        <w:t>肿瘤的发生发展与多种因素相关，本检测未检测到</w:t>
      </w:r>
      <w:r w:rsidRPr="00A37589">
        <w:rPr>
          <w:rFonts w:ascii="Times New Roman" w:hAnsi="Times New Roman"/>
          <w:i/>
          <w:iCs/>
          <w:sz w:val="24"/>
          <w:szCs w:val="24"/>
        </w:rPr>
        <w:t>BRCA1</w:t>
      </w:r>
      <w:r w:rsidRPr="00A37589">
        <w:rPr>
          <w:rFonts w:ascii="Times New Roman" w:hAnsi="Times New Roman"/>
          <w:sz w:val="24"/>
          <w:szCs w:val="24"/>
        </w:rPr>
        <w:t>基因或</w:t>
      </w:r>
      <w:r w:rsidRPr="00A37589">
        <w:rPr>
          <w:rFonts w:ascii="Times New Roman" w:hAnsi="Times New Roman"/>
          <w:i/>
          <w:iCs/>
          <w:sz w:val="24"/>
          <w:szCs w:val="24"/>
        </w:rPr>
        <w:t>BRCA2</w:t>
      </w:r>
      <w:r w:rsidRPr="00A37589">
        <w:rPr>
          <w:rFonts w:ascii="Times New Roman" w:hAnsi="Times New Roman"/>
          <w:sz w:val="24"/>
          <w:szCs w:val="24"/>
        </w:rPr>
        <w:t>基因中存在</w:t>
      </w:r>
      <w:r w:rsidRPr="00133BD1">
        <w:rPr>
          <w:rFonts w:ascii="Times New Roman" w:hAnsi="Times New Roman" w:hint="eastAsia"/>
          <w:sz w:val="24"/>
          <w:szCs w:val="24"/>
        </w:rPr>
        <w:t>有临床意义的变异</w:t>
      </w:r>
      <w:r w:rsidRPr="00A37589">
        <w:rPr>
          <w:rFonts w:ascii="Times New Roman" w:hAnsi="Times New Roman"/>
          <w:sz w:val="24"/>
          <w:szCs w:val="24"/>
        </w:rPr>
        <w:t>，仅说明患者肿瘤的发生发展可能与所检测的目标区域内的基因变异无关。如需进一步检测，建议检测包含更多与该疾病相关的基因的项目。</w:t>
      </w:r>
    </w:p>
    <w:p w14:paraId="04538048" w14:textId="77777777" w:rsidR="005D0A06" w:rsidRPr="00B0548F" w:rsidRDefault="005D0A06" w:rsidP="005D0A06">
      <w:pPr>
        <w:spacing w:line="500" w:lineRule="exact"/>
        <w:ind w:left="363"/>
        <w:rPr>
          <w:rFonts w:ascii="Times New Roman" w:hAnsi="Times New Roman"/>
          <w:b/>
          <w:szCs w:val="21"/>
        </w:rPr>
      </w:pPr>
    </w:p>
    <w:p w14:paraId="126CF17F" w14:textId="77777777" w:rsidR="005D0A06" w:rsidRDefault="005D0A06" w:rsidP="005D0A06">
      <w:pPr>
        <w:spacing w:line="500" w:lineRule="exact"/>
        <w:ind w:left="363"/>
        <w:rPr>
          <w:rFonts w:ascii="Times New Roman" w:hAnsi="Times New Roman"/>
          <w:b/>
          <w:szCs w:val="21"/>
        </w:rPr>
      </w:pPr>
    </w:p>
    <w:p w14:paraId="78795679" w14:textId="77777777" w:rsidR="005D0A06" w:rsidRDefault="005D0A06" w:rsidP="005D0A06">
      <w:pPr>
        <w:spacing w:line="500" w:lineRule="exact"/>
        <w:rPr>
          <w:rFonts w:ascii="Times New Roman" w:hAnsi="Times New Roman"/>
          <w:b/>
          <w:szCs w:val="21"/>
        </w:rPr>
      </w:pPr>
    </w:p>
    <w:p w14:paraId="61F748C8" w14:textId="77777777" w:rsidR="005D0A06" w:rsidRDefault="005D0A06" w:rsidP="005D0A06">
      <w:pPr>
        <w:spacing w:line="500" w:lineRule="exact"/>
        <w:ind w:left="363"/>
        <w:rPr>
          <w:rFonts w:ascii="Times New Roman" w:hAnsi="Times New Roman"/>
          <w:b/>
          <w:szCs w:val="21"/>
        </w:rPr>
      </w:pPr>
    </w:p>
    <w:p w14:paraId="66AFFEFD" w14:textId="77777777" w:rsidR="005D0A06" w:rsidRDefault="005D0A06" w:rsidP="005D0A06">
      <w:pPr>
        <w:spacing w:line="500" w:lineRule="exact"/>
        <w:ind w:left="363"/>
        <w:rPr>
          <w:rFonts w:ascii="Times New Roman" w:hAnsi="Times New Roman"/>
          <w:b/>
          <w:szCs w:val="21"/>
        </w:rPr>
      </w:pPr>
    </w:p>
    <w:p w14:paraId="08D6240D" w14:textId="77777777" w:rsidR="005D0A06" w:rsidRDefault="005D0A06" w:rsidP="005D0A06">
      <w:pPr>
        <w:spacing w:line="500" w:lineRule="exact"/>
        <w:ind w:left="363"/>
        <w:rPr>
          <w:rFonts w:ascii="Times New Roman" w:hAnsi="Times New Roman"/>
          <w:b/>
          <w:szCs w:val="21"/>
        </w:rPr>
      </w:pPr>
    </w:p>
    <w:p w14:paraId="1A31CF08" w14:textId="77777777" w:rsidR="005D0A06" w:rsidRDefault="005D0A06" w:rsidP="005D0A06">
      <w:pPr>
        <w:spacing w:line="500" w:lineRule="exact"/>
        <w:ind w:left="363"/>
        <w:rPr>
          <w:rFonts w:ascii="Times New Roman" w:hAnsi="Times New Roman"/>
          <w:b/>
          <w:szCs w:val="21"/>
        </w:rPr>
      </w:pPr>
    </w:p>
    <w:p w14:paraId="03E02440" w14:textId="77777777" w:rsidR="005D0A06" w:rsidRDefault="005D0A06" w:rsidP="005D0A06">
      <w:pPr>
        <w:spacing w:line="500" w:lineRule="exact"/>
        <w:ind w:left="363"/>
        <w:rPr>
          <w:rFonts w:ascii="Times New Roman" w:hAnsi="Times New Roman"/>
          <w:b/>
          <w:szCs w:val="21"/>
        </w:rPr>
      </w:pPr>
    </w:p>
    <w:p w14:paraId="48DB6385" w14:textId="77777777" w:rsidR="005D0A06" w:rsidRDefault="005D0A06" w:rsidP="005D0A06">
      <w:pPr>
        <w:spacing w:line="500" w:lineRule="exact"/>
        <w:ind w:left="363"/>
        <w:rPr>
          <w:rFonts w:ascii="Times New Roman" w:hAnsi="Times New Roman"/>
          <w:b/>
          <w:szCs w:val="21"/>
        </w:rPr>
      </w:pPr>
    </w:p>
    <w:p w14:paraId="2385CEF8" w14:textId="77777777" w:rsidR="005D0A06" w:rsidRDefault="005D0A06" w:rsidP="005D0A06">
      <w:pPr>
        <w:spacing w:line="500" w:lineRule="exact"/>
        <w:ind w:left="363"/>
        <w:rPr>
          <w:rFonts w:ascii="Times New Roman" w:hAnsi="Times New Roman"/>
          <w:b/>
          <w:szCs w:val="21"/>
        </w:rPr>
      </w:pPr>
    </w:p>
    <w:p w14:paraId="5F61B7EA" w14:textId="77777777" w:rsidR="005D0A06" w:rsidRDefault="005D0A06" w:rsidP="005D0A06">
      <w:pPr>
        <w:spacing w:line="500" w:lineRule="exact"/>
        <w:ind w:left="363"/>
        <w:rPr>
          <w:rFonts w:ascii="Times New Roman" w:hAnsi="Times New Roman"/>
          <w:b/>
          <w:szCs w:val="21"/>
        </w:rPr>
      </w:pPr>
    </w:p>
    <w:p w14:paraId="42D97236" w14:textId="77777777" w:rsidR="005D0A06" w:rsidRDefault="005D0A06" w:rsidP="005D0A06">
      <w:pPr>
        <w:spacing w:line="500" w:lineRule="exact"/>
        <w:ind w:left="363"/>
        <w:rPr>
          <w:rFonts w:ascii="Times New Roman" w:hAnsi="Times New Roman"/>
          <w:b/>
          <w:szCs w:val="21"/>
        </w:rPr>
      </w:pPr>
    </w:p>
    <w:p w14:paraId="2AFF522B" w14:textId="77777777" w:rsidR="005D0A06" w:rsidRDefault="005D0A06" w:rsidP="005D0A06">
      <w:pPr>
        <w:spacing w:line="500" w:lineRule="exact"/>
        <w:ind w:left="363"/>
        <w:rPr>
          <w:rFonts w:ascii="Times New Roman" w:hAnsi="Times New Roman"/>
          <w:b/>
          <w:szCs w:val="21"/>
        </w:rPr>
      </w:pPr>
    </w:p>
    <w:p w14:paraId="1FFFF937" w14:textId="77777777" w:rsidR="005D0A06" w:rsidRDefault="005D0A06" w:rsidP="005D0A06">
      <w:pPr>
        <w:spacing w:line="500" w:lineRule="exact"/>
        <w:ind w:left="363"/>
        <w:rPr>
          <w:rFonts w:ascii="Times New Roman" w:hAnsi="Times New Roman"/>
          <w:b/>
          <w:szCs w:val="21"/>
        </w:rPr>
      </w:pPr>
    </w:p>
    <w:p w14:paraId="3A08724C" w14:textId="77777777" w:rsidR="005D0A06" w:rsidRDefault="005D0A06" w:rsidP="005D0A06">
      <w:pPr>
        <w:spacing w:line="500" w:lineRule="exact"/>
        <w:ind w:left="363"/>
        <w:rPr>
          <w:rFonts w:ascii="Times New Roman" w:hAnsi="Times New Roman"/>
          <w:b/>
          <w:szCs w:val="21"/>
        </w:rPr>
      </w:pPr>
    </w:p>
    <w:p w14:paraId="711593BD" w14:textId="77777777" w:rsidR="005D0A06" w:rsidRDefault="005D0A06" w:rsidP="005D0A06">
      <w:pPr>
        <w:spacing w:line="500" w:lineRule="exact"/>
        <w:ind w:left="363"/>
        <w:rPr>
          <w:rFonts w:ascii="Times New Roman" w:hAnsi="Times New Roman"/>
          <w:b/>
          <w:szCs w:val="21"/>
        </w:rPr>
      </w:pPr>
    </w:p>
    <w:p w14:paraId="63D1BA76" w14:textId="77777777" w:rsidR="005D0A06" w:rsidRDefault="005D0A06" w:rsidP="005D0A06">
      <w:pPr>
        <w:spacing w:line="500" w:lineRule="exact"/>
        <w:ind w:left="363"/>
        <w:rPr>
          <w:rFonts w:ascii="Times New Roman" w:hAnsi="Times New Roman"/>
          <w:b/>
          <w:szCs w:val="21"/>
        </w:rPr>
      </w:pPr>
    </w:p>
    <w:p w14:paraId="7FEB23FE" w14:textId="77777777" w:rsidR="005D0A06" w:rsidRDefault="005D0A06" w:rsidP="005D0A06">
      <w:pPr>
        <w:spacing w:line="500" w:lineRule="exact"/>
        <w:ind w:left="363"/>
        <w:rPr>
          <w:rFonts w:ascii="Times New Roman" w:hAnsi="Times New Roman"/>
          <w:b/>
          <w:szCs w:val="21"/>
        </w:rPr>
      </w:pPr>
    </w:p>
    <w:p w14:paraId="7AD0D363" w14:textId="77777777" w:rsidR="005D0A06" w:rsidRDefault="005D0A06" w:rsidP="005D0A06">
      <w:pPr>
        <w:spacing w:line="500" w:lineRule="exact"/>
        <w:ind w:left="363"/>
        <w:rPr>
          <w:rFonts w:ascii="Times New Roman" w:hAnsi="Times New Roman"/>
          <w:b/>
          <w:szCs w:val="21"/>
        </w:rPr>
      </w:pPr>
    </w:p>
    <w:p w14:paraId="384A7094" w14:textId="77777777" w:rsidR="005D0A06" w:rsidRDefault="005D0A06" w:rsidP="005D0A06">
      <w:pPr>
        <w:spacing w:line="500" w:lineRule="exact"/>
        <w:ind w:left="363"/>
        <w:rPr>
          <w:rFonts w:ascii="Times New Roman" w:hAnsi="Times New Roman"/>
          <w:b/>
          <w:szCs w:val="21"/>
        </w:rPr>
      </w:pPr>
    </w:p>
    <w:p w14:paraId="1ACDC219" w14:textId="77777777" w:rsidR="005D0A06" w:rsidRDefault="005D0A06" w:rsidP="005D0A06">
      <w:pPr>
        <w:spacing w:line="500" w:lineRule="exact"/>
        <w:ind w:left="363"/>
        <w:rPr>
          <w:rFonts w:ascii="Times New Roman" w:hAnsi="Times New Roman"/>
          <w:b/>
          <w:szCs w:val="21"/>
        </w:rPr>
      </w:pPr>
    </w:p>
    <w:p w14:paraId="7376BBA4" w14:textId="4F0DB626" w:rsidR="005D0A06" w:rsidRDefault="005D0A06" w:rsidP="005D0A06">
      <w:pPr>
        <w:pStyle w:val="af2"/>
        <w:autoSpaceDE w:val="0"/>
        <w:autoSpaceDN w:val="0"/>
        <w:adjustRightInd w:val="0"/>
        <w:spacing w:line="480" w:lineRule="exact"/>
        <w:ind w:firstLineChars="0" w:firstLine="0"/>
        <w:jc w:val="center"/>
        <w:rPr>
          <w:rFonts w:ascii="Times New Roman" w:hAnsi="Times New Roman"/>
          <w:b/>
          <w:szCs w:val="21"/>
        </w:rPr>
      </w:pPr>
      <w:r>
        <w:rPr>
          <w:rFonts w:ascii="Times New Roman" w:hAnsi="Times New Roman"/>
          <w:b/>
          <w:szCs w:val="21"/>
        </w:rPr>
        <w:t>注：本报告仅针对本次送检标本，该检测为肿瘤患者个体化治疗提供依据，仅供临床参考</w:t>
      </w:r>
      <w:r>
        <w:rPr>
          <w:rFonts w:ascii="Times New Roman" w:hAnsi="Times New Roman"/>
          <w:b/>
          <w:szCs w:val="21"/>
        </w:rPr>
        <w:br w:type="page"/>
      </w:r>
    </w:p>
    <w:p w14:paraId="305E9016" w14:textId="77777777" w:rsidR="005D0A06" w:rsidRDefault="005D0A06" w:rsidP="005D0A06">
      <w:pPr>
        <w:spacing w:line="500" w:lineRule="exact"/>
        <w:rPr>
          <w:rFonts w:ascii="Times New Roman" w:hAnsi="Times New Roman"/>
          <w:b/>
          <w:szCs w:val="21"/>
        </w:rPr>
      </w:pPr>
      <w:r w:rsidRPr="00427C38">
        <w:rPr>
          <w:rFonts w:ascii="Times New Roman" w:hAnsi="Times New Roman" w:hint="eastAsia"/>
          <w:highlight w:val="yellow"/>
        </w:rPr>
        <w:lastRenderedPageBreak/>
        <w:t>{%</w:t>
      </w:r>
      <w:r w:rsidRPr="00427C38">
        <w:rPr>
          <w:rFonts w:ascii="Times New Roman" w:hAnsi="Times New Roman"/>
          <w:highlight w:val="yellow"/>
        </w:rPr>
        <w:t>p endif</w:t>
      </w:r>
      <w:r w:rsidRPr="00427C38">
        <w:rPr>
          <w:rFonts w:ascii="Times New Roman" w:hAnsi="Times New Roman" w:hint="eastAsia"/>
          <w:highlight w:val="yellow"/>
        </w:rPr>
        <w:t>%}</w:t>
      </w:r>
    </w:p>
    <w:p w14:paraId="5AA9851C" w14:textId="77777777" w:rsidR="006A5B5C" w:rsidRDefault="00857CF6">
      <w:pPr>
        <w:widowControl/>
        <w:jc w:val="left"/>
        <w:outlineLvl w:val="0"/>
        <w:rPr>
          <w:rFonts w:ascii="Times New Roman" w:hAnsi="Times New Roman"/>
          <w:sz w:val="36"/>
          <w:szCs w:val="36"/>
        </w:rPr>
      </w:pPr>
      <w:r>
        <w:rPr>
          <w:rFonts w:ascii="Times New Roman" w:hAnsi="Times New Roman"/>
          <w:sz w:val="36"/>
          <w:szCs w:val="36"/>
        </w:rPr>
        <w:t>附录一：点突变、插入缺失检测结果列表</w:t>
      </w:r>
    </w:p>
    <w:p w14:paraId="34646541" w14:textId="77777777" w:rsidR="006A5B5C" w:rsidRDefault="00857CF6">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2C26E149" wp14:editId="6A9D7287">
                <wp:extent cx="5408930" cy="8890"/>
                <wp:effectExtent l="0" t="0" r="0" b="0"/>
                <wp:docPr id="4" name="AutoShap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oel="http://schemas.microsoft.com/office/2019/extlst">
            <w:pict>
              <v:rect id="AutoShape 10"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SKGclQECAAASBAAADgAAAAAAAAABACAAAAAjAQAAZHJzL2Uy&#10;b0RvYy54bWxQSwUGAAAAAAYABgBZAQAAlgUAAAAA&#10;">
                <v:fill on="f" focussize="0,0"/>
                <v:stroke on="f"/>
                <v:imagedata o:title=""/>
                <o:lock v:ext="edit" aspectratio="t"/>
                <w10:wrap type="none"/>
                <w10:anchorlock/>
              </v:rect>
            </w:pict>
          </mc:Fallback>
        </mc:AlternateContent>
      </w:r>
    </w:p>
    <w:tbl>
      <w:tblPr>
        <w:tblStyle w:val="-BRCA-1"/>
        <w:tblW w:w="10490" w:type="dxa"/>
        <w:tblLayout w:type="fixed"/>
        <w:tblLook w:val="04A0" w:firstRow="1" w:lastRow="0" w:firstColumn="1" w:lastColumn="0" w:noHBand="0" w:noVBand="1"/>
      </w:tblPr>
      <w:tblGrid>
        <w:gridCol w:w="852"/>
        <w:gridCol w:w="1188"/>
        <w:gridCol w:w="2271"/>
        <w:gridCol w:w="1506"/>
        <w:gridCol w:w="1245"/>
        <w:gridCol w:w="1420"/>
        <w:gridCol w:w="2008"/>
      </w:tblGrid>
      <w:tr w:rsidR="006A5B5C" w14:paraId="35D01AAD" w14:textId="77777777" w:rsidTr="00F23991">
        <w:trPr>
          <w:cnfStyle w:val="100000000000" w:firstRow="1" w:lastRow="0" w:firstColumn="0" w:lastColumn="0" w:oddVBand="0" w:evenVBand="0" w:oddHBand="0" w:evenHBand="0" w:firstRowFirstColumn="0" w:firstRowLastColumn="0" w:lastRowFirstColumn="0" w:lastRowLastColumn="0"/>
          <w:trHeight w:val="850"/>
        </w:trPr>
        <w:tc>
          <w:tcPr>
            <w:tcW w:w="852" w:type="dxa"/>
            <w:noWrap/>
          </w:tcPr>
          <w:p w14:paraId="0A8D3F8A"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编号</w:t>
            </w:r>
          </w:p>
        </w:tc>
        <w:tc>
          <w:tcPr>
            <w:tcW w:w="1188" w:type="dxa"/>
            <w:noWrap/>
          </w:tcPr>
          <w:p w14:paraId="67CB4B33"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基因</w:t>
            </w:r>
          </w:p>
        </w:tc>
        <w:tc>
          <w:tcPr>
            <w:tcW w:w="2271" w:type="dxa"/>
          </w:tcPr>
          <w:p w14:paraId="7D10DAF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编码碱基改变</w:t>
            </w:r>
          </w:p>
          <w:p w14:paraId="0AACFDBD"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w:t>
            </w:r>
            <w:r>
              <w:rPr>
                <w:rFonts w:ascii="Times New Roman" w:hAnsi="Times New Roman"/>
                <w:b/>
                <w:color w:val="FFFFFF"/>
                <w:sz w:val="24"/>
                <w:szCs w:val="24"/>
              </w:rPr>
              <w:t>GRCh37/hg19</w:t>
            </w:r>
            <w:r>
              <w:rPr>
                <w:rFonts w:ascii="Times New Roman" w:hAnsi="Times New Roman"/>
                <w:b/>
                <w:color w:val="FFFFFF"/>
                <w:sz w:val="24"/>
                <w:szCs w:val="24"/>
              </w:rPr>
              <w:t>）</w:t>
            </w:r>
          </w:p>
        </w:tc>
        <w:tc>
          <w:tcPr>
            <w:tcW w:w="1506" w:type="dxa"/>
          </w:tcPr>
          <w:p w14:paraId="298F0491"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氨基酸改变</w:t>
            </w:r>
          </w:p>
        </w:tc>
        <w:tc>
          <w:tcPr>
            <w:tcW w:w="1245" w:type="dxa"/>
          </w:tcPr>
          <w:p w14:paraId="6EAEFE66"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变异丰度</w:t>
            </w:r>
          </w:p>
        </w:tc>
        <w:tc>
          <w:tcPr>
            <w:tcW w:w="1420" w:type="dxa"/>
          </w:tcPr>
          <w:p w14:paraId="4A627315"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突变类型</w:t>
            </w:r>
          </w:p>
        </w:tc>
        <w:tc>
          <w:tcPr>
            <w:tcW w:w="2008" w:type="dxa"/>
          </w:tcPr>
          <w:p w14:paraId="3DE5D95A" w14:textId="77777777" w:rsidR="006A5B5C" w:rsidRDefault="00857CF6">
            <w:pPr>
              <w:spacing w:line="240" w:lineRule="exact"/>
              <w:jc w:val="center"/>
              <w:rPr>
                <w:rFonts w:ascii="Times New Roman" w:hAnsi="Times New Roman"/>
                <w:b/>
                <w:color w:val="FFFFFF"/>
                <w:sz w:val="24"/>
                <w:szCs w:val="24"/>
              </w:rPr>
            </w:pPr>
            <w:r>
              <w:rPr>
                <w:rFonts w:ascii="Times New Roman" w:hAnsi="Times New Roman"/>
                <w:b/>
                <w:color w:val="FFFFFF"/>
                <w:sz w:val="24"/>
                <w:szCs w:val="24"/>
              </w:rPr>
              <w:t>变异解读</w:t>
            </w:r>
          </w:p>
        </w:tc>
      </w:tr>
      <w:tr w:rsidR="00F23991" w14:paraId="327D4387" w14:textId="77777777" w:rsidTr="00907F20">
        <w:trPr>
          <w:trHeight w:val="454"/>
        </w:trPr>
        <w:tc>
          <w:tcPr>
            <w:tcW w:w="10490" w:type="dxa"/>
            <w:gridSpan w:val="7"/>
            <w:noWrap/>
          </w:tcPr>
          <w:p w14:paraId="6AE37145" w14:textId="14142E3C" w:rsidR="00F23991" w:rsidRDefault="00F23991" w:rsidP="00F23991">
            <w:pPr>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if var_brca.snv_s.B1_L5+var_brca.snv_s.B2_L5+var_brca.snv_s.B1_L4+var_brca.snv_s.B2_L4%}</w:t>
            </w:r>
          </w:p>
        </w:tc>
      </w:tr>
      <w:tr w:rsidR="00F23991" w14:paraId="118BCA5D" w14:textId="77777777" w:rsidTr="00907F20">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0D9468F9" w14:textId="653E6CAA" w:rsidR="00F23991" w:rsidRDefault="00F23991" w:rsidP="00F23991">
            <w:pPr>
              <w:jc w:val="center"/>
              <w:rPr>
                <w:rFonts w:ascii="Times New Roman" w:hAnsi="Times New Roman"/>
                <w:color w:val="000000"/>
                <w:szCs w:val="21"/>
              </w:rPr>
            </w:pPr>
            <w:r>
              <w:rPr>
                <w:rFonts w:ascii="Times New Roman" w:hAnsi="Times New Roman" w:hint="eastAsia"/>
                <w:color w:val="000000"/>
                <w:szCs w:val="21"/>
              </w:rPr>
              <w:t>{</w:t>
            </w:r>
            <w:r>
              <w:rPr>
                <w:rFonts w:ascii="Times New Roman" w:hAnsi="Times New Roman"/>
                <w:color w:val="000000"/>
                <w:szCs w:val="21"/>
              </w:rPr>
              <w:t>%tr for a in var_brca.snv_s.B1_L5+var_brca.snv_s.B2_L5+var_brca.snv_s.B1_L4+var_brca.snv_s.B2_L4%}</w:t>
            </w:r>
          </w:p>
        </w:tc>
      </w:tr>
      <w:tr w:rsidR="00DF460F" w14:paraId="416BCC98" w14:textId="77777777" w:rsidTr="00F23991">
        <w:trPr>
          <w:trHeight w:val="454"/>
        </w:trPr>
        <w:tc>
          <w:tcPr>
            <w:tcW w:w="852" w:type="dxa"/>
            <w:noWrap/>
          </w:tcPr>
          <w:p w14:paraId="29142F7B" w14:textId="77777777" w:rsidR="00DF460F" w:rsidRPr="00DF460F" w:rsidRDefault="00DF460F" w:rsidP="00DF460F">
            <w:pPr>
              <w:pStyle w:val="af2"/>
              <w:numPr>
                <w:ilvl w:val="0"/>
                <w:numId w:val="5"/>
              </w:numPr>
              <w:ind w:left="0" w:firstLineChars="0" w:firstLine="0"/>
              <w:jc w:val="center"/>
              <w:rPr>
                <w:rFonts w:ascii="Times New Roman" w:hAnsi="Times New Roman"/>
                <w:b/>
                <w:bCs/>
                <w:color w:val="FF0000"/>
                <w:szCs w:val="21"/>
              </w:rPr>
            </w:pPr>
          </w:p>
        </w:tc>
        <w:tc>
          <w:tcPr>
            <w:tcW w:w="1188" w:type="dxa"/>
            <w:noWrap/>
          </w:tcPr>
          <w:p w14:paraId="066E55D5" w14:textId="6AB1CBAB" w:rsidR="00DF460F" w:rsidRDefault="00DF460F" w:rsidP="00DF460F">
            <w:pPr>
              <w:jc w:val="center"/>
              <w:rPr>
                <w:rFonts w:ascii="Times New Roman" w:hAnsi="Times New Roman"/>
                <w:b/>
                <w:bCs/>
                <w:i/>
                <w:color w:val="FF0000"/>
                <w:szCs w:val="21"/>
              </w:rPr>
            </w:pPr>
            <w:r w:rsidRPr="00D80C15">
              <w:rPr>
                <w:rFonts w:ascii="Times New Roman" w:hAnsi="Times New Roman"/>
                <w:b/>
                <w:bCs/>
                <w:i/>
                <w:color w:val="FF0000"/>
                <w:szCs w:val="21"/>
              </w:rPr>
              <w:t>{{a.gene_symbol}}</w:t>
            </w:r>
          </w:p>
        </w:tc>
        <w:tc>
          <w:tcPr>
            <w:tcW w:w="2271" w:type="dxa"/>
          </w:tcPr>
          <w:p w14:paraId="51DF7F2E" w14:textId="41DF4BB1" w:rsidR="00DF460F" w:rsidRDefault="00DF460F" w:rsidP="00DF460F">
            <w:pPr>
              <w:jc w:val="center"/>
              <w:rPr>
                <w:rFonts w:ascii="Times New Roman" w:hAnsi="Times New Roman"/>
                <w:b/>
                <w:bCs/>
                <w:color w:val="FF0000"/>
                <w:szCs w:val="21"/>
              </w:rPr>
            </w:pPr>
            <w:r w:rsidRPr="00D80C15">
              <w:rPr>
                <w:rFonts w:ascii="Times New Roman" w:hAnsi="Times New Roman"/>
                <w:b/>
                <w:bCs/>
                <w:color w:val="FF0000"/>
                <w:szCs w:val="21"/>
              </w:rPr>
              <w:t>{{a.hgvs_c}}</w:t>
            </w:r>
          </w:p>
        </w:tc>
        <w:tc>
          <w:tcPr>
            <w:tcW w:w="1506" w:type="dxa"/>
          </w:tcPr>
          <w:p w14:paraId="061EE766" w14:textId="2E67A6B5" w:rsidR="00DF460F" w:rsidRDefault="00DF460F" w:rsidP="00DF460F">
            <w:pPr>
              <w:jc w:val="center"/>
              <w:rPr>
                <w:rFonts w:ascii="Times New Roman" w:hAnsi="Times New Roman"/>
                <w:b/>
                <w:bCs/>
                <w:color w:val="FF0000"/>
                <w:szCs w:val="21"/>
              </w:rPr>
            </w:pPr>
            <w:r w:rsidRPr="00D80C15">
              <w:rPr>
                <w:rFonts w:ascii="Times New Roman" w:hAnsi="Times New Roman"/>
                <w:b/>
                <w:bCs/>
                <w:color w:val="FF0000"/>
                <w:szCs w:val="21"/>
              </w:rPr>
              <w:t>{%if a.hgvs_p!=”p.?”%}{{a.hgvs_p}}{%else%}</w:t>
            </w:r>
            <w:r>
              <w:rPr>
                <w:rFonts w:ascii="Times New Roman" w:hAnsi="Times New Roman"/>
                <w:b/>
                <w:bCs/>
                <w:color w:val="FF0000"/>
                <w:szCs w:val="21"/>
              </w:rPr>
              <w:t>-</w:t>
            </w:r>
            <w:r w:rsidRPr="00D80C15">
              <w:rPr>
                <w:rFonts w:ascii="Times New Roman" w:hAnsi="Times New Roman"/>
                <w:b/>
                <w:bCs/>
                <w:color w:val="FF0000"/>
                <w:szCs w:val="21"/>
              </w:rPr>
              <w:t>-{%endif%}</w:t>
            </w:r>
          </w:p>
        </w:tc>
        <w:tc>
          <w:tcPr>
            <w:tcW w:w="1245" w:type="dxa"/>
          </w:tcPr>
          <w:p w14:paraId="6A9FE5CE" w14:textId="59734CB0" w:rsidR="00DF460F" w:rsidRDefault="00DF460F" w:rsidP="00DF460F">
            <w:pPr>
              <w:jc w:val="center"/>
              <w:rPr>
                <w:rFonts w:ascii="Times New Roman" w:hAnsi="Times New Roman"/>
                <w:b/>
                <w:bCs/>
                <w:color w:val="FF0000"/>
                <w:szCs w:val="21"/>
              </w:rPr>
            </w:pPr>
            <w:r>
              <w:rPr>
                <w:rFonts w:ascii="Times New Roman" w:hAnsi="Times New Roman" w:hint="eastAsia"/>
                <w:b/>
                <w:color w:val="FF0000"/>
                <w:szCs w:val="21"/>
              </w:rPr>
              <w:t>{{</w:t>
            </w:r>
            <w:r>
              <w:rPr>
                <w:rFonts w:ascii="Times New Roman" w:hAnsi="Times New Roman"/>
                <w:b/>
                <w:color w:val="FF0000"/>
                <w:szCs w:val="21"/>
              </w:rPr>
              <w:t>a.freq_str</w:t>
            </w:r>
            <w:r>
              <w:rPr>
                <w:rFonts w:ascii="Times New Roman" w:hAnsi="Times New Roman" w:hint="eastAsia"/>
                <w:b/>
                <w:color w:val="FF0000"/>
                <w:szCs w:val="21"/>
              </w:rPr>
              <w:t>}}</w:t>
            </w:r>
          </w:p>
        </w:tc>
        <w:tc>
          <w:tcPr>
            <w:tcW w:w="1420" w:type="dxa"/>
          </w:tcPr>
          <w:p w14:paraId="1340010E" w14:textId="3751DB19" w:rsidR="00DF460F" w:rsidRDefault="00DF460F" w:rsidP="00DF460F">
            <w:pPr>
              <w:jc w:val="center"/>
              <w:rPr>
                <w:rFonts w:ascii="Times New Roman" w:hAnsi="Times New Roman"/>
                <w:b/>
                <w:bCs/>
                <w:color w:val="FF0000"/>
                <w:szCs w:val="21"/>
              </w:rPr>
            </w:pPr>
            <w:r>
              <w:rPr>
                <w:rFonts w:ascii="Times New Roman" w:hAnsi="Times New Roman" w:hint="eastAsia"/>
                <w:b/>
                <w:bCs/>
                <w:color w:val="FF0000"/>
                <w:szCs w:val="21"/>
              </w:rPr>
              <w:t>{</w:t>
            </w:r>
            <w:r>
              <w:rPr>
                <w:rFonts w:ascii="Times New Roman" w:hAnsi="Times New Roman"/>
                <w:b/>
                <w:bCs/>
                <w:color w:val="FF0000"/>
                <w:szCs w:val="21"/>
              </w:rPr>
              <w:t>{a.type_cn}}</w:t>
            </w:r>
          </w:p>
        </w:tc>
        <w:tc>
          <w:tcPr>
            <w:tcW w:w="2008" w:type="dxa"/>
          </w:tcPr>
          <w:p w14:paraId="19753B2C" w14:textId="1618F78A" w:rsidR="00DF460F" w:rsidRDefault="00DF460F" w:rsidP="00DF460F">
            <w:pPr>
              <w:jc w:val="center"/>
              <w:rPr>
                <w:rFonts w:ascii="Times New Roman" w:hAnsi="Times New Roman"/>
                <w:b/>
                <w:bCs/>
                <w:color w:val="FF0000"/>
                <w:szCs w:val="21"/>
              </w:rPr>
            </w:pPr>
            <w:r w:rsidRPr="00D80C15">
              <w:rPr>
                <w:rFonts w:ascii="Times New Roman" w:hAnsi="Times New Roman" w:hint="eastAsia"/>
                <w:b/>
                <w:bCs/>
                <w:color w:val="FF0000"/>
                <w:szCs w:val="21"/>
              </w:rPr>
              <w:t>{%if a.clinic_num_s==5%}</w:t>
            </w:r>
            <w:r>
              <w:rPr>
                <w:rFonts w:ascii="Times New Roman" w:hAnsi="Times New Roman" w:hint="eastAsia"/>
                <w:b/>
                <w:bCs/>
                <w:color w:val="FF0000"/>
                <w:szCs w:val="21"/>
              </w:rPr>
              <w:t>有较强的临床意义</w:t>
            </w:r>
            <w:r w:rsidRPr="00D80C15">
              <w:rPr>
                <w:rFonts w:ascii="Times New Roman" w:hAnsi="Times New Roman" w:hint="eastAsia"/>
                <w:b/>
                <w:bCs/>
                <w:color w:val="FF0000"/>
                <w:szCs w:val="21"/>
              </w:rPr>
              <w:t>{%elif a.clinic_num_s==4%}</w:t>
            </w:r>
            <w:r>
              <w:rPr>
                <w:rFonts w:ascii="Times New Roman" w:hAnsi="Times New Roman" w:hint="eastAsia"/>
                <w:b/>
                <w:bCs/>
                <w:color w:val="FF0000"/>
                <w:szCs w:val="21"/>
              </w:rPr>
              <w:t>潜在临床意义</w:t>
            </w:r>
            <w:r w:rsidRPr="00D80C15">
              <w:rPr>
                <w:rFonts w:ascii="Times New Roman" w:hAnsi="Times New Roman" w:hint="eastAsia"/>
                <w:b/>
                <w:bCs/>
                <w:color w:val="FF0000"/>
                <w:szCs w:val="21"/>
              </w:rPr>
              <w:t>{%else%}{%endif%}</w:t>
            </w:r>
          </w:p>
        </w:tc>
      </w:tr>
      <w:tr w:rsidR="00DF460F" w14:paraId="36CF4EBB" w14:textId="77777777" w:rsidTr="00927517">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69C1470B" w14:textId="55094337" w:rsidR="00DF460F" w:rsidRPr="00D80C15" w:rsidRDefault="00DF460F" w:rsidP="00DF460F">
            <w:pPr>
              <w:jc w:val="center"/>
              <w:rPr>
                <w:rFonts w:ascii="Times New Roman" w:hAnsi="Times New Roman"/>
                <w:b/>
                <w:bCs/>
                <w:color w:val="FF0000"/>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tr endfor</w:t>
            </w:r>
            <w:r w:rsidRPr="00D80C15">
              <w:rPr>
                <w:rFonts w:ascii="Times New Roman" w:hAnsi="Times New Roman" w:hint="eastAsia"/>
                <w:color w:val="000000" w:themeColor="text1"/>
                <w:szCs w:val="21"/>
              </w:rPr>
              <w:t>%}</w:t>
            </w:r>
          </w:p>
        </w:tc>
      </w:tr>
      <w:tr w:rsidR="00DF460F" w14:paraId="3A059865" w14:textId="77777777" w:rsidTr="00927517">
        <w:trPr>
          <w:trHeight w:val="454"/>
        </w:trPr>
        <w:tc>
          <w:tcPr>
            <w:tcW w:w="10490" w:type="dxa"/>
            <w:gridSpan w:val="7"/>
            <w:noWrap/>
          </w:tcPr>
          <w:p w14:paraId="06FD2F20" w14:textId="5F6479C2" w:rsidR="00DF460F" w:rsidRPr="00D80C15" w:rsidRDefault="00DF460F" w:rsidP="00DF460F">
            <w:pPr>
              <w:jc w:val="center"/>
              <w:rPr>
                <w:rFonts w:ascii="Times New Roman" w:hAnsi="Times New Roman"/>
                <w:b/>
                <w:bCs/>
                <w:color w:val="FF0000"/>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%tr endif%}</w:t>
            </w:r>
          </w:p>
        </w:tc>
      </w:tr>
      <w:tr w:rsidR="00DF460F" w14:paraId="51BA47B3" w14:textId="77777777" w:rsidTr="00927517">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3CD1A52B" w14:textId="2C9FED15" w:rsidR="00DF460F" w:rsidRPr="00D80C15" w:rsidRDefault="00DF460F" w:rsidP="00DF460F">
            <w:pPr>
              <w:jc w:val="center"/>
              <w:rPr>
                <w:rFonts w:ascii="Times New Roman" w:hAnsi="Times New Roman"/>
                <w:b/>
                <w:bCs/>
                <w:color w:val="FF0000"/>
                <w:szCs w:val="21"/>
              </w:rPr>
            </w:pPr>
            <w:r>
              <w:rPr>
                <w:rFonts w:ascii="Times New Roman" w:hAnsi="Times New Roman" w:hint="eastAsia"/>
                <w:color w:val="000000"/>
                <w:szCs w:val="21"/>
              </w:rPr>
              <w:t>{</w:t>
            </w:r>
            <w:r>
              <w:rPr>
                <w:rFonts w:ascii="Times New Roman" w:hAnsi="Times New Roman"/>
                <w:color w:val="000000"/>
                <w:szCs w:val="21"/>
              </w:rPr>
              <w:t>%tr for a in var_brca.snv_s.B1_L3+var_brca.snv_s.B2_L3+var_brca.snv_s.B1_L2+var_brca.snv_s.B2_L2+var_brca.snv_s.B1_L1+var_brca.snv_s.B2_L1%}</w:t>
            </w:r>
          </w:p>
        </w:tc>
      </w:tr>
      <w:tr w:rsidR="00DF460F" w14:paraId="37608E50" w14:textId="77777777" w:rsidTr="00F23991">
        <w:trPr>
          <w:trHeight w:val="454"/>
        </w:trPr>
        <w:tc>
          <w:tcPr>
            <w:tcW w:w="852" w:type="dxa"/>
            <w:noWrap/>
          </w:tcPr>
          <w:p w14:paraId="06CBAB6B" w14:textId="77777777" w:rsidR="00DF460F" w:rsidRPr="00B908C2" w:rsidRDefault="00DF460F" w:rsidP="00DF460F">
            <w:pPr>
              <w:pStyle w:val="af2"/>
              <w:numPr>
                <w:ilvl w:val="0"/>
                <w:numId w:val="5"/>
              </w:numPr>
              <w:ind w:left="0" w:firstLineChars="0" w:firstLine="0"/>
              <w:jc w:val="center"/>
              <w:rPr>
                <w:rFonts w:ascii="Times New Roman" w:hAnsi="Times New Roman"/>
                <w:color w:val="000000" w:themeColor="text1"/>
                <w:szCs w:val="21"/>
              </w:rPr>
            </w:pPr>
          </w:p>
        </w:tc>
        <w:tc>
          <w:tcPr>
            <w:tcW w:w="1188" w:type="dxa"/>
            <w:noWrap/>
          </w:tcPr>
          <w:p w14:paraId="4E7BD859" w14:textId="6D2B6438" w:rsidR="00DF460F" w:rsidRPr="00B908C2" w:rsidRDefault="00DF460F" w:rsidP="00DF460F">
            <w:pPr>
              <w:jc w:val="center"/>
              <w:rPr>
                <w:rFonts w:ascii="Times New Roman" w:hAnsi="Times New Roman"/>
                <w:i/>
                <w:color w:val="000000" w:themeColor="text1"/>
                <w:szCs w:val="21"/>
              </w:rPr>
            </w:pPr>
            <w:r w:rsidRPr="00B908C2">
              <w:rPr>
                <w:rFonts w:ascii="Times New Roman" w:hAnsi="Times New Roman"/>
                <w:i/>
                <w:color w:val="000000" w:themeColor="text1"/>
                <w:szCs w:val="21"/>
              </w:rPr>
              <w:t>{{a.gene_symbol}}</w:t>
            </w:r>
          </w:p>
        </w:tc>
        <w:tc>
          <w:tcPr>
            <w:tcW w:w="2271" w:type="dxa"/>
          </w:tcPr>
          <w:p w14:paraId="0027BC2E" w14:textId="34B0A8AA" w:rsidR="00DF460F" w:rsidRPr="00D80C15" w:rsidRDefault="00DF460F" w:rsidP="00DF460F">
            <w:pPr>
              <w:jc w:val="center"/>
              <w:rPr>
                <w:rFonts w:ascii="Times New Roman" w:hAnsi="Times New Roman"/>
                <w:b/>
                <w:bCs/>
                <w:color w:val="FF0000"/>
                <w:szCs w:val="21"/>
              </w:rPr>
            </w:pPr>
            <w:r w:rsidRPr="00365324">
              <w:rPr>
                <w:rFonts w:ascii="Times New Roman" w:hAnsi="Times New Roman"/>
                <w:color w:val="000000" w:themeColor="text1"/>
                <w:szCs w:val="21"/>
              </w:rPr>
              <w:t>{{a.hgvs_c}}</w:t>
            </w:r>
          </w:p>
        </w:tc>
        <w:tc>
          <w:tcPr>
            <w:tcW w:w="1506" w:type="dxa"/>
          </w:tcPr>
          <w:p w14:paraId="0F6AEF21" w14:textId="78434005" w:rsidR="00DF460F" w:rsidRPr="00D80C15" w:rsidRDefault="00DF460F" w:rsidP="00DF460F">
            <w:pPr>
              <w:jc w:val="center"/>
              <w:rPr>
                <w:rFonts w:ascii="Times New Roman" w:hAnsi="Times New Roman"/>
                <w:b/>
                <w:bCs/>
                <w:color w:val="FF0000"/>
                <w:szCs w:val="21"/>
              </w:rPr>
            </w:pPr>
            <w:r w:rsidRPr="00365324">
              <w:rPr>
                <w:rFonts w:ascii="Times New Roman" w:hAnsi="Times New Roman"/>
                <w:color w:val="000000" w:themeColor="text1"/>
                <w:szCs w:val="21"/>
              </w:rPr>
              <w:t>{%if a.hgvs_p!=”p.?”%}{{a.hgvs_p}}{%else%}--{%endif%}</w:t>
            </w:r>
          </w:p>
        </w:tc>
        <w:tc>
          <w:tcPr>
            <w:tcW w:w="1245" w:type="dxa"/>
          </w:tcPr>
          <w:p w14:paraId="1464843B" w14:textId="46FBFDD9" w:rsidR="00DF460F" w:rsidRDefault="00DF460F" w:rsidP="00DF460F">
            <w:pPr>
              <w:jc w:val="center"/>
              <w:rPr>
                <w:rFonts w:ascii="Times New Roman" w:hAnsi="Times New Roman"/>
                <w:b/>
                <w:color w:val="FF0000"/>
                <w:szCs w:val="21"/>
              </w:rPr>
            </w:pPr>
            <w:r w:rsidRPr="00F20BFE">
              <w:rPr>
                <w:rFonts w:ascii="Times New Roman" w:hAnsi="Times New Roman"/>
                <w:color w:val="000000" w:themeColor="text1"/>
                <w:szCs w:val="21"/>
              </w:rPr>
              <w:t>{{a.freq_str}}</w:t>
            </w:r>
          </w:p>
        </w:tc>
        <w:tc>
          <w:tcPr>
            <w:tcW w:w="1420" w:type="dxa"/>
          </w:tcPr>
          <w:p w14:paraId="6F3198F7" w14:textId="4C463563" w:rsidR="00DF460F" w:rsidRDefault="00DF460F" w:rsidP="00DF460F">
            <w:pPr>
              <w:jc w:val="center"/>
              <w:rPr>
                <w:rFonts w:ascii="Times New Roman" w:hAnsi="Times New Roman"/>
                <w:b/>
                <w:bCs/>
                <w:color w:val="FF0000"/>
                <w:szCs w:val="21"/>
              </w:rPr>
            </w:pPr>
            <w:r w:rsidRPr="00365324">
              <w:rPr>
                <w:rFonts w:ascii="Times New Roman" w:hAnsi="Times New Roman" w:hint="eastAsia"/>
                <w:color w:val="000000" w:themeColor="text1"/>
                <w:szCs w:val="21"/>
              </w:rPr>
              <w:t>{</w:t>
            </w:r>
            <w:r w:rsidRPr="00365324">
              <w:rPr>
                <w:rFonts w:ascii="Times New Roman" w:hAnsi="Times New Roman"/>
                <w:color w:val="000000" w:themeColor="text1"/>
                <w:szCs w:val="21"/>
              </w:rPr>
              <w:t>{a.type_cn}}</w:t>
            </w:r>
          </w:p>
        </w:tc>
        <w:tc>
          <w:tcPr>
            <w:tcW w:w="2008" w:type="dxa"/>
          </w:tcPr>
          <w:p w14:paraId="5CC61D58" w14:textId="562D03BE" w:rsidR="00DF460F" w:rsidRPr="00D80C15" w:rsidRDefault="00DF460F" w:rsidP="00DF460F">
            <w:pPr>
              <w:jc w:val="center"/>
              <w:rPr>
                <w:rFonts w:ascii="Times New Roman" w:hAnsi="Times New Roman"/>
                <w:b/>
                <w:bCs/>
                <w:color w:val="FF0000"/>
                <w:szCs w:val="21"/>
              </w:rPr>
            </w:pPr>
            <w:r w:rsidRPr="00365324">
              <w:rPr>
                <w:rFonts w:ascii="Times New Roman" w:hAnsi="Times New Roman" w:hint="eastAsia"/>
                <w:color w:val="000000" w:themeColor="text1"/>
                <w:szCs w:val="21"/>
              </w:rPr>
              <w:t>{%if a.clinic_num_s==</w:t>
            </w:r>
            <w:r>
              <w:rPr>
                <w:rFonts w:ascii="Times New Roman" w:hAnsi="Times New Roman"/>
                <w:color w:val="000000" w:themeColor="text1"/>
                <w:szCs w:val="21"/>
              </w:rPr>
              <w:t>3</w:t>
            </w:r>
            <w:r w:rsidRPr="00365324">
              <w:rPr>
                <w:rFonts w:ascii="Times New Roman" w:hAnsi="Times New Roman" w:hint="eastAsia"/>
                <w:color w:val="000000" w:themeColor="text1"/>
                <w:szCs w:val="21"/>
              </w:rPr>
              <w:t>%}</w:t>
            </w:r>
            <w:r>
              <w:rPr>
                <w:rFonts w:ascii="Times New Roman" w:hAnsi="Times New Roman" w:hint="eastAsia"/>
                <w:color w:val="000000" w:themeColor="text1"/>
                <w:szCs w:val="21"/>
              </w:rPr>
              <w:t>临床意义不明</w:t>
            </w:r>
            <w:r w:rsidRPr="00365324">
              <w:rPr>
                <w:rFonts w:ascii="Times New Roman" w:hAnsi="Times New Roman" w:hint="eastAsia"/>
                <w:color w:val="000000" w:themeColor="text1"/>
                <w:szCs w:val="21"/>
              </w:rPr>
              <w:t>{%e</w:t>
            </w:r>
            <w:r>
              <w:rPr>
                <w:rFonts w:ascii="Times New Roman" w:hAnsi="Times New Roman"/>
                <w:color w:val="000000" w:themeColor="text1"/>
                <w:szCs w:val="21"/>
              </w:rPr>
              <w:t>lse</w:t>
            </w:r>
            <w:r w:rsidRPr="00365324">
              <w:rPr>
                <w:rFonts w:ascii="Times New Roman" w:hAnsi="Times New Roman" w:hint="eastAsia"/>
                <w:color w:val="000000" w:themeColor="text1"/>
                <w:szCs w:val="21"/>
              </w:rPr>
              <w:t>%}</w:t>
            </w:r>
            <w:r w:rsidRPr="000626E0">
              <w:rPr>
                <w:rFonts w:ascii="Times New Roman" w:hAnsi="Times New Roman" w:hint="eastAsia"/>
                <w:bCs/>
                <w:color w:val="000000"/>
                <w:szCs w:val="21"/>
              </w:rPr>
              <w:t>良性</w:t>
            </w:r>
            <w:r w:rsidRPr="000626E0">
              <w:rPr>
                <w:rFonts w:ascii="Times New Roman" w:hAnsi="Times New Roman" w:hint="eastAsia"/>
                <w:bCs/>
                <w:color w:val="000000"/>
                <w:szCs w:val="21"/>
              </w:rPr>
              <w:t>/</w:t>
            </w:r>
            <w:r w:rsidRPr="000626E0">
              <w:rPr>
                <w:rFonts w:ascii="Times New Roman" w:hAnsi="Times New Roman" w:hint="eastAsia"/>
                <w:bCs/>
                <w:color w:val="000000"/>
                <w:szCs w:val="21"/>
              </w:rPr>
              <w:t>疑似良性</w:t>
            </w:r>
            <w:r w:rsidRPr="00365324">
              <w:rPr>
                <w:rFonts w:ascii="Times New Roman" w:hAnsi="Times New Roman" w:hint="eastAsia"/>
                <w:color w:val="000000" w:themeColor="text1"/>
                <w:szCs w:val="21"/>
              </w:rPr>
              <w:t>{%endif%}</w:t>
            </w:r>
          </w:p>
        </w:tc>
      </w:tr>
      <w:tr w:rsidR="00B908C2" w14:paraId="1B85CF5A" w14:textId="77777777" w:rsidTr="007754C9">
        <w:trPr>
          <w:cnfStyle w:val="000000010000" w:firstRow="0" w:lastRow="0" w:firstColumn="0" w:lastColumn="0" w:oddVBand="0" w:evenVBand="0" w:oddHBand="0" w:evenHBand="1" w:firstRowFirstColumn="0" w:firstRowLastColumn="0" w:lastRowFirstColumn="0" w:lastRowLastColumn="0"/>
          <w:trHeight w:val="454"/>
        </w:trPr>
        <w:tc>
          <w:tcPr>
            <w:tcW w:w="10490" w:type="dxa"/>
            <w:gridSpan w:val="7"/>
            <w:noWrap/>
          </w:tcPr>
          <w:p w14:paraId="362DF110" w14:textId="1BBE05DB" w:rsidR="00B908C2" w:rsidRPr="00365324" w:rsidRDefault="00B908C2" w:rsidP="00DF460F">
            <w:pPr>
              <w:jc w:val="center"/>
              <w:rPr>
                <w:rFonts w:ascii="Times New Roman" w:hAnsi="Times New Roman"/>
                <w:color w:val="000000" w:themeColor="text1"/>
                <w:szCs w:val="21"/>
              </w:rPr>
            </w:pPr>
            <w:r w:rsidRPr="00D80C15">
              <w:rPr>
                <w:rFonts w:ascii="Times New Roman" w:hAnsi="Times New Roman" w:hint="eastAsia"/>
                <w:color w:val="000000" w:themeColor="text1"/>
                <w:szCs w:val="21"/>
              </w:rPr>
              <w:t>{%</w:t>
            </w:r>
            <w:r w:rsidRPr="00D80C15">
              <w:rPr>
                <w:rFonts w:ascii="Times New Roman" w:hAnsi="Times New Roman"/>
                <w:color w:val="000000" w:themeColor="text1"/>
                <w:szCs w:val="21"/>
              </w:rPr>
              <w:t>tr endfor</w:t>
            </w:r>
            <w:r w:rsidRPr="00D80C15">
              <w:rPr>
                <w:rFonts w:ascii="Times New Roman" w:hAnsi="Times New Roman" w:hint="eastAsia"/>
                <w:color w:val="000000" w:themeColor="text1"/>
                <w:szCs w:val="21"/>
              </w:rPr>
              <w:t>%}</w:t>
            </w:r>
          </w:p>
        </w:tc>
      </w:tr>
    </w:tbl>
    <w:p w14:paraId="5754731A" w14:textId="77777777" w:rsidR="006A5B5C" w:rsidRDefault="00857CF6">
      <w:pPr>
        <w:rPr>
          <w:rFonts w:ascii="Times New Roman" w:eastAsia="思源黑体 CN Normal" w:hAnsi="Times New Roman"/>
          <w:sz w:val="18"/>
          <w:szCs w:val="18"/>
        </w:rPr>
      </w:pPr>
      <w:r>
        <w:rPr>
          <w:rFonts w:ascii="Times New Roman" w:hAnsi="Times New Roman"/>
          <w:sz w:val="18"/>
          <w:szCs w:val="18"/>
        </w:rPr>
        <w:br w:type="page"/>
      </w:r>
    </w:p>
    <w:p w14:paraId="3358070D" w14:textId="2777BDF3" w:rsidR="00BB658F" w:rsidRDefault="00BB658F" w:rsidP="00BB658F">
      <w:r w:rsidRPr="008415B9">
        <w:rPr>
          <w:rFonts w:ascii="Times New Roman" w:hAnsi="Times New Roman"/>
          <w:sz w:val="18"/>
          <w:szCs w:val="18"/>
        </w:rPr>
        <w:lastRenderedPageBreak/>
        <w:t>{%</w:t>
      </w:r>
      <w:r w:rsidR="00F869EB">
        <w:rPr>
          <w:rFonts w:ascii="Times New Roman" w:hAnsi="Times New Roman"/>
          <w:sz w:val="18"/>
          <w:szCs w:val="18"/>
        </w:rPr>
        <w:t>p</w:t>
      </w:r>
      <w:r w:rsidRPr="008415B9">
        <w:rPr>
          <w:rFonts w:ascii="Times New Roman" w:hAnsi="Times New Roman"/>
          <w:sz w:val="18"/>
          <w:szCs w:val="18"/>
        </w:rPr>
        <w:t xml:space="preserve"> if var_brca.snv_s.B1_L5+var_brca.snv_s.B2_L5+var_brca.snv_s.B1_L4+var_brca.snv_s.B2_L4%}</w:t>
      </w:r>
    </w:p>
    <w:p w14:paraId="5DD09591" w14:textId="70E8F04F" w:rsidR="006A5B5C" w:rsidRDefault="00857CF6">
      <w:pPr>
        <w:widowControl/>
        <w:jc w:val="left"/>
        <w:outlineLvl w:val="0"/>
        <w:rPr>
          <w:rFonts w:ascii="Times New Roman" w:hAnsi="Times New Roman"/>
          <w:sz w:val="36"/>
          <w:szCs w:val="36"/>
        </w:rPr>
      </w:pPr>
      <w:r>
        <w:rPr>
          <w:rFonts w:ascii="Times New Roman" w:hAnsi="Times New Roman"/>
          <w:sz w:val="36"/>
          <w:szCs w:val="36"/>
        </w:rPr>
        <w:t>附录二：</w:t>
      </w:r>
      <w:r>
        <w:rPr>
          <w:rFonts w:ascii="Times New Roman" w:hAnsi="Times New Roman" w:hint="eastAsia"/>
          <w:sz w:val="36"/>
          <w:szCs w:val="36"/>
        </w:rPr>
        <w:t>原始测序结果附图（部分</w:t>
      </w:r>
      <w:r>
        <w:rPr>
          <w:rFonts w:ascii="Times New Roman" w:hAnsi="Times New Roman" w:hint="eastAsia"/>
          <w:sz w:val="36"/>
          <w:szCs w:val="36"/>
        </w:rPr>
        <w:t>*</w:t>
      </w:r>
      <w:r>
        <w:rPr>
          <w:rFonts w:ascii="Times New Roman" w:hAnsi="Times New Roman" w:hint="eastAsia"/>
          <w:sz w:val="36"/>
          <w:szCs w:val="36"/>
        </w:rPr>
        <w:t>）</w:t>
      </w:r>
    </w:p>
    <w:p w14:paraId="2606D5D0" w14:textId="77777777" w:rsidR="006A5B5C" w:rsidRDefault="00857CF6">
      <w:pPr>
        <w:wordWrap w:val="0"/>
        <w:spacing w:line="480" w:lineRule="auto"/>
        <w:rPr>
          <w:rFonts w:ascii="Times New Roman" w:hAnsi="Times New Roman"/>
          <w:sz w:val="24"/>
          <w:szCs w:val="24"/>
        </w:rPr>
      </w:pPr>
      <w:r>
        <w:rPr>
          <w:rFonts w:ascii="Times New Roman" w:hAnsi="Times New Roman" w:hint="eastAsia"/>
          <w:sz w:val="24"/>
          <w:szCs w:val="24"/>
        </w:rPr>
        <w:t>*</w:t>
      </w:r>
      <w:r>
        <w:rPr>
          <w:rFonts w:ascii="Times New Roman" w:hAnsi="Times New Roman" w:hint="eastAsia"/>
          <w:sz w:val="24"/>
          <w:szCs w:val="24"/>
        </w:rPr>
        <w:t>部分：变异解读评定为有较强临床意义和潜在临床意义的变异。</w:t>
      </w:r>
    </w:p>
    <w:p w14:paraId="3CFAEE41" w14:textId="77777777" w:rsidR="007101AA" w:rsidRPr="007101AA" w:rsidRDefault="007101AA" w:rsidP="007101AA">
      <w:pPr>
        <w:widowControl/>
        <w:jc w:val="center"/>
        <w:rPr>
          <w:rFonts w:ascii="宋体" w:hAnsi="宋体" w:cs="微软雅黑"/>
          <w:sz w:val="22"/>
        </w:rPr>
      </w:pPr>
      <w:r w:rsidRPr="007101AA">
        <w:rPr>
          <w:rFonts w:ascii="宋体" w:hAnsi="宋体" w:cs="微软雅黑"/>
          <w:sz w:val="22"/>
        </w:rPr>
        <w:t>{%p if image.brca_all%}</w:t>
      </w:r>
    </w:p>
    <w:p w14:paraId="2467F68A" w14:textId="77777777" w:rsidR="007101AA" w:rsidRDefault="007101AA" w:rsidP="007101AA">
      <w:pPr>
        <w:widowControl/>
        <w:jc w:val="center"/>
        <w:rPr>
          <w:rFonts w:ascii="宋体" w:hAnsi="宋体" w:cs="微软雅黑"/>
          <w:sz w:val="22"/>
        </w:rPr>
      </w:pPr>
      <w:r w:rsidRPr="007101AA">
        <w:rPr>
          <w:rFonts w:ascii="宋体" w:hAnsi="宋体" w:cs="微软雅黑"/>
          <w:sz w:val="22"/>
        </w:rPr>
        <w:t>{%p for a in image.brca_all%}</w:t>
      </w:r>
    </w:p>
    <w:p w14:paraId="2FEF019C" w14:textId="7ED74B12" w:rsidR="00BB658F" w:rsidRPr="0047495C" w:rsidRDefault="00BB658F" w:rsidP="007101AA">
      <w:pPr>
        <w:widowControl/>
        <w:jc w:val="center"/>
        <w:rPr>
          <w:rFonts w:ascii="宋体" w:hAnsi="宋体" w:cs="微软雅黑"/>
          <w:sz w:val="22"/>
        </w:rPr>
      </w:pPr>
      <w:r w:rsidRPr="0047495C">
        <w:rPr>
          <w:rFonts w:ascii="宋体" w:hAnsi="宋体" w:cs="微软雅黑"/>
          <w:sz w:val="22"/>
        </w:rPr>
        <w:t>{{a}}</w:t>
      </w:r>
    </w:p>
    <w:p w14:paraId="7F1D8107" w14:textId="77777777" w:rsidR="00BB658F" w:rsidRPr="0047495C" w:rsidRDefault="00BB658F" w:rsidP="00BB658F">
      <w:pPr>
        <w:widowControl/>
        <w:jc w:val="center"/>
        <w:rPr>
          <w:rFonts w:ascii="宋体" w:hAnsi="宋体" w:cs="微软雅黑"/>
          <w:sz w:val="22"/>
        </w:rPr>
      </w:pPr>
    </w:p>
    <w:p w14:paraId="29EBF510" w14:textId="77777777" w:rsidR="00BB658F" w:rsidRPr="0047495C"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endfor%}</w:t>
      </w:r>
    </w:p>
    <w:p w14:paraId="5C2522AE" w14:textId="77777777" w:rsidR="00BB658F" w:rsidRPr="0047495C"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else%}</w:t>
      </w:r>
    </w:p>
    <w:p w14:paraId="17B04C13" w14:textId="77777777" w:rsidR="00BB658F" w:rsidRDefault="00BB658F" w:rsidP="00BB658F">
      <w:pPr>
        <w:widowControl/>
        <w:jc w:val="center"/>
        <w:rPr>
          <w:rFonts w:ascii="宋体" w:hAnsi="宋体" w:cs="微软雅黑"/>
          <w:b/>
          <w:bCs/>
          <w:sz w:val="22"/>
        </w:rPr>
      </w:pPr>
      <w:r w:rsidRPr="00A61D13">
        <w:rPr>
          <w:rFonts w:ascii="宋体" w:hAnsi="宋体" w:cs="微软雅黑" w:hint="eastAsia"/>
          <w:b/>
          <w:bCs/>
          <w:sz w:val="22"/>
          <w:highlight w:val="yellow"/>
        </w:rPr>
        <w:t>未提取到图片，请手动添加！</w:t>
      </w:r>
    </w:p>
    <w:p w14:paraId="2B64EE92" w14:textId="064C97E2" w:rsidR="006A5B5C" w:rsidRPr="00BB658F" w:rsidRDefault="00BB658F" w:rsidP="00BB658F">
      <w:pPr>
        <w:widowControl/>
        <w:jc w:val="center"/>
        <w:rPr>
          <w:rFonts w:ascii="宋体" w:hAnsi="宋体" w:cs="微软雅黑"/>
          <w:sz w:val="22"/>
        </w:rPr>
      </w:pPr>
      <w:r w:rsidRPr="0047495C">
        <w:rPr>
          <w:rFonts w:ascii="宋体" w:hAnsi="宋体" w:cs="微软雅黑" w:hint="eastAsia"/>
          <w:sz w:val="22"/>
        </w:rPr>
        <w:t>{</w:t>
      </w:r>
      <w:r w:rsidRPr="0047495C">
        <w:rPr>
          <w:rFonts w:ascii="宋体" w:hAnsi="宋体" w:cs="微软雅黑"/>
          <w:sz w:val="22"/>
        </w:rPr>
        <w:t>%p endif%}</w:t>
      </w:r>
    </w:p>
    <w:p w14:paraId="5A213380" w14:textId="77777777" w:rsidR="006A5B5C" w:rsidRDefault="00857CF6">
      <w:pPr>
        <w:widowControl/>
        <w:jc w:val="center"/>
        <w:rPr>
          <w:rFonts w:ascii="Times New Roman" w:hAnsi="Times New Roman"/>
          <w:sz w:val="36"/>
          <w:szCs w:val="36"/>
        </w:rPr>
      </w:pPr>
      <w:r>
        <w:rPr>
          <w:rFonts w:ascii="Times New Roman" w:hAnsi="Times New Roman"/>
          <w:sz w:val="36"/>
          <w:szCs w:val="36"/>
        </w:rPr>
        <w:br w:type="page"/>
      </w:r>
    </w:p>
    <w:p w14:paraId="0931F70F" w14:textId="297BEEA6" w:rsidR="00D4327C" w:rsidRDefault="00D4327C" w:rsidP="00D4327C">
      <w:r w:rsidRPr="0041658D">
        <w:rPr>
          <w:rFonts w:ascii="宋体" w:hAnsi="宋体" w:cs="微软雅黑" w:hint="eastAsia"/>
          <w:b/>
          <w:bCs/>
          <w:sz w:val="22"/>
        </w:rPr>
        <w:lastRenderedPageBreak/>
        <w:t>{%</w:t>
      </w:r>
      <w:r w:rsidR="00F869EB">
        <w:rPr>
          <w:rFonts w:ascii="宋体" w:hAnsi="宋体" w:cs="微软雅黑"/>
          <w:b/>
          <w:bCs/>
          <w:sz w:val="22"/>
        </w:rPr>
        <w:t xml:space="preserve">p </w:t>
      </w:r>
      <w:r w:rsidRPr="0041658D">
        <w:rPr>
          <w:rFonts w:ascii="宋体" w:hAnsi="宋体" w:cs="微软雅黑" w:hint="eastAsia"/>
          <w:b/>
          <w:bCs/>
          <w:sz w:val="22"/>
        </w:rPr>
        <w:t>endif%}</w:t>
      </w:r>
    </w:p>
    <w:p w14:paraId="46C194E2" w14:textId="5C5C548B" w:rsidR="006A5B5C" w:rsidRDefault="00857CF6">
      <w:pPr>
        <w:widowControl/>
        <w:jc w:val="left"/>
        <w:outlineLvl w:val="0"/>
        <w:rPr>
          <w:rFonts w:ascii="Times New Roman" w:hAnsi="Times New Roman"/>
          <w:sz w:val="36"/>
          <w:szCs w:val="36"/>
        </w:rPr>
      </w:pPr>
      <w:r>
        <w:rPr>
          <w:rFonts w:ascii="Times New Roman" w:hAnsi="Times New Roman"/>
          <w:sz w:val="36"/>
          <w:szCs w:val="36"/>
        </w:rPr>
        <w:t>附录</w:t>
      </w:r>
      <w:r w:rsidR="00D4327C" w:rsidRPr="009260AD">
        <w:rPr>
          <w:rFonts w:ascii="Times New Roman" w:hAnsi="Times New Roman"/>
          <w:sz w:val="18"/>
          <w:szCs w:val="18"/>
        </w:rPr>
        <w:t>{% if var_brca.snv_s.B1_L5+var_brca.snv_s.B2_L5+var_brca.snv_s.B1_L4+var_brca.snv_s.B2_L4%}</w:t>
      </w:r>
      <w:r w:rsidR="00D4327C">
        <w:rPr>
          <w:rFonts w:ascii="Times New Roman" w:hAnsi="Times New Roman" w:hint="eastAsia"/>
          <w:sz w:val="36"/>
          <w:szCs w:val="36"/>
        </w:rPr>
        <w:t>三</w:t>
      </w:r>
      <w:r w:rsidR="00D4327C" w:rsidRPr="009260AD">
        <w:rPr>
          <w:rFonts w:ascii="Times New Roman" w:hAnsi="Times New Roman" w:hint="eastAsia"/>
          <w:sz w:val="18"/>
          <w:szCs w:val="18"/>
        </w:rPr>
        <w:t>{%else%}</w:t>
      </w:r>
      <w:r w:rsidR="00D4327C">
        <w:rPr>
          <w:rFonts w:ascii="Times New Roman" w:hAnsi="Times New Roman" w:hint="eastAsia"/>
          <w:sz w:val="36"/>
          <w:szCs w:val="36"/>
        </w:rPr>
        <w:t>二</w:t>
      </w:r>
      <w:r w:rsidR="00D4327C" w:rsidRPr="009260AD">
        <w:rPr>
          <w:rFonts w:ascii="Times New Roman" w:hAnsi="Times New Roman" w:hint="eastAsia"/>
          <w:sz w:val="18"/>
          <w:szCs w:val="18"/>
        </w:rPr>
        <w:t>{%endif%}</w:t>
      </w:r>
      <w:r>
        <w:rPr>
          <w:rFonts w:ascii="Times New Roman" w:hAnsi="Times New Roman"/>
          <w:sz w:val="36"/>
          <w:szCs w:val="36"/>
        </w:rPr>
        <w:t>：数据主要质控</w:t>
      </w:r>
    </w:p>
    <w:p w14:paraId="0B7984B6" w14:textId="77777777" w:rsidR="006A5B5C" w:rsidRDefault="00857CF6">
      <w:pPr>
        <w:rPr>
          <w:rFonts w:ascii="Times New Roman" w:hAnsi="Times New Roman"/>
          <w:b/>
          <w:sz w:val="28"/>
          <w:szCs w:val="28"/>
        </w:rPr>
      </w:pPr>
      <w:r>
        <w:rPr>
          <w:rFonts w:ascii="Times New Roman" w:hAnsi="Times New Roman"/>
          <w:b/>
          <w:noProof/>
          <w:sz w:val="28"/>
          <w:szCs w:val="28"/>
        </w:rPr>
        <mc:AlternateContent>
          <mc:Choice Requires="wps">
            <w:drawing>
              <wp:inline distT="0" distB="0" distL="0" distR="0" wp14:anchorId="48F5A807" wp14:editId="133BF43B">
                <wp:extent cx="5408930" cy="8890"/>
                <wp:effectExtent l="0" t="0" r="0" b="0"/>
                <wp:docPr id="20" name="AutoShap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408930" cy="8890"/>
                        </a:xfrm>
                        <a:prstGeom prst="rect">
                          <a:avLst/>
                        </a:prstGeom>
                        <a:no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xmlns:oel="http://schemas.microsoft.com/office/2019/extlst">
            <w:pict>
              <v:rect id="AutoShape 12" o:spid="_x0000_s1026" o:spt="1" style="height:0.7pt;width:425.9pt;" filled="f" stroked="f" coordsize="21600,21600" o:gfxdata="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xXQ3H1AAAAAMBAAAPAAAAAAAAAAEAIAAAACIAAABkcnMvZG93bnJl&#10;di54bWxQSwECFAAUAAAACACHTuJAa6no8gECAAATBAAADgAAAAAAAAABACAAAAAjAQAAZHJzL2Uy&#10;b0RvYy54bWxQSwUGAAAAAAYABgBZAQAAlgUAAAAA&#10;">
                <v:fill on="f" focussize="0,0"/>
                <v:stroke on="f"/>
                <v:imagedata o:title=""/>
                <o:lock v:ext="edit" aspectratio="t"/>
                <w10:wrap type="none"/>
                <w10:anchorlock/>
              </v:rect>
            </w:pict>
          </mc:Fallback>
        </mc:AlternateContent>
      </w: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6A5B5C" w14:paraId="3963432C" w14:textId="77777777">
        <w:trPr>
          <w:trHeight w:val="454"/>
          <w:jc w:val="center"/>
        </w:trPr>
        <w:tc>
          <w:tcPr>
            <w:tcW w:w="2160" w:type="dxa"/>
            <w:tcBorders>
              <w:top w:val="single" w:sz="4" w:space="0" w:color="auto"/>
              <w:left w:val="nil"/>
              <w:bottom w:val="nil"/>
              <w:right w:val="nil"/>
            </w:tcBorders>
            <w:shd w:val="clear" w:color="auto" w:fill="225686"/>
            <w:noWrap/>
            <w:tcMar>
              <w:top w:w="10" w:type="dxa"/>
              <w:left w:w="10" w:type="dxa"/>
              <w:right w:w="10" w:type="dxa"/>
            </w:tcMar>
            <w:vAlign w:val="center"/>
          </w:tcPr>
          <w:p w14:paraId="4FE4EF17"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主要参数</w:t>
            </w:r>
          </w:p>
        </w:tc>
        <w:tc>
          <w:tcPr>
            <w:tcW w:w="1600" w:type="dxa"/>
            <w:tcBorders>
              <w:top w:val="single" w:sz="4" w:space="0" w:color="auto"/>
              <w:left w:val="nil"/>
              <w:bottom w:val="nil"/>
              <w:right w:val="nil"/>
            </w:tcBorders>
            <w:shd w:val="clear" w:color="auto" w:fill="225686"/>
            <w:noWrap/>
            <w:tcMar>
              <w:top w:w="10" w:type="dxa"/>
              <w:left w:w="10" w:type="dxa"/>
              <w:right w:w="10" w:type="dxa"/>
            </w:tcMar>
            <w:vAlign w:val="center"/>
          </w:tcPr>
          <w:p w14:paraId="1CB52F4E"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检测样本</w:t>
            </w:r>
          </w:p>
        </w:tc>
        <w:tc>
          <w:tcPr>
            <w:tcW w:w="1437" w:type="dxa"/>
            <w:tcBorders>
              <w:top w:val="single" w:sz="4" w:space="0" w:color="auto"/>
              <w:left w:val="nil"/>
              <w:bottom w:val="nil"/>
              <w:right w:val="nil"/>
            </w:tcBorders>
            <w:shd w:val="clear" w:color="auto" w:fill="225686"/>
            <w:noWrap/>
            <w:tcMar>
              <w:top w:w="10" w:type="dxa"/>
              <w:left w:w="10" w:type="dxa"/>
              <w:right w:w="10" w:type="dxa"/>
            </w:tcMar>
            <w:vAlign w:val="center"/>
          </w:tcPr>
          <w:p w14:paraId="6DE49707"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质控标准</w:t>
            </w:r>
          </w:p>
        </w:tc>
        <w:tc>
          <w:tcPr>
            <w:tcW w:w="1437" w:type="dxa"/>
            <w:tcBorders>
              <w:top w:val="single" w:sz="4" w:space="0" w:color="auto"/>
              <w:left w:val="nil"/>
              <w:bottom w:val="nil"/>
              <w:right w:val="nil"/>
            </w:tcBorders>
            <w:shd w:val="clear" w:color="auto" w:fill="225686"/>
            <w:vAlign w:val="center"/>
          </w:tcPr>
          <w:p w14:paraId="7582E39F" w14:textId="77777777" w:rsidR="006A5B5C" w:rsidRDefault="00857CF6">
            <w:pPr>
              <w:jc w:val="center"/>
              <w:rPr>
                <w:rFonts w:ascii="Times New Roman" w:hAnsi="Times New Roman"/>
                <w:b/>
                <w:bCs/>
                <w:color w:val="FFFFFF"/>
                <w:sz w:val="24"/>
                <w:szCs w:val="24"/>
              </w:rPr>
            </w:pPr>
            <w:r>
              <w:rPr>
                <w:rFonts w:ascii="Times New Roman" w:hAnsi="Times New Roman"/>
                <w:b/>
                <w:bCs/>
                <w:color w:val="FFFFFF"/>
                <w:sz w:val="24"/>
                <w:szCs w:val="24"/>
              </w:rPr>
              <w:t>是否合格</w:t>
            </w:r>
          </w:p>
        </w:tc>
      </w:tr>
      <w:tr w:rsidR="00D4327C" w14:paraId="314D68C6"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014C4EE" w14:textId="77777777" w:rsidR="00D4327C" w:rsidRDefault="00D4327C" w:rsidP="00D4327C">
            <w:pPr>
              <w:jc w:val="center"/>
              <w:rPr>
                <w:rFonts w:ascii="Times New Roman" w:hAnsi="Times New Roman"/>
                <w:szCs w:val="21"/>
              </w:rPr>
            </w:pPr>
            <w:r>
              <w:rPr>
                <w:rFonts w:ascii="Times New Roman" w:hAnsi="Times New Roman"/>
                <w:szCs w:val="21"/>
              </w:rPr>
              <w:t>覆盖度</w:t>
            </w:r>
            <w:r>
              <w:rPr>
                <w:rFonts w:ascii="Times New Roman" w:hAnsi="Times New Roman"/>
                <w:szCs w:val="21"/>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7D39F0D" w14:textId="695920B1" w:rsidR="00D4327C" w:rsidRDefault="00D4327C" w:rsidP="00D4327C">
            <w:pPr>
              <w:jc w:val="center"/>
              <w:rPr>
                <w:rFonts w:ascii="Times New Roman" w:hAnsi="Times New Roman"/>
                <w:szCs w:val="21"/>
              </w:rPr>
            </w:pPr>
            <w:r>
              <w:rPr>
                <w:rFonts w:ascii="Times New Roman" w:hAnsi="Times New Roman" w:hint="eastAsia"/>
              </w:rPr>
              <w:t>{{</w:t>
            </w:r>
            <w:r>
              <w:rPr>
                <w:rFonts w:ascii="Times New Roman" w:hAnsi="Times New Roman"/>
              </w:rPr>
              <w:t>qc.dna_data_qc.cover_ratio</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C897F39" w14:textId="77777777" w:rsidR="00D4327C" w:rsidRDefault="00D4327C" w:rsidP="00D4327C">
            <w:pPr>
              <w:jc w:val="center"/>
              <w:rPr>
                <w:rFonts w:ascii="Times New Roman" w:hAnsi="Times New Roman"/>
                <w:szCs w:val="21"/>
              </w:rPr>
            </w:pPr>
            <w:r>
              <w:rPr>
                <w:rFonts w:ascii="Times New Roman" w:hAnsi="Times New Roman"/>
                <w:szCs w:val="21"/>
              </w:rPr>
              <w:t>100%</w:t>
            </w:r>
          </w:p>
        </w:tc>
        <w:tc>
          <w:tcPr>
            <w:tcW w:w="1437" w:type="dxa"/>
            <w:tcBorders>
              <w:top w:val="nil"/>
              <w:left w:val="nil"/>
              <w:bottom w:val="nil"/>
              <w:right w:val="nil"/>
            </w:tcBorders>
            <w:shd w:val="clear" w:color="auto" w:fill="auto"/>
            <w:vAlign w:val="center"/>
          </w:tcPr>
          <w:p w14:paraId="41E2B52D" w14:textId="213DFD02"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qc.dna_data_qc.cover_ratio</w:t>
            </w:r>
            <w:r>
              <w:rPr>
                <w:rFonts w:ascii="Times New Roman" w:hAnsi="Times New Roman"/>
              </w:rPr>
              <w:t>_num==1%}</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749F9B47"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01B93D37" w14:textId="77777777" w:rsidR="00D4327C" w:rsidRDefault="00D4327C" w:rsidP="00D4327C">
            <w:pPr>
              <w:jc w:val="center"/>
              <w:rPr>
                <w:rFonts w:ascii="Times New Roman" w:hAnsi="Times New Roman"/>
                <w:szCs w:val="21"/>
              </w:rPr>
            </w:pPr>
            <w:r>
              <w:rPr>
                <w:rFonts w:ascii="Times New Roman" w:hAnsi="Times New Roman" w:hint="eastAsia"/>
                <w:szCs w:val="21"/>
              </w:rPr>
              <w:t>平均有效</w:t>
            </w:r>
            <w:r>
              <w:rPr>
                <w:rFonts w:ascii="Times New Roman" w:hAnsi="Times New Roman"/>
                <w:szCs w:val="21"/>
              </w:rPr>
              <w:t>深度</w:t>
            </w:r>
            <w:r>
              <w:rPr>
                <w:rFonts w:ascii="Times New Roman" w:hAnsi="Times New Roman"/>
                <w:szCs w:val="21"/>
                <w:vertAlign w:val="superscript"/>
              </w:rPr>
              <w:t>b</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3A6E0CD2" w14:textId="38C0A2A2" w:rsidR="00D4327C" w:rsidRDefault="00D4327C" w:rsidP="00D4327C">
            <w:pPr>
              <w:jc w:val="center"/>
              <w:rPr>
                <w:rFonts w:ascii="Times New Roman" w:hAnsi="Times New Roman"/>
                <w:szCs w:val="21"/>
              </w:rPr>
            </w:pPr>
            <w:r>
              <w:rPr>
                <w:rFonts w:ascii="Times New Roman" w:hAnsi="Times New Roman" w:hint="eastAsia"/>
              </w:rPr>
              <w:t>{{</w:t>
            </w:r>
            <w:r>
              <w:rPr>
                <w:rFonts w:ascii="Times New Roman" w:hAnsi="Times New Roman"/>
              </w:rPr>
              <w:t>qc.dna_data_qc.</w:t>
            </w:r>
            <w:r>
              <w:rPr>
                <w:rFonts w:ascii="Times New Roman" w:hAnsi="Times New Roman" w:hint="eastAsia"/>
              </w:rPr>
              <w:t>depth_ssbc|</w:t>
            </w:r>
            <w:r>
              <w:rPr>
                <w:rFonts w:ascii="Times New Roman" w:hAnsi="Times New Roman"/>
              </w:rPr>
              <w:t>replace(“.00”,””)</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2AEEA3B8" w14:textId="77777777" w:rsidR="00D4327C" w:rsidRDefault="00D4327C" w:rsidP="00D4327C">
            <w:pPr>
              <w:jc w:val="center"/>
              <w:rPr>
                <w:rFonts w:ascii="Times New Roman" w:hAnsi="Times New Roman"/>
                <w:szCs w:val="21"/>
              </w:rPr>
            </w:pPr>
            <w:r>
              <w:rPr>
                <w:rFonts w:ascii="Times New Roman" w:hAnsi="Times New Roman"/>
                <w:szCs w:val="21"/>
              </w:rPr>
              <w:t>≥300×</w:t>
            </w:r>
          </w:p>
        </w:tc>
        <w:tc>
          <w:tcPr>
            <w:tcW w:w="1437" w:type="dxa"/>
            <w:tcBorders>
              <w:top w:val="nil"/>
              <w:left w:val="nil"/>
              <w:bottom w:val="nil"/>
              <w:right w:val="nil"/>
            </w:tcBorders>
            <w:shd w:val="clear" w:color="auto" w:fill="D9E2F3" w:themeFill="accent1" w:themeFillTint="33"/>
            <w:vAlign w:val="center"/>
          </w:tcPr>
          <w:p w14:paraId="200B82A4" w14:textId="02610698"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w:t>
            </w:r>
            <w:r>
              <w:rPr>
                <w:rFonts w:ascii="Times New Roman" w:hAnsi="Times New Roman"/>
              </w:rPr>
              <w:t>depth_</w:t>
            </w:r>
            <w:r>
              <w:rPr>
                <w:rFonts w:ascii="Times New Roman" w:hAnsi="Times New Roman" w:hint="eastAsia"/>
              </w:rPr>
              <w:t>ssbc</w:t>
            </w:r>
            <w:r>
              <w:rPr>
                <w:rFonts w:ascii="Times New Roman" w:hAnsi="Times New Roman"/>
              </w:rPr>
              <w:t>_num&gt;=300%}</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3925EFF6" w14:textId="7777777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14DA7F" w14:textId="77777777" w:rsidR="00D4327C" w:rsidRDefault="00D4327C" w:rsidP="00D4327C">
            <w:pPr>
              <w:jc w:val="center"/>
              <w:rPr>
                <w:rFonts w:ascii="Times New Roman" w:hAnsi="Times New Roman"/>
                <w:szCs w:val="21"/>
              </w:rPr>
            </w:pPr>
            <w:r>
              <w:rPr>
                <w:rFonts w:ascii="Times New Roman" w:hAnsi="Times New Roman"/>
                <w:szCs w:val="21"/>
              </w:rPr>
              <w:t>Q30</w:t>
            </w:r>
            <w:r>
              <w:rPr>
                <w:rFonts w:ascii="Times New Roman" w:hAnsi="Times New Roman"/>
                <w:szCs w:val="21"/>
              </w:rPr>
              <w:t>占比</w:t>
            </w:r>
            <w:r>
              <w:rPr>
                <w:rFonts w:ascii="Times New Roman" w:hAnsi="Times New Roman"/>
                <w:szCs w:val="21"/>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D0EFC98" w14:textId="1D7F9E05" w:rsidR="00D4327C" w:rsidRDefault="00D4327C" w:rsidP="00D4327C">
            <w:pPr>
              <w:jc w:val="center"/>
              <w:rPr>
                <w:rFonts w:ascii="Times New Roman" w:hAnsi="Times New Roman"/>
                <w:szCs w:val="21"/>
              </w:rPr>
            </w:pPr>
            <w:r>
              <w:rPr>
                <w:rFonts w:ascii="Times New Roman" w:hAnsi="Times New Roman" w:hint="eastAsia"/>
              </w:rPr>
              <w:t>{{</w:t>
            </w:r>
            <w:r>
              <w:rPr>
                <w:rFonts w:ascii="Times New Roman" w:hAnsi="Times New Roman"/>
              </w:rPr>
              <w:t>qc.dna_data_qc.</w:t>
            </w:r>
            <w:r>
              <w:t xml:space="preserve"> </w:t>
            </w:r>
            <w:r w:rsidRPr="00A37B03">
              <w:rPr>
                <w:rFonts w:ascii="Times New Roman" w:hAnsi="Times New Roman"/>
              </w:rPr>
              <w:t>cleandata_q30</w:t>
            </w:r>
            <w:r>
              <w:rPr>
                <w:rFonts w:ascii="Times New Roman" w:hAnsi="Times New Roman" w:hint="eastAsia"/>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2FD57D8" w14:textId="77777777" w:rsidR="00D4327C" w:rsidRDefault="00D4327C" w:rsidP="00D4327C">
            <w:pPr>
              <w:jc w:val="center"/>
              <w:rPr>
                <w:rFonts w:ascii="Times New Roman" w:hAnsi="Times New Roman"/>
                <w:szCs w:val="21"/>
              </w:rPr>
            </w:pPr>
            <w:r>
              <w:rPr>
                <w:rFonts w:ascii="Times New Roman" w:hAnsi="Times New Roman"/>
                <w:szCs w:val="21"/>
              </w:rPr>
              <w:t>≥75%</w:t>
            </w:r>
          </w:p>
        </w:tc>
        <w:tc>
          <w:tcPr>
            <w:tcW w:w="1437" w:type="dxa"/>
            <w:tcBorders>
              <w:top w:val="nil"/>
              <w:left w:val="nil"/>
              <w:bottom w:val="nil"/>
              <w:right w:val="nil"/>
            </w:tcBorders>
            <w:shd w:val="clear" w:color="auto" w:fill="auto"/>
            <w:vAlign w:val="center"/>
          </w:tcPr>
          <w:p w14:paraId="0C1FC06E" w14:textId="34C84615"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qc.dna_data_qc.cleandata_q30</w:t>
            </w:r>
            <w:r>
              <w:rPr>
                <w:rFonts w:ascii="Times New Roman" w:hAnsi="Times New Roman"/>
              </w:rPr>
              <w:t>_num&gt;=0.75%}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r w:rsidR="00D4327C" w14:paraId="4A3CB409" w14:textId="77777777">
        <w:trPr>
          <w:trHeight w:val="454"/>
          <w:jc w:val="center"/>
        </w:trPr>
        <w:tc>
          <w:tcPr>
            <w:tcW w:w="216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7F738C73" w14:textId="77777777" w:rsidR="00D4327C" w:rsidRDefault="00D4327C" w:rsidP="00D4327C">
            <w:pPr>
              <w:jc w:val="center"/>
              <w:rPr>
                <w:rFonts w:ascii="Times New Roman" w:hAnsi="Times New Roman"/>
                <w:szCs w:val="21"/>
              </w:rPr>
            </w:pPr>
            <w:r>
              <w:rPr>
                <w:rFonts w:ascii="Times New Roman" w:hAnsi="Times New Roman"/>
                <w:szCs w:val="21"/>
              </w:rPr>
              <w:t>比对率</w:t>
            </w:r>
            <w:r>
              <w:rPr>
                <w:rFonts w:ascii="Times New Roman" w:hAnsi="Times New Roman"/>
                <w:szCs w:val="21"/>
                <w:vertAlign w:val="superscript"/>
              </w:rPr>
              <w:t>d</w:t>
            </w:r>
          </w:p>
        </w:tc>
        <w:tc>
          <w:tcPr>
            <w:tcW w:w="1600"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0EE0210D" w14:textId="3491D9A1" w:rsidR="00D4327C" w:rsidRDefault="00D4327C" w:rsidP="00D4327C">
            <w:pPr>
              <w:jc w:val="center"/>
              <w:rPr>
                <w:rFonts w:ascii="Times New Roman" w:hAnsi="Times New Roman"/>
                <w:szCs w:val="21"/>
              </w:rPr>
            </w:pPr>
            <w:r>
              <w:rPr>
                <w:rFonts w:ascii="Times New Roman" w:hAnsi="Times New Roman" w:hint="eastAsia"/>
              </w:rPr>
              <w:t>{{</w:t>
            </w:r>
            <w:r>
              <w:rPr>
                <w:rFonts w:ascii="Times New Roman" w:hAnsi="Times New Roman"/>
              </w:rPr>
              <w:t>qc.dna_data_qc.</w:t>
            </w:r>
            <w:r>
              <w:t xml:space="preserve"> </w:t>
            </w:r>
            <w:r w:rsidRPr="00A37B03">
              <w:rPr>
                <w:rFonts w:ascii="Times New Roman" w:hAnsi="Times New Roman"/>
              </w:rPr>
              <w:t>mapping_ratio</w:t>
            </w:r>
            <w:r>
              <w:rPr>
                <w:rFonts w:ascii="Times New Roman" w:hAnsi="Times New Roman" w:hint="eastAsia"/>
              </w:rPr>
              <w:t>}}</w:t>
            </w:r>
          </w:p>
        </w:tc>
        <w:tc>
          <w:tcPr>
            <w:tcW w:w="1437" w:type="dxa"/>
            <w:tcBorders>
              <w:top w:val="nil"/>
              <w:left w:val="nil"/>
              <w:bottom w:val="nil"/>
              <w:right w:val="nil"/>
            </w:tcBorders>
            <w:shd w:val="clear" w:color="auto" w:fill="D9E2F3" w:themeFill="accent1" w:themeFillTint="33"/>
            <w:noWrap/>
            <w:tcMar>
              <w:top w:w="10" w:type="dxa"/>
              <w:left w:w="10" w:type="dxa"/>
              <w:right w:w="10" w:type="dxa"/>
            </w:tcMar>
            <w:vAlign w:val="center"/>
          </w:tcPr>
          <w:p w14:paraId="47609A35" w14:textId="77777777" w:rsidR="00D4327C" w:rsidRDefault="00D4327C" w:rsidP="00D4327C">
            <w:pPr>
              <w:jc w:val="center"/>
              <w:rPr>
                <w:rFonts w:ascii="Times New Roman" w:hAnsi="Times New Roman"/>
                <w:szCs w:val="21"/>
              </w:rPr>
            </w:pPr>
            <w:r>
              <w:rPr>
                <w:rFonts w:ascii="Times New Roman" w:hAnsi="Times New Roman"/>
                <w:szCs w:val="21"/>
              </w:rPr>
              <w:t>≥85%</w:t>
            </w:r>
          </w:p>
        </w:tc>
        <w:tc>
          <w:tcPr>
            <w:tcW w:w="1437" w:type="dxa"/>
            <w:tcBorders>
              <w:top w:val="nil"/>
              <w:left w:val="nil"/>
              <w:bottom w:val="nil"/>
              <w:right w:val="nil"/>
            </w:tcBorders>
            <w:shd w:val="clear" w:color="auto" w:fill="D9E2F3" w:themeFill="accent1" w:themeFillTint="33"/>
            <w:vAlign w:val="center"/>
          </w:tcPr>
          <w:p w14:paraId="6008BCB7" w14:textId="531AAFC7" w:rsidR="00D4327C" w:rsidRDefault="00D4327C" w:rsidP="00D4327C">
            <w:pPr>
              <w:jc w:val="center"/>
              <w:rPr>
                <w:rFonts w:ascii="Times New Roman" w:hAnsi="Times New Roman"/>
                <w:szCs w:val="21"/>
              </w:rPr>
            </w:pPr>
            <w:r>
              <w:rPr>
                <w:rFonts w:ascii="Times New Roman" w:hAnsi="Times New Roman"/>
              </w:rPr>
              <w:t xml:space="preserve">{%if </w:t>
            </w:r>
            <w:r w:rsidRPr="00A37B03">
              <w:rPr>
                <w:rFonts w:ascii="Times New Roman" w:hAnsi="Times New Roman"/>
              </w:rPr>
              <w:t>qc.dna_data_qc.</w:t>
            </w:r>
            <w:r>
              <w:rPr>
                <w:rFonts w:ascii="Times New Roman" w:hAnsi="Times New Roman"/>
              </w:rPr>
              <w:t>mapping_ratio_num&gt;=0.85%}</w:t>
            </w:r>
            <w:r>
              <w:rPr>
                <w:rFonts w:ascii="Times New Roman" w:hAnsi="Times New Roman" w:hint="eastAsia"/>
              </w:rPr>
              <w:t>合格</w:t>
            </w:r>
            <w:r>
              <w:rPr>
                <w:rFonts w:ascii="Times New Roman" w:hAnsi="Times New Roman" w:hint="eastAsia"/>
              </w:rPr>
              <w:t>{%else%}</w:t>
            </w:r>
            <w:r>
              <w:rPr>
                <w:rFonts w:ascii="Times New Roman" w:hAnsi="Times New Roman" w:hint="eastAsia"/>
              </w:rPr>
              <w:t>风险</w:t>
            </w:r>
            <w:r>
              <w:rPr>
                <w:rFonts w:ascii="Times New Roman" w:hAnsi="Times New Roman" w:hint="eastAsia"/>
              </w:rPr>
              <w:t>{%endif%}</w:t>
            </w:r>
          </w:p>
        </w:tc>
      </w:tr>
    </w:tbl>
    <w:p w14:paraId="15D3AB44" w14:textId="77777777" w:rsidR="006A5B5C" w:rsidRDefault="006A5B5C">
      <w:pPr>
        <w:rPr>
          <w:rFonts w:ascii="Times New Roman" w:hAnsi="Times New Roman"/>
          <w:sz w:val="18"/>
          <w:szCs w:val="18"/>
        </w:rPr>
      </w:pPr>
    </w:p>
    <w:p w14:paraId="745E1C0D" w14:textId="77777777" w:rsidR="006A5B5C" w:rsidRDefault="00857CF6">
      <w:pPr>
        <w:ind w:leftChars="150" w:left="315"/>
        <w:rPr>
          <w:rFonts w:ascii="Times New Roman" w:hAnsi="Times New Roman"/>
          <w:sz w:val="18"/>
          <w:szCs w:val="18"/>
        </w:rPr>
      </w:pPr>
      <w:r>
        <w:rPr>
          <w:rFonts w:ascii="Times New Roman" w:hAnsi="Times New Roman"/>
          <w:sz w:val="18"/>
          <w:szCs w:val="18"/>
        </w:rPr>
        <w:t>注：</w:t>
      </w:r>
    </w:p>
    <w:p w14:paraId="59672272" w14:textId="77777777" w:rsidR="006A5B5C" w:rsidRDefault="00857CF6">
      <w:pPr>
        <w:ind w:leftChars="150" w:left="315"/>
        <w:rPr>
          <w:rFonts w:ascii="Times New Roman" w:hAnsi="Times New Roman"/>
          <w:kern w:val="0"/>
          <w:sz w:val="18"/>
          <w:szCs w:val="18"/>
        </w:rPr>
      </w:pPr>
      <w:r>
        <w:rPr>
          <w:rFonts w:ascii="Times New Roman" w:hAnsi="Times New Roman"/>
          <w:kern w:val="0"/>
          <w:sz w:val="18"/>
          <w:szCs w:val="18"/>
        </w:rPr>
        <w:t xml:space="preserve">a. </w:t>
      </w:r>
      <w:r>
        <w:rPr>
          <w:rFonts w:ascii="Times New Roman" w:hAnsi="Times New Roman"/>
          <w:kern w:val="0"/>
          <w:sz w:val="18"/>
          <w:szCs w:val="18"/>
        </w:rPr>
        <w:t>覆盖度是指检测到的区域占</w:t>
      </w:r>
      <w:r>
        <w:rPr>
          <w:rFonts w:ascii="Times New Roman" w:eastAsia="微软雅黑" w:hAnsi="Times New Roman"/>
          <w:kern w:val="0"/>
          <w:sz w:val="18"/>
          <w:szCs w:val="18"/>
        </w:rPr>
        <w:t>⽬</w:t>
      </w:r>
      <w:r>
        <w:rPr>
          <w:rFonts w:ascii="Times New Roman" w:hAnsi="Times New Roman"/>
          <w:kern w:val="0"/>
          <w:sz w:val="18"/>
          <w:szCs w:val="18"/>
        </w:rPr>
        <w:t>标区域的</w:t>
      </w:r>
      <w:r>
        <w:rPr>
          <w:rFonts w:ascii="Times New Roman" w:eastAsia="微软雅黑" w:hAnsi="Times New Roman"/>
          <w:kern w:val="0"/>
          <w:sz w:val="18"/>
          <w:szCs w:val="18"/>
        </w:rPr>
        <w:t>⽐</w:t>
      </w:r>
      <w:r>
        <w:rPr>
          <w:rFonts w:ascii="Times New Roman" w:hAnsi="Times New Roman"/>
          <w:kern w:val="0"/>
          <w:sz w:val="18"/>
          <w:szCs w:val="18"/>
        </w:rPr>
        <w:t>例，覆盖度过低意味着有较多的目标区域没有被检测到。</w:t>
      </w:r>
    </w:p>
    <w:p w14:paraId="64A155D7" w14:textId="77777777" w:rsidR="006A5B5C" w:rsidRDefault="00857CF6">
      <w:pPr>
        <w:ind w:leftChars="150" w:left="315"/>
        <w:rPr>
          <w:rFonts w:ascii="Times New Roman" w:hAnsi="Times New Roman"/>
          <w:kern w:val="0"/>
          <w:sz w:val="18"/>
          <w:szCs w:val="18"/>
        </w:rPr>
      </w:pPr>
      <w:r>
        <w:rPr>
          <w:rFonts w:ascii="Times New Roman" w:hAnsi="Times New Roman"/>
          <w:kern w:val="0"/>
          <w:sz w:val="18"/>
          <w:szCs w:val="18"/>
        </w:rPr>
        <w:t xml:space="preserve">b. </w:t>
      </w:r>
      <w:r>
        <w:rPr>
          <w:rFonts w:ascii="Times New Roman" w:hAnsi="Times New Roman" w:hint="eastAsia"/>
          <w:kern w:val="0"/>
          <w:sz w:val="18"/>
          <w:szCs w:val="18"/>
        </w:rPr>
        <w:t>平均有效深度是指通过分子标签校正后的平均测序深度。</w:t>
      </w:r>
    </w:p>
    <w:p w14:paraId="1C66FE90" w14:textId="551D7889" w:rsidR="006A5B5C" w:rsidRDefault="00857CF6">
      <w:pPr>
        <w:ind w:leftChars="150" w:left="315"/>
        <w:rPr>
          <w:rFonts w:ascii="Times New Roman" w:hAnsi="Times New Roman"/>
          <w:kern w:val="0"/>
          <w:sz w:val="18"/>
          <w:szCs w:val="18"/>
        </w:rPr>
      </w:pPr>
      <w:r>
        <w:rPr>
          <w:rFonts w:ascii="Times New Roman" w:hAnsi="Times New Roman"/>
          <w:kern w:val="0"/>
          <w:sz w:val="18"/>
          <w:szCs w:val="18"/>
        </w:rPr>
        <w:t>c. Q30</w:t>
      </w:r>
      <w:r>
        <w:rPr>
          <w:rFonts w:ascii="Times New Roman" w:hAnsi="Times New Roman"/>
          <w:kern w:val="0"/>
          <w:sz w:val="18"/>
          <w:szCs w:val="18"/>
        </w:rPr>
        <w:t>占比是指测序数据中碱基质量值在</w:t>
      </w:r>
      <w:r>
        <w:rPr>
          <w:rFonts w:ascii="Times New Roman" w:hAnsi="Times New Roman"/>
          <w:kern w:val="0"/>
          <w:sz w:val="18"/>
          <w:szCs w:val="18"/>
        </w:rPr>
        <w:t>Q30</w:t>
      </w:r>
      <w:r>
        <w:rPr>
          <w:rFonts w:ascii="Times New Roman" w:hAnsi="Times New Roman"/>
          <w:kern w:val="0"/>
          <w:sz w:val="18"/>
          <w:szCs w:val="18"/>
        </w:rPr>
        <w:t>以上的占比（</w:t>
      </w:r>
      <w:r>
        <w:rPr>
          <w:rFonts w:ascii="Times New Roman" w:hAnsi="Times New Roman"/>
          <w:kern w:val="0"/>
          <w:sz w:val="18"/>
          <w:szCs w:val="18"/>
        </w:rPr>
        <w:t>Q30</w:t>
      </w:r>
      <w:r>
        <w:rPr>
          <w:rFonts w:ascii="Times New Roman" w:hAnsi="Times New Roman"/>
          <w:kern w:val="0"/>
          <w:sz w:val="18"/>
          <w:szCs w:val="18"/>
        </w:rPr>
        <w:t>是指测序错误概率在千分之一以下）</w:t>
      </w:r>
      <w:r w:rsidR="004F609B">
        <w:rPr>
          <w:rFonts w:ascii="Times New Roman" w:hAnsi="Times New Roman" w:hint="eastAsia"/>
          <w:kern w:val="0"/>
          <w:sz w:val="18"/>
          <w:szCs w:val="18"/>
        </w:rPr>
        <w:t>。</w:t>
      </w:r>
    </w:p>
    <w:p w14:paraId="36408B8B" w14:textId="77777777" w:rsidR="006A5B5C" w:rsidRDefault="00857CF6">
      <w:pPr>
        <w:spacing w:beforeLines="30" w:before="93" w:afterLines="30" w:after="93"/>
        <w:ind w:firstLineChars="200" w:firstLine="360"/>
        <w:rPr>
          <w:rFonts w:ascii="Times New Roman" w:hAnsi="Times New Roman"/>
          <w:b/>
          <w:sz w:val="18"/>
          <w:szCs w:val="18"/>
        </w:rPr>
      </w:pPr>
      <w:r>
        <w:rPr>
          <w:rFonts w:ascii="Times New Roman" w:hAnsi="Times New Roman"/>
          <w:kern w:val="0"/>
          <w:sz w:val="18"/>
          <w:szCs w:val="18"/>
        </w:rPr>
        <w:t xml:space="preserve">d. </w:t>
      </w:r>
      <w:r>
        <w:rPr>
          <w:rFonts w:ascii="Times New Roman" w:hAnsi="Times New Roman"/>
          <w:kern w:val="0"/>
          <w:sz w:val="18"/>
          <w:szCs w:val="18"/>
        </w:rPr>
        <w:t>比对率是指可以</w:t>
      </w:r>
      <w:r>
        <w:rPr>
          <w:rFonts w:ascii="Times New Roman" w:eastAsia="微软雅黑" w:hAnsi="Times New Roman"/>
          <w:kern w:val="0"/>
          <w:sz w:val="18"/>
          <w:szCs w:val="18"/>
        </w:rPr>
        <w:t>⽐</w:t>
      </w:r>
      <w:r>
        <w:rPr>
          <w:rFonts w:ascii="Times New Roman" w:hAnsi="Times New Roman"/>
          <w:kern w:val="0"/>
          <w:sz w:val="18"/>
          <w:szCs w:val="18"/>
        </w:rPr>
        <w:t>对</w:t>
      </w:r>
      <w:r>
        <w:rPr>
          <w:rFonts w:ascii="Times New Roman" w:eastAsia="微软雅黑" w:hAnsi="Times New Roman"/>
          <w:kern w:val="0"/>
          <w:sz w:val="18"/>
          <w:szCs w:val="18"/>
        </w:rPr>
        <w:t>⾄</w:t>
      </w:r>
      <w:r>
        <w:rPr>
          <w:rFonts w:ascii="Times New Roman" w:hAnsi="Times New Roman"/>
          <w:kern w:val="0"/>
          <w:sz w:val="18"/>
          <w:szCs w:val="18"/>
        </w:rPr>
        <w:t>参考基因组上的</w:t>
      </w:r>
      <w:r>
        <w:rPr>
          <w:rFonts w:ascii="Times New Roman" w:hAnsi="Times New Roman"/>
          <w:kern w:val="0"/>
          <w:sz w:val="18"/>
          <w:szCs w:val="18"/>
        </w:rPr>
        <w:t>reads</w:t>
      </w:r>
      <w:r>
        <w:rPr>
          <w:rFonts w:ascii="Times New Roman" w:hAnsi="Times New Roman"/>
          <w:kern w:val="0"/>
          <w:sz w:val="18"/>
          <w:szCs w:val="18"/>
        </w:rPr>
        <w:t>的</w:t>
      </w:r>
      <w:r>
        <w:rPr>
          <w:rFonts w:ascii="Times New Roman" w:eastAsia="微软雅黑" w:hAnsi="Times New Roman"/>
          <w:kern w:val="0"/>
          <w:sz w:val="18"/>
          <w:szCs w:val="18"/>
        </w:rPr>
        <w:t>⽐</w:t>
      </w:r>
      <w:r>
        <w:rPr>
          <w:rFonts w:ascii="Times New Roman" w:hAnsi="Times New Roman"/>
          <w:kern w:val="0"/>
          <w:sz w:val="18"/>
          <w:szCs w:val="18"/>
        </w:rPr>
        <w:t>例。</w:t>
      </w:r>
    </w:p>
    <w:sectPr w:rsidR="006A5B5C">
      <w:headerReference w:type="default" r:id="rId14"/>
      <w:headerReference w:type="first" r:id="rId15"/>
      <w:pgSz w:w="11906" w:h="16838"/>
      <w:pgMar w:top="851" w:right="851" w:bottom="1701" w:left="851"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D2B8C" w14:textId="77777777" w:rsidR="007F1B81" w:rsidRDefault="007F1B81">
      <w:r>
        <w:separator/>
      </w:r>
    </w:p>
  </w:endnote>
  <w:endnote w:type="continuationSeparator" w:id="0">
    <w:p w14:paraId="6B26D67D" w14:textId="77777777" w:rsidR="007F1B81" w:rsidRDefault="007F1B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6A2099" w14:textId="77777777" w:rsidR="007F1B81" w:rsidRDefault="007F1B81">
      <w:r>
        <w:separator/>
      </w:r>
    </w:p>
  </w:footnote>
  <w:footnote w:type="continuationSeparator" w:id="0">
    <w:p w14:paraId="1017BAB6" w14:textId="77777777" w:rsidR="007F1B81" w:rsidRDefault="007F1B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F7C3" w14:textId="30902A4B" w:rsidR="006A5B5C" w:rsidRDefault="00857CF6">
    <w:pPr>
      <w:jc w:val="right"/>
    </w:pPr>
    <w:r>
      <w:rPr>
        <w:rFonts w:hint="eastAsia"/>
      </w:rPr>
      <w:t>编号：</w:t>
    </w:r>
    <w:r w:rsidR="00804E95" w:rsidRPr="00804E95">
      <w:t>{{sample.sample_parent_id}}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29A10" w14:textId="77777777" w:rsidR="006A5B5C" w:rsidRDefault="00857CF6">
    <w:pPr>
      <w:jc w:val="right"/>
    </w:pPr>
    <w:r>
      <w:rPr>
        <w:rFonts w:hint="eastAsia"/>
      </w:rPr>
      <w:t>编号：</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D809" w14:textId="662E12A8" w:rsidR="006A5B5C" w:rsidRPr="00F14601" w:rsidRDefault="00F14601" w:rsidP="00F14601">
    <w:pPr>
      <w:jc w:val="right"/>
    </w:pPr>
    <w:r>
      <w:rPr>
        <w:rFonts w:hint="eastAsia"/>
      </w:rPr>
      <w:t>编号：</w:t>
    </w:r>
    <w:r w:rsidRPr="00804E95">
      <w:t>{{sample.sample_parent_id}}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3DC60" w14:textId="465732A3" w:rsidR="006A5B5C" w:rsidRDefault="00F14601" w:rsidP="00F14601">
    <w:pPr>
      <w:jc w:val="right"/>
    </w:pPr>
    <w:r>
      <w:rPr>
        <w:rFonts w:hint="eastAsia"/>
      </w:rPr>
      <w:t>编号：</w:t>
    </w:r>
    <w:r w:rsidRPr="00804E95">
      <w:t>{{sample.sample_parent_id}}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995495"/>
    <w:multiLevelType w:val="multilevel"/>
    <w:tmpl w:val="1599549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6A190040"/>
    <w:multiLevelType w:val="hybridMultilevel"/>
    <w:tmpl w:val="7B62EEA8"/>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A910DC1"/>
    <w:multiLevelType w:val="hybridMultilevel"/>
    <w:tmpl w:val="A242491A"/>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C83092B"/>
    <w:multiLevelType w:val="multilevel"/>
    <w:tmpl w:val="7C83092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45A9"/>
    <w:rsid w:val="00014A10"/>
    <w:rsid w:val="000168E5"/>
    <w:rsid w:val="000218D4"/>
    <w:rsid w:val="00021C1D"/>
    <w:rsid w:val="0002375F"/>
    <w:rsid w:val="000237C0"/>
    <w:rsid w:val="0002397A"/>
    <w:rsid w:val="000244FB"/>
    <w:rsid w:val="00024C31"/>
    <w:rsid w:val="00025ED5"/>
    <w:rsid w:val="00030100"/>
    <w:rsid w:val="0003224F"/>
    <w:rsid w:val="00033FAA"/>
    <w:rsid w:val="000370E3"/>
    <w:rsid w:val="00037228"/>
    <w:rsid w:val="000421C8"/>
    <w:rsid w:val="000429E2"/>
    <w:rsid w:val="0004306C"/>
    <w:rsid w:val="0004332C"/>
    <w:rsid w:val="00043B9A"/>
    <w:rsid w:val="00044580"/>
    <w:rsid w:val="0004610B"/>
    <w:rsid w:val="000467FA"/>
    <w:rsid w:val="000473C6"/>
    <w:rsid w:val="00047C49"/>
    <w:rsid w:val="000502BD"/>
    <w:rsid w:val="00050CA9"/>
    <w:rsid w:val="0005263A"/>
    <w:rsid w:val="00057036"/>
    <w:rsid w:val="0005711A"/>
    <w:rsid w:val="000613F7"/>
    <w:rsid w:val="00062106"/>
    <w:rsid w:val="000626E0"/>
    <w:rsid w:val="00062BF7"/>
    <w:rsid w:val="00062DCE"/>
    <w:rsid w:val="0006582A"/>
    <w:rsid w:val="00067B2A"/>
    <w:rsid w:val="000712AB"/>
    <w:rsid w:val="00072EE7"/>
    <w:rsid w:val="00073FC3"/>
    <w:rsid w:val="00075CC8"/>
    <w:rsid w:val="00080BE9"/>
    <w:rsid w:val="00081B64"/>
    <w:rsid w:val="00082535"/>
    <w:rsid w:val="00082A62"/>
    <w:rsid w:val="00082AA4"/>
    <w:rsid w:val="00082E4E"/>
    <w:rsid w:val="000843CE"/>
    <w:rsid w:val="000847E8"/>
    <w:rsid w:val="00084D92"/>
    <w:rsid w:val="00084F62"/>
    <w:rsid w:val="000852FF"/>
    <w:rsid w:val="00090712"/>
    <w:rsid w:val="000910E5"/>
    <w:rsid w:val="00091D47"/>
    <w:rsid w:val="00092DDE"/>
    <w:rsid w:val="000931FF"/>
    <w:rsid w:val="0009640D"/>
    <w:rsid w:val="000A0B91"/>
    <w:rsid w:val="000A0F3A"/>
    <w:rsid w:val="000A358B"/>
    <w:rsid w:val="000B0B1D"/>
    <w:rsid w:val="000B1AB3"/>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1C30"/>
    <w:rsid w:val="000D4846"/>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4C28"/>
    <w:rsid w:val="0010520B"/>
    <w:rsid w:val="001055EA"/>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57384"/>
    <w:rsid w:val="00161FA9"/>
    <w:rsid w:val="001627B8"/>
    <w:rsid w:val="001703A1"/>
    <w:rsid w:val="001715BA"/>
    <w:rsid w:val="00172078"/>
    <w:rsid w:val="00172A27"/>
    <w:rsid w:val="00172C2F"/>
    <w:rsid w:val="00174AF6"/>
    <w:rsid w:val="001802EC"/>
    <w:rsid w:val="001814B0"/>
    <w:rsid w:val="00182B77"/>
    <w:rsid w:val="00185FA1"/>
    <w:rsid w:val="00190369"/>
    <w:rsid w:val="00191DE9"/>
    <w:rsid w:val="0019380C"/>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473"/>
    <w:rsid w:val="001B3BF7"/>
    <w:rsid w:val="001B4ABA"/>
    <w:rsid w:val="001B682F"/>
    <w:rsid w:val="001B7393"/>
    <w:rsid w:val="001C0A32"/>
    <w:rsid w:val="001C33E7"/>
    <w:rsid w:val="001C4276"/>
    <w:rsid w:val="001D2928"/>
    <w:rsid w:val="001D3318"/>
    <w:rsid w:val="001D6357"/>
    <w:rsid w:val="001D6B7F"/>
    <w:rsid w:val="001E1348"/>
    <w:rsid w:val="001E6205"/>
    <w:rsid w:val="001E66D8"/>
    <w:rsid w:val="001E7ED1"/>
    <w:rsid w:val="001F0534"/>
    <w:rsid w:val="001F1691"/>
    <w:rsid w:val="001F240C"/>
    <w:rsid w:val="001F7896"/>
    <w:rsid w:val="00200981"/>
    <w:rsid w:val="0020143E"/>
    <w:rsid w:val="00201E77"/>
    <w:rsid w:val="00202016"/>
    <w:rsid w:val="00205634"/>
    <w:rsid w:val="00210C49"/>
    <w:rsid w:val="00212C0E"/>
    <w:rsid w:val="00213585"/>
    <w:rsid w:val="00215149"/>
    <w:rsid w:val="00215C87"/>
    <w:rsid w:val="00216815"/>
    <w:rsid w:val="00216E73"/>
    <w:rsid w:val="00216F2C"/>
    <w:rsid w:val="00220D10"/>
    <w:rsid w:val="00222554"/>
    <w:rsid w:val="00222C7C"/>
    <w:rsid w:val="00222D12"/>
    <w:rsid w:val="00223141"/>
    <w:rsid w:val="00223ABF"/>
    <w:rsid w:val="00224F51"/>
    <w:rsid w:val="00230C27"/>
    <w:rsid w:val="002322A7"/>
    <w:rsid w:val="002334B9"/>
    <w:rsid w:val="0023448A"/>
    <w:rsid w:val="00234F62"/>
    <w:rsid w:val="0023689E"/>
    <w:rsid w:val="0024029D"/>
    <w:rsid w:val="00240C7C"/>
    <w:rsid w:val="002411F4"/>
    <w:rsid w:val="00241DCA"/>
    <w:rsid w:val="002443A3"/>
    <w:rsid w:val="00244EE0"/>
    <w:rsid w:val="00247BA0"/>
    <w:rsid w:val="00253E2A"/>
    <w:rsid w:val="00256B99"/>
    <w:rsid w:val="002601B9"/>
    <w:rsid w:val="00262B33"/>
    <w:rsid w:val="00263E2B"/>
    <w:rsid w:val="002717D8"/>
    <w:rsid w:val="00271AE1"/>
    <w:rsid w:val="00272EFF"/>
    <w:rsid w:val="00273567"/>
    <w:rsid w:val="0027549D"/>
    <w:rsid w:val="00276EB8"/>
    <w:rsid w:val="002771F2"/>
    <w:rsid w:val="0027772D"/>
    <w:rsid w:val="00281821"/>
    <w:rsid w:val="00282297"/>
    <w:rsid w:val="00282B6C"/>
    <w:rsid w:val="00285957"/>
    <w:rsid w:val="002859CB"/>
    <w:rsid w:val="00287808"/>
    <w:rsid w:val="00292048"/>
    <w:rsid w:val="00293047"/>
    <w:rsid w:val="00296F92"/>
    <w:rsid w:val="002A1C91"/>
    <w:rsid w:val="002A4140"/>
    <w:rsid w:val="002A5594"/>
    <w:rsid w:val="002B21B5"/>
    <w:rsid w:val="002B2B89"/>
    <w:rsid w:val="002B2BFE"/>
    <w:rsid w:val="002B39B2"/>
    <w:rsid w:val="002B5B15"/>
    <w:rsid w:val="002B636D"/>
    <w:rsid w:val="002B6E6B"/>
    <w:rsid w:val="002B7784"/>
    <w:rsid w:val="002C006F"/>
    <w:rsid w:val="002C09EA"/>
    <w:rsid w:val="002C16CD"/>
    <w:rsid w:val="002C2922"/>
    <w:rsid w:val="002C3299"/>
    <w:rsid w:val="002D39E1"/>
    <w:rsid w:val="002D494C"/>
    <w:rsid w:val="002D647E"/>
    <w:rsid w:val="002D7D01"/>
    <w:rsid w:val="002E084C"/>
    <w:rsid w:val="002E2FF4"/>
    <w:rsid w:val="002E35BB"/>
    <w:rsid w:val="002E44D9"/>
    <w:rsid w:val="002F1C5D"/>
    <w:rsid w:val="002F3309"/>
    <w:rsid w:val="002F354F"/>
    <w:rsid w:val="0030305C"/>
    <w:rsid w:val="00304FA1"/>
    <w:rsid w:val="00307526"/>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9E5"/>
    <w:rsid w:val="003470C6"/>
    <w:rsid w:val="0035013B"/>
    <w:rsid w:val="00352349"/>
    <w:rsid w:val="003532FC"/>
    <w:rsid w:val="00357B4A"/>
    <w:rsid w:val="00360E70"/>
    <w:rsid w:val="00360F21"/>
    <w:rsid w:val="003646E3"/>
    <w:rsid w:val="003652B1"/>
    <w:rsid w:val="00365F77"/>
    <w:rsid w:val="0036610B"/>
    <w:rsid w:val="00366F3C"/>
    <w:rsid w:val="00370916"/>
    <w:rsid w:val="00375C2B"/>
    <w:rsid w:val="00377A4D"/>
    <w:rsid w:val="00377B05"/>
    <w:rsid w:val="003900C5"/>
    <w:rsid w:val="003900DC"/>
    <w:rsid w:val="003915CB"/>
    <w:rsid w:val="00392129"/>
    <w:rsid w:val="00392A5C"/>
    <w:rsid w:val="00394921"/>
    <w:rsid w:val="003A2699"/>
    <w:rsid w:val="003A29BB"/>
    <w:rsid w:val="003A3987"/>
    <w:rsid w:val="003A55B3"/>
    <w:rsid w:val="003A7069"/>
    <w:rsid w:val="003B2B54"/>
    <w:rsid w:val="003C09CE"/>
    <w:rsid w:val="003C144F"/>
    <w:rsid w:val="003C2644"/>
    <w:rsid w:val="003C3D45"/>
    <w:rsid w:val="003C79A1"/>
    <w:rsid w:val="003D06C2"/>
    <w:rsid w:val="003D0869"/>
    <w:rsid w:val="003D0C13"/>
    <w:rsid w:val="003D1649"/>
    <w:rsid w:val="003D1AA7"/>
    <w:rsid w:val="003D28F1"/>
    <w:rsid w:val="003D2A58"/>
    <w:rsid w:val="003D3BCE"/>
    <w:rsid w:val="003D5909"/>
    <w:rsid w:val="003D5A08"/>
    <w:rsid w:val="003D63E7"/>
    <w:rsid w:val="003D7727"/>
    <w:rsid w:val="003D7C4B"/>
    <w:rsid w:val="003E027A"/>
    <w:rsid w:val="003E0B26"/>
    <w:rsid w:val="003E2AAE"/>
    <w:rsid w:val="003E4A25"/>
    <w:rsid w:val="003E5D26"/>
    <w:rsid w:val="003F31C6"/>
    <w:rsid w:val="003F4081"/>
    <w:rsid w:val="004004AB"/>
    <w:rsid w:val="00400F86"/>
    <w:rsid w:val="00402EBD"/>
    <w:rsid w:val="00403094"/>
    <w:rsid w:val="00406352"/>
    <w:rsid w:val="004071AF"/>
    <w:rsid w:val="00407B3A"/>
    <w:rsid w:val="004101A3"/>
    <w:rsid w:val="004108C0"/>
    <w:rsid w:val="004128B5"/>
    <w:rsid w:val="0041372E"/>
    <w:rsid w:val="004201DB"/>
    <w:rsid w:val="004236B7"/>
    <w:rsid w:val="00423C6F"/>
    <w:rsid w:val="00425C6D"/>
    <w:rsid w:val="00425F43"/>
    <w:rsid w:val="00427432"/>
    <w:rsid w:val="004309AD"/>
    <w:rsid w:val="0043433F"/>
    <w:rsid w:val="00434EEF"/>
    <w:rsid w:val="0043557E"/>
    <w:rsid w:val="00435EC0"/>
    <w:rsid w:val="0043780F"/>
    <w:rsid w:val="00437925"/>
    <w:rsid w:val="00441647"/>
    <w:rsid w:val="00442D8E"/>
    <w:rsid w:val="00442E9F"/>
    <w:rsid w:val="00443C9F"/>
    <w:rsid w:val="0044491C"/>
    <w:rsid w:val="00447159"/>
    <w:rsid w:val="00447AA7"/>
    <w:rsid w:val="00450ED2"/>
    <w:rsid w:val="00451908"/>
    <w:rsid w:val="00451A19"/>
    <w:rsid w:val="00454805"/>
    <w:rsid w:val="004557FA"/>
    <w:rsid w:val="004566CB"/>
    <w:rsid w:val="00460CFE"/>
    <w:rsid w:val="004612D9"/>
    <w:rsid w:val="00462845"/>
    <w:rsid w:val="00464051"/>
    <w:rsid w:val="00464706"/>
    <w:rsid w:val="00464944"/>
    <w:rsid w:val="00464CCB"/>
    <w:rsid w:val="00465472"/>
    <w:rsid w:val="00465F0F"/>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66EC"/>
    <w:rsid w:val="00487765"/>
    <w:rsid w:val="00490239"/>
    <w:rsid w:val="004906D9"/>
    <w:rsid w:val="00491DD4"/>
    <w:rsid w:val="00497AA9"/>
    <w:rsid w:val="004A00A0"/>
    <w:rsid w:val="004A080A"/>
    <w:rsid w:val="004A0F8C"/>
    <w:rsid w:val="004A1DF6"/>
    <w:rsid w:val="004A2A2F"/>
    <w:rsid w:val="004A3062"/>
    <w:rsid w:val="004A6F8B"/>
    <w:rsid w:val="004A7381"/>
    <w:rsid w:val="004B1EA8"/>
    <w:rsid w:val="004B322A"/>
    <w:rsid w:val="004B3CFF"/>
    <w:rsid w:val="004B4B92"/>
    <w:rsid w:val="004B4EFC"/>
    <w:rsid w:val="004B50BD"/>
    <w:rsid w:val="004B5FF6"/>
    <w:rsid w:val="004B6A42"/>
    <w:rsid w:val="004B6FCA"/>
    <w:rsid w:val="004B78EF"/>
    <w:rsid w:val="004C1069"/>
    <w:rsid w:val="004C3D70"/>
    <w:rsid w:val="004C4CA4"/>
    <w:rsid w:val="004C5BEE"/>
    <w:rsid w:val="004C6946"/>
    <w:rsid w:val="004C7480"/>
    <w:rsid w:val="004D1B6A"/>
    <w:rsid w:val="004D2355"/>
    <w:rsid w:val="004D36DD"/>
    <w:rsid w:val="004D7D82"/>
    <w:rsid w:val="004E0653"/>
    <w:rsid w:val="004E077C"/>
    <w:rsid w:val="004E0DBA"/>
    <w:rsid w:val="004E176B"/>
    <w:rsid w:val="004E3F03"/>
    <w:rsid w:val="004E49C3"/>
    <w:rsid w:val="004E4D1D"/>
    <w:rsid w:val="004F0B5A"/>
    <w:rsid w:val="004F13DD"/>
    <w:rsid w:val="004F1479"/>
    <w:rsid w:val="004F16D9"/>
    <w:rsid w:val="004F41C9"/>
    <w:rsid w:val="004F609B"/>
    <w:rsid w:val="004F7496"/>
    <w:rsid w:val="00502E36"/>
    <w:rsid w:val="00504A6F"/>
    <w:rsid w:val="0050797C"/>
    <w:rsid w:val="00510AAE"/>
    <w:rsid w:val="00517C57"/>
    <w:rsid w:val="0052082A"/>
    <w:rsid w:val="00520BC1"/>
    <w:rsid w:val="00520D53"/>
    <w:rsid w:val="00520FFB"/>
    <w:rsid w:val="00521163"/>
    <w:rsid w:val="0052116C"/>
    <w:rsid w:val="00521C62"/>
    <w:rsid w:val="00522402"/>
    <w:rsid w:val="0052387E"/>
    <w:rsid w:val="00525E64"/>
    <w:rsid w:val="00526EF1"/>
    <w:rsid w:val="005302DA"/>
    <w:rsid w:val="00530448"/>
    <w:rsid w:val="00530D7F"/>
    <w:rsid w:val="00532449"/>
    <w:rsid w:val="00532F7A"/>
    <w:rsid w:val="00533F54"/>
    <w:rsid w:val="00534609"/>
    <w:rsid w:val="00534C44"/>
    <w:rsid w:val="005354D1"/>
    <w:rsid w:val="0053588D"/>
    <w:rsid w:val="00536677"/>
    <w:rsid w:val="00540CE6"/>
    <w:rsid w:val="00540F30"/>
    <w:rsid w:val="00541D78"/>
    <w:rsid w:val="005444C2"/>
    <w:rsid w:val="005450B0"/>
    <w:rsid w:val="00545987"/>
    <w:rsid w:val="00546540"/>
    <w:rsid w:val="0055078D"/>
    <w:rsid w:val="005509E0"/>
    <w:rsid w:val="00562D45"/>
    <w:rsid w:val="00566874"/>
    <w:rsid w:val="0057040F"/>
    <w:rsid w:val="0057249D"/>
    <w:rsid w:val="00573502"/>
    <w:rsid w:val="00574062"/>
    <w:rsid w:val="005741E8"/>
    <w:rsid w:val="00577491"/>
    <w:rsid w:val="00580C71"/>
    <w:rsid w:val="005814ED"/>
    <w:rsid w:val="0058156E"/>
    <w:rsid w:val="005827D5"/>
    <w:rsid w:val="0058771A"/>
    <w:rsid w:val="00587FE7"/>
    <w:rsid w:val="00590477"/>
    <w:rsid w:val="00590531"/>
    <w:rsid w:val="0059118D"/>
    <w:rsid w:val="00591DFE"/>
    <w:rsid w:val="00593461"/>
    <w:rsid w:val="005976B1"/>
    <w:rsid w:val="005A0BFC"/>
    <w:rsid w:val="005A18BA"/>
    <w:rsid w:val="005A295E"/>
    <w:rsid w:val="005A3935"/>
    <w:rsid w:val="005A607B"/>
    <w:rsid w:val="005B2112"/>
    <w:rsid w:val="005B2F5F"/>
    <w:rsid w:val="005B52A1"/>
    <w:rsid w:val="005C00F6"/>
    <w:rsid w:val="005C11D1"/>
    <w:rsid w:val="005C72A4"/>
    <w:rsid w:val="005D07EB"/>
    <w:rsid w:val="005D0A06"/>
    <w:rsid w:val="005D220D"/>
    <w:rsid w:val="005D2E33"/>
    <w:rsid w:val="005D3026"/>
    <w:rsid w:val="005D4347"/>
    <w:rsid w:val="005D43E4"/>
    <w:rsid w:val="005D501C"/>
    <w:rsid w:val="005D52B4"/>
    <w:rsid w:val="005E2B85"/>
    <w:rsid w:val="005E4025"/>
    <w:rsid w:val="005E47E9"/>
    <w:rsid w:val="005E5E47"/>
    <w:rsid w:val="005E778A"/>
    <w:rsid w:val="005F00E4"/>
    <w:rsid w:val="005F0716"/>
    <w:rsid w:val="005F0F06"/>
    <w:rsid w:val="005F1E65"/>
    <w:rsid w:val="005F3558"/>
    <w:rsid w:val="00601D1B"/>
    <w:rsid w:val="0060254C"/>
    <w:rsid w:val="00603534"/>
    <w:rsid w:val="00603647"/>
    <w:rsid w:val="0060479C"/>
    <w:rsid w:val="00606F03"/>
    <w:rsid w:val="00614D88"/>
    <w:rsid w:val="00615259"/>
    <w:rsid w:val="00620573"/>
    <w:rsid w:val="0062063E"/>
    <w:rsid w:val="00627D3A"/>
    <w:rsid w:val="0063325E"/>
    <w:rsid w:val="00637453"/>
    <w:rsid w:val="006410A6"/>
    <w:rsid w:val="0064199E"/>
    <w:rsid w:val="00642187"/>
    <w:rsid w:val="006435E7"/>
    <w:rsid w:val="00644A10"/>
    <w:rsid w:val="00645D38"/>
    <w:rsid w:val="006461DC"/>
    <w:rsid w:val="00646E72"/>
    <w:rsid w:val="00652AF8"/>
    <w:rsid w:val="00653B8F"/>
    <w:rsid w:val="006541EF"/>
    <w:rsid w:val="00654BB2"/>
    <w:rsid w:val="00654FEC"/>
    <w:rsid w:val="006610C0"/>
    <w:rsid w:val="00662E71"/>
    <w:rsid w:val="00664060"/>
    <w:rsid w:val="00664EEE"/>
    <w:rsid w:val="00666466"/>
    <w:rsid w:val="00671B42"/>
    <w:rsid w:val="00672A48"/>
    <w:rsid w:val="006735F9"/>
    <w:rsid w:val="00674872"/>
    <w:rsid w:val="00674F30"/>
    <w:rsid w:val="00675A0A"/>
    <w:rsid w:val="006773CA"/>
    <w:rsid w:val="0068395D"/>
    <w:rsid w:val="0068464B"/>
    <w:rsid w:val="00684F68"/>
    <w:rsid w:val="00685048"/>
    <w:rsid w:val="006850EB"/>
    <w:rsid w:val="00685E9F"/>
    <w:rsid w:val="0069019F"/>
    <w:rsid w:val="006929F0"/>
    <w:rsid w:val="00695005"/>
    <w:rsid w:val="006A1298"/>
    <w:rsid w:val="006A35C3"/>
    <w:rsid w:val="006A5B5C"/>
    <w:rsid w:val="006A6C12"/>
    <w:rsid w:val="006B025A"/>
    <w:rsid w:val="006B0A14"/>
    <w:rsid w:val="006B166E"/>
    <w:rsid w:val="006B20C1"/>
    <w:rsid w:val="006B40D7"/>
    <w:rsid w:val="006B549D"/>
    <w:rsid w:val="006B5E41"/>
    <w:rsid w:val="006B7021"/>
    <w:rsid w:val="006C3200"/>
    <w:rsid w:val="006C4E48"/>
    <w:rsid w:val="006D2A2A"/>
    <w:rsid w:val="006D3C42"/>
    <w:rsid w:val="006D499F"/>
    <w:rsid w:val="006D57D3"/>
    <w:rsid w:val="006D5A12"/>
    <w:rsid w:val="006D5FA1"/>
    <w:rsid w:val="006E0726"/>
    <w:rsid w:val="006E1AB8"/>
    <w:rsid w:val="006E5B0C"/>
    <w:rsid w:val="006E688C"/>
    <w:rsid w:val="006E73F6"/>
    <w:rsid w:val="006F0EF3"/>
    <w:rsid w:val="006F1BC6"/>
    <w:rsid w:val="006F2FCD"/>
    <w:rsid w:val="006F3FF1"/>
    <w:rsid w:val="006F63D3"/>
    <w:rsid w:val="006F6F83"/>
    <w:rsid w:val="007003BB"/>
    <w:rsid w:val="00700C70"/>
    <w:rsid w:val="00704FD7"/>
    <w:rsid w:val="00706B85"/>
    <w:rsid w:val="007101AA"/>
    <w:rsid w:val="0071065E"/>
    <w:rsid w:val="0071107A"/>
    <w:rsid w:val="00711F3C"/>
    <w:rsid w:val="00721307"/>
    <w:rsid w:val="00722C6D"/>
    <w:rsid w:val="00725E31"/>
    <w:rsid w:val="00730A25"/>
    <w:rsid w:val="00731300"/>
    <w:rsid w:val="007437F8"/>
    <w:rsid w:val="00745A14"/>
    <w:rsid w:val="007470A8"/>
    <w:rsid w:val="0074753F"/>
    <w:rsid w:val="0075000F"/>
    <w:rsid w:val="007507DF"/>
    <w:rsid w:val="00754227"/>
    <w:rsid w:val="007555A3"/>
    <w:rsid w:val="00757200"/>
    <w:rsid w:val="0076290C"/>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1250"/>
    <w:rsid w:val="00792070"/>
    <w:rsid w:val="0079416B"/>
    <w:rsid w:val="00794843"/>
    <w:rsid w:val="00794D1C"/>
    <w:rsid w:val="0079738B"/>
    <w:rsid w:val="007977CF"/>
    <w:rsid w:val="007A6740"/>
    <w:rsid w:val="007A740E"/>
    <w:rsid w:val="007A7678"/>
    <w:rsid w:val="007B4F68"/>
    <w:rsid w:val="007C04A9"/>
    <w:rsid w:val="007C28D0"/>
    <w:rsid w:val="007C69A6"/>
    <w:rsid w:val="007C7C4F"/>
    <w:rsid w:val="007D112C"/>
    <w:rsid w:val="007D5D0B"/>
    <w:rsid w:val="007E0DC1"/>
    <w:rsid w:val="007E18E0"/>
    <w:rsid w:val="007E2001"/>
    <w:rsid w:val="007E2E90"/>
    <w:rsid w:val="007E4ABB"/>
    <w:rsid w:val="007F1B81"/>
    <w:rsid w:val="007F1E89"/>
    <w:rsid w:val="007F404C"/>
    <w:rsid w:val="00803093"/>
    <w:rsid w:val="00804087"/>
    <w:rsid w:val="00804E95"/>
    <w:rsid w:val="00805296"/>
    <w:rsid w:val="008054EE"/>
    <w:rsid w:val="00810F94"/>
    <w:rsid w:val="00812856"/>
    <w:rsid w:val="00812EAC"/>
    <w:rsid w:val="00815AF7"/>
    <w:rsid w:val="00815F27"/>
    <w:rsid w:val="008160FA"/>
    <w:rsid w:val="00816C2A"/>
    <w:rsid w:val="0082069C"/>
    <w:rsid w:val="0082109E"/>
    <w:rsid w:val="0082291C"/>
    <w:rsid w:val="0082394B"/>
    <w:rsid w:val="00823A01"/>
    <w:rsid w:val="00832831"/>
    <w:rsid w:val="00834917"/>
    <w:rsid w:val="00835C3C"/>
    <w:rsid w:val="00841296"/>
    <w:rsid w:val="00841EFF"/>
    <w:rsid w:val="00844317"/>
    <w:rsid w:val="00844D1D"/>
    <w:rsid w:val="00844E37"/>
    <w:rsid w:val="008513F8"/>
    <w:rsid w:val="00852765"/>
    <w:rsid w:val="008564E1"/>
    <w:rsid w:val="00857CF6"/>
    <w:rsid w:val="00860208"/>
    <w:rsid w:val="00861F70"/>
    <w:rsid w:val="00863A19"/>
    <w:rsid w:val="00863B10"/>
    <w:rsid w:val="00863B7A"/>
    <w:rsid w:val="0086403D"/>
    <w:rsid w:val="00872724"/>
    <w:rsid w:val="0087345C"/>
    <w:rsid w:val="00873FCB"/>
    <w:rsid w:val="008760E6"/>
    <w:rsid w:val="00880F01"/>
    <w:rsid w:val="008818C2"/>
    <w:rsid w:val="00882A8C"/>
    <w:rsid w:val="0088674F"/>
    <w:rsid w:val="008871C2"/>
    <w:rsid w:val="0089008C"/>
    <w:rsid w:val="008912B0"/>
    <w:rsid w:val="00891B99"/>
    <w:rsid w:val="008A6532"/>
    <w:rsid w:val="008A7872"/>
    <w:rsid w:val="008B164D"/>
    <w:rsid w:val="008B378E"/>
    <w:rsid w:val="008B4E0B"/>
    <w:rsid w:val="008B6168"/>
    <w:rsid w:val="008C037B"/>
    <w:rsid w:val="008C0D51"/>
    <w:rsid w:val="008C1319"/>
    <w:rsid w:val="008C2B60"/>
    <w:rsid w:val="008C61BA"/>
    <w:rsid w:val="008C6D19"/>
    <w:rsid w:val="008D042D"/>
    <w:rsid w:val="008D08D7"/>
    <w:rsid w:val="008D2496"/>
    <w:rsid w:val="008D6CF0"/>
    <w:rsid w:val="008E1562"/>
    <w:rsid w:val="008E20CD"/>
    <w:rsid w:val="008E2771"/>
    <w:rsid w:val="008E3EC0"/>
    <w:rsid w:val="008E4C6A"/>
    <w:rsid w:val="008E514B"/>
    <w:rsid w:val="008E6BB4"/>
    <w:rsid w:val="008E7005"/>
    <w:rsid w:val="008F2759"/>
    <w:rsid w:val="008F57A8"/>
    <w:rsid w:val="008F63CE"/>
    <w:rsid w:val="008F7B59"/>
    <w:rsid w:val="00900A1B"/>
    <w:rsid w:val="00910A22"/>
    <w:rsid w:val="009111B7"/>
    <w:rsid w:val="0091305E"/>
    <w:rsid w:val="00914587"/>
    <w:rsid w:val="00915A99"/>
    <w:rsid w:val="00916214"/>
    <w:rsid w:val="0092099E"/>
    <w:rsid w:val="00921CC0"/>
    <w:rsid w:val="0092217B"/>
    <w:rsid w:val="00926B30"/>
    <w:rsid w:val="00931122"/>
    <w:rsid w:val="00931AE1"/>
    <w:rsid w:val="00932B9B"/>
    <w:rsid w:val="00933134"/>
    <w:rsid w:val="00933BE3"/>
    <w:rsid w:val="00935F02"/>
    <w:rsid w:val="00936B35"/>
    <w:rsid w:val="00937B24"/>
    <w:rsid w:val="00940523"/>
    <w:rsid w:val="00945F0E"/>
    <w:rsid w:val="00947470"/>
    <w:rsid w:val="009508E3"/>
    <w:rsid w:val="0095280A"/>
    <w:rsid w:val="00952D58"/>
    <w:rsid w:val="0095390A"/>
    <w:rsid w:val="00954A99"/>
    <w:rsid w:val="00955A5A"/>
    <w:rsid w:val="0095633B"/>
    <w:rsid w:val="009570B6"/>
    <w:rsid w:val="009619CE"/>
    <w:rsid w:val="00961E94"/>
    <w:rsid w:val="0096409B"/>
    <w:rsid w:val="00964C9A"/>
    <w:rsid w:val="0096654D"/>
    <w:rsid w:val="00967C6C"/>
    <w:rsid w:val="009701E1"/>
    <w:rsid w:val="0097026A"/>
    <w:rsid w:val="009707E2"/>
    <w:rsid w:val="009832A7"/>
    <w:rsid w:val="00983B27"/>
    <w:rsid w:val="00985204"/>
    <w:rsid w:val="00986397"/>
    <w:rsid w:val="00987CA0"/>
    <w:rsid w:val="0099389E"/>
    <w:rsid w:val="00996DF7"/>
    <w:rsid w:val="009A360C"/>
    <w:rsid w:val="009A3C5B"/>
    <w:rsid w:val="009A430E"/>
    <w:rsid w:val="009A4A20"/>
    <w:rsid w:val="009A5C06"/>
    <w:rsid w:val="009B4337"/>
    <w:rsid w:val="009B4B31"/>
    <w:rsid w:val="009B4D02"/>
    <w:rsid w:val="009B59F7"/>
    <w:rsid w:val="009B5B38"/>
    <w:rsid w:val="009B654B"/>
    <w:rsid w:val="009B6C17"/>
    <w:rsid w:val="009C417F"/>
    <w:rsid w:val="009C7C0B"/>
    <w:rsid w:val="009C7F88"/>
    <w:rsid w:val="009D183B"/>
    <w:rsid w:val="009D24AF"/>
    <w:rsid w:val="009D322B"/>
    <w:rsid w:val="009D5E91"/>
    <w:rsid w:val="009D6AB8"/>
    <w:rsid w:val="009D744E"/>
    <w:rsid w:val="009E1801"/>
    <w:rsid w:val="009E22BB"/>
    <w:rsid w:val="009E59AB"/>
    <w:rsid w:val="009E66FF"/>
    <w:rsid w:val="009E6F89"/>
    <w:rsid w:val="009F0104"/>
    <w:rsid w:val="009F3CDD"/>
    <w:rsid w:val="009F7D99"/>
    <w:rsid w:val="00A00356"/>
    <w:rsid w:val="00A010F0"/>
    <w:rsid w:val="00A01993"/>
    <w:rsid w:val="00A01B58"/>
    <w:rsid w:val="00A02A2D"/>
    <w:rsid w:val="00A02EEE"/>
    <w:rsid w:val="00A03798"/>
    <w:rsid w:val="00A037F2"/>
    <w:rsid w:val="00A05E2C"/>
    <w:rsid w:val="00A07F76"/>
    <w:rsid w:val="00A12A06"/>
    <w:rsid w:val="00A14281"/>
    <w:rsid w:val="00A213B0"/>
    <w:rsid w:val="00A21BF3"/>
    <w:rsid w:val="00A252F5"/>
    <w:rsid w:val="00A26814"/>
    <w:rsid w:val="00A26A3B"/>
    <w:rsid w:val="00A27FC7"/>
    <w:rsid w:val="00A3275E"/>
    <w:rsid w:val="00A34AD2"/>
    <w:rsid w:val="00A36BB0"/>
    <w:rsid w:val="00A37589"/>
    <w:rsid w:val="00A41CBA"/>
    <w:rsid w:val="00A42AA2"/>
    <w:rsid w:val="00A44E9C"/>
    <w:rsid w:val="00A4521F"/>
    <w:rsid w:val="00A45938"/>
    <w:rsid w:val="00A5099E"/>
    <w:rsid w:val="00A53E8C"/>
    <w:rsid w:val="00A57F50"/>
    <w:rsid w:val="00A6240B"/>
    <w:rsid w:val="00A6315B"/>
    <w:rsid w:val="00A642E6"/>
    <w:rsid w:val="00A66011"/>
    <w:rsid w:val="00A70E43"/>
    <w:rsid w:val="00A71E19"/>
    <w:rsid w:val="00A76E7B"/>
    <w:rsid w:val="00A77A59"/>
    <w:rsid w:val="00A83C68"/>
    <w:rsid w:val="00A84121"/>
    <w:rsid w:val="00A8424A"/>
    <w:rsid w:val="00A86D81"/>
    <w:rsid w:val="00A86DC8"/>
    <w:rsid w:val="00A90FDC"/>
    <w:rsid w:val="00A97D3E"/>
    <w:rsid w:val="00AA01C9"/>
    <w:rsid w:val="00AA161C"/>
    <w:rsid w:val="00AA7AC3"/>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ADA"/>
    <w:rsid w:val="00B07D8A"/>
    <w:rsid w:val="00B10E97"/>
    <w:rsid w:val="00B10EB9"/>
    <w:rsid w:val="00B13F86"/>
    <w:rsid w:val="00B17F45"/>
    <w:rsid w:val="00B21129"/>
    <w:rsid w:val="00B224D1"/>
    <w:rsid w:val="00B2425F"/>
    <w:rsid w:val="00B243EF"/>
    <w:rsid w:val="00B24686"/>
    <w:rsid w:val="00B2550D"/>
    <w:rsid w:val="00B25BF8"/>
    <w:rsid w:val="00B26A96"/>
    <w:rsid w:val="00B27472"/>
    <w:rsid w:val="00B314A1"/>
    <w:rsid w:val="00B31E10"/>
    <w:rsid w:val="00B33219"/>
    <w:rsid w:val="00B376D7"/>
    <w:rsid w:val="00B377C2"/>
    <w:rsid w:val="00B4504C"/>
    <w:rsid w:val="00B479C5"/>
    <w:rsid w:val="00B50CA4"/>
    <w:rsid w:val="00B51947"/>
    <w:rsid w:val="00B53491"/>
    <w:rsid w:val="00B5414D"/>
    <w:rsid w:val="00B60611"/>
    <w:rsid w:val="00B64608"/>
    <w:rsid w:val="00B65E2C"/>
    <w:rsid w:val="00B70FEA"/>
    <w:rsid w:val="00B7237C"/>
    <w:rsid w:val="00B7421C"/>
    <w:rsid w:val="00B74CA8"/>
    <w:rsid w:val="00B7729E"/>
    <w:rsid w:val="00B77B0A"/>
    <w:rsid w:val="00B77D74"/>
    <w:rsid w:val="00B8136A"/>
    <w:rsid w:val="00B827F8"/>
    <w:rsid w:val="00B84129"/>
    <w:rsid w:val="00B8460C"/>
    <w:rsid w:val="00B85892"/>
    <w:rsid w:val="00B908C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58F"/>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F1E4F"/>
    <w:rsid w:val="00BF2691"/>
    <w:rsid w:val="00BF6C53"/>
    <w:rsid w:val="00BF7076"/>
    <w:rsid w:val="00BF7D2C"/>
    <w:rsid w:val="00BF7E87"/>
    <w:rsid w:val="00C07542"/>
    <w:rsid w:val="00C13A03"/>
    <w:rsid w:val="00C13DAA"/>
    <w:rsid w:val="00C150F3"/>
    <w:rsid w:val="00C2165E"/>
    <w:rsid w:val="00C21971"/>
    <w:rsid w:val="00C21A33"/>
    <w:rsid w:val="00C230E6"/>
    <w:rsid w:val="00C26595"/>
    <w:rsid w:val="00C309BD"/>
    <w:rsid w:val="00C31F9D"/>
    <w:rsid w:val="00C35449"/>
    <w:rsid w:val="00C37516"/>
    <w:rsid w:val="00C375E8"/>
    <w:rsid w:val="00C37E52"/>
    <w:rsid w:val="00C37FAC"/>
    <w:rsid w:val="00C425B8"/>
    <w:rsid w:val="00C43F1D"/>
    <w:rsid w:val="00C4750E"/>
    <w:rsid w:val="00C478C0"/>
    <w:rsid w:val="00C50D9D"/>
    <w:rsid w:val="00C52443"/>
    <w:rsid w:val="00C52EE7"/>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28A4"/>
    <w:rsid w:val="00CA329D"/>
    <w:rsid w:val="00CA5166"/>
    <w:rsid w:val="00CB2C37"/>
    <w:rsid w:val="00CB3B89"/>
    <w:rsid w:val="00CB664A"/>
    <w:rsid w:val="00CC05B0"/>
    <w:rsid w:val="00CC05F4"/>
    <w:rsid w:val="00CC0668"/>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226EC"/>
    <w:rsid w:val="00D27388"/>
    <w:rsid w:val="00D31587"/>
    <w:rsid w:val="00D325C9"/>
    <w:rsid w:val="00D34123"/>
    <w:rsid w:val="00D3714A"/>
    <w:rsid w:val="00D40767"/>
    <w:rsid w:val="00D41961"/>
    <w:rsid w:val="00D431BD"/>
    <w:rsid w:val="00D4327C"/>
    <w:rsid w:val="00D43FB8"/>
    <w:rsid w:val="00D46907"/>
    <w:rsid w:val="00D471CC"/>
    <w:rsid w:val="00D472C1"/>
    <w:rsid w:val="00D50A8D"/>
    <w:rsid w:val="00D51C2B"/>
    <w:rsid w:val="00D52454"/>
    <w:rsid w:val="00D539B7"/>
    <w:rsid w:val="00D53F77"/>
    <w:rsid w:val="00D54B45"/>
    <w:rsid w:val="00D569C0"/>
    <w:rsid w:val="00D60BCE"/>
    <w:rsid w:val="00D6585E"/>
    <w:rsid w:val="00D6776A"/>
    <w:rsid w:val="00D71F14"/>
    <w:rsid w:val="00D74328"/>
    <w:rsid w:val="00D7573F"/>
    <w:rsid w:val="00D75ACD"/>
    <w:rsid w:val="00D7660A"/>
    <w:rsid w:val="00D77D5C"/>
    <w:rsid w:val="00D80424"/>
    <w:rsid w:val="00D812BA"/>
    <w:rsid w:val="00D8369C"/>
    <w:rsid w:val="00D844EF"/>
    <w:rsid w:val="00D949ED"/>
    <w:rsid w:val="00D96520"/>
    <w:rsid w:val="00DA04B2"/>
    <w:rsid w:val="00DA0F20"/>
    <w:rsid w:val="00DA25A1"/>
    <w:rsid w:val="00DA2D3C"/>
    <w:rsid w:val="00DA4CCA"/>
    <w:rsid w:val="00DB2353"/>
    <w:rsid w:val="00DB23E2"/>
    <w:rsid w:val="00DB2DFC"/>
    <w:rsid w:val="00DB35B4"/>
    <w:rsid w:val="00DB554F"/>
    <w:rsid w:val="00DC0034"/>
    <w:rsid w:val="00DC10C8"/>
    <w:rsid w:val="00DC47D1"/>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60F"/>
    <w:rsid w:val="00DF497D"/>
    <w:rsid w:val="00DF5985"/>
    <w:rsid w:val="00DF5B4E"/>
    <w:rsid w:val="00DF742E"/>
    <w:rsid w:val="00E00135"/>
    <w:rsid w:val="00E0022D"/>
    <w:rsid w:val="00E01CD7"/>
    <w:rsid w:val="00E0234E"/>
    <w:rsid w:val="00E026ED"/>
    <w:rsid w:val="00E045DB"/>
    <w:rsid w:val="00E059B7"/>
    <w:rsid w:val="00E06068"/>
    <w:rsid w:val="00E07315"/>
    <w:rsid w:val="00E07BF0"/>
    <w:rsid w:val="00E112AC"/>
    <w:rsid w:val="00E1132A"/>
    <w:rsid w:val="00E16625"/>
    <w:rsid w:val="00E179A6"/>
    <w:rsid w:val="00E23182"/>
    <w:rsid w:val="00E27CB8"/>
    <w:rsid w:val="00E30322"/>
    <w:rsid w:val="00E32DD7"/>
    <w:rsid w:val="00E33AA3"/>
    <w:rsid w:val="00E34063"/>
    <w:rsid w:val="00E34244"/>
    <w:rsid w:val="00E3469C"/>
    <w:rsid w:val="00E40104"/>
    <w:rsid w:val="00E40DE5"/>
    <w:rsid w:val="00E4139B"/>
    <w:rsid w:val="00E41B6D"/>
    <w:rsid w:val="00E43A80"/>
    <w:rsid w:val="00E442AA"/>
    <w:rsid w:val="00E45478"/>
    <w:rsid w:val="00E47F7A"/>
    <w:rsid w:val="00E5317C"/>
    <w:rsid w:val="00E53B6B"/>
    <w:rsid w:val="00E54054"/>
    <w:rsid w:val="00E56054"/>
    <w:rsid w:val="00E60250"/>
    <w:rsid w:val="00E61A9D"/>
    <w:rsid w:val="00E67999"/>
    <w:rsid w:val="00E73721"/>
    <w:rsid w:val="00E74E91"/>
    <w:rsid w:val="00E7528C"/>
    <w:rsid w:val="00E801B5"/>
    <w:rsid w:val="00E81CDF"/>
    <w:rsid w:val="00E82460"/>
    <w:rsid w:val="00E8536A"/>
    <w:rsid w:val="00E85A04"/>
    <w:rsid w:val="00E86623"/>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4ABF"/>
    <w:rsid w:val="00EB6C7C"/>
    <w:rsid w:val="00EC0F49"/>
    <w:rsid w:val="00EC1400"/>
    <w:rsid w:val="00EC1854"/>
    <w:rsid w:val="00EC19C8"/>
    <w:rsid w:val="00EC4441"/>
    <w:rsid w:val="00EC4495"/>
    <w:rsid w:val="00EC6D14"/>
    <w:rsid w:val="00ED12DB"/>
    <w:rsid w:val="00ED1D62"/>
    <w:rsid w:val="00ED5F70"/>
    <w:rsid w:val="00ED67EF"/>
    <w:rsid w:val="00EE1AC5"/>
    <w:rsid w:val="00EE286F"/>
    <w:rsid w:val="00EE52A2"/>
    <w:rsid w:val="00EE68D5"/>
    <w:rsid w:val="00EE7DD6"/>
    <w:rsid w:val="00EF699E"/>
    <w:rsid w:val="00EF7CB1"/>
    <w:rsid w:val="00F00B21"/>
    <w:rsid w:val="00F00F65"/>
    <w:rsid w:val="00F0529C"/>
    <w:rsid w:val="00F053C6"/>
    <w:rsid w:val="00F05429"/>
    <w:rsid w:val="00F12882"/>
    <w:rsid w:val="00F14601"/>
    <w:rsid w:val="00F17319"/>
    <w:rsid w:val="00F22193"/>
    <w:rsid w:val="00F23991"/>
    <w:rsid w:val="00F24E3A"/>
    <w:rsid w:val="00F31883"/>
    <w:rsid w:val="00F336C2"/>
    <w:rsid w:val="00F359DD"/>
    <w:rsid w:val="00F37C5A"/>
    <w:rsid w:val="00F428D4"/>
    <w:rsid w:val="00F45569"/>
    <w:rsid w:val="00F470AB"/>
    <w:rsid w:val="00F5066B"/>
    <w:rsid w:val="00F51039"/>
    <w:rsid w:val="00F528A5"/>
    <w:rsid w:val="00F56957"/>
    <w:rsid w:val="00F56DA2"/>
    <w:rsid w:val="00F60AEE"/>
    <w:rsid w:val="00F63FC2"/>
    <w:rsid w:val="00F660E4"/>
    <w:rsid w:val="00F67C58"/>
    <w:rsid w:val="00F720DC"/>
    <w:rsid w:val="00F869EB"/>
    <w:rsid w:val="00F86EEE"/>
    <w:rsid w:val="00F8776C"/>
    <w:rsid w:val="00F90CAD"/>
    <w:rsid w:val="00F91DE6"/>
    <w:rsid w:val="00FA53F9"/>
    <w:rsid w:val="00FB56E8"/>
    <w:rsid w:val="00FB6388"/>
    <w:rsid w:val="00FB6DDD"/>
    <w:rsid w:val="00FB7026"/>
    <w:rsid w:val="00FC0A55"/>
    <w:rsid w:val="00FC12AE"/>
    <w:rsid w:val="00FC2CF6"/>
    <w:rsid w:val="00FD0EF8"/>
    <w:rsid w:val="00FD0FB1"/>
    <w:rsid w:val="00FD0FFD"/>
    <w:rsid w:val="00FD14E7"/>
    <w:rsid w:val="00FD15A3"/>
    <w:rsid w:val="00FD308F"/>
    <w:rsid w:val="00FD5521"/>
    <w:rsid w:val="00FD6B70"/>
    <w:rsid w:val="00FD7BA0"/>
    <w:rsid w:val="00FE0551"/>
    <w:rsid w:val="00FE07F5"/>
    <w:rsid w:val="00FE5293"/>
    <w:rsid w:val="00FE572E"/>
    <w:rsid w:val="00FE5E7C"/>
    <w:rsid w:val="00FF01C6"/>
    <w:rsid w:val="00FF1757"/>
    <w:rsid w:val="00FF2848"/>
    <w:rsid w:val="00FF2A89"/>
    <w:rsid w:val="00FF3628"/>
    <w:rsid w:val="00FF5C3B"/>
    <w:rsid w:val="00FF6F20"/>
    <w:rsid w:val="00FF76B8"/>
    <w:rsid w:val="03563C7B"/>
    <w:rsid w:val="1D916391"/>
    <w:rsid w:val="256F4D57"/>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61D6924"/>
  <w15:docId w15:val="{5B8FB0EE-5BAD-4ED7-9B07-D951E689F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pPr>
      <w:pBdr>
        <w:bottom w:val="single" w:sz="6" w:space="1" w:color="auto"/>
      </w:pBdr>
      <w:tabs>
        <w:tab w:val="center" w:pos="4153"/>
        <w:tab w:val="right" w:pos="8306"/>
      </w:tabs>
      <w:snapToGrid w:val="0"/>
      <w:jc w:val="center"/>
    </w:pPr>
    <w:rPr>
      <w:kern w:val="0"/>
      <w:sz w:val="18"/>
      <w:szCs w:val="18"/>
      <w:lang w:val="zh-CN"/>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a8">
    <w:name w:val="页眉 字符"/>
    <w:link w:val="a7"/>
    <w:uiPriority w:val="99"/>
    <w:rPr>
      <w:sz w:val="18"/>
      <w:szCs w:val="18"/>
    </w:rPr>
  </w:style>
  <w:style w:type="paragraph" w:customStyle="1" w:styleId="af1">
    <w:name w:val=".."/>
    <w:basedOn w:val="Default"/>
    <w:next w:val="Defaul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aliases w:val="列出段落"/>
    <w:basedOn w:val="a"/>
    <w:uiPriority w:val="34"/>
    <w:qFormat/>
    <w:pPr>
      <w:ind w:firstLineChars="200" w:firstLine="420"/>
    </w:pPr>
  </w:style>
  <w:style w:type="character" w:customStyle="1" w:styleId="ab">
    <w:name w:val="标题 字符"/>
    <w:link w:val="aa"/>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pPr>
      <w:jc w:val="center"/>
    </w:pPr>
    <w:rPr>
      <w:sz w:val="20"/>
    </w:rPr>
  </w:style>
  <w:style w:type="character" w:customStyle="1" w:styleId="EndNoteBibliographyTitleChar">
    <w:name w:val="EndNote Bibliography Title Char"/>
    <w:link w:val="EndNoteBibliographyTitle"/>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 w:type="table" w:customStyle="1" w:styleId="3-610">
    <w:name w:val="清单表 3 - 着色 61"/>
    <w:basedOn w:val="a1"/>
    <w:uiPriority w:val="48"/>
    <w:qFormat/>
    <w:rPr>
      <w:rFonts w:ascii="等线" w:eastAsia="等线" w:hAnsi="等线"/>
    </w:rPr>
    <w:tblPr>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character" w:customStyle="1" w:styleId="a4">
    <w:name w:val="批注文字 字符"/>
    <w:basedOn w:val="a0"/>
    <w:link w:val="a3"/>
    <w:qFormat/>
    <w:rPr>
      <w:kern w:val="2"/>
      <w:sz w:val="21"/>
      <w:szCs w:val="22"/>
    </w:rPr>
  </w:style>
  <w:style w:type="table" w:customStyle="1" w:styleId="-BRCA-1">
    <w:name w:val="入院项目-BRCA-结果小结表格1"/>
    <w:basedOn w:val="a1"/>
    <w:uiPriority w:val="99"/>
    <w:rsid w:val="00435EC0"/>
    <w:pPr>
      <w:jc w:val="center"/>
    </w:pPr>
    <w:tblPr>
      <w:tblStyleRowBandSize w:val="1"/>
      <w:tblBorders>
        <w:bottom w:val="single" w:sz="4" w:space="0" w:color="auto"/>
      </w:tblBorders>
    </w:tblPr>
    <w:tcPr>
      <w:vAlign w:val="center"/>
    </w:tcPr>
    <w:tblStylePr w:type="firstRow">
      <w:tblPr/>
      <w:tcPr>
        <w:shd w:val="clear" w:color="auto" w:fill="225686"/>
      </w:tcPr>
    </w:tblStylePr>
    <w:tblStylePr w:type="band2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GI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10</Pages>
  <Words>1046</Words>
  <Characters>5968</Characters>
  <Application>Microsoft Office Word</Application>
  <DocSecurity>0</DocSecurity>
  <Lines>49</Lines>
  <Paragraphs>13</Paragraphs>
  <ScaleCrop>false</ScaleCrop>
  <Company>Microsoft</Company>
  <LinksUpToDate>false</LinksUpToDate>
  <CharactersWithSpaces>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55</cp:revision>
  <cp:lastPrinted>2017-02-24T02:35:00Z</cp:lastPrinted>
  <dcterms:created xsi:type="dcterms:W3CDTF">2022-02-23T06:29:00Z</dcterms:created>
  <dcterms:modified xsi:type="dcterms:W3CDTF">2025-07-28T02:58:00Z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2052-11.1.0.11636</vt:lpwstr>
  </property>
  <property fmtid="{D5CDD505-2E9C-101B-9397-08002B2CF9AE}" pid="3" name="ICV">
    <vt:lpwstr>918EB319C3CB4BC9A9177655C82BBE6B</vt:lpwstr>
  </property>
</Properties>
</file>