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3AFFC6D0"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017160" w:rsidRPr="00096CB8">
        <w:rPr>
          <w:rFonts w:ascii="宋体" w:eastAsia="宋体" w:hAnsi="宋体"/>
          <w:b/>
          <w:sz w:val="18"/>
          <w:szCs w:val="36"/>
        </w:rPr>
        <w:t>{{</w:t>
      </w:r>
      <w:proofErr w:type="gramStart"/>
      <w:r w:rsidR="00017160" w:rsidRPr="00096CB8">
        <w:rPr>
          <w:rFonts w:ascii="宋体" w:eastAsia="宋体" w:hAnsi="宋体"/>
          <w:b/>
          <w:sz w:val="18"/>
          <w:szCs w:val="36"/>
        </w:rPr>
        <w:t>sample.pathological</w:t>
      </w:r>
      <w:proofErr w:type="gramEnd"/>
      <w:r w:rsidR="00017160" w:rsidRPr="00096CB8">
        <w:rPr>
          <w:rFonts w:ascii="宋体" w:eastAsia="宋体" w:hAnsi="宋体"/>
          <w:b/>
          <w:sz w:val="18"/>
          <w:szCs w:val="36"/>
        </w:rPr>
        <w:t>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017160"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1BE86AA5" w:rsidR="00017160" w:rsidRDefault="00017160" w:rsidP="00017160">
            <w:pPr>
              <w:jc w:val="left"/>
              <w:rPr>
                <w:rFonts w:ascii="宋体" w:cs="宋体"/>
                <w:sz w:val="18"/>
                <w:szCs w:val="18"/>
              </w:rPr>
            </w:pPr>
            <w:r w:rsidRPr="00096CB8">
              <w:rPr>
                <w:rFonts w:ascii="宋体" w:cs="宋体"/>
                <w:sz w:val="18"/>
                <w:szCs w:val="18"/>
              </w:rPr>
              <w:t>{{</w:t>
            </w:r>
            <w:proofErr w:type="gramStart"/>
            <w:r w:rsidRPr="00096CB8">
              <w:rPr>
                <w:rFonts w:ascii="宋体" w:cs="宋体"/>
                <w:sz w:val="18"/>
                <w:szCs w:val="18"/>
              </w:rPr>
              <w:t>sample.patient</w:t>
            </w:r>
            <w:proofErr w:type="gramEnd"/>
            <w:r w:rsidRPr="00096CB8">
              <w:rPr>
                <w:rFonts w:ascii="宋体" w:cs="宋体"/>
                <w:sz w:val="18"/>
                <w:szCs w:val="18"/>
              </w:rPr>
              <w:t>_name}}</w:t>
            </w:r>
          </w:p>
        </w:tc>
        <w:tc>
          <w:tcPr>
            <w:tcW w:w="1210" w:type="dxa"/>
            <w:tcBorders>
              <w:top w:val="single" w:sz="12" w:space="0" w:color="auto"/>
            </w:tcBorders>
            <w:shd w:val="clear" w:color="000000" w:fill="FFFFFF"/>
            <w:vAlign w:val="center"/>
          </w:tcPr>
          <w:p w14:paraId="50F6B836"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017160" w:rsidRDefault="00017160" w:rsidP="00017160">
            <w:pPr>
              <w:jc w:val="left"/>
              <w:rPr>
                <w:rFonts w:ascii="宋体" w:cs="宋体"/>
                <w:sz w:val="20"/>
                <w:szCs w:val="20"/>
              </w:rPr>
            </w:pPr>
          </w:p>
        </w:tc>
        <w:tc>
          <w:tcPr>
            <w:tcW w:w="970" w:type="dxa"/>
            <w:tcBorders>
              <w:top w:val="single" w:sz="12" w:space="0" w:color="auto"/>
            </w:tcBorders>
            <w:shd w:val="clear" w:color="000000" w:fill="FFFFFF"/>
            <w:vAlign w:val="center"/>
          </w:tcPr>
          <w:p w14:paraId="0B8A50A3"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03DB424A" w:rsidR="00017160" w:rsidRPr="00EA5F17" w:rsidRDefault="00017160" w:rsidP="00017160">
            <w:pPr>
              <w:jc w:val="left"/>
              <w:rPr>
                <w:rFonts w:ascii="宋体" w:hAnsi="宋体" w:cs="宋体"/>
                <w:sz w:val="18"/>
                <w:szCs w:val="18"/>
              </w:rPr>
            </w:pPr>
            <w:r w:rsidRPr="00096CB8">
              <w:rPr>
                <w:rFonts w:ascii="宋体" w:eastAsia="宋体" w:hAnsi="宋体"/>
                <w:sz w:val="18"/>
                <w:szCs w:val="18"/>
              </w:rPr>
              <w:t>{{</w:t>
            </w:r>
            <w:proofErr w:type="gramStart"/>
            <w:r w:rsidRPr="00096CB8">
              <w:rPr>
                <w:rFonts w:ascii="宋体" w:eastAsia="宋体" w:hAnsi="宋体"/>
                <w:sz w:val="18"/>
                <w:szCs w:val="18"/>
              </w:rPr>
              <w:t>sample.pathological</w:t>
            </w:r>
            <w:proofErr w:type="gramEnd"/>
            <w:r w:rsidRPr="00096CB8">
              <w:rPr>
                <w:rFonts w:ascii="宋体" w:eastAsia="宋体" w:hAnsi="宋体"/>
                <w:sz w:val="18"/>
                <w:szCs w:val="18"/>
              </w:rPr>
              <w:t>_id}}</w:t>
            </w:r>
          </w:p>
        </w:tc>
      </w:tr>
      <w:tr w:rsidR="00017160" w14:paraId="3C3F6B25" w14:textId="77777777" w:rsidTr="007B5E31">
        <w:trPr>
          <w:trHeight w:val="58"/>
          <w:jc w:val="center"/>
        </w:trPr>
        <w:tc>
          <w:tcPr>
            <w:tcW w:w="1211" w:type="dxa"/>
            <w:shd w:val="clear" w:color="000000" w:fill="FFFFFF"/>
            <w:vAlign w:val="center"/>
          </w:tcPr>
          <w:p w14:paraId="3F6A4767"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1D3BBB0D" w:rsidR="00017160" w:rsidRDefault="00017160" w:rsidP="00017160">
            <w:pPr>
              <w:jc w:val="left"/>
              <w:rPr>
                <w:rFonts w:ascii="宋体" w:cs="宋体"/>
                <w:sz w:val="18"/>
                <w:szCs w:val="18"/>
              </w:rPr>
            </w:pPr>
            <w:r w:rsidRPr="00096CB8">
              <w:rPr>
                <w:rFonts w:ascii="宋体" w:cs="宋体"/>
                <w:sz w:val="18"/>
                <w:szCs w:val="18"/>
              </w:rPr>
              <w:t>{{</w:t>
            </w:r>
            <w:proofErr w:type="gramStart"/>
            <w:r w:rsidRPr="00096CB8">
              <w:rPr>
                <w:rFonts w:ascii="宋体" w:cs="宋体"/>
                <w:sz w:val="18"/>
                <w:szCs w:val="18"/>
              </w:rPr>
              <w:t>sample.gender</w:t>
            </w:r>
            <w:proofErr w:type="gramEnd"/>
            <w:r w:rsidRPr="00096CB8">
              <w:rPr>
                <w:rFonts w:ascii="宋体" w:cs="宋体"/>
                <w:sz w:val="18"/>
                <w:szCs w:val="18"/>
              </w:rPr>
              <w:t>}}</w:t>
            </w:r>
          </w:p>
        </w:tc>
        <w:tc>
          <w:tcPr>
            <w:tcW w:w="1210" w:type="dxa"/>
            <w:shd w:val="clear" w:color="000000" w:fill="FFFFFF"/>
            <w:vAlign w:val="center"/>
          </w:tcPr>
          <w:p w14:paraId="61EA6FD1"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146CF108" w:rsidR="00017160" w:rsidRDefault="00017160" w:rsidP="00017160">
            <w:pPr>
              <w:jc w:val="left"/>
              <w:rPr>
                <w:rFonts w:ascii="宋体" w:cs="宋体"/>
              </w:rPr>
            </w:pPr>
            <w:r w:rsidRPr="00CB6902">
              <w:rPr>
                <w:rFonts w:ascii="宋体" w:hAnsi="宋体" w:cs="宋体"/>
                <w:sz w:val="18"/>
                <w:szCs w:val="18"/>
              </w:rPr>
              <w:t>{{</w:t>
            </w:r>
            <w:proofErr w:type="gramStart"/>
            <w:r w:rsidRPr="00CB6902">
              <w:rPr>
                <w:rFonts w:ascii="宋体" w:hAnsi="宋体" w:cs="宋体"/>
                <w:sz w:val="18"/>
                <w:szCs w:val="18"/>
              </w:rPr>
              <w:t>sample.hosp</w:t>
            </w:r>
            <w:proofErr w:type="gramEnd"/>
            <w:r w:rsidRPr="00CB6902">
              <w:rPr>
                <w:rFonts w:ascii="宋体" w:hAnsi="宋体" w:cs="宋体"/>
                <w:sz w:val="18"/>
                <w:szCs w:val="18"/>
              </w:rPr>
              <w:t>_depart}}</w:t>
            </w:r>
          </w:p>
        </w:tc>
        <w:tc>
          <w:tcPr>
            <w:tcW w:w="970" w:type="dxa"/>
            <w:shd w:val="clear" w:color="000000" w:fill="FFFFFF"/>
            <w:vAlign w:val="center"/>
          </w:tcPr>
          <w:p w14:paraId="535EC00A" w14:textId="6268AA6A"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FDD69E7" w:rsidR="00017160" w:rsidRPr="00EA5F17" w:rsidRDefault="00017160" w:rsidP="00017160">
            <w:pPr>
              <w:jc w:val="left"/>
              <w:rPr>
                <w:rFonts w:ascii="宋体" w:hAnsi="宋体" w:cs="宋体"/>
                <w:sz w:val="18"/>
                <w:szCs w:val="18"/>
              </w:rPr>
            </w:pPr>
          </w:p>
        </w:tc>
      </w:tr>
      <w:tr w:rsidR="00017160" w14:paraId="2FCA0BBD" w14:textId="77777777" w:rsidTr="007B5E31">
        <w:trPr>
          <w:trHeight w:val="58"/>
          <w:jc w:val="center"/>
        </w:trPr>
        <w:tc>
          <w:tcPr>
            <w:tcW w:w="1211" w:type="dxa"/>
            <w:shd w:val="clear" w:color="000000" w:fill="FFFFFF"/>
            <w:vAlign w:val="center"/>
          </w:tcPr>
          <w:p w14:paraId="67FE3119"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18833B6" w:rsidR="00017160" w:rsidRDefault="00017160" w:rsidP="00017160">
            <w:pPr>
              <w:jc w:val="left"/>
              <w:rPr>
                <w:rFonts w:ascii="宋体" w:cs="宋体"/>
                <w:sz w:val="18"/>
                <w:szCs w:val="18"/>
              </w:rPr>
            </w:pPr>
            <w:r w:rsidRPr="00096CB8">
              <w:rPr>
                <w:rFonts w:ascii="宋体" w:cs="宋体"/>
                <w:sz w:val="18"/>
                <w:szCs w:val="18"/>
              </w:rPr>
              <w:t>{{sample.age}}</w:t>
            </w:r>
          </w:p>
        </w:tc>
        <w:tc>
          <w:tcPr>
            <w:tcW w:w="1210" w:type="dxa"/>
            <w:shd w:val="clear" w:color="000000" w:fill="FFFFFF"/>
            <w:vAlign w:val="center"/>
          </w:tcPr>
          <w:p w14:paraId="482F6D65"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751D64C" w:rsidR="00017160" w:rsidRDefault="00017160" w:rsidP="00017160">
            <w:pPr>
              <w:jc w:val="left"/>
              <w:rPr>
                <w:rFonts w:ascii="宋体" w:cs="宋体"/>
              </w:rPr>
            </w:pPr>
            <w:r w:rsidRPr="00CB6902">
              <w:rPr>
                <w:rFonts w:ascii="宋体" w:hAnsi="宋体" w:cs="宋体"/>
                <w:sz w:val="18"/>
                <w:szCs w:val="18"/>
              </w:rPr>
              <w:t>{{</w:t>
            </w:r>
            <w:proofErr w:type="gramStart"/>
            <w:r w:rsidRPr="00CB6902">
              <w:rPr>
                <w:rFonts w:ascii="宋体" w:hAnsi="宋体" w:cs="宋体"/>
                <w:sz w:val="18"/>
                <w:szCs w:val="18"/>
              </w:rPr>
              <w:t>sample.receive</w:t>
            </w:r>
            <w:proofErr w:type="gramEnd"/>
            <w:r w:rsidRPr="00CB6902">
              <w:rPr>
                <w:rFonts w:ascii="宋体" w:hAnsi="宋体" w:cs="宋体"/>
                <w:sz w:val="18"/>
                <w:szCs w:val="18"/>
              </w:rPr>
              <w:t>_data|replace(“-”,”.”)}}</w:t>
            </w:r>
          </w:p>
        </w:tc>
        <w:tc>
          <w:tcPr>
            <w:tcW w:w="970" w:type="dxa"/>
            <w:shd w:val="clear" w:color="000000" w:fill="FFFFFF"/>
            <w:vAlign w:val="center"/>
          </w:tcPr>
          <w:p w14:paraId="208BA705" w14:textId="2D3A7B9F" w:rsidR="00017160" w:rsidRDefault="00017160" w:rsidP="00017160">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B6976">
              <w:rPr>
                <w:rFonts w:ascii="宋体" w:hAnsi="宋体" w:cs="宋体"/>
                <w:b/>
                <w:color w:val="000000"/>
                <w:kern w:val="0"/>
                <w:sz w:val="20"/>
                <w:szCs w:val="20"/>
              </w:rPr>
              <w:t>:</w:t>
            </w:r>
          </w:p>
        </w:tc>
        <w:tc>
          <w:tcPr>
            <w:tcW w:w="1607" w:type="dxa"/>
            <w:noWrap/>
            <w:vAlign w:val="center"/>
          </w:tcPr>
          <w:p w14:paraId="2893239D" w14:textId="0C3495A4" w:rsidR="00017160" w:rsidRPr="00EA5F17" w:rsidRDefault="00017160" w:rsidP="00017160">
            <w:pPr>
              <w:jc w:val="left"/>
              <w:rPr>
                <w:rFonts w:ascii="宋体" w:hAnsi="宋体" w:cs="宋体"/>
                <w:sz w:val="18"/>
                <w:szCs w:val="18"/>
              </w:rPr>
            </w:pPr>
          </w:p>
        </w:tc>
      </w:tr>
      <w:tr w:rsidR="00017160"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52196E00"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B6976">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6B2A975" w14:textId="319BB5C7" w:rsidR="00017160" w:rsidRDefault="00017160" w:rsidP="00017160">
            <w:pPr>
              <w:jc w:val="left"/>
              <w:rPr>
                <w:rFonts w:ascii="宋体" w:cs="宋体"/>
                <w:color w:val="000000"/>
                <w:kern w:val="0"/>
                <w:sz w:val="20"/>
                <w:szCs w:val="20"/>
              </w:rPr>
            </w:pPr>
            <w:r w:rsidRPr="004F346B">
              <w:rPr>
                <w:rFonts w:ascii="宋体" w:eastAsia="宋体" w:hAnsi="宋体" w:cs="宋体"/>
                <w:color w:val="000000"/>
                <w:kern w:val="0"/>
                <w:sz w:val="18"/>
                <w:szCs w:val="18"/>
              </w:rPr>
              <w:t>{{sample.sample_type}}</w:t>
            </w:r>
          </w:p>
        </w:tc>
        <w:tc>
          <w:tcPr>
            <w:tcW w:w="1210" w:type="dxa"/>
            <w:tcBorders>
              <w:bottom w:val="single" w:sz="12" w:space="0" w:color="auto"/>
            </w:tcBorders>
            <w:shd w:val="clear" w:color="000000" w:fill="FFFFFF"/>
            <w:vAlign w:val="center"/>
          </w:tcPr>
          <w:p w14:paraId="3F1BF234"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08C98B3" w:rsidR="00017160" w:rsidRDefault="00017160" w:rsidP="00017160">
            <w:pPr>
              <w:snapToGrid w:val="0"/>
              <w:rPr>
                <w:rFonts w:ascii="宋体"/>
                <w:sz w:val="18"/>
                <w:szCs w:val="18"/>
              </w:rPr>
            </w:pPr>
            <w:r w:rsidRPr="00CB6902">
              <w:rPr>
                <w:rFonts w:ascii="宋体" w:eastAsia="宋体" w:hAnsi="宋体"/>
                <w:sz w:val="18"/>
                <w:szCs w:val="18"/>
              </w:rPr>
              <w:t>{{</w:t>
            </w:r>
            <w:proofErr w:type="gramStart"/>
            <w:r w:rsidRPr="00CB6902">
              <w:rPr>
                <w:rFonts w:ascii="宋体" w:eastAsia="宋体" w:hAnsi="宋体"/>
                <w:sz w:val="18"/>
                <w:szCs w:val="18"/>
              </w:rPr>
              <w:t>sample.pathol</w:t>
            </w:r>
            <w:proofErr w:type="gramEnd"/>
            <w:r w:rsidRPr="00CB6902">
              <w:rPr>
                <w:rFonts w:ascii="宋体" w:eastAsia="宋体" w:hAnsi="宋体"/>
                <w:sz w:val="18"/>
                <w:szCs w:val="18"/>
              </w:rPr>
              <w:t>_diagn}}</w:t>
            </w:r>
          </w:p>
        </w:tc>
        <w:tc>
          <w:tcPr>
            <w:tcW w:w="970" w:type="dxa"/>
            <w:tcBorders>
              <w:bottom w:val="single" w:sz="12" w:space="0" w:color="auto"/>
            </w:tcBorders>
            <w:shd w:val="clear" w:color="000000" w:fill="FFFFFF"/>
            <w:vAlign w:val="center"/>
          </w:tcPr>
          <w:p w14:paraId="3CCF824C" w14:textId="5B65EE11" w:rsidR="00017160" w:rsidRDefault="00017160" w:rsidP="00017160">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B6976">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7FC67E30" w14:textId="585D7C6F" w:rsidR="00017160" w:rsidRPr="00EA5F17" w:rsidRDefault="00017160" w:rsidP="00017160">
            <w:pPr>
              <w:jc w:val="left"/>
              <w:rPr>
                <w:rFonts w:ascii="宋体" w:hAnsi="宋体" w:cs="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6FFFB7D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tbl>
      <w:tblPr>
        <w:tblStyle w:val="afffd"/>
        <w:tblW w:w="9339" w:type="dxa"/>
        <w:jc w:val="center"/>
        <w:tblLayout w:type="fixed"/>
        <w:tblLook w:val="04A0" w:firstRow="1" w:lastRow="0" w:firstColumn="1" w:lastColumn="0" w:noHBand="0" w:noVBand="1"/>
      </w:tblPr>
      <w:tblGrid>
        <w:gridCol w:w="2394"/>
        <w:gridCol w:w="2820"/>
        <w:gridCol w:w="2190"/>
        <w:gridCol w:w="1935"/>
      </w:tblGrid>
      <w:tr w:rsidR="00E04A7D" w14:paraId="6A8FF387" w14:textId="77777777" w:rsidTr="00E04A7D">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08827730"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338935FA"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013553" w14:paraId="0F2A31D1" w14:textId="77777777" w:rsidTr="008A6AC8">
        <w:trPr>
          <w:trHeight w:val="431"/>
          <w:jc w:val="center"/>
        </w:trPr>
        <w:tc>
          <w:tcPr>
            <w:tcW w:w="9339" w:type="dxa"/>
            <w:gridSpan w:val="4"/>
            <w:vAlign w:val="center"/>
          </w:tcPr>
          <w:p w14:paraId="425619E1" w14:textId="1D4510B7" w:rsidR="00013553" w:rsidRDefault="0001355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sidRPr="00817D09">
              <w:rPr>
                <w:rFonts w:ascii="宋体" w:eastAsia="宋体" w:hAnsi="宋体" w:cs="Times New Roman (正文 CS 字体)"/>
                <w:iCs/>
                <w:spacing w:val="6"/>
                <w:sz w:val="18"/>
                <w:szCs w:val="18"/>
              </w:rPr>
              <w:t>1_L5 + var_brca.snv_s.B1_L4 + var_brca.snv_s.B1_L3%}</w:t>
            </w:r>
          </w:p>
        </w:tc>
      </w:tr>
      <w:tr w:rsidR="00013553" w14:paraId="77F389A4" w14:textId="77777777" w:rsidTr="008A6AC8">
        <w:trPr>
          <w:trHeight w:val="431"/>
          <w:jc w:val="center"/>
        </w:trPr>
        <w:tc>
          <w:tcPr>
            <w:tcW w:w="9339" w:type="dxa"/>
            <w:gridSpan w:val="4"/>
            <w:vAlign w:val="center"/>
          </w:tcPr>
          <w:p w14:paraId="56CFAB82" w14:textId="023FF62E" w:rsidR="00013553" w:rsidRPr="00817D09" w:rsidRDefault="0001355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sidRPr="00817D09">
              <w:rPr>
                <w:rFonts w:ascii="宋体" w:eastAsia="宋体" w:hAnsi="宋体" w:cs="Times New Roman (正文 CS 字体)"/>
                <w:iCs/>
                <w:spacing w:val="6"/>
                <w:sz w:val="18"/>
                <w:szCs w:val="18"/>
              </w:rPr>
              <w:t>1_L5 + var_brca.snv_s.B1_L4 + var_brca.snv_s.B1_L3%}</w:t>
            </w:r>
          </w:p>
        </w:tc>
      </w:tr>
      <w:tr w:rsidR="00013553" w14:paraId="7D14FD4F" w14:textId="77777777" w:rsidTr="00E04A7D">
        <w:trPr>
          <w:trHeight w:val="431"/>
          <w:jc w:val="center"/>
        </w:trPr>
        <w:tc>
          <w:tcPr>
            <w:tcW w:w="2394" w:type="dxa"/>
            <w:vAlign w:val="center"/>
          </w:tcPr>
          <w:p w14:paraId="181851ED" w14:textId="599E67DC" w:rsidR="00013553" w:rsidRDefault="00B514F6"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
        </w:tc>
        <w:tc>
          <w:tcPr>
            <w:tcW w:w="2820" w:type="dxa"/>
            <w:vAlign w:val="center"/>
          </w:tcPr>
          <w:p w14:paraId="7AA90ABD" w14:textId="77777777" w:rsidR="00B334B2" w:rsidRDefault="00B514F6"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2CED6EA8" w14:textId="77777777" w:rsidR="00B334B2" w:rsidRDefault="00B514F6" w:rsidP="00AC5233">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7F47483B" w14:textId="77777777" w:rsidR="00B334B2" w:rsidRDefault="00B514F6" w:rsidP="00AC5233">
            <w:pPr>
              <w:jc w:val="center"/>
              <w:rPr>
                <w:rFonts w:ascii="宋体" w:eastAsia="宋体" w:hAnsi="宋体"/>
                <w:sz w:val="18"/>
                <w:szCs w:val="18"/>
              </w:rPr>
            </w:pPr>
            <w:r>
              <w:rPr>
                <w:rFonts w:ascii="宋体" w:eastAsia="宋体" w:hAnsi="宋体"/>
                <w:sz w:val="18"/>
                <w:szCs w:val="18"/>
              </w:rPr>
              <w:t>{%</w:t>
            </w:r>
            <w:r w:rsidR="00B334B2">
              <w:rPr>
                <w:rFonts w:ascii="宋体" w:eastAsia="宋体" w:hAnsi="宋体" w:hint="eastAsia"/>
                <w:sz w:val="18"/>
                <w:szCs w:val="18"/>
              </w:rPr>
              <w:t>p</w:t>
            </w:r>
            <w:r w:rsidR="00B334B2">
              <w:rPr>
                <w:rFonts w:ascii="宋体" w:eastAsia="宋体" w:hAnsi="宋体"/>
                <w:sz w:val="18"/>
                <w:szCs w:val="18"/>
              </w:rPr>
              <w:t xml:space="preserve"> </w:t>
            </w:r>
            <w:r>
              <w:rPr>
                <w:rFonts w:ascii="宋体" w:eastAsia="宋体" w:hAnsi="宋体"/>
                <w:sz w:val="18"/>
                <w:szCs w:val="18"/>
              </w:rPr>
              <w:t xml:space="preserve">if </w:t>
            </w:r>
            <w:proofErr w:type="gramStart"/>
            <w:r>
              <w:rPr>
                <w:rFonts w:ascii="宋体" w:eastAsia="宋体" w:hAnsi="宋体"/>
                <w:sz w:val="18"/>
                <w:szCs w:val="18"/>
              </w:rPr>
              <w:t>a.hgvs</w:t>
            </w:r>
            <w:proofErr w:type="gramEnd"/>
            <w:r>
              <w:rPr>
                <w:rFonts w:ascii="宋体" w:eastAsia="宋体" w:hAnsi="宋体"/>
                <w:sz w:val="18"/>
                <w:szCs w:val="18"/>
              </w:rPr>
              <w:t>_p != “p.?”%}</w:t>
            </w:r>
          </w:p>
          <w:p w14:paraId="78687329" w14:textId="77777777" w:rsidR="00B334B2" w:rsidRDefault="00B514F6" w:rsidP="00AC5233">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780B9FC6" w14:textId="3C6C4CD4" w:rsidR="00013553" w:rsidRPr="00B514F6" w:rsidRDefault="00B514F6" w:rsidP="00AC5233">
            <w:pPr>
              <w:jc w:val="center"/>
              <w:rPr>
                <w:rFonts w:ascii="宋体" w:eastAsia="宋体" w:hAnsi="宋体"/>
                <w:sz w:val="18"/>
                <w:szCs w:val="18"/>
              </w:rPr>
            </w:pPr>
            <w:r>
              <w:rPr>
                <w:rFonts w:ascii="宋体" w:eastAsia="宋体" w:hAnsi="宋体"/>
                <w:sz w:val="18"/>
                <w:szCs w:val="18"/>
              </w:rPr>
              <w:t>{%</w:t>
            </w:r>
            <w:r w:rsidR="00B334B2">
              <w:rPr>
                <w:rFonts w:ascii="宋体" w:eastAsia="宋体" w:hAnsi="宋体" w:hint="eastAsia"/>
                <w:sz w:val="18"/>
                <w:szCs w:val="18"/>
              </w:rPr>
              <w:t>p</w:t>
            </w:r>
            <w:r w:rsidR="00B334B2">
              <w:rPr>
                <w:rFonts w:ascii="宋体" w:eastAsia="宋体" w:hAnsi="宋体"/>
                <w:sz w:val="18"/>
                <w:szCs w:val="18"/>
              </w:rPr>
              <w:t xml:space="preserve"> </w:t>
            </w:r>
            <w:r>
              <w:rPr>
                <w:rFonts w:ascii="宋体" w:eastAsia="宋体" w:hAnsi="宋体"/>
                <w:sz w:val="18"/>
                <w:szCs w:val="18"/>
              </w:rPr>
              <w:t>endif%}</w:t>
            </w:r>
          </w:p>
        </w:tc>
        <w:tc>
          <w:tcPr>
            <w:tcW w:w="2190" w:type="dxa"/>
            <w:vAlign w:val="center"/>
          </w:tcPr>
          <w:p w14:paraId="70FD7559" w14:textId="2D72FEBF" w:rsidR="00013553" w:rsidRDefault="00B514F6"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tc>
        <w:tc>
          <w:tcPr>
            <w:tcW w:w="1935" w:type="dxa"/>
            <w:vAlign w:val="center"/>
          </w:tcPr>
          <w:p w14:paraId="2A546015" w14:textId="77777777" w:rsidR="00013553"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 == 5%}</w:t>
            </w:r>
          </w:p>
          <w:p w14:paraId="123805C5"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w:t>
            </w:r>
            <w:r>
              <w:rPr>
                <w:rFonts w:ascii="宋体" w:eastAsia="宋体" w:hAnsi="宋体" w:cs="Times New Roman (正文 CS 字体)" w:hint="eastAsia"/>
                <w:iCs/>
                <w:spacing w:val="6"/>
                <w:sz w:val="18"/>
                <w:szCs w:val="18"/>
              </w:rPr>
              <w:t>类</w:t>
            </w:r>
          </w:p>
          <w:p w14:paraId="09CE11E7"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 == 4</w:t>
            </w:r>
            <w:r>
              <w:rPr>
                <w:rFonts w:ascii="宋体" w:eastAsia="宋体" w:hAnsi="宋体" w:cs="Times New Roman (正文 CS 字体)" w:hint="eastAsia"/>
                <w:iCs/>
                <w:spacing w:val="6"/>
                <w:sz w:val="18"/>
                <w:szCs w:val="18"/>
              </w:rPr>
              <w:t>%}</w:t>
            </w:r>
          </w:p>
          <w:p w14:paraId="1056F24A"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5222A90"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D5399DF"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468BD270" w14:textId="0DDE70FC" w:rsidR="00B514F6" w:rsidRP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tc>
      </w:tr>
      <w:tr w:rsidR="00013553" w14:paraId="37AE2AB6" w14:textId="77777777" w:rsidTr="00614B59">
        <w:trPr>
          <w:trHeight w:val="431"/>
          <w:jc w:val="center"/>
        </w:trPr>
        <w:tc>
          <w:tcPr>
            <w:tcW w:w="9339" w:type="dxa"/>
            <w:gridSpan w:val="4"/>
            <w:vAlign w:val="center"/>
          </w:tcPr>
          <w:p w14:paraId="3CB99C4E" w14:textId="624317B8"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013553" w14:paraId="5BBF8BAE" w14:textId="77777777" w:rsidTr="00614B59">
        <w:trPr>
          <w:trHeight w:val="431"/>
          <w:jc w:val="center"/>
        </w:trPr>
        <w:tc>
          <w:tcPr>
            <w:tcW w:w="9339" w:type="dxa"/>
            <w:gridSpan w:val="4"/>
            <w:vAlign w:val="center"/>
          </w:tcPr>
          <w:p w14:paraId="547D0898" w14:textId="5938E418"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A53D26" w14:paraId="4F91B543" w14:textId="77777777" w:rsidTr="0047091C">
        <w:trPr>
          <w:trHeight w:val="431"/>
          <w:jc w:val="center"/>
        </w:trPr>
        <w:tc>
          <w:tcPr>
            <w:tcW w:w="2394" w:type="dxa"/>
            <w:vAlign w:val="center"/>
          </w:tcPr>
          <w:p w14:paraId="76B01670" w14:textId="38C92248" w:rsidR="00A53D26" w:rsidRDefault="00A53D26" w:rsidP="00AC5233">
            <w:pPr>
              <w:jc w:val="center"/>
              <w:rPr>
                <w:rFonts w:ascii="宋体" w:eastAsia="宋体" w:hAnsi="宋体" w:cs="Times New Roman"/>
                <w:b/>
                <w:i/>
                <w:sz w:val="18"/>
                <w:szCs w:val="18"/>
                <w:lang w:bidi="ar"/>
              </w:rPr>
            </w:pPr>
            <w:r>
              <w:rPr>
                <w:rFonts w:ascii="宋体" w:eastAsia="宋体" w:hAnsi="宋体" w:cs="Times New Roman"/>
                <w:b/>
                <w:i/>
                <w:sz w:val="18"/>
                <w:szCs w:val="18"/>
                <w:lang w:bidi="ar"/>
              </w:rPr>
              <w:t>BRCA1</w:t>
            </w:r>
          </w:p>
        </w:tc>
        <w:tc>
          <w:tcPr>
            <w:tcW w:w="6945" w:type="dxa"/>
            <w:gridSpan w:val="3"/>
            <w:vAlign w:val="center"/>
          </w:tcPr>
          <w:p w14:paraId="7C6F2956" w14:textId="181E2343" w:rsidR="00A53D26" w:rsidRPr="00465DE9" w:rsidRDefault="00A53D26" w:rsidP="00AC5233">
            <w:pPr>
              <w:jc w:val="center"/>
              <w:rPr>
                <w:rFonts w:asciiTheme="minorEastAsia" w:hAnsiTheme="minorEastAsia" w:cs="Times New Roman (正文 CS 字体)"/>
                <w:iCs/>
                <w:spacing w:val="6"/>
                <w:sz w:val="18"/>
                <w:szCs w:val="18"/>
              </w:rPr>
            </w:pPr>
            <w:r w:rsidRPr="00465DE9">
              <w:rPr>
                <w:rFonts w:asciiTheme="minorEastAsia" w:hAnsiTheme="minorEastAsia"/>
                <w:sz w:val="18"/>
                <w:szCs w:val="18"/>
              </w:rPr>
              <w:t>未检测到强临床意义变异、潜在临床意义变异和临床意义不明变异</w:t>
            </w:r>
          </w:p>
        </w:tc>
      </w:tr>
      <w:tr w:rsidR="00013553" w14:paraId="0A9F4FDB" w14:textId="77777777" w:rsidTr="00424045">
        <w:trPr>
          <w:trHeight w:val="431"/>
          <w:jc w:val="center"/>
        </w:trPr>
        <w:tc>
          <w:tcPr>
            <w:tcW w:w="9339" w:type="dxa"/>
            <w:gridSpan w:val="4"/>
            <w:vAlign w:val="center"/>
          </w:tcPr>
          <w:p w14:paraId="2AF16AEA" w14:textId="4E659EE1"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2B0CB3" w14:paraId="332994F8" w14:textId="77777777" w:rsidTr="00424045">
        <w:trPr>
          <w:trHeight w:val="431"/>
          <w:jc w:val="center"/>
        </w:trPr>
        <w:tc>
          <w:tcPr>
            <w:tcW w:w="9339" w:type="dxa"/>
            <w:gridSpan w:val="4"/>
            <w:vAlign w:val="center"/>
          </w:tcPr>
          <w:p w14:paraId="75CF7788" w14:textId="2538AE0C" w:rsidR="002B0CB3" w:rsidRDefault="002B0CB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2B0CB3" w14:paraId="2EB2FF5C" w14:textId="77777777" w:rsidTr="00424045">
        <w:trPr>
          <w:trHeight w:val="431"/>
          <w:jc w:val="center"/>
        </w:trPr>
        <w:tc>
          <w:tcPr>
            <w:tcW w:w="9339" w:type="dxa"/>
            <w:gridSpan w:val="4"/>
            <w:vAlign w:val="center"/>
          </w:tcPr>
          <w:p w14:paraId="747B0670" w14:textId="3D9578B5" w:rsidR="002B0CB3" w:rsidRDefault="002B0CB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2B0CB3" w14:paraId="4BC1418D" w14:textId="77777777" w:rsidTr="00E04A7D">
        <w:trPr>
          <w:trHeight w:val="431"/>
          <w:jc w:val="center"/>
        </w:trPr>
        <w:tc>
          <w:tcPr>
            <w:tcW w:w="2394" w:type="dxa"/>
            <w:vAlign w:val="center"/>
          </w:tcPr>
          <w:p w14:paraId="45D0AE6C" w14:textId="56AB7744" w:rsidR="002B0CB3" w:rsidRDefault="002B0CB3"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
        </w:tc>
        <w:tc>
          <w:tcPr>
            <w:tcW w:w="2820" w:type="dxa"/>
            <w:vAlign w:val="center"/>
          </w:tcPr>
          <w:p w14:paraId="38B8B2DD" w14:textId="77777777" w:rsidR="00B334B2" w:rsidRDefault="00B334B2" w:rsidP="00B334B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20B295EA" w14:textId="77777777" w:rsidR="00B334B2" w:rsidRDefault="00B334B2" w:rsidP="00B334B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7E2DEC60" w14:textId="77777777" w:rsidR="00B334B2" w:rsidRDefault="00B334B2" w:rsidP="00B334B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gramStart"/>
            <w:r>
              <w:rPr>
                <w:rFonts w:ascii="宋体" w:eastAsia="宋体" w:hAnsi="宋体"/>
                <w:sz w:val="18"/>
                <w:szCs w:val="18"/>
              </w:rPr>
              <w:t>a.hgvs</w:t>
            </w:r>
            <w:proofErr w:type="gramEnd"/>
            <w:r>
              <w:rPr>
                <w:rFonts w:ascii="宋体" w:eastAsia="宋体" w:hAnsi="宋体"/>
                <w:sz w:val="18"/>
                <w:szCs w:val="18"/>
              </w:rPr>
              <w:t>_p != “p.?”%}</w:t>
            </w:r>
          </w:p>
          <w:p w14:paraId="42D20BD2" w14:textId="77777777" w:rsidR="00B334B2" w:rsidRDefault="00B334B2" w:rsidP="00B334B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71C0400B" w14:textId="0F1C5554" w:rsidR="002B0CB3" w:rsidRPr="00E11D06" w:rsidRDefault="00B334B2" w:rsidP="00B334B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tc>
        <w:tc>
          <w:tcPr>
            <w:tcW w:w="2190" w:type="dxa"/>
            <w:vAlign w:val="center"/>
          </w:tcPr>
          <w:p w14:paraId="7765EBE4" w14:textId="4CE1BB5D" w:rsidR="002B0CB3" w:rsidRDefault="002B0CB3"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a.freq</w:t>
            </w:r>
            <w:proofErr w:type="gramEnd"/>
            <w:r>
              <w:rPr>
                <w:rFonts w:ascii="宋体" w:eastAsia="宋体" w:hAnsi="宋体"/>
                <w:sz w:val="18"/>
                <w:szCs w:val="18"/>
              </w:rPr>
              <w:t>_str}}</w:t>
            </w:r>
          </w:p>
        </w:tc>
        <w:tc>
          <w:tcPr>
            <w:tcW w:w="1935" w:type="dxa"/>
            <w:vAlign w:val="center"/>
          </w:tcPr>
          <w:p w14:paraId="0ADDB482"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 == 5%}</w:t>
            </w:r>
          </w:p>
          <w:p w14:paraId="76628AE8"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w:t>
            </w:r>
            <w:r>
              <w:rPr>
                <w:rFonts w:ascii="宋体" w:eastAsia="宋体" w:hAnsi="宋体" w:cs="Times New Roman (正文 CS 字体)" w:hint="eastAsia"/>
                <w:iCs/>
                <w:spacing w:val="6"/>
                <w:sz w:val="18"/>
                <w:szCs w:val="18"/>
              </w:rPr>
              <w:t>类</w:t>
            </w:r>
          </w:p>
          <w:p w14:paraId="3D77E283"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elif </w:t>
            </w:r>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 xml:space="preserve">_num_s == </w:t>
            </w:r>
            <w:r>
              <w:rPr>
                <w:rFonts w:ascii="宋体" w:eastAsia="宋体" w:hAnsi="宋体" w:cs="Times New Roman (正文 CS 字体)"/>
                <w:iCs/>
                <w:spacing w:val="6"/>
                <w:sz w:val="18"/>
                <w:szCs w:val="18"/>
              </w:rPr>
              <w:lastRenderedPageBreak/>
              <w:t>4</w:t>
            </w:r>
            <w:r>
              <w:rPr>
                <w:rFonts w:ascii="宋体" w:eastAsia="宋体" w:hAnsi="宋体" w:cs="Times New Roman (正文 CS 字体)" w:hint="eastAsia"/>
                <w:iCs/>
                <w:spacing w:val="6"/>
                <w:sz w:val="18"/>
                <w:szCs w:val="18"/>
              </w:rPr>
              <w:t>%}</w:t>
            </w:r>
          </w:p>
          <w:p w14:paraId="3B399BB9"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2C17E3C5"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2B89D50F"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C177A73" w14:textId="61BF67C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tc>
      </w:tr>
      <w:tr w:rsidR="002B0CB3" w14:paraId="43AC7438" w14:textId="77777777" w:rsidTr="00C32837">
        <w:trPr>
          <w:trHeight w:val="431"/>
          <w:jc w:val="center"/>
        </w:trPr>
        <w:tc>
          <w:tcPr>
            <w:tcW w:w="9339" w:type="dxa"/>
            <w:gridSpan w:val="4"/>
            <w:vAlign w:val="center"/>
          </w:tcPr>
          <w:p w14:paraId="5E9CE28F" w14:textId="7951B422"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2B0CB3" w14:paraId="63C3BC24" w14:textId="77777777" w:rsidTr="00C32837">
        <w:trPr>
          <w:trHeight w:val="431"/>
          <w:jc w:val="center"/>
        </w:trPr>
        <w:tc>
          <w:tcPr>
            <w:tcW w:w="9339" w:type="dxa"/>
            <w:gridSpan w:val="4"/>
            <w:vAlign w:val="center"/>
          </w:tcPr>
          <w:p w14:paraId="7C04EB4C" w14:textId="41A77B66"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B0CB3" w14:paraId="74148E94" w14:textId="77777777" w:rsidTr="005D4BEC">
        <w:trPr>
          <w:trHeight w:val="431"/>
          <w:jc w:val="center"/>
        </w:trPr>
        <w:tc>
          <w:tcPr>
            <w:tcW w:w="2394" w:type="dxa"/>
            <w:vAlign w:val="center"/>
          </w:tcPr>
          <w:p w14:paraId="18EF80D7" w14:textId="2DC8840A" w:rsidR="002B0CB3" w:rsidRDefault="002B0CB3"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5A6F1F67" w14:textId="5AA7A15B" w:rsidR="002B0CB3" w:rsidRPr="00465DE9" w:rsidRDefault="002B0CB3" w:rsidP="00AC5233">
            <w:pPr>
              <w:jc w:val="center"/>
              <w:rPr>
                <w:rFonts w:asciiTheme="minorEastAsia" w:hAnsiTheme="minorEastAsia" w:cs="Times New Roman (正文 CS 字体)"/>
                <w:iCs/>
                <w:spacing w:val="6"/>
                <w:sz w:val="18"/>
                <w:szCs w:val="18"/>
              </w:rPr>
            </w:pPr>
            <w:r w:rsidRPr="00465DE9">
              <w:rPr>
                <w:rFonts w:asciiTheme="minorEastAsia" w:hAnsiTheme="minorEastAsia"/>
                <w:sz w:val="18"/>
                <w:szCs w:val="18"/>
              </w:rPr>
              <w:t>未检测到强临床意义变异、潜在临床意义变异和临床意义不明变异</w:t>
            </w:r>
          </w:p>
        </w:tc>
      </w:tr>
      <w:tr w:rsidR="002B0CB3" w14:paraId="66630DCF" w14:textId="77777777" w:rsidTr="009F1C37">
        <w:trPr>
          <w:trHeight w:val="431"/>
          <w:jc w:val="center"/>
        </w:trPr>
        <w:tc>
          <w:tcPr>
            <w:tcW w:w="9339" w:type="dxa"/>
            <w:gridSpan w:val="4"/>
            <w:vAlign w:val="center"/>
          </w:tcPr>
          <w:p w14:paraId="17B3C396" w14:textId="787B1A3A" w:rsidR="002B0CB3" w:rsidRDefault="002B0CB3" w:rsidP="00AC5233">
            <w:pPr>
              <w:jc w:val="center"/>
              <w:rPr>
                <w:rFonts w:ascii="Times New Roman" w:eastAsia="微软雅黑" w:hAnsi="Times New Roman"/>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539AE29B" w14:textId="77777777" w:rsidR="00D17940" w:rsidRDefault="00D17940">
      <w:pPr>
        <w:rPr>
          <w:rFonts w:ascii="宋体" w:eastAsia="宋体" w:hAnsi="宋体"/>
          <w:sz w:val="16"/>
          <w:szCs w:val="18"/>
        </w:rPr>
      </w:pPr>
    </w:p>
    <w:p w14:paraId="497B4134" w14:textId="0C95A7C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E04A7D" w14:paraId="1E1CDCE8" w14:textId="77777777" w:rsidTr="005C5A3F">
        <w:trPr>
          <w:cnfStyle w:val="100000000000" w:firstRow="1" w:lastRow="0" w:firstColumn="0" w:lastColumn="0" w:oddVBand="0" w:evenVBand="0" w:oddHBand="0" w:evenHBand="0" w:firstRowFirstColumn="0" w:firstRowLastColumn="0" w:lastRowFirstColumn="0" w:lastRowLastColumn="0"/>
          <w:trHeight w:val="17"/>
          <w:jc w:val="center"/>
        </w:trPr>
        <w:tc>
          <w:tcPr>
            <w:tcW w:w="1276"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368C87A5"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B6484" w14:paraId="5718E7F4" w14:textId="77777777" w:rsidTr="009B6484">
        <w:trPr>
          <w:trHeight w:val="510"/>
          <w:jc w:val="center"/>
        </w:trPr>
        <w:tc>
          <w:tcPr>
            <w:tcW w:w="9355" w:type="dxa"/>
            <w:gridSpan w:val="4"/>
            <w:tcBorders>
              <w:bottom w:val="single" w:sz="2" w:space="0" w:color="auto"/>
            </w:tcBorders>
            <w:shd w:val="clear" w:color="auto" w:fill="F2F2F2" w:themeFill="background1" w:themeFillShade="F2"/>
            <w:vAlign w:val="center"/>
          </w:tcPr>
          <w:p w14:paraId="47851239" w14:textId="10870D8C" w:rsidR="009B6484" w:rsidRPr="009B6484" w:rsidRDefault="009B6484" w:rsidP="009B6484">
            <w:pPr>
              <w:snapToGrid w:val="0"/>
              <w:jc w:val="center"/>
              <w:rPr>
                <w:rFonts w:asciiTheme="minorEastAsia" w:hAnsiTheme="minorEastAsia"/>
                <w:sz w:val="17"/>
                <w:szCs w:val="17"/>
              </w:rPr>
            </w:pPr>
            <w:r w:rsidRPr="007B7D4E">
              <w:rPr>
                <w:rFonts w:asciiTheme="minorEastAsia" w:hAnsiTheme="minorEastAsia"/>
                <w:b/>
                <w:sz w:val="18"/>
                <w:szCs w:val="18"/>
              </w:rPr>
              <w:t>{%tr if var_brca.snv_</w:t>
            </w:r>
            <w:proofErr w:type="gramStart"/>
            <w:r w:rsidRPr="007B7D4E">
              <w:rPr>
                <w:rFonts w:asciiTheme="minorEastAsia" w:hAnsiTheme="minorEastAsia"/>
                <w:b/>
                <w:sz w:val="18"/>
                <w:szCs w:val="18"/>
              </w:rPr>
              <w:t>s.B</w:t>
            </w:r>
            <w:proofErr w:type="gramEnd"/>
            <w:r w:rsidRPr="007B7D4E">
              <w:rPr>
                <w:rFonts w:asciiTheme="minorEastAsia" w:hAnsiTheme="minorEastAsia"/>
                <w:b/>
                <w:sz w:val="18"/>
                <w:szCs w:val="18"/>
              </w:rPr>
              <w:t>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w:t>
            </w:r>
          </w:p>
        </w:tc>
      </w:tr>
      <w:tr w:rsidR="009B6484" w14:paraId="30DB5739" w14:textId="77777777" w:rsidTr="009B6484">
        <w:trPr>
          <w:trHeight w:val="510"/>
          <w:jc w:val="center"/>
        </w:trPr>
        <w:tc>
          <w:tcPr>
            <w:tcW w:w="9355" w:type="dxa"/>
            <w:gridSpan w:val="4"/>
            <w:tcBorders>
              <w:bottom w:val="single" w:sz="2" w:space="0" w:color="auto"/>
            </w:tcBorders>
            <w:shd w:val="clear" w:color="auto" w:fill="F2F2F2" w:themeFill="background1" w:themeFillShade="F2"/>
            <w:vAlign w:val="center"/>
          </w:tcPr>
          <w:p w14:paraId="5AE57C38" w14:textId="57CDD42E" w:rsidR="009B6484" w:rsidRPr="007B7D4E" w:rsidRDefault="009B6484" w:rsidP="009B6484">
            <w:pPr>
              <w:snapToGrid w:val="0"/>
              <w:jc w:val="center"/>
              <w:rPr>
                <w:rFonts w:asciiTheme="minorEastAsia" w:hAnsiTheme="minorEastAsia"/>
                <w:b/>
                <w:sz w:val="18"/>
                <w:szCs w:val="18"/>
              </w:rPr>
            </w:pPr>
            <w:r w:rsidRPr="007B7D4E">
              <w:rPr>
                <w:rFonts w:asciiTheme="minorEastAsia" w:hAnsiTheme="minorEastAsia"/>
                <w:b/>
                <w:sz w:val="18"/>
                <w:szCs w:val="18"/>
              </w:rPr>
              <w:t xml:space="preserve">{%tr </w:t>
            </w:r>
            <w:r>
              <w:rPr>
                <w:rFonts w:asciiTheme="minorEastAsia" w:hAnsiTheme="minorEastAsia" w:hint="eastAsia"/>
                <w:b/>
                <w:sz w:val="18"/>
                <w:szCs w:val="18"/>
              </w:rPr>
              <w:t>for</w:t>
            </w:r>
            <w:r>
              <w:rPr>
                <w:rFonts w:asciiTheme="minorEastAsia" w:hAnsiTheme="minorEastAsia"/>
                <w:b/>
                <w:sz w:val="18"/>
                <w:szCs w:val="18"/>
              </w:rPr>
              <w:t xml:space="preserve"> a in</w:t>
            </w:r>
            <w:r w:rsidRPr="007B7D4E">
              <w:rPr>
                <w:rFonts w:asciiTheme="minorEastAsia" w:hAnsiTheme="minorEastAsia"/>
                <w:b/>
                <w:sz w:val="18"/>
                <w:szCs w:val="18"/>
              </w:rPr>
              <w:t xml:space="preserve"> var_brca.snv_</w:t>
            </w:r>
            <w:proofErr w:type="gramStart"/>
            <w:r w:rsidRPr="007B7D4E">
              <w:rPr>
                <w:rFonts w:asciiTheme="minorEastAsia" w:hAnsiTheme="minorEastAsia"/>
                <w:b/>
                <w:sz w:val="18"/>
                <w:szCs w:val="18"/>
              </w:rPr>
              <w:t>s.B</w:t>
            </w:r>
            <w:proofErr w:type="gramEnd"/>
            <w:r w:rsidRPr="007B7D4E">
              <w:rPr>
                <w:rFonts w:asciiTheme="minorEastAsia" w:hAnsiTheme="minorEastAsia"/>
                <w:b/>
                <w:sz w:val="18"/>
                <w:szCs w:val="18"/>
              </w:rPr>
              <w:t>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w:t>
            </w:r>
          </w:p>
        </w:tc>
      </w:tr>
      <w:tr w:rsidR="009B6484" w14:paraId="78936372" w14:textId="77777777" w:rsidTr="00686CB9">
        <w:trPr>
          <w:jc w:val="center"/>
        </w:trPr>
        <w:tc>
          <w:tcPr>
            <w:tcW w:w="1276" w:type="dxa"/>
            <w:tcBorders>
              <w:bottom w:val="single" w:sz="2" w:space="0" w:color="auto"/>
            </w:tcBorders>
            <w:shd w:val="clear" w:color="auto" w:fill="F2F2F2" w:themeFill="background1" w:themeFillShade="F2"/>
            <w:vAlign w:val="center"/>
          </w:tcPr>
          <w:p w14:paraId="26635AB6" w14:textId="5A69B0A5" w:rsidR="009B6484" w:rsidRDefault="002F6C3B">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w:t>
            </w:r>
            <w:proofErr w:type="gramStart"/>
            <w:r w:rsidRPr="00121BE1">
              <w:rPr>
                <w:rFonts w:asciiTheme="minorEastAsia" w:hAnsiTheme="minorEastAsia" w:cs="Times New Roman"/>
                <w:b/>
                <w:i/>
                <w:sz w:val="18"/>
                <w:szCs w:val="18"/>
                <w:lang w:bidi="ar"/>
              </w:rPr>
              <w:t>a.gene</w:t>
            </w:r>
            <w:proofErr w:type="gramEnd"/>
            <w:r w:rsidRPr="00121BE1">
              <w:rPr>
                <w:rFonts w:asciiTheme="minorEastAsia" w:hAnsiTheme="minorEastAsia" w:cs="Times New Roman"/>
                <w:b/>
                <w:i/>
                <w:sz w:val="18"/>
                <w:szCs w:val="18"/>
                <w:lang w:bidi="ar"/>
              </w:rPr>
              <w:t>_symbol}}</w:t>
            </w:r>
          </w:p>
        </w:tc>
        <w:tc>
          <w:tcPr>
            <w:tcW w:w="2811" w:type="dxa"/>
            <w:tcBorders>
              <w:bottom w:val="single" w:sz="2" w:space="0" w:color="auto"/>
            </w:tcBorders>
            <w:shd w:val="clear" w:color="auto" w:fill="auto"/>
            <w:tcMar>
              <w:top w:w="113" w:type="dxa"/>
              <w:bottom w:w="113" w:type="dxa"/>
            </w:tcMar>
            <w:vAlign w:val="center"/>
          </w:tcPr>
          <w:p w14:paraId="269DD99C"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proofErr w:type="gramStart"/>
            <w:r w:rsidRPr="006A5411">
              <w:rPr>
                <w:rFonts w:ascii="宋体" w:eastAsia="宋体" w:hAnsi="宋体"/>
                <w:sz w:val="18"/>
                <w:szCs w:val="18"/>
              </w:rPr>
              <w:t>a.gene</w:t>
            </w:r>
            <w:proofErr w:type="gramEnd"/>
            <w:r w:rsidRPr="006A5411">
              <w:rPr>
                <w:rFonts w:ascii="宋体" w:eastAsia="宋体" w:hAnsi="宋体"/>
                <w:sz w:val="18"/>
                <w:szCs w:val="18"/>
              </w:rPr>
              <w:t>_region}}</w:t>
            </w:r>
          </w:p>
          <w:p w14:paraId="14DCC1E2"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proofErr w:type="gramStart"/>
            <w:r w:rsidRPr="006A5411">
              <w:rPr>
                <w:rFonts w:ascii="宋体" w:eastAsia="宋体" w:hAnsi="宋体"/>
                <w:sz w:val="18"/>
                <w:szCs w:val="18"/>
              </w:rPr>
              <w:t>a.hgvs</w:t>
            </w:r>
            <w:proofErr w:type="gramEnd"/>
            <w:r w:rsidRPr="006A5411">
              <w:rPr>
                <w:rFonts w:ascii="宋体" w:eastAsia="宋体" w:hAnsi="宋体"/>
                <w:sz w:val="18"/>
                <w:szCs w:val="18"/>
              </w:rPr>
              <w:t>_c}}</w:t>
            </w:r>
          </w:p>
          <w:p w14:paraId="36C85EE0"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r w:rsidR="00362EB8">
              <w:rPr>
                <w:rFonts w:ascii="宋体" w:eastAsia="宋体" w:hAnsi="宋体" w:hint="eastAsia"/>
                <w:sz w:val="18"/>
                <w:szCs w:val="18"/>
              </w:rPr>
              <w:t>p</w:t>
            </w:r>
            <w:r w:rsidR="00362EB8">
              <w:rPr>
                <w:rFonts w:ascii="宋体" w:eastAsia="宋体" w:hAnsi="宋体"/>
                <w:sz w:val="18"/>
                <w:szCs w:val="18"/>
              </w:rPr>
              <w:t xml:space="preserve"> </w:t>
            </w:r>
            <w:r w:rsidRPr="006A5411">
              <w:rPr>
                <w:rFonts w:ascii="宋体" w:eastAsia="宋体" w:hAnsi="宋体"/>
                <w:sz w:val="18"/>
                <w:szCs w:val="18"/>
              </w:rPr>
              <w:t xml:space="preserve">if </w:t>
            </w:r>
            <w:proofErr w:type="gramStart"/>
            <w:r w:rsidRPr="006A5411">
              <w:rPr>
                <w:rFonts w:ascii="宋体" w:eastAsia="宋体" w:hAnsi="宋体"/>
                <w:sz w:val="18"/>
                <w:szCs w:val="18"/>
              </w:rPr>
              <w:t>a.hgvs</w:t>
            </w:r>
            <w:proofErr w:type="gramEnd"/>
            <w:r w:rsidRPr="006A5411">
              <w:rPr>
                <w:rFonts w:ascii="宋体" w:eastAsia="宋体" w:hAnsi="宋体"/>
                <w:sz w:val="18"/>
                <w:szCs w:val="18"/>
              </w:rPr>
              <w:t>_p != “p.?”%}</w:t>
            </w:r>
          </w:p>
          <w:p w14:paraId="44D78640"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proofErr w:type="gramStart"/>
            <w:r w:rsidRPr="006A5411">
              <w:rPr>
                <w:rFonts w:ascii="宋体" w:eastAsia="宋体" w:hAnsi="宋体"/>
                <w:sz w:val="18"/>
                <w:szCs w:val="18"/>
              </w:rPr>
              <w:t>a.hgvs</w:t>
            </w:r>
            <w:proofErr w:type="gramEnd"/>
            <w:r w:rsidRPr="006A5411">
              <w:rPr>
                <w:rFonts w:ascii="宋体" w:eastAsia="宋体" w:hAnsi="宋体"/>
                <w:sz w:val="18"/>
                <w:szCs w:val="18"/>
              </w:rPr>
              <w:t>_p}}</w:t>
            </w:r>
          </w:p>
          <w:p w14:paraId="4C9BCE49" w14:textId="6B34F1C2" w:rsidR="009B6484" w:rsidRPr="002F6C3B"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r w:rsidR="00362EB8">
              <w:rPr>
                <w:rFonts w:ascii="宋体" w:eastAsia="宋体" w:hAnsi="宋体" w:hint="eastAsia"/>
                <w:sz w:val="18"/>
                <w:szCs w:val="18"/>
              </w:rPr>
              <w:t>p</w:t>
            </w:r>
            <w:r w:rsidR="00362EB8">
              <w:rPr>
                <w:rFonts w:ascii="宋体" w:eastAsia="宋体" w:hAnsi="宋体"/>
                <w:sz w:val="18"/>
                <w:szCs w:val="18"/>
              </w:rPr>
              <w:t xml:space="preserve"> </w:t>
            </w:r>
            <w:r w:rsidRPr="006A5411">
              <w:rPr>
                <w:rFonts w:ascii="宋体" w:eastAsia="宋体" w:hAnsi="宋体"/>
                <w:sz w:val="18"/>
                <w:szCs w:val="18"/>
              </w:rPr>
              <w:t>endif%}</w:t>
            </w:r>
          </w:p>
        </w:tc>
        <w:tc>
          <w:tcPr>
            <w:tcW w:w="2756" w:type="dxa"/>
            <w:tcBorders>
              <w:bottom w:val="single" w:sz="2" w:space="0" w:color="auto"/>
            </w:tcBorders>
            <w:shd w:val="clear" w:color="auto" w:fill="auto"/>
            <w:tcMar>
              <w:top w:w="113" w:type="dxa"/>
              <w:bottom w:w="113" w:type="dxa"/>
            </w:tcMar>
            <w:vAlign w:val="center"/>
          </w:tcPr>
          <w:p w14:paraId="10459C04" w14:textId="7366C843" w:rsidR="009B6484" w:rsidRPr="009B6484" w:rsidRDefault="002F6C3B" w:rsidP="009B6484">
            <w:pPr>
              <w:adjustRightInd w:val="0"/>
              <w:snapToGrid w:val="0"/>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w:t>
            </w:r>
            <w:proofErr w:type="gramStart"/>
            <w:r>
              <w:rPr>
                <w:rFonts w:asciiTheme="minorEastAsia" w:hAnsiTheme="minorEastAsia"/>
                <w:sz w:val="17"/>
                <w:szCs w:val="17"/>
              </w:rPr>
              <w:t>a.freq</w:t>
            </w:r>
            <w:proofErr w:type="gramEnd"/>
            <w:r>
              <w:rPr>
                <w:rFonts w:asciiTheme="minorEastAsia" w:hAnsiTheme="minorEastAsia"/>
                <w:sz w:val="17"/>
                <w:szCs w:val="17"/>
              </w:rPr>
              <w:t>_str}}</w:t>
            </w:r>
          </w:p>
        </w:tc>
        <w:tc>
          <w:tcPr>
            <w:tcW w:w="2512" w:type="dxa"/>
            <w:tcBorders>
              <w:bottom w:val="single" w:sz="2" w:space="0" w:color="auto"/>
            </w:tcBorders>
            <w:shd w:val="clear" w:color="auto" w:fill="auto"/>
            <w:tcMar>
              <w:top w:w="113" w:type="dxa"/>
              <w:bottom w:w="113" w:type="dxa"/>
            </w:tcMar>
            <w:vAlign w:val="center"/>
          </w:tcPr>
          <w:p w14:paraId="50674403"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 xml:space="preserve">{%p if </w:t>
            </w:r>
            <w:proofErr w:type="gramStart"/>
            <w:r w:rsidRPr="002F6C3B">
              <w:rPr>
                <w:rFonts w:asciiTheme="minorEastAsia" w:hAnsiTheme="minorEastAsia"/>
                <w:sz w:val="17"/>
                <w:szCs w:val="17"/>
              </w:rPr>
              <w:t>a.clinic</w:t>
            </w:r>
            <w:proofErr w:type="gramEnd"/>
            <w:r w:rsidRPr="002F6C3B">
              <w:rPr>
                <w:rFonts w:asciiTheme="minorEastAsia" w:hAnsiTheme="minorEastAsia"/>
                <w:sz w:val="17"/>
                <w:szCs w:val="17"/>
              </w:rPr>
              <w:t>_num_s == 5%}</w:t>
            </w:r>
          </w:p>
          <w:p w14:paraId="24A90E45"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hint="eastAsia"/>
                <w:sz w:val="17"/>
                <w:szCs w:val="17"/>
              </w:rPr>
              <w:t>I类</w:t>
            </w:r>
          </w:p>
          <w:p w14:paraId="0495251E"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 xml:space="preserve">{%p elif </w:t>
            </w:r>
            <w:proofErr w:type="gramStart"/>
            <w:r w:rsidRPr="002F6C3B">
              <w:rPr>
                <w:rFonts w:asciiTheme="minorEastAsia" w:hAnsiTheme="minorEastAsia"/>
                <w:sz w:val="17"/>
                <w:szCs w:val="17"/>
              </w:rPr>
              <w:t>a.clinic</w:t>
            </w:r>
            <w:proofErr w:type="gramEnd"/>
            <w:r w:rsidRPr="002F6C3B">
              <w:rPr>
                <w:rFonts w:asciiTheme="minorEastAsia" w:hAnsiTheme="minorEastAsia"/>
                <w:sz w:val="17"/>
                <w:szCs w:val="17"/>
              </w:rPr>
              <w:t>_num_s == 4%}</w:t>
            </w:r>
          </w:p>
          <w:p w14:paraId="68BD9E47"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hint="eastAsia"/>
                <w:sz w:val="17"/>
                <w:szCs w:val="17"/>
              </w:rPr>
              <w:t>II类</w:t>
            </w:r>
          </w:p>
          <w:p w14:paraId="597F0298" w14:textId="515F1EB0" w:rsidR="009B6484" w:rsidRPr="009B6484"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{%p endif%}</w:t>
            </w:r>
          </w:p>
        </w:tc>
      </w:tr>
      <w:tr w:rsidR="00EA295C" w14:paraId="27E27A67" w14:textId="77777777" w:rsidTr="005522E4">
        <w:trPr>
          <w:jc w:val="center"/>
        </w:trPr>
        <w:tc>
          <w:tcPr>
            <w:tcW w:w="1276" w:type="dxa"/>
            <w:tcBorders>
              <w:bottom w:val="single" w:sz="2" w:space="0" w:color="auto"/>
            </w:tcBorders>
            <w:shd w:val="clear" w:color="auto" w:fill="F2F2F2" w:themeFill="background1" w:themeFillShade="F2"/>
            <w:vAlign w:val="center"/>
          </w:tcPr>
          <w:p w14:paraId="2471234E" w14:textId="307E4711"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shd w:val="clear" w:color="auto" w:fill="auto"/>
            <w:tcMar>
              <w:top w:w="113" w:type="dxa"/>
              <w:bottom w:w="113" w:type="dxa"/>
            </w:tcMar>
            <w:vAlign w:val="center"/>
          </w:tcPr>
          <w:p w14:paraId="25F7A0D9" w14:textId="1FE6E92A" w:rsidR="00EA295C" w:rsidRPr="00682516" w:rsidRDefault="00EA295C" w:rsidP="00682516">
            <w:pPr>
              <w:rPr>
                <w:rFonts w:asciiTheme="minorEastAsia" w:hAnsiTheme="minorEastAsia" w:cs="Times New Roman (正文 CS 字体)"/>
                <w:iCs/>
                <w:spacing w:val="6"/>
                <w:sz w:val="17"/>
                <w:szCs w:val="17"/>
              </w:rPr>
            </w:pPr>
            <w:r w:rsidRPr="00682516">
              <w:rPr>
                <w:rFonts w:asciiTheme="minorEastAsia" w:hAnsiTheme="minorEastAsia" w:cs="Times New Roman (正文 CS 字体)"/>
                <w:iCs/>
                <w:spacing w:val="6"/>
                <w:sz w:val="17"/>
                <w:szCs w:val="17"/>
              </w:rPr>
              <w:t>{{a|regimen_sum_filter}}</w:t>
            </w:r>
          </w:p>
        </w:tc>
      </w:tr>
      <w:tr w:rsidR="00EA295C" w14:paraId="1E413C7C" w14:textId="77777777" w:rsidTr="005522E4">
        <w:trPr>
          <w:jc w:val="center"/>
        </w:trPr>
        <w:tc>
          <w:tcPr>
            <w:tcW w:w="1276" w:type="dxa"/>
            <w:tcBorders>
              <w:bottom w:val="single" w:sz="2" w:space="0" w:color="auto"/>
            </w:tcBorders>
            <w:shd w:val="clear" w:color="auto" w:fill="F2F2F2" w:themeFill="background1" w:themeFillShade="F2"/>
            <w:vAlign w:val="center"/>
          </w:tcPr>
          <w:p w14:paraId="687E6BE1" w14:textId="6AA72BB9"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54FD8E19" w14:textId="2420066A" w:rsidR="00EA295C" w:rsidRPr="00682516" w:rsidRDefault="00EA295C" w:rsidP="00EA295C">
            <w:pPr>
              <w:rPr>
                <w:rFonts w:asciiTheme="minorEastAsia" w:hAnsiTheme="minorEastAsia" w:cs="Times New Roman (正文 CS 字体)"/>
                <w:iCs/>
                <w:spacing w:val="6"/>
                <w:sz w:val="17"/>
                <w:szCs w:val="17"/>
              </w:rPr>
            </w:pPr>
            <w:r w:rsidRPr="00682516">
              <w:rPr>
                <w:rFonts w:asciiTheme="minorEastAsia" w:hAnsiTheme="minorEastAsia" w:cs="Times New Roman (正文 CS 字体)"/>
                <w:iCs/>
                <w:spacing w:val="6"/>
                <w:sz w:val="17"/>
                <w:szCs w:val="17"/>
              </w:rPr>
              <w:t>{{</w:t>
            </w:r>
            <w:proofErr w:type="gramStart"/>
            <w:r w:rsidRPr="00682516">
              <w:rPr>
                <w:rFonts w:asciiTheme="minorEastAsia" w:hAnsiTheme="minorEastAsia" w:cs="Times New Roman (正文 CS 字体)"/>
                <w:iCs/>
                <w:spacing w:val="6"/>
                <w:sz w:val="17"/>
                <w:szCs w:val="17"/>
              </w:rPr>
              <w:t>a.variant</w:t>
            </w:r>
            <w:proofErr w:type="gramEnd"/>
            <w:r w:rsidRPr="00682516">
              <w:rPr>
                <w:rFonts w:asciiTheme="minorEastAsia" w:hAnsiTheme="minorEastAsia" w:cs="Times New Roman (正文 CS 字体)"/>
                <w:iCs/>
                <w:spacing w:val="6"/>
                <w:sz w:val="17"/>
                <w:szCs w:val="17"/>
              </w:rPr>
              <w:t>_desc_cn|e}}{{a.variant_interpret_cn|e}}</w:t>
            </w:r>
          </w:p>
        </w:tc>
      </w:tr>
      <w:tr w:rsidR="00EA295C" w14:paraId="655FC78F" w14:textId="77777777" w:rsidTr="005522E4">
        <w:trPr>
          <w:jc w:val="center"/>
        </w:trPr>
        <w:tc>
          <w:tcPr>
            <w:tcW w:w="1276" w:type="dxa"/>
            <w:tcBorders>
              <w:bottom w:val="single" w:sz="2" w:space="0" w:color="auto"/>
            </w:tcBorders>
            <w:shd w:val="clear" w:color="auto" w:fill="F2F2F2" w:themeFill="background1" w:themeFillShade="F2"/>
            <w:vAlign w:val="center"/>
          </w:tcPr>
          <w:p w14:paraId="301E24E6" w14:textId="3E5B287A"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079" w:type="dxa"/>
            <w:gridSpan w:val="3"/>
            <w:tcBorders>
              <w:bottom w:val="single" w:sz="2" w:space="0" w:color="auto"/>
            </w:tcBorders>
            <w:shd w:val="clear" w:color="auto" w:fill="auto"/>
            <w:tcMar>
              <w:top w:w="113" w:type="dxa"/>
              <w:bottom w:w="113" w:type="dxa"/>
            </w:tcMar>
            <w:vAlign w:val="center"/>
          </w:tcPr>
          <w:p w14:paraId="07BB003E"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if a.evi_sum.evi_split and a.evi_sum.evi_</w:t>
            </w:r>
            <w:proofErr w:type="gramStart"/>
            <w:r w:rsidRPr="00B1117D">
              <w:rPr>
                <w:rFonts w:asciiTheme="minorEastAsia" w:hAnsiTheme="minorEastAsia" w:cs="Times New Roman (正文 CS 字体)"/>
                <w:iCs/>
                <w:spacing w:val="6"/>
                <w:sz w:val="17"/>
                <w:szCs w:val="17"/>
              </w:rPr>
              <w:t>split.Predictive</w:t>
            </w:r>
            <w:proofErr w:type="gramEnd"/>
            <w:r w:rsidRPr="00B1117D">
              <w:rPr>
                <w:rFonts w:asciiTheme="minorEastAsia" w:hAnsiTheme="minorEastAsia" w:cs="Times New Roman (正文 CS 字体)"/>
                <w:iCs/>
                <w:spacing w:val="6"/>
                <w:sz w:val="17"/>
                <w:szCs w:val="17"/>
              </w:rPr>
              <w:t xml:space="preserve"> %}</w:t>
            </w:r>
          </w:p>
          <w:p w14:paraId="2C05015F"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for b in a.evi_sum.evi_</w:t>
            </w:r>
            <w:proofErr w:type="gramStart"/>
            <w:r w:rsidRPr="00B1117D">
              <w:rPr>
                <w:rFonts w:asciiTheme="minorEastAsia" w:hAnsiTheme="minorEastAsia" w:cs="Times New Roman (正文 CS 字体)"/>
                <w:iCs/>
                <w:spacing w:val="6"/>
                <w:sz w:val="17"/>
                <w:szCs w:val="17"/>
              </w:rPr>
              <w:t>split.Predictive</w:t>
            </w:r>
            <w:proofErr w:type="gramEnd"/>
            <w:r w:rsidRPr="00B1117D">
              <w:rPr>
                <w:rFonts w:asciiTheme="minorEastAsia" w:hAnsiTheme="minorEastAsia" w:cs="Times New Roman (正文 CS 字体)"/>
                <w:iCs/>
                <w:spacing w:val="6"/>
                <w:sz w:val="17"/>
                <w:szCs w:val="17"/>
              </w:rPr>
              <w:t>%}</w:t>
            </w:r>
          </w:p>
          <w:p w14:paraId="571271DA"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{{b.regimen_name}}：</w:t>
            </w:r>
            <w:r w:rsidRPr="00B1117D">
              <w:rPr>
                <w:rFonts w:asciiTheme="minorEastAsia" w:hAnsiTheme="minorEastAsia" w:cs="Times New Roman (正文 CS 字体)" w:hint="eastAsia"/>
                <w:iCs/>
                <w:spacing w:val="6"/>
                <w:sz w:val="17"/>
                <w:szCs w:val="17"/>
              </w:rPr>
              <w:t>{{b.evi_interpretation|e}}</w:t>
            </w:r>
          </w:p>
          <w:p w14:paraId="79A697F3"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endfor%}</w:t>
            </w:r>
          </w:p>
          <w:p w14:paraId="07204ABA"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7CDF8860"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0F7A6420" w14:textId="267FBDAB" w:rsidR="00EA295C" w:rsidRPr="009B6484" w:rsidRDefault="00EA295C" w:rsidP="00EA295C">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9B6484" w14:paraId="3EDF038E" w14:textId="77777777" w:rsidTr="005522E4">
        <w:trPr>
          <w:jc w:val="center"/>
        </w:trPr>
        <w:tc>
          <w:tcPr>
            <w:tcW w:w="1276" w:type="dxa"/>
            <w:tcBorders>
              <w:bottom w:val="single" w:sz="2" w:space="0" w:color="auto"/>
            </w:tcBorders>
            <w:shd w:val="clear" w:color="auto" w:fill="F2F2F2" w:themeFill="background1" w:themeFillShade="F2"/>
            <w:vAlign w:val="center"/>
          </w:tcPr>
          <w:p w14:paraId="6B943AE8" w14:textId="2D410750" w:rsidR="009B6484" w:rsidRDefault="009B6484" w:rsidP="009B6484">
            <w:pPr>
              <w:jc w:val="center"/>
              <w:rPr>
                <w:rFonts w:asciiTheme="minorEastAsia" w:hAnsiTheme="minorEastAsia" w:cs="Times New Roman"/>
                <w:b/>
                <w:i/>
                <w:sz w:val="18"/>
                <w:szCs w:val="18"/>
                <w:lang w:bidi="ar"/>
              </w:rPr>
            </w:pPr>
            <w:r>
              <w:rPr>
                <w:rFonts w:asciiTheme="minorEastAsia" w:hAnsiTheme="minorEastAsia" w:hint="eastAsia"/>
                <w:b/>
                <w:sz w:val="18"/>
                <w:szCs w:val="18"/>
              </w:rPr>
              <w:t>遗传筛查建议</w:t>
            </w:r>
          </w:p>
        </w:tc>
        <w:tc>
          <w:tcPr>
            <w:tcW w:w="8079" w:type="dxa"/>
            <w:gridSpan w:val="3"/>
            <w:tcBorders>
              <w:bottom w:val="single" w:sz="2" w:space="0" w:color="auto"/>
            </w:tcBorders>
            <w:shd w:val="clear" w:color="auto" w:fill="auto"/>
            <w:tcMar>
              <w:top w:w="113" w:type="dxa"/>
              <w:bottom w:w="113" w:type="dxa"/>
            </w:tcMar>
            <w:vAlign w:val="center"/>
          </w:tcPr>
          <w:p w14:paraId="30A4D729" w14:textId="6589D849" w:rsidR="009B6484" w:rsidRPr="009B6484" w:rsidRDefault="009B6484" w:rsidP="009B6484">
            <w:pPr>
              <w:rPr>
                <w:rFonts w:asciiTheme="minorEastAsia" w:hAnsiTheme="minorEastAsia"/>
                <w:sz w:val="17"/>
                <w:szCs w:val="17"/>
              </w:rPr>
            </w:pPr>
            <w:r w:rsidRPr="005C4B9C">
              <w:rPr>
                <w:rFonts w:asciiTheme="minorEastAsia" w:hAnsiTheme="minorEastAsia" w:hint="eastAsia"/>
                <w:sz w:val="17"/>
                <w:szCs w:val="17"/>
              </w:rPr>
              <w:t>BRCA1基因和BRCA2基因致病性和疑似致病性胚系变异显著增加乳腺癌、卵巢癌、前列腺癌、胰腺癌等肿瘤的发病风险。目前，在肿瘤组织中检测到该变异，不能</w:t>
            </w:r>
            <w:r w:rsidR="006207FB">
              <w:rPr>
                <w:rFonts w:asciiTheme="minorEastAsia" w:hAnsiTheme="minorEastAsia" w:hint="eastAsia"/>
                <w:sz w:val="17"/>
                <w:szCs w:val="17"/>
              </w:rPr>
              <w:t>排除</w:t>
            </w:r>
            <w:r w:rsidRPr="005C4B9C">
              <w:rPr>
                <w:rFonts w:asciiTheme="minorEastAsia" w:hAnsiTheme="minorEastAsia" w:hint="eastAsia"/>
                <w:sz w:val="17"/>
                <w:szCs w:val="17"/>
              </w:rPr>
              <w:t>胚系变异可能，建议使用血液样本进行该变异的胚系检测验证。</w:t>
            </w:r>
          </w:p>
        </w:tc>
      </w:tr>
      <w:tr w:rsidR="00C9700B" w14:paraId="2E7C3F7E" w14:textId="77777777" w:rsidTr="001F1765">
        <w:trPr>
          <w:trHeight w:val="510"/>
          <w:jc w:val="center"/>
        </w:trPr>
        <w:tc>
          <w:tcPr>
            <w:tcW w:w="9355" w:type="dxa"/>
            <w:gridSpan w:val="4"/>
            <w:tcBorders>
              <w:bottom w:val="single" w:sz="2" w:space="0" w:color="auto"/>
            </w:tcBorders>
            <w:shd w:val="clear" w:color="auto" w:fill="F2F2F2" w:themeFill="background1" w:themeFillShade="F2"/>
            <w:vAlign w:val="center"/>
          </w:tcPr>
          <w:p w14:paraId="4AFEDD4A" w14:textId="63B1B143" w:rsidR="00C9700B" w:rsidRPr="005C4B9C" w:rsidRDefault="00C9700B" w:rsidP="00C9700B">
            <w:pPr>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endfor%}</w:t>
            </w:r>
          </w:p>
        </w:tc>
      </w:tr>
      <w:tr w:rsidR="00C9700B" w14:paraId="5EB25EC7" w14:textId="77777777" w:rsidTr="00EA295C">
        <w:trPr>
          <w:trHeight w:val="510"/>
          <w:jc w:val="center"/>
        </w:trPr>
        <w:tc>
          <w:tcPr>
            <w:tcW w:w="9355" w:type="dxa"/>
            <w:gridSpan w:val="4"/>
            <w:tcBorders>
              <w:bottom w:val="single" w:sz="12" w:space="0" w:color="auto"/>
            </w:tcBorders>
            <w:shd w:val="clear" w:color="auto" w:fill="F2F2F2" w:themeFill="background1" w:themeFillShade="F2"/>
            <w:vAlign w:val="center"/>
          </w:tcPr>
          <w:p w14:paraId="5F9B2A4B" w14:textId="486E404D" w:rsidR="00C9700B" w:rsidRDefault="00C9700B" w:rsidP="00C9700B">
            <w:pPr>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5F67CF" w14:paraId="144B1009" w14:textId="77777777" w:rsidTr="00EA295C">
        <w:trPr>
          <w:trHeight w:val="749"/>
          <w:jc w:val="center"/>
        </w:trPr>
        <w:tc>
          <w:tcPr>
            <w:tcW w:w="9355" w:type="dxa"/>
            <w:gridSpan w:val="4"/>
            <w:tcBorders>
              <w:top w:val="single" w:sz="12" w:space="0" w:color="auto"/>
              <w:bottom w:val="single" w:sz="12" w:space="0" w:color="auto"/>
            </w:tcBorders>
            <w:shd w:val="clear" w:color="auto" w:fill="auto"/>
            <w:vAlign w:val="center"/>
          </w:tcPr>
          <w:p w14:paraId="114B6414" w14:textId="1849B660" w:rsidR="005F67CF" w:rsidRPr="00A274EB" w:rsidRDefault="005F67CF" w:rsidP="009B6484">
            <w:pPr>
              <w:snapToGrid w:val="0"/>
              <w:jc w:val="center"/>
              <w:rPr>
                <w:rFonts w:asciiTheme="minorEastAsia" w:hAnsiTheme="minorEastAsia"/>
                <w:sz w:val="17"/>
                <w:szCs w:val="17"/>
              </w:rPr>
            </w:pPr>
            <w:r w:rsidRPr="00A274EB">
              <w:rPr>
                <w:rFonts w:asciiTheme="minorEastAsia" w:hAnsiTheme="minorEastAsia"/>
                <w:sz w:val="18"/>
                <w:szCs w:val="18"/>
              </w:rPr>
              <w:t>未检测到强临床意义变异</w:t>
            </w:r>
            <w:r w:rsidRPr="00A274EB">
              <w:rPr>
                <w:rFonts w:asciiTheme="minorEastAsia" w:hAnsiTheme="minorEastAsia" w:hint="eastAsia"/>
                <w:sz w:val="18"/>
                <w:szCs w:val="18"/>
              </w:rPr>
              <w:t>和</w:t>
            </w:r>
            <w:r w:rsidRPr="00A274EB">
              <w:rPr>
                <w:rFonts w:asciiTheme="minorEastAsia" w:hAnsiTheme="minorEastAsia"/>
                <w:sz w:val="18"/>
                <w:szCs w:val="18"/>
              </w:rPr>
              <w:t>潜在临床意义变异</w:t>
            </w:r>
          </w:p>
        </w:tc>
      </w:tr>
      <w:tr w:rsidR="00C9700B" w14:paraId="70431E18" w14:textId="77777777" w:rsidTr="00EA295C">
        <w:trPr>
          <w:trHeight w:val="510"/>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64E64071" w14:textId="4D072154" w:rsidR="00C9700B" w:rsidRPr="009B6484" w:rsidRDefault="00C9700B" w:rsidP="009B6484">
            <w:pPr>
              <w:snapToGrid w:val="0"/>
              <w:jc w:val="center"/>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%tr endif%}</w:t>
            </w:r>
          </w:p>
        </w:tc>
      </w:tr>
    </w:tbl>
    <w:p w14:paraId="23678EFA" w14:textId="0B3E390D" w:rsidR="00EA295C" w:rsidRDefault="00EA295C">
      <w:pPr>
        <w:widowControl/>
        <w:jc w:val="left"/>
        <w:rPr>
          <w:rFonts w:ascii="宋体" w:eastAsia="宋体" w:hAnsi="宋体"/>
          <w:color w:val="404040" w:themeColor="text1" w:themeTint="BF"/>
          <w:sz w:val="16"/>
          <w:szCs w:val="16"/>
        </w:rPr>
      </w:pPr>
    </w:p>
    <w:p w14:paraId="2ADBB70D" w14:textId="2AC21AAA" w:rsidR="00E04A7D" w:rsidRDefault="00131372">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变异解读说明</w:t>
      </w:r>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hyperlink r:id="rId7" w:history="1">
        <w:r w:rsidRPr="00970B43">
          <w:rPr>
            <w:rStyle w:val="affff8"/>
            <w:rFonts w:ascii="宋体" w:eastAsia="宋体" w:hAnsi="宋体" w:cs="思源黑体 CN Light" w:hint="eastAsia"/>
            <w:kern w:val="0"/>
            <w:sz w:val="16"/>
            <w:szCs w:val="16"/>
          </w:rPr>
          <w:t>http://varnomen.hgvs.org</w:t>
        </w:r>
      </w:hyperlink>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665605C4" w:rsidR="00E04A7D" w:rsidRPr="00DB5457" w:rsidRDefault="009841E8"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9841E8">
        <w:rPr>
          <w:rFonts w:ascii="宋体" w:eastAsia="宋体" w:hAnsi="宋体" w:cs="思源黑体 CN Light" w:hint="eastAsia"/>
          <w:kern w:val="0"/>
          <w:sz w:val="16"/>
          <w:szCs w:val="16"/>
        </w:rPr>
        <w:t>本报告组织样本中检出的变异参照《肿瘤变异解读及报告指南中的变异分类方法》进行解读并分级，共分为4个等级：强临床意义、潜在临床意义、临床意义不明、良性/可能良性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76DFF279" w:rsidR="00DB5457" w:rsidRPr="00DB5457" w:rsidRDefault="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DB5457">
        <w:rPr>
          <w:rFonts w:ascii="宋体" w:eastAsia="宋体" w:hAnsi="宋体" w:cs="思源黑体 CN Light" w:hint="eastAsia"/>
          <w:kern w:val="0"/>
          <w:sz w:val="16"/>
          <w:szCs w:val="16"/>
        </w:rPr>
        <w:t>本表仅列出</w:t>
      </w:r>
      <w:r w:rsidR="009841E8" w:rsidRPr="009841E8">
        <w:rPr>
          <w:rFonts w:ascii="宋体" w:eastAsia="宋体" w:hAnsi="宋体" w:cs="思源黑体 CN Light" w:hint="eastAsia"/>
          <w:kern w:val="0"/>
          <w:sz w:val="16"/>
          <w:szCs w:val="16"/>
        </w:rPr>
        <w:t>强临床意义变异、潜在临床意义变异、临床意义不明变异</w:t>
      </w:r>
      <w:r w:rsidRPr="00DB5457">
        <w:rPr>
          <w:rFonts w:ascii="宋体" w:eastAsia="宋体" w:hAnsi="宋体" w:cs="思源黑体 CN Light" w:hint="eastAsia"/>
          <w:kern w:val="0"/>
          <w:sz w:val="16"/>
          <w:szCs w:val="16"/>
        </w:rPr>
        <w:t>，其中</w:t>
      </w:r>
      <w:r w:rsidR="009841E8" w:rsidRPr="009841E8">
        <w:rPr>
          <w:rFonts w:ascii="宋体" w:eastAsia="宋体" w:hAnsi="宋体" w:cs="思源黑体 CN Light" w:hint="eastAsia"/>
          <w:kern w:val="0"/>
          <w:sz w:val="16"/>
          <w:szCs w:val="16"/>
        </w:rPr>
        <w:t>强临床意义变异、潜在临床意义变异</w:t>
      </w:r>
      <w:r w:rsidRPr="00DB5457">
        <w:rPr>
          <w:rFonts w:ascii="宋体" w:eastAsia="宋体" w:hAnsi="宋体" w:cs="思源黑体 CN Light" w:hint="eastAsia"/>
          <w:kern w:val="0"/>
          <w:sz w:val="16"/>
          <w:szCs w:val="16"/>
        </w:rPr>
        <w:t>的解读详见“BRCA1/2变异及解读”部分。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767CBB3F" w:rsidR="00E04A7D" w:rsidRPr="009B1C6C" w:rsidRDefault="00131372" w:rsidP="009B1C6C">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Pr="009B1C6C">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E04A7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9841E8" w14:paraId="7B34B279" w14:textId="77777777" w:rsidTr="00E04A7D">
        <w:trPr>
          <w:trHeight w:val="101"/>
        </w:trPr>
        <w:tc>
          <w:tcPr>
            <w:tcW w:w="1861"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9841E8" w:rsidRDefault="009841E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9841E8" w:rsidRDefault="009841E8">
            <w:pPr>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6953E76" w14:textId="0B3586B4" w:rsidR="009841E8"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 xml:space="preserve">{%if </w:t>
            </w:r>
            <w:proofErr w:type="gramStart"/>
            <w:r w:rsidRPr="007A55B9">
              <w:rPr>
                <w:rFonts w:ascii="宋体" w:eastAsia="宋体" w:hAnsi="宋体"/>
                <w:spacing w:val="6"/>
                <w:sz w:val="18"/>
                <w:szCs w:val="18"/>
              </w:rPr>
              <w:t>sample.tumor</w:t>
            </w:r>
            <w:proofErr w:type="gramEnd"/>
            <w:r w:rsidRPr="007A55B9">
              <w:rPr>
                <w:rFonts w:ascii="宋体" w:eastAsia="宋体" w:hAnsi="宋体"/>
                <w:spacing w:val="6"/>
                <w:sz w:val="18"/>
                <w:szCs w:val="18"/>
              </w:rPr>
              <w:t>_content%}{{sample.tumor_content}}{%else%}{%if lib_quality_control and lib_quality_control.lib_dna_qc and lib_quality_control.lib_dna_qc.tumor_content%}{{lib_quality_control.lib_dna_qc.tumor_content}}{%else%}/{%endif%}{%endif%}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8A1AD9" w14:textId="6374A505" w:rsidR="009841E8" w:rsidRDefault="009841E8">
            <w:pPr>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r>
      <w:tr w:rsidR="00E04A7D" w14:paraId="0F38AD6D" w14:textId="77777777" w:rsidTr="00E04A7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3911D7C7"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qc.depth</w:t>
            </w:r>
            <w:proofErr w:type="gramEnd"/>
            <w:r w:rsidRPr="007A55B9">
              <w:rPr>
                <w:rFonts w:ascii="宋体" w:eastAsia="宋体" w:hAnsi="宋体"/>
                <w:spacing w:val="6"/>
                <w:sz w:val="18"/>
                <w:szCs w:val="18"/>
              </w:rPr>
              <w:t>_mean|replace(“.00”,””)}}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500</w:t>
            </w:r>
          </w:p>
        </w:tc>
      </w:tr>
      <w:tr w:rsidR="00E04A7D" w14:paraId="0F034166"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E04A7D" w:rsidRDefault="009841E8">
            <w:pPr>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w:t>
            </w:r>
            <w:r w:rsidR="003D6480">
              <w:rPr>
                <w:rFonts w:ascii="宋体" w:eastAsia="宋体" w:hAnsi="宋体" w:hint="eastAsia"/>
                <w:spacing w:val="6"/>
                <w:sz w:val="18"/>
                <w:szCs w:val="18"/>
              </w:rPr>
              <w:t>深度</w:t>
            </w:r>
            <w:r w:rsidR="00131372">
              <w:rPr>
                <w:rFonts w:ascii="宋体" w:eastAsia="宋体" w:hAnsi="宋体" w:cs="宋体" w:hint="eastAsia"/>
                <w:spacing w:val="6"/>
                <w:sz w:val="18"/>
                <w:szCs w:val="18"/>
              </w:rPr>
              <w:t>(×</w:t>
            </w:r>
            <w:r w:rsidR="00131372">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496365FE"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qc.depth</w:t>
            </w:r>
            <w:proofErr w:type="gramEnd"/>
            <w:r w:rsidRPr="007A55B9">
              <w:rPr>
                <w:rFonts w:ascii="宋体" w:eastAsia="宋体" w:hAnsi="宋体"/>
                <w:spacing w:val="6"/>
                <w:sz w:val="18"/>
                <w:szCs w:val="18"/>
              </w:rPr>
              <w:t>_ssbc|replace(“.00”,””)}}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117CEEF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B5781C">
              <w:rPr>
                <w:rFonts w:ascii="宋体" w:eastAsia="宋体" w:hAnsi="宋体"/>
                <w:spacing w:val="6"/>
                <w:sz w:val="18"/>
                <w:szCs w:val="18"/>
              </w:rPr>
              <w:t>30</w:t>
            </w:r>
            <w:r w:rsidR="003D6480">
              <w:rPr>
                <w:rFonts w:ascii="宋体" w:eastAsia="宋体" w:hAnsi="宋体"/>
                <w:spacing w:val="6"/>
                <w:sz w:val="18"/>
                <w:szCs w:val="18"/>
              </w:rPr>
              <w:t>0</w:t>
            </w:r>
          </w:p>
        </w:tc>
      </w:tr>
      <w:tr w:rsidR="00E04A7D" w14:paraId="134A8C57"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33CFA124"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qc.cover</w:t>
            </w:r>
            <w:proofErr w:type="gramEnd"/>
            <w:r w:rsidRPr="007A55B9">
              <w:rPr>
                <w:rFonts w:ascii="宋体" w:eastAsia="宋体" w:hAnsi="宋体"/>
                <w:spacing w:val="6"/>
                <w:sz w:val="18"/>
                <w:szCs w:val="18"/>
              </w:rPr>
              <w:t>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1B3679E3"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qc.uni</w:t>
            </w:r>
            <w:proofErr w:type="gramEnd"/>
            <w:r w:rsidRPr="007A55B9">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90</w:t>
            </w:r>
            <w:r>
              <w:rPr>
                <w:rFonts w:ascii="宋体" w:eastAsia="宋体" w:hAnsi="宋体"/>
                <w:spacing w:val="6"/>
                <w:sz w:val="18"/>
                <w:szCs w:val="18"/>
              </w:rPr>
              <w:t>%</w:t>
            </w:r>
          </w:p>
        </w:tc>
      </w:tr>
      <w:tr w:rsidR="00E04A7D" w14:paraId="5F6DB3AE" w14:textId="77777777" w:rsidTr="00E04A7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7E20F36E"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qc.mapping</w:t>
            </w:r>
            <w:proofErr w:type="gramEnd"/>
            <w:r w:rsidRPr="007A55B9">
              <w:rPr>
                <w:rFonts w:ascii="宋体" w:eastAsia="宋体" w:hAnsi="宋体"/>
                <w:spacing w:val="6"/>
                <w:sz w:val="18"/>
                <w:szCs w:val="18"/>
              </w:rPr>
              <w:t>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5EA25E59"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qc.cleandata</w:t>
            </w:r>
            <w:proofErr w:type="gramEnd"/>
            <w:r w:rsidRPr="007A55B9">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56F63667" w14:textId="77777777" w:rsidTr="00E04A7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1617EA00" w14:textId="16480DFF" w:rsidR="00D50B54" w:rsidRDefault="00D50B54">
            <w:pPr>
              <w:jc w:val="center"/>
              <w:rPr>
                <w:rFonts w:ascii="宋体" w:eastAsia="宋体" w:hAnsi="宋体"/>
                <w:spacing w:val="6"/>
                <w:sz w:val="18"/>
                <w:szCs w:val="18"/>
              </w:rPr>
            </w:pPr>
            <w:r w:rsidRPr="00D50B54">
              <w:rPr>
                <w:rFonts w:ascii="宋体" w:eastAsia="宋体" w:hAnsi="宋体"/>
                <w:spacing w:val="6"/>
                <w:sz w:val="18"/>
                <w:szCs w:val="18"/>
              </w:rPr>
              <w:t>{%p if qc.dna_data_</w:t>
            </w:r>
            <w:proofErr w:type="gramStart"/>
            <w:r w:rsidRPr="00D50B54">
              <w:rPr>
                <w:rFonts w:ascii="宋体" w:eastAsia="宋体" w:hAnsi="宋体"/>
                <w:spacing w:val="6"/>
                <w:sz w:val="18"/>
                <w:szCs w:val="18"/>
              </w:rPr>
              <w:t>qc.cleandata</w:t>
            </w:r>
            <w:proofErr w:type="gramEnd"/>
            <w:r w:rsidRPr="00D50B54">
              <w:rPr>
                <w:rFonts w:ascii="宋体" w:eastAsia="宋体" w:hAnsi="宋体"/>
                <w:spacing w:val="6"/>
                <w:sz w:val="18"/>
                <w:szCs w:val="18"/>
              </w:rPr>
              <w:t>_q30_num&gt;=0.75 and qc.dna_data_qc.depth_ssbc_num&gt;=300%}</w:t>
            </w:r>
          </w:p>
          <w:p w14:paraId="6400A11D"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合格</w:t>
            </w:r>
          </w:p>
          <w:p w14:paraId="02A68159" w14:textId="77777777" w:rsidR="00D50B54" w:rsidRPr="00D50B54" w:rsidRDefault="00D50B54" w:rsidP="00D50B54">
            <w:pPr>
              <w:jc w:val="center"/>
              <w:rPr>
                <w:rFonts w:ascii="宋体" w:eastAsia="宋体" w:hAnsi="宋体"/>
                <w:spacing w:val="6"/>
                <w:sz w:val="18"/>
                <w:szCs w:val="18"/>
              </w:rPr>
            </w:pPr>
            <w:r w:rsidRPr="00D50B54">
              <w:rPr>
                <w:rFonts w:ascii="宋体" w:eastAsia="宋体" w:hAnsi="宋体"/>
                <w:spacing w:val="6"/>
                <w:sz w:val="18"/>
                <w:szCs w:val="18"/>
              </w:rPr>
              <w:t>{%p else%}</w:t>
            </w:r>
          </w:p>
          <w:p w14:paraId="48BCE921" w14:textId="77777777" w:rsidR="00D50B54" w:rsidRPr="00D50B54" w:rsidRDefault="00D50B54" w:rsidP="00D50B54">
            <w:pPr>
              <w:jc w:val="center"/>
              <w:rPr>
                <w:rFonts w:ascii="宋体" w:eastAsia="宋体" w:hAnsi="宋体"/>
                <w:spacing w:val="6"/>
                <w:sz w:val="18"/>
                <w:szCs w:val="18"/>
              </w:rPr>
            </w:pPr>
            <w:r w:rsidRPr="00D50B54">
              <w:rPr>
                <w:rFonts w:ascii="宋体" w:eastAsia="宋体" w:hAnsi="宋体" w:hint="eastAsia"/>
                <w:spacing w:val="6"/>
                <w:sz w:val="18"/>
                <w:szCs w:val="18"/>
              </w:rPr>
              <w:t>风险</w:t>
            </w:r>
          </w:p>
          <w:p w14:paraId="656F3C98" w14:textId="124880DE" w:rsidR="00D50B54" w:rsidRDefault="00D50B54" w:rsidP="00D50B54">
            <w:pPr>
              <w:jc w:val="center"/>
              <w:rPr>
                <w:rFonts w:ascii="宋体" w:eastAsia="宋体" w:hAnsi="宋体"/>
                <w:spacing w:val="6"/>
                <w:sz w:val="18"/>
                <w:szCs w:val="18"/>
              </w:rPr>
            </w:pPr>
            <w:r w:rsidRPr="00D50B54">
              <w:rPr>
                <w:rFonts w:ascii="宋体" w:eastAsia="宋体" w:hAnsi="宋体"/>
                <w:spacing w:val="6"/>
                <w:sz w:val="18"/>
                <w:szCs w:val="18"/>
              </w:rPr>
              <w:t>{%p endif%}</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w:t>
      </w:r>
      <w:proofErr w:type="gramStart"/>
      <w:r w:rsidR="00131372">
        <w:rPr>
          <w:rFonts w:ascii="宋体" w:eastAsia="宋体" w:hAnsi="宋体" w:cs="思源黑体 CN Light" w:hint="eastAsia"/>
          <w:kern w:val="0"/>
          <w:sz w:val="16"/>
          <w:szCs w:val="16"/>
        </w:rPr>
        <w:t>前目标</w:t>
      </w:r>
      <w:proofErr w:type="gramEnd"/>
      <w:r w:rsidR="00131372">
        <w:rPr>
          <w:rFonts w:ascii="宋体" w:eastAsia="宋体" w:hAnsi="宋体" w:cs="思源黑体 CN Light" w:hint="eastAsia"/>
          <w:kern w:val="0"/>
          <w:sz w:val="16"/>
          <w:szCs w:val="16"/>
        </w:rPr>
        <w:t>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w:t>
      </w:r>
      <w:proofErr w:type="gramStart"/>
      <w:r w:rsidR="009841E8">
        <w:rPr>
          <w:rFonts w:ascii="宋体" w:eastAsia="宋体" w:hAnsi="宋体" w:cs="思源黑体 CN Light" w:hint="eastAsia"/>
          <w:kern w:val="0"/>
          <w:sz w:val="16"/>
          <w:szCs w:val="16"/>
        </w:rPr>
        <w:t>后目标</w:t>
      </w:r>
      <w:proofErr w:type="gramEnd"/>
      <w:r w:rsidR="009841E8">
        <w:rPr>
          <w:rFonts w:ascii="宋体" w:eastAsia="宋体" w:hAnsi="宋体" w:cs="思源黑体 CN Light" w:hint="eastAsia"/>
          <w:kern w:val="0"/>
          <w:sz w:val="16"/>
          <w:szCs w:val="16"/>
        </w:rPr>
        <w:t>区域每个碱基被覆盖到的次数的平均值。</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w:t>
      </w:r>
      <w:proofErr w:type="gramStart"/>
      <w:r w:rsidR="00131372">
        <w:rPr>
          <w:rFonts w:ascii="宋体" w:eastAsia="宋体" w:hAnsi="宋体" w:cs="思源黑体 CN Light" w:hint="eastAsia"/>
          <w:kern w:val="0"/>
          <w:sz w:val="16"/>
          <w:szCs w:val="16"/>
        </w:rPr>
        <w:t>占目标</w:t>
      </w:r>
      <w:proofErr w:type="gramEnd"/>
      <w:r w:rsidR="00131372">
        <w:rPr>
          <w:rFonts w:ascii="宋体" w:eastAsia="宋体" w:hAnsi="宋体" w:cs="思源黑体 CN Light" w:hint="eastAsia"/>
          <w:kern w:val="0"/>
          <w:sz w:val="16"/>
          <w:szCs w:val="16"/>
        </w:rPr>
        <w:t>区域的比例。</w:t>
      </w:r>
    </w:p>
    <w:p w14:paraId="4825E6E3" w14:textId="35D1AA62"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w:t>
      </w:r>
      <w:proofErr w:type="gramStart"/>
      <w:r w:rsidR="00131372">
        <w:rPr>
          <w:rFonts w:ascii="宋体" w:eastAsia="宋体" w:hAnsi="宋体" w:cs="思源黑体 CN Light" w:hint="eastAsia"/>
          <w:kern w:val="0"/>
          <w:sz w:val="16"/>
          <w:szCs w:val="16"/>
        </w:rPr>
        <w:t>一</w:t>
      </w:r>
      <w:proofErr w:type="gramEnd"/>
      <w:r w:rsidR="00131372">
        <w:rPr>
          <w:rFonts w:ascii="宋体" w:eastAsia="宋体" w:hAnsi="宋体" w:cs="思源黑体 CN Light" w:hint="eastAsia"/>
          <w:kern w:val="0"/>
          <w:sz w:val="16"/>
          <w:szCs w:val="16"/>
        </w:rPr>
        <w:t>性：测序深度大于平均深度的</w:t>
      </w:r>
      <w:r w:rsidR="00131372">
        <w:rPr>
          <w:rFonts w:ascii="宋体" w:eastAsia="宋体" w:hAnsi="宋体" w:cs="思源黑体 CN Light"/>
          <w:kern w:val="0"/>
          <w:sz w:val="16"/>
          <w:szCs w:val="16"/>
        </w:rPr>
        <w:t>20</w:t>
      </w:r>
      <w:r w:rsidR="005735C0">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0D4FB396" w:rsidR="00A80336" w:rsidRDefault="003D6480" w:rsidP="00017160">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1E8E0533"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：Illumina MiseqDx</w:t>
            </w:r>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6BF53826"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775EB4" w:rsidRPr="00775EB4">
              <w:rPr>
                <w:rFonts w:ascii="宋体" w:eastAsia="宋体" w:hAnsi="宋体" w:cs="思源黑体 CN Normal" w:hint="eastAsia"/>
                <w:b w:val="0"/>
                <w:bCs w:val="0"/>
                <w:sz w:val="18"/>
                <w:szCs w:val="18"/>
                <w:lang w:eastAsia="zh-CN"/>
              </w:rPr>
              <w:t>采用基于扩增子建库的高通量测序法检测肿瘤组织样本的BRCA1和BRCA2基因变异（体细胞变异），覆盖基因的全编码区、外显子-内含子连接区、部分UTR区（非翻译区）和内含子</w:t>
            </w:r>
            <w:proofErr w:type="gramStart"/>
            <w:r w:rsidR="00775EB4" w:rsidRPr="00775EB4">
              <w:rPr>
                <w:rFonts w:ascii="宋体" w:eastAsia="宋体" w:hAnsi="宋体" w:cs="思源黑体 CN Normal" w:hint="eastAsia"/>
                <w:b w:val="0"/>
                <w:bCs w:val="0"/>
                <w:sz w:val="18"/>
                <w:szCs w:val="18"/>
                <w:lang w:eastAsia="zh-CN"/>
              </w:rPr>
              <w:t>区热点</w:t>
            </w:r>
            <w:proofErr w:type="gramEnd"/>
            <w:r w:rsidR="00775EB4" w:rsidRPr="00775EB4">
              <w:rPr>
                <w:rFonts w:ascii="宋体" w:eastAsia="宋体" w:hAnsi="宋体" w:cs="思源黑体 CN Normal" w:hint="eastAsia"/>
                <w:b w:val="0"/>
                <w:bCs w:val="0"/>
                <w:sz w:val="18"/>
                <w:szCs w:val="18"/>
                <w:lang w:eastAsia="zh-CN"/>
              </w:rPr>
              <w:t>变异区域，包括单核苷酸变异（SNV）、小片段插入/缺失变异（INDEL）。</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w:t>
      </w:r>
      <w:proofErr w:type="gramStart"/>
      <w:r>
        <w:rPr>
          <w:rFonts w:ascii="宋体" w:eastAsia="宋体" w:hAnsi="宋体" w:cs="思源黑体 CN Light" w:hint="eastAsia"/>
          <w:kern w:val="0"/>
          <w:sz w:val="18"/>
          <w:szCs w:val="18"/>
        </w:rPr>
        <w:t>检测仅报告</w:t>
      </w:r>
      <w:proofErr w:type="gramEnd"/>
      <w:r>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59AC8C99" w14:textId="41EE95ED" w:rsidR="00A80336" w:rsidRDefault="00A80336">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585E8C1C" w:rsidR="00A80336" w:rsidRDefault="00131372" w:rsidP="00A80336">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本检测试剂检测的突变类型仅包含单核苷酸突变、小片段插入/缺失突变，无法检测样品基因组中的存在的其他突变类型。</w:t>
      </w:r>
    </w:p>
    <w:p w14:paraId="3E226E73" w14:textId="5ACDAC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667433">
        <w:rPr>
          <w:rFonts w:ascii="宋体" w:eastAsia="宋体" w:hAnsi="宋体" w:cs="思源黑体 CN Light" w:hint="eastAsia"/>
          <w:kern w:val="0"/>
          <w:sz w:val="18"/>
          <w:szCs w:val="18"/>
        </w:rPr>
        <w:t>本检测可稳定检出≥</w:t>
      </w:r>
      <w:r w:rsidR="00B86F4B" w:rsidRPr="00667433">
        <w:rPr>
          <w:rFonts w:ascii="宋体" w:eastAsia="宋体" w:hAnsi="宋体" w:cs="思源黑体 CN Light"/>
          <w:kern w:val="0"/>
          <w:sz w:val="18"/>
          <w:szCs w:val="18"/>
        </w:rPr>
        <w:t>2</w:t>
      </w:r>
      <w:r w:rsidRPr="00667433">
        <w:rPr>
          <w:rFonts w:ascii="宋体" w:eastAsia="宋体" w:hAnsi="宋体" w:cs="思源黑体 CN Light" w:hint="eastAsia"/>
          <w:kern w:val="0"/>
          <w:sz w:val="18"/>
          <w:szCs w:val="18"/>
        </w:rPr>
        <w:t>%的SNV/INDEL</w:t>
      </w:r>
      <w:r w:rsidRPr="00667433">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4955369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651C1ACA"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023CB2B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DA0EF91"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hint="eastAsia"/>
          <w:kern w:val="0"/>
          <w:sz w:val="18"/>
          <w:szCs w:val="18"/>
        </w:rPr>
        <w:t>中华医学会妇科肿瘤学分会. 卵巢癌PARP抑制剂临床应用指南（2022版）[J].现代妇产科进展,2022,31(8):561-572.</w:t>
      </w:r>
    </w:p>
    <w:p w14:paraId="52138CC1"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530BBB6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1D73C9">
        <w:rPr>
          <w:rFonts w:ascii="宋体" w:eastAsia="宋体" w:hAnsi="宋体" w:cs="思源黑体 CN Light"/>
          <w:kern w:val="0"/>
          <w:sz w:val="18"/>
          <w:szCs w:val="18"/>
        </w:rPr>
        <w:t>2.2024)[</w:t>
      </w:r>
      <w:proofErr w:type="gramEnd"/>
      <w:r w:rsidRPr="001D73C9">
        <w:rPr>
          <w:rFonts w:ascii="宋体" w:eastAsia="宋体" w:hAnsi="宋体" w:cs="思源黑体 CN Light"/>
          <w:kern w:val="0"/>
          <w:sz w:val="18"/>
          <w:szCs w:val="18"/>
        </w:rPr>
        <w:t>EB/OL]. http://www.nccn.org</w:t>
      </w:r>
    </w:p>
    <w:p w14:paraId="0422335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Oncology-Breast Cancer Risk Reduction. (version </w:t>
      </w:r>
      <w:proofErr w:type="gramStart"/>
      <w:r w:rsidRPr="001D73C9">
        <w:rPr>
          <w:rFonts w:ascii="宋体" w:eastAsia="宋体" w:hAnsi="宋体" w:cs="思源黑体 CN Light"/>
          <w:kern w:val="0"/>
          <w:sz w:val="18"/>
          <w:szCs w:val="18"/>
        </w:rPr>
        <w:t>1.2024)[</w:t>
      </w:r>
      <w:proofErr w:type="gramEnd"/>
      <w:r w:rsidRPr="001D73C9">
        <w:rPr>
          <w:rFonts w:ascii="宋体" w:eastAsia="宋体" w:hAnsi="宋体" w:cs="思源黑体 CN Light"/>
          <w:kern w:val="0"/>
          <w:sz w:val="18"/>
          <w:szCs w:val="18"/>
        </w:rPr>
        <w:t>EB/OL]. http://www.nccn.org</w:t>
      </w:r>
    </w:p>
    <w:p w14:paraId="2F187C4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Oncology-Ovarian Cancer Including Fallopian Tube Cancer and Primary Peritoneal Cancer. (version </w:t>
      </w:r>
      <w:proofErr w:type="gramStart"/>
      <w:r w:rsidRPr="001D73C9">
        <w:rPr>
          <w:rFonts w:ascii="宋体" w:eastAsia="宋体" w:hAnsi="宋体" w:cs="思源黑体 CN Light"/>
          <w:kern w:val="0"/>
          <w:sz w:val="18"/>
          <w:szCs w:val="18"/>
        </w:rPr>
        <w:t>2.2023)[</w:t>
      </w:r>
      <w:proofErr w:type="gramEnd"/>
      <w:r w:rsidRPr="001D73C9">
        <w:rPr>
          <w:rFonts w:ascii="宋体" w:eastAsia="宋体" w:hAnsi="宋体" w:cs="思源黑体 CN Light"/>
          <w:kern w:val="0"/>
          <w:sz w:val="18"/>
          <w:szCs w:val="18"/>
        </w:rPr>
        <w:t>EB/OL]. http://www.nccn.org</w:t>
      </w:r>
    </w:p>
    <w:p w14:paraId="59648A4E"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Oncology-Breast Cancer. (version </w:t>
      </w:r>
      <w:proofErr w:type="gramStart"/>
      <w:r w:rsidRPr="001D73C9">
        <w:rPr>
          <w:rFonts w:ascii="宋体" w:eastAsia="宋体" w:hAnsi="宋体" w:cs="思源黑体 CN Light"/>
          <w:kern w:val="0"/>
          <w:sz w:val="18"/>
          <w:szCs w:val="18"/>
        </w:rPr>
        <w:t>4.2023)[</w:t>
      </w:r>
      <w:proofErr w:type="gramEnd"/>
      <w:r w:rsidRPr="001D73C9">
        <w:rPr>
          <w:rFonts w:ascii="宋体" w:eastAsia="宋体" w:hAnsi="宋体" w:cs="思源黑体 CN Light"/>
          <w:kern w:val="0"/>
          <w:sz w:val="18"/>
          <w:szCs w:val="18"/>
        </w:rPr>
        <w:t>EB/OL]. http://www.nccn.org</w:t>
      </w:r>
    </w:p>
    <w:p w14:paraId="011ABC5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Oncology-Prostate Cancer. (version </w:t>
      </w:r>
      <w:proofErr w:type="gramStart"/>
      <w:r w:rsidRPr="001D73C9">
        <w:rPr>
          <w:rFonts w:ascii="宋体" w:eastAsia="宋体" w:hAnsi="宋体" w:cs="思源黑体 CN Light"/>
          <w:kern w:val="0"/>
          <w:sz w:val="18"/>
          <w:szCs w:val="18"/>
        </w:rPr>
        <w:t>4.2023)[</w:t>
      </w:r>
      <w:proofErr w:type="gramEnd"/>
      <w:r w:rsidRPr="001D73C9">
        <w:rPr>
          <w:rFonts w:ascii="宋体" w:eastAsia="宋体" w:hAnsi="宋体" w:cs="思源黑体 CN Light"/>
          <w:kern w:val="0"/>
          <w:sz w:val="18"/>
          <w:szCs w:val="18"/>
        </w:rPr>
        <w:t>EB/OL]. http://www.nccn.org</w:t>
      </w:r>
    </w:p>
    <w:p w14:paraId="79B8F015"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Oncology-Pancreatic Adenocarcinoma. (version </w:t>
      </w:r>
      <w:proofErr w:type="gramStart"/>
      <w:r w:rsidRPr="001D73C9">
        <w:rPr>
          <w:rFonts w:ascii="宋体" w:eastAsia="宋体" w:hAnsi="宋体" w:cs="思源黑体 CN Light"/>
          <w:kern w:val="0"/>
          <w:sz w:val="18"/>
          <w:szCs w:val="18"/>
        </w:rPr>
        <w:t>2.2023)[</w:t>
      </w:r>
      <w:proofErr w:type="gramEnd"/>
      <w:r w:rsidRPr="001D73C9">
        <w:rPr>
          <w:rFonts w:ascii="宋体" w:eastAsia="宋体" w:hAnsi="宋体" w:cs="思源黑体 CN Light"/>
          <w:kern w:val="0"/>
          <w:sz w:val="18"/>
          <w:szCs w:val="18"/>
        </w:rPr>
        <w:t>EB/OL]. http://www.nccn.org</w:t>
      </w:r>
    </w:p>
    <w:p w14:paraId="46DF4D9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B077E3"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hint="eastAsia"/>
          <w:kern w:val="0"/>
          <w:sz w:val="18"/>
          <w:szCs w:val="18"/>
        </w:rPr>
        <w:t xml:space="preserve">王秋菊, 沈亦平, 邬玲仟, 陈少科, 陈子江, 方向东, </w:t>
      </w:r>
      <w:proofErr w:type="gramStart"/>
      <w:r w:rsidRPr="001D73C9">
        <w:rPr>
          <w:rFonts w:ascii="宋体" w:eastAsia="宋体" w:hAnsi="宋体" w:cs="思源黑体 CN Light" w:hint="eastAsia"/>
          <w:kern w:val="0"/>
          <w:sz w:val="18"/>
          <w:szCs w:val="18"/>
        </w:rPr>
        <w:t>傅松滨</w:t>
      </w:r>
      <w:proofErr w:type="gramEnd"/>
      <w:r w:rsidRPr="001D73C9">
        <w:rPr>
          <w:rFonts w:ascii="宋体" w:eastAsia="宋体" w:hAnsi="宋体" w:cs="思源黑体 CN Light" w:hint="eastAsia"/>
          <w:kern w:val="0"/>
          <w:sz w:val="18"/>
          <w:szCs w:val="18"/>
        </w:rPr>
        <w:t xml:space="preserve">, 龚瑶琴, 黄国英, </w:t>
      </w:r>
      <w:proofErr w:type="gramStart"/>
      <w:r w:rsidRPr="001D73C9">
        <w:rPr>
          <w:rFonts w:ascii="宋体" w:eastAsia="宋体" w:hAnsi="宋体" w:cs="思源黑体 CN Light" w:hint="eastAsia"/>
          <w:kern w:val="0"/>
          <w:sz w:val="18"/>
          <w:szCs w:val="18"/>
        </w:rPr>
        <w:t>黄国宁</w:t>
      </w:r>
      <w:proofErr w:type="gramEnd"/>
      <w:r w:rsidRPr="001D73C9">
        <w:rPr>
          <w:rFonts w:ascii="宋体" w:eastAsia="宋体" w:hAnsi="宋体" w:cs="思源黑体 CN Light" w:hint="eastAsia"/>
          <w:kern w:val="0"/>
          <w:sz w:val="18"/>
          <w:szCs w:val="18"/>
        </w:rPr>
        <w:t xml:space="preserve">, </w:t>
      </w:r>
      <w:proofErr w:type="gramStart"/>
      <w:r w:rsidRPr="001D73C9">
        <w:rPr>
          <w:rFonts w:ascii="宋体" w:eastAsia="宋体" w:hAnsi="宋体" w:cs="思源黑体 CN Light" w:hint="eastAsia"/>
          <w:kern w:val="0"/>
          <w:sz w:val="18"/>
          <w:szCs w:val="18"/>
        </w:rPr>
        <w:t>黄荷凤</w:t>
      </w:r>
      <w:proofErr w:type="gramEnd"/>
      <w:r w:rsidRPr="001D73C9">
        <w:rPr>
          <w:rFonts w:ascii="宋体" w:eastAsia="宋体" w:hAnsi="宋体" w:cs="思源黑体 CN Light" w:hint="eastAsia"/>
          <w:kern w:val="0"/>
          <w:sz w:val="18"/>
          <w:szCs w:val="18"/>
        </w:rPr>
        <w:t xml:space="preserve">, 黄山, 郝晓柯 12, 冀小平, 李红, 梁波, 廖灿, </w:t>
      </w:r>
      <w:proofErr w:type="gramStart"/>
      <w:r w:rsidRPr="001D73C9">
        <w:rPr>
          <w:rFonts w:ascii="宋体" w:eastAsia="宋体" w:hAnsi="宋体" w:cs="思源黑体 CN Light" w:hint="eastAsia"/>
          <w:kern w:val="0"/>
          <w:sz w:val="18"/>
          <w:szCs w:val="18"/>
        </w:rPr>
        <w:t>乔杰</w:t>
      </w:r>
      <w:proofErr w:type="gramEnd"/>
      <w:r w:rsidRPr="001D73C9">
        <w:rPr>
          <w:rFonts w:ascii="宋体" w:eastAsia="宋体" w:hAnsi="宋体" w:cs="思源黑体 CN Light" w:hint="eastAsia"/>
          <w:kern w:val="0"/>
          <w:sz w:val="18"/>
          <w:szCs w:val="18"/>
        </w:rPr>
        <w:t xml:space="preserve">, </w:t>
      </w:r>
      <w:proofErr w:type="gramStart"/>
      <w:r w:rsidRPr="001D73C9">
        <w:rPr>
          <w:rFonts w:ascii="宋体" w:eastAsia="宋体" w:hAnsi="宋体" w:cs="思源黑体 CN Light" w:hint="eastAsia"/>
          <w:kern w:val="0"/>
          <w:sz w:val="18"/>
          <w:szCs w:val="18"/>
        </w:rPr>
        <w:t>苏海翔</w:t>
      </w:r>
      <w:proofErr w:type="gramEnd"/>
      <w:r w:rsidRPr="001D73C9">
        <w:rPr>
          <w:rFonts w:ascii="宋体" w:eastAsia="宋体" w:hAnsi="宋体" w:cs="思源黑体 CN Light" w:hint="eastAsia"/>
          <w:kern w:val="0"/>
          <w:sz w:val="18"/>
          <w:szCs w:val="18"/>
        </w:rPr>
        <w:t>, 魏军, 王磊, 王树玉, 王晓红, 邢清和, 徐湘民, 袁慧军, 杨正林, 周从容, 周文</w:t>
      </w:r>
      <w:proofErr w:type="gramStart"/>
      <w:r w:rsidRPr="001D73C9">
        <w:rPr>
          <w:rFonts w:ascii="宋体" w:eastAsia="宋体" w:hAnsi="宋体" w:cs="思源黑体 CN Light" w:hint="eastAsia"/>
          <w:kern w:val="0"/>
          <w:sz w:val="18"/>
          <w:szCs w:val="18"/>
        </w:rPr>
        <w:t>浩</w:t>
      </w:r>
      <w:proofErr w:type="gramEnd"/>
      <w:r w:rsidRPr="001D73C9">
        <w:rPr>
          <w:rFonts w:ascii="宋体" w:eastAsia="宋体" w:hAnsi="宋体" w:cs="思源黑体 CN Light" w:hint="eastAsia"/>
          <w:kern w:val="0"/>
          <w:sz w:val="18"/>
          <w:szCs w:val="18"/>
        </w:rPr>
        <w:t xml:space="preserve">, 曾勇, 张学军, </w:t>
      </w:r>
      <w:proofErr w:type="gramStart"/>
      <w:r w:rsidRPr="001D73C9">
        <w:rPr>
          <w:rFonts w:ascii="宋体" w:eastAsia="宋体" w:hAnsi="宋体" w:cs="思源黑体 CN Light" w:hint="eastAsia"/>
          <w:kern w:val="0"/>
          <w:sz w:val="18"/>
          <w:szCs w:val="18"/>
        </w:rPr>
        <w:t>黄涛生</w:t>
      </w:r>
      <w:proofErr w:type="gramEnd"/>
      <w:r w:rsidRPr="001D73C9">
        <w:rPr>
          <w:rFonts w:ascii="宋体" w:eastAsia="宋体" w:hAnsi="宋体" w:cs="思源黑体 CN Light" w:hint="eastAsia"/>
          <w:kern w:val="0"/>
          <w:sz w:val="18"/>
          <w:szCs w:val="18"/>
        </w:rPr>
        <w:t xml:space="preserve">, 郑茜, </w:t>
      </w:r>
      <w:proofErr w:type="gramStart"/>
      <w:r w:rsidRPr="001D73C9">
        <w:rPr>
          <w:rFonts w:ascii="宋体" w:eastAsia="宋体" w:hAnsi="宋体" w:cs="思源黑体 CN Light" w:hint="eastAsia"/>
          <w:kern w:val="0"/>
          <w:sz w:val="18"/>
          <w:szCs w:val="18"/>
        </w:rPr>
        <w:t>秦胜营</w:t>
      </w:r>
      <w:proofErr w:type="gramEnd"/>
      <w:r w:rsidRPr="001D73C9">
        <w:rPr>
          <w:rFonts w:ascii="宋体" w:eastAsia="宋体" w:hAnsi="宋体" w:cs="思源黑体 CN Light" w:hint="eastAsia"/>
          <w:kern w:val="0"/>
          <w:sz w:val="18"/>
          <w:szCs w:val="18"/>
        </w:rPr>
        <w:t>, 于</w:t>
      </w:r>
      <w:proofErr w:type="gramStart"/>
      <w:r w:rsidRPr="001D73C9">
        <w:rPr>
          <w:rFonts w:ascii="宋体" w:eastAsia="宋体" w:hAnsi="宋体" w:cs="思源黑体 CN Light" w:hint="eastAsia"/>
          <w:kern w:val="0"/>
          <w:sz w:val="18"/>
          <w:szCs w:val="18"/>
        </w:rPr>
        <w:t>世</w:t>
      </w:r>
      <w:proofErr w:type="gramEnd"/>
      <w:r w:rsidRPr="001D73C9">
        <w:rPr>
          <w:rFonts w:ascii="宋体" w:eastAsia="宋体" w:hAnsi="宋体" w:cs="思源黑体 CN Light" w:hint="eastAsia"/>
          <w:kern w:val="0"/>
          <w:sz w:val="18"/>
          <w:szCs w:val="18"/>
        </w:rPr>
        <w:t xml:space="preserve">辉, 关静, 王洪阳, 王大勇, 赵立东, 王慧君, </w:t>
      </w:r>
      <w:proofErr w:type="gramStart"/>
      <w:r w:rsidRPr="001D73C9">
        <w:rPr>
          <w:rFonts w:ascii="宋体" w:eastAsia="宋体" w:hAnsi="宋体" w:cs="思源黑体 CN Light" w:hint="eastAsia"/>
          <w:kern w:val="0"/>
          <w:sz w:val="18"/>
          <w:szCs w:val="18"/>
        </w:rPr>
        <w:t>孔令印</w:t>
      </w:r>
      <w:proofErr w:type="gramEnd"/>
      <w:r w:rsidRPr="001D73C9">
        <w:rPr>
          <w:rFonts w:ascii="宋体" w:eastAsia="宋体" w:hAnsi="宋体" w:cs="思源黑体 CN Light" w:hint="eastAsia"/>
          <w:kern w:val="0"/>
          <w:sz w:val="18"/>
          <w:szCs w:val="18"/>
        </w:rPr>
        <w:t xml:space="preserve">, 宣黎明, </w:t>
      </w:r>
      <w:proofErr w:type="gramStart"/>
      <w:r w:rsidRPr="001D73C9">
        <w:rPr>
          <w:rFonts w:ascii="宋体" w:eastAsia="宋体" w:hAnsi="宋体" w:cs="思源黑体 CN Light" w:hint="eastAsia"/>
          <w:kern w:val="0"/>
          <w:sz w:val="18"/>
          <w:szCs w:val="18"/>
        </w:rPr>
        <w:t>冒燕</w:t>
      </w:r>
      <w:proofErr w:type="gramEnd"/>
      <w:r w:rsidRPr="001D73C9">
        <w:rPr>
          <w:rFonts w:ascii="宋体" w:eastAsia="宋体" w:hAnsi="宋体" w:cs="思源黑体 CN Light" w:hint="eastAsia"/>
          <w:kern w:val="0"/>
          <w:sz w:val="18"/>
          <w:szCs w:val="18"/>
        </w:rPr>
        <w:t xml:space="preserve">, 祝轶君, </w:t>
      </w:r>
      <w:proofErr w:type="gramStart"/>
      <w:r w:rsidRPr="001D73C9">
        <w:rPr>
          <w:rFonts w:ascii="宋体" w:eastAsia="宋体" w:hAnsi="宋体" w:cs="思源黑体 CN Light" w:hint="eastAsia"/>
          <w:kern w:val="0"/>
          <w:sz w:val="18"/>
          <w:szCs w:val="18"/>
        </w:rPr>
        <w:t>徐君玲</w:t>
      </w:r>
      <w:proofErr w:type="gramEnd"/>
      <w:r w:rsidRPr="001D73C9">
        <w:rPr>
          <w:rFonts w:ascii="宋体" w:eastAsia="宋体" w:hAnsi="宋体" w:cs="思源黑体 CN Light" w:hint="eastAsia"/>
          <w:kern w:val="0"/>
          <w:sz w:val="18"/>
          <w:szCs w:val="18"/>
        </w:rPr>
        <w:t>, 王剑青, 王莉, 赵婷, 秦</w:t>
      </w:r>
      <w:proofErr w:type="gramStart"/>
      <w:r w:rsidRPr="001D73C9">
        <w:rPr>
          <w:rFonts w:ascii="宋体" w:eastAsia="宋体" w:hAnsi="宋体" w:cs="思源黑体 CN Light" w:hint="eastAsia"/>
          <w:kern w:val="0"/>
          <w:sz w:val="18"/>
          <w:szCs w:val="18"/>
        </w:rPr>
        <w:t>一</w:t>
      </w:r>
      <w:proofErr w:type="gramEnd"/>
      <w:r w:rsidRPr="001D73C9">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2FF43E1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FEF7A9"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hint="eastAsia"/>
          <w:kern w:val="0"/>
          <w:sz w:val="18"/>
          <w:szCs w:val="18"/>
        </w:rPr>
        <w:t>二代测序临床报告解读专家组. 二代测序临床报告解读指引[J]. 循证医学, 2020, 20(4): 193-202.</w:t>
      </w:r>
    </w:p>
    <w:p w14:paraId="1B6FD92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{%p for a in (var_brca.refer.var+var_</w:t>
      </w:r>
      <w:proofErr w:type="gramStart"/>
      <w:r w:rsidRPr="001D73C9">
        <w:rPr>
          <w:rFonts w:ascii="宋体" w:eastAsia="宋体" w:hAnsi="宋体" w:cs="思源黑体 CN Light"/>
          <w:kern w:val="0"/>
          <w:sz w:val="18"/>
          <w:szCs w:val="18"/>
        </w:rPr>
        <w:t>brca.refer</w:t>
      </w:r>
      <w:proofErr w:type="gramEnd"/>
      <w:r w:rsidRPr="001D73C9">
        <w:rPr>
          <w:rFonts w:ascii="宋体" w:eastAsia="宋体" w:hAnsi="宋体" w:cs="思源黑体 CN Light"/>
          <w:kern w:val="0"/>
          <w:sz w:val="18"/>
          <w:szCs w:val="18"/>
        </w:rPr>
        <w:t>.gene+var_brca.refer.evi)|unique %}</w:t>
      </w:r>
    </w:p>
    <w:p w14:paraId="2CEB517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{{a}}</w:t>
      </w:r>
    </w:p>
    <w:p w14:paraId="059CB3AB" w14:textId="21C6A04C"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1D73C9">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E04A7D" w14:paraId="4E12AD36" w14:textId="77777777" w:rsidTr="00E04A7D">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E04A7D" w:rsidRDefault="00131372">
            <w:pPr>
              <w:ind w:firstLineChars="200" w:firstLine="440"/>
              <w:jc w:val="left"/>
              <w:rPr>
                <w:rFonts w:ascii="宋体" w:eastAsia="宋体" w:hAnsi="宋体" w:cs="宋体"/>
                <w:sz w:val="22"/>
                <w:szCs w:val="18"/>
              </w:rPr>
            </w:pPr>
            <w:r>
              <w:rPr>
                <w:rFonts w:ascii="宋体" w:eastAsia="宋体" w:hAnsi="宋体" w:cs="宋体" w:hint="eastAsia"/>
                <w:sz w:val="22"/>
                <w:szCs w:val="18"/>
              </w:rPr>
              <w:t>报告医师:</w:t>
            </w:r>
          </w:p>
        </w:tc>
        <w:tc>
          <w:tcPr>
            <w:tcW w:w="3725" w:type="dxa"/>
            <w:tcBorders>
              <w:top w:val="nil"/>
              <w:left w:val="nil"/>
              <w:bottom w:val="single" w:sz="12" w:space="0" w:color="000000" w:themeColor="text1"/>
              <w:right w:val="nil"/>
            </w:tcBorders>
            <w:vAlign w:val="center"/>
          </w:tcPr>
          <w:p w14:paraId="153C86F9" w14:textId="05AA2F21" w:rsidR="00E04A7D" w:rsidRDefault="00131372">
            <w:pPr>
              <w:jc w:val="left"/>
              <w:rPr>
                <w:rFonts w:ascii="宋体" w:eastAsia="宋体" w:hAnsi="宋体" w:cs="宋体"/>
                <w:sz w:val="22"/>
                <w:szCs w:val="18"/>
              </w:rPr>
            </w:pPr>
            <w:r>
              <w:rPr>
                <w:rFonts w:ascii="宋体" w:eastAsia="宋体" w:hAnsi="宋体" w:cs="宋体" w:hint="eastAsia"/>
                <w:sz w:val="22"/>
                <w:szCs w:val="18"/>
              </w:rPr>
              <w:t>报告日期：</w:t>
            </w:r>
            <w:r w:rsidR="00A21E78" w:rsidRPr="00A21E78">
              <w:rPr>
                <w:rFonts w:ascii="宋体" w:eastAsia="宋体" w:hAnsi="宋体"/>
                <w:sz w:val="22"/>
                <w:szCs w:val="18"/>
              </w:rPr>
              <w:lastRenderedPageBreak/>
              <w:t>{{</w:t>
            </w:r>
            <w:proofErr w:type="gramStart"/>
            <w:r w:rsidR="00A21E78" w:rsidRPr="00A21E78">
              <w:rPr>
                <w:rFonts w:ascii="宋体" w:eastAsia="宋体" w:hAnsi="宋体"/>
                <w:sz w:val="22"/>
                <w:szCs w:val="18"/>
              </w:rPr>
              <w:t>sample.report</w:t>
            </w:r>
            <w:proofErr w:type="gramEnd"/>
            <w:r w:rsidR="00A21E78" w:rsidRPr="00A21E78">
              <w:rPr>
                <w:rFonts w:ascii="宋体" w:eastAsia="宋体" w:hAnsi="宋体"/>
                <w:sz w:val="22"/>
                <w:szCs w:val="18"/>
              </w:rPr>
              <w:t>_date|replace(“-”,”.”)}}</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68A099" w14:textId="77777777" w:rsidR="00AD5B38" w:rsidRDefault="00AD5B38">
      <w:r>
        <w:separator/>
      </w:r>
    </w:p>
  </w:endnote>
  <w:endnote w:type="continuationSeparator" w:id="0">
    <w:p w14:paraId="418D3BAF" w14:textId="77777777" w:rsidR="00AD5B38" w:rsidRDefault="00AD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93B79" w14:textId="77777777" w:rsidR="00E04A7D" w:rsidRDefault="00000000">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1F5B83" w14:textId="77777777" w:rsidR="00AD5B38" w:rsidRDefault="00AD5B38">
      <w:r>
        <w:separator/>
      </w:r>
    </w:p>
  </w:footnote>
  <w:footnote w:type="continuationSeparator" w:id="0">
    <w:p w14:paraId="62CB1AAE" w14:textId="77777777" w:rsidR="00AD5B38" w:rsidRDefault="00AD5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361323915">
    <w:abstractNumId w:val="3"/>
  </w:num>
  <w:num w:numId="2" w16cid:durableId="2120030231">
    <w:abstractNumId w:val="1"/>
  </w:num>
  <w:num w:numId="3" w16cid:durableId="2119832874">
    <w:abstractNumId w:val="2"/>
  </w:num>
  <w:num w:numId="4" w16cid:durableId="161528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553"/>
    <w:rsid w:val="00013870"/>
    <w:rsid w:val="000143F6"/>
    <w:rsid w:val="00014A0D"/>
    <w:rsid w:val="0001579A"/>
    <w:rsid w:val="00017160"/>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3EE"/>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1E4C"/>
    <w:rsid w:val="000A207A"/>
    <w:rsid w:val="000A317E"/>
    <w:rsid w:val="000A48A5"/>
    <w:rsid w:val="000A48DB"/>
    <w:rsid w:val="000A4C6F"/>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976"/>
    <w:rsid w:val="000B6BBC"/>
    <w:rsid w:val="000B6BDB"/>
    <w:rsid w:val="000B6DFD"/>
    <w:rsid w:val="000C0150"/>
    <w:rsid w:val="000C0B45"/>
    <w:rsid w:val="000C120B"/>
    <w:rsid w:val="000C1AD3"/>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6390"/>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D73C9"/>
    <w:rsid w:val="001E00FF"/>
    <w:rsid w:val="001E11D1"/>
    <w:rsid w:val="001E1DCE"/>
    <w:rsid w:val="001E23D0"/>
    <w:rsid w:val="001E2438"/>
    <w:rsid w:val="001E268C"/>
    <w:rsid w:val="001E3F4D"/>
    <w:rsid w:val="001E4298"/>
    <w:rsid w:val="001E65C1"/>
    <w:rsid w:val="001E6A63"/>
    <w:rsid w:val="001E6C0A"/>
    <w:rsid w:val="001F0957"/>
    <w:rsid w:val="001F1765"/>
    <w:rsid w:val="001F1C21"/>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B1A"/>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AD7"/>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0CB3"/>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6C3B"/>
    <w:rsid w:val="002F7374"/>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B1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2EB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1D1"/>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4E6"/>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5DE9"/>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35C0"/>
    <w:rsid w:val="00575583"/>
    <w:rsid w:val="005760AD"/>
    <w:rsid w:val="00576AB1"/>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6AE"/>
    <w:rsid w:val="005C0E8A"/>
    <w:rsid w:val="005C1164"/>
    <w:rsid w:val="005C1CD2"/>
    <w:rsid w:val="005C1CDE"/>
    <w:rsid w:val="005C2A1D"/>
    <w:rsid w:val="005C2B6B"/>
    <w:rsid w:val="005C4B9C"/>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CF"/>
    <w:rsid w:val="005F67E0"/>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7FB"/>
    <w:rsid w:val="00620897"/>
    <w:rsid w:val="00620961"/>
    <w:rsid w:val="00620CF7"/>
    <w:rsid w:val="00621A18"/>
    <w:rsid w:val="00621A2C"/>
    <w:rsid w:val="00621EEA"/>
    <w:rsid w:val="0062247C"/>
    <w:rsid w:val="00622764"/>
    <w:rsid w:val="00622D27"/>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746"/>
    <w:rsid w:val="00664FF2"/>
    <w:rsid w:val="006651A5"/>
    <w:rsid w:val="006661C3"/>
    <w:rsid w:val="00667433"/>
    <w:rsid w:val="00667497"/>
    <w:rsid w:val="00667DB7"/>
    <w:rsid w:val="00670715"/>
    <w:rsid w:val="006724EB"/>
    <w:rsid w:val="0067395B"/>
    <w:rsid w:val="00675074"/>
    <w:rsid w:val="00676EF8"/>
    <w:rsid w:val="00677CAC"/>
    <w:rsid w:val="00680A6A"/>
    <w:rsid w:val="006811CF"/>
    <w:rsid w:val="00681757"/>
    <w:rsid w:val="00682516"/>
    <w:rsid w:val="00682F2A"/>
    <w:rsid w:val="0068333B"/>
    <w:rsid w:val="0068370C"/>
    <w:rsid w:val="00684279"/>
    <w:rsid w:val="00684F04"/>
    <w:rsid w:val="00685031"/>
    <w:rsid w:val="00686CB9"/>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32D8"/>
    <w:rsid w:val="007141BC"/>
    <w:rsid w:val="00715A2E"/>
    <w:rsid w:val="007165A8"/>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0B"/>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55B9"/>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24FD"/>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6EB"/>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1C6C"/>
    <w:rsid w:val="009B3E4E"/>
    <w:rsid w:val="009B4233"/>
    <w:rsid w:val="009B5B7F"/>
    <w:rsid w:val="009B5F0F"/>
    <w:rsid w:val="009B6484"/>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1E78"/>
    <w:rsid w:val="00A225CF"/>
    <w:rsid w:val="00A22915"/>
    <w:rsid w:val="00A232FB"/>
    <w:rsid w:val="00A2479B"/>
    <w:rsid w:val="00A25142"/>
    <w:rsid w:val="00A25772"/>
    <w:rsid w:val="00A25B4E"/>
    <w:rsid w:val="00A26743"/>
    <w:rsid w:val="00A26B29"/>
    <w:rsid w:val="00A26B6B"/>
    <w:rsid w:val="00A274E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3D26"/>
    <w:rsid w:val="00A540B6"/>
    <w:rsid w:val="00A55AEF"/>
    <w:rsid w:val="00A55CE7"/>
    <w:rsid w:val="00A5609E"/>
    <w:rsid w:val="00A56245"/>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539F"/>
    <w:rsid w:val="00AB6ABF"/>
    <w:rsid w:val="00AB77A4"/>
    <w:rsid w:val="00AB7C8F"/>
    <w:rsid w:val="00AC1E2F"/>
    <w:rsid w:val="00AC2C1D"/>
    <w:rsid w:val="00AC2D16"/>
    <w:rsid w:val="00AC30AB"/>
    <w:rsid w:val="00AC35B2"/>
    <w:rsid w:val="00AC4529"/>
    <w:rsid w:val="00AC5233"/>
    <w:rsid w:val="00AC5818"/>
    <w:rsid w:val="00AC5ABD"/>
    <w:rsid w:val="00AC5AF2"/>
    <w:rsid w:val="00AC5F31"/>
    <w:rsid w:val="00AC5FE6"/>
    <w:rsid w:val="00AC6985"/>
    <w:rsid w:val="00AC6C4A"/>
    <w:rsid w:val="00AD0176"/>
    <w:rsid w:val="00AD2161"/>
    <w:rsid w:val="00AD2F41"/>
    <w:rsid w:val="00AD3FC7"/>
    <w:rsid w:val="00AD59BB"/>
    <w:rsid w:val="00AD5B38"/>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59C"/>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4B2"/>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4F6"/>
    <w:rsid w:val="00B51DF3"/>
    <w:rsid w:val="00B5254B"/>
    <w:rsid w:val="00B53491"/>
    <w:rsid w:val="00B54B43"/>
    <w:rsid w:val="00B55000"/>
    <w:rsid w:val="00B56193"/>
    <w:rsid w:val="00B565E7"/>
    <w:rsid w:val="00B56DC4"/>
    <w:rsid w:val="00B5781C"/>
    <w:rsid w:val="00B600F7"/>
    <w:rsid w:val="00B6017A"/>
    <w:rsid w:val="00B6045F"/>
    <w:rsid w:val="00B61AFF"/>
    <w:rsid w:val="00B63E63"/>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2993"/>
    <w:rsid w:val="00C83340"/>
    <w:rsid w:val="00C84B9A"/>
    <w:rsid w:val="00C85265"/>
    <w:rsid w:val="00C85712"/>
    <w:rsid w:val="00C85DB5"/>
    <w:rsid w:val="00C865CA"/>
    <w:rsid w:val="00C8793D"/>
    <w:rsid w:val="00C87C8E"/>
    <w:rsid w:val="00C9055D"/>
    <w:rsid w:val="00C92591"/>
    <w:rsid w:val="00C93690"/>
    <w:rsid w:val="00C93E48"/>
    <w:rsid w:val="00C94153"/>
    <w:rsid w:val="00C951FA"/>
    <w:rsid w:val="00C952F9"/>
    <w:rsid w:val="00C9606A"/>
    <w:rsid w:val="00C9700B"/>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936"/>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37AFF"/>
    <w:rsid w:val="00D41979"/>
    <w:rsid w:val="00D42BE4"/>
    <w:rsid w:val="00D43505"/>
    <w:rsid w:val="00D43CC5"/>
    <w:rsid w:val="00D440FC"/>
    <w:rsid w:val="00D45222"/>
    <w:rsid w:val="00D4534B"/>
    <w:rsid w:val="00D4567F"/>
    <w:rsid w:val="00D45B05"/>
    <w:rsid w:val="00D45D6D"/>
    <w:rsid w:val="00D4620C"/>
    <w:rsid w:val="00D47E2D"/>
    <w:rsid w:val="00D50B54"/>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B32"/>
    <w:rsid w:val="00D76C03"/>
    <w:rsid w:val="00D77DBD"/>
    <w:rsid w:val="00D8021A"/>
    <w:rsid w:val="00D806C2"/>
    <w:rsid w:val="00D81742"/>
    <w:rsid w:val="00D81DAD"/>
    <w:rsid w:val="00D82703"/>
    <w:rsid w:val="00D84638"/>
    <w:rsid w:val="00D84DBB"/>
    <w:rsid w:val="00D85027"/>
    <w:rsid w:val="00D8570C"/>
    <w:rsid w:val="00D86747"/>
    <w:rsid w:val="00D87ED7"/>
    <w:rsid w:val="00D87F94"/>
    <w:rsid w:val="00D90050"/>
    <w:rsid w:val="00D904A7"/>
    <w:rsid w:val="00D91DFA"/>
    <w:rsid w:val="00D92875"/>
    <w:rsid w:val="00D95148"/>
    <w:rsid w:val="00D95774"/>
    <w:rsid w:val="00D95B8C"/>
    <w:rsid w:val="00D96156"/>
    <w:rsid w:val="00D9650C"/>
    <w:rsid w:val="00D969EB"/>
    <w:rsid w:val="00D96ECD"/>
    <w:rsid w:val="00D974F9"/>
    <w:rsid w:val="00DA0A7C"/>
    <w:rsid w:val="00DA0F8E"/>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1D06"/>
    <w:rsid w:val="00E147E1"/>
    <w:rsid w:val="00E16C75"/>
    <w:rsid w:val="00E171CB"/>
    <w:rsid w:val="00E1721F"/>
    <w:rsid w:val="00E21E88"/>
    <w:rsid w:val="00E22256"/>
    <w:rsid w:val="00E226C1"/>
    <w:rsid w:val="00E2271A"/>
    <w:rsid w:val="00E22BF1"/>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295C"/>
    <w:rsid w:val="00EA3C66"/>
    <w:rsid w:val="00EA3D3A"/>
    <w:rsid w:val="00EA48F9"/>
    <w:rsid w:val="00EA5904"/>
    <w:rsid w:val="00EA5BD7"/>
    <w:rsid w:val="00EA5F1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0373EE"/>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varnomen.hgv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50</cp:revision>
  <cp:lastPrinted>2021-02-03T13:24:00Z</cp:lastPrinted>
  <dcterms:created xsi:type="dcterms:W3CDTF">2023-09-02T08:01:00Z</dcterms:created>
  <dcterms:modified xsi:type="dcterms:W3CDTF">2024-04-24T08:04:00Z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