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C4E26" w14:paraId="647C72F6" w14:textId="77777777">
        <w:tc>
          <w:tcPr>
            <w:tcW w:w="4673" w:type="dxa"/>
          </w:tcPr>
          <w:bookmarkStart w:id="0" w:name="_Toc42102363"/>
          <w:p w14:paraId="3E93AF94" w14:textId="77777777" w:rsidR="00CC4E26" w:rsidRDefault="0060237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E7F7BFA" wp14:editId="0BC4120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2C396C9" w14:textId="77777777" w:rsidR="00CC4E26" w:rsidRDefault="0060237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BF40861" wp14:editId="5BF264C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5532E52" w14:textId="58D392EF" w:rsidR="00CC4E26" w:rsidRDefault="0060237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7B8D22F" w14:textId="77777777" w:rsidR="000A7DC7" w:rsidRPr="00816B52" w:rsidRDefault="000A7DC7" w:rsidP="00816B52"/>
    <w:tbl>
      <w:tblPr>
        <w:tblW w:w="10478" w:type="dxa"/>
        <w:jc w:val="center"/>
        <w:tblLayout w:type="fixed"/>
        <w:tblLook w:val="04A0" w:firstRow="1" w:lastRow="0" w:firstColumn="1" w:lastColumn="0" w:noHBand="0" w:noVBand="1"/>
      </w:tblPr>
      <w:tblGrid>
        <w:gridCol w:w="973"/>
        <w:gridCol w:w="2145"/>
        <w:gridCol w:w="1276"/>
        <w:gridCol w:w="2268"/>
        <w:gridCol w:w="638"/>
        <w:gridCol w:w="638"/>
        <w:gridCol w:w="2540"/>
      </w:tblGrid>
      <w:tr w:rsidR="00375E47" w14:paraId="4E981D1E" w14:textId="77777777" w:rsidTr="00816B52">
        <w:trPr>
          <w:trHeight w:hRule="exact" w:val="369"/>
          <w:jc w:val="center"/>
        </w:trPr>
        <w:tc>
          <w:tcPr>
            <w:tcW w:w="10478" w:type="dxa"/>
            <w:gridSpan w:val="7"/>
            <w:shd w:val="clear" w:color="auto" w:fill="1E7648"/>
            <w:vAlign w:val="center"/>
          </w:tcPr>
          <w:p w14:paraId="254B235B" w14:textId="77777777" w:rsidR="00375E47" w:rsidRDefault="00375E47" w:rsidP="00816B52">
            <w:pPr>
              <w:adjustRightInd w:val="0"/>
              <w:snapToGrid w:val="0"/>
              <w:spacing w:line="220" w:lineRule="exac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Toc42102364"/>
            <w:r>
              <w:rPr>
                <w:rFonts w:ascii="思源黑体 CN Bold" w:eastAsia="思源黑体 CN Bold" w:hAnsi="思源黑体 CN Bold" w:hint="eastAsia"/>
                <w:b/>
                <w:bCs/>
                <w:color w:val="FFFFFF" w:themeColor="background1"/>
                <w:sz w:val="18"/>
                <w:szCs w:val="18"/>
              </w:rPr>
              <w:t>受检信息</w:t>
            </w:r>
          </w:p>
        </w:tc>
      </w:tr>
      <w:tr w:rsidR="00CC4E26" w14:paraId="417EE5BC"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1F78B"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5BB3" w14:textId="16A944AC"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sample.patient</w:t>
            </w:r>
            <w:proofErr w:type="gramEnd"/>
            <w:r w:rsidRPr="00BC463C">
              <w:rPr>
                <w:rFonts w:ascii="思源黑体 CN Normal" w:eastAsia="思源黑体 CN Normal" w:hAnsi="思源黑体 CN Normal"/>
                <w:color w:val="000000" w:themeColor="text1"/>
                <w:sz w:val="17"/>
                <w:szCs w:val="17"/>
              </w:rPr>
              <w:t>_name</w:t>
            </w:r>
            <w:proofErr w:type="spellEnd"/>
            <w:r w:rsidRPr="00BC463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4B173"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A56DA"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_department</w:t>
            </w:r>
            <w:proofErr w:type="spellEnd"/>
            <w:r w:rsidRPr="00BC463C">
              <w:rPr>
                <w:rFonts w:ascii="思源黑体 CN Normal" w:eastAsia="思源黑体 CN Normal" w:hAnsi="思源黑体 CN Normal"/>
                <w:color w:val="000000" w:themeColor="text1"/>
                <w:sz w:val="17"/>
                <w:szCs w:val="17"/>
              </w:rPr>
              <w:t>%}</w:t>
            </w:r>
          </w:p>
          <w:p w14:paraId="0072A957"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.submission_department</w:t>
            </w:r>
            <w:proofErr w:type="spellEnd"/>
            <w:r w:rsidRPr="00BC463C">
              <w:rPr>
                <w:rFonts w:ascii="思源黑体 CN Normal" w:eastAsia="思源黑体 CN Normal" w:hAnsi="思源黑体 CN Normal"/>
                <w:color w:val="000000" w:themeColor="text1"/>
                <w:sz w:val="17"/>
                <w:szCs w:val="17"/>
              </w:rPr>
              <w:t xml:space="preserve"> }}</w:t>
            </w:r>
          </w:p>
          <w:p w14:paraId="49D70E4D"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5A4C7371"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.送检科室}}</w:t>
            </w:r>
          </w:p>
          <w:p w14:paraId="2838774C" w14:textId="41F5A8B1"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457574" w14:textId="77777777" w:rsidR="00CC4E26" w:rsidRDefault="0060237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B7AAA0"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C3975"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r w:rsidRPr="00BC463C">
              <w:rPr>
                <w:rFonts w:ascii="思源黑体 CN Normal" w:eastAsia="思源黑体 CN Normal" w:hAnsi="思源黑体 CN Normal"/>
                <w:color w:val="000000" w:themeColor="text1"/>
                <w:sz w:val="17"/>
                <w:szCs w:val="17"/>
              </w:rPr>
              <w:t>sample.id_number</w:t>
            </w:r>
            <w:proofErr w:type="spellEnd"/>
            <w:r w:rsidRPr="00BC463C">
              <w:rPr>
                <w:rFonts w:ascii="思源黑体 CN Normal" w:eastAsia="思源黑体 CN Normal" w:hAnsi="思源黑体 CN Normal"/>
                <w:color w:val="000000" w:themeColor="text1"/>
                <w:sz w:val="17"/>
                <w:szCs w:val="17"/>
              </w:rPr>
              <w:t>%}</w:t>
            </w:r>
          </w:p>
          <w:p w14:paraId="381513BF"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sample.id</w:t>
            </w:r>
            <w:proofErr w:type="gramEnd"/>
            <w:r w:rsidRPr="00BC463C">
              <w:rPr>
                <w:rFonts w:ascii="思源黑体 CN Normal" w:eastAsia="思源黑体 CN Normal" w:hAnsi="思源黑体 CN Normal"/>
                <w:color w:val="000000" w:themeColor="text1"/>
                <w:sz w:val="17"/>
                <w:szCs w:val="17"/>
              </w:rPr>
              <w:t>_number</w:t>
            </w:r>
            <w:proofErr w:type="spellEnd"/>
            <w:r w:rsidRPr="00BC463C">
              <w:rPr>
                <w:rFonts w:ascii="思源黑体 CN Normal" w:eastAsia="思源黑体 CN Normal" w:hAnsi="思源黑体 CN Normal"/>
                <w:color w:val="000000" w:themeColor="text1"/>
                <w:sz w:val="17"/>
                <w:szCs w:val="17"/>
              </w:rPr>
              <w:t xml:space="preserve"> }}</w:t>
            </w:r>
          </w:p>
          <w:p w14:paraId="1BA362DA"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6613FE37"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{{sample.ZJFB_mark_dict.ID号}}</w:t>
            </w:r>
          </w:p>
          <w:p w14:paraId="59197A8A" w14:textId="280C6696"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r>
      <w:tr w:rsidR="00CC4E26" w14:paraId="44B8F2E9"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4042D3"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507737" w14:textId="591E133D"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sample.gender</w:t>
            </w:r>
            <w:proofErr w:type="spellEnd"/>
            <w:proofErr w:type="gramEnd"/>
            <w:r w:rsidRPr="00BC463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FA354D"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DB86EA" w14:textId="348E202B"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r w:rsidRPr="00BC463C">
              <w:rPr>
                <w:rFonts w:ascii="思源黑体 CN Normal" w:eastAsia="思源黑体 CN Normal" w:hAnsi="思源黑体 CN Normal"/>
                <w:color w:val="000000" w:themeColor="text1"/>
                <w:sz w:val="17"/>
                <w:szCs w:val="17"/>
              </w:rPr>
              <w:t>sample.sample_id</w:t>
            </w:r>
            <w:proofErr w:type="spellEnd"/>
            <w:r w:rsidRPr="00BC463C">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D3A4D5"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6779D0" w14:textId="16D85CA4"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r w:rsidRPr="00BC463C">
              <w:rPr>
                <w:rFonts w:ascii="思源黑体 CN Normal" w:eastAsia="思源黑体 CN Normal" w:hAnsi="思源黑体 CN Normal"/>
                <w:color w:val="000000" w:themeColor="text1"/>
                <w:sz w:val="17"/>
                <w:szCs w:val="17"/>
              </w:rPr>
              <w:t>sample.sample_type</w:t>
            </w:r>
            <w:proofErr w:type="spellEnd"/>
            <w:r w:rsidRPr="00BC463C">
              <w:rPr>
                <w:rFonts w:ascii="思源黑体 CN Normal" w:eastAsia="思源黑体 CN Normal" w:hAnsi="思源黑体 CN Normal"/>
                <w:color w:val="000000" w:themeColor="text1"/>
                <w:sz w:val="17"/>
                <w:szCs w:val="17"/>
              </w:rPr>
              <w:t>}}</w:t>
            </w:r>
          </w:p>
        </w:tc>
      </w:tr>
      <w:tr w:rsidR="00CC4E26" w14:paraId="72C2F48B"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4BA007"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46D5AE" w14:textId="009C3BA2" w:rsidR="00CC4E26" w:rsidRDefault="00BC463C">
            <w:pPr>
              <w:adjustRightInd w:val="0"/>
              <w:snapToGrid w:val="0"/>
              <w:spacing w:line="240" w:lineRule="exact"/>
              <w:rPr>
                <w:rFonts w:ascii="思源黑体 CN Normal" w:eastAsia="思源黑体 CN Normal" w:hAnsi="思源黑体 CN Normal"/>
                <w:sz w:val="17"/>
                <w:szCs w:val="17"/>
              </w:rPr>
            </w:pPr>
            <w:r w:rsidRPr="00BC463C">
              <w:rPr>
                <w:rFonts w:ascii="思源黑体 CN Normal" w:eastAsia="思源黑体 CN Normal" w:hAnsi="思源黑体 CN Normal"/>
                <w:sz w:val="17"/>
                <w:szCs w:val="17"/>
              </w:rPr>
              <w:t>{{</w:t>
            </w:r>
            <w:proofErr w:type="spellStart"/>
            <w:r w:rsidRPr="00BC463C">
              <w:rPr>
                <w:rFonts w:ascii="思源黑体 CN Normal" w:eastAsia="思源黑体 CN Normal" w:hAnsi="思源黑体 CN Normal"/>
                <w:sz w:val="17"/>
                <w:szCs w:val="17"/>
              </w:rPr>
              <w:t>sample.age</w:t>
            </w:r>
            <w:proofErr w:type="spellEnd"/>
            <w:r w:rsidRPr="00BC463C">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04356"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EB26AC"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_doctor</w:t>
            </w:r>
            <w:proofErr w:type="spellEnd"/>
            <w:r w:rsidRPr="00BC463C">
              <w:rPr>
                <w:rFonts w:ascii="思源黑体 CN Normal" w:eastAsia="思源黑体 CN Normal" w:hAnsi="思源黑体 CN Normal"/>
                <w:color w:val="000000" w:themeColor="text1"/>
                <w:sz w:val="17"/>
                <w:szCs w:val="17"/>
              </w:rPr>
              <w:t xml:space="preserve"> %}</w:t>
            </w:r>
          </w:p>
          <w:p w14:paraId="5537480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.submission_doctor</w:t>
            </w:r>
            <w:proofErr w:type="spellEnd"/>
            <w:r w:rsidRPr="00BC463C">
              <w:rPr>
                <w:rFonts w:ascii="思源黑体 CN Normal" w:eastAsia="思源黑体 CN Normal" w:hAnsi="思源黑体 CN Normal"/>
                <w:color w:val="000000" w:themeColor="text1"/>
                <w:sz w:val="17"/>
                <w:szCs w:val="17"/>
              </w:rPr>
              <w:t xml:space="preserve"> }}</w:t>
            </w:r>
          </w:p>
          <w:p w14:paraId="44D359E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7B2D14E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.送检医师}}</w:t>
            </w:r>
          </w:p>
          <w:p w14:paraId="39A40CE4" w14:textId="0B88239C"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F47B7"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4BF1CDC" w14:textId="16163F6F" w:rsidR="00CC4E26" w:rsidRDefault="00BC463C">
            <w:pPr>
              <w:adjustRightInd w:val="0"/>
              <w:snapToGrid w:val="0"/>
              <w:spacing w:line="240" w:lineRule="exact"/>
              <w:rPr>
                <w:rFonts w:ascii="思源黑体 CN Normal" w:eastAsia="思源黑体 CN Normal" w:hAnsi="思源黑体 CN Normal"/>
                <w:sz w:val="17"/>
                <w:szCs w:val="17"/>
              </w:rPr>
            </w:pPr>
            <w:r w:rsidRPr="00BC463C">
              <w:rPr>
                <w:rFonts w:ascii="思源黑体 CN Normal" w:eastAsia="思源黑体 CN Normal" w:hAnsi="思源黑体 CN Normal"/>
                <w:sz w:val="17"/>
                <w:szCs w:val="17"/>
              </w:rPr>
              <w:t>{{</w:t>
            </w:r>
            <w:proofErr w:type="spellStart"/>
            <w:proofErr w:type="gramStart"/>
            <w:r w:rsidRPr="00BC463C">
              <w:rPr>
                <w:rFonts w:ascii="思源黑体 CN Normal" w:eastAsia="思源黑体 CN Normal" w:hAnsi="思源黑体 CN Normal"/>
                <w:sz w:val="17"/>
                <w:szCs w:val="17"/>
              </w:rPr>
              <w:t>sample.pathol</w:t>
            </w:r>
            <w:proofErr w:type="gramEnd"/>
            <w:r w:rsidRPr="00BC463C">
              <w:rPr>
                <w:rFonts w:ascii="思源黑体 CN Normal" w:eastAsia="思源黑体 CN Normal" w:hAnsi="思源黑体 CN Normal"/>
                <w:sz w:val="17"/>
                <w:szCs w:val="17"/>
              </w:rPr>
              <w:t>_diagn</w:t>
            </w:r>
            <w:proofErr w:type="spellEnd"/>
            <w:r w:rsidRPr="00BC463C">
              <w:rPr>
                <w:rFonts w:ascii="思源黑体 CN Normal" w:eastAsia="思源黑体 CN Normal" w:hAnsi="思源黑体 CN Normal"/>
                <w:sz w:val="17"/>
                <w:szCs w:val="17"/>
              </w:rPr>
              <w:t xml:space="preserve"> }}</w:t>
            </w:r>
          </w:p>
        </w:tc>
      </w:tr>
      <w:tr w:rsidR="00CC4E26" w14:paraId="449C58C4"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C636B"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2DA49E"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_date</w:t>
            </w:r>
            <w:proofErr w:type="spellEnd"/>
            <w:r w:rsidRPr="00BC463C">
              <w:rPr>
                <w:rFonts w:ascii="思源黑体 CN Normal" w:eastAsia="思源黑体 CN Normal" w:hAnsi="思源黑体 CN Normal"/>
                <w:color w:val="000000" w:themeColor="text1"/>
                <w:sz w:val="17"/>
                <w:szCs w:val="17"/>
              </w:rPr>
              <w:t xml:space="preserve"> %}</w:t>
            </w:r>
          </w:p>
          <w:p w14:paraId="28110596"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.submission_date</w:t>
            </w:r>
            <w:proofErr w:type="spellEnd"/>
            <w:r w:rsidRPr="00BC463C">
              <w:rPr>
                <w:rFonts w:ascii="思源黑体 CN Normal" w:eastAsia="思源黑体 CN Normal" w:hAnsi="思源黑体 CN Normal"/>
                <w:color w:val="000000" w:themeColor="text1"/>
                <w:sz w:val="17"/>
                <w:szCs w:val="17"/>
              </w:rPr>
              <w:t xml:space="preserve"> }}</w:t>
            </w:r>
          </w:p>
          <w:p w14:paraId="30100A35"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72646E5D"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.送检日期}}</w:t>
            </w:r>
          </w:p>
          <w:p w14:paraId="0DEEE182" w14:textId="11EAE132"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DDF57" w14:textId="77777777" w:rsidR="00CC4E26" w:rsidRDefault="00CC4E26">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7DDF66" w14:textId="77777777" w:rsidR="00CC4E26" w:rsidRDefault="00CC4E26">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F0413F"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03C4A8" w14:textId="2F7D84A8"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sample.report</w:t>
            </w:r>
            <w:proofErr w:type="gramEnd"/>
            <w:r w:rsidRPr="00BC463C">
              <w:rPr>
                <w:rFonts w:ascii="思源黑体 CN Normal" w:eastAsia="思源黑体 CN Normal" w:hAnsi="思源黑体 CN Normal"/>
                <w:color w:val="000000" w:themeColor="text1"/>
                <w:sz w:val="17"/>
                <w:szCs w:val="17"/>
              </w:rPr>
              <w:t>_date</w:t>
            </w:r>
            <w:proofErr w:type="spellEnd"/>
            <w:r w:rsidRPr="00BC463C">
              <w:rPr>
                <w:rFonts w:ascii="思源黑体 CN Normal" w:eastAsia="思源黑体 CN Normal" w:hAnsi="思源黑体 CN Normal"/>
                <w:color w:val="000000" w:themeColor="text1"/>
                <w:sz w:val="17"/>
                <w:szCs w:val="17"/>
              </w:rPr>
              <w:t xml:space="preserve"> }}</w:t>
            </w:r>
          </w:p>
        </w:tc>
      </w:tr>
    </w:tbl>
    <w:p w14:paraId="3D063B3C" w14:textId="77777777" w:rsidR="00CC4E26" w:rsidRDefault="00CC4E26">
      <w:pPr>
        <w:spacing w:line="240" w:lineRule="exact"/>
        <w:rPr>
          <w:rFonts w:ascii="思源黑体 CN Light" w:eastAsia="思源黑体 CN Light" w:hAnsi="思源黑体 CN Light"/>
          <w:b/>
          <w:bCs/>
          <w:color w:val="1E7648"/>
          <w:sz w:val="24"/>
          <w:szCs w:val="24"/>
        </w:rPr>
      </w:pPr>
    </w:p>
    <w:p w14:paraId="331B3315" w14:textId="77777777" w:rsidR="00CC4E26" w:rsidRDefault="00CC4E26">
      <w:pPr>
        <w:spacing w:line="240" w:lineRule="exact"/>
        <w:rPr>
          <w:rFonts w:ascii="思源黑体 CN Normal" w:eastAsia="思源黑体 CN Normal" w:hAnsi="思源黑体 CN Normal"/>
          <w:color w:val="000000" w:themeColor="text1"/>
          <w:sz w:val="17"/>
          <w:szCs w:val="17"/>
        </w:rPr>
      </w:pPr>
    </w:p>
    <w:p w14:paraId="35836EA4" w14:textId="291CA1DB" w:rsidR="00CC4E26" w:rsidRDefault="0060237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p w14:paraId="4A7A1BCF" w14:textId="77777777" w:rsidR="00206E74" w:rsidRDefault="00206E74" w:rsidP="00816B52"/>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C4E26" w14:paraId="7EE8FB76"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0E386465" w14:textId="77777777" w:rsidR="00CC4E26" w:rsidRDefault="006023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24702FDD" w14:textId="65E1F766" w:rsidR="00CC4E26" w:rsidRDefault="009144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w:t>
            </w:r>
            <w:r w:rsidR="0060237A">
              <w:rPr>
                <w:rFonts w:ascii="思源黑体 CN Normal" w:eastAsia="思源黑体 CN Normal" w:hAnsi="思源黑体 CN Normal" w:hint="eastAsia"/>
                <w:color w:val="000000" w:themeColor="text1"/>
                <w:sz w:val="17"/>
                <w:szCs w:val="17"/>
              </w:rPr>
              <w:t>Illumina平台和杂交捕获法的新一代高通量测序技术（NGS）</w:t>
            </w:r>
          </w:p>
        </w:tc>
      </w:tr>
      <w:tr w:rsidR="00CC4E26" w14:paraId="5B80D8B7"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4B03D753" w14:textId="77777777" w:rsidR="00CC4E26" w:rsidRDefault="006023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6D6875EC" w14:textId="77777777" w:rsidR="00CC4E26" w:rsidRDefault="0060237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C4E26" w14:paraId="3BEF159C"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7906D997" w14:textId="77777777" w:rsidR="00CC4E26" w:rsidRDefault="0060237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16D67264" w14:textId="3CAF4690" w:rsidR="00CC4E26" w:rsidRDefault="0060237A">
            <w:pPr>
              <w:spacing w:line="300" w:lineRule="exact"/>
              <w:rPr>
                <w:rFonts w:ascii="思源黑体 CN Normal" w:eastAsia="思源黑体 CN Normal" w:hAnsi="思源黑体 CN Normal"/>
                <w:sz w:val="17"/>
                <w:szCs w:val="17"/>
              </w:rPr>
            </w:pPr>
            <w:r w:rsidRPr="00816B52">
              <w:rPr>
                <w:rFonts w:ascii="思源黑体 CN Normal" w:eastAsia="思源黑体 CN Normal" w:hAnsi="思源黑体 CN Normal"/>
                <w:i/>
                <w:iCs/>
                <w:color w:val="000000" w:themeColor="text1"/>
                <w:sz w:val="17"/>
                <w:szCs w:val="17"/>
              </w:rPr>
              <w:t>BRCA1</w:t>
            </w:r>
            <w:r w:rsidR="00375E47" w:rsidRPr="00816B52">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和</w:t>
            </w:r>
            <w:r w:rsidRPr="00816B52">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w:t>
            </w:r>
            <w:r w:rsidR="00375E47" w:rsidRPr="00375E47">
              <w:rPr>
                <w:rFonts w:ascii="思源黑体 CN Normal" w:eastAsia="思源黑体 CN Normal" w:hAnsi="思源黑体 CN Normal" w:hint="eastAsia"/>
                <w:color w:val="000000" w:themeColor="text1"/>
                <w:sz w:val="17"/>
                <w:szCs w:val="17"/>
              </w:rPr>
              <w:t>部分UTR区（非翻译区）和内含子</w:t>
            </w:r>
            <w:proofErr w:type="gramStart"/>
            <w:r w:rsidR="00375E47" w:rsidRPr="00375E47">
              <w:rPr>
                <w:rFonts w:ascii="思源黑体 CN Normal" w:eastAsia="思源黑体 CN Normal" w:hAnsi="思源黑体 CN Normal" w:hint="eastAsia"/>
                <w:color w:val="000000" w:themeColor="text1"/>
                <w:sz w:val="17"/>
                <w:szCs w:val="17"/>
              </w:rPr>
              <w:t>区热点</w:t>
            </w:r>
            <w:proofErr w:type="gramEnd"/>
            <w:r w:rsidR="00375E47" w:rsidRPr="00375E47">
              <w:rPr>
                <w:rFonts w:ascii="思源黑体 CN Normal" w:eastAsia="思源黑体 CN Normal" w:hAnsi="思源黑体 CN Normal" w:hint="eastAsia"/>
                <w:color w:val="000000" w:themeColor="text1"/>
                <w:sz w:val="17"/>
                <w:szCs w:val="17"/>
              </w:rPr>
              <w:t>变异</w:t>
            </w:r>
            <w:r>
              <w:rPr>
                <w:rFonts w:ascii="思源黑体 CN Normal" w:eastAsia="思源黑体 CN Normal" w:hAnsi="思源黑体 CN Normal" w:hint="eastAsia"/>
                <w:color w:val="000000" w:themeColor="text1"/>
                <w:sz w:val="17"/>
                <w:szCs w:val="17"/>
              </w:rPr>
              <w:t>。</w:t>
            </w:r>
          </w:p>
        </w:tc>
      </w:tr>
      <w:tr w:rsidR="00CC4E26" w14:paraId="021A2146"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5E1CCCC0" w14:textId="77777777" w:rsidR="00CC4E26" w:rsidRDefault="0060237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11E7BBBE" w14:textId="2B32CC32" w:rsidR="00CC4E26" w:rsidRDefault="00375E47">
            <w:pPr>
              <w:spacing w:line="300" w:lineRule="exact"/>
              <w:rPr>
                <w:rFonts w:ascii="思源黑体 CN Normal" w:eastAsia="思源黑体 CN Normal" w:hAnsi="思源黑体 CN Normal"/>
                <w:sz w:val="17"/>
                <w:szCs w:val="17"/>
              </w:rPr>
            </w:pPr>
            <w:r w:rsidRPr="00816B52">
              <w:rPr>
                <w:rFonts w:ascii="思源黑体 CN Normal" w:eastAsia="思源黑体 CN Normal" w:hAnsi="思源黑体 CN Normal"/>
                <w:i/>
                <w:iCs/>
                <w:color w:val="000000" w:themeColor="text1"/>
                <w:sz w:val="17"/>
                <w:szCs w:val="17"/>
              </w:rPr>
              <w:t>BRCA1</w:t>
            </w:r>
            <w:r w:rsidRPr="00375E47">
              <w:rPr>
                <w:rFonts w:ascii="思源黑体 CN Normal" w:eastAsia="思源黑体 CN Normal" w:hAnsi="思源黑体 CN Normal" w:hint="eastAsia"/>
                <w:color w:val="000000" w:themeColor="text1"/>
                <w:sz w:val="17"/>
                <w:szCs w:val="17"/>
              </w:rPr>
              <w:t>基因和</w:t>
            </w:r>
            <w:r w:rsidRPr="00816B52">
              <w:rPr>
                <w:rFonts w:ascii="思源黑体 CN Normal" w:eastAsia="思源黑体 CN Normal" w:hAnsi="思源黑体 CN Normal"/>
                <w:i/>
                <w:iCs/>
                <w:color w:val="000000" w:themeColor="text1"/>
                <w:sz w:val="17"/>
                <w:szCs w:val="17"/>
              </w:rPr>
              <w:t>BRCA2</w:t>
            </w:r>
            <w:r w:rsidRPr="00375E47">
              <w:rPr>
                <w:rFonts w:ascii="思源黑体 CN Normal" w:eastAsia="思源黑体 CN Normal" w:hAnsi="思源黑体 CN Normal" w:hint="eastAsia"/>
                <w:color w:val="000000" w:themeColor="text1"/>
                <w:sz w:val="17"/>
                <w:szCs w:val="17"/>
              </w:rPr>
              <w:t>基因的突变状态，可为受检者提供相关疾病临床治疗决策建议；血液样本检测结果还可为受检者预测相关疾病风险、进行疾病风险管理</w:t>
            </w:r>
          </w:p>
        </w:tc>
      </w:tr>
    </w:tbl>
    <w:p w14:paraId="51278EF6" w14:textId="77777777" w:rsidR="00375E47" w:rsidRDefault="0060237A">
      <w:pPr>
        <w:spacing w:after="240"/>
      </w:pPr>
      <w:r>
        <w:br w:type="page"/>
      </w:r>
    </w:p>
    <w:p w14:paraId="3F7B2537" w14:textId="56D05163" w:rsidR="00CC4E26" w:rsidRDefault="00375E47" w:rsidP="00375E4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p>
    <w:p w14:paraId="348A04E8" w14:textId="2DEB0F46" w:rsidR="00BC463C" w:rsidRDefault="00BC463C">
      <w:pPr>
        <w:spacing w:line="400" w:lineRule="exact"/>
        <w:rPr>
          <w:rFonts w:ascii="思源黑体 CN Normal" w:eastAsia="思源黑体 CN Normal" w:hAnsi="思源黑体 CN Normal"/>
          <w:sz w:val="16"/>
          <w:szCs w:val="16"/>
        </w:rPr>
      </w:pPr>
    </w:p>
    <w:tbl>
      <w:tblPr>
        <w:tblStyle w:val="-BRCA-1"/>
        <w:tblW w:w="0" w:type="auto"/>
        <w:jc w:val="center"/>
        <w:tblLayout w:type="fixed"/>
        <w:tblLook w:val="04A0" w:firstRow="1" w:lastRow="0" w:firstColumn="1" w:lastColumn="0" w:noHBand="0" w:noVBand="1"/>
      </w:tblPr>
      <w:tblGrid>
        <w:gridCol w:w="709"/>
        <w:gridCol w:w="992"/>
        <w:gridCol w:w="3119"/>
        <w:gridCol w:w="1558"/>
        <w:gridCol w:w="1276"/>
        <w:gridCol w:w="1844"/>
      </w:tblGrid>
      <w:tr w:rsidR="00BC463C" w14:paraId="162B158D" w14:textId="77777777" w:rsidTr="00483FC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173F25F" w14:textId="77777777" w:rsidR="00BC463C" w:rsidRDefault="00BC463C"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992" w:type="dxa"/>
            <w:noWrap/>
          </w:tcPr>
          <w:p w14:paraId="4825E680" w14:textId="77777777" w:rsidR="00BC463C" w:rsidRDefault="00BC463C"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71089AFB" w14:textId="77777777" w:rsidR="00BC463C" w:rsidRDefault="00BC463C"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722E9142" w14:textId="77777777" w:rsidR="00BC463C" w:rsidRDefault="00BC463C"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7F877766" w14:textId="5E8AE43F" w:rsidR="00BC463C" w:rsidRDefault="00BC463C"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0AFC8FF3" w14:textId="77777777" w:rsidR="00BC463C" w:rsidRDefault="00BC463C"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C463C" w14:paraId="5F9CAA69"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0DE68583" w14:textId="35A79C3D" w:rsidR="00BC463C" w:rsidRPr="00174C63"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sidRPr="00174C63">
              <w:rPr>
                <w:rFonts w:ascii="思源黑体 CN Normal" w:eastAsia="思源黑体 CN Normal" w:hAnsi="思源黑体 CN Normal"/>
                <w:bCs/>
                <w:color w:val="000000" w:themeColor="text1"/>
                <w:sz w:val="18"/>
                <w:szCs w:val="18"/>
              </w:rPr>
              <w:t xml:space="preserve">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+var_brca.snv_s.B1_L4 %}</w:t>
            </w:r>
          </w:p>
        </w:tc>
      </w:tr>
      <w:tr w:rsidR="00BC463C" w14:paraId="1D63EAB5" w14:textId="77777777" w:rsidTr="00483FCD">
        <w:trPr>
          <w:trHeight w:val="454"/>
          <w:jc w:val="center"/>
        </w:trPr>
        <w:tc>
          <w:tcPr>
            <w:tcW w:w="9498" w:type="dxa"/>
            <w:gridSpan w:val="6"/>
            <w:noWrap/>
          </w:tcPr>
          <w:p w14:paraId="5B6A7052" w14:textId="57F9A432" w:rsidR="00BC463C" w:rsidRPr="00174C63"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+var_brca.snv_s.B1_L4 %}</w:t>
            </w:r>
          </w:p>
        </w:tc>
      </w:tr>
      <w:tr w:rsidR="00BC463C" w14:paraId="06ADC573"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18426459" w14:textId="77777777" w:rsidR="00BC463C" w:rsidRPr="00BF46EC" w:rsidRDefault="00BC463C" w:rsidP="00483FCD">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6107AE1" w14:textId="77777777" w:rsidR="00BC463C" w:rsidRPr="00BF46EC" w:rsidRDefault="00BC463C" w:rsidP="00483FCD">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3119" w:type="dxa"/>
          </w:tcPr>
          <w:p w14:paraId="3635B5C7" w14:textId="7628019E" w:rsidR="00BC463C" w:rsidRPr="00BF46EC" w:rsidRDefault="00BC463C" w:rsidP="00BC463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tc>
        <w:tc>
          <w:tcPr>
            <w:tcW w:w="1558" w:type="dxa"/>
          </w:tcPr>
          <w:p w14:paraId="458B7393" w14:textId="7508962C"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
                <w:color w:val="FF0000"/>
                <w:sz w:val="18"/>
                <w:szCs w:val="18"/>
              </w:rPr>
              <w:t>待定</w:t>
            </w:r>
          </w:p>
        </w:tc>
        <w:tc>
          <w:tcPr>
            <w:tcW w:w="1276" w:type="dxa"/>
          </w:tcPr>
          <w:p w14:paraId="0DC2B305" w14:textId="72439D22"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BC463C">
              <w:rPr>
                <w:rFonts w:ascii="思源黑体 CN Normal" w:eastAsia="思源黑体 CN Normal" w:hAnsi="思源黑体 CN Normal" w:hint="eastAsia"/>
                <w:b/>
                <w:color w:val="FF0000"/>
                <w:sz w:val="18"/>
                <w:szCs w:val="18"/>
              </w:rPr>
              <w:t>{{</w:t>
            </w:r>
            <w:proofErr w:type="spellStart"/>
            <w:proofErr w:type="gramStart"/>
            <w:r w:rsidRPr="00BC463C">
              <w:rPr>
                <w:rFonts w:ascii="思源黑体 CN Normal" w:eastAsia="思源黑体 CN Normal" w:hAnsi="思源黑体 CN Normal"/>
                <w:b/>
                <w:color w:val="FF0000"/>
                <w:sz w:val="18"/>
                <w:szCs w:val="18"/>
              </w:rPr>
              <w:t>a.freq</w:t>
            </w:r>
            <w:proofErr w:type="gramEnd"/>
            <w:r w:rsidRPr="00BC463C">
              <w:rPr>
                <w:rFonts w:ascii="思源黑体 CN Normal" w:eastAsia="思源黑体 CN Normal" w:hAnsi="思源黑体 CN Normal"/>
                <w:b/>
                <w:color w:val="FF0000"/>
                <w:sz w:val="18"/>
                <w:szCs w:val="18"/>
              </w:rPr>
              <w:t>_str</w:t>
            </w:r>
            <w:proofErr w:type="spellEnd"/>
            <w:r w:rsidRPr="00BC463C">
              <w:rPr>
                <w:rFonts w:ascii="思源黑体 CN Normal" w:eastAsia="思源黑体 CN Normal" w:hAnsi="思源黑体 CN Normal" w:hint="eastAsia"/>
                <w:b/>
                <w:color w:val="FF0000"/>
                <w:sz w:val="18"/>
                <w:szCs w:val="18"/>
              </w:rPr>
              <w:t>}}</w:t>
            </w:r>
          </w:p>
        </w:tc>
        <w:tc>
          <w:tcPr>
            <w:tcW w:w="1844" w:type="dxa"/>
          </w:tcPr>
          <w:p w14:paraId="015A77AC" w14:textId="252671BA"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==5%}</w:t>
            </w:r>
            <w:r>
              <w:rPr>
                <w:rFonts w:ascii="思源黑体 CN Normal" w:eastAsia="思源黑体 CN Normal" w:hAnsi="思源黑体 CN Normal" w:hint="eastAsia"/>
                <w:b/>
                <w:color w:val="FF0000"/>
                <w:sz w:val="18"/>
                <w:szCs w:val="18"/>
              </w:rPr>
              <w:t>有较强的临床意义</w:t>
            </w:r>
            <w:r w:rsidRPr="00F05D96">
              <w:rPr>
                <w:rFonts w:ascii="思源黑体 CN Normal" w:eastAsia="思源黑体 CN Normal" w:hAnsi="思源黑体 CN Normal" w:hint="eastAsia"/>
                <w:b/>
                <w:color w:val="FF0000"/>
                <w:sz w:val="18"/>
                <w:szCs w:val="18"/>
              </w:rPr>
              <w:t>{%</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==4%}</w:t>
            </w:r>
            <w:r>
              <w:rPr>
                <w:rFonts w:ascii="思源黑体 CN Normal" w:eastAsia="思源黑体 CN Normal" w:hAnsi="思源黑体 CN Normal" w:hint="eastAsia"/>
                <w:b/>
                <w:color w:val="FF0000"/>
                <w:sz w:val="18"/>
                <w:szCs w:val="18"/>
              </w:rPr>
              <w:t>潜在临床意义</w:t>
            </w:r>
            <w:r w:rsidRPr="00F05D96">
              <w:rPr>
                <w:rFonts w:ascii="思源黑体 CN Normal" w:eastAsia="思源黑体 CN Normal" w:hAnsi="思源黑体 CN Normal" w:hint="eastAsia"/>
                <w:b/>
                <w:color w:val="FF0000"/>
                <w:sz w:val="18"/>
                <w:szCs w:val="18"/>
              </w:rPr>
              <w:t>{%else%}{%endif%}</w:t>
            </w:r>
          </w:p>
        </w:tc>
      </w:tr>
      <w:tr w:rsidR="00BC463C" w14:paraId="68DE4B78" w14:textId="77777777" w:rsidTr="00483FCD">
        <w:trPr>
          <w:trHeight w:val="454"/>
          <w:jc w:val="center"/>
        </w:trPr>
        <w:tc>
          <w:tcPr>
            <w:tcW w:w="9498" w:type="dxa"/>
            <w:gridSpan w:val="6"/>
            <w:noWrap/>
          </w:tcPr>
          <w:p w14:paraId="537C7696" w14:textId="77777777"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C463C" w14:paraId="57EA6336"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1297782F" w14:textId="2B10EACB"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else%</w:t>
            </w:r>
            <w:r>
              <w:rPr>
                <w:rFonts w:ascii="思源黑体 CN Normal" w:eastAsia="思源黑体 CN Normal" w:hAnsi="思源黑体 CN Normal" w:hint="eastAsia"/>
                <w:bCs/>
                <w:color w:val="000000" w:themeColor="text1"/>
                <w:sz w:val="18"/>
                <w:szCs w:val="18"/>
              </w:rPr>
              <w:t>}</w:t>
            </w:r>
          </w:p>
        </w:tc>
      </w:tr>
      <w:tr w:rsidR="00BC463C" w14:paraId="4D04422E" w14:textId="77777777" w:rsidTr="00483FCD">
        <w:trPr>
          <w:trHeight w:val="454"/>
          <w:jc w:val="center"/>
        </w:trPr>
        <w:tc>
          <w:tcPr>
            <w:tcW w:w="709" w:type="dxa"/>
            <w:noWrap/>
          </w:tcPr>
          <w:p w14:paraId="55ECFB0A" w14:textId="77777777" w:rsidR="00BC463C" w:rsidRPr="00541B73" w:rsidRDefault="00BC463C" w:rsidP="00483FC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678219" w14:textId="77777777" w:rsidR="00BC463C" w:rsidRPr="00541B73" w:rsidRDefault="00BC463C" w:rsidP="00483FCD">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3119" w:type="dxa"/>
          </w:tcPr>
          <w:p w14:paraId="40F7069F" w14:textId="339B98CB"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816B52">
              <w:rPr>
                <w:rFonts w:ascii="思源黑体 CN Normal" w:eastAsia="思源黑体 CN Normal" w:hAnsi="思源黑体 CN Normal" w:hint="eastAsia"/>
                <w:bCs/>
                <w:sz w:val="18"/>
                <w:szCs w:val="18"/>
              </w:rPr>
              <w:t>未检测到具有临床意义的变异</w:t>
            </w:r>
          </w:p>
        </w:tc>
        <w:tc>
          <w:tcPr>
            <w:tcW w:w="1558" w:type="dxa"/>
          </w:tcPr>
          <w:p w14:paraId="5FC5E03F"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276" w:type="dxa"/>
          </w:tcPr>
          <w:p w14:paraId="4538AC99"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844" w:type="dxa"/>
          </w:tcPr>
          <w:p w14:paraId="2A425003"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BC463C" w14:paraId="3A3D8EC6"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376BB64E" w14:textId="77777777" w:rsidR="00BC463C" w:rsidRPr="00A11DBF" w:rsidRDefault="00BC463C" w:rsidP="00483FCD">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BC463C" w14:paraId="68BB9845" w14:textId="77777777" w:rsidTr="00483FCD">
        <w:trPr>
          <w:trHeight w:val="454"/>
          <w:jc w:val="center"/>
        </w:trPr>
        <w:tc>
          <w:tcPr>
            <w:tcW w:w="9498" w:type="dxa"/>
            <w:gridSpan w:val="6"/>
            <w:noWrap/>
          </w:tcPr>
          <w:p w14:paraId="669B23DC" w14:textId="15968482"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w:t>
            </w:r>
            <w:r w:rsidR="00C64A60">
              <w:rPr>
                <w:rFonts w:ascii="思源黑体 CN Normal" w:eastAsia="思源黑体 CN Normal" w:hAnsi="思源黑体 CN Normal"/>
                <w:bCs/>
                <w:color w:val="000000" w:themeColor="text1"/>
                <w:sz w:val="18"/>
                <w:szCs w:val="18"/>
              </w:rPr>
              <w:t>if</w:t>
            </w:r>
            <w:r w:rsidRPr="00541B73">
              <w:rPr>
                <w:rFonts w:ascii="思源黑体 CN Normal" w:eastAsia="思源黑体 CN Normal" w:hAnsi="思源黑体 CN Normal"/>
                <w:bCs/>
                <w:color w:val="000000" w:themeColor="text1"/>
                <w:sz w:val="18"/>
                <w:szCs w:val="18"/>
              </w:rPr>
              <w:t xml:space="preserve">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+var_brca.snv_s.B2_L4 %}</w:t>
            </w:r>
          </w:p>
        </w:tc>
      </w:tr>
      <w:tr w:rsidR="00C64A60" w14:paraId="0BE11CDB"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78706BB6" w14:textId="4A66380E" w:rsidR="00C64A60" w:rsidRPr="00541B73" w:rsidRDefault="00C64A60"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for a in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+var_brca.snv_s.B2_L4 %}</w:t>
            </w:r>
          </w:p>
        </w:tc>
      </w:tr>
      <w:tr w:rsidR="00C64A60" w14:paraId="6D1F637E" w14:textId="77777777" w:rsidTr="00483FCD">
        <w:trPr>
          <w:trHeight w:val="454"/>
          <w:jc w:val="center"/>
        </w:trPr>
        <w:tc>
          <w:tcPr>
            <w:tcW w:w="709" w:type="dxa"/>
            <w:noWrap/>
          </w:tcPr>
          <w:p w14:paraId="7FCD77BD" w14:textId="77777777" w:rsidR="00C64A60" w:rsidRPr="00BF46EC" w:rsidRDefault="00C64A60" w:rsidP="00C64A60">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877845A" w14:textId="77777777" w:rsidR="00C64A60" w:rsidRPr="00BF46EC" w:rsidRDefault="00C64A60" w:rsidP="00C64A60">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3119" w:type="dxa"/>
          </w:tcPr>
          <w:p w14:paraId="1480E90B" w14:textId="556A4EE7" w:rsidR="00C64A60" w:rsidRPr="003A6271" w:rsidRDefault="00C64A60" w:rsidP="00C64A60">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tc>
        <w:tc>
          <w:tcPr>
            <w:tcW w:w="1558" w:type="dxa"/>
          </w:tcPr>
          <w:p w14:paraId="3078F9E7" w14:textId="49274EB8" w:rsidR="00C64A60" w:rsidRPr="00BF46EC" w:rsidRDefault="00C64A60" w:rsidP="00C64A60">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
                <w:color w:val="FF0000"/>
                <w:sz w:val="18"/>
                <w:szCs w:val="18"/>
              </w:rPr>
              <w:t>待定</w:t>
            </w:r>
          </w:p>
        </w:tc>
        <w:tc>
          <w:tcPr>
            <w:tcW w:w="1276" w:type="dxa"/>
          </w:tcPr>
          <w:p w14:paraId="41B503CE" w14:textId="21C0492F" w:rsidR="00C64A60" w:rsidRPr="00BF46EC" w:rsidRDefault="00C64A60" w:rsidP="00C64A60">
            <w:pPr>
              <w:spacing w:line="360" w:lineRule="exact"/>
              <w:jc w:val="center"/>
              <w:rPr>
                <w:rFonts w:ascii="思源黑体 CN Normal" w:eastAsia="思源黑体 CN Normal" w:hAnsi="思源黑体 CN Normal"/>
                <w:b/>
                <w:color w:val="FF0000"/>
                <w:sz w:val="18"/>
                <w:szCs w:val="18"/>
              </w:rPr>
            </w:pPr>
            <w:r w:rsidRPr="00BC463C">
              <w:rPr>
                <w:rFonts w:ascii="思源黑体 CN Normal" w:eastAsia="思源黑体 CN Normal" w:hAnsi="思源黑体 CN Normal" w:hint="eastAsia"/>
                <w:b/>
                <w:color w:val="FF0000"/>
                <w:sz w:val="18"/>
                <w:szCs w:val="18"/>
              </w:rPr>
              <w:t>{{</w:t>
            </w:r>
            <w:proofErr w:type="spellStart"/>
            <w:proofErr w:type="gramStart"/>
            <w:r w:rsidRPr="00BC463C">
              <w:rPr>
                <w:rFonts w:ascii="思源黑体 CN Normal" w:eastAsia="思源黑体 CN Normal" w:hAnsi="思源黑体 CN Normal"/>
                <w:b/>
                <w:color w:val="FF0000"/>
                <w:sz w:val="18"/>
                <w:szCs w:val="18"/>
              </w:rPr>
              <w:t>a.freq</w:t>
            </w:r>
            <w:proofErr w:type="gramEnd"/>
            <w:r w:rsidRPr="00BC463C">
              <w:rPr>
                <w:rFonts w:ascii="思源黑体 CN Normal" w:eastAsia="思源黑体 CN Normal" w:hAnsi="思源黑体 CN Normal"/>
                <w:b/>
                <w:color w:val="FF0000"/>
                <w:sz w:val="18"/>
                <w:szCs w:val="18"/>
              </w:rPr>
              <w:t>_str</w:t>
            </w:r>
            <w:proofErr w:type="spellEnd"/>
            <w:r w:rsidRPr="00BC463C">
              <w:rPr>
                <w:rFonts w:ascii="思源黑体 CN Normal" w:eastAsia="思源黑体 CN Normal" w:hAnsi="思源黑体 CN Normal" w:hint="eastAsia"/>
                <w:b/>
                <w:color w:val="FF0000"/>
                <w:sz w:val="18"/>
                <w:szCs w:val="18"/>
              </w:rPr>
              <w:t>}}</w:t>
            </w:r>
          </w:p>
        </w:tc>
        <w:tc>
          <w:tcPr>
            <w:tcW w:w="1844" w:type="dxa"/>
          </w:tcPr>
          <w:p w14:paraId="585FC542" w14:textId="5045BD05" w:rsidR="00C64A60" w:rsidRPr="00BF46EC" w:rsidRDefault="00C64A60" w:rsidP="00C64A6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==5%}</w:t>
            </w:r>
            <w:r>
              <w:rPr>
                <w:rFonts w:ascii="思源黑体 CN Normal" w:eastAsia="思源黑体 CN Normal" w:hAnsi="思源黑体 CN Normal" w:hint="eastAsia"/>
                <w:b/>
                <w:color w:val="FF0000"/>
                <w:sz w:val="18"/>
                <w:szCs w:val="18"/>
              </w:rPr>
              <w:t>有较强的临床意义</w:t>
            </w:r>
            <w:r w:rsidRPr="00F05D96">
              <w:rPr>
                <w:rFonts w:ascii="思源黑体 CN Normal" w:eastAsia="思源黑体 CN Normal" w:hAnsi="思源黑体 CN Normal" w:hint="eastAsia"/>
                <w:b/>
                <w:color w:val="FF0000"/>
                <w:sz w:val="18"/>
                <w:szCs w:val="18"/>
              </w:rPr>
              <w:t>{%</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==4%}</w:t>
            </w:r>
            <w:r>
              <w:rPr>
                <w:rFonts w:ascii="思源黑体 CN Normal" w:eastAsia="思源黑体 CN Normal" w:hAnsi="思源黑体 CN Normal" w:hint="eastAsia"/>
                <w:b/>
                <w:color w:val="FF0000"/>
                <w:sz w:val="18"/>
                <w:szCs w:val="18"/>
              </w:rPr>
              <w:t>潜在临床意义</w:t>
            </w:r>
            <w:r w:rsidRPr="00F05D96">
              <w:rPr>
                <w:rFonts w:ascii="思源黑体 CN Normal" w:eastAsia="思源黑体 CN Normal" w:hAnsi="思源黑体 CN Normal" w:hint="eastAsia"/>
                <w:b/>
                <w:color w:val="FF0000"/>
                <w:sz w:val="18"/>
                <w:szCs w:val="18"/>
              </w:rPr>
              <w:t>{%else%}{%endif%}</w:t>
            </w:r>
          </w:p>
        </w:tc>
      </w:tr>
      <w:tr w:rsidR="00BC463C" w14:paraId="6772E5F1"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6838D5E7"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C463C" w14:paraId="3CF932D5" w14:textId="77777777" w:rsidTr="00483FCD">
        <w:trPr>
          <w:trHeight w:val="454"/>
          <w:jc w:val="center"/>
        </w:trPr>
        <w:tc>
          <w:tcPr>
            <w:tcW w:w="9498" w:type="dxa"/>
            <w:gridSpan w:val="6"/>
            <w:noWrap/>
          </w:tcPr>
          <w:p w14:paraId="72297EFA" w14:textId="39C41EE0"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w:t>
            </w:r>
            <w:r w:rsidR="00C64A60">
              <w:rPr>
                <w:rFonts w:ascii="思源黑体 CN Normal" w:eastAsia="思源黑体 CN Normal" w:hAnsi="思源黑体 CN Normal"/>
                <w:bCs/>
                <w:color w:val="000000" w:themeColor="text1"/>
                <w:sz w:val="18"/>
                <w:szCs w:val="18"/>
              </w:rPr>
              <w:t>else</w:t>
            </w:r>
            <w:r w:rsidRPr="00541B73">
              <w:rPr>
                <w:rFonts w:ascii="思源黑体 CN Normal" w:eastAsia="思源黑体 CN Normal" w:hAnsi="思源黑体 CN Normal"/>
                <w:bCs/>
                <w:color w:val="000000" w:themeColor="text1"/>
                <w:sz w:val="18"/>
                <w:szCs w:val="18"/>
              </w:rPr>
              <w:t>%}</w:t>
            </w:r>
          </w:p>
        </w:tc>
      </w:tr>
      <w:tr w:rsidR="00BC463C" w14:paraId="5A1FD2AE"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3F1FF284" w14:textId="77777777" w:rsidR="00BC463C" w:rsidRPr="00541B73" w:rsidRDefault="00BC463C" w:rsidP="00483FC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A78353" w14:textId="77777777" w:rsidR="00BC463C" w:rsidRPr="00541B73" w:rsidRDefault="00BC463C" w:rsidP="00483FCD">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3119" w:type="dxa"/>
          </w:tcPr>
          <w:p w14:paraId="0065EB09" w14:textId="1272F55D" w:rsidR="00BC463C" w:rsidRPr="003A6271" w:rsidRDefault="00C64A60" w:rsidP="00483FCD">
            <w:pPr>
              <w:spacing w:line="360" w:lineRule="exact"/>
              <w:jc w:val="center"/>
              <w:rPr>
                <w:rFonts w:ascii="思源黑体 CN Normal" w:eastAsia="思源黑体 CN Normal" w:hAnsi="思源黑体 CN Normal"/>
                <w:b/>
                <w:color w:val="FF0000"/>
                <w:sz w:val="18"/>
                <w:szCs w:val="18"/>
              </w:rPr>
            </w:pPr>
            <w:r w:rsidRPr="00816B52">
              <w:rPr>
                <w:rFonts w:ascii="思源黑体 CN Normal" w:eastAsia="思源黑体 CN Normal" w:hAnsi="思源黑体 CN Normal" w:hint="eastAsia"/>
                <w:bCs/>
                <w:sz w:val="18"/>
                <w:szCs w:val="18"/>
              </w:rPr>
              <w:t>未检测到具有临床意义的变异</w:t>
            </w:r>
          </w:p>
        </w:tc>
        <w:tc>
          <w:tcPr>
            <w:tcW w:w="1558" w:type="dxa"/>
          </w:tcPr>
          <w:p w14:paraId="60F6709D"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276" w:type="dxa"/>
          </w:tcPr>
          <w:p w14:paraId="694B27A7"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844" w:type="dxa"/>
          </w:tcPr>
          <w:p w14:paraId="033D1A1F"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BC463C" w14:paraId="2EA333AF" w14:textId="77777777" w:rsidTr="00483FCD">
        <w:trPr>
          <w:trHeight w:val="454"/>
          <w:jc w:val="center"/>
        </w:trPr>
        <w:tc>
          <w:tcPr>
            <w:tcW w:w="9498" w:type="dxa"/>
            <w:gridSpan w:val="6"/>
            <w:noWrap/>
          </w:tcPr>
          <w:p w14:paraId="11E238A1"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5029325B" w14:textId="6D60C59D" w:rsidR="00CC4E26" w:rsidRDefault="0060237A">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EF3A048"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w:t>
      </w:r>
      <w:r>
        <w:rPr>
          <w:rFonts w:ascii="思源黑体 CN Normal" w:eastAsia="思源黑体 CN Normal" w:hAnsi="思源黑体 CN Normal"/>
          <w:sz w:val="16"/>
          <w:szCs w:val="16"/>
        </w:rPr>
        <w:lastRenderedPageBreak/>
        <w:t>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358AAF8"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sidRPr="00B74A46">
        <w:rPr>
          <w:rFonts w:ascii="思源黑体 CN Normal" w:eastAsia="思源黑体 CN Normal" w:hAnsi="思源黑体 CN Normal" w:hint="eastAsia"/>
          <w:sz w:val="16"/>
          <w:szCs w:val="16"/>
        </w:rPr>
        <w:t>如送检样品类型中无外周血样品，则无法区分所检测到的变异是否为胚系变异，上表中“变异来源”处填写“待定”</w:t>
      </w:r>
      <w:r>
        <w:rPr>
          <w:rFonts w:ascii="思源黑体 CN Normal" w:eastAsia="思源黑体 CN Normal" w:hAnsi="思源黑体 CN Normal" w:hint="eastAsia"/>
          <w:sz w:val="16"/>
          <w:szCs w:val="16"/>
        </w:rPr>
        <w:t>。</w:t>
      </w:r>
    </w:p>
    <w:p w14:paraId="6BA3CA80"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sidRPr="00B74A46">
        <w:rPr>
          <w:rFonts w:ascii="思源黑体 CN Normal" w:eastAsia="思源黑体 CN Normal" w:hAnsi="思源黑体 CN Normal" w:hint="eastAsia"/>
          <w:sz w:val="16"/>
          <w:szCs w:val="16"/>
        </w:rPr>
        <w:t>对于</w:t>
      </w:r>
      <w:r>
        <w:rPr>
          <w:rFonts w:ascii="思源黑体 CN Normal" w:eastAsia="思源黑体 CN Normal" w:hAnsi="思源黑体 CN Normal" w:hint="eastAsia"/>
          <w:sz w:val="16"/>
          <w:szCs w:val="16"/>
        </w:rPr>
        <w:t>组织样品中检出的</w:t>
      </w:r>
      <w:r w:rsidRPr="00B74A46">
        <w:rPr>
          <w:rFonts w:ascii="思源黑体 CN Normal" w:eastAsia="思源黑体 CN Normal" w:hAnsi="思源黑体 CN Normal" w:hint="eastAsia"/>
          <w:sz w:val="16"/>
          <w:szCs w:val="16"/>
        </w:rPr>
        <w:t xml:space="preserve">变异，根据其在治疗/诊断/预后等方面的证据，参照美国病理协会（Association for Molecular </w:t>
      </w:r>
      <w:proofErr w:type="spellStart"/>
      <w:r w:rsidRPr="00B74A46">
        <w:rPr>
          <w:rFonts w:ascii="思源黑体 CN Normal" w:eastAsia="思源黑体 CN Normal" w:hAnsi="思源黑体 CN Normal" w:hint="eastAsia"/>
          <w:sz w:val="16"/>
          <w:szCs w:val="16"/>
        </w:rPr>
        <w:t>Pathology,AMP</w:t>
      </w:r>
      <w:proofErr w:type="spellEnd"/>
      <w:r w:rsidRPr="00B74A46">
        <w:rPr>
          <w:rFonts w:ascii="思源黑体 CN Normal" w:eastAsia="思源黑体 CN Normal" w:hAnsi="思源黑体 CN Normal" w:hint="eastAsia"/>
          <w:sz w:val="16"/>
          <w:szCs w:val="16"/>
        </w:rPr>
        <w:t xml:space="preserve">）/美国临床肿瘤学会（American Society of Clinical </w:t>
      </w:r>
      <w:proofErr w:type="spellStart"/>
      <w:r w:rsidRPr="00B74A46">
        <w:rPr>
          <w:rFonts w:ascii="思源黑体 CN Normal" w:eastAsia="思源黑体 CN Normal" w:hAnsi="思源黑体 CN Normal" w:hint="eastAsia"/>
          <w:sz w:val="16"/>
          <w:szCs w:val="16"/>
        </w:rPr>
        <w:t>Oncology,ASCO</w:t>
      </w:r>
      <w:proofErr w:type="spellEnd"/>
      <w:r w:rsidRPr="00B74A46">
        <w:rPr>
          <w:rFonts w:ascii="思源黑体 CN Normal" w:eastAsia="思源黑体 CN Normal" w:hAnsi="思源黑体 CN Normal" w:hint="eastAsia"/>
          <w:sz w:val="16"/>
          <w:szCs w:val="16"/>
        </w:rPr>
        <w:t>）/美国病理学家协会（College of American Pathologists，CAP）联合发布的肿瘤变异解读及报告指南中的变异分类方法，将变异分为4类：有较强的临床意义、潜在临床意义、临床意义不明、良性/</w:t>
      </w:r>
      <w:r>
        <w:rPr>
          <w:rFonts w:ascii="思源黑体 CN Normal" w:eastAsia="思源黑体 CN Normal" w:hAnsi="思源黑体 CN Normal" w:hint="eastAsia"/>
          <w:sz w:val="16"/>
          <w:szCs w:val="16"/>
        </w:rPr>
        <w:t>可能</w:t>
      </w:r>
      <w:r w:rsidRPr="00B74A46">
        <w:rPr>
          <w:rFonts w:ascii="思源黑体 CN Normal" w:eastAsia="思源黑体 CN Normal" w:hAnsi="思源黑体 CN Normal" w:hint="eastAsia"/>
          <w:sz w:val="16"/>
          <w:szCs w:val="16"/>
        </w:rPr>
        <w:t>良性</w:t>
      </w:r>
      <w:r>
        <w:rPr>
          <w:rFonts w:ascii="思源黑体 CN Normal" w:eastAsia="思源黑体 CN Normal" w:hAnsi="思源黑体 CN Normal" w:hint="eastAsia"/>
          <w:sz w:val="16"/>
          <w:szCs w:val="16"/>
        </w:rPr>
        <w:t>变异</w:t>
      </w:r>
      <w:r w:rsidRPr="00B74A46">
        <w:rPr>
          <w:rFonts w:ascii="思源黑体 CN Normal" w:eastAsia="思源黑体 CN Normal" w:hAnsi="思源黑体 CN Normal" w:hint="eastAsia"/>
          <w:sz w:val="16"/>
          <w:szCs w:val="16"/>
        </w:rPr>
        <w:t>，上表仅列出有较强的临床意义和潜在临床意义的变异结果。</w:t>
      </w:r>
    </w:p>
    <w:p w14:paraId="059C8B9C" w14:textId="77777777" w:rsidR="009B5DF2" w:rsidRDefault="009B5DF2" w:rsidP="009B5DF2">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0BC2680" w14:textId="61A4A3EE" w:rsidR="00CC4E26" w:rsidRPr="00816B52" w:rsidRDefault="009B5DF2" w:rsidP="009B5DF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0060237A" w:rsidRPr="00816B52">
        <w:rPr>
          <w:rFonts w:ascii="思源黑体 CN Normal" w:eastAsia="思源黑体 CN Normal" w:hAnsi="思源黑体 CN Normal"/>
          <w:sz w:val="16"/>
          <w:szCs w:val="16"/>
        </w:rPr>
        <w:br w:type="page"/>
      </w:r>
    </w:p>
    <w:tbl>
      <w:tblPr>
        <w:tblStyle w:val="BPTM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74A46" w:rsidRPr="00B74A46" w14:paraId="0447D8E4" w14:textId="77777777" w:rsidTr="00DB77D9">
        <w:tc>
          <w:tcPr>
            <w:tcW w:w="4253" w:type="dxa"/>
          </w:tcPr>
          <w:p w14:paraId="3B09D0F0" w14:textId="77777777" w:rsidR="00B74A46" w:rsidRPr="00B74A46" w:rsidRDefault="00B74A46" w:rsidP="00B74A46">
            <w:pPr>
              <w:wordWrap w:val="0"/>
              <w:jc w:val="right"/>
              <w:rPr>
                <w:rFonts w:ascii="思源黑体 CN Bold" w:eastAsia="思源黑体 CN Bold" w:hAnsi="思源黑体 CN Bold" w:cs="Times New Roman"/>
                <w:b/>
                <w:bCs/>
                <w:sz w:val="28"/>
                <w:szCs w:val="28"/>
              </w:rPr>
            </w:pPr>
            <w:r w:rsidRPr="00B74A46">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4384" behindDoc="1" locked="0" layoutInCell="1" allowOverlap="1" wp14:anchorId="53585867" wp14:editId="7F44536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507D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" fillcolor="#1e7648" stroked="f" strokeweight="1pt">
                      <v:stroke joinstyle="miter"/>
                      <v:shadow on="t" color="windowText" opacity="26214f" origin="-.5,-.5" offset=".74836mm,.74836mm"/>
                    </v:shape>
                  </w:pict>
                </mc:Fallback>
              </mc:AlternateContent>
            </w:r>
            <w:r w:rsidRPr="00B74A46">
              <w:rPr>
                <w:rFonts w:ascii="思源黑体 CN Bold" w:eastAsia="思源黑体 CN Bold" w:hAnsi="思源黑体 CN Bold" w:cs="Times New Roman"/>
                <w:b/>
                <w:bCs/>
                <w:color w:val="FFFFFF"/>
                <w:sz w:val="28"/>
                <w:szCs w:val="28"/>
              </w:rPr>
              <w:t xml:space="preserve">2 </w:t>
            </w:r>
            <w:r w:rsidRPr="00B74A46">
              <w:rPr>
                <w:rFonts w:ascii="思源黑体 CN Bold" w:eastAsia="思源黑体 CN Bold" w:hAnsi="思源黑体 CN Bold" w:cs="Times New Roman"/>
                <w:b/>
                <w:bCs/>
                <w:sz w:val="28"/>
                <w:szCs w:val="28"/>
              </w:rPr>
              <w:t xml:space="preserve"> </w:t>
            </w:r>
          </w:p>
        </w:tc>
        <w:tc>
          <w:tcPr>
            <w:tcW w:w="6079" w:type="dxa"/>
          </w:tcPr>
          <w:p w14:paraId="02A16261" w14:textId="77777777" w:rsidR="00B74A46" w:rsidRPr="00B74A46" w:rsidRDefault="00B74A46" w:rsidP="00B74A46">
            <w:pPr>
              <w:jc w:val="left"/>
              <w:rPr>
                <w:rFonts w:ascii="思源黑体 CN Bold" w:eastAsia="思源黑体 CN Bold" w:hAnsi="思源黑体 CN Bold" w:cs="Times New Roman"/>
                <w:b/>
                <w:bCs/>
                <w:color w:val="1E7648"/>
                <w:sz w:val="28"/>
                <w:szCs w:val="28"/>
              </w:rPr>
            </w:pPr>
            <w:r w:rsidRPr="00B74A46">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3360" behindDoc="1" locked="0" layoutInCell="1" allowOverlap="1" wp14:anchorId="7B3F9756" wp14:editId="519DBC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E4671A"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" fillcolor="#f2f2f2" stroked="f" strokeweight="1pt">
                      <v:stroke joinstyle="miter"/>
                      <v:shadow on="t" color="black" opacity="26214f" origin="-.5,-.5" offset=".74836mm,.74836mm"/>
                      <w10:wrap anchorx="margin"/>
                    </v:roundrect>
                  </w:pict>
                </mc:Fallback>
              </mc:AlternateContent>
            </w:r>
            <w:r w:rsidRPr="00B74A46">
              <w:rPr>
                <w:rFonts w:ascii="思源黑体 CN Bold" w:eastAsia="思源黑体 CN Bold" w:hAnsi="思源黑体 CN Bold" w:cs="Times New Roman" w:hint="eastAsia"/>
                <w:b/>
                <w:bCs/>
                <w:color w:val="1E7648"/>
                <w:sz w:val="28"/>
                <w:szCs w:val="28"/>
              </w:rPr>
              <w:t>检测结果详细解读</w:t>
            </w:r>
          </w:p>
        </w:tc>
      </w:tr>
    </w:tbl>
    <w:p w14:paraId="40A665C0" w14:textId="0EB0E3D9" w:rsidR="00B74A46" w:rsidRPr="00816B52" w:rsidRDefault="00B74A46" w:rsidP="00816B52">
      <w:pPr>
        <w:rPr>
          <w:rFonts w:ascii="Times New Roman" w:hAnsi="Times New Roman" w:cs="微软雅黑"/>
        </w:rPr>
      </w:pPr>
    </w:p>
    <w:p w14:paraId="1BC7D3CB" w14:textId="4D7886D8"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szCs w:val="21"/>
        </w:rPr>
        <w:t>{%p if var_brca.snv_</w:t>
      </w:r>
      <w:proofErr w:type="gramStart"/>
      <w:r w:rsidRPr="00C64A60">
        <w:rPr>
          <w:rFonts w:ascii="Times New Roman" w:eastAsia="思源黑体 CN Normal" w:hAnsi="Times New Roman" w:cs="微软雅黑"/>
          <w:szCs w:val="21"/>
        </w:rPr>
        <w:t>s.B</w:t>
      </w:r>
      <w:proofErr w:type="gramEnd"/>
      <w:r w:rsidRPr="00C64A60">
        <w:rPr>
          <w:rFonts w:ascii="Times New Roman" w:eastAsia="思源黑体 CN Normal" w:hAnsi="Times New Roman" w:cs="微软雅黑"/>
          <w:szCs w:val="21"/>
        </w:rPr>
        <w:t>1_L5 + var_brca.snv_s.B2_L5 + var_brca.snv_s.B1_L4 + var_brca.snv_s.B2_L4 %}</w:t>
      </w:r>
    </w:p>
    <w:p w14:paraId="7CB81016" w14:textId="5126F57A" w:rsidR="00DA5983" w:rsidRDefault="00DA5983" w:rsidP="00DA598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szCs w:val="21"/>
        </w:rPr>
        <w:t xml:space="preserve">{%p </w:t>
      </w:r>
      <w:r>
        <w:rPr>
          <w:rFonts w:ascii="Times New Roman" w:eastAsia="思源黑体 CN Normal" w:hAnsi="Times New Roman" w:cs="微软雅黑"/>
          <w:szCs w:val="21"/>
        </w:rPr>
        <w:t>for a in</w:t>
      </w:r>
      <w:r w:rsidRPr="00C64A60">
        <w:rPr>
          <w:rFonts w:ascii="Times New Roman" w:eastAsia="思源黑体 CN Normal" w:hAnsi="Times New Roman" w:cs="微软雅黑"/>
          <w:szCs w:val="21"/>
        </w:rPr>
        <w:t xml:space="preserve"> var_brca.snv_</w:t>
      </w:r>
      <w:proofErr w:type="gramStart"/>
      <w:r w:rsidRPr="00C64A60">
        <w:rPr>
          <w:rFonts w:ascii="Times New Roman" w:eastAsia="思源黑体 CN Normal" w:hAnsi="Times New Roman" w:cs="微软雅黑"/>
          <w:szCs w:val="21"/>
        </w:rPr>
        <w:t>s.B</w:t>
      </w:r>
      <w:proofErr w:type="gramEnd"/>
      <w:r w:rsidRPr="00C64A60">
        <w:rPr>
          <w:rFonts w:ascii="Times New Roman" w:eastAsia="思源黑体 CN Normal" w:hAnsi="Times New Roman" w:cs="微软雅黑"/>
          <w:szCs w:val="21"/>
        </w:rPr>
        <w:t>1_L5 + var_brca.snv_s.B2_L5 + var_brca.snv_s.B1_L4 + var_brca.snv_s.B2_L4 %}</w:t>
      </w:r>
    </w:p>
    <w:p w14:paraId="33D77636" w14:textId="74391727" w:rsidR="00C12BE3" w:rsidRDefault="00C12BE3" w:rsidP="00C12BE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本次实验检测到</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个</w:t>
      </w:r>
      <w:r w:rsidRPr="00C12BE3">
        <w:rPr>
          <w:rFonts w:ascii="Times New Roman" w:eastAsia="思源黑体 CN Normal" w:hAnsi="Times New Roman" w:cs="微软雅黑" w:hint="eastAsia"/>
          <w:szCs w:val="21"/>
        </w:rPr>
        <w:t xml:space="preserve">{%if </w:t>
      </w:r>
      <w:proofErr w:type="spellStart"/>
      <w:r w:rsidRPr="00C12BE3">
        <w:rPr>
          <w:rFonts w:ascii="Times New Roman" w:eastAsia="思源黑体 CN Normal" w:hAnsi="Times New Roman" w:cs="微软雅黑" w:hint="eastAsia"/>
          <w:szCs w:val="21"/>
        </w:rPr>
        <w:t>a.clinic_num_s</w:t>
      </w:r>
      <w:proofErr w:type="spellEnd"/>
      <w:r w:rsidRPr="00C12BE3">
        <w:rPr>
          <w:rFonts w:ascii="Times New Roman" w:eastAsia="思源黑体 CN Normal" w:hAnsi="Times New Roman" w:cs="微软雅黑" w:hint="eastAsia"/>
          <w:szCs w:val="21"/>
        </w:rPr>
        <w:t>==5%}</w:t>
      </w:r>
      <w:r w:rsidRPr="00C12BE3">
        <w:rPr>
          <w:rFonts w:ascii="Times New Roman" w:eastAsia="思源黑体 CN Normal" w:hAnsi="Times New Roman" w:cs="微软雅黑" w:hint="eastAsia"/>
          <w:szCs w:val="21"/>
        </w:rPr>
        <w:t>有较强的临床意义</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elif</w:t>
      </w:r>
      <w:proofErr w:type="spellEnd"/>
      <w:r w:rsidRPr="00C12BE3">
        <w:rPr>
          <w:rFonts w:ascii="Times New Roman" w:eastAsia="思源黑体 CN Normal" w:hAnsi="Times New Roman" w:cs="微软雅黑" w:hint="eastAsia"/>
          <w:szCs w:val="21"/>
        </w:rPr>
        <w:t xml:space="preserve"> </w:t>
      </w:r>
      <w:proofErr w:type="spellStart"/>
      <w:r w:rsidRPr="00C12BE3">
        <w:rPr>
          <w:rFonts w:ascii="Times New Roman" w:eastAsia="思源黑体 CN Normal" w:hAnsi="Times New Roman" w:cs="微软雅黑" w:hint="eastAsia"/>
          <w:szCs w:val="21"/>
        </w:rPr>
        <w:t>a.clinic_num_s</w:t>
      </w:r>
      <w:proofErr w:type="spellEnd"/>
      <w:r w:rsidRPr="00C12BE3">
        <w:rPr>
          <w:rFonts w:ascii="Times New Roman" w:eastAsia="思源黑体 CN Normal" w:hAnsi="Times New Roman" w:cs="微软雅黑" w:hint="eastAsia"/>
          <w:szCs w:val="21"/>
        </w:rPr>
        <w:t>==4%}</w:t>
      </w:r>
      <w:r w:rsidRPr="00C12BE3">
        <w:rPr>
          <w:rFonts w:ascii="Times New Roman" w:eastAsia="思源黑体 CN Normal" w:hAnsi="Times New Roman" w:cs="微软雅黑" w:hint="eastAsia"/>
          <w:szCs w:val="21"/>
        </w:rPr>
        <w:t>潜在临床意义</w:t>
      </w:r>
      <w:r w:rsidRPr="00C12BE3">
        <w:rPr>
          <w:rFonts w:ascii="Times New Roman" w:eastAsia="思源黑体 CN Normal" w:hAnsi="Times New Roman" w:cs="微软雅黑" w:hint="eastAsia"/>
          <w:szCs w:val="21"/>
        </w:rPr>
        <w:t>{%else%}{%endif%}</w:t>
      </w:r>
      <w:r w:rsidRPr="00FD79F8">
        <w:rPr>
          <w:rFonts w:ascii="Times New Roman" w:eastAsia="思源黑体 CN Normal" w:hAnsi="Times New Roman" w:cs="微软雅黑" w:hint="eastAsia"/>
          <w:szCs w:val="21"/>
        </w:rPr>
        <w:t>变异，为</w:t>
      </w:r>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a.gene_symbol</w:t>
      </w:r>
      <w:proofErr w:type="spellEnd"/>
      <w:r w:rsidRPr="00C12BE3">
        <w:rPr>
          <w:rFonts w:ascii="Times New Roman" w:eastAsia="思源黑体 CN Normal" w:hAnsi="Times New Roman" w:cs="微软雅黑"/>
          <w:szCs w:val="21"/>
        </w:rPr>
        <w:t>}}</w:t>
      </w:r>
      <w:r w:rsidRPr="00FD79F8">
        <w:rPr>
          <w:rFonts w:ascii="Times New Roman" w:eastAsia="思源黑体 CN Normal" w:hAnsi="Times New Roman" w:cs="微软雅黑" w:hint="eastAsia"/>
          <w:szCs w:val="21"/>
        </w:rPr>
        <w:t>基因的</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a.hgvs_c</w:t>
      </w:r>
      <w:proofErr w:type="spellEnd"/>
      <w:r w:rsidRPr="00C12BE3">
        <w:rPr>
          <w:rFonts w:ascii="Times New Roman" w:eastAsia="思源黑体 CN Normal" w:hAnsi="Times New Roman" w:cs="微软雅黑" w:hint="eastAsia"/>
          <w:szCs w:val="21"/>
        </w:rPr>
        <w:t xml:space="preserve">}}{%if </w:t>
      </w:r>
      <w:proofErr w:type="spellStart"/>
      <w:r w:rsidRPr="00C12BE3">
        <w:rPr>
          <w:rFonts w:ascii="Times New Roman" w:eastAsia="思源黑体 CN Normal" w:hAnsi="Times New Roman" w:cs="微软雅黑" w:hint="eastAsia"/>
          <w:szCs w:val="21"/>
        </w:rPr>
        <w:t>a.hgvs_p</w:t>
      </w:r>
      <w:proofErr w:type="spellEnd"/>
      <w:r w:rsidRPr="00C12BE3">
        <w:rPr>
          <w:rFonts w:ascii="Times New Roman" w:eastAsia="思源黑体 CN Normal" w:hAnsi="Times New Roman" w:cs="微软雅黑" w:hint="eastAsia"/>
          <w:szCs w:val="21"/>
        </w:rPr>
        <w:t>!=</w:t>
      </w:r>
      <w:proofErr w:type="gramStart"/>
      <w:r w:rsidRPr="00C12BE3">
        <w:rPr>
          <w:rFonts w:ascii="Times New Roman" w:eastAsia="思源黑体 CN Normal" w:hAnsi="Times New Roman" w:cs="微软雅黑" w:hint="eastAsia"/>
          <w:szCs w:val="21"/>
        </w:rPr>
        <w:t>”</w:t>
      </w:r>
      <w:proofErr w:type="gramEnd"/>
      <w:r w:rsidRPr="00C12BE3">
        <w:rPr>
          <w:rFonts w:ascii="Times New Roman" w:eastAsia="思源黑体 CN Normal" w:hAnsi="Times New Roman" w:cs="微软雅黑" w:hint="eastAsia"/>
          <w:szCs w:val="21"/>
        </w:rPr>
        <w:t>p.?</w:t>
      </w:r>
      <w:proofErr w:type="gramStart"/>
      <w:r w:rsidRPr="00C12BE3">
        <w:rPr>
          <w:rFonts w:ascii="Times New Roman" w:eastAsia="思源黑体 CN Normal" w:hAnsi="Times New Roman" w:cs="微软雅黑" w:hint="eastAsia"/>
          <w:szCs w:val="21"/>
        </w:rPr>
        <w:t>”</w:t>
      </w:r>
      <w:proofErr w:type="gramEnd"/>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a.hgvs_p</w:t>
      </w:r>
      <w:proofErr w:type="spellEnd"/>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{%endif%}</w:t>
      </w:r>
      <w:r w:rsidRPr="00FD79F8">
        <w:rPr>
          <w:rFonts w:ascii="Times New Roman" w:eastAsia="思源黑体 CN Normal" w:hAnsi="Times New Roman" w:cs="微软雅黑" w:hint="eastAsia"/>
          <w:szCs w:val="21"/>
        </w:rPr>
        <w:t>，</w:t>
      </w:r>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a.variant_desc_cn</w:t>
      </w:r>
      <w:proofErr w:type="spellEnd"/>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a.variant_interpret_cn|e</w:t>
      </w:r>
      <w:proofErr w:type="spellEnd"/>
      <w:r w:rsidRPr="00C12BE3">
        <w:rPr>
          <w:rFonts w:ascii="Times New Roman" w:eastAsia="思源黑体 CN Normal" w:hAnsi="Times New Roman" w:cs="微软雅黑"/>
          <w:szCs w:val="21"/>
        </w:rPr>
        <w:t>}}</w:t>
      </w:r>
    </w:p>
    <w:p w14:paraId="5BE276AD" w14:textId="7C779FDD" w:rsidR="00DA5983" w:rsidRPr="00FD79F8" w:rsidRDefault="00DA5983"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p>
    <w:p w14:paraId="18B9B638" w14:textId="77777777" w:rsidR="00FD79F8" w:rsidRP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多项临床研究证明，该类患者可从</w:t>
      </w:r>
      <w:r w:rsidRPr="00FD79F8">
        <w:rPr>
          <w:rFonts w:ascii="Times New Roman" w:eastAsia="思源黑体 CN Normal" w:hAnsi="Times New Roman" w:cs="微软雅黑" w:hint="eastAsia"/>
          <w:szCs w:val="21"/>
        </w:rPr>
        <w:t>PARP</w:t>
      </w:r>
      <w:r w:rsidRPr="00FD79F8">
        <w:rPr>
          <w:rFonts w:ascii="Times New Roman" w:eastAsia="思源黑体 CN Normal" w:hAnsi="Times New Roman" w:cs="微软雅黑" w:hint="eastAsia"/>
          <w:szCs w:val="21"/>
        </w:rPr>
        <w:t>抑制剂的治疗中获益。目前，</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或</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已批准多个</w:t>
      </w:r>
      <w:r w:rsidRPr="00FD79F8">
        <w:rPr>
          <w:rFonts w:ascii="Times New Roman" w:eastAsia="思源黑体 CN Normal" w:hAnsi="Times New Roman" w:cs="微软雅黑" w:hint="eastAsia"/>
          <w:szCs w:val="21"/>
        </w:rPr>
        <w:t>PARP</w:t>
      </w:r>
      <w:r w:rsidRPr="00FD79F8">
        <w:rPr>
          <w:rFonts w:ascii="Times New Roman" w:eastAsia="思源黑体 CN Normal" w:hAnsi="Times New Roman" w:cs="微软雅黑" w:hint="eastAsia"/>
          <w:szCs w:val="21"/>
        </w:rPr>
        <w:t>抑制剂用于携带</w:t>
      </w:r>
      <w:r w:rsidRPr="00FD79F8">
        <w:rPr>
          <w:rFonts w:ascii="Times New Roman" w:eastAsia="思源黑体 CN Normal" w:hAnsi="Times New Roman" w:cs="微软雅黑" w:hint="eastAsia"/>
          <w:szCs w:val="21"/>
        </w:rPr>
        <w:t>BRCA1</w:t>
      </w:r>
      <w:r w:rsidRPr="00FD79F8">
        <w:rPr>
          <w:rFonts w:ascii="Times New Roman" w:eastAsia="思源黑体 CN Normal" w:hAnsi="Times New Roman" w:cs="微软雅黑" w:hint="eastAsia"/>
          <w:szCs w:val="21"/>
        </w:rPr>
        <w:t>和</w:t>
      </w:r>
      <w:r w:rsidRPr="00FD79F8">
        <w:rPr>
          <w:rFonts w:ascii="Times New Roman" w:eastAsia="思源黑体 CN Normal" w:hAnsi="Times New Roman" w:cs="微软雅黑" w:hint="eastAsia"/>
          <w:szCs w:val="21"/>
        </w:rPr>
        <w:t>BRCA2</w:t>
      </w:r>
      <w:r w:rsidRPr="00FD79F8">
        <w:rPr>
          <w:rFonts w:ascii="Times New Roman" w:eastAsia="思源黑体 CN Normal" w:hAnsi="Times New Roman" w:cs="微软雅黑" w:hint="eastAsia"/>
          <w:szCs w:val="21"/>
        </w:rPr>
        <w:t>基因有害或疑似有害突变的癌症患者的治疗；其中，奥拉帕利（</w:t>
      </w:r>
      <w:r w:rsidRPr="00FD79F8">
        <w:rPr>
          <w:rFonts w:ascii="Times New Roman" w:eastAsia="思源黑体 CN Normal" w:hAnsi="Times New Roman" w:cs="微软雅黑" w:hint="eastAsia"/>
          <w:szCs w:val="21"/>
        </w:rPr>
        <w:t>FDA/NMPA</w:t>
      </w:r>
      <w:r w:rsidRPr="00FD79F8">
        <w:rPr>
          <w:rFonts w:ascii="Times New Roman" w:eastAsia="思源黑体 CN Normal" w:hAnsi="Times New Roman" w:cs="微软雅黑" w:hint="eastAsia"/>
          <w:szCs w:val="21"/>
        </w:rPr>
        <w:t>）、尼拉帕利（</w:t>
      </w:r>
      <w:r w:rsidRPr="00FD79F8">
        <w:rPr>
          <w:rFonts w:ascii="Times New Roman" w:eastAsia="思源黑体 CN Normal" w:hAnsi="Times New Roman" w:cs="微软雅黑" w:hint="eastAsia"/>
          <w:szCs w:val="21"/>
        </w:rPr>
        <w:t>FDA/NMPA</w:t>
      </w:r>
      <w:r w:rsidRPr="00FD79F8">
        <w:rPr>
          <w:rFonts w:ascii="Times New Roman" w:eastAsia="思源黑体 CN Normal" w:hAnsi="Times New Roman" w:cs="微软雅黑" w:hint="eastAsia"/>
          <w:szCs w:val="21"/>
        </w:rPr>
        <w:t>）、鲁卡帕尼（</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）、氟</w:t>
      </w:r>
      <w:proofErr w:type="gramStart"/>
      <w:r w:rsidRPr="00FD79F8">
        <w:rPr>
          <w:rFonts w:ascii="Times New Roman" w:eastAsia="思源黑体 CN Normal" w:hAnsi="Times New Roman" w:cs="微软雅黑" w:hint="eastAsia"/>
          <w:szCs w:val="21"/>
        </w:rPr>
        <w:t>唑</w:t>
      </w:r>
      <w:proofErr w:type="gramEnd"/>
      <w:r w:rsidRPr="00FD79F8">
        <w:rPr>
          <w:rFonts w:ascii="Times New Roman" w:eastAsia="思源黑体 CN Normal" w:hAnsi="Times New Roman" w:cs="微软雅黑" w:hint="eastAsia"/>
          <w:szCs w:val="21"/>
        </w:rPr>
        <w:t>帕利（</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）、帕米帕利（</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卵巢癌患者的治疗；奥拉帕利（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）、他拉</w:t>
      </w:r>
      <w:proofErr w:type="gramStart"/>
      <w:r w:rsidRPr="00FD79F8">
        <w:rPr>
          <w:rFonts w:ascii="Times New Roman" w:eastAsia="思源黑体 CN Normal" w:hAnsi="Times New Roman" w:cs="微软雅黑" w:hint="eastAsia"/>
          <w:szCs w:val="21"/>
        </w:rPr>
        <w:t>唑</w:t>
      </w:r>
      <w:proofErr w:type="gramEnd"/>
      <w:r w:rsidRPr="00FD79F8">
        <w:rPr>
          <w:rFonts w:ascii="Times New Roman" w:eastAsia="思源黑体 CN Normal" w:hAnsi="Times New Roman" w:cs="微软雅黑" w:hint="eastAsia"/>
          <w:szCs w:val="21"/>
        </w:rPr>
        <w:t>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乳腺癌患者的治疗；奥拉帕利（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前列腺癌和胰腺癌患者的治疗。</w:t>
      </w:r>
    </w:p>
    <w:p w14:paraId="27905152" w14:textId="77777777" w:rsidR="00FD79F8" w:rsidRP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由于本次检测采用的样品类型为组织样品，无法确定该突变是否为胚系突变，建议患者采用胚系样品（如白细胞等）验证该位点，如该突变为胚系突变，建议患者进行相应的遗传咨询。</w:t>
      </w:r>
    </w:p>
    <w:p w14:paraId="318B8598" w14:textId="6A624EA3" w:rsid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另外，本次实验还检测到其他一些突变信息（详见附录</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），基于数据库信息均为</w:t>
      </w:r>
      <w:r w:rsidR="00C12BE3" w:rsidRPr="00C12BE3">
        <w:rPr>
          <w:rFonts w:ascii="Times New Roman" w:eastAsia="思源黑体 CN Normal" w:hAnsi="Times New Roman" w:cs="微软雅黑" w:hint="eastAsia"/>
          <w:szCs w:val="21"/>
        </w:rPr>
        <w:t>{%if var_brca.snv_s.B1_L3 + var_brca.snv_s.B2_L3 %}</w:t>
      </w:r>
      <w:r w:rsidR="00C12BE3">
        <w:rPr>
          <w:rFonts w:ascii="Times New Roman" w:eastAsia="思源黑体 CN Normal" w:hAnsi="Times New Roman" w:cs="微软雅黑" w:hint="eastAsia"/>
          <w:szCs w:val="21"/>
        </w:rPr>
        <w:t>临床</w:t>
      </w:r>
      <w:r w:rsidR="00C12BE3" w:rsidRPr="00C12BE3">
        <w:rPr>
          <w:rFonts w:ascii="Times New Roman" w:eastAsia="思源黑体 CN Normal" w:hAnsi="Times New Roman" w:cs="微软雅黑" w:hint="eastAsia"/>
          <w:szCs w:val="21"/>
        </w:rPr>
        <w:t>意义不明变异</w:t>
      </w:r>
      <w:r w:rsidR="00C12BE3">
        <w:rPr>
          <w:rFonts w:ascii="Times New Roman" w:eastAsia="思源黑体 CN Normal" w:hAnsi="Times New Roman" w:cs="微软雅黑" w:hint="eastAsia"/>
          <w:szCs w:val="21"/>
        </w:rPr>
        <w:t>和</w:t>
      </w:r>
      <w:r w:rsidR="00C12BE3" w:rsidRPr="00C12BE3">
        <w:rPr>
          <w:rFonts w:ascii="Times New Roman" w:eastAsia="思源黑体 CN Normal" w:hAnsi="Times New Roman" w:cs="微软雅黑" w:hint="eastAsia"/>
          <w:szCs w:val="21"/>
        </w:rPr>
        <w:t>{%endif%}</w:t>
      </w:r>
      <w:r w:rsidRPr="00FD79F8">
        <w:rPr>
          <w:rFonts w:ascii="Times New Roman" w:eastAsia="思源黑体 CN Normal" w:hAnsi="Times New Roman" w:cs="微软雅黑" w:hint="eastAsia"/>
          <w:szCs w:val="21"/>
        </w:rPr>
        <w:t>良性</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可能良性变异。根据美国医学遗传学会（</w:t>
      </w:r>
      <w:r w:rsidRPr="00FD79F8">
        <w:rPr>
          <w:rFonts w:ascii="Times New Roman" w:eastAsia="思源黑体 CN Normal" w:hAnsi="Times New Roman" w:cs="微软雅黑" w:hint="eastAsia"/>
          <w:szCs w:val="21"/>
        </w:rPr>
        <w:t>American Board of Medical Genetics</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ACMG</w:t>
      </w:r>
      <w:r w:rsidRPr="00FD79F8">
        <w:rPr>
          <w:rFonts w:ascii="Times New Roman" w:eastAsia="思源黑体 CN Normal" w:hAnsi="Times New Roman" w:cs="微软雅黑" w:hint="eastAsia"/>
          <w:szCs w:val="21"/>
        </w:rPr>
        <w:t>）近年发布的标准和指南（参考文献</w:t>
      </w:r>
      <w:r w:rsidRPr="00FD79F8">
        <w:rPr>
          <w:rFonts w:ascii="Times New Roman" w:eastAsia="思源黑体 CN Normal" w:hAnsi="Times New Roman" w:cs="微软雅黑" w:hint="eastAsia"/>
          <w:szCs w:val="21"/>
        </w:rPr>
        <w:t>PMID:23887774</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PMID:25741868</w:t>
      </w:r>
      <w:r w:rsidRPr="00FD79F8">
        <w:rPr>
          <w:rFonts w:ascii="Times New Roman" w:eastAsia="思源黑体 CN Normal" w:hAnsi="Times New Roman" w:cs="微软雅黑" w:hint="eastAsia"/>
          <w:szCs w:val="21"/>
        </w:rPr>
        <w:t>），目前普遍认为，如果一个基因变异在人群中的突变频率在</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或以上（每</w:t>
      </w:r>
      <w:r w:rsidRPr="00FD79F8">
        <w:rPr>
          <w:rFonts w:ascii="Times New Roman" w:eastAsia="思源黑体 CN Normal" w:hAnsi="Times New Roman" w:cs="微软雅黑" w:hint="eastAsia"/>
          <w:szCs w:val="21"/>
        </w:rPr>
        <w:t>100</w:t>
      </w:r>
      <w:r w:rsidRPr="00FD79F8">
        <w:rPr>
          <w:rFonts w:ascii="Times New Roman" w:eastAsia="思源黑体 CN Normal" w:hAnsi="Times New Roman" w:cs="微软雅黑" w:hint="eastAsia"/>
          <w:szCs w:val="21"/>
        </w:rPr>
        <w:t>人中携带有该基因突变的人数在</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481307A6" w14:textId="6B7A6F56"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%p else%}</w:t>
      </w:r>
    </w:p>
    <w:p w14:paraId="7068EF16" w14:textId="1206CECB"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hint="eastAsia"/>
          <w:szCs w:val="21"/>
        </w:rPr>
        <w:t>本次实验检测到的一些变异信息（详见附录</w:t>
      </w:r>
      <w:proofErr w:type="gramStart"/>
      <w:r w:rsidRPr="00C64A60">
        <w:rPr>
          <w:rFonts w:ascii="Times New Roman" w:eastAsia="思源黑体 CN Normal" w:hAnsi="Times New Roman" w:cs="微软雅黑" w:hint="eastAsia"/>
          <w:szCs w:val="21"/>
        </w:rPr>
        <w:t>一</w:t>
      </w:r>
      <w:proofErr w:type="gramEnd"/>
      <w:r w:rsidRPr="00C64A60">
        <w:rPr>
          <w:rFonts w:ascii="Times New Roman" w:eastAsia="思源黑体 CN Normal" w:hAnsi="Times New Roman" w:cs="微软雅黑" w:hint="eastAsia"/>
          <w:szCs w:val="21"/>
        </w:rPr>
        <w:t>），基于数据库信息均为</w:t>
      </w:r>
      <w:r w:rsidR="00C12BE3" w:rsidRPr="00C12BE3">
        <w:rPr>
          <w:rFonts w:ascii="Times New Roman" w:eastAsia="思源黑体 CN Normal" w:hAnsi="Times New Roman" w:cs="微软雅黑" w:hint="eastAsia"/>
          <w:szCs w:val="21"/>
        </w:rPr>
        <w:t>{%if var_brca.snv_s.B1_L3 + var_brca.snv_s.B2_L3 %}</w:t>
      </w:r>
      <w:r w:rsidR="00C12BE3">
        <w:rPr>
          <w:rFonts w:ascii="Times New Roman" w:eastAsia="思源黑体 CN Normal" w:hAnsi="Times New Roman" w:cs="微软雅黑" w:hint="eastAsia"/>
          <w:szCs w:val="21"/>
        </w:rPr>
        <w:t>临床</w:t>
      </w:r>
      <w:r w:rsidR="00C12BE3" w:rsidRPr="00C12BE3">
        <w:rPr>
          <w:rFonts w:ascii="Times New Roman" w:eastAsia="思源黑体 CN Normal" w:hAnsi="Times New Roman" w:cs="微软雅黑" w:hint="eastAsia"/>
          <w:szCs w:val="21"/>
        </w:rPr>
        <w:t>意义不明变异</w:t>
      </w:r>
      <w:r w:rsidR="00C12BE3">
        <w:rPr>
          <w:rFonts w:ascii="Times New Roman" w:eastAsia="思源黑体 CN Normal" w:hAnsi="Times New Roman" w:cs="微软雅黑" w:hint="eastAsia"/>
          <w:szCs w:val="21"/>
        </w:rPr>
        <w:t>和</w:t>
      </w:r>
      <w:r w:rsidR="00C12BE3" w:rsidRPr="00C12BE3">
        <w:rPr>
          <w:rFonts w:ascii="Times New Roman" w:eastAsia="思源黑体 CN Normal" w:hAnsi="Times New Roman" w:cs="微软雅黑" w:hint="eastAsia"/>
          <w:szCs w:val="21"/>
        </w:rPr>
        <w:t>{%endif%}</w:t>
      </w:r>
      <w:r w:rsidR="00C12BE3" w:rsidRPr="00FD79F8">
        <w:rPr>
          <w:rFonts w:ascii="Times New Roman" w:eastAsia="思源黑体 CN Normal" w:hAnsi="Times New Roman" w:cs="微软雅黑" w:hint="eastAsia"/>
          <w:szCs w:val="21"/>
        </w:rPr>
        <w:t>良性</w:t>
      </w:r>
      <w:r w:rsidR="00C12BE3" w:rsidRPr="00FD79F8">
        <w:rPr>
          <w:rFonts w:ascii="Times New Roman" w:eastAsia="思源黑体 CN Normal" w:hAnsi="Times New Roman" w:cs="微软雅黑" w:hint="eastAsia"/>
          <w:szCs w:val="21"/>
        </w:rPr>
        <w:t>/</w:t>
      </w:r>
      <w:r w:rsidR="00C12BE3" w:rsidRPr="00FD79F8">
        <w:rPr>
          <w:rFonts w:ascii="Times New Roman" w:eastAsia="思源黑体 CN Normal" w:hAnsi="Times New Roman" w:cs="微软雅黑" w:hint="eastAsia"/>
          <w:szCs w:val="21"/>
        </w:rPr>
        <w:t>可能良性变异</w:t>
      </w:r>
      <w:r w:rsidRPr="00C64A60">
        <w:rPr>
          <w:rFonts w:ascii="Times New Roman" w:eastAsia="思源黑体 CN Normal" w:hAnsi="Times New Roman" w:cs="微软雅黑" w:hint="eastAsia"/>
          <w:szCs w:val="21"/>
        </w:rPr>
        <w:t>。根据美国医学遗传学会（</w:t>
      </w:r>
      <w:r w:rsidRPr="00C64A60">
        <w:rPr>
          <w:rFonts w:ascii="Times New Roman" w:eastAsia="思源黑体 CN Normal" w:hAnsi="Times New Roman" w:cs="微软雅黑" w:hint="eastAsia"/>
          <w:szCs w:val="21"/>
        </w:rPr>
        <w:t>American Board of Medical Genetics</w:t>
      </w:r>
      <w:r w:rsidRPr="00C64A60">
        <w:rPr>
          <w:rFonts w:ascii="Times New Roman" w:eastAsia="思源黑体 CN Normal" w:hAnsi="Times New Roman" w:cs="微软雅黑" w:hint="eastAsia"/>
          <w:szCs w:val="21"/>
        </w:rPr>
        <w:t>，</w:t>
      </w:r>
      <w:r w:rsidRPr="00C64A60">
        <w:rPr>
          <w:rFonts w:ascii="Times New Roman" w:eastAsia="思源黑体 CN Normal" w:hAnsi="Times New Roman" w:cs="微软雅黑" w:hint="eastAsia"/>
          <w:szCs w:val="21"/>
        </w:rPr>
        <w:t>ACMG</w:t>
      </w:r>
      <w:r w:rsidRPr="00C64A60">
        <w:rPr>
          <w:rFonts w:ascii="Times New Roman" w:eastAsia="思源黑体 CN Normal" w:hAnsi="Times New Roman" w:cs="微软雅黑" w:hint="eastAsia"/>
          <w:szCs w:val="21"/>
        </w:rPr>
        <w:t>）近年发布的标准和指南（参考文献</w:t>
      </w:r>
      <w:r w:rsidRPr="00C64A60">
        <w:rPr>
          <w:rFonts w:ascii="Times New Roman" w:eastAsia="思源黑体 CN Normal" w:hAnsi="Times New Roman" w:cs="微软雅黑" w:hint="eastAsia"/>
          <w:szCs w:val="21"/>
        </w:rPr>
        <w:t>PMID:23887774</w:t>
      </w:r>
      <w:r w:rsidRPr="00C64A60">
        <w:rPr>
          <w:rFonts w:ascii="Times New Roman" w:eastAsia="思源黑体 CN Normal" w:hAnsi="Times New Roman" w:cs="微软雅黑" w:hint="eastAsia"/>
          <w:szCs w:val="21"/>
        </w:rPr>
        <w:t>，</w:t>
      </w:r>
      <w:r w:rsidRPr="00C64A60">
        <w:rPr>
          <w:rFonts w:ascii="Times New Roman" w:eastAsia="思源黑体 CN Normal" w:hAnsi="Times New Roman" w:cs="微软雅黑" w:hint="eastAsia"/>
          <w:szCs w:val="21"/>
        </w:rPr>
        <w:t>PMID:25741868</w:t>
      </w:r>
      <w:r w:rsidRPr="00C64A60">
        <w:rPr>
          <w:rFonts w:ascii="Times New Roman" w:eastAsia="思源黑体 CN Normal" w:hAnsi="Times New Roman" w:cs="微软雅黑" w:hint="eastAsia"/>
          <w:szCs w:val="21"/>
        </w:rPr>
        <w:t>），目前普遍认为，如果一个基因变异在人群中的突变频率在</w:t>
      </w:r>
      <w:r w:rsidRPr="00C64A60">
        <w:rPr>
          <w:rFonts w:ascii="Times New Roman" w:eastAsia="思源黑体 CN Normal" w:hAnsi="Times New Roman" w:cs="微软雅黑" w:hint="eastAsia"/>
          <w:szCs w:val="21"/>
        </w:rPr>
        <w:t>1%</w:t>
      </w:r>
      <w:r w:rsidRPr="00C64A60">
        <w:rPr>
          <w:rFonts w:ascii="Times New Roman" w:eastAsia="思源黑体 CN Normal" w:hAnsi="Times New Roman" w:cs="微软雅黑" w:hint="eastAsia"/>
          <w:szCs w:val="21"/>
        </w:rPr>
        <w:t>或以上（每</w:t>
      </w:r>
      <w:r w:rsidRPr="00C64A60">
        <w:rPr>
          <w:rFonts w:ascii="Times New Roman" w:eastAsia="思源黑体 CN Normal" w:hAnsi="Times New Roman" w:cs="微软雅黑" w:hint="eastAsia"/>
          <w:szCs w:val="21"/>
        </w:rPr>
        <w:t>100</w:t>
      </w:r>
      <w:r w:rsidRPr="00C64A60">
        <w:rPr>
          <w:rFonts w:ascii="Times New Roman" w:eastAsia="思源黑体 CN Normal" w:hAnsi="Times New Roman" w:cs="微软雅黑" w:hint="eastAsia"/>
          <w:szCs w:val="21"/>
        </w:rPr>
        <w:t>人中携带有该基因突变的人数在</w:t>
      </w:r>
      <w:r w:rsidRPr="00C64A60">
        <w:rPr>
          <w:rFonts w:ascii="Times New Roman" w:eastAsia="思源黑体 CN Normal" w:hAnsi="Times New Roman" w:cs="微软雅黑" w:hint="eastAsia"/>
          <w:szCs w:val="21"/>
        </w:rPr>
        <w:t>1</w:t>
      </w:r>
      <w:r w:rsidRPr="00C64A60">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635A20BB" w14:textId="76BD3B7B" w:rsidR="00B74A46" w:rsidRPr="00C64A60" w:rsidRDefault="00C64A60" w:rsidP="00C64A60">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%p endif%}</w:t>
      </w:r>
    </w:p>
    <w:p w14:paraId="1B3C5123" w14:textId="77777777" w:rsidR="00CC4E26" w:rsidRDefault="0060237A">
      <w:pPr>
        <w:pStyle w:val="af4"/>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lastRenderedPageBreak/>
        <w:br w:type="page"/>
      </w:r>
    </w:p>
    <w:tbl>
      <w:tblPr>
        <w:tblStyle w:val="BPTM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7DC7" w:rsidRPr="000A7DC7" w14:paraId="78713BD2" w14:textId="77777777" w:rsidTr="00DB77D9">
        <w:tc>
          <w:tcPr>
            <w:tcW w:w="4815" w:type="dxa"/>
          </w:tcPr>
          <w:p w14:paraId="6A686B60" w14:textId="4CD8BC6E" w:rsidR="000A7DC7" w:rsidRPr="000A7DC7" w:rsidRDefault="000A7DC7" w:rsidP="000A7DC7">
            <w:pPr>
              <w:wordWrap w:val="0"/>
              <w:jc w:val="right"/>
              <w:rPr>
                <w:rFonts w:ascii="思源黑体 CN Bold" w:eastAsia="思源黑体 CN Bold" w:hAnsi="思源黑体 CN Bold" w:cs="Times New Roman"/>
                <w:b/>
                <w:bCs/>
                <w:sz w:val="28"/>
                <w:szCs w:val="28"/>
              </w:rPr>
            </w:pPr>
            <w:r w:rsidRPr="000A7DC7">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7456" behindDoc="1" locked="0" layoutInCell="1" allowOverlap="1" wp14:anchorId="2B10D7E8" wp14:editId="4037B96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5A18ED" id="流程图: 接点 10"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b/>
                <w:bCs/>
                <w:color w:val="FFFFFF"/>
                <w:sz w:val="28"/>
                <w:szCs w:val="28"/>
              </w:rPr>
              <w:t>3</w:t>
            </w:r>
            <w:r w:rsidRPr="000A7DC7">
              <w:rPr>
                <w:rFonts w:ascii="思源黑体 CN Bold" w:eastAsia="思源黑体 CN Bold" w:hAnsi="思源黑体 CN Bold" w:cs="Times New Roman"/>
                <w:b/>
                <w:bCs/>
                <w:color w:val="FFFFFF"/>
                <w:sz w:val="28"/>
                <w:szCs w:val="28"/>
              </w:rPr>
              <w:t xml:space="preserve"> </w:t>
            </w:r>
            <w:r w:rsidRPr="000A7DC7">
              <w:rPr>
                <w:rFonts w:ascii="思源黑体 CN Bold" w:eastAsia="思源黑体 CN Bold" w:hAnsi="思源黑体 CN Bold" w:cs="Times New Roman"/>
                <w:b/>
                <w:bCs/>
                <w:sz w:val="28"/>
                <w:szCs w:val="28"/>
              </w:rPr>
              <w:t xml:space="preserve"> </w:t>
            </w:r>
          </w:p>
        </w:tc>
        <w:tc>
          <w:tcPr>
            <w:tcW w:w="5517" w:type="dxa"/>
          </w:tcPr>
          <w:p w14:paraId="42EC25C1" w14:textId="77777777" w:rsidR="000A7DC7" w:rsidRPr="000A7DC7" w:rsidRDefault="000A7DC7" w:rsidP="000A7DC7">
            <w:pPr>
              <w:jc w:val="left"/>
              <w:rPr>
                <w:rFonts w:ascii="思源黑体 CN Bold" w:eastAsia="思源黑体 CN Bold" w:hAnsi="思源黑体 CN Bold" w:cs="Times New Roman"/>
                <w:b/>
                <w:bCs/>
                <w:color w:val="1E7648"/>
                <w:sz w:val="28"/>
                <w:szCs w:val="28"/>
              </w:rPr>
            </w:pPr>
            <w:r w:rsidRPr="000A7DC7">
              <w:rPr>
                <w:rFonts w:ascii="思源黑体 CN Bold" w:eastAsia="思源黑体 CN Bold" w:hAnsi="思源黑体 CN Bold" w:cs="Times New Roman" w:hint="eastAsia"/>
                <w:b/>
                <w:bCs/>
                <w:color w:val="1E7648"/>
                <w:sz w:val="28"/>
                <w:szCs w:val="28"/>
              </w:rPr>
              <w:t>数据质控</w:t>
            </w:r>
            <w:r w:rsidRPr="000A7DC7">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6432" behindDoc="1" locked="0" layoutInCell="1" allowOverlap="1" wp14:anchorId="34D12B6B" wp14:editId="577B70C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97D39"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" fillcolor="#f2f2f2" stroked="f" strokeweight="1pt">
                      <v:stroke joinstyle="miter"/>
                      <v:shadow on="t" color="black" opacity="26214f" origin="-.5,-.5" offset=".74836mm,.74836mm"/>
                      <w10:wrap anchorx="margin"/>
                    </v:roundrect>
                  </w:pict>
                </mc:Fallback>
              </mc:AlternateContent>
            </w:r>
          </w:p>
        </w:tc>
      </w:tr>
    </w:tbl>
    <w:p w14:paraId="740164CF" w14:textId="382DE473" w:rsidR="00CC4E26" w:rsidRPr="00816B52" w:rsidRDefault="00CC4E26" w:rsidP="00816B52"/>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410"/>
        <w:gridCol w:w="2410"/>
        <w:gridCol w:w="2843"/>
        <w:gridCol w:w="2710"/>
      </w:tblGrid>
      <w:tr w:rsidR="00CC4E26" w14:paraId="58C81F23" w14:textId="77777777" w:rsidTr="00816B52">
        <w:trPr>
          <w:trHeight w:val="454"/>
          <w:jc w:val="center"/>
        </w:trPr>
        <w:tc>
          <w:tcPr>
            <w:tcW w:w="3820" w:type="dxa"/>
            <w:gridSpan w:val="2"/>
            <w:tcBorders>
              <w:right w:val="single" w:sz="8" w:space="0" w:color="FFFFFF"/>
            </w:tcBorders>
            <w:shd w:val="clear" w:color="auto" w:fill="00653B"/>
            <w:vAlign w:val="center"/>
          </w:tcPr>
          <w:p w14:paraId="748542C5"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bottom w:val="single" w:sz="6" w:space="0" w:color="108040"/>
              <w:right w:val="single" w:sz="8" w:space="0" w:color="FFFFFF"/>
            </w:tcBorders>
            <w:shd w:val="clear" w:color="auto" w:fill="00653B"/>
            <w:vAlign w:val="center"/>
          </w:tcPr>
          <w:p w14:paraId="375F7D39"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bottom w:val="single" w:sz="6" w:space="0" w:color="108040"/>
              <w:right w:val="single" w:sz="8" w:space="0" w:color="FFFFFF"/>
            </w:tcBorders>
            <w:shd w:val="clear" w:color="auto" w:fill="00653B"/>
            <w:vAlign w:val="center"/>
          </w:tcPr>
          <w:p w14:paraId="6553BEB5"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FD79F8" w14:paraId="5FBBC75C" w14:textId="77777777" w:rsidTr="00816B52">
        <w:trPr>
          <w:trHeight w:val="454"/>
          <w:jc w:val="center"/>
        </w:trPr>
        <w:tc>
          <w:tcPr>
            <w:tcW w:w="1410" w:type="dxa"/>
            <w:tcBorders>
              <w:right w:val="single" w:sz="6" w:space="0" w:color="108040"/>
            </w:tcBorders>
            <w:shd w:val="clear" w:color="auto" w:fill="auto"/>
            <w:vAlign w:val="center"/>
          </w:tcPr>
          <w:p w14:paraId="4B6279A9" w14:textId="4D24082D" w:rsidR="00FD79F8" w:rsidRPr="00816B52" w:rsidRDefault="00FD79F8">
            <w:pPr>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病理评估</w:t>
            </w:r>
          </w:p>
        </w:tc>
        <w:tc>
          <w:tcPr>
            <w:tcW w:w="2410" w:type="dxa"/>
            <w:tcBorders>
              <w:left w:val="single" w:sz="6" w:space="0" w:color="108040"/>
              <w:right w:val="single" w:sz="6" w:space="0" w:color="108040"/>
            </w:tcBorders>
            <w:shd w:val="clear" w:color="auto" w:fill="auto"/>
            <w:vAlign w:val="center"/>
          </w:tcPr>
          <w:p w14:paraId="0F111362" w14:textId="1D384627" w:rsidR="00FD79F8" w:rsidRPr="009D67D9" w:rsidRDefault="00FD79F8">
            <w:pPr>
              <w:jc w:val="center"/>
              <w:rPr>
                <w:rFonts w:ascii="思源黑体 CN Normal" w:eastAsia="思源黑体 CN Normal" w:hAnsi="思源黑体 CN Normal" w:cs="思源黑体 CN Normal"/>
                <w:sz w:val="18"/>
                <w:szCs w:val="18"/>
                <w:vertAlign w:val="superscript"/>
              </w:rPr>
            </w:pPr>
            <w:r w:rsidRPr="009D67D9">
              <w:rPr>
                <w:rFonts w:ascii="思源黑体 CN Normal" w:eastAsia="思源黑体 CN Normal" w:hAnsi="思源黑体 CN Normal" w:cs="思源黑体 CN Normal" w:hint="eastAsia"/>
                <w:sz w:val="18"/>
                <w:szCs w:val="18"/>
              </w:rPr>
              <w:t>恶性肿瘤细胞占比</w:t>
            </w:r>
            <w:r w:rsidRPr="009D67D9">
              <w:rPr>
                <w:rFonts w:ascii="思源黑体 CN Normal" w:eastAsia="思源黑体 CN Normal" w:hAnsi="思源黑体 CN Normal" w:cs="思源黑体 CN Normal" w:hint="eastAsia"/>
                <w:sz w:val="18"/>
                <w:szCs w:val="18"/>
                <w:vertAlign w:val="superscript"/>
              </w:rPr>
              <w:t>1</w:t>
            </w:r>
          </w:p>
        </w:tc>
        <w:tc>
          <w:tcPr>
            <w:tcW w:w="2843" w:type="dxa"/>
            <w:tcBorders>
              <w:left w:val="single" w:sz="6" w:space="0" w:color="108040"/>
              <w:bottom w:val="single" w:sz="6" w:space="0" w:color="108040"/>
              <w:right w:val="single" w:sz="6" w:space="0" w:color="108040"/>
            </w:tcBorders>
            <w:shd w:val="clear" w:color="auto" w:fill="auto"/>
            <w:vAlign w:val="center"/>
          </w:tcPr>
          <w:p w14:paraId="1D214F06" w14:textId="4C564371" w:rsidR="00FD79F8" w:rsidRPr="00816B52" w:rsidRDefault="00FD79F8">
            <w:pPr>
              <w:jc w:val="center"/>
              <w:rPr>
                <w:rFonts w:ascii="思源黑体 CN Bold" w:eastAsia="思源黑体 CN Bold" w:hAnsi="思源黑体 CN Bold" w:cs="思源黑体 CN Normal"/>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0%</w:t>
            </w:r>
          </w:p>
        </w:tc>
        <w:tc>
          <w:tcPr>
            <w:tcW w:w="2710" w:type="dxa"/>
            <w:tcBorders>
              <w:left w:val="single" w:sz="6" w:space="0" w:color="108040"/>
              <w:right w:val="single" w:sz="6" w:space="0" w:color="108040"/>
            </w:tcBorders>
            <w:shd w:val="clear" w:color="auto" w:fill="auto"/>
            <w:vAlign w:val="center"/>
          </w:tcPr>
          <w:p w14:paraId="21E16A67" w14:textId="7EAE7211" w:rsidR="00FD79F8" w:rsidRPr="00816B52" w:rsidRDefault="00945A3C" w:rsidP="009D67D9">
            <w:pPr>
              <w:spacing w:line="360" w:lineRule="exact"/>
              <w:jc w:val="center"/>
              <w:rPr>
                <w:rFonts w:ascii="思源黑体 CN Bold" w:eastAsia="思源黑体 CN Bold" w:hAnsi="思源黑体 CN Bold" w:cs="思源黑体 CN Normal"/>
                <w:sz w:val="18"/>
                <w:szCs w:val="18"/>
              </w:rPr>
            </w:pPr>
            <w:r w:rsidRPr="00945A3C">
              <w:rPr>
                <w:rFonts w:ascii="思源黑体 CN Normal" w:eastAsia="思源黑体 CN Normal" w:hAnsi="思源黑体 CN Normal" w:cs="思源黑体 CN Light"/>
                <w:sz w:val="18"/>
                <w:szCs w:val="18"/>
              </w:rPr>
              <w:t xml:space="preserve">{%if </w:t>
            </w:r>
            <w:proofErr w:type="spellStart"/>
            <w:proofErr w:type="gramStart"/>
            <w:r w:rsidRPr="00945A3C">
              <w:rPr>
                <w:rFonts w:ascii="思源黑体 CN Normal" w:eastAsia="思源黑体 CN Normal" w:hAnsi="思源黑体 CN Normal" w:cs="思源黑体 CN Light"/>
                <w:sz w:val="18"/>
                <w:szCs w:val="18"/>
              </w:rPr>
              <w:t>sample.tumor</w:t>
            </w:r>
            <w:proofErr w:type="gramEnd"/>
            <w:r w:rsidRPr="00945A3C">
              <w:rPr>
                <w:rFonts w:ascii="思源黑体 CN Normal" w:eastAsia="思源黑体 CN Normal" w:hAnsi="思源黑体 CN Normal" w:cs="思源黑体 CN Light"/>
                <w:sz w:val="18"/>
                <w:szCs w:val="18"/>
              </w:rPr>
              <w:t>_content</w:t>
            </w:r>
            <w:proofErr w:type="spellEnd"/>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sample.tumor_content</w:t>
            </w:r>
            <w:proofErr w:type="spellEnd"/>
            <w:r w:rsidRPr="00945A3C">
              <w:rPr>
                <w:rFonts w:ascii="思源黑体 CN Normal" w:eastAsia="思源黑体 CN Normal" w:hAnsi="思源黑体 CN Normal" w:cs="思源黑体 CN Light"/>
                <w:sz w:val="18"/>
                <w:szCs w:val="18"/>
              </w:rPr>
              <w:t xml:space="preserve">}}{%else%}{%if </w:t>
            </w:r>
            <w:proofErr w:type="spellStart"/>
            <w:r w:rsidRPr="00945A3C">
              <w:rPr>
                <w:rFonts w:ascii="思源黑体 CN Normal" w:eastAsia="思源黑体 CN Normal" w:hAnsi="思源黑体 CN Normal" w:cs="思源黑体 CN Light"/>
                <w:sz w:val="18"/>
                <w:szCs w:val="18"/>
              </w:rPr>
              <w:t>lib_quality_control</w:t>
            </w:r>
            <w:proofErr w:type="spellEnd"/>
            <w:r w:rsidRPr="00945A3C">
              <w:rPr>
                <w:rFonts w:ascii="思源黑体 CN Normal" w:eastAsia="思源黑体 CN Normal" w:hAnsi="思源黑体 CN Normal" w:cs="思源黑体 CN Light"/>
                <w:sz w:val="18"/>
                <w:szCs w:val="18"/>
              </w:rPr>
              <w:t xml:space="preserve"> and </w:t>
            </w:r>
            <w:proofErr w:type="spellStart"/>
            <w:r w:rsidRPr="00945A3C">
              <w:rPr>
                <w:rFonts w:ascii="思源黑体 CN Normal" w:eastAsia="思源黑体 CN Normal" w:hAnsi="思源黑体 CN Normal" w:cs="思源黑体 CN Light"/>
                <w:sz w:val="18"/>
                <w:szCs w:val="18"/>
              </w:rPr>
              <w:t>lib_quality_control.lib_dna_qc</w:t>
            </w:r>
            <w:proofErr w:type="spellEnd"/>
            <w:r w:rsidRPr="00945A3C">
              <w:rPr>
                <w:rFonts w:ascii="思源黑体 CN Normal" w:eastAsia="思源黑体 CN Normal" w:hAnsi="思源黑体 CN Normal" w:cs="思源黑体 CN Light"/>
                <w:sz w:val="18"/>
                <w:szCs w:val="18"/>
              </w:rPr>
              <w:t xml:space="preserve"> and lib_quality_control.lib_dna_qc.tumor_content%}{{lib_quality_control.lib_dna_qc.tumor_content}}{%else%}/{%endif%}{%endif%}</w:t>
            </w:r>
          </w:p>
        </w:tc>
      </w:tr>
      <w:tr w:rsidR="00CC4E26" w14:paraId="4FB33C56" w14:textId="77777777" w:rsidTr="00816B52">
        <w:trPr>
          <w:trHeight w:val="454"/>
          <w:jc w:val="center"/>
        </w:trPr>
        <w:tc>
          <w:tcPr>
            <w:tcW w:w="1410" w:type="dxa"/>
            <w:vMerge w:val="restart"/>
            <w:vAlign w:val="center"/>
          </w:tcPr>
          <w:p w14:paraId="105F6573" w14:textId="77777777" w:rsidR="00CC4E26" w:rsidRDefault="0060237A">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36C39730" w14:textId="53A1D1F0"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sidR="00FD79F8">
              <w:rPr>
                <w:rFonts w:ascii="思源黑体 CN Normal" w:eastAsia="思源黑体 CN Normal" w:hAnsi="思源黑体 CN Normal" w:cs="思源黑体 CN Light"/>
                <w:sz w:val="18"/>
                <w:szCs w:val="18"/>
                <w:vertAlign w:val="superscript"/>
              </w:rPr>
              <w:t>2</w:t>
            </w:r>
          </w:p>
        </w:tc>
        <w:tc>
          <w:tcPr>
            <w:tcW w:w="2843" w:type="dxa"/>
            <w:tcBorders>
              <w:bottom w:val="single" w:sz="6" w:space="0" w:color="108040"/>
            </w:tcBorders>
            <w:vAlign w:val="center"/>
          </w:tcPr>
          <w:p w14:paraId="088BDEF0"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8F45023" w14:textId="7A05E9DB"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qc.cleandata</w:t>
            </w:r>
            <w:proofErr w:type="gramEnd"/>
            <w:r w:rsidRPr="00945A3C">
              <w:rPr>
                <w:rFonts w:ascii="思源黑体 CN Normal" w:eastAsia="思源黑体 CN Normal" w:hAnsi="思源黑体 CN Normal" w:cs="思源黑体 CN Light"/>
                <w:sz w:val="18"/>
                <w:szCs w:val="18"/>
              </w:rPr>
              <w:t>_q30}}</w:t>
            </w:r>
          </w:p>
        </w:tc>
      </w:tr>
      <w:tr w:rsidR="00CC4E26" w14:paraId="069D7F02" w14:textId="77777777" w:rsidTr="00816B52">
        <w:trPr>
          <w:trHeight w:val="454"/>
          <w:jc w:val="center"/>
        </w:trPr>
        <w:tc>
          <w:tcPr>
            <w:tcW w:w="1410" w:type="dxa"/>
            <w:vMerge/>
            <w:vAlign w:val="center"/>
          </w:tcPr>
          <w:p w14:paraId="2A1E7F31"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6F024D5F" w14:textId="01FFCCF1"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sidR="00FD79F8">
              <w:rPr>
                <w:rFonts w:ascii="思源黑体 CN Normal" w:eastAsia="思源黑体 CN Normal" w:hAnsi="思源黑体 CN Normal" w:cs="思源黑体 CN Light"/>
                <w:sz w:val="18"/>
                <w:szCs w:val="18"/>
                <w:vertAlign w:val="superscript"/>
              </w:rPr>
              <w:t>3</w:t>
            </w:r>
          </w:p>
        </w:tc>
        <w:tc>
          <w:tcPr>
            <w:tcW w:w="2843" w:type="dxa"/>
            <w:tcBorders>
              <w:top w:val="single" w:sz="6" w:space="0" w:color="108040"/>
            </w:tcBorders>
            <w:vAlign w:val="center"/>
          </w:tcPr>
          <w:p w14:paraId="465F15CB"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8D3F652" w14:textId="7B41D864"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qc.mapping</w:t>
            </w:r>
            <w:proofErr w:type="gramEnd"/>
            <w:r w:rsidRPr="00945A3C">
              <w:rPr>
                <w:rFonts w:ascii="思源黑体 CN Normal" w:eastAsia="思源黑体 CN Normal" w:hAnsi="思源黑体 CN Normal" w:cs="思源黑体 CN Light"/>
                <w:sz w:val="18"/>
                <w:szCs w:val="18"/>
              </w:rPr>
              <w:t>_ratio</w:t>
            </w:r>
            <w:proofErr w:type="spellEnd"/>
            <w:r w:rsidRPr="00945A3C">
              <w:rPr>
                <w:rFonts w:ascii="思源黑体 CN Normal" w:eastAsia="思源黑体 CN Normal" w:hAnsi="思源黑体 CN Normal" w:cs="思源黑体 CN Light"/>
                <w:sz w:val="18"/>
                <w:szCs w:val="18"/>
              </w:rPr>
              <w:t>}}</w:t>
            </w:r>
          </w:p>
        </w:tc>
      </w:tr>
      <w:tr w:rsidR="00CC4E26" w14:paraId="3ED20D55" w14:textId="77777777">
        <w:trPr>
          <w:trHeight w:val="454"/>
          <w:jc w:val="center"/>
        </w:trPr>
        <w:tc>
          <w:tcPr>
            <w:tcW w:w="1410" w:type="dxa"/>
            <w:vMerge/>
            <w:vAlign w:val="center"/>
          </w:tcPr>
          <w:p w14:paraId="631E33AF"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18B1B71D" w14:textId="4D65EA7A"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sidR="00FD79F8">
              <w:rPr>
                <w:rFonts w:ascii="思源黑体 CN Normal" w:eastAsia="思源黑体 CN Normal" w:hAnsi="思源黑体 CN Normal" w:cs="思源黑体 CN Light"/>
                <w:sz w:val="18"/>
                <w:szCs w:val="18"/>
                <w:vertAlign w:val="superscript"/>
              </w:rPr>
              <w:t>4</w:t>
            </w:r>
          </w:p>
        </w:tc>
        <w:tc>
          <w:tcPr>
            <w:tcW w:w="2843" w:type="dxa"/>
            <w:vAlign w:val="center"/>
          </w:tcPr>
          <w:p w14:paraId="74CA94A5"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1AB5783A" w14:textId="1102D846"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qc.cover</w:t>
            </w:r>
            <w:proofErr w:type="gramEnd"/>
            <w:r w:rsidRPr="00945A3C">
              <w:rPr>
                <w:rFonts w:ascii="思源黑体 CN Normal" w:eastAsia="思源黑体 CN Normal" w:hAnsi="思源黑体 CN Normal" w:cs="思源黑体 CN Light"/>
                <w:sz w:val="18"/>
                <w:szCs w:val="18"/>
              </w:rPr>
              <w:t>_ratio</w:t>
            </w:r>
            <w:proofErr w:type="spellEnd"/>
            <w:r w:rsidRPr="00945A3C">
              <w:rPr>
                <w:rFonts w:ascii="思源黑体 CN Normal" w:eastAsia="思源黑体 CN Normal" w:hAnsi="思源黑体 CN Normal" w:cs="思源黑体 CN Light"/>
                <w:sz w:val="18"/>
                <w:szCs w:val="18"/>
              </w:rPr>
              <w:t>}}</w:t>
            </w:r>
          </w:p>
        </w:tc>
      </w:tr>
      <w:tr w:rsidR="00CC4E26" w14:paraId="47DC1DA8" w14:textId="77777777">
        <w:trPr>
          <w:trHeight w:val="454"/>
          <w:jc w:val="center"/>
        </w:trPr>
        <w:tc>
          <w:tcPr>
            <w:tcW w:w="1410" w:type="dxa"/>
            <w:vMerge/>
            <w:vAlign w:val="center"/>
          </w:tcPr>
          <w:p w14:paraId="1B563B91"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5637DA4E" w14:textId="59E13B9D"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sidR="00FD79F8">
              <w:rPr>
                <w:rFonts w:ascii="思源黑体 CN Normal" w:eastAsia="思源黑体 CN Normal" w:hAnsi="思源黑体 CN Normal" w:cs="思源黑体 CN Light"/>
                <w:sz w:val="18"/>
                <w:szCs w:val="18"/>
                <w:vertAlign w:val="superscript"/>
              </w:rPr>
              <w:t>5</w:t>
            </w:r>
          </w:p>
        </w:tc>
        <w:tc>
          <w:tcPr>
            <w:tcW w:w="2843" w:type="dxa"/>
            <w:vAlign w:val="center"/>
          </w:tcPr>
          <w:p w14:paraId="37BEB7C1"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2A9C43A7" w14:textId="1BE116B5"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qc.uni</w:t>
            </w:r>
            <w:proofErr w:type="gramEnd"/>
            <w:r w:rsidRPr="00945A3C">
              <w:rPr>
                <w:rFonts w:ascii="思源黑体 CN Normal" w:eastAsia="思源黑体 CN Normal" w:hAnsi="思源黑体 CN Normal" w:cs="思源黑体 CN Light"/>
                <w:sz w:val="18"/>
                <w:szCs w:val="18"/>
              </w:rPr>
              <w:t>20}}</w:t>
            </w:r>
          </w:p>
        </w:tc>
      </w:tr>
      <w:tr w:rsidR="00CC4E26" w14:paraId="478AA5A2" w14:textId="77777777">
        <w:trPr>
          <w:trHeight w:val="454"/>
          <w:jc w:val="center"/>
        </w:trPr>
        <w:tc>
          <w:tcPr>
            <w:tcW w:w="1410" w:type="dxa"/>
            <w:vMerge/>
            <w:vAlign w:val="center"/>
          </w:tcPr>
          <w:p w14:paraId="626A9484"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2DD067AB" w14:textId="30B8D91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sidR="00FD79F8">
              <w:rPr>
                <w:rFonts w:ascii="思源黑体 CN Normal" w:eastAsia="思源黑体 CN Normal" w:hAnsi="思源黑体 CN Normal" w:cs="思源黑体 CN Light"/>
                <w:sz w:val="18"/>
                <w:szCs w:val="18"/>
                <w:vertAlign w:val="superscript"/>
              </w:rPr>
              <w:t>6</w:t>
            </w:r>
          </w:p>
        </w:tc>
        <w:tc>
          <w:tcPr>
            <w:tcW w:w="2843" w:type="dxa"/>
            <w:vAlign w:val="center"/>
          </w:tcPr>
          <w:p w14:paraId="2F25CB30"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57F0AF87" w14:textId="173EA6C4"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qc.depth</w:t>
            </w:r>
            <w:proofErr w:type="gramEnd"/>
            <w:r w:rsidRPr="00945A3C">
              <w:rPr>
                <w:rFonts w:ascii="思源黑体 CN Normal" w:eastAsia="思源黑体 CN Normal" w:hAnsi="思源黑体 CN Normal" w:cs="思源黑体 CN Light"/>
                <w:sz w:val="18"/>
                <w:szCs w:val="18"/>
              </w:rPr>
              <w:t>_mean|replace</w:t>
            </w:r>
            <w:proofErr w:type="spellEnd"/>
            <w:r w:rsidRPr="00945A3C">
              <w:rPr>
                <w:rFonts w:ascii="思源黑体 CN Normal" w:eastAsia="思源黑体 CN Normal" w:hAnsi="思源黑体 CN Normal" w:cs="思源黑体 CN Light"/>
                <w:sz w:val="18"/>
                <w:szCs w:val="18"/>
              </w:rPr>
              <w:t>(“.00”,””)}}</w:t>
            </w:r>
          </w:p>
        </w:tc>
      </w:tr>
      <w:tr w:rsidR="00CC4E26" w14:paraId="6DA38209" w14:textId="77777777">
        <w:trPr>
          <w:trHeight w:val="454"/>
          <w:jc w:val="center"/>
        </w:trPr>
        <w:tc>
          <w:tcPr>
            <w:tcW w:w="1410" w:type="dxa"/>
            <w:vMerge/>
            <w:vAlign w:val="center"/>
          </w:tcPr>
          <w:p w14:paraId="2D011EA8"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1F01CE9A" w14:textId="7C5D044C" w:rsidR="00CC4E26" w:rsidRDefault="000A7DC7">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w:t>
            </w:r>
            <w:r w:rsidR="0060237A">
              <w:rPr>
                <w:rFonts w:ascii="思源黑体 CN Normal" w:eastAsia="思源黑体 CN Normal" w:hAnsi="思源黑体 CN Normal" w:cs="思源黑体 CN Light" w:hint="eastAsia"/>
                <w:sz w:val="18"/>
                <w:szCs w:val="18"/>
              </w:rPr>
              <w:t>深度</w:t>
            </w:r>
            <w:r w:rsidR="00FD79F8">
              <w:rPr>
                <w:rFonts w:ascii="思源黑体 CN Normal" w:eastAsia="思源黑体 CN Normal" w:hAnsi="思源黑体 CN Normal" w:cs="思源黑体 CN Light"/>
                <w:sz w:val="18"/>
                <w:szCs w:val="18"/>
                <w:vertAlign w:val="superscript"/>
              </w:rPr>
              <w:t>7</w:t>
            </w:r>
          </w:p>
        </w:tc>
        <w:tc>
          <w:tcPr>
            <w:tcW w:w="2843" w:type="dxa"/>
            <w:vAlign w:val="center"/>
          </w:tcPr>
          <w:p w14:paraId="235FACEF" w14:textId="177AD3EB"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A7DC7">
              <w:rPr>
                <w:rFonts w:ascii="思源黑体 CN Normal" w:eastAsia="思源黑体 CN Normal" w:hAnsi="思源黑体 CN Normal" w:cs="思源黑体 CN Light"/>
                <w:sz w:val="18"/>
                <w:szCs w:val="18"/>
              </w:rPr>
              <w:t>300</w:t>
            </w:r>
          </w:p>
        </w:tc>
        <w:tc>
          <w:tcPr>
            <w:tcW w:w="2710" w:type="dxa"/>
            <w:vAlign w:val="center"/>
          </w:tcPr>
          <w:p w14:paraId="287A0F23" w14:textId="40EDAF9D"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qc.depth</w:t>
            </w:r>
            <w:proofErr w:type="gramEnd"/>
            <w:r w:rsidRPr="00945A3C">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Pr="00945A3C">
              <w:rPr>
                <w:rFonts w:ascii="思源黑体 CN Normal" w:eastAsia="思源黑体 CN Normal" w:hAnsi="思源黑体 CN Normal" w:cs="思源黑体 CN Light"/>
                <w:sz w:val="18"/>
                <w:szCs w:val="18"/>
              </w:rPr>
              <w:t>|replace</w:t>
            </w:r>
            <w:proofErr w:type="spellEnd"/>
            <w:r w:rsidRPr="00945A3C">
              <w:rPr>
                <w:rFonts w:ascii="思源黑体 CN Normal" w:eastAsia="思源黑体 CN Normal" w:hAnsi="思源黑体 CN Normal" w:cs="思源黑体 CN Light"/>
                <w:sz w:val="18"/>
                <w:szCs w:val="18"/>
              </w:rPr>
              <w:t>(“.00”,””)}}</w:t>
            </w:r>
          </w:p>
        </w:tc>
      </w:tr>
      <w:tr w:rsidR="00CC4E26" w14:paraId="4A96FB7E" w14:textId="77777777">
        <w:trPr>
          <w:trHeight w:val="454"/>
          <w:jc w:val="center"/>
        </w:trPr>
        <w:tc>
          <w:tcPr>
            <w:tcW w:w="1410" w:type="dxa"/>
            <w:vAlign w:val="center"/>
          </w:tcPr>
          <w:p w14:paraId="34C088AF" w14:textId="2481ECBF" w:rsidR="00CC4E26" w:rsidRDefault="0060237A">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bCs/>
                <w:sz w:val="18"/>
                <w:szCs w:val="18"/>
              </w:rPr>
              <w:t>综合评估</w:t>
            </w:r>
            <w:r w:rsidR="00FD79F8">
              <w:rPr>
                <w:rFonts w:ascii="思源黑体 CN Bold" w:eastAsia="思源黑体 CN Bold" w:hAnsi="思源黑体 CN Bold" w:cs="思源黑体 CN Normal"/>
                <w:sz w:val="18"/>
                <w:szCs w:val="18"/>
                <w:vertAlign w:val="superscript"/>
              </w:rPr>
              <w:t>8</w:t>
            </w:r>
          </w:p>
        </w:tc>
        <w:tc>
          <w:tcPr>
            <w:tcW w:w="7963" w:type="dxa"/>
            <w:gridSpan w:val="3"/>
            <w:vAlign w:val="center"/>
          </w:tcPr>
          <w:p w14:paraId="2C8AC7F5" w14:textId="4B37EE48"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if qc.dna_data_</w:t>
            </w:r>
            <w:proofErr w:type="gramStart"/>
            <w:r w:rsidRPr="00945A3C">
              <w:rPr>
                <w:rFonts w:ascii="思源黑体 CN Normal" w:eastAsia="思源黑体 CN Normal" w:hAnsi="思源黑体 CN Normal" w:cs="思源黑体 CN Light"/>
                <w:sz w:val="18"/>
                <w:szCs w:val="18"/>
                <w:highlight w:val="yellow"/>
              </w:rPr>
              <w:t>qc.cleandata</w:t>
            </w:r>
            <w:proofErr w:type="gramEnd"/>
            <w:r w:rsidRPr="00945A3C">
              <w:rPr>
                <w:rFonts w:ascii="思源黑体 CN Normal" w:eastAsia="思源黑体 CN Normal" w:hAnsi="思源黑体 CN Normal" w:cs="思源黑体 CN Light"/>
                <w:sz w:val="18"/>
                <w:szCs w:val="18"/>
                <w:highlight w:val="yellow"/>
              </w:rPr>
              <w:t xml:space="preserve">_q30_num&gt;=0.75 and </w:t>
            </w:r>
            <w:proofErr w:type="spellStart"/>
            <w:r w:rsidRPr="00945A3C">
              <w:rPr>
                <w:rFonts w:ascii="思源黑体 CN Normal" w:eastAsia="思源黑体 CN Normal" w:hAnsi="思源黑体 CN Normal" w:cs="思源黑体 CN Light"/>
                <w:sz w:val="18"/>
                <w:szCs w:val="18"/>
                <w:highlight w:val="yellow"/>
              </w:rPr>
              <w:t>qc.dna_data_qc.depth_ssbc_num</w:t>
            </w:r>
            <w:proofErr w:type="spellEnd"/>
            <w:r w:rsidRPr="00945A3C">
              <w:rPr>
                <w:rFonts w:ascii="思源黑体 CN Normal" w:eastAsia="思源黑体 CN Normal" w:hAnsi="思源黑体 CN Normal" w:cs="思源黑体 CN Light"/>
                <w:sz w:val="18"/>
                <w:szCs w:val="18"/>
                <w:highlight w:val="yellow"/>
              </w:rPr>
              <w:t>&gt;=300 %}</w:t>
            </w:r>
          </w:p>
          <w:p w14:paraId="6325BA20"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 xml:space="preserve">{%p if </w:t>
            </w:r>
            <w:proofErr w:type="spellStart"/>
            <w:proofErr w:type="gramStart"/>
            <w:r w:rsidRPr="00945A3C">
              <w:rPr>
                <w:rFonts w:ascii="思源黑体 CN Normal" w:eastAsia="思源黑体 CN Normal" w:hAnsi="思源黑体 CN Normal" w:cs="思源黑体 CN Light"/>
                <w:sz w:val="18"/>
                <w:szCs w:val="18"/>
                <w:highlight w:val="green"/>
              </w:rPr>
              <w:t>sample.tumor</w:t>
            </w:r>
            <w:proofErr w:type="gramEnd"/>
            <w:r w:rsidRPr="00945A3C">
              <w:rPr>
                <w:rFonts w:ascii="思源黑体 CN Normal" w:eastAsia="思源黑体 CN Normal" w:hAnsi="思源黑体 CN Normal" w:cs="思源黑体 CN Light"/>
                <w:sz w:val="18"/>
                <w:szCs w:val="18"/>
                <w:highlight w:val="green"/>
              </w:rPr>
              <w:t>_content</w:t>
            </w:r>
            <w:proofErr w:type="spellEnd"/>
            <w:r w:rsidRPr="00945A3C">
              <w:rPr>
                <w:rFonts w:ascii="思源黑体 CN Normal" w:eastAsia="思源黑体 CN Normal" w:hAnsi="思源黑体 CN Normal" w:cs="思源黑体 CN Light"/>
                <w:sz w:val="18"/>
                <w:szCs w:val="18"/>
                <w:highlight w:val="green"/>
              </w:rPr>
              <w:t>%}</w:t>
            </w:r>
          </w:p>
          <w:p w14:paraId="083E7EAC" w14:textId="68CF8F66"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hint="eastAsia"/>
                <w:sz w:val="18"/>
                <w:szCs w:val="18"/>
              </w:rPr>
              <w:t xml:space="preserve">{%if </w:t>
            </w:r>
            <w:proofErr w:type="spellStart"/>
            <w:r w:rsidRPr="00945A3C">
              <w:rPr>
                <w:rFonts w:ascii="思源黑体 CN Normal" w:eastAsia="思源黑体 CN Normal" w:hAnsi="思源黑体 CN Normal" w:cs="思源黑体 CN Light" w:hint="eastAsia"/>
                <w:sz w:val="18"/>
                <w:szCs w:val="18"/>
              </w:rPr>
              <w:t>sample.tumor_content|replace</w:t>
            </w:r>
            <w:proofErr w:type="spellEnd"/>
            <w:r w:rsidRPr="00945A3C">
              <w:rPr>
                <w:rFonts w:ascii="思源黑体 CN Normal" w:eastAsia="思源黑体 CN Normal" w:hAnsi="思源黑体 CN Normal" w:cs="思源黑体 CN Light" w:hint="eastAsia"/>
                <w:sz w:val="18"/>
                <w:szCs w:val="18"/>
              </w:rPr>
              <w:t>(“%”, “”)|float &gt;= 20 %}合格{%else%}</w:t>
            </w:r>
            <w:r>
              <w:rPr>
                <w:rFonts w:ascii="思源黑体 CN Normal" w:eastAsia="思源黑体 CN Normal" w:hAnsi="思源黑体 CN Normal" w:cs="思源黑体 CN Light" w:hint="eastAsia"/>
                <w:sz w:val="18"/>
                <w:szCs w:val="18"/>
              </w:rPr>
              <w:t>风险</w:t>
            </w:r>
            <w:r w:rsidRPr="00945A3C">
              <w:rPr>
                <w:rFonts w:ascii="思源黑体 CN Normal" w:eastAsia="思源黑体 CN Normal" w:hAnsi="思源黑体 CN Normal" w:cs="思源黑体 CN Light" w:hint="eastAsia"/>
                <w:sz w:val="18"/>
                <w:szCs w:val="18"/>
              </w:rPr>
              <w:t>{%endif</w:t>
            </w:r>
            <w:r w:rsidRPr="00945A3C">
              <w:rPr>
                <w:rFonts w:ascii="思源黑体 CN Normal" w:eastAsia="思源黑体 CN Normal" w:hAnsi="思源黑体 CN Normal" w:cs="思源黑体 CN Light"/>
                <w:sz w:val="18"/>
                <w:szCs w:val="18"/>
              </w:rPr>
              <w:t>%}</w:t>
            </w:r>
          </w:p>
          <w:p w14:paraId="19E33AD6"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{%p else%}</w:t>
            </w:r>
          </w:p>
          <w:p w14:paraId="3D54E6CE"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 xml:space="preserve">{%p if </w:t>
            </w:r>
            <w:proofErr w:type="spellStart"/>
            <w:r w:rsidRPr="00945A3C">
              <w:rPr>
                <w:rFonts w:ascii="思源黑体 CN Normal" w:eastAsia="思源黑体 CN Normal" w:hAnsi="思源黑体 CN Normal" w:cs="思源黑体 CN Light"/>
                <w:sz w:val="18"/>
                <w:szCs w:val="18"/>
                <w:highlight w:val="cyan"/>
              </w:rPr>
              <w:t>lib_quality_control</w:t>
            </w:r>
            <w:proofErr w:type="spellEnd"/>
            <w:r w:rsidRPr="00945A3C">
              <w:rPr>
                <w:rFonts w:ascii="思源黑体 CN Normal" w:eastAsia="思源黑体 CN Normal" w:hAnsi="思源黑体 CN Normal" w:cs="思源黑体 CN Light"/>
                <w:sz w:val="18"/>
                <w:szCs w:val="18"/>
                <w:highlight w:val="cyan"/>
              </w:rPr>
              <w:t xml:space="preserve"> and </w:t>
            </w:r>
            <w:proofErr w:type="spellStart"/>
            <w:r w:rsidRPr="00945A3C">
              <w:rPr>
                <w:rFonts w:ascii="思源黑体 CN Normal" w:eastAsia="思源黑体 CN Normal" w:hAnsi="思源黑体 CN Normal" w:cs="思源黑体 CN Light"/>
                <w:sz w:val="18"/>
                <w:szCs w:val="18"/>
                <w:highlight w:val="cyan"/>
              </w:rPr>
              <w:t>lib_quality_control.lib_dna_qc</w:t>
            </w:r>
            <w:proofErr w:type="spellEnd"/>
            <w:r w:rsidRPr="00945A3C">
              <w:rPr>
                <w:rFonts w:ascii="思源黑体 CN Normal" w:eastAsia="思源黑体 CN Normal" w:hAnsi="思源黑体 CN Normal" w:cs="思源黑体 CN Light"/>
                <w:sz w:val="18"/>
                <w:szCs w:val="18"/>
                <w:highlight w:val="cyan"/>
              </w:rPr>
              <w:t xml:space="preserve"> and</w:t>
            </w:r>
            <w:r w:rsidRPr="00945A3C">
              <w:rPr>
                <w:rFonts w:ascii="思源黑体 CN Normal" w:eastAsia="思源黑体 CN Normal" w:hAnsi="思源黑体 CN Normal" w:cs="思源黑体 CN Light"/>
                <w:sz w:val="18"/>
                <w:szCs w:val="18"/>
              </w:rPr>
              <w:t xml:space="preserve"> </w:t>
            </w:r>
            <w:proofErr w:type="spellStart"/>
            <w:r w:rsidRPr="00945A3C">
              <w:rPr>
                <w:rFonts w:ascii="思源黑体 CN Normal" w:eastAsia="思源黑体 CN Normal" w:hAnsi="思源黑体 CN Normal" w:cs="思源黑体 CN Light"/>
                <w:sz w:val="18"/>
                <w:szCs w:val="18"/>
                <w:highlight w:val="cyan"/>
              </w:rPr>
              <w:lastRenderedPageBreak/>
              <w:t>lib_quality_control.lib_dna_</w:t>
            </w:r>
            <w:proofErr w:type="gramStart"/>
            <w:r w:rsidRPr="00945A3C">
              <w:rPr>
                <w:rFonts w:ascii="思源黑体 CN Normal" w:eastAsia="思源黑体 CN Normal" w:hAnsi="思源黑体 CN Normal" w:cs="思源黑体 CN Light"/>
                <w:sz w:val="18"/>
                <w:szCs w:val="18"/>
                <w:highlight w:val="cyan"/>
              </w:rPr>
              <w:t>qc.tumor</w:t>
            </w:r>
            <w:proofErr w:type="gramEnd"/>
            <w:r w:rsidRPr="00945A3C">
              <w:rPr>
                <w:rFonts w:ascii="思源黑体 CN Normal" w:eastAsia="思源黑体 CN Normal" w:hAnsi="思源黑体 CN Normal" w:cs="思源黑体 CN Light"/>
                <w:sz w:val="18"/>
                <w:szCs w:val="18"/>
                <w:highlight w:val="cyan"/>
              </w:rPr>
              <w:t>_content</w:t>
            </w:r>
            <w:proofErr w:type="spellEnd"/>
            <w:r w:rsidRPr="00945A3C">
              <w:rPr>
                <w:rFonts w:ascii="思源黑体 CN Normal" w:eastAsia="思源黑体 CN Normal" w:hAnsi="思源黑体 CN Normal" w:cs="思源黑体 CN Light"/>
                <w:sz w:val="18"/>
                <w:szCs w:val="18"/>
                <w:highlight w:val="cyan"/>
              </w:rPr>
              <w:t>%}</w:t>
            </w:r>
          </w:p>
          <w:p w14:paraId="6453E919" w14:textId="3BA13E2A"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 xml:space="preserve">{%if </w:t>
            </w:r>
            <w:proofErr w:type="spellStart"/>
            <w:r w:rsidRPr="00945A3C">
              <w:rPr>
                <w:rFonts w:ascii="思源黑体 CN Normal" w:eastAsia="思源黑体 CN Normal" w:hAnsi="思源黑体 CN Normal" w:cs="思源黑体 CN Light"/>
                <w:sz w:val="18"/>
                <w:szCs w:val="18"/>
              </w:rPr>
              <w:t>lib_quality_control.lib_dna_qc.tumor_content|replace</w:t>
            </w:r>
            <w:proofErr w:type="spellEnd"/>
            <w:r w:rsidRPr="00945A3C">
              <w:rPr>
                <w:rFonts w:ascii="思源黑体 CN Normal" w:eastAsia="思源黑体 CN Normal" w:hAnsi="思源黑体 CN Normal" w:cs="思源黑体 CN Light"/>
                <w:sz w:val="18"/>
                <w:szCs w:val="18"/>
              </w:rPr>
              <w:t xml:space="preserve">(“%”, “”)|float &gt;= 20 </w:t>
            </w:r>
            <w:r w:rsidRPr="00945A3C">
              <w:rPr>
                <w:rFonts w:ascii="思源黑体 CN Normal" w:eastAsia="思源黑体 CN Normal" w:hAnsi="思源黑体 CN Normal" w:cs="思源黑体 CN Light" w:hint="eastAsia"/>
                <w:sz w:val="18"/>
                <w:szCs w:val="18"/>
              </w:rPr>
              <w:t>%}合格{%else%}</w:t>
            </w:r>
            <w:r>
              <w:rPr>
                <w:rFonts w:ascii="思源黑体 CN Normal" w:eastAsia="思源黑体 CN Normal" w:hAnsi="思源黑体 CN Normal" w:cs="思源黑体 CN Light" w:hint="eastAsia"/>
                <w:sz w:val="18"/>
                <w:szCs w:val="18"/>
              </w:rPr>
              <w:t>风险</w:t>
            </w:r>
            <w:r w:rsidRPr="00945A3C">
              <w:rPr>
                <w:rFonts w:ascii="思源黑体 CN Normal" w:eastAsia="思源黑体 CN Normal" w:hAnsi="思源黑体 CN Normal" w:cs="思源黑体 CN Light" w:hint="eastAsia"/>
                <w:sz w:val="18"/>
                <w:szCs w:val="18"/>
              </w:rPr>
              <w:t>{%endif%}</w:t>
            </w:r>
          </w:p>
          <w:p w14:paraId="0C3A140D"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{%p else%}</w:t>
            </w:r>
          </w:p>
          <w:p w14:paraId="2F38E184" w14:textId="7AEFD4C6" w:rsidR="00945A3C" w:rsidRPr="00945A3C" w:rsidRDefault="00945A3C" w:rsidP="00945A3C">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合格</w:t>
            </w:r>
          </w:p>
          <w:p w14:paraId="34305281"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{%p endif%}</w:t>
            </w:r>
          </w:p>
          <w:p w14:paraId="3CD9F8A1"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{%p endif%}</w:t>
            </w:r>
          </w:p>
          <w:p w14:paraId="11240332"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else%}</w:t>
            </w:r>
          </w:p>
          <w:p w14:paraId="31778119" w14:textId="77777777" w:rsidR="00945A3C" w:rsidRDefault="00945A3C" w:rsidP="00945A3C">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风险</w:t>
            </w:r>
          </w:p>
          <w:p w14:paraId="59486D53" w14:textId="6ED30BC5" w:rsidR="00CC4E26"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endif%}</w:t>
            </w:r>
          </w:p>
        </w:tc>
      </w:tr>
    </w:tbl>
    <w:p w14:paraId="1D3AF1A8" w14:textId="77777777" w:rsidR="00CC4E26" w:rsidRDefault="0060237A">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4ECD78AF" w14:textId="53601B84" w:rsidR="00FD79F8" w:rsidRDefault="00FD79F8">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FD79F8">
        <w:rPr>
          <w:rFonts w:ascii="思源黑体 CN Normal" w:eastAsia="思源黑体 CN Normal" w:hAnsi="思源黑体 CN Normal" w:hint="eastAsia"/>
          <w:sz w:val="16"/>
          <w:szCs w:val="16"/>
        </w:rPr>
        <w:tab/>
        <w:t>恶性肿瘤细胞占比：经HE染色评估，该样本中恶性肿瘤细胞占比，仅送检样本类型包含石蜡</w:t>
      </w:r>
      <w:proofErr w:type="gramStart"/>
      <w:r w:rsidRPr="00FD79F8">
        <w:rPr>
          <w:rFonts w:ascii="思源黑体 CN Normal" w:eastAsia="思源黑体 CN Normal" w:hAnsi="思源黑体 CN Normal" w:hint="eastAsia"/>
          <w:sz w:val="16"/>
          <w:szCs w:val="16"/>
        </w:rPr>
        <w:t>玻</w:t>
      </w:r>
      <w:proofErr w:type="gramEnd"/>
      <w:r w:rsidRPr="00FD79F8">
        <w:rPr>
          <w:rFonts w:ascii="思源黑体 CN Normal" w:eastAsia="思源黑体 CN Normal" w:hAnsi="思源黑体 CN Normal" w:hint="eastAsia"/>
          <w:sz w:val="16"/>
          <w:szCs w:val="16"/>
        </w:rPr>
        <w:t>片时可进行此项评估；全血及对照样本不做此项评估</w:t>
      </w:r>
      <w:r>
        <w:rPr>
          <w:rFonts w:ascii="思源黑体 CN Normal" w:eastAsia="思源黑体 CN Normal" w:hAnsi="思源黑体 CN Normal" w:hint="eastAsia"/>
          <w:sz w:val="16"/>
          <w:szCs w:val="16"/>
        </w:rPr>
        <w:t>；</w:t>
      </w:r>
    </w:p>
    <w:p w14:paraId="79558E8C" w14:textId="57ED89D4"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sidR="000A7DC7" w:rsidRPr="000A7DC7">
        <w:rPr>
          <w:rFonts w:ascii="思源黑体 CN Normal" w:eastAsia="思源黑体 CN Normal" w:hAnsi="思源黑体 CN Normal" w:hint="eastAsia"/>
          <w:sz w:val="16"/>
          <w:szCs w:val="16"/>
        </w:rPr>
        <w:t>碱基质量Q30占比，</w:t>
      </w:r>
      <w:r>
        <w:rPr>
          <w:rFonts w:ascii="思源黑体 CN Normal" w:eastAsia="思源黑体 CN Normal" w:hAnsi="思源黑体 CN Normal" w:hint="eastAsia"/>
          <w:sz w:val="16"/>
          <w:szCs w:val="16"/>
        </w:rPr>
        <w:t>测序的准确率高于99.9%的碱基的比例；</w:t>
      </w:r>
    </w:p>
    <w:p w14:paraId="624A8CDD" w14:textId="434E062B"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sidR="000A7DC7" w:rsidRPr="000A7DC7">
        <w:rPr>
          <w:rFonts w:ascii="思源黑体 CN Normal" w:eastAsia="思源黑体 CN Normal" w:hAnsi="思源黑体 CN Normal" w:hint="eastAsia"/>
          <w:sz w:val="16"/>
          <w:szCs w:val="16"/>
        </w:rPr>
        <w:t>序列回帖比率，</w:t>
      </w:r>
      <w:r>
        <w:rPr>
          <w:rFonts w:ascii="思源黑体 CN Normal" w:eastAsia="思源黑体 CN Normal" w:hAnsi="思源黑体 CN Normal" w:hint="eastAsia"/>
          <w:sz w:val="16"/>
          <w:szCs w:val="16"/>
        </w:rPr>
        <w:t>可以比对至参考序列上的reads的比例；</w:t>
      </w:r>
    </w:p>
    <w:p w14:paraId="610AEBCD" w14:textId="7777777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B04F86D" w14:textId="09D7846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sidR="000A7DC7" w:rsidRPr="000A7DC7">
        <w:rPr>
          <w:rFonts w:ascii="思源黑体 CN Normal" w:eastAsia="思源黑体 CN Normal" w:hAnsi="思源黑体 CN Normal" w:hint="eastAsia"/>
          <w:sz w:val="16"/>
          <w:szCs w:val="16"/>
        </w:rPr>
        <w:t>整体目标区域中，</w:t>
      </w:r>
      <w:r>
        <w:rPr>
          <w:rFonts w:ascii="思源黑体 CN Normal" w:eastAsia="思源黑体 CN Normal" w:hAnsi="思源黑体 CN Normal" w:hint="eastAsia"/>
          <w:sz w:val="16"/>
          <w:szCs w:val="16"/>
        </w:rPr>
        <w:t>测序深度超过20％的平均深度的位点的比例；</w:t>
      </w:r>
    </w:p>
    <w:p w14:paraId="08BB6F74" w14:textId="7777777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9AF6060" w14:textId="2382B1A0" w:rsidR="00CC4E26" w:rsidRDefault="000A7DC7">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w:t>
      </w:r>
      <w:r w:rsidR="0060237A">
        <w:rPr>
          <w:rFonts w:ascii="思源黑体 CN Normal" w:eastAsia="思源黑体 CN Normal" w:hAnsi="思源黑体 CN Normal" w:hint="eastAsia"/>
          <w:sz w:val="16"/>
          <w:szCs w:val="16"/>
        </w:rPr>
        <w:t>深度：</w:t>
      </w:r>
      <w:r w:rsidRPr="000A7DC7">
        <w:rPr>
          <w:rFonts w:ascii="思源黑体 CN Normal" w:eastAsia="思源黑体 CN Normal" w:hAnsi="思源黑体 CN Normal" w:hint="eastAsia"/>
          <w:sz w:val="16"/>
          <w:szCs w:val="16"/>
        </w:rPr>
        <w:t>通过分子标签校正后的平均测序深度</w:t>
      </w:r>
      <w:r w:rsidR="0060237A">
        <w:rPr>
          <w:rFonts w:ascii="思源黑体 CN Normal" w:eastAsia="思源黑体 CN Normal" w:hAnsi="思源黑体 CN Normal" w:hint="eastAsia"/>
          <w:sz w:val="16"/>
          <w:szCs w:val="16"/>
        </w:rPr>
        <w:t>；</w:t>
      </w:r>
    </w:p>
    <w:p w14:paraId="7811154B" w14:textId="67E4FDBF" w:rsidR="00CC4E26" w:rsidRDefault="0060237A">
      <w:pPr>
        <w:widowControl/>
        <w:numPr>
          <w:ilvl w:val="0"/>
          <w:numId w:val="5"/>
        </w:numPr>
        <w:adjustRightInd w:val="0"/>
        <w:snapToGrid w:val="0"/>
        <w:spacing w:line="400" w:lineRule="exact"/>
      </w:pPr>
      <w:r>
        <w:rPr>
          <w:rFonts w:ascii="思源黑体 CN Normal" w:eastAsia="思源黑体 CN Normal" w:hAnsi="思源黑体 CN Normal" w:hint="eastAsia"/>
          <w:sz w:val="16"/>
          <w:szCs w:val="16"/>
        </w:rPr>
        <w:t>综合评估：依据</w:t>
      </w:r>
      <w:r w:rsidR="00FD79F8">
        <w:rPr>
          <w:rFonts w:ascii="思源黑体 CN Normal" w:eastAsia="思源黑体 CN Normal" w:hAnsi="思源黑体 CN Normal" w:hint="eastAsia"/>
          <w:sz w:val="16"/>
          <w:szCs w:val="16"/>
        </w:rPr>
        <w:t>病理、</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sidR="000A7DC7">
        <w:rPr>
          <w:rFonts w:ascii="思源黑体 CN Normal" w:eastAsia="思源黑体 CN Normal" w:hAnsi="思源黑体 CN Normal" w:hint="eastAsia"/>
          <w:sz w:val="16"/>
          <w:szCs w:val="16"/>
        </w:rPr>
        <w:t>平均有效</w:t>
      </w:r>
      <w:r>
        <w:rPr>
          <w:rFonts w:ascii="思源黑体 CN Normal" w:eastAsia="思源黑体 CN Normal" w:hAnsi="思源黑体 CN Normal" w:hint="eastAsia"/>
          <w:sz w:val="16"/>
          <w:szCs w:val="16"/>
        </w:rPr>
        <w:t>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Times New Roman" w:eastAsia="思源黑体 CN Normal" w:hAnsi="Times New Roman"/>
        </w:rPr>
        <w:br w:type="page"/>
      </w:r>
    </w:p>
    <w:tbl>
      <w:tblPr>
        <w:tblStyle w:val="BPTM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7DC7" w:rsidRPr="000A7DC7" w14:paraId="35236596" w14:textId="77777777" w:rsidTr="00DB77D9">
        <w:tc>
          <w:tcPr>
            <w:tcW w:w="4815" w:type="dxa"/>
          </w:tcPr>
          <w:p w14:paraId="38DD6B6C" w14:textId="2E237AD4" w:rsidR="000A7DC7" w:rsidRPr="000A7DC7" w:rsidRDefault="000A7DC7" w:rsidP="000A7DC7">
            <w:pPr>
              <w:wordWrap w:val="0"/>
              <w:jc w:val="right"/>
              <w:rPr>
                <w:rFonts w:ascii="思源黑体 CN Bold" w:eastAsia="思源黑体 CN Bold" w:hAnsi="思源黑体 CN Bold" w:cs="Times New Roman"/>
                <w:b/>
                <w:bCs/>
                <w:sz w:val="28"/>
                <w:szCs w:val="28"/>
              </w:rPr>
            </w:pPr>
            <w:r w:rsidRPr="000A7DC7">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70528" behindDoc="1" locked="0" layoutInCell="1" allowOverlap="1" wp14:anchorId="29FCFCDE" wp14:editId="697D8E2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39D608" id="流程图: 接点 10" o:spid="_x0000_s1026" type="#_x0000_t120" style="position:absolute;left:0;text-align:left;margin-left:200.1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b/>
                <w:bCs/>
                <w:color w:val="FFFFFF"/>
                <w:sz w:val="28"/>
                <w:szCs w:val="28"/>
              </w:rPr>
              <w:t>4</w:t>
            </w:r>
            <w:r w:rsidRPr="000A7DC7">
              <w:rPr>
                <w:rFonts w:ascii="思源黑体 CN Bold" w:eastAsia="思源黑体 CN Bold" w:hAnsi="思源黑体 CN Bold" w:cs="Times New Roman"/>
                <w:b/>
                <w:bCs/>
                <w:color w:val="FFFFFF"/>
                <w:sz w:val="28"/>
                <w:szCs w:val="28"/>
              </w:rPr>
              <w:t xml:space="preserve"> </w:t>
            </w:r>
            <w:r w:rsidRPr="000A7DC7">
              <w:rPr>
                <w:rFonts w:ascii="思源黑体 CN Bold" w:eastAsia="思源黑体 CN Bold" w:hAnsi="思源黑体 CN Bold" w:cs="Times New Roman"/>
                <w:b/>
                <w:bCs/>
                <w:sz w:val="28"/>
                <w:szCs w:val="28"/>
              </w:rPr>
              <w:t xml:space="preserve"> </w:t>
            </w:r>
          </w:p>
        </w:tc>
        <w:tc>
          <w:tcPr>
            <w:tcW w:w="5517" w:type="dxa"/>
          </w:tcPr>
          <w:p w14:paraId="216EDD10" w14:textId="503AF0BE" w:rsidR="000A7DC7" w:rsidRPr="000A7DC7" w:rsidRDefault="000A7DC7" w:rsidP="000A7DC7">
            <w:pPr>
              <w:jc w:val="left"/>
              <w:rPr>
                <w:rFonts w:ascii="思源黑体 CN Bold" w:eastAsia="思源黑体 CN Bold" w:hAnsi="思源黑体 CN Bold" w:cs="Times New Roman"/>
                <w:b/>
                <w:bCs/>
                <w:color w:val="1E7648"/>
                <w:sz w:val="28"/>
                <w:szCs w:val="28"/>
              </w:rPr>
            </w:pPr>
            <w:r w:rsidRPr="000A7DC7">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9504" behindDoc="1" locked="0" layoutInCell="1" allowOverlap="1" wp14:anchorId="10C3BFF8" wp14:editId="64887D73">
                      <wp:simplePos x="0" y="0"/>
                      <wp:positionH relativeFrom="margin">
                        <wp:posOffset>-73280</wp:posOffset>
                      </wp:positionH>
                      <wp:positionV relativeFrom="paragraph">
                        <wp:posOffset>44501</wp:posOffset>
                      </wp:positionV>
                      <wp:extent cx="1651711" cy="321310"/>
                      <wp:effectExtent l="38100" t="38100" r="100965" b="97790"/>
                      <wp:wrapNone/>
                      <wp:docPr id="3" name="矩形: 圆角 12"/>
                      <wp:cNvGraphicFramePr/>
                      <a:graphic xmlns:a="http://schemas.openxmlformats.org/drawingml/2006/main">
                        <a:graphicData uri="http://schemas.microsoft.com/office/word/2010/wordprocessingShape">
                          <wps:wsp>
                            <wps:cNvSpPr/>
                            <wps:spPr>
                              <a:xfrm>
                                <a:off x="0" y="0"/>
                                <a:ext cx="165171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347F942" id="矩形: 圆角 12" o:spid="_x0000_s1026" style="position:absolute;left:0;text-align:left;margin-left:-5.75pt;margin-top:3.5pt;width:130.05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" fillcolor="#f2f2f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cs="Times New Roman" w:hint="eastAsia"/>
                <w:b/>
                <w:bCs/>
                <w:color w:val="1E7648"/>
                <w:sz w:val="28"/>
                <w:szCs w:val="28"/>
              </w:rPr>
              <w:t>检测方法与局限性</w:t>
            </w:r>
          </w:p>
        </w:tc>
      </w:tr>
    </w:tbl>
    <w:p w14:paraId="426AD6F5" w14:textId="41EB6D94" w:rsidR="00CC4E26" w:rsidRDefault="00CC4E26">
      <w:pPr>
        <w:spacing w:line="240" w:lineRule="atLeast"/>
        <w:rPr>
          <w:rFonts w:ascii="思源黑体 CN Normal" w:eastAsia="思源黑体 CN Normal" w:hAnsi="思源黑体 CN Normal"/>
          <w:sz w:val="16"/>
          <w:szCs w:val="16"/>
        </w:rPr>
      </w:pPr>
    </w:p>
    <w:p w14:paraId="17C54076"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05469EFA"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014D8177"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56C5EE4" w14:textId="16060066"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79810E31" w14:textId="54E9175C"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w:t>
      </w:r>
      <w:r w:rsidR="000A7DC7" w:rsidRPr="000A7DC7">
        <w:rPr>
          <w:rFonts w:ascii="思源黑体 CN Normal" w:eastAsia="思源黑体 CN Normal" w:hAnsi="思源黑体 CN Normal" w:cs="微软雅黑" w:hint="eastAsia"/>
          <w:sz w:val="18"/>
          <w:szCs w:val="18"/>
        </w:rPr>
        <w:t>（除PD-L1表达外）</w:t>
      </w:r>
      <w:r>
        <w:rPr>
          <w:rFonts w:ascii="思源黑体 CN Normal" w:eastAsia="思源黑体 CN Normal" w:hAnsi="思源黑体 CN Normal" w:cs="微软雅黑" w:hint="eastAsia"/>
          <w:sz w:val="18"/>
          <w:szCs w:val="18"/>
        </w:rPr>
        <w:t>的检测。</w:t>
      </w:r>
    </w:p>
    <w:p w14:paraId="670A7070" w14:textId="0D320861"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378308D" w14:textId="19871689" w:rsidR="000A7DC7" w:rsidRPr="000A7DC7" w:rsidRDefault="000A7DC7">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0A7DC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7EC8A0B" w14:textId="290C6B66" w:rsidR="00CC4E26" w:rsidRPr="00816B52" w:rsidRDefault="000A7DC7" w:rsidP="00816B5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8</w:t>
      </w:r>
      <w:r w:rsidR="0060237A">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0237A">
        <w:rPr>
          <w:rFonts w:ascii="Times New Roman" w:eastAsia="思源黑体 CN Normal" w:hAnsi="Times New Roman"/>
          <w:sz w:val="18"/>
          <w:szCs w:val="18"/>
        </w:rPr>
        <w:br w:type="page"/>
      </w:r>
    </w:p>
    <w:p w14:paraId="0A82FDFC" w14:textId="56E4565B" w:rsidR="00206E74" w:rsidRDefault="0060237A">
      <w:pPr>
        <w:widowControl/>
        <w:jc w:val="left"/>
        <w:rPr>
          <w:rFonts w:ascii="思源黑体 CN Bold" w:eastAsia="思源黑体 CN Bold" w:hAnsi="思源黑体 CN Bold" w:cs="思源黑体 CN Regular"/>
          <w:b/>
          <w:sz w:val="24"/>
          <w:szCs w:val="24"/>
        </w:rPr>
      </w:pPr>
      <w:r w:rsidRPr="00816B52">
        <w:rPr>
          <w:rFonts w:ascii="思源黑体 CN Bold" w:eastAsia="思源黑体 CN Bold" w:hAnsi="思源黑体 CN Bold" w:cs="思源黑体 CN Regular" w:hint="eastAsia"/>
          <w:b/>
          <w:sz w:val="24"/>
          <w:szCs w:val="24"/>
          <w:lang w:eastAsia="zh-Hans"/>
        </w:rPr>
        <w:lastRenderedPageBreak/>
        <w:t>附录</w:t>
      </w:r>
      <w:r w:rsidRPr="00816B52">
        <w:rPr>
          <w:rFonts w:ascii="思源黑体 CN Bold" w:eastAsia="思源黑体 CN Bold" w:hAnsi="思源黑体 CN Bold" w:cs="思源黑体 CN Regular"/>
          <w:b/>
          <w:sz w:val="24"/>
          <w:szCs w:val="24"/>
        </w:rPr>
        <w:t>1</w:t>
      </w:r>
      <w:r w:rsidRPr="00816B52">
        <w:rPr>
          <w:rFonts w:ascii="思源黑体 CN Bold" w:eastAsia="思源黑体 CN Bold" w:hAnsi="思源黑体 CN Bold" w:cs="思源黑体 CN Regular"/>
          <w:b/>
          <w:sz w:val="24"/>
          <w:szCs w:val="24"/>
          <w:lang w:eastAsia="zh-Hans"/>
        </w:rPr>
        <w:t>：</w:t>
      </w:r>
      <w:r w:rsidRPr="00816B52">
        <w:rPr>
          <w:rFonts w:ascii="思源黑体 CN Bold" w:eastAsia="思源黑体 CN Bold" w:hAnsi="思源黑体 CN Bold" w:cs="思源黑体 CN Regular" w:hint="eastAsia"/>
          <w:b/>
          <w:sz w:val="24"/>
          <w:szCs w:val="24"/>
          <w:lang w:eastAsia="zh-Hans"/>
        </w:rPr>
        <w:t>点突变、插入缺失检测结果</w:t>
      </w:r>
      <w:r w:rsidRPr="00816B52">
        <w:rPr>
          <w:rFonts w:ascii="思源黑体 CN Bold" w:eastAsia="思源黑体 CN Bold" w:hAnsi="思源黑体 CN Bold" w:cs="思源黑体 CN Regular" w:hint="eastAsia"/>
          <w:b/>
          <w:sz w:val="24"/>
          <w:szCs w:val="24"/>
        </w:rPr>
        <w:t>列表</w:t>
      </w:r>
    </w:p>
    <w:p w14:paraId="10D1B728" w14:textId="77777777" w:rsidR="00206E74" w:rsidRPr="00816B52" w:rsidRDefault="00206E74" w:rsidP="00816B52"/>
    <w:tbl>
      <w:tblPr>
        <w:tblStyle w:val="-BRCA-"/>
        <w:tblW w:w="0" w:type="auto"/>
        <w:jc w:val="center"/>
        <w:tblLayout w:type="fixed"/>
        <w:tblLook w:val="04A0" w:firstRow="1" w:lastRow="0" w:firstColumn="1" w:lastColumn="0" w:noHBand="0" w:noVBand="1"/>
      </w:tblPr>
      <w:tblGrid>
        <w:gridCol w:w="709"/>
        <w:gridCol w:w="1134"/>
        <w:gridCol w:w="1559"/>
        <w:gridCol w:w="1560"/>
        <w:gridCol w:w="1275"/>
        <w:gridCol w:w="1560"/>
        <w:gridCol w:w="1842"/>
      </w:tblGrid>
      <w:tr w:rsidR="00CC4E26" w14:paraId="06FFAC17" w14:textId="77777777" w:rsidTr="007E524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63CC041B"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24C67214"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6C131CD0"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4455691"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6316CE04" w14:textId="58970EF8" w:rsidR="00CC4E26" w:rsidRDefault="00206E74">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560" w:type="dxa"/>
            <w:tcBorders>
              <w:left w:val="nil"/>
              <w:bottom w:val="nil"/>
              <w:right w:val="nil"/>
            </w:tcBorders>
          </w:tcPr>
          <w:p w14:paraId="7CEA6B62"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842" w:type="dxa"/>
            <w:tcBorders>
              <w:left w:val="nil"/>
              <w:bottom w:val="nil"/>
            </w:tcBorders>
          </w:tcPr>
          <w:p w14:paraId="48267913"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2B7F75" w14:paraId="4BE67571" w14:textId="77777777" w:rsidTr="002B7F75">
        <w:trPr>
          <w:trHeight w:val="454"/>
          <w:jc w:val="center"/>
        </w:trPr>
        <w:tc>
          <w:tcPr>
            <w:tcW w:w="9639" w:type="dxa"/>
            <w:gridSpan w:val="7"/>
            <w:noWrap/>
          </w:tcPr>
          <w:p w14:paraId="0C91AEAA" w14:textId="58F9A46B" w:rsidR="002B7F75" w:rsidRPr="002B7F75" w:rsidRDefault="002B7F75">
            <w:pPr>
              <w:spacing w:line="360" w:lineRule="exact"/>
              <w:jc w:val="center"/>
              <w:rPr>
                <w:rFonts w:ascii="思源黑体 CN Normal" w:eastAsia="思源黑体 CN Normal" w:hAnsi="思源黑体 CN Normal"/>
                <w:bCs/>
                <w:color w:val="FF0000"/>
                <w:sz w:val="18"/>
                <w:szCs w:val="18"/>
              </w:rPr>
            </w:pPr>
            <w:r w:rsidRPr="002B7F75">
              <w:rPr>
                <w:rFonts w:ascii="思源黑体 CN Normal" w:eastAsia="思源黑体 CN Normal" w:hAnsi="思源黑体 CN Normal"/>
                <w:bCs/>
                <w:color w:val="000000" w:themeColor="text1"/>
                <w:sz w:val="18"/>
                <w:szCs w:val="18"/>
              </w:rPr>
              <w:t>{%tr for a in var_brca.snv_</w:t>
            </w:r>
            <w:proofErr w:type="gramStart"/>
            <w:r w:rsidRPr="002B7F75">
              <w:rPr>
                <w:rFonts w:ascii="思源黑体 CN Normal" w:eastAsia="思源黑体 CN Normal" w:hAnsi="思源黑体 CN Normal"/>
                <w:bCs/>
                <w:color w:val="000000" w:themeColor="text1"/>
                <w:sz w:val="18"/>
                <w:szCs w:val="18"/>
              </w:rPr>
              <w:t>s.B</w:t>
            </w:r>
            <w:proofErr w:type="gramEnd"/>
            <w:r w:rsidRPr="002B7F75">
              <w:rPr>
                <w:rFonts w:ascii="思源黑体 CN Normal" w:eastAsia="思源黑体 CN Normal" w:hAnsi="思源黑体 CN Normal"/>
                <w:bCs/>
                <w:color w:val="000000" w:themeColor="text1"/>
                <w:sz w:val="18"/>
                <w:szCs w:val="18"/>
              </w:rPr>
              <w:t>1_L5+var_brca.snv_s.B2_L5+var_brca.snv_s.B1_L4+var_brca.snv_s.B2_L4%}</w:t>
            </w:r>
          </w:p>
        </w:tc>
      </w:tr>
      <w:tr w:rsidR="00CC4E26" w14:paraId="71B3EE1A" w14:textId="77777777" w:rsidTr="007E5246">
        <w:trPr>
          <w:trHeight w:val="454"/>
          <w:jc w:val="center"/>
        </w:trPr>
        <w:tc>
          <w:tcPr>
            <w:tcW w:w="709" w:type="dxa"/>
            <w:noWrap/>
          </w:tcPr>
          <w:p w14:paraId="6334470A" w14:textId="77777777" w:rsidR="00CC4E26" w:rsidRPr="002B7F75" w:rsidRDefault="00CC4E26">
            <w:pPr>
              <w:pStyle w:val="af2"/>
              <w:numPr>
                <w:ilvl w:val="0"/>
                <w:numId w:val="6"/>
              </w:numPr>
              <w:spacing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6796466A" w14:textId="6E8B2D90" w:rsidR="00CC4E26" w:rsidRPr="002B7F75" w:rsidRDefault="002B7F75">
            <w:pPr>
              <w:spacing w:line="360" w:lineRule="exact"/>
              <w:jc w:val="center"/>
              <w:rPr>
                <w:rFonts w:ascii="思源黑体 CN Normal" w:eastAsia="思源黑体 CN Normal" w:hAnsi="思源黑体 CN Normal"/>
                <w:b/>
                <w:bCs/>
                <w:i/>
                <w:color w:val="FF0000"/>
                <w:sz w:val="18"/>
                <w:szCs w:val="18"/>
              </w:rPr>
            </w:pPr>
            <w:r w:rsidRPr="002B7F75">
              <w:rPr>
                <w:rFonts w:ascii="思源黑体 CN Normal" w:eastAsia="思源黑体 CN Normal" w:hAnsi="思源黑体 CN Normal"/>
                <w:b/>
                <w:bCs/>
                <w:i/>
                <w:color w:val="FF0000"/>
                <w:sz w:val="18"/>
                <w:szCs w:val="18"/>
              </w:rPr>
              <w:t>{{</w:t>
            </w:r>
            <w:proofErr w:type="spellStart"/>
            <w:proofErr w:type="gramStart"/>
            <w:r w:rsidRPr="002B7F75">
              <w:rPr>
                <w:rFonts w:ascii="思源黑体 CN Normal" w:eastAsia="思源黑体 CN Normal" w:hAnsi="思源黑体 CN Normal"/>
                <w:b/>
                <w:bCs/>
                <w:i/>
                <w:color w:val="FF0000"/>
                <w:sz w:val="18"/>
                <w:szCs w:val="18"/>
              </w:rPr>
              <w:t>a.gene</w:t>
            </w:r>
            <w:proofErr w:type="gramEnd"/>
            <w:r w:rsidRPr="002B7F75">
              <w:rPr>
                <w:rFonts w:ascii="思源黑体 CN Normal" w:eastAsia="思源黑体 CN Normal" w:hAnsi="思源黑体 CN Normal"/>
                <w:b/>
                <w:bCs/>
                <w:i/>
                <w:color w:val="FF0000"/>
                <w:sz w:val="18"/>
                <w:szCs w:val="18"/>
              </w:rPr>
              <w:t>_symbol</w:t>
            </w:r>
            <w:proofErr w:type="spellEnd"/>
            <w:r w:rsidRPr="002B7F75">
              <w:rPr>
                <w:rFonts w:ascii="思源黑体 CN Normal" w:eastAsia="思源黑体 CN Normal" w:hAnsi="思源黑体 CN Normal"/>
                <w:b/>
                <w:bCs/>
                <w:i/>
                <w:color w:val="FF0000"/>
                <w:sz w:val="18"/>
                <w:szCs w:val="18"/>
              </w:rPr>
              <w:t>}}</w:t>
            </w:r>
          </w:p>
        </w:tc>
        <w:tc>
          <w:tcPr>
            <w:tcW w:w="1559" w:type="dxa"/>
          </w:tcPr>
          <w:p w14:paraId="0B182D0C" w14:textId="5CB66B45"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a.hgvs</w:t>
            </w:r>
            <w:proofErr w:type="gramEnd"/>
            <w:r w:rsidRPr="002B7F75">
              <w:rPr>
                <w:rFonts w:ascii="思源黑体 CN Normal" w:eastAsia="思源黑体 CN Normal" w:hAnsi="思源黑体 CN Normal"/>
                <w:b/>
                <w:bCs/>
                <w:color w:val="FF0000"/>
                <w:sz w:val="18"/>
                <w:szCs w:val="18"/>
              </w:rPr>
              <w:t>_c</w:t>
            </w:r>
            <w:proofErr w:type="spellEnd"/>
            <w:r w:rsidRPr="002B7F75">
              <w:rPr>
                <w:rFonts w:ascii="思源黑体 CN Normal" w:eastAsia="思源黑体 CN Normal" w:hAnsi="思源黑体 CN Normal"/>
                <w:b/>
                <w:bCs/>
                <w:color w:val="FF0000"/>
                <w:sz w:val="18"/>
                <w:szCs w:val="18"/>
              </w:rPr>
              <w:t>}}</w:t>
            </w:r>
          </w:p>
        </w:tc>
        <w:tc>
          <w:tcPr>
            <w:tcW w:w="1560" w:type="dxa"/>
          </w:tcPr>
          <w:p w14:paraId="3984E559" w14:textId="29B477BF"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 xml:space="preserve">{%if </w:t>
            </w:r>
            <w:proofErr w:type="spellStart"/>
            <w:proofErr w:type="gramStart"/>
            <w:r w:rsidRPr="002B7F75">
              <w:rPr>
                <w:rFonts w:ascii="思源黑体 CN Normal" w:eastAsia="思源黑体 CN Normal" w:hAnsi="思源黑体 CN Normal"/>
                <w:b/>
                <w:bCs/>
                <w:color w:val="FF0000"/>
                <w:sz w:val="18"/>
                <w:szCs w:val="18"/>
              </w:rPr>
              <w:t>a.hgvs</w:t>
            </w:r>
            <w:proofErr w:type="gramEnd"/>
            <w:r w:rsidRPr="002B7F75">
              <w:rPr>
                <w:rFonts w:ascii="思源黑体 CN Normal" w:eastAsia="思源黑体 CN Normal" w:hAnsi="思源黑体 CN Normal"/>
                <w:b/>
                <w:bCs/>
                <w:color w:val="FF0000"/>
                <w:sz w:val="18"/>
                <w:szCs w:val="18"/>
              </w:rPr>
              <w:t>_p</w:t>
            </w:r>
            <w:proofErr w:type="spellEnd"/>
            <w:r w:rsidRPr="002B7F75">
              <w:rPr>
                <w:rFonts w:ascii="思源黑体 CN Normal" w:eastAsia="思源黑体 CN Normal" w:hAnsi="思源黑体 CN Normal"/>
                <w:b/>
                <w:bCs/>
                <w:color w:val="FF0000"/>
                <w:sz w:val="18"/>
                <w:szCs w:val="18"/>
              </w:rPr>
              <w:t xml:space="preserve"> != “p.?”%}{{</w:t>
            </w:r>
            <w:proofErr w:type="spellStart"/>
            <w:r w:rsidRPr="002B7F75">
              <w:rPr>
                <w:rFonts w:ascii="思源黑体 CN Normal" w:eastAsia="思源黑体 CN Normal" w:hAnsi="思源黑体 CN Normal"/>
                <w:b/>
                <w:bCs/>
                <w:color w:val="FF0000"/>
                <w:sz w:val="18"/>
                <w:szCs w:val="18"/>
              </w:rPr>
              <w:t>a.hgvs_p</w:t>
            </w:r>
            <w:proofErr w:type="spellEnd"/>
            <w:r w:rsidRPr="002B7F75">
              <w:rPr>
                <w:rFonts w:ascii="思源黑体 CN Normal" w:eastAsia="思源黑体 CN Normal" w:hAnsi="思源黑体 CN Normal"/>
                <w:b/>
                <w:bCs/>
                <w:color w:val="FF0000"/>
                <w:sz w:val="18"/>
                <w:szCs w:val="18"/>
              </w:rPr>
              <w:t>}}{%else%}--{%endif%}</w:t>
            </w:r>
          </w:p>
        </w:tc>
        <w:tc>
          <w:tcPr>
            <w:tcW w:w="1275" w:type="dxa"/>
          </w:tcPr>
          <w:p w14:paraId="3A5F65D1" w14:textId="56B104DF"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hint="eastAsia"/>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a.freq</w:t>
            </w:r>
            <w:proofErr w:type="gramEnd"/>
            <w:r w:rsidRPr="002B7F75">
              <w:rPr>
                <w:rFonts w:ascii="思源黑体 CN Normal" w:eastAsia="思源黑体 CN Normal" w:hAnsi="思源黑体 CN Normal"/>
                <w:b/>
                <w:bCs/>
                <w:color w:val="FF0000"/>
                <w:sz w:val="18"/>
                <w:szCs w:val="18"/>
              </w:rPr>
              <w:t>_str</w:t>
            </w:r>
            <w:proofErr w:type="spellEnd"/>
            <w:r w:rsidRPr="002B7F75">
              <w:rPr>
                <w:rFonts w:ascii="思源黑体 CN Normal" w:eastAsia="思源黑体 CN Normal" w:hAnsi="思源黑体 CN Normal" w:hint="eastAsia"/>
                <w:b/>
                <w:bCs/>
                <w:color w:val="FF0000"/>
                <w:sz w:val="18"/>
                <w:szCs w:val="18"/>
              </w:rPr>
              <w:t>}}</w:t>
            </w:r>
          </w:p>
        </w:tc>
        <w:tc>
          <w:tcPr>
            <w:tcW w:w="1560" w:type="dxa"/>
          </w:tcPr>
          <w:p w14:paraId="78D1DEA3" w14:textId="3B8E78CA"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a.type</w:t>
            </w:r>
            <w:proofErr w:type="gramEnd"/>
            <w:r w:rsidRPr="002B7F75">
              <w:rPr>
                <w:rFonts w:ascii="思源黑体 CN Normal" w:eastAsia="思源黑体 CN Normal" w:hAnsi="思源黑体 CN Normal"/>
                <w:b/>
                <w:bCs/>
                <w:color w:val="FF0000"/>
                <w:sz w:val="18"/>
                <w:szCs w:val="18"/>
              </w:rPr>
              <w:t>_cn</w:t>
            </w:r>
            <w:proofErr w:type="spellEnd"/>
            <w:r w:rsidRPr="002B7F75">
              <w:rPr>
                <w:rFonts w:ascii="思源黑体 CN Normal" w:eastAsia="思源黑体 CN Normal" w:hAnsi="思源黑体 CN Normal"/>
                <w:b/>
                <w:bCs/>
                <w:color w:val="FF0000"/>
                <w:sz w:val="18"/>
                <w:szCs w:val="18"/>
              </w:rPr>
              <w:t>}}</w:t>
            </w:r>
          </w:p>
        </w:tc>
        <w:tc>
          <w:tcPr>
            <w:tcW w:w="1842" w:type="dxa"/>
          </w:tcPr>
          <w:p w14:paraId="2656F9A5" w14:textId="447604B4"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hint="eastAsia"/>
                <w:b/>
                <w:bCs/>
                <w:color w:val="FF0000"/>
                <w:sz w:val="18"/>
                <w:szCs w:val="18"/>
              </w:rPr>
              <w:t xml:space="preserve">{%if </w:t>
            </w:r>
            <w:proofErr w:type="spellStart"/>
            <w:r w:rsidRPr="002B7F75">
              <w:rPr>
                <w:rFonts w:ascii="思源黑体 CN Normal" w:eastAsia="思源黑体 CN Normal" w:hAnsi="思源黑体 CN Normal" w:hint="eastAsia"/>
                <w:b/>
                <w:bCs/>
                <w:color w:val="FF0000"/>
                <w:sz w:val="18"/>
                <w:szCs w:val="18"/>
              </w:rPr>
              <w:t>a.clinic_num_s</w:t>
            </w:r>
            <w:proofErr w:type="spellEnd"/>
            <w:r w:rsidRPr="002B7F75">
              <w:rPr>
                <w:rFonts w:ascii="思源黑体 CN Normal" w:eastAsia="思源黑体 CN Normal" w:hAnsi="思源黑体 CN Normal" w:hint="eastAsia"/>
                <w:b/>
                <w:bCs/>
                <w:color w:val="FF0000"/>
                <w:sz w:val="18"/>
                <w:szCs w:val="18"/>
              </w:rPr>
              <w:t>==5%}有较强的临床意义{%</w:t>
            </w:r>
            <w:proofErr w:type="spellStart"/>
            <w:r w:rsidRPr="002B7F75">
              <w:rPr>
                <w:rFonts w:ascii="思源黑体 CN Normal" w:eastAsia="思源黑体 CN Normal" w:hAnsi="思源黑体 CN Normal" w:hint="eastAsia"/>
                <w:b/>
                <w:bCs/>
                <w:color w:val="FF0000"/>
                <w:sz w:val="18"/>
                <w:szCs w:val="18"/>
              </w:rPr>
              <w:t>elif</w:t>
            </w:r>
            <w:proofErr w:type="spellEnd"/>
            <w:r w:rsidRPr="002B7F75">
              <w:rPr>
                <w:rFonts w:ascii="思源黑体 CN Normal" w:eastAsia="思源黑体 CN Normal" w:hAnsi="思源黑体 CN Normal" w:hint="eastAsia"/>
                <w:b/>
                <w:bCs/>
                <w:color w:val="FF0000"/>
                <w:sz w:val="18"/>
                <w:szCs w:val="18"/>
              </w:rPr>
              <w:t xml:space="preserve"> </w:t>
            </w:r>
            <w:proofErr w:type="spellStart"/>
            <w:r w:rsidRPr="002B7F75">
              <w:rPr>
                <w:rFonts w:ascii="思源黑体 CN Normal" w:eastAsia="思源黑体 CN Normal" w:hAnsi="思源黑体 CN Normal" w:hint="eastAsia"/>
                <w:b/>
                <w:bCs/>
                <w:color w:val="FF0000"/>
                <w:sz w:val="18"/>
                <w:szCs w:val="18"/>
              </w:rPr>
              <w:t>a.clinic_num_s</w:t>
            </w:r>
            <w:proofErr w:type="spellEnd"/>
            <w:r w:rsidRPr="002B7F75">
              <w:rPr>
                <w:rFonts w:ascii="思源黑体 CN Normal" w:eastAsia="思源黑体 CN Normal" w:hAnsi="思源黑体 CN Normal" w:hint="eastAsia"/>
                <w:b/>
                <w:bCs/>
                <w:color w:val="FF0000"/>
                <w:sz w:val="18"/>
                <w:szCs w:val="18"/>
              </w:rPr>
              <w:t>==4%}潜在临床意义{%else%}{%endif%}</w:t>
            </w:r>
          </w:p>
        </w:tc>
      </w:tr>
      <w:tr w:rsidR="002B7F75" w14:paraId="3231DA5C" w14:textId="77777777" w:rsidTr="009E2FAE">
        <w:trPr>
          <w:trHeight w:val="454"/>
          <w:jc w:val="center"/>
        </w:trPr>
        <w:tc>
          <w:tcPr>
            <w:tcW w:w="9639" w:type="dxa"/>
            <w:gridSpan w:val="7"/>
            <w:noWrap/>
          </w:tcPr>
          <w:p w14:paraId="576AAB13" w14:textId="23F804FE" w:rsidR="002B7F75" w:rsidRPr="002B7F75" w:rsidRDefault="002B7F75">
            <w:pPr>
              <w:spacing w:line="360" w:lineRule="exact"/>
              <w:jc w:val="center"/>
              <w:rPr>
                <w:rFonts w:ascii="思源黑体 CN Normal" w:eastAsia="思源黑体 CN Normal" w:hAnsi="思源黑体 CN Normal"/>
                <w:bCs/>
                <w:color w:val="FF0000"/>
                <w:sz w:val="18"/>
                <w:szCs w:val="18"/>
              </w:rPr>
            </w:pPr>
            <w:r w:rsidRPr="002B7F75">
              <w:rPr>
                <w:rFonts w:ascii="思源黑体 CN Normal" w:eastAsia="思源黑体 CN Normal" w:hAnsi="思源黑体 CN Normal" w:hint="eastAsia"/>
                <w:bCs/>
                <w:color w:val="000000" w:themeColor="text1"/>
                <w:sz w:val="18"/>
                <w:szCs w:val="18"/>
              </w:rPr>
              <w:t>{</w:t>
            </w:r>
            <w:r w:rsidRPr="002B7F75">
              <w:rPr>
                <w:rFonts w:ascii="思源黑体 CN Normal" w:eastAsia="思源黑体 CN Normal" w:hAnsi="思源黑体 CN Normal"/>
                <w:bCs/>
                <w:color w:val="000000" w:themeColor="text1"/>
                <w:sz w:val="18"/>
                <w:szCs w:val="18"/>
              </w:rPr>
              <w:t xml:space="preserve">%tr </w:t>
            </w:r>
            <w:proofErr w:type="spellStart"/>
            <w:r w:rsidRPr="002B7F75">
              <w:rPr>
                <w:rFonts w:ascii="思源黑体 CN Normal" w:eastAsia="思源黑体 CN Normal" w:hAnsi="思源黑体 CN Normal"/>
                <w:bCs/>
                <w:color w:val="000000" w:themeColor="text1"/>
                <w:sz w:val="18"/>
                <w:szCs w:val="18"/>
              </w:rPr>
              <w:t>endfor</w:t>
            </w:r>
            <w:proofErr w:type="spellEnd"/>
            <w:r w:rsidRPr="002B7F75">
              <w:rPr>
                <w:rFonts w:ascii="思源黑体 CN Normal" w:eastAsia="思源黑体 CN Normal" w:hAnsi="思源黑体 CN Normal"/>
                <w:bCs/>
                <w:color w:val="000000" w:themeColor="text1"/>
                <w:sz w:val="18"/>
                <w:szCs w:val="18"/>
              </w:rPr>
              <w:t>%}</w:t>
            </w:r>
          </w:p>
        </w:tc>
      </w:tr>
      <w:tr w:rsidR="002B7F75" w14:paraId="5A1C2C5B" w14:textId="77777777" w:rsidTr="009E2FAE">
        <w:trPr>
          <w:trHeight w:val="454"/>
          <w:jc w:val="center"/>
        </w:trPr>
        <w:tc>
          <w:tcPr>
            <w:tcW w:w="9639" w:type="dxa"/>
            <w:gridSpan w:val="7"/>
            <w:noWrap/>
          </w:tcPr>
          <w:p w14:paraId="0BB2816F" w14:textId="684B144B" w:rsidR="002B7F75" w:rsidRPr="002B7F75" w:rsidRDefault="002B7F75">
            <w:pPr>
              <w:spacing w:line="360" w:lineRule="exact"/>
              <w:jc w:val="center"/>
              <w:rPr>
                <w:rFonts w:ascii="思源黑体 CN Normal" w:eastAsia="思源黑体 CN Normal" w:hAnsi="思源黑体 CN Normal"/>
                <w:bCs/>
                <w:color w:val="000000" w:themeColor="text1"/>
                <w:sz w:val="18"/>
                <w:szCs w:val="18"/>
              </w:rPr>
            </w:pPr>
            <w:r w:rsidRPr="002B7F75">
              <w:rPr>
                <w:rFonts w:ascii="思源黑体 CN Normal" w:eastAsia="思源黑体 CN Normal" w:hAnsi="思源黑体 CN Normal"/>
                <w:bCs/>
                <w:color w:val="000000" w:themeColor="text1"/>
                <w:sz w:val="18"/>
                <w:szCs w:val="18"/>
              </w:rPr>
              <w:t>{%tr for a in var_brca.snv_</w:t>
            </w:r>
            <w:proofErr w:type="gramStart"/>
            <w:r w:rsidRPr="002B7F75">
              <w:rPr>
                <w:rFonts w:ascii="思源黑体 CN Normal" w:eastAsia="思源黑体 CN Normal" w:hAnsi="思源黑体 CN Normal"/>
                <w:bCs/>
                <w:color w:val="000000" w:themeColor="text1"/>
                <w:sz w:val="18"/>
                <w:szCs w:val="18"/>
              </w:rPr>
              <w:t>s.B</w:t>
            </w:r>
            <w:proofErr w:type="gramEnd"/>
            <w:r w:rsidRPr="002B7F75">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2B7F75" w14:paraId="6DB9D812" w14:textId="77777777" w:rsidTr="007E5246">
        <w:trPr>
          <w:trHeight w:val="454"/>
          <w:jc w:val="center"/>
        </w:trPr>
        <w:tc>
          <w:tcPr>
            <w:tcW w:w="709" w:type="dxa"/>
            <w:noWrap/>
          </w:tcPr>
          <w:p w14:paraId="3D92C8D3" w14:textId="77777777" w:rsidR="002B7F75" w:rsidRDefault="002B7F75" w:rsidP="002B7F75">
            <w:pPr>
              <w:pStyle w:val="af2"/>
              <w:numPr>
                <w:ilvl w:val="0"/>
                <w:numId w:val="6"/>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432F127B" w14:textId="2093614E" w:rsidR="002B7F75" w:rsidRPr="002B7F75" w:rsidRDefault="002B7F75" w:rsidP="002B7F75">
            <w:pPr>
              <w:spacing w:line="360" w:lineRule="exact"/>
              <w:jc w:val="center"/>
              <w:rPr>
                <w:rFonts w:ascii="思源黑体 CN Normal" w:eastAsia="思源黑体 CN Normal" w:hAnsi="思源黑体 CN Normal"/>
                <w:i/>
                <w:color w:val="000000" w:themeColor="text1"/>
                <w:sz w:val="18"/>
                <w:szCs w:val="18"/>
              </w:rPr>
            </w:pPr>
            <w:r w:rsidRPr="002B7F75">
              <w:rPr>
                <w:rFonts w:ascii="思源黑体 CN Normal" w:eastAsia="思源黑体 CN Normal" w:hAnsi="思源黑体 CN Normal"/>
                <w:i/>
                <w:color w:val="000000" w:themeColor="text1"/>
                <w:sz w:val="18"/>
                <w:szCs w:val="18"/>
              </w:rPr>
              <w:t>{{</w:t>
            </w:r>
            <w:proofErr w:type="spellStart"/>
            <w:proofErr w:type="gramStart"/>
            <w:r w:rsidRPr="002B7F75">
              <w:rPr>
                <w:rFonts w:ascii="思源黑体 CN Normal" w:eastAsia="思源黑体 CN Normal" w:hAnsi="思源黑体 CN Normal"/>
                <w:i/>
                <w:color w:val="000000" w:themeColor="text1"/>
                <w:sz w:val="18"/>
                <w:szCs w:val="18"/>
              </w:rPr>
              <w:t>a.gene</w:t>
            </w:r>
            <w:proofErr w:type="gramEnd"/>
            <w:r w:rsidRPr="002B7F75">
              <w:rPr>
                <w:rFonts w:ascii="思源黑体 CN Normal" w:eastAsia="思源黑体 CN Normal" w:hAnsi="思源黑体 CN Normal"/>
                <w:i/>
                <w:color w:val="000000" w:themeColor="text1"/>
                <w:sz w:val="18"/>
                <w:szCs w:val="18"/>
              </w:rPr>
              <w:t>_symbol</w:t>
            </w:r>
            <w:proofErr w:type="spellEnd"/>
            <w:r w:rsidRPr="002B7F75">
              <w:rPr>
                <w:rFonts w:ascii="思源黑体 CN Normal" w:eastAsia="思源黑体 CN Normal" w:hAnsi="思源黑体 CN Normal"/>
                <w:i/>
                <w:color w:val="000000" w:themeColor="text1"/>
                <w:sz w:val="18"/>
                <w:szCs w:val="18"/>
              </w:rPr>
              <w:t>}}</w:t>
            </w:r>
          </w:p>
        </w:tc>
        <w:tc>
          <w:tcPr>
            <w:tcW w:w="1559" w:type="dxa"/>
          </w:tcPr>
          <w:p w14:paraId="7FE4CBA0" w14:textId="56529799"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a.hgvs</w:t>
            </w:r>
            <w:proofErr w:type="gramEnd"/>
            <w:r w:rsidRPr="002B7F75">
              <w:rPr>
                <w:rFonts w:ascii="思源黑体 CN Normal" w:eastAsia="思源黑体 CN Normal" w:hAnsi="思源黑体 CN Normal"/>
                <w:color w:val="000000" w:themeColor="text1"/>
                <w:sz w:val="18"/>
                <w:szCs w:val="18"/>
              </w:rPr>
              <w:t>_c</w:t>
            </w:r>
            <w:proofErr w:type="spellEnd"/>
            <w:r w:rsidRPr="002B7F75">
              <w:rPr>
                <w:rFonts w:ascii="思源黑体 CN Normal" w:eastAsia="思源黑体 CN Normal" w:hAnsi="思源黑体 CN Normal"/>
                <w:color w:val="000000" w:themeColor="text1"/>
                <w:sz w:val="18"/>
                <w:szCs w:val="18"/>
              </w:rPr>
              <w:t>}}</w:t>
            </w:r>
          </w:p>
        </w:tc>
        <w:tc>
          <w:tcPr>
            <w:tcW w:w="1560" w:type="dxa"/>
          </w:tcPr>
          <w:p w14:paraId="0764BC41" w14:textId="342A0AAB"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 xml:space="preserve">{%if </w:t>
            </w:r>
            <w:proofErr w:type="spellStart"/>
            <w:proofErr w:type="gramStart"/>
            <w:r w:rsidRPr="002B7F75">
              <w:rPr>
                <w:rFonts w:ascii="思源黑体 CN Normal" w:eastAsia="思源黑体 CN Normal" w:hAnsi="思源黑体 CN Normal"/>
                <w:color w:val="000000" w:themeColor="text1"/>
                <w:sz w:val="18"/>
                <w:szCs w:val="18"/>
              </w:rPr>
              <w:t>a.hgvs</w:t>
            </w:r>
            <w:proofErr w:type="gramEnd"/>
            <w:r w:rsidRPr="002B7F75">
              <w:rPr>
                <w:rFonts w:ascii="思源黑体 CN Normal" w:eastAsia="思源黑体 CN Normal" w:hAnsi="思源黑体 CN Normal"/>
                <w:color w:val="000000" w:themeColor="text1"/>
                <w:sz w:val="18"/>
                <w:szCs w:val="18"/>
              </w:rPr>
              <w:t>_p</w:t>
            </w:r>
            <w:proofErr w:type="spellEnd"/>
            <w:r w:rsidRPr="002B7F75">
              <w:rPr>
                <w:rFonts w:ascii="思源黑体 CN Normal" w:eastAsia="思源黑体 CN Normal" w:hAnsi="思源黑体 CN Normal"/>
                <w:color w:val="000000" w:themeColor="text1"/>
                <w:sz w:val="18"/>
                <w:szCs w:val="18"/>
              </w:rPr>
              <w:t xml:space="preserve"> != “p.?”%}{{</w:t>
            </w:r>
            <w:proofErr w:type="spellStart"/>
            <w:r w:rsidRPr="002B7F75">
              <w:rPr>
                <w:rFonts w:ascii="思源黑体 CN Normal" w:eastAsia="思源黑体 CN Normal" w:hAnsi="思源黑体 CN Normal"/>
                <w:color w:val="000000" w:themeColor="text1"/>
                <w:sz w:val="18"/>
                <w:szCs w:val="18"/>
              </w:rPr>
              <w:t>a.hgvs_p</w:t>
            </w:r>
            <w:proofErr w:type="spellEnd"/>
            <w:r w:rsidRPr="002B7F75">
              <w:rPr>
                <w:rFonts w:ascii="思源黑体 CN Normal" w:eastAsia="思源黑体 CN Normal" w:hAnsi="思源黑体 CN Normal"/>
                <w:color w:val="000000" w:themeColor="text1"/>
                <w:sz w:val="18"/>
                <w:szCs w:val="18"/>
              </w:rPr>
              <w:t>}}{%else%}--{%endif%}</w:t>
            </w:r>
          </w:p>
        </w:tc>
        <w:tc>
          <w:tcPr>
            <w:tcW w:w="1275" w:type="dxa"/>
          </w:tcPr>
          <w:p w14:paraId="3E96B84B" w14:textId="220FA358"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hint="eastAsia"/>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a.freq</w:t>
            </w:r>
            <w:proofErr w:type="gramEnd"/>
            <w:r w:rsidRPr="002B7F75">
              <w:rPr>
                <w:rFonts w:ascii="思源黑体 CN Normal" w:eastAsia="思源黑体 CN Normal" w:hAnsi="思源黑体 CN Normal"/>
                <w:color w:val="000000" w:themeColor="text1"/>
                <w:sz w:val="18"/>
                <w:szCs w:val="18"/>
              </w:rPr>
              <w:t>_str</w:t>
            </w:r>
            <w:proofErr w:type="spellEnd"/>
            <w:r w:rsidRPr="002B7F75">
              <w:rPr>
                <w:rFonts w:ascii="思源黑体 CN Normal" w:eastAsia="思源黑体 CN Normal" w:hAnsi="思源黑体 CN Normal" w:hint="eastAsia"/>
                <w:color w:val="000000" w:themeColor="text1"/>
                <w:sz w:val="18"/>
                <w:szCs w:val="18"/>
              </w:rPr>
              <w:t>}}</w:t>
            </w:r>
          </w:p>
        </w:tc>
        <w:tc>
          <w:tcPr>
            <w:tcW w:w="1560" w:type="dxa"/>
          </w:tcPr>
          <w:p w14:paraId="3728F54E" w14:textId="34171F18"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a.type</w:t>
            </w:r>
            <w:proofErr w:type="gramEnd"/>
            <w:r w:rsidRPr="002B7F75">
              <w:rPr>
                <w:rFonts w:ascii="思源黑体 CN Normal" w:eastAsia="思源黑体 CN Normal" w:hAnsi="思源黑体 CN Normal"/>
                <w:color w:val="000000" w:themeColor="text1"/>
                <w:sz w:val="18"/>
                <w:szCs w:val="18"/>
              </w:rPr>
              <w:t>_cn</w:t>
            </w:r>
            <w:proofErr w:type="spellEnd"/>
            <w:r w:rsidRPr="002B7F75">
              <w:rPr>
                <w:rFonts w:ascii="思源黑体 CN Normal" w:eastAsia="思源黑体 CN Normal" w:hAnsi="思源黑体 CN Normal"/>
                <w:color w:val="000000" w:themeColor="text1"/>
                <w:sz w:val="18"/>
                <w:szCs w:val="18"/>
              </w:rPr>
              <w:t>}}</w:t>
            </w:r>
          </w:p>
        </w:tc>
        <w:tc>
          <w:tcPr>
            <w:tcW w:w="1842" w:type="dxa"/>
          </w:tcPr>
          <w:p w14:paraId="395785EE" w14:textId="1719DAD7" w:rsidR="007E5246" w:rsidRDefault="001D2B29" w:rsidP="007E5246">
            <w:pPr>
              <w:spacing w:line="360" w:lineRule="exact"/>
              <w:jc w:val="center"/>
              <w:rPr>
                <w:rFonts w:ascii="思源黑体 CN Normal" w:eastAsia="思源黑体 CN Normal" w:hAnsi="思源黑体 CN Normal"/>
                <w:b/>
                <w:color w:val="FF0000"/>
                <w:sz w:val="18"/>
                <w:szCs w:val="18"/>
              </w:rPr>
            </w:pPr>
            <w:r w:rsidRPr="001D2B29">
              <w:rPr>
                <w:rFonts w:ascii="思源黑体 CN Normal" w:eastAsia="思源黑体 CN Normal" w:hAnsi="思源黑体 CN Normal"/>
                <w:color w:val="000000"/>
                <w:sz w:val="18"/>
                <w:szCs w:val="18"/>
              </w:rPr>
              <w:t xml:space="preserve">{%if </w:t>
            </w:r>
            <w:proofErr w:type="spellStart"/>
            <w:r w:rsidRPr="001D2B29">
              <w:rPr>
                <w:rFonts w:ascii="思源黑体 CN Normal" w:eastAsia="思源黑体 CN Normal" w:hAnsi="思源黑体 CN Normal"/>
                <w:color w:val="000000"/>
                <w:sz w:val="18"/>
                <w:szCs w:val="18"/>
              </w:rPr>
              <w:t>a.clinic_num_s</w:t>
            </w:r>
            <w:proofErr w:type="spellEnd"/>
            <w:r w:rsidRPr="001D2B29">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3</w:t>
            </w:r>
            <w:r w:rsidRPr="001D2B29">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临床意义不明{</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sidRPr="001D2B29">
              <w:rPr>
                <w:rFonts w:ascii="思源黑体 CN Normal" w:eastAsia="思源黑体 CN Normal" w:hAnsi="思源黑体 CN Normal" w:hint="eastAsia"/>
                <w:color w:val="000000"/>
                <w:sz w:val="18"/>
                <w:szCs w:val="18"/>
              </w:rPr>
              <w:t>良性/可能良性</w:t>
            </w:r>
            <w:r w:rsidR="00FE20BA">
              <w:rPr>
                <w:rFonts w:ascii="思源黑体 CN Normal" w:eastAsia="思源黑体 CN Normal" w:hAnsi="思源黑体 CN Normal" w:hint="eastAsia"/>
                <w:color w:val="000000"/>
                <w:sz w:val="18"/>
                <w:szCs w:val="18"/>
              </w:rPr>
              <w:t>变异</w:t>
            </w: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endif</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sidR="007E5246">
              <w:rPr>
                <w:rFonts w:ascii="思源黑体 CN Normal" w:eastAsia="思源黑体 CN Normal" w:hAnsi="思源黑体 CN Normal"/>
                <w:b/>
                <w:color w:val="FF0000"/>
                <w:sz w:val="18"/>
                <w:szCs w:val="18"/>
              </w:rPr>
              <w:t xml:space="preserve"> </w:t>
            </w:r>
          </w:p>
        </w:tc>
      </w:tr>
      <w:tr w:rsidR="002B7F75" w14:paraId="372CB865" w14:textId="77777777" w:rsidTr="00CE0D4F">
        <w:trPr>
          <w:trHeight w:val="454"/>
          <w:jc w:val="center"/>
        </w:trPr>
        <w:tc>
          <w:tcPr>
            <w:tcW w:w="9639" w:type="dxa"/>
            <w:gridSpan w:val="7"/>
            <w:noWrap/>
          </w:tcPr>
          <w:p w14:paraId="502BB0DC" w14:textId="1E3C0942" w:rsidR="002B7F75" w:rsidRDefault="002B7F75">
            <w:pPr>
              <w:spacing w:line="360" w:lineRule="exact"/>
              <w:jc w:val="center"/>
              <w:rPr>
                <w:rFonts w:ascii="思源黑体 CN Normal" w:eastAsia="思源黑体 CN Normal" w:hAnsi="思源黑体 CN Normal"/>
                <w:b/>
                <w:color w:val="FF0000"/>
                <w:sz w:val="18"/>
                <w:szCs w:val="18"/>
              </w:rPr>
            </w:pPr>
            <w:r w:rsidRPr="002B7F75">
              <w:rPr>
                <w:rFonts w:ascii="思源黑体 CN Normal" w:eastAsia="思源黑体 CN Normal" w:hAnsi="思源黑体 CN Normal" w:hint="eastAsia"/>
                <w:bCs/>
                <w:color w:val="000000" w:themeColor="text1"/>
                <w:sz w:val="18"/>
                <w:szCs w:val="18"/>
              </w:rPr>
              <w:t>{</w:t>
            </w:r>
            <w:r w:rsidRPr="002B7F75">
              <w:rPr>
                <w:rFonts w:ascii="思源黑体 CN Normal" w:eastAsia="思源黑体 CN Normal" w:hAnsi="思源黑体 CN Normal"/>
                <w:bCs/>
                <w:color w:val="000000" w:themeColor="text1"/>
                <w:sz w:val="18"/>
                <w:szCs w:val="18"/>
              </w:rPr>
              <w:t xml:space="preserve">%tr </w:t>
            </w:r>
            <w:proofErr w:type="spellStart"/>
            <w:r w:rsidRPr="002B7F75">
              <w:rPr>
                <w:rFonts w:ascii="思源黑体 CN Normal" w:eastAsia="思源黑体 CN Normal" w:hAnsi="思源黑体 CN Normal"/>
                <w:bCs/>
                <w:color w:val="000000" w:themeColor="text1"/>
                <w:sz w:val="18"/>
                <w:szCs w:val="18"/>
              </w:rPr>
              <w:t>endfor</w:t>
            </w:r>
            <w:proofErr w:type="spellEnd"/>
            <w:r w:rsidRPr="002B7F75">
              <w:rPr>
                <w:rFonts w:ascii="思源黑体 CN Normal" w:eastAsia="思源黑体 CN Normal" w:hAnsi="思源黑体 CN Normal"/>
                <w:bCs/>
                <w:color w:val="000000" w:themeColor="text1"/>
                <w:sz w:val="18"/>
                <w:szCs w:val="18"/>
              </w:rPr>
              <w:t>%}</w:t>
            </w:r>
          </w:p>
        </w:tc>
      </w:tr>
      <w:bookmarkEnd w:id="1"/>
    </w:tbl>
    <w:p w14:paraId="2C6F8CF6" w14:textId="77777777" w:rsidR="00CC4E26" w:rsidRDefault="00CC4E26">
      <w:pPr>
        <w:rPr>
          <w:rFonts w:ascii="思源黑体 CN Normal" w:eastAsia="思源黑体 CN Normal" w:hAnsi="思源黑体 CN Normal" w:cs="思源黑体 CN Light"/>
          <w:color w:val="000000" w:themeColor="text1"/>
          <w:sz w:val="18"/>
          <w:szCs w:val="18"/>
        </w:rPr>
      </w:pPr>
    </w:p>
    <w:sectPr w:rsidR="00CC4E26">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4FE02" w14:textId="77777777" w:rsidR="008B19F7" w:rsidRDefault="008B19F7">
      <w:r>
        <w:separator/>
      </w:r>
    </w:p>
  </w:endnote>
  <w:endnote w:type="continuationSeparator" w:id="0">
    <w:p w14:paraId="63AD915B" w14:textId="77777777" w:rsidR="008B19F7" w:rsidRDefault="008B1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CFB6B" w14:textId="77777777" w:rsidR="00CC4E26" w:rsidRDefault="008B19F7">
    <w:pPr>
      <w:pStyle w:val="a7"/>
      <w:jc w:val="right"/>
    </w:pPr>
    <w:sdt>
      <w:sdtPr>
        <w:id w:val="-1705238520"/>
      </w:sdtPr>
      <w:sdtEndPr/>
      <w:sdtContent>
        <w:r w:rsidR="0060237A">
          <w:rPr>
            <w:lang w:val="zh-CN"/>
          </w:rPr>
          <w:t xml:space="preserve"> </w:t>
        </w:r>
        <w:r w:rsidR="0060237A">
          <w:rPr>
            <w:b/>
            <w:bCs/>
            <w:sz w:val="24"/>
            <w:szCs w:val="24"/>
          </w:rPr>
          <w:fldChar w:fldCharType="begin"/>
        </w:r>
        <w:r w:rsidR="0060237A">
          <w:rPr>
            <w:b/>
            <w:bCs/>
          </w:rPr>
          <w:instrText>PAGE</w:instrText>
        </w:r>
        <w:r w:rsidR="0060237A">
          <w:rPr>
            <w:b/>
            <w:bCs/>
            <w:sz w:val="24"/>
            <w:szCs w:val="24"/>
          </w:rPr>
          <w:fldChar w:fldCharType="separate"/>
        </w:r>
        <w:r w:rsidR="0060237A">
          <w:rPr>
            <w:b/>
            <w:bCs/>
            <w:sz w:val="24"/>
            <w:szCs w:val="24"/>
          </w:rPr>
          <w:t>1</w:t>
        </w:r>
        <w:r w:rsidR="0060237A">
          <w:rPr>
            <w:b/>
            <w:bCs/>
            <w:sz w:val="24"/>
            <w:szCs w:val="24"/>
          </w:rPr>
          <w:fldChar w:fldCharType="end"/>
        </w:r>
        <w:r w:rsidR="0060237A">
          <w:rPr>
            <w:lang w:val="zh-CN"/>
          </w:rPr>
          <w:t xml:space="preserve"> / </w:t>
        </w:r>
        <w:r w:rsidR="0060237A">
          <w:rPr>
            <w:b/>
            <w:bCs/>
            <w:sz w:val="24"/>
            <w:szCs w:val="24"/>
          </w:rPr>
          <w:fldChar w:fldCharType="begin"/>
        </w:r>
        <w:r w:rsidR="0060237A">
          <w:rPr>
            <w:b/>
            <w:bCs/>
          </w:rPr>
          <w:instrText>NUMPAGES</w:instrText>
        </w:r>
        <w:r w:rsidR="0060237A">
          <w:rPr>
            <w:b/>
            <w:bCs/>
            <w:sz w:val="24"/>
            <w:szCs w:val="24"/>
          </w:rPr>
          <w:fldChar w:fldCharType="separate"/>
        </w:r>
        <w:r w:rsidR="0060237A">
          <w:rPr>
            <w:b/>
            <w:bCs/>
            <w:sz w:val="24"/>
            <w:szCs w:val="24"/>
          </w:rPr>
          <w:t>8</w:t>
        </w:r>
        <w:r w:rsidR="0060237A">
          <w:rPr>
            <w:b/>
            <w:bCs/>
            <w:sz w:val="24"/>
            <w:szCs w:val="24"/>
          </w:rPr>
          <w:fldChar w:fldCharType="end"/>
        </w:r>
      </w:sdtContent>
    </w:sdt>
  </w:p>
  <w:p w14:paraId="65462856" w14:textId="77777777" w:rsidR="00CC4E26" w:rsidRDefault="00CC4E26">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87E66" w14:textId="77777777" w:rsidR="008B19F7" w:rsidRDefault="008B19F7">
      <w:r>
        <w:separator/>
      </w:r>
    </w:p>
  </w:footnote>
  <w:footnote w:type="continuationSeparator" w:id="0">
    <w:p w14:paraId="7B943933" w14:textId="77777777" w:rsidR="008B19F7" w:rsidRDefault="008B1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2005C" w14:textId="77777777" w:rsidR="00CC4E26" w:rsidRDefault="0060237A">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136A6165" wp14:editId="73270FDE">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42148FB5" w14:textId="77777777" w:rsidR="00CC4E26" w:rsidRDefault="0060237A">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BRCA1/BRCA2基因突变检测</w:t>
    </w:r>
  </w:p>
  <w:p w14:paraId="29D9EBC5" w14:textId="77777777" w:rsidR="00CC4E26" w:rsidRDefault="00CC4E2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8F9"/>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8C"/>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A7DC7"/>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2B29"/>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6E74"/>
    <w:rsid w:val="0020786E"/>
    <w:rsid w:val="00210369"/>
    <w:rsid w:val="00210BCB"/>
    <w:rsid w:val="002117AA"/>
    <w:rsid w:val="002119DF"/>
    <w:rsid w:val="00211CAD"/>
    <w:rsid w:val="002130FE"/>
    <w:rsid w:val="002143C6"/>
    <w:rsid w:val="00215C7F"/>
    <w:rsid w:val="00216727"/>
    <w:rsid w:val="00220171"/>
    <w:rsid w:val="0022199D"/>
    <w:rsid w:val="00221C4F"/>
    <w:rsid w:val="002220A1"/>
    <w:rsid w:val="00222A14"/>
    <w:rsid w:val="00222A23"/>
    <w:rsid w:val="0022300A"/>
    <w:rsid w:val="002239F6"/>
    <w:rsid w:val="00224A7A"/>
    <w:rsid w:val="0022581C"/>
    <w:rsid w:val="00227651"/>
    <w:rsid w:val="00227749"/>
    <w:rsid w:val="00227F73"/>
    <w:rsid w:val="002307C2"/>
    <w:rsid w:val="00230918"/>
    <w:rsid w:val="00231063"/>
    <w:rsid w:val="00231752"/>
    <w:rsid w:val="0023291B"/>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0861"/>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B7F75"/>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5E47"/>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43"/>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21BF"/>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2F00"/>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237A"/>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04A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3C79"/>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F58"/>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246"/>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52"/>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19F7"/>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40E"/>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A3C"/>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DF2"/>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67D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4A46"/>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63C"/>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2B6B"/>
    <w:rsid w:val="00C12BE3"/>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A60"/>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26"/>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2633"/>
    <w:rsid w:val="00D03B91"/>
    <w:rsid w:val="00D03F63"/>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5983"/>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6D70"/>
    <w:rsid w:val="00E27CFD"/>
    <w:rsid w:val="00E30932"/>
    <w:rsid w:val="00E30A06"/>
    <w:rsid w:val="00E30C5F"/>
    <w:rsid w:val="00E30F7A"/>
    <w:rsid w:val="00E31F30"/>
    <w:rsid w:val="00E320F2"/>
    <w:rsid w:val="00E32357"/>
    <w:rsid w:val="00E32369"/>
    <w:rsid w:val="00E33A19"/>
    <w:rsid w:val="00E345DF"/>
    <w:rsid w:val="00E35494"/>
    <w:rsid w:val="00E4042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080A"/>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D79F8"/>
    <w:rsid w:val="00FE0945"/>
    <w:rsid w:val="00FE1774"/>
    <w:rsid w:val="00FE20BA"/>
    <w:rsid w:val="00FE2764"/>
    <w:rsid w:val="00FE2A43"/>
    <w:rsid w:val="00FE5171"/>
    <w:rsid w:val="00FE5DA8"/>
    <w:rsid w:val="00FE6C05"/>
    <w:rsid w:val="00FF00FF"/>
    <w:rsid w:val="00FF01FF"/>
    <w:rsid w:val="00FF0E1E"/>
    <w:rsid w:val="00FF17BA"/>
    <w:rsid w:val="00FF2E99"/>
    <w:rsid w:val="00FF4D54"/>
    <w:rsid w:val="00FF5BEB"/>
    <w:rsid w:val="00FF6358"/>
    <w:rsid w:val="09AA4D5C"/>
    <w:rsid w:val="1E963AD6"/>
    <w:rsid w:val="21913598"/>
    <w:rsid w:val="4879249C"/>
    <w:rsid w:val="4A443E36"/>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8A42599"/>
  <w15:docId w15:val="{B64EE687-C19A-47ED-A6CD-73C0B3E0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4">
    <w:name w:val="列出段落"/>
    <w:basedOn w:val="a"/>
    <w:uiPriority w:val="34"/>
    <w:qFormat/>
    <w:pPr>
      <w:ind w:firstLineChars="200" w:firstLine="420"/>
    </w:pPr>
  </w:style>
  <w:style w:type="table" w:customStyle="1" w:styleId="BPTM1">
    <w:name w:val="BPTM1"/>
    <w:basedOn w:val="a1"/>
    <w:next w:val="ae"/>
    <w:uiPriority w:val="59"/>
    <w:qFormat/>
    <w:rsid w:val="00B74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PTM2">
    <w:name w:val="BPTM2"/>
    <w:basedOn w:val="a1"/>
    <w:next w:val="ae"/>
    <w:uiPriority w:val="59"/>
    <w:qFormat/>
    <w:rsid w:val="000A7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PTM3">
    <w:name w:val="BPTM3"/>
    <w:basedOn w:val="a1"/>
    <w:next w:val="ae"/>
    <w:uiPriority w:val="59"/>
    <w:qFormat/>
    <w:rsid w:val="000A7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1">
    <w:name w:val="入院项目-BRCA-结果小结表格1"/>
    <w:basedOn w:val="a1"/>
    <w:uiPriority w:val="99"/>
    <w:rsid w:val="00BC463C"/>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BA823D-58E0-42C6-9412-BF567244F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9</Pages>
  <Words>958</Words>
  <Characters>5462</Characters>
  <Application>Microsoft Office Word</Application>
  <DocSecurity>0</DocSecurity>
  <Lines>45</Lines>
  <Paragraphs>12</Paragraphs>
  <ScaleCrop>false</ScaleCrop>
  <Company>Microsoft</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27</cp:revision>
  <cp:lastPrinted>2022-05-17T06:14:00Z</cp:lastPrinted>
  <dcterms:created xsi:type="dcterms:W3CDTF">2025-02-14T05:51:00Z</dcterms:created>
  <dcterms:modified xsi:type="dcterms:W3CDTF">2025-02-20T00:38:00Z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3179944A09884D89A1B449755E80EDF4_13</vt:lpwstr>
  </property>
</Properties>
</file>