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D3B9" w14:textId="77777777" w:rsidR="003671D9" w:rsidRPr="00895F09" w:rsidRDefault="003671D9" w:rsidP="003671D9">
      <w:pPr>
        <w:pStyle w:val="a8"/>
        <w:spacing w:before="156"/>
        <w:rPr>
          <w:rFonts w:ascii="微软雅黑" w:eastAsia="微软雅黑" w:hAnsi="微软雅黑"/>
          <w:color w:val="773975"/>
          <w:sz w:val="36"/>
        </w:rPr>
      </w:pPr>
      <w:r>
        <w:rPr>
          <w:noProof/>
        </w:rPr>
        <w:drawing>
          <wp:anchor distT="0" distB="0" distL="114300" distR="114300" simplePos="0" relativeHeight="251658240" behindDoc="0" locked="0" layoutInCell="1" allowOverlap="1" wp14:anchorId="5BE66E37" wp14:editId="321F2E31">
            <wp:simplePos x="0" y="0"/>
            <wp:positionH relativeFrom="column">
              <wp:posOffset>1275080</wp:posOffset>
            </wp:positionH>
            <wp:positionV relativeFrom="paragraph">
              <wp:posOffset>103505</wp:posOffset>
            </wp:positionV>
            <wp:extent cx="656590" cy="696595"/>
            <wp:effectExtent l="0" t="0" r="0" b="8255"/>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590" cy="696595"/>
                    </a:xfrm>
                    <a:prstGeom prst="rect">
                      <a:avLst/>
                    </a:prstGeom>
                    <a:noFill/>
                    <a:ln>
                      <a:noFill/>
                    </a:ln>
                  </pic:spPr>
                </pic:pic>
              </a:graphicData>
            </a:graphic>
          </wp:anchor>
        </w:drawing>
      </w:r>
      <w:r w:rsidRPr="00895F09">
        <w:rPr>
          <w:rFonts w:ascii="微软雅黑" w:eastAsia="微软雅黑" w:hAnsi="微软雅黑" w:hint="eastAsia"/>
          <w:color w:val="773975"/>
          <w:sz w:val="36"/>
        </w:rPr>
        <w:t>宁波市临床病理诊断中心</w:t>
      </w:r>
    </w:p>
    <w:p w14:paraId="620A3CD2" w14:textId="77777777" w:rsidR="003671D9" w:rsidRPr="003671D9" w:rsidRDefault="00842365" w:rsidP="003671D9">
      <w:pPr>
        <w:pStyle w:val="aa"/>
        <w:tabs>
          <w:tab w:val="center" w:pos="5216"/>
          <w:tab w:val="right" w:pos="10432"/>
        </w:tabs>
        <w:spacing w:after="156"/>
        <w:rPr>
          <w:rFonts w:ascii="微软雅黑" w:eastAsia="微软雅黑" w:hAnsi="微软雅黑"/>
          <w:color w:val="773975"/>
          <w:sz w:val="36"/>
          <w:szCs w:val="36"/>
        </w:rPr>
      </w:pPr>
      <w:r w:rsidRPr="00842365">
        <w:rPr>
          <w:rFonts w:ascii="微软雅黑" w:eastAsia="微软雅黑" w:hAnsi="微软雅黑" w:hint="eastAsia"/>
          <w:color w:val="773975"/>
          <w:szCs w:val="36"/>
        </w:rPr>
        <w:t>分子病理检测报告单</w:t>
      </w:r>
    </w:p>
    <w:p w14:paraId="3DCC2240" w14:textId="77777777" w:rsidR="00B81A22" w:rsidRDefault="00B81A22" w:rsidP="00B81A22">
      <w:pPr>
        <w:pStyle w:val="1"/>
        <w:spacing w:before="156" w:after="156"/>
        <w:ind w:left="53"/>
        <w:rPr>
          <w:rFonts w:ascii="微软雅黑" w:eastAsia="微软雅黑" w:hAnsi="微软雅黑"/>
        </w:rPr>
      </w:pPr>
      <w:r w:rsidRPr="004436B7">
        <w:rPr>
          <w:rFonts w:ascii="微软雅黑" w:eastAsia="微软雅黑" w:hAnsi="微软雅黑"/>
        </w:rPr>
        <w:t>基本信息</w:t>
      </w:r>
    </w:p>
    <w:p w14:paraId="5B507983" w14:textId="199B0D64" w:rsidR="00667A5E" w:rsidRPr="00667A5E" w:rsidRDefault="00842365" w:rsidP="00AD637F">
      <w:pPr>
        <w:wordWrap w:val="0"/>
        <w:jc w:val="right"/>
        <w:rPr>
          <w:b/>
        </w:rPr>
      </w:pPr>
      <w:r>
        <w:tab/>
      </w:r>
      <w:r>
        <w:tab/>
      </w:r>
      <w:r>
        <w:tab/>
      </w:r>
      <w:r>
        <w:tab/>
      </w:r>
      <w:r>
        <w:tab/>
      </w:r>
      <w:r>
        <w:tab/>
      </w:r>
      <w:r>
        <w:tab/>
      </w:r>
      <w:r>
        <w:tab/>
      </w:r>
      <w:r>
        <w:tab/>
      </w:r>
      <w:r>
        <w:tab/>
      </w:r>
      <w:r>
        <w:tab/>
      </w:r>
      <w:r>
        <w:tab/>
      </w:r>
      <w:r>
        <w:tab/>
      </w:r>
      <w:r>
        <w:tab/>
      </w:r>
      <w:r>
        <w:tab/>
      </w:r>
      <w:r>
        <w:tab/>
      </w:r>
      <w:r>
        <w:tab/>
      </w:r>
      <w:r w:rsidRPr="00D50C2F">
        <w:rPr>
          <w:rFonts w:hint="eastAsia"/>
          <w:b/>
        </w:rPr>
        <w:t>分子报告编号</w:t>
      </w:r>
      <w:r w:rsidR="00AD637F">
        <w:rPr>
          <w:rFonts w:hint="eastAsia"/>
          <w:b/>
        </w:rPr>
        <w:t xml:space="preserve"> </w:t>
      </w:r>
      <w:r w:rsidR="00AD637F" w:rsidRPr="00F413DC">
        <w:rPr>
          <w:bCs/>
        </w:rPr>
        <w:t>{{sample.sample_id}}</w:t>
      </w:r>
    </w:p>
    <w:tbl>
      <w:tblPr>
        <w:tblStyle w:val="11"/>
        <w:tblpPr w:leftFromText="180" w:rightFromText="180" w:vertAnchor="text" w:tblpXSpec="center" w:tblpY="1"/>
        <w:tblOverlap w:val="never"/>
        <w:tblW w:w="0" w:type="auto"/>
        <w:jc w:val="left"/>
        <w:tblBorders>
          <w:insideH w:val="single" w:sz="4" w:space="0" w:color="BFBFBF" w:themeColor="background1" w:themeShade="BF"/>
        </w:tblBorders>
        <w:shd w:val="clear" w:color="auto" w:fill="D7E7F0" w:themeFill="accent1" w:themeFillTint="33"/>
        <w:tblLayout w:type="fixed"/>
        <w:tblLook w:val="04A0" w:firstRow="1" w:lastRow="0" w:firstColumn="1" w:lastColumn="0" w:noHBand="0" w:noVBand="1"/>
      </w:tblPr>
      <w:tblGrid>
        <w:gridCol w:w="1270"/>
        <w:gridCol w:w="1849"/>
        <w:gridCol w:w="709"/>
        <w:gridCol w:w="708"/>
        <w:gridCol w:w="426"/>
        <w:gridCol w:w="708"/>
        <w:gridCol w:w="851"/>
        <w:gridCol w:w="1417"/>
        <w:gridCol w:w="2494"/>
      </w:tblGrid>
      <w:tr w:rsidR="00667A5E" w:rsidRPr="004436B7" w14:paraId="1445BF36" w14:textId="77777777" w:rsidTr="00554644">
        <w:trPr>
          <w:jc w:val="left"/>
        </w:trPr>
        <w:tc>
          <w:tcPr>
            <w:tcW w:w="1270" w:type="dxa"/>
            <w:tcBorders>
              <w:top w:val="single" w:sz="4" w:space="0" w:color="418AB3" w:themeColor="accent1"/>
              <w:bottom w:val="single" w:sz="4" w:space="0" w:color="BFBFBF" w:themeColor="background1" w:themeShade="BF"/>
              <w:right w:val="nil"/>
            </w:tcBorders>
            <w:vAlign w:val="center"/>
          </w:tcPr>
          <w:p w14:paraId="5C273DC1"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患者信息</w:t>
            </w:r>
          </w:p>
        </w:tc>
        <w:tc>
          <w:tcPr>
            <w:tcW w:w="1849" w:type="dxa"/>
            <w:tcBorders>
              <w:top w:val="single" w:sz="4" w:space="0" w:color="418AB3" w:themeColor="accent1"/>
              <w:left w:val="nil"/>
              <w:bottom w:val="single" w:sz="4" w:space="0" w:color="BFBFBF" w:themeColor="background1" w:themeShade="BF"/>
              <w:right w:val="nil"/>
            </w:tcBorders>
            <w:vAlign w:val="center"/>
          </w:tcPr>
          <w:p w14:paraId="68790175" w14:textId="1B901A8C" w:rsidR="00667A5E" w:rsidRPr="004853EA" w:rsidRDefault="003546B0" w:rsidP="00554644">
            <w:pPr>
              <w:rPr>
                <w:rFonts w:ascii="微软雅黑" w:eastAsia="微软雅黑" w:hAnsi="微软雅黑"/>
                <w:b/>
                <w:color w:val="2D6AAE"/>
              </w:rPr>
            </w:pPr>
            <w:r w:rsidRPr="00F413DC">
              <w:rPr>
                <w:rFonts w:ascii="微软雅黑" w:eastAsia="微软雅黑" w:hAnsi="微软雅黑"/>
                <w:bCs/>
                <w:color w:val="000000" w:themeColor="text1"/>
              </w:rPr>
              <w:t>{{sample.patient_name}}</w:t>
            </w:r>
          </w:p>
        </w:tc>
        <w:tc>
          <w:tcPr>
            <w:tcW w:w="709" w:type="dxa"/>
            <w:tcBorders>
              <w:top w:val="single" w:sz="4" w:space="0" w:color="418AB3" w:themeColor="accent1"/>
              <w:left w:val="nil"/>
              <w:bottom w:val="single" w:sz="4" w:space="0" w:color="BFBFBF" w:themeColor="background1" w:themeShade="BF"/>
              <w:right w:val="nil"/>
            </w:tcBorders>
            <w:vAlign w:val="center"/>
          </w:tcPr>
          <w:p w14:paraId="0539D85F"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性别</w:t>
            </w:r>
          </w:p>
        </w:tc>
        <w:tc>
          <w:tcPr>
            <w:tcW w:w="1134" w:type="dxa"/>
            <w:gridSpan w:val="2"/>
            <w:tcBorders>
              <w:top w:val="single" w:sz="4" w:space="0" w:color="418AB3" w:themeColor="accent1"/>
              <w:left w:val="nil"/>
              <w:bottom w:val="single" w:sz="4" w:space="0" w:color="BFBFBF" w:themeColor="background1" w:themeShade="BF"/>
              <w:right w:val="nil"/>
            </w:tcBorders>
            <w:vAlign w:val="center"/>
          </w:tcPr>
          <w:p w14:paraId="172E7973" w14:textId="77777777" w:rsidR="00667A5E" w:rsidRPr="00F017C9" w:rsidRDefault="00667A5E" w:rsidP="00554644">
            <w:pPr>
              <w:rPr>
                <w:rFonts w:ascii="微软雅黑" w:eastAsia="微软雅黑" w:hAnsi="微软雅黑"/>
                <w:bCs/>
                <w:color w:val="2D6AAE"/>
              </w:rPr>
            </w:pPr>
            <w:r w:rsidRPr="00F017C9">
              <w:rPr>
                <w:rFonts w:ascii="微软雅黑" w:eastAsia="微软雅黑" w:hAnsi="微软雅黑"/>
                <w:bCs/>
                <w:color w:val="000000" w:themeColor="text1"/>
              </w:rPr>
              <w:t>{{sample.gender}}</w:t>
            </w:r>
          </w:p>
        </w:tc>
        <w:tc>
          <w:tcPr>
            <w:tcW w:w="708" w:type="dxa"/>
            <w:tcBorders>
              <w:top w:val="single" w:sz="4" w:space="0" w:color="418AB3" w:themeColor="accent1"/>
              <w:left w:val="nil"/>
              <w:bottom w:val="single" w:sz="4" w:space="0" w:color="BFBFBF" w:themeColor="background1" w:themeShade="BF"/>
              <w:right w:val="nil"/>
            </w:tcBorders>
            <w:vAlign w:val="center"/>
          </w:tcPr>
          <w:p w14:paraId="6CF5E872"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年龄</w:t>
            </w:r>
          </w:p>
        </w:tc>
        <w:tc>
          <w:tcPr>
            <w:tcW w:w="851" w:type="dxa"/>
            <w:tcBorders>
              <w:top w:val="single" w:sz="4" w:space="0" w:color="418AB3" w:themeColor="accent1"/>
              <w:left w:val="nil"/>
              <w:bottom w:val="single" w:sz="4" w:space="0" w:color="BFBFBF" w:themeColor="background1" w:themeShade="BF"/>
              <w:right w:val="nil"/>
            </w:tcBorders>
            <w:vAlign w:val="center"/>
          </w:tcPr>
          <w:p w14:paraId="30E35C0B" w14:textId="77777777" w:rsidR="00667A5E" w:rsidRPr="00F017C9" w:rsidRDefault="00667A5E" w:rsidP="00554644">
            <w:pPr>
              <w:rPr>
                <w:rFonts w:ascii="微软雅黑" w:eastAsia="微软雅黑" w:hAnsi="微软雅黑"/>
                <w:bCs/>
                <w:color w:val="2D6AAE"/>
              </w:rPr>
            </w:pPr>
            <w:r w:rsidRPr="00F017C9">
              <w:rPr>
                <w:rFonts w:ascii="微软雅黑" w:eastAsia="微软雅黑" w:hAnsi="微软雅黑"/>
                <w:bCs/>
                <w:color w:val="000000" w:themeColor="text1"/>
              </w:rPr>
              <w:t>{{sample.age}}</w:t>
            </w:r>
          </w:p>
        </w:tc>
        <w:tc>
          <w:tcPr>
            <w:tcW w:w="1417" w:type="dxa"/>
            <w:tcBorders>
              <w:top w:val="single" w:sz="4" w:space="0" w:color="418AB3" w:themeColor="accent1"/>
              <w:left w:val="nil"/>
              <w:bottom w:val="single" w:sz="4" w:space="0" w:color="BFBFBF" w:themeColor="background1" w:themeShade="BF"/>
              <w:right w:val="nil"/>
            </w:tcBorders>
            <w:vAlign w:val="center"/>
          </w:tcPr>
          <w:p w14:paraId="1D4EEAF0"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住院/门诊号</w:t>
            </w:r>
          </w:p>
        </w:tc>
        <w:tc>
          <w:tcPr>
            <w:tcW w:w="2494" w:type="dxa"/>
            <w:tcBorders>
              <w:top w:val="single" w:sz="4" w:space="0" w:color="418AB3" w:themeColor="accent1"/>
              <w:left w:val="nil"/>
              <w:bottom w:val="single" w:sz="4" w:space="0" w:color="BFBFBF" w:themeColor="background1" w:themeShade="BF"/>
            </w:tcBorders>
            <w:vAlign w:val="center"/>
          </w:tcPr>
          <w:p w14:paraId="7797C3F6" w14:textId="77777777" w:rsidR="00667A5E" w:rsidRPr="004853EA" w:rsidRDefault="00667A5E" w:rsidP="00554644">
            <w:pPr>
              <w:rPr>
                <w:rFonts w:ascii="微软雅黑" w:eastAsia="微软雅黑" w:hAnsi="微软雅黑"/>
                <w:b/>
                <w:color w:val="2D6AAE"/>
              </w:rPr>
            </w:pPr>
          </w:p>
        </w:tc>
      </w:tr>
      <w:tr w:rsidR="00667A5E" w:rsidRPr="004436B7" w14:paraId="5279C690" w14:textId="77777777" w:rsidTr="00554644">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52C5446C"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送检单位</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74DEB9D9" w14:textId="77777777" w:rsidR="00667A5E" w:rsidRPr="00F017C9" w:rsidRDefault="00667A5E" w:rsidP="00554644">
            <w:pPr>
              <w:rPr>
                <w:rFonts w:ascii="微软雅黑" w:eastAsia="微软雅黑" w:hAnsi="微软雅黑"/>
                <w:bCs/>
                <w:color w:val="2D6AAE"/>
              </w:rPr>
            </w:pPr>
            <w:r w:rsidRPr="00F017C9">
              <w:rPr>
                <w:rFonts w:ascii="微软雅黑" w:eastAsia="微软雅黑" w:hAnsi="微软雅黑"/>
                <w:bCs/>
                <w:color w:val="000000" w:themeColor="text1"/>
              </w:rPr>
              <w:t>{{sample.company}}</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1F8CB923"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送检科室</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74A73E91" w14:textId="77777777" w:rsidR="00667A5E" w:rsidRPr="007C1CFA" w:rsidRDefault="00667A5E" w:rsidP="00554644">
            <w:pPr>
              <w:rPr>
                <w:rFonts w:ascii="微软雅黑" w:eastAsia="微软雅黑" w:hAnsi="微软雅黑"/>
                <w:bCs/>
                <w:color w:val="2D6AAE"/>
              </w:rPr>
            </w:pPr>
            <w:r w:rsidRPr="007C1CFA">
              <w:rPr>
                <w:rFonts w:ascii="微软雅黑" w:eastAsia="微软雅黑" w:hAnsi="微软雅黑"/>
                <w:bCs/>
                <w:color w:val="000000" w:themeColor="text1"/>
              </w:rPr>
              <w:t>{{sample.hosp_depart}}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4F182C1F"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送检医生</w:t>
            </w:r>
          </w:p>
        </w:tc>
        <w:tc>
          <w:tcPr>
            <w:tcW w:w="2494" w:type="dxa"/>
            <w:tcBorders>
              <w:top w:val="single" w:sz="4" w:space="0" w:color="BFBFBF" w:themeColor="background1" w:themeShade="BF"/>
              <w:left w:val="nil"/>
              <w:bottom w:val="single" w:sz="4" w:space="0" w:color="BFBFBF" w:themeColor="background1" w:themeShade="BF"/>
            </w:tcBorders>
            <w:vAlign w:val="center"/>
          </w:tcPr>
          <w:p w14:paraId="6D618D61" w14:textId="77777777" w:rsidR="00667A5E" w:rsidRPr="004853EA" w:rsidRDefault="00667A5E" w:rsidP="00554644">
            <w:pPr>
              <w:rPr>
                <w:rFonts w:ascii="微软雅黑" w:eastAsia="微软雅黑" w:hAnsi="微软雅黑"/>
                <w:b/>
                <w:color w:val="2D6AAE"/>
              </w:rPr>
            </w:pPr>
          </w:p>
        </w:tc>
      </w:tr>
      <w:tr w:rsidR="00667A5E" w:rsidRPr="004436B7" w14:paraId="1C41F6F6" w14:textId="77777777" w:rsidTr="00554644">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24C353C3"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送检日期</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74712452" w14:textId="77777777" w:rsidR="00667A5E" w:rsidRPr="00F017C9" w:rsidRDefault="00667A5E" w:rsidP="00667A5E">
            <w:pPr>
              <w:rPr>
                <w:rFonts w:ascii="微软雅黑" w:eastAsia="微软雅黑" w:hAnsi="微软雅黑"/>
                <w:bCs/>
                <w:color w:val="2D6AAE"/>
              </w:rPr>
            </w:pPr>
            <w:r w:rsidRPr="00F017C9">
              <w:rPr>
                <w:rFonts w:ascii="微软雅黑" w:eastAsia="微软雅黑" w:hAnsi="微软雅黑"/>
                <w:bCs/>
                <w:color w:val="000000" w:themeColor="text1"/>
              </w:rPr>
              <w:t>{{sample.receive_data}}</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338B5EBE"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样本类型</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04BE69BB" w14:textId="38076F90" w:rsidR="00667A5E" w:rsidRPr="00F017C9" w:rsidRDefault="00667A5E" w:rsidP="00667A5E">
            <w:pPr>
              <w:rPr>
                <w:rFonts w:ascii="微软雅黑" w:eastAsia="微软雅黑" w:hAnsi="微软雅黑"/>
                <w:bCs/>
                <w:color w:val="2D6AAE"/>
              </w:rPr>
            </w:pP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17EAE215"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检测方法</w:t>
            </w:r>
          </w:p>
        </w:tc>
        <w:tc>
          <w:tcPr>
            <w:tcW w:w="2494" w:type="dxa"/>
            <w:tcBorders>
              <w:top w:val="single" w:sz="4" w:space="0" w:color="BFBFBF" w:themeColor="background1" w:themeShade="BF"/>
              <w:left w:val="nil"/>
              <w:bottom w:val="single" w:sz="4" w:space="0" w:color="BFBFBF" w:themeColor="background1" w:themeShade="BF"/>
            </w:tcBorders>
            <w:vAlign w:val="center"/>
          </w:tcPr>
          <w:p w14:paraId="28F00D7B" w14:textId="367E24FB" w:rsidR="00667A5E" w:rsidRPr="004853EA" w:rsidRDefault="00667A5E" w:rsidP="00667A5E">
            <w:pPr>
              <w:rPr>
                <w:rFonts w:ascii="微软雅黑" w:eastAsia="微软雅黑" w:hAnsi="微软雅黑"/>
                <w:b/>
                <w:color w:val="2D6AAE"/>
              </w:rPr>
            </w:pPr>
            <w:r w:rsidRPr="004436B7">
              <w:rPr>
                <w:rFonts w:ascii="微软雅黑" w:eastAsia="微软雅黑" w:hAnsi="微软雅黑" w:hint="eastAsia"/>
              </w:rPr>
              <w:t>新一代高通量测序技术（NGS）</w:t>
            </w:r>
          </w:p>
        </w:tc>
      </w:tr>
      <w:tr w:rsidR="00667A5E" w:rsidRPr="004436B7" w14:paraId="6B30693D" w14:textId="77777777" w:rsidTr="00554644">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29ABF597"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病理诊断</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44F95A80" w14:textId="77777777" w:rsidR="00667A5E" w:rsidRPr="00F017C9" w:rsidRDefault="00667A5E" w:rsidP="00667A5E">
            <w:pPr>
              <w:rPr>
                <w:rFonts w:ascii="微软雅黑" w:eastAsia="微软雅黑" w:hAnsi="微软雅黑"/>
                <w:bCs/>
                <w:color w:val="2D6AAE"/>
              </w:rPr>
            </w:pPr>
            <w:r w:rsidRPr="00F017C9">
              <w:rPr>
                <w:rFonts w:ascii="微软雅黑" w:eastAsia="微软雅黑" w:hAnsi="微软雅黑"/>
                <w:bCs/>
                <w:color w:val="000000" w:themeColor="text1"/>
              </w:rPr>
              <w:t>{{sample.pathol_diagn}}</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2D11C6A1"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病理编号</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1DFDD812" w14:textId="77777777" w:rsidR="00667A5E" w:rsidRPr="00F017C9" w:rsidRDefault="00667A5E" w:rsidP="00667A5E">
            <w:pPr>
              <w:rPr>
                <w:rFonts w:ascii="微软雅黑" w:eastAsia="微软雅黑" w:hAnsi="微软雅黑"/>
                <w:bCs/>
                <w:color w:val="2D6AAE"/>
              </w:rPr>
            </w:pPr>
            <w:r w:rsidRPr="00F017C9">
              <w:rPr>
                <w:rFonts w:ascii="微软雅黑" w:eastAsia="微软雅黑" w:hAnsi="微软雅黑"/>
                <w:bCs/>
                <w:color w:val="000000" w:themeColor="text1"/>
              </w:rPr>
              <w:t>{{sample.pathological_id}}</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2E56EC41" w14:textId="77777777" w:rsidR="00667A5E" w:rsidRPr="004853EA" w:rsidRDefault="00667A5E" w:rsidP="00667A5E">
            <w:pPr>
              <w:rPr>
                <w:rFonts w:ascii="微软雅黑" w:eastAsia="微软雅黑" w:hAnsi="微软雅黑"/>
                <w:b/>
                <w:color w:val="2D6AAE"/>
              </w:rPr>
            </w:pPr>
            <w:r w:rsidRPr="004853EA">
              <w:rPr>
                <w:rFonts w:ascii="微软雅黑" w:eastAsia="微软雅黑" w:hAnsi="微软雅黑" w:hint="eastAsia"/>
                <w:b/>
                <w:color w:val="2D6AAE"/>
              </w:rPr>
              <w:t>送检样本</w:t>
            </w:r>
          </w:p>
        </w:tc>
        <w:tc>
          <w:tcPr>
            <w:tcW w:w="2494" w:type="dxa"/>
            <w:tcBorders>
              <w:top w:val="single" w:sz="4" w:space="0" w:color="BFBFBF" w:themeColor="background1" w:themeShade="BF"/>
              <w:left w:val="nil"/>
              <w:bottom w:val="single" w:sz="4" w:space="0" w:color="BFBFBF" w:themeColor="background1" w:themeShade="BF"/>
            </w:tcBorders>
            <w:vAlign w:val="center"/>
          </w:tcPr>
          <w:p w14:paraId="57B2388D" w14:textId="3F15BD94" w:rsidR="00667A5E" w:rsidRPr="004467FD" w:rsidRDefault="00667A5E" w:rsidP="00667A5E">
            <w:pPr>
              <w:rPr>
                <w:rFonts w:ascii="微软雅黑" w:eastAsia="微软雅黑" w:hAnsi="微软雅黑"/>
                <w:bCs/>
                <w:color w:val="2D6AAE"/>
              </w:rPr>
            </w:pPr>
            <w:r w:rsidRPr="00172677">
              <w:rPr>
                <w:rFonts w:ascii="微软雅黑" w:eastAsia="微软雅黑" w:hAnsi="微软雅黑" w:hint="eastAsia"/>
                <w:bCs/>
              </w:rPr>
              <w:t>石蜡手术标本</w:t>
            </w:r>
          </w:p>
        </w:tc>
      </w:tr>
      <w:tr w:rsidR="00667A5E" w:rsidRPr="004436B7" w14:paraId="080E052E" w14:textId="77777777" w:rsidTr="00554644">
        <w:trPr>
          <w:jc w:val="left"/>
        </w:trPr>
        <w:tc>
          <w:tcPr>
            <w:tcW w:w="1270" w:type="dxa"/>
            <w:tcBorders>
              <w:top w:val="single" w:sz="4" w:space="0" w:color="BFBFBF" w:themeColor="background1" w:themeShade="BF"/>
              <w:bottom w:val="single" w:sz="4" w:space="0" w:color="BFBFBF" w:themeColor="background1" w:themeShade="BF"/>
              <w:right w:val="nil"/>
            </w:tcBorders>
            <w:vAlign w:val="center"/>
          </w:tcPr>
          <w:p w14:paraId="3B423834"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质控医生</w:t>
            </w:r>
          </w:p>
        </w:tc>
        <w:tc>
          <w:tcPr>
            <w:tcW w:w="1849" w:type="dxa"/>
            <w:tcBorders>
              <w:top w:val="single" w:sz="4" w:space="0" w:color="BFBFBF" w:themeColor="background1" w:themeShade="BF"/>
              <w:left w:val="nil"/>
              <w:bottom w:val="single" w:sz="4" w:space="0" w:color="BFBFBF" w:themeColor="background1" w:themeShade="BF"/>
              <w:right w:val="nil"/>
            </w:tcBorders>
            <w:vAlign w:val="center"/>
          </w:tcPr>
          <w:p w14:paraId="76730438"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BFBFBF" w:themeColor="background1" w:themeShade="BF"/>
              <w:right w:val="nil"/>
            </w:tcBorders>
            <w:vAlign w:val="center"/>
          </w:tcPr>
          <w:p w14:paraId="3575D6AD"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样本质控</w:t>
            </w:r>
          </w:p>
        </w:tc>
        <w:tc>
          <w:tcPr>
            <w:tcW w:w="1985" w:type="dxa"/>
            <w:gridSpan w:val="3"/>
            <w:tcBorders>
              <w:top w:val="single" w:sz="4" w:space="0" w:color="BFBFBF" w:themeColor="background1" w:themeShade="BF"/>
              <w:left w:val="nil"/>
              <w:bottom w:val="single" w:sz="4" w:space="0" w:color="BFBFBF" w:themeColor="background1" w:themeShade="BF"/>
              <w:right w:val="nil"/>
            </w:tcBorders>
            <w:vAlign w:val="center"/>
          </w:tcPr>
          <w:p w14:paraId="04B967EB" w14:textId="77777777" w:rsidR="00667A5E" w:rsidRPr="004853EA" w:rsidRDefault="00667A5E" w:rsidP="00554644">
            <w:pPr>
              <w:rPr>
                <w:rFonts w:ascii="微软雅黑" w:eastAsia="微软雅黑" w:hAnsi="微软雅黑"/>
                <w:b/>
                <w:color w:val="2D6AAE"/>
              </w:rPr>
            </w:pPr>
            <w:r w:rsidRPr="004853EA">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BFBFBF" w:themeColor="background1" w:themeShade="BF"/>
              <w:right w:val="nil"/>
            </w:tcBorders>
            <w:vAlign w:val="center"/>
          </w:tcPr>
          <w:p w14:paraId="57D45745"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采样时间</w:t>
            </w:r>
          </w:p>
        </w:tc>
        <w:tc>
          <w:tcPr>
            <w:tcW w:w="2494" w:type="dxa"/>
            <w:tcBorders>
              <w:top w:val="single" w:sz="4" w:space="0" w:color="BFBFBF" w:themeColor="background1" w:themeShade="BF"/>
              <w:left w:val="nil"/>
              <w:bottom w:val="single" w:sz="4" w:space="0" w:color="BFBFBF" w:themeColor="background1" w:themeShade="BF"/>
            </w:tcBorders>
            <w:vAlign w:val="center"/>
          </w:tcPr>
          <w:p w14:paraId="0824D50D" w14:textId="77777777" w:rsidR="00667A5E" w:rsidRPr="007C7039" w:rsidRDefault="00667A5E" w:rsidP="00554644">
            <w:pPr>
              <w:rPr>
                <w:rFonts w:ascii="微软雅黑" w:eastAsia="微软雅黑" w:hAnsi="微软雅黑"/>
                <w:bCs/>
                <w:color w:val="2D6AAE"/>
              </w:rPr>
            </w:pPr>
            <w:r w:rsidRPr="007C7039">
              <w:rPr>
                <w:rFonts w:ascii="微软雅黑" w:eastAsia="微软雅黑" w:hAnsi="微软雅黑"/>
                <w:bCs/>
                <w:color w:val="000000" w:themeColor="text1"/>
              </w:rPr>
              <w:t>{{sample.gather_data}}</w:t>
            </w:r>
          </w:p>
        </w:tc>
      </w:tr>
      <w:tr w:rsidR="00667A5E" w:rsidRPr="004436B7" w14:paraId="312B248A" w14:textId="77777777" w:rsidTr="00554644">
        <w:trPr>
          <w:jc w:val="left"/>
        </w:trPr>
        <w:tc>
          <w:tcPr>
            <w:tcW w:w="1270" w:type="dxa"/>
            <w:tcBorders>
              <w:top w:val="single" w:sz="4" w:space="0" w:color="BFBFBF" w:themeColor="background1" w:themeShade="BF"/>
              <w:bottom w:val="single" w:sz="4" w:space="0" w:color="418AB3" w:themeColor="accent1"/>
              <w:right w:val="nil"/>
            </w:tcBorders>
            <w:vAlign w:val="center"/>
          </w:tcPr>
          <w:p w14:paraId="1CE964B2"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检测试剂</w:t>
            </w:r>
            <w:r>
              <w:rPr>
                <w:rFonts w:ascii="微软雅黑" w:eastAsia="微软雅黑" w:hAnsi="微软雅黑"/>
                <w:b/>
                <w:color w:val="2D6AAE"/>
              </w:rPr>
              <w:t xml:space="preserve"> </w:t>
            </w:r>
          </w:p>
        </w:tc>
        <w:tc>
          <w:tcPr>
            <w:tcW w:w="1849" w:type="dxa"/>
            <w:tcBorders>
              <w:top w:val="single" w:sz="4" w:space="0" w:color="BFBFBF" w:themeColor="background1" w:themeShade="BF"/>
              <w:left w:val="nil"/>
              <w:bottom w:val="single" w:sz="4" w:space="0" w:color="418AB3" w:themeColor="accent1"/>
              <w:right w:val="nil"/>
            </w:tcBorders>
            <w:vAlign w:val="center"/>
          </w:tcPr>
          <w:p w14:paraId="40C8AFDF"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w:t>
            </w:r>
          </w:p>
        </w:tc>
        <w:tc>
          <w:tcPr>
            <w:tcW w:w="1417" w:type="dxa"/>
            <w:gridSpan w:val="2"/>
            <w:tcBorders>
              <w:top w:val="single" w:sz="4" w:space="0" w:color="BFBFBF" w:themeColor="background1" w:themeShade="BF"/>
              <w:left w:val="nil"/>
              <w:bottom w:val="single" w:sz="4" w:space="0" w:color="418AB3" w:themeColor="accent1"/>
              <w:right w:val="nil"/>
            </w:tcBorders>
            <w:vAlign w:val="center"/>
          </w:tcPr>
          <w:p w14:paraId="6E0FC21E"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试剂厂商</w:t>
            </w:r>
          </w:p>
        </w:tc>
        <w:tc>
          <w:tcPr>
            <w:tcW w:w="1985" w:type="dxa"/>
            <w:gridSpan w:val="3"/>
            <w:tcBorders>
              <w:top w:val="single" w:sz="4" w:space="0" w:color="BFBFBF" w:themeColor="background1" w:themeShade="BF"/>
              <w:left w:val="nil"/>
              <w:bottom w:val="single" w:sz="4" w:space="0" w:color="418AB3" w:themeColor="accent1"/>
              <w:right w:val="nil"/>
            </w:tcBorders>
            <w:vAlign w:val="center"/>
          </w:tcPr>
          <w:p w14:paraId="6D96FD5F"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w:t>
            </w:r>
          </w:p>
        </w:tc>
        <w:tc>
          <w:tcPr>
            <w:tcW w:w="1417" w:type="dxa"/>
            <w:tcBorders>
              <w:top w:val="single" w:sz="4" w:space="0" w:color="BFBFBF" w:themeColor="background1" w:themeShade="BF"/>
              <w:left w:val="nil"/>
              <w:bottom w:val="single" w:sz="4" w:space="0" w:color="418AB3" w:themeColor="accent1"/>
              <w:right w:val="nil"/>
            </w:tcBorders>
            <w:vAlign w:val="center"/>
          </w:tcPr>
          <w:p w14:paraId="548304BF" w14:textId="77777777" w:rsidR="00667A5E" w:rsidRPr="004853EA" w:rsidRDefault="00667A5E" w:rsidP="00554644">
            <w:pPr>
              <w:rPr>
                <w:rFonts w:ascii="微软雅黑" w:eastAsia="微软雅黑" w:hAnsi="微软雅黑"/>
                <w:b/>
                <w:color w:val="2D6AAE"/>
              </w:rPr>
            </w:pPr>
            <w:r>
              <w:rPr>
                <w:rFonts w:ascii="微软雅黑" w:eastAsia="微软雅黑" w:hAnsi="微软雅黑" w:hint="eastAsia"/>
                <w:b/>
                <w:color w:val="2D6AAE"/>
              </w:rPr>
              <w:t>报告时间</w:t>
            </w:r>
          </w:p>
        </w:tc>
        <w:tc>
          <w:tcPr>
            <w:tcW w:w="2494" w:type="dxa"/>
            <w:tcBorders>
              <w:top w:val="single" w:sz="4" w:space="0" w:color="BFBFBF" w:themeColor="background1" w:themeShade="BF"/>
              <w:left w:val="nil"/>
              <w:bottom w:val="single" w:sz="4" w:space="0" w:color="418AB3" w:themeColor="accent1"/>
            </w:tcBorders>
            <w:vAlign w:val="center"/>
          </w:tcPr>
          <w:p w14:paraId="4159E822" w14:textId="77777777" w:rsidR="00667A5E" w:rsidRPr="007C7039" w:rsidRDefault="00667A5E" w:rsidP="00554644">
            <w:pPr>
              <w:rPr>
                <w:rFonts w:ascii="微软雅黑" w:eastAsia="微软雅黑" w:hAnsi="微软雅黑"/>
                <w:bCs/>
                <w:color w:val="000000" w:themeColor="text1"/>
              </w:rPr>
            </w:pPr>
            <w:r w:rsidRPr="007C7039">
              <w:rPr>
                <w:rFonts w:ascii="微软雅黑" w:eastAsia="微软雅黑" w:hAnsi="微软雅黑"/>
                <w:bCs/>
                <w:color w:val="000000" w:themeColor="text1"/>
              </w:rPr>
              <w:t>{{sample.report_date}}</w:t>
            </w:r>
          </w:p>
        </w:tc>
      </w:tr>
    </w:tbl>
    <w:p w14:paraId="6B5C521D" w14:textId="395286AF" w:rsidR="000B2A05" w:rsidRPr="000B2A05" w:rsidRDefault="00B81A22" w:rsidP="000B2A05">
      <w:pPr>
        <w:pStyle w:val="1"/>
        <w:spacing w:before="156" w:after="156"/>
        <w:ind w:left="53"/>
        <w:rPr>
          <w:rFonts w:ascii="微软雅黑" w:eastAsia="微软雅黑" w:hAnsi="微软雅黑"/>
        </w:rPr>
      </w:pPr>
      <w:r w:rsidRPr="004436B7">
        <w:rPr>
          <w:rFonts w:ascii="微软雅黑" w:eastAsia="微软雅黑" w:hAnsi="微软雅黑" w:hint="eastAsia"/>
        </w:rPr>
        <w:t>检测内容</w:t>
      </w:r>
    </w:p>
    <w:p w14:paraId="4FC71D6B" w14:textId="0B7EB37F" w:rsidR="00B81A22" w:rsidRPr="004436B7" w:rsidRDefault="004467FD" w:rsidP="00E51BED">
      <w:pPr>
        <w:spacing w:before="156" w:after="156" w:line="240" w:lineRule="atLeast"/>
        <w:ind w:firstLineChars="200" w:firstLine="420"/>
        <w:rPr>
          <w:rFonts w:ascii="微软雅黑" w:eastAsia="微软雅黑" w:hAnsi="微软雅黑"/>
          <w:b/>
          <w:bCs/>
        </w:rPr>
      </w:pPr>
      <w:r w:rsidRPr="004467FD">
        <w:rPr>
          <w:rFonts w:ascii="微软雅黑" w:eastAsia="微软雅黑" w:hAnsi="微软雅黑"/>
          <w:i/>
          <w:iCs/>
        </w:rPr>
        <w:t>BRCA1</w:t>
      </w:r>
      <w:r w:rsidRPr="004467FD">
        <w:rPr>
          <w:rFonts w:ascii="微软雅黑" w:eastAsia="微软雅黑" w:hAnsi="微软雅黑"/>
        </w:rPr>
        <w:t>基因和</w:t>
      </w:r>
      <w:r w:rsidRPr="004467FD">
        <w:rPr>
          <w:rFonts w:ascii="微软雅黑" w:eastAsia="微软雅黑" w:hAnsi="微软雅黑"/>
          <w:i/>
          <w:iCs/>
        </w:rPr>
        <w:t>BRCA2</w:t>
      </w:r>
      <w:r w:rsidRPr="004467FD">
        <w:rPr>
          <w:rFonts w:ascii="微软雅黑" w:eastAsia="微软雅黑" w:hAnsi="微软雅黑"/>
        </w:rPr>
        <w:t>基因全编码区及外显子-内含子连接区、部分UTR区（非翻译区）和内含子区热点变异</w:t>
      </w:r>
      <w:r w:rsidR="00BE18D7">
        <w:rPr>
          <w:rFonts w:ascii="微软雅黑" w:eastAsia="微软雅黑" w:hAnsi="微软雅黑" w:hint="eastAsia"/>
        </w:rPr>
        <w:t>。</w:t>
      </w:r>
    </w:p>
    <w:p w14:paraId="24C06784" w14:textId="77777777" w:rsidR="00B81A22" w:rsidRPr="004436B7" w:rsidRDefault="00B81A22" w:rsidP="00B81A22">
      <w:pPr>
        <w:pStyle w:val="1"/>
        <w:spacing w:before="156" w:after="156"/>
        <w:ind w:left="53"/>
        <w:rPr>
          <w:rFonts w:ascii="微软雅黑" w:eastAsia="微软雅黑" w:hAnsi="微软雅黑"/>
        </w:rPr>
      </w:pPr>
      <w:r w:rsidRPr="004436B7">
        <w:rPr>
          <w:rFonts w:ascii="微软雅黑" w:eastAsia="微软雅黑" w:hAnsi="微软雅黑" w:hint="eastAsia"/>
        </w:rPr>
        <w:t>检测结果小结</w:t>
      </w:r>
      <w:r w:rsidRPr="004436B7">
        <w:rPr>
          <w:rFonts w:ascii="微软雅黑" w:eastAsia="微软雅黑" w:hAnsi="微软雅黑"/>
        </w:rPr>
        <w:t xml:space="preserve"> </w:t>
      </w:r>
    </w:p>
    <w:tbl>
      <w:tblPr>
        <w:tblStyle w:val="21"/>
        <w:tblW w:w="0" w:type="auto"/>
        <w:tblLayout w:type="fixed"/>
        <w:tblLook w:val="04A0" w:firstRow="1" w:lastRow="0" w:firstColumn="1" w:lastColumn="0" w:noHBand="0" w:noVBand="1"/>
      </w:tblPr>
      <w:tblGrid>
        <w:gridCol w:w="1126"/>
        <w:gridCol w:w="1568"/>
        <w:gridCol w:w="1275"/>
        <w:gridCol w:w="1134"/>
        <w:gridCol w:w="1560"/>
        <w:gridCol w:w="3753"/>
      </w:tblGrid>
      <w:tr w:rsidR="002029BC" w:rsidRPr="00DC4840" w14:paraId="47EEB1D0" w14:textId="77777777" w:rsidTr="006D7044">
        <w:trPr>
          <w:cnfStyle w:val="100000000000" w:firstRow="1" w:lastRow="0" w:firstColumn="0" w:lastColumn="0" w:oddVBand="0" w:evenVBand="0" w:oddHBand="0" w:evenHBand="0" w:firstRowFirstColumn="0" w:firstRowLastColumn="0" w:lastRowFirstColumn="0" w:lastRowLastColumn="0"/>
          <w:cantSplit w:val="0"/>
          <w:tblHeader/>
        </w:trPr>
        <w:tc>
          <w:tcPr>
            <w:tcW w:w="1126" w:type="dxa"/>
            <w:tcBorders>
              <w:right w:val="single" w:sz="4" w:space="0" w:color="FFFFFF" w:themeColor="background1"/>
            </w:tcBorders>
          </w:tcPr>
          <w:p w14:paraId="044FFE09" w14:textId="62156197" w:rsidR="002029BC" w:rsidRPr="00DC4840" w:rsidRDefault="002029BC" w:rsidP="002029BC">
            <w:pPr>
              <w:pStyle w:val="ac"/>
              <w:rPr>
                <w:rFonts w:ascii="Times New Roman" w:eastAsia="微软雅黑" w:hAnsi="Times New Roman"/>
              </w:rPr>
            </w:pPr>
            <w:r w:rsidRPr="00DC4840">
              <w:rPr>
                <w:rFonts w:ascii="Times New Roman" w:eastAsia="微软雅黑" w:hAnsi="Times New Roman" w:hint="eastAsia"/>
              </w:rPr>
              <w:t>基因</w:t>
            </w:r>
          </w:p>
        </w:tc>
        <w:tc>
          <w:tcPr>
            <w:tcW w:w="1568" w:type="dxa"/>
            <w:tcBorders>
              <w:left w:val="single" w:sz="4" w:space="0" w:color="FFFFFF" w:themeColor="background1"/>
              <w:right w:val="single" w:sz="4" w:space="0" w:color="FFFFFF" w:themeColor="background1"/>
            </w:tcBorders>
          </w:tcPr>
          <w:p w14:paraId="1AD718F1" w14:textId="67F9DD66" w:rsidR="002029BC" w:rsidRPr="00DC4840" w:rsidRDefault="002029BC" w:rsidP="002029BC">
            <w:pPr>
              <w:pStyle w:val="ac"/>
              <w:rPr>
                <w:rFonts w:ascii="Times New Roman" w:eastAsia="微软雅黑" w:hAnsi="Times New Roman"/>
                <w:b w:val="0"/>
              </w:rPr>
            </w:pPr>
            <w:r w:rsidRPr="00DC4840">
              <w:rPr>
                <w:rFonts w:ascii="Times New Roman" w:eastAsia="微软雅黑" w:hAnsi="Times New Roman"/>
              </w:rPr>
              <w:t>变异型</w:t>
            </w:r>
          </w:p>
        </w:tc>
        <w:tc>
          <w:tcPr>
            <w:tcW w:w="1275" w:type="dxa"/>
            <w:tcBorders>
              <w:left w:val="single" w:sz="4" w:space="0" w:color="FFFFFF" w:themeColor="background1"/>
              <w:right w:val="single" w:sz="4" w:space="0" w:color="FFFFFF" w:themeColor="background1"/>
            </w:tcBorders>
          </w:tcPr>
          <w:p w14:paraId="48E4A43A" w14:textId="77AF8A03" w:rsidR="002029BC" w:rsidRPr="00DC4840" w:rsidRDefault="002029BC" w:rsidP="002029BC">
            <w:pPr>
              <w:pStyle w:val="ac"/>
              <w:rPr>
                <w:rFonts w:ascii="Times New Roman" w:eastAsia="微软雅黑" w:hAnsi="Times New Roman"/>
                <w:b w:val="0"/>
              </w:rPr>
            </w:pPr>
            <w:r w:rsidRPr="00DC4840">
              <w:rPr>
                <w:rFonts w:ascii="Times New Roman" w:eastAsia="微软雅黑" w:hAnsi="Times New Roman"/>
              </w:rPr>
              <w:t>变异来源</w:t>
            </w:r>
          </w:p>
        </w:tc>
        <w:tc>
          <w:tcPr>
            <w:tcW w:w="1134" w:type="dxa"/>
            <w:tcBorders>
              <w:left w:val="single" w:sz="4" w:space="0" w:color="FFFFFF" w:themeColor="background1"/>
              <w:right w:val="single" w:sz="4" w:space="0" w:color="FFFFFF" w:themeColor="background1"/>
            </w:tcBorders>
          </w:tcPr>
          <w:p w14:paraId="0BD152E6" w14:textId="244E8DE0" w:rsidR="002029BC" w:rsidRPr="00DC4840" w:rsidRDefault="002029BC" w:rsidP="002029BC">
            <w:pPr>
              <w:pStyle w:val="ac"/>
              <w:rPr>
                <w:rFonts w:ascii="Times New Roman" w:eastAsia="微软雅黑" w:hAnsi="Times New Roman"/>
              </w:rPr>
            </w:pPr>
            <w:r w:rsidRPr="00DC4840">
              <w:rPr>
                <w:rFonts w:ascii="Times New Roman" w:eastAsia="微软雅黑" w:hAnsi="Times New Roman"/>
              </w:rPr>
              <w:t>丰度</w:t>
            </w:r>
          </w:p>
        </w:tc>
        <w:tc>
          <w:tcPr>
            <w:tcW w:w="1560" w:type="dxa"/>
            <w:tcBorders>
              <w:left w:val="single" w:sz="4" w:space="0" w:color="FFFFFF" w:themeColor="background1"/>
              <w:right w:val="single" w:sz="4" w:space="0" w:color="FFFFFF" w:themeColor="background1"/>
            </w:tcBorders>
          </w:tcPr>
          <w:p w14:paraId="7865FACC" w14:textId="107A3097" w:rsidR="002029BC" w:rsidRPr="00DC4840" w:rsidRDefault="002029BC" w:rsidP="002029BC">
            <w:pPr>
              <w:pStyle w:val="ac"/>
              <w:rPr>
                <w:rFonts w:ascii="Times New Roman" w:eastAsia="微软雅黑" w:hAnsi="Times New Roman"/>
              </w:rPr>
            </w:pPr>
            <w:r w:rsidRPr="00DC4840">
              <w:rPr>
                <w:rFonts w:ascii="Times New Roman" w:eastAsia="微软雅黑" w:hAnsi="Times New Roman"/>
              </w:rPr>
              <w:t>变异解读</w:t>
            </w:r>
          </w:p>
        </w:tc>
        <w:tc>
          <w:tcPr>
            <w:tcW w:w="3753" w:type="dxa"/>
            <w:tcBorders>
              <w:left w:val="single" w:sz="4" w:space="0" w:color="FFFFFF" w:themeColor="background1"/>
            </w:tcBorders>
          </w:tcPr>
          <w:p w14:paraId="0FE0AA45" w14:textId="77777777" w:rsidR="002029BC" w:rsidRPr="00DC4840" w:rsidRDefault="002029BC" w:rsidP="002029BC">
            <w:pPr>
              <w:pStyle w:val="ac"/>
              <w:rPr>
                <w:rFonts w:ascii="Times New Roman" w:eastAsia="微软雅黑" w:hAnsi="Times New Roman"/>
                <w:b w:val="0"/>
              </w:rPr>
            </w:pPr>
            <w:r w:rsidRPr="00DC4840">
              <w:rPr>
                <w:rFonts w:ascii="Times New Roman" w:eastAsia="微软雅黑" w:hAnsi="Times New Roman"/>
              </w:rPr>
              <w:t>靶向药物研究</w:t>
            </w:r>
          </w:p>
          <w:p w14:paraId="7B535B9E" w14:textId="7A8C10E9" w:rsidR="002029BC" w:rsidRPr="00DC4840" w:rsidRDefault="002029BC" w:rsidP="002029BC">
            <w:pPr>
              <w:pStyle w:val="ac"/>
              <w:rPr>
                <w:rFonts w:ascii="Times New Roman" w:eastAsia="微软雅黑" w:hAnsi="Times New Roman"/>
              </w:rPr>
            </w:pPr>
            <w:r w:rsidRPr="00DC4840">
              <w:rPr>
                <w:rFonts w:ascii="Times New Roman" w:eastAsia="微软雅黑" w:hAnsi="Times New Roman" w:hint="eastAsia"/>
              </w:rPr>
              <w:t>（敏感</w:t>
            </w:r>
            <w:r w:rsidRPr="00DC4840">
              <w:rPr>
                <w:rFonts w:ascii="Times New Roman" w:eastAsia="微软雅黑" w:hAnsi="Times New Roman"/>
              </w:rPr>
              <w:t>/</w:t>
            </w:r>
            <w:r w:rsidRPr="00DC4840">
              <w:rPr>
                <w:rFonts w:ascii="Times New Roman" w:eastAsia="微软雅黑" w:hAnsi="Times New Roman"/>
              </w:rPr>
              <w:t>耐药，等级）</w:t>
            </w:r>
          </w:p>
        </w:tc>
      </w:tr>
      <w:tr w:rsidR="0007307A" w:rsidRPr="00DC4840" w14:paraId="5FA8DC6A" w14:textId="77777777" w:rsidTr="006D7044">
        <w:trPr>
          <w:cantSplit w:val="0"/>
          <w:trHeight w:val="13"/>
        </w:trPr>
        <w:tc>
          <w:tcPr>
            <w:tcW w:w="10416" w:type="dxa"/>
            <w:gridSpan w:val="6"/>
          </w:tcPr>
          <w:p w14:paraId="0131697F" w14:textId="2C99A686" w:rsidR="0007307A" w:rsidRPr="00DC4840" w:rsidRDefault="0007307A" w:rsidP="00A665FC">
            <w:pPr>
              <w:pStyle w:val="ac"/>
              <w:spacing w:line="260" w:lineRule="exact"/>
              <w:rPr>
                <w:rFonts w:ascii="Times New Roman" w:eastAsia="微软雅黑" w:hAnsi="Times New Roman"/>
              </w:rPr>
            </w:pPr>
            <w:r w:rsidRPr="00DC4840">
              <w:rPr>
                <w:rFonts w:ascii="Times New Roman" w:eastAsia="微软雅黑" w:hAnsi="Times New Roman"/>
              </w:rPr>
              <w:t>{%tr if var_brca.snv_s.B1_L5 or var_brca.snv_s.B1_L4 or var_brca.snv_s.B1_L3%}</w:t>
            </w:r>
          </w:p>
        </w:tc>
      </w:tr>
      <w:tr w:rsidR="0007307A" w:rsidRPr="00DC4840" w14:paraId="0E19BC92" w14:textId="77777777" w:rsidTr="006D7044">
        <w:trPr>
          <w:cantSplit w:val="0"/>
          <w:trHeight w:val="13"/>
        </w:trPr>
        <w:tc>
          <w:tcPr>
            <w:tcW w:w="10416" w:type="dxa"/>
            <w:gridSpan w:val="6"/>
          </w:tcPr>
          <w:p w14:paraId="29D5E75E" w14:textId="79E09215" w:rsidR="0007307A" w:rsidRPr="00DC4840" w:rsidRDefault="0007307A" w:rsidP="00A665FC">
            <w:pPr>
              <w:pStyle w:val="ac"/>
              <w:spacing w:line="260" w:lineRule="exact"/>
              <w:rPr>
                <w:rFonts w:ascii="Times New Roman" w:eastAsia="微软雅黑" w:hAnsi="Times New Roman"/>
              </w:rPr>
            </w:pPr>
            <w:r w:rsidRPr="00DC4840">
              <w:rPr>
                <w:rFonts w:ascii="Times New Roman" w:eastAsia="微软雅黑" w:hAnsi="Times New Roman"/>
              </w:rPr>
              <w:t>{%tr for a in var_brca.snv_s.B1_L5 + var_brca.snv_s.B1_L4 + var_brca.snv_s.B1_L3%}</w:t>
            </w:r>
          </w:p>
        </w:tc>
      </w:tr>
      <w:tr w:rsidR="00667A5E" w:rsidRPr="00DC4840" w14:paraId="06DEF877" w14:textId="77777777" w:rsidTr="006D7044">
        <w:trPr>
          <w:cantSplit w:val="0"/>
          <w:trHeight w:val="13"/>
        </w:trPr>
        <w:tc>
          <w:tcPr>
            <w:tcW w:w="1126" w:type="dxa"/>
          </w:tcPr>
          <w:p w14:paraId="5EA458C0"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if a.clinic_num_s==4 or a.clinic_num_s==5%}</w:t>
            </w:r>
          </w:p>
          <w:p w14:paraId="61EDA214" w14:textId="77777777" w:rsidR="0007307A" w:rsidRPr="00DC4840" w:rsidRDefault="0007307A" w:rsidP="0007307A">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b/>
                <w:bCs/>
                <w:i/>
                <w:iCs/>
                <w:color w:val="FF0000"/>
                <w:szCs w:val="21"/>
              </w:rPr>
              <w:t>{{a.gene_symbol}}</w:t>
            </w:r>
          </w:p>
          <w:p w14:paraId="746FBB6B"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7D75F61F" w14:textId="77777777" w:rsidR="0007307A" w:rsidRPr="00DC4840" w:rsidRDefault="0007307A" w:rsidP="0007307A">
            <w:pPr>
              <w:pStyle w:val="ac"/>
              <w:spacing w:line="260" w:lineRule="exact"/>
              <w:rPr>
                <w:rFonts w:ascii="Times New Roman" w:eastAsia="微软雅黑" w:hAnsi="Times New Roman"/>
                <w:i/>
                <w:iCs/>
                <w:color w:val="000000" w:themeColor="text1"/>
                <w:szCs w:val="21"/>
              </w:rPr>
            </w:pPr>
            <w:r w:rsidRPr="00DC4840">
              <w:rPr>
                <w:rFonts w:ascii="Times New Roman" w:eastAsia="微软雅黑" w:hAnsi="Times New Roman"/>
                <w:i/>
                <w:iCs/>
                <w:color w:val="000000" w:themeColor="text1"/>
                <w:szCs w:val="21"/>
              </w:rPr>
              <w:t>{{a.gene_symbol}}</w:t>
            </w:r>
          </w:p>
          <w:p w14:paraId="2696195D" w14:textId="31700603" w:rsidR="00667A5E" w:rsidRPr="00DC4840" w:rsidRDefault="0007307A" w:rsidP="0007307A">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color w:val="000000" w:themeColor="text1"/>
                <w:szCs w:val="21"/>
              </w:rPr>
              <w:lastRenderedPageBreak/>
              <w:t>{%p endif%}</w:t>
            </w:r>
          </w:p>
        </w:tc>
        <w:tc>
          <w:tcPr>
            <w:tcW w:w="1568" w:type="dxa"/>
          </w:tcPr>
          <w:p w14:paraId="43ECC3CA"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lastRenderedPageBreak/>
              <w:t>{%p if a.clinic_num_s==4 or a.clinic_num_s==5%}</w:t>
            </w:r>
          </w:p>
          <w:p w14:paraId="6D1FEA3B"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b/>
                <w:bCs/>
                <w:color w:val="FF0000"/>
                <w:szCs w:val="21"/>
              </w:rPr>
              <w:t>{{a.gene_region}} {{a.hgvs_c}}</w:t>
            </w:r>
            <w:r w:rsidRPr="00DC4840">
              <w:rPr>
                <w:rFonts w:ascii="Times New Roman" w:eastAsia="微软雅黑" w:hAnsi="Times New Roman"/>
                <w:color w:val="000000" w:themeColor="text1"/>
                <w:szCs w:val="21"/>
              </w:rPr>
              <w:t xml:space="preserve">{%if a.hgvs_p!=”p.?”%} </w:t>
            </w:r>
            <w:r w:rsidRPr="00DC4840">
              <w:rPr>
                <w:rFonts w:ascii="Times New Roman" w:eastAsia="微软雅黑" w:hAnsi="Times New Roman"/>
                <w:b/>
                <w:bCs/>
                <w:color w:val="FF0000"/>
                <w:szCs w:val="21"/>
              </w:rPr>
              <w:t>{{a.hgvs_p}}</w:t>
            </w:r>
            <w:r w:rsidRPr="00DC4840">
              <w:rPr>
                <w:rFonts w:ascii="Times New Roman" w:eastAsia="微软雅黑" w:hAnsi="Times New Roman"/>
                <w:color w:val="000000" w:themeColor="text1"/>
                <w:szCs w:val="21"/>
              </w:rPr>
              <w:t>{%endif%}</w:t>
            </w:r>
          </w:p>
          <w:p w14:paraId="7C69CF11"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lastRenderedPageBreak/>
              <w:t>{%p else%}</w:t>
            </w:r>
          </w:p>
          <w:p w14:paraId="0239C647"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{{a.gene_region}} {{a.hgvs_c}}{%if a.hgvs_p!=”p.?”%} {{a.hgvs_p}}{%endif%}</w:t>
            </w:r>
          </w:p>
          <w:p w14:paraId="6757CD8A" w14:textId="7D783215" w:rsidR="00667A5E"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1275" w:type="dxa"/>
          </w:tcPr>
          <w:p w14:paraId="0D346813"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lastRenderedPageBreak/>
              <w:t>{%p if a.clinic_num_s==4 or a.clinic_num_s==5%}</w:t>
            </w:r>
          </w:p>
          <w:p w14:paraId="2E895B33" w14:textId="77777777" w:rsidR="0007307A"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hint="eastAsia"/>
                <w:b/>
                <w:bCs/>
                <w:color w:val="FF0000"/>
                <w:szCs w:val="21"/>
              </w:rPr>
              <w:t>待定</w:t>
            </w:r>
          </w:p>
          <w:p w14:paraId="667C7EA4"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51134A3B"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hint="eastAsia"/>
                <w:color w:val="000000" w:themeColor="text1"/>
                <w:szCs w:val="21"/>
              </w:rPr>
              <w:t>待定</w:t>
            </w:r>
          </w:p>
          <w:p w14:paraId="2E750F49" w14:textId="6C13AA20" w:rsidR="00667A5E"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1134" w:type="dxa"/>
          </w:tcPr>
          <w:p w14:paraId="5E803B3F"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if a.clinic_num_s==4 or a.clinic_num_s==5%}</w:t>
            </w:r>
          </w:p>
          <w:p w14:paraId="786DD273" w14:textId="77777777" w:rsidR="0007307A"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{{a.freq_str}}</w:t>
            </w:r>
          </w:p>
          <w:p w14:paraId="282F7B91"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40A431D5"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{{a.freq_str}}</w:t>
            </w:r>
          </w:p>
          <w:p w14:paraId="5BD8296D" w14:textId="76188F25" w:rsidR="00667A5E"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lastRenderedPageBreak/>
              <w:t>{%p endif%}</w:t>
            </w:r>
          </w:p>
        </w:tc>
        <w:tc>
          <w:tcPr>
            <w:tcW w:w="1560" w:type="dxa"/>
          </w:tcPr>
          <w:p w14:paraId="5E1DD04C"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lastRenderedPageBreak/>
              <w:t>{%p if a.clinic_num_s==4%}</w:t>
            </w:r>
          </w:p>
          <w:p w14:paraId="38CCD89D" w14:textId="64F9B9B2" w:rsidR="0007307A"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II</w:t>
            </w:r>
            <w:r w:rsidRPr="00DC4840">
              <w:rPr>
                <w:rFonts w:ascii="Times New Roman" w:eastAsia="微软雅黑" w:hAnsi="Times New Roman"/>
                <w:b/>
                <w:bCs/>
                <w:color w:val="FF0000"/>
                <w:szCs w:val="21"/>
              </w:rPr>
              <w:t>类</w:t>
            </w:r>
            <w:r w:rsidRPr="00DC4840">
              <w:rPr>
                <w:rFonts w:ascii="Times New Roman" w:eastAsia="微软雅黑" w:hAnsi="Times New Roman" w:hint="eastAsia"/>
                <w:b/>
                <w:bCs/>
                <w:color w:val="FF0000"/>
                <w:szCs w:val="21"/>
              </w:rPr>
              <w:t>，</w:t>
            </w:r>
            <w:r w:rsidRPr="00DC4840">
              <w:rPr>
                <w:rFonts w:ascii="Times New Roman" w:eastAsia="微软雅黑" w:hAnsi="Times New Roman"/>
                <w:b/>
                <w:bCs/>
                <w:color w:val="FF0000"/>
                <w:szCs w:val="21"/>
              </w:rPr>
              <w:t>潜在临床意义</w:t>
            </w:r>
          </w:p>
          <w:p w14:paraId="259ED32E"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elif a.clinic_num_s==5%}</w:t>
            </w:r>
          </w:p>
          <w:p w14:paraId="591864E0" w14:textId="31E1562E" w:rsidR="0007307A" w:rsidRPr="00DC4840" w:rsidRDefault="0007307A" w:rsidP="0007307A">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I</w:t>
            </w:r>
            <w:r w:rsidRPr="00DC4840">
              <w:rPr>
                <w:rFonts w:ascii="Times New Roman" w:eastAsia="微软雅黑" w:hAnsi="Times New Roman"/>
                <w:b/>
                <w:bCs/>
                <w:color w:val="FF0000"/>
                <w:szCs w:val="21"/>
              </w:rPr>
              <w:t>类</w:t>
            </w:r>
            <w:r w:rsidRPr="00DC4840">
              <w:rPr>
                <w:rFonts w:ascii="Times New Roman" w:eastAsia="微软雅黑" w:hAnsi="Times New Roman" w:hint="eastAsia"/>
                <w:b/>
                <w:bCs/>
                <w:color w:val="FF0000"/>
                <w:szCs w:val="21"/>
              </w:rPr>
              <w:t>，具有明确</w:t>
            </w:r>
            <w:r w:rsidRPr="00DC4840">
              <w:rPr>
                <w:rFonts w:ascii="Times New Roman" w:eastAsia="微软雅黑" w:hAnsi="Times New Roman"/>
                <w:b/>
                <w:bCs/>
                <w:color w:val="FF0000"/>
                <w:szCs w:val="21"/>
              </w:rPr>
              <w:t>临床意义</w:t>
            </w:r>
          </w:p>
          <w:p w14:paraId="17E2C510" w14:textId="77777777"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71AEA890" w14:textId="20453152" w:rsidR="0007307A"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III</w:t>
            </w:r>
            <w:r w:rsidRPr="00DC4840">
              <w:rPr>
                <w:rFonts w:ascii="Times New Roman" w:eastAsia="微软雅黑" w:hAnsi="Times New Roman"/>
                <w:color w:val="000000" w:themeColor="text1"/>
                <w:szCs w:val="21"/>
              </w:rPr>
              <w:t>类</w:t>
            </w:r>
            <w:r w:rsidRPr="00DC4840">
              <w:rPr>
                <w:rFonts w:ascii="Times New Roman" w:eastAsia="微软雅黑" w:hAnsi="Times New Roman" w:hint="eastAsia"/>
                <w:color w:val="000000" w:themeColor="text1"/>
                <w:szCs w:val="21"/>
              </w:rPr>
              <w:t>，</w:t>
            </w:r>
            <w:r w:rsidRPr="00DC4840">
              <w:rPr>
                <w:rFonts w:ascii="Times New Roman" w:eastAsia="微软雅黑" w:hAnsi="Times New Roman"/>
                <w:color w:val="000000" w:themeColor="text1"/>
                <w:szCs w:val="21"/>
              </w:rPr>
              <w:t>临床意义不明</w:t>
            </w:r>
          </w:p>
          <w:p w14:paraId="0EBA267F" w14:textId="54858D87" w:rsidR="00667A5E" w:rsidRPr="00DC4840" w:rsidRDefault="0007307A" w:rsidP="0007307A">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lastRenderedPageBreak/>
              <w:t>{%p endif%}</w:t>
            </w:r>
          </w:p>
        </w:tc>
        <w:tc>
          <w:tcPr>
            <w:tcW w:w="3753" w:type="dxa"/>
          </w:tcPr>
          <w:p w14:paraId="5485B853" w14:textId="1766ED9A" w:rsidR="006E2358" w:rsidRPr="00DC4840" w:rsidRDefault="006E2358" w:rsidP="006E2358">
            <w:pPr>
              <w:jc w:val="center"/>
              <w:rPr>
                <w:rFonts w:eastAsia="微软雅黑"/>
                <w:color w:val="000000" w:themeColor="text1"/>
                <w:szCs w:val="21"/>
              </w:rPr>
            </w:pPr>
            <w:r w:rsidRPr="00DC4840">
              <w:rPr>
                <w:rFonts w:eastAsia="微软雅黑"/>
                <w:color w:val="000000" w:themeColor="text1"/>
                <w:szCs w:val="21"/>
              </w:rPr>
              <w:lastRenderedPageBreak/>
              <w:t xml:space="preserve">{%p if </w:t>
            </w:r>
            <w:r w:rsidR="00375021">
              <w:rPr>
                <w:rFonts w:eastAsia="微软雅黑"/>
                <w:color w:val="000000" w:themeColor="text1"/>
                <w:szCs w:val="21"/>
              </w:rPr>
              <w:t>(</w:t>
            </w:r>
            <w:r w:rsidRPr="00DC4840">
              <w:rPr>
                <w:rFonts w:eastAsia="微软雅黑"/>
                <w:color w:val="000000" w:themeColor="text1"/>
                <w:szCs w:val="21"/>
              </w:rPr>
              <w:t>a.clinic_num_s==4 or a.clinic_num_s==5</w:t>
            </w:r>
            <w:r w:rsidR="00375021">
              <w:rPr>
                <w:rFonts w:eastAsia="微软雅黑"/>
                <w:color w:val="000000" w:themeColor="text1"/>
                <w:szCs w:val="21"/>
              </w:rPr>
              <w:t xml:space="preserve">) and </w:t>
            </w:r>
            <w:r w:rsidR="00375021" w:rsidRPr="00DC4840">
              <w:rPr>
                <w:rFonts w:eastAsia="微软雅黑"/>
                <w:color w:val="000000" w:themeColor="text1"/>
                <w:szCs w:val="21"/>
              </w:rPr>
              <w:t xml:space="preserve">a.evi_sum.evi_split.Predictive </w:t>
            </w:r>
            <w:r w:rsidRPr="00DC4840">
              <w:rPr>
                <w:rFonts w:eastAsia="微软雅黑"/>
                <w:color w:val="000000" w:themeColor="text1"/>
                <w:szCs w:val="21"/>
              </w:rPr>
              <w:t>%}</w:t>
            </w:r>
          </w:p>
          <w:p w14:paraId="28FD3C38" w14:textId="77777777" w:rsidR="006E2358" w:rsidRPr="00DC4840" w:rsidRDefault="006E2358" w:rsidP="006E2358">
            <w:pPr>
              <w:jc w:val="center"/>
              <w:rPr>
                <w:rFonts w:eastAsia="微软雅黑"/>
                <w:color w:val="000000" w:themeColor="text1"/>
                <w:szCs w:val="21"/>
              </w:rPr>
            </w:pPr>
            <w:r w:rsidRPr="00DC4840">
              <w:rPr>
                <w:rFonts w:eastAsia="微软雅黑"/>
                <w:color w:val="000000" w:themeColor="text1"/>
                <w:szCs w:val="21"/>
              </w:rPr>
              <w:t>{%p for b in a.evi_sum.evi_split.Predictive%}</w:t>
            </w:r>
          </w:p>
          <w:p w14:paraId="15FBF1AF" w14:textId="77777777" w:rsidR="006E2358" w:rsidRPr="00DC4840" w:rsidRDefault="006E2358" w:rsidP="006E2358">
            <w:pPr>
              <w:jc w:val="center"/>
              <w:rPr>
                <w:rFonts w:eastAsia="微软雅黑"/>
                <w:b/>
                <w:bCs/>
                <w:color w:val="FF0000"/>
                <w:szCs w:val="21"/>
              </w:rPr>
            </w:pPr>
            <w:r w:rsidRPr="00DC4840">
              <w:rPr>
                <w:rFonts w:eastAsia="微软雅黑"/>
                <w:b/>
                <w:bCs/>
                <w:color w:val="FF0000"/>
                <w:szCs w:val="21"/>
              </w:rPr>
              <w:t>{{b.regimen_name}}</w:t>
            </w:r>
            <w:r w:rsidRPr="00DC4840">
              <w:rPr>
                <w:rFonts w:eastAsia="微软雅黑"/>
                <w:b/>
                <w:bCs/>
                <w:color w:val="FF0000"/>
                <w:szCs w:val="21"/>
              </w:rPr>
              <w:t>（</w:t>
            </w:r>
            <w:r w:rsidRPr="00DC4840">
              <w:rPr>
                <w:rFonts w:eastAsia="微软雅黑"/>
                <w:b/>
                <w:bCs/>
                <w:color w:val="FF0000"/>
                <w:szCs w:val="21"/>
              </w:rPr>
              <w:t>{{b.clinical_significance_cn}}</w:t>
            </w:r>
            <w:r w:rsidRPr="00DC4840">
              <w:rPr>
                <w:rFonts w:eastAsia="微软雅黑"/>
                <w:b/>
                <w:bCs/>
                <w:color w:val="FF0000"/>
                <w:szCs w:val="21"/>
              </w:rPr>
              <w:t>，</w:t>
            </w:r>
            <w:r w:rsidRPr="00DC4840">
              <w:rPr>
                <w:rFonts w:eastAsia="微软雅黑"/>
                <w:b/>
                <w:bCs/>
                <w:color w:val="FF0000"/>
                <w:szCs w:val="21"/>
              </w:rPr>
              <w:t>{{b.evi_conclusion_simple}}</w:t>
            </w:r>
            <w:r w:rsidRPr="00DC4840">
              <w:rPr>
                <w:rFonts w:eastAsia="微软雅黑"/>
                <w:b/>
                <w:bCs/>
                <w:color w:val="FF0000"/>
                <w:szCs w:val="21"/>
              </w:rPr>
              <w:t>级）</w:t>
            </w:r>
          </w:p>
          <w:p w14:paraId="7D738908" w14:textId="77777777" w:rsidR="006E2358" w:rsidRPr="00DC4840" w:rsidRDefault="006E2358" w:rsidP="006E2358">
            <w:pPr>
              <w:jc w:val="center"/>
              <w:rPr>
                <w:rFonts w:eastAsia="微软雅黑"/>
                <w:color w:val="000000" w:themeColor="text1"/>
                <w:szCs w:val="21"/>
              </w:rPr>
            </w:pPr>
            <w:r w:rsidRPr="00DC4840">
              <w:rPr>
                <w:rFonts w:eastAsia="微软雅黑"/>
                <w:color w:val="000000" w:themeColor="text1"/>
                <w:szCs w:val="21"/>
              </w:rPr>
              <w:t>{%p endfor%}</w:t>
            </w:r>
          </w:p>
          <w:p w14:paraId="545CFC87" w14:textId="77777777" w:rsidR="006E2358" w:rsidRPr="00DC4840" w:rsidRDefault="006E2358" w:rsidP="006E2358">
            <w:pPr>
              <w:jc w:val="center"/>
              <w:rPr>
                <w:rFonts w:eastAsia="微软雅黑"/>
                <w:color w:val="000000" w:themeColor="text1"/>
                <w:szCs w:val="21"/>
              </w:rPr>
            </w:pPr>
            <w:r w:rsidRPr="00DC4840">
              <w:rPr>
                <w:rFonts w:eastAsia="微软雅黑"/>
                <w:color w:val="000000" w:themeColor="text1"/>
                <w:szCs w:val="21"/>
              </w:rPr>
              <w:t>{%p else%}</w:t>
            </w:r>
          </w:p>
          <w:p w14:paraId="0E50B45E" w14:textId="77777777" w:rsidR="006E2358" w:rsidRPr="00DC4840" w:rsidRDefault="006E2358" w:rsidP="006E2358">
            <w:pPr>
              <w:jc w:val="center"/>
              <w:rPr>
                <w:rFonts w:eastAsia="微软雅黑"/>
                <w:color w:val="000000" w:themeColor="text1"/>
                <w:szCs w:val="21"/>
              </w:rPr>
            </w:pPr>
            <w:r w:rsidRPr="00DC4840">
              <w:rPr>
                <w:rFonts w:eastAsia="微软雅黑"/>
                <w:color w:val="000000" w:themeColor="text1"/>
                <w:szCs w:val="21"/>
              </w:rPr>
              <w:t>-</w:t>
            </w:r>
          </w:p>
          <w:p w14:paraId="16639F32" w14:textId="49242E26" w:rsidR="00667A5E" w:rsidRPr="00DC4840" w:rsidRDefault="006E2358" w:rsidP="006E2358">
            <w:pPr>
              <w:jc w:val="center"/>
              <w:rPr>
                <w:rFonts w:eastAsia="微软雅黑"/>
                <w:b/>
                <w:bCs/>
                <w:color w:val="FF0000"/>
                <w:szCs w:val="21"/>
              </w:rPr>
            </w:pPr>
            <w:r w:rsidRPr="00DC4840">
              <w:rPr>
                <w:rFonts w:eastAsia="微软雅黑"/>
                <w:color w:val="000000" w:themeColor="text1"/>
                <w:szCs w:val="21"/>
              </w:rPr>
              <w:t>{%p endif%}</w:t>
            </w:r>
          </w:p>
        </w:tc>
      </w:tr>
      <w:tr w:rsidR="0062565F" w:rsidRPr="00DC4840" w14:paraId="6C64B396" w14:textId="77777777" w:rsidTr="006D7044">
        <w:trPr>
          <w:cantSplit w:val="0"/>
          <w:trHeight w:val="13"/>
        </w:trPr>
        <w:tc>
          <w:tcPr>
            <w:tcW w:w="10416" w:type="dxa"/>
            <w:gridSpan w:val="6"/>
          </w:tcPr>
          <w:p w14:paraId="05DF8E5A" w14:textId="10E7CF52" w:rsidR="0062565F" w:rsidRPr="00DC4840" w:rsidRDefault="0062565F" w:rsidP="00A665FC">
            <w:pPr>
              <w:jc w:val="center"/>
              <w:rPr>
                <w:rFonts w:eastAsia="微软雅黑"/>
                <w:color w:val="000000" w:themeColor="text1"/>
                <w:szCs w:val="21"/>
              </w:rPr>
            </w:pPr>
            <w:r w:rsidRPr="00DC4840">
              <w:rPr>
                <w:rFonts w:eastAsia="微软雅黑"/>
                <w:color w:val="000000" w:themeColor="text1"/>
                <w:szCs w:val="21"/>
              </w:rPr>
              <w:t>{%tr endfor%}</w:t>
            </w:r>
          </w:p>
        </w:tc>
      </w:tr>
      <w:tr w:rsidR="0062565F" w:rsidRPr="00DC4840" w14:paraId="475883EB" w14:textId="77777777" w:rsidTr="006D7044">
        <w:trPr>
          <w:cantSplit w:val="0"/>
          <w:trHeight w:val="13"/>
        </w:trPr>
        <w:tc>
          <w:tcPr>
            <w:tcW w:w="10416" w:type="dxa"/>
            <w:gridSpan w:val="6"/>
          </w:tcPr>
          <w:p w14:paraId="65DC1683" w14:textId="14C78E13" w:rsidR="0062565F" w:rsidRPr="00DC4840" w:rsidRDefault="0062565F" w:rsidP="00A665FC">
            <w:pPr>
              <w:jc w:val="center"/>
              <w:rPr>
                <w:rFonts w:eastAsia="微软雅黑"/>
                <w:color w:val="000000" w:themeColor="text1"/>
                <w:szCs w:val="21"/>
              </w:rPr>
            </w:pPr>
            <w:r w:rsidRPr="00DC4840">
              <w:rPr>
                <w:rFonts w:eastAsia="微软雅黑"/>
                <w:color w:val="000000" w:themeColor="text1"/>
                <w:szCs w:val="21"/>
              </w:rPr>
              <w:t>{%tr else%}</w:t>
            </w:r>
          </w:p>
        </w:tc>
      </w:tr>
      <w:tr w:rsidR="0062565F" w:rsidRPr="00DC4840" w14:paraId="756B16AD" w14:textId="77777777" w:rsidTr="006D7044">
        <w:trPr>
          <w:cantSplit w:val="0"/>
          <w:trHeight w:val="13"/>
        </w:trPr>
        <w:tc>
          <w:tcPr>
            <w:tcW w:w="1126" w:type="dxa"/>
          </w:tcPr>
          <w:p w14:paraId="395FB967" w14:textId="44AEB7D2" w:rsidR="0062565F" w:rsidRPr="00DC4840" w:rsidRDefault="0062565F" w:rsidP="0062565F">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i/>
                <w:iCs/>
                <w:szCs w:val="21"/>
              </w:rPr>
              <w:t>BRCA1</w:t>
            </w:r>
          </w:p>
        </w:tc>
        <w:tc>
          <w:tcPr>
            <w:tcW w:w="9290" w:type="dxa"/>
            <w:gridSpan w:val="5"/>
          </w:tcPr>
          <w:p w14:paraId="6A3103C9" w14:textId="56E4FBEF" w:rsidR="0062565F" w:rsidRPr="00DC4840" w:rsidRDefault="0062565F" w:rsidP="0062565F">
            <w:pPr>
              <w:jc w:val="center"/>
              <w:rPr>
                <w:rFonts w:eastAsia="微软雅黑"/>
                <w:b/>
                <w:bCs/>
                <w:color w:val="FF0000"/>
                <w:szCs w:val="21"/>
              </w:rPr>
            </w:pPr>
            <w:r w:rsidRPr="00DC4840">
              <w:rPr>
                <w:rFonts w:eastAsia="微软雅黑" w:hint="eastAsia"/>
                <w:szCs w:val="21"/>
              </w:rPr>
              <w:t>未检测到具有明确临床意义、具有潜在临床意义、</w:t>
            </w:r>
            <w:r w:rsidRPr="00DC4840">
              <w:rPr>
                <w:rFonts w:eastAsia="微软雅黑" w:hint="eastAsia"/>
                <w:szCs w:val="21"/>
                <w:lang w:val="en-CA"/>
              </w:rPr>
              <w:t>临床意义尚不明确</w:t>
            </w:r>
            <w:r w:rsidRPr="00DC4840">
              <w:rPr>
                <w:rFonts w:eastAsia="微软雅黑" w:hint="eastAsia"/>
                <w:szCs w:val="21"/>
              </w:rPr>
              <w:t>的变异</w:t>
            </w:r>
          </w:p>
        </w:tc>
      </w:tr>
      <w:tr w:rsidR="0062565F" w:rsidRPr="00DC4840" w14:paraId="00EA7708" w14:textId="77777777" w:rsidTr="006D7044">
        <w:trPr>
          <w:cantSplit w:val="0"/>
          <w:trHeight w:val="13"/>
        </w:trPr>
        <w:tc>
          <w:tcPr>
            <w:tcW w:w="10416" w:type="dxa"/>
            <w:gridSpan w:val="6"/>
          </w:tcPr>
          <w:p w14:paraId="2556759B" w14:textId="00C2159D" w:rsidR="0062565F" w:rsidRPr="00DC4840" w:rsidRDefault="0062565F" w:rsidP="0062565F">
            <w:pPr>
              <w:jc w:val="center"/>
              <w:rPr>
                <w:rFonts w:eastAsia="微软雅黑"/>
                <w:szCs w:val="21"/>
              </w:rPr>
            </w:pPr>
            <w:r w:rsidRPr="00DC4840">
              <w:rPr>
                <w:rFonts w:eastAsia="微软雅黑" w:hint="eastAsia"/>
                <w:szCs w:val="21"/>
              </w:rPr>
              <w:t>{%t</w:t>
            </w:r>
            <w:r w:rsidRPr="00DC4840">
              <w:rPr>
                <w:rFonts w:eastAsia="微软雅黑"/>
                <w:szCs w:val="21"/>
              </w:rPr>
              <w:t>r endif</w:t>
            </w:r>
            <w:r w:rsidRPr="00DC4840">
              <w:rPr>
                <w:rFonts w:eastAsia="微软雅黑" w:hint="eastAsia"/>
                <w:szCs w:val="21"/>
              </w:rPr>
              <w:t>%}</w:t>
            </w:r>
          </w:p>
        </w:tc>
      </w:tr>
      <w:tr w:rsidR="001A624E" w:rsidRPr="00DC4840" w14:paraId="5EC80E33" w14:textId="77777777" w:rsidTr="006D7044">
        <w:trPr>
          <w:cantSplit w:val="0"/>
          <w:trHeight w:val="13"/>
        </w:trPr>
        <w:tc>
          <w:tcPr>
            <w:tcW w:w="10416" w:type="dxa"/>
            <w:gridSpan w:val="6"/>
          </w:tcPr>
          <w:p w14:paraId="1E2DD16D" w14:textId="74DA1DFD" w:rsidR="001A624E" w:rsidRPr="00DC4840" w:rsidRDefault="001A624E" w:rsidP="001A624E">
            <w:pPr>
              <w:jc w:val="center"/>
              <w:rPr>
                <w:rFonts w:eastAsia="微软雅黑"/>
                <w:szCs w:val="21"/>
              </w:rPr>
            </w:pPr>
            <w:r w:rsidRPr="00DC4840">
              <w:rPr>
                <w:rFonts w:eastAsia="微软雅黑"/>
              </w:rPr>
              <w:t>{%tr if var_brca.snv_s.B2_L5 or var_brca.snv_s.B2_L4 or var_brca.snv_s.B2_L3%}</w:t>
            </w:r>
          </w:p>
        </w:tc>
      </w:tr>
      <w:tr w:rsidR="001A624E" w:rsidRPr="00DC4840" w14:paraId="39190B7B" w14:textId="77777777" w:rsidTr="006D7044">
        <w:trPr>
          <w:cantSplit w:val="0"/>
          <w:trHeight w:val="13"/>
        </w:trPr>
        <w:tc>
          <w:tcPr>
            <w:tcW w:w="10416" w:type="dxa"/>
            <w:gridSpan w:val="6"/>
          </w:tcPr>
          <w:p w14:paraId="7DE44431" w14:textId="6E2A10BA" w:rsidR="001A624E" w:rsidRPr="00DC4840" w:rsidRDefault="001A624E" w:rsidP="001A624E">
            <w:pPr>
              <w:jc w:val="center"/>
              <w:rPr>
                <w:rFonts w:eastAsia="微软雅黑"/>
                <w:szCs w:val="21"/>
              </w:rPr>
            </w:pPr>
            <w:r w:rsidRPr="00DC4840">
              <w:rPr>
                <w:rFonts w:eastAsia="微软雅黑"/>
              </w:rPr>
              <w:t>{%tr for a in var_brca.snv_s.B2_L5 + var_brca.snv_s.B2_L4 + var_brca.snv_s.B2_L3%}</w:t>
            </w:r>
          </w:p>
        </w:tc>
      </w:tr>
      <w:tr w:rsidR="00375021" w:rsidRPr="00DC4840" w14:paraId="5455938A" w14:textId="77777777" w:rsidTr="006D7044">
        <w:trPr>
          <w:cantSplit w:val="0"/>
          <w:trHeight w:val="13"/>
        </w:trPr>
        <w:tc>
          <w:tcPr>
            <w:tcW w:w="1126" w:type="dxa"/>
          </w:tcPr>
          <w:p w14:paraId="65253F57"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if a.clinic_num_s==4 or a.clinic_num_s==5%}</w:t>
            </w:r>
          </w:p>
          <w:p w14:paraId="60FBCE16" w14:textId="77777777" w:rsidR="00375021" w:rsidRPr="00DC4840" w:rsidRDefault="00375021" w:rsidP="00375021">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b/>
                <w:bCs/>
                <w:i/>
                <w:iCs/>
                <w:color w:val="FF0000"/>
                <w:szCs w:val="21"/>
              </w:rPr>
              <w:t>{{a.gene_symbol}}</w:t>
            </w:r>
          </w:p>
          <w:p w14:paraId="371E07E5"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1621B73B" w14:textId="77777777" w:rsidR="00375021" w:rsidRPr="00DC4840" w:rsidRDefault="00375021" w:rsidP="00375021">
            <w:pPr>
              <w:pStyle w:val="ac"/>
              <w:spacing w:line="260" w:lineRule="exact"/>
              <w:rPr>
                <w:rFonts w:ascii="Times New Roman" w:eastAsia="微软雅黑" w:hAnsi="Times New Roman"/>
                <w:i/>
                <w:iCs/>
                <w:color w:val="000000" w:themeColor="text1"/>
                <w:szCs w:val="21"/>
              </w:rPr>
            </w:pPr>
            <w:r w:rsidRPr="00DC4840">
              <w:rPr>
                <w:rFonts w:ascii="Times New Roman" w:eastAsia="微软雅黑" w:hAnsi="Times New Roman"/>
                <w:i/>
                <w:iCs/>
                <w:color w:val="000000" w:themeColor="text1"/>
                <w:szCs w:val="21"/>
              </w:rPr>
              <w:t>{{a.gene_symbol}}</w:t>
            </w:r>
          </w:p>
          <w:p w14:paraId="19D0A6D9" w14:textId="267F2083" w:rsidR="00375021" w:rsidRPr="00DC4840" w:rsidRDefault="00375021" w:rsidP="00375021">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color w:val="000000" w:themeColor="text1"/>
                <w:szCs w:val="21"/>
              </w:rPr>
              <w:t>{%p endif%}</w:t>
            </w:r>
          </w:p>
        </w:tc>
        <w:tc>
          <w:tcPr>
            <w:tcW w:w="1568" w:type="dxa"/>
          </w:tcPr>
          <w:p w14:paraId="760EFF67"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if a.clinic_num_s==4 or a.clinic_num_s==5%}</w:t>
            </w:r>
          </w:p>
          <w:p w14:paraId="38690D00"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b/>
                <w:bCs/>
                <w:color w:val="FF0000"/>
                <w:szCs w:val="21"/>
              </w:rPr>
              <w:t>{{a.gene_region}} {{a.hgvs_c}}</w:t>
            </w:r>
            <w:r w:rsidRPr="00DC4840">
              <w:rPr>
                <w:rFonts w:ascii="Times New Roman" w:eastAsia="微软雅黑" w:hAnsi="Times New Roman"/>
                <w:color w:val="000000" w:themeColor="text1"/>
                <w:szCs w:val="21"/>
              </w:rPr>
              <w:t xml:space="preserve">{%if a.hgvs_p!=”p.?”%} </w:t>
            </w:r>
            <w:r w:rsidRPr="00DC4840">
              <w:rPr>
                <w:rFonts w:ascii="Times New Roman" w:eastAsia="微软雅黑" w:hAnsi="Times New Roman"/>
                <w:b/>
                <w:bCs/>
                <w:color w:val="FF0000"/>
                <w:szCs w:val="21"/>
              </w:rPr>
              <w:t>{{a.hgvs_p}}</w:t>
            </w:r>
            <w:r w:rsidRPr="00DC4840">
              <w:rPr>
                <w:rFonts w:ascii="Times New Roman" w:eastAsia="微软雅黑" w:hAnsi="Times New Roman"/>
                <w:color w:val="000000" w:themeColor="text1"/>
                <w:szCs w:val="21"/>
              </w:rPr>
              <w:t>{%endif%}</w:t>
            </w:r>
          </w:p>
          <w:p w14:paraId="31249922"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641388E9"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{{a.gene_region}} {{a.hgvs_c}}{%if a.hgvs_p!=”p.?”%} {{a.hgvs_p}}{%endif%}</w:t>
            </w:r>
          </w:p>
          <w:p w14:paraId="749D83E8" w14:textId="5C78517F"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1275" w:type="dxa"/>
          </w:tcPr>
          <w:p w14:paraId="0EDB62D6"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if a.clinic_num_s==4 or a.clinic_num_s==5%}</w:t>
            </w:r>
          </w:p>
          <w:p w14:paraId="116B5C39" w14:textId="77777777"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hint="eastAsia"/>
                <w:b/>
                <w:bCs/>
                <w:color w:val="FF0000"/>
                <w:szCs w:val="21"/>
              </w:rPr>
              <w:t>待定</w:t>
            </w:r>
          </w:p>
          <w:p w14:paraId="5EBDBE30"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30361C38"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hint="eastAsia"/>
                <w:color w:val="000000" w:themeColor="text1"/>
                <w:szCs w:val="21"/>
              </w:rPr>
              <w:t>待定</w:t>
            </w:r>
          </w:p>
          <w:p w14:paraId="59DA5A82" w14:textId="26E54F96"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1134" w:type="dxa"/>
          </w:tcPr>
          <w:p w14:paraId="462AECA8"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if a.clinic_num_s==4 or a.clinic_num_s==5%}</w:t>
            </w:r>
          </w:p>
          <w:p w14:paraId="77C5C796" w14:textId="77777777"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{{a.freq_str}}</w:t>
            </w:r>
          </w:p>
          <w:p w14:paraId="7986CE88"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43AE4027"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{{a.freq_str}}</w:t>
            </w:r>
          </w:p>
          <w:p w14:paraId="28CF178D" w14:textId="0EDFDEAE"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1560" w:type="dxa"/>
          </w:tcPr>
          <w:p w14:paraId="3D6E69C4"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if a.clinic_num_s==4%}</w:t>
            </w:r>
          </w:p>
          <w:p w14:paraId="4FDC52A7" w14:textId="77777777"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II</w:t>
            </w:r>
            <w:r w:rsidRPr="00DC4840">
              <w:rPr>
                <w:rFonts w:ascii="Times New Roman" w:eastAsia="微软雅黑" w:hAnsi="Times New Roman"/>
                <w:b/>
                <w:bCs/>
                <w:color w:val="FF0000"/>
                <w:szCs w:val="21"/>
              </w:rPr>
              <w:t>类</w:t>
            </w:r>
            <w:r w:rsidRPr="00DC4840">
              <w:rPr>
                <w:rFonts w:ascii="Times New Roman" w:eastAsia="微软雅黑" w:hAnsi="Times New Roman" w:hint="eastAsia"/>
                <w:b/>
                <w:bCs/>
                <w:color w:val="FF0000"/>
                <w:szCs w:val="21"/>
              </w:rPr>
              <w:t>，</w:t>
            </w:r>
            <w:r w:rsidRPr="00DC4840">
              <w:rPr>
                <w:rFonts w:ascii="Times New Roman" w:eastAsia="微软雅黑" w:hAnsi="Times New Roman"/>
                <w:b/>
                <w:bCs/>
                <w:color w:val="FF0000"/>
                <w:szCs w:val="21"/>
              </w:rPr>
              <w:t>潜在临床意义</w:t>
            </w:r>
          </w:p>
          <w:p w14:paraId="525BB153"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elif a.clinic_num_s==5%}</w:t>
            </w:r>
          </w:p>
          <w:p w14:paraId="22AEA322" w14:textId="77777777"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b/>
                <w:bCs/>
                <w:color w:val="FF0000"/>
                <w:szCs w:val="21"/>
              </w:rPr>
              <w:t>I</w:t>
            </w:r>
            <w:r w:rsidRPr="00DC4840">
              <w:rPr>
                <w:rFonts w:ascii="Times New Roman" w:eastAsia="微软雅黑" w:hAnsi="Times New Roman"/>
                <w:b/>
                <w:bCs/>
                <w:color w:val="FF0000"/>
                <w:szCs w:val="21"/>
              </w:rPr>
              <w:t>类</w:t>
            </w:r>
            <w:r w:rsidRPr="00DC4840">
              <w:rPr>
                <w:rFonts w:ascii="Times New Roman" w:eastAsia="微软雅黑" w:hAnsi="Times New Roman" w:hint="eastAsia"/>
                <w:b/>
                <w:bCs/>
                <w:color w:val="FF0000"/>
                <w:szCs w:val="21"/>
              </w:rPr>
              <w:t>，具有明确</w:t>
            </w:r>
            <w:r w:rsidRPr="00DC4840">
              <w:rPr>
                <w:rFonts w:ascii="Times New Roman" w:eastAsia="微软雅黑" w:hAnsi="Times New Roman"/>
                <w:b/>
                <w:bCs/>
                <w:color w:val="FF0000"/>
                <w:szCs w:val="21"/>
              </w:rPr>
              <w:t>临床意义</w:t>
            </w:r>
          </w:p>
          <w:p w14:paraId="20B50AFF"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{%p else%}</w:t>
            </w:r>
          </w:p>
          <w:p w14:paraId="5C73A297" w14:textId="77777777" w:rsidR="00375021" w:rsidRPr="00DC4840" w:rsidRDefault="00375021" w:rsidP="00375021">
            <w:pPr>
              <w:pStyle w:val="ac"/>
              <w:spacing w:line="260" w:lineRule="exact"/>
              <w:rPr>
                <w:rFonts w:ascii="Times New Roman" w:eastAsia="微软雅黑" w:hAnsi="Times New Roman"/>
                <w:color w:val="000000" w:themeColor="text1"/>
                <w:szCs w:val="21"/>
              </w:rPr>
            </w:pPr>
            <w:r w:rsidRPr="00DC4840">
              <w:rPr>
                <w:rFonts w:ascii="Times New Roman" w:eastAsia="微软雅黑" w:hAnsi="Times New Roman"/>
                <w:color w:val="000000" w:themeColor="text1"/>
                <w:szCs w:val="21"/>
              </w:rPr>
              <w:t>III</w:t>
            </w:r>
            <w:r w:rsidRPr="00DC4840">
              <w:rPr>
                <w:rFonts w:ascii="Times New Roman" w:eastAsia="微软雅黑" w:hAnsi="Times New Roman"/>
                <w:color w:val="000000" w:themeColor="text1"/>
                <w:szCs w:val="21"/>
              </w:rPr>
              <w:t>类</w:t>
            </w:r>
            <w:r w:rsidRPr="00DC4840">
              <w:rPr>
                <w:rFonts w:ascii="Times New Roman" w:eastAsia="微软雅黑" w:hAnsi="Times New Roman" w:hint="eastAsia"/>
                <w:color w:val="000000" w:themeColor="text1"/>
                <w:szCs w:val="21"/>
              </w:rPr>
              <w:t>，</w:t>
            </w:r>
            <w:r w:rsidRPr="00DC4840">
              <w:rPr>
                <w:rFonts w:ascii="Times New Roman" w:eastAsia="微软雅黑" w:hAnsi="Times New Roman"/>
                <w:color w:val="000000" w:themeColor="text1"/>
                <w:szCs w:val="21"/>
              </w:rPr>
              <w:t>临床意义不明</w:t>
            </w:r>
          </w:p>
          <w:p w14:paraId="2BC74C66" w14:textId="5B315F68" w:rsidR="00375021" w:rsidRPr="00DC4840" w:rsidRDefault="00375021" w:rsidP="00375021">
            <w:pPr>
              <w:pStyle w:val="ac"/>
              <w:spacing w:line="260" w:lineRule="exact"/>
              <w:rPr>
                <w:rFonts w:ascii="Times New Roman" w:eastAsia="微软雅黑" w:hAnsi="Times New Roman"/>
                <w:b/>
                <w:bCs/>
                <w:color w:val="FF0000"/>
                <w:szCs w:val="21"/>
              </w:rPr>
            </w:pPr>
            <w:r w:rsidRPr="00DC4840">
              <w:rPr>
                <w:rFonts w:ascii="Times New Roman" w:eastAsia="微软雅黑" w:hAnsi="Times New Roman"/>
                <w:color w:val="000000" w:themeColor="text1"/>
                <w:szCs w:val="21"/>
              </w:rPr>
              <w:t>{%p endif%}</w:t>
            </w:r>
          </w:p>
        </w:tc>
        <w:tc>
          <w:tcPr>
            <w:tcW w:w="3753" w:type="dxa"/>
          </w:tcPr>
          <w:p w14:paraId="6AC59A4D" w14:textId="77777777" w:rsidR="00375021" w:rsidRPr="00DC4840" w:rsidRDefault="00375021" w:rsidP="00375021">
            <w:pPr>
              <w:jc w:val="center"/>
              <w:rPr>
                <w:rFonts w:eastAsia="微软雅黑"/>
                <w:color w:val="000000" w:themeColor="text1"/>
                <w:szCs w:val="21"/>
              </w:rPr>
            </w:pPr>
            <w:r w:rsidRPr="00DC4840">
              <w:rPr>
                <w:rFonts w:eastAsia="微软雅黑"/>
                <w:color w:val="000000" w:themeColor="text1"/>
                <w:szCs w:val="21"/>
              </w:rPr>
              <w:t xml:space="preserve">{%p if </w:t>
            </w:r>
            <w:r>
              <w:rPr>
                <w:rFonts w:eastAsia="微软雅黑"/>
                <w:color w:val="000000" w:themeColor="text1"/>
                <w:szCs w:val="21"/>
              </w:rPr>
              <w:t>(</w:t>
            </w:r>
            <w:r w:rsidRPr="00DC4840">
              <w:rPr>
                <w:rFonts w:eastAsia="微软雅黑"/>
                <w:color w:val="000000" w:themeColor="text1"/>
                <w:szCs w:val="21"/>
              </w:rPr>
              <w:t>a.clinic_num_s==4 or a.clinic_num_s==5</w:t>
            </w:r>
            <w:r>
              <w:rPr>
                <w:rFonts w:eastAsia="微软雅黑"/>
                <w:color w:val="000000" w:themeColor="text1"/>
                <w:szCs w:val="21"/>
              </w:rPr>
              <w:t xml:space="preserve">) and </w:t>
            </w:r>
            <w:r w:rsidRPr="00DC4840">
              <w:rPr>
                <w:rFonts w:eastAsia="微软雅黑"/>
                <w:color w:val="000000" w:themeColor="text1"/>
                <w:szCs w:val="21"/>
              </w:rPr>
              <w:t>a.evi_sum.evi_split.Predictive %}</w:t>
            </w:r>
          </w:p>
          <w:p w14:paraId="39BD615A" w14:textId="77777777" w:rsidR="00375021" w:rsidRPr="00DC4840" w:rsidRDefault="00375021" w:rsidP="00375021">
            <w:pPr>
              <w:jc w:val="center"/>
              <w:rPr>
                <w:rFonts w:eastAsia="微软雅黑"/>
                <w:color w:val="000000" w:themeColor="text1"/>
                <w:szCs w:val="21"/>
              </w:rPr>
            </w:pPr>
            <w:r w:rsidRPr="00DC4840">
              <w:rPr>
                <w:rFonts w:eastAsia="微软雅黑"/>
                <w:color w:val="000000" w:themeColor="text1"/>
                <w:szCs w:val="21"/>
              </w:rPr>
              <w:t>{%p for b in a.evi_sum.evi_split.Predictive%}</w:t>
            </w:r>
          </w:p>
          <w:p w14:paraId="314C8A65" w14:textId="77777777" w:rsidR="00375021" w:rsidRPr="00DC4840" w:rsidRDefault="00375021" w:rsidP="00375021">
            <w:pPr>
              <w:jc w:val="center"/>
              <w:rPr>
                <w:rFonts w:eastAsia="微软雅黑"/>
                <w:b/>
                <w:bCs/>
                <w:color w:val="FF0000"/>
                <w:szCs w:val="21"/>
              </w:rPr>
            </w:pPr>
            <w:r w:rsidRPr="00DC4840">
              <w:rPr>
                <w:rFonts w:eastAsia="微软雅黑"/>
                <w:b/>
                <w:bCs/>
                <w:color w:val="FF0000"/>
                <w:szCs w:val="21"/>
              </w:rPr>
              <w:t>{{b.regimen_name}}</w:t>
            </w:r>
            <w:r w:rsidRPr="00DC4840">
              <w:rPr>
                <w:rFonts w:eastAsia="微软雅黑"/>
                <w:b/>
                <w:bCs/>
                <w:color w:val="FF0000"/>
                <w:szCs w:val="21"/>
              </w:rPr>
              <w:t>（</w:t>
            </w:r>
            <w:r w:rsidRPr="00DC4840">
              <w:rPr>
                <w:rFonts w:eastAsia="微软雅黑"/>
                <w:b/>
                <w:bCs/>
                <w:color w:val="FF0000"/>
                <w:szCs w:val="21"/>
              </w:rPr>
              <w:t>{{b.clinical_significance_cn}}</w:t>
            </w:r>
            <w:r w:rsidRPr="00DC4840">
              <w:rPr>
                <w:rFonts w:eastAsia="微软雅黑"/>
                <w:b/>
                <w:bCs/>
                <w:color w:val="FF0000"/>
                <w:szCs w:val="21"/>
              </w:rPr>
              <w:t>，</w:t>
            </w:r>
            <w:r w:rsidRPr="00DC4840">
              <w:rPr>
                <w:rFonts w:eastAsia="微软雅黑"/>
                <w:b/>
                <w:bCs/>
                <w:color w:val="FF0000"/>
                <w:szCs w:val="21"/>
              </w:rPr>
              <w:t>{{b.evi_conclusion_simple}}</w:t>
            </w:r>
            <w:r w:rsidRPr="00DC4840">
              <w:rPr>
                <w:rFonts w:eastAsia="微软雅黑"/>
                <w:b/>
                <w:bCs/>
                <w:color w:val="FF0000"/>
                <w:szCs w:val="21"/>
              </w:rPr>
              <w:t>级）</w:t>
            </w:r>
          </w:p>
          <w:p w14:paraId="60661038" w14:textId="77777777" w:rsidR="00375021" w:rsidRPr="00DC4840" w:rsidRDefault="00375021" w:rsidP="00375021">
            <w:pPr>
              <w:jc w:val="center"/>
              <w:rPr>
                <w:rFonts w:eastAsia="微软雅黑"/>
                <w:color w:val="000000" w:themeColor="text1"/>
                <w:szCs w:val="21"/>
              </w:rPr>
            </w:pPr>
            <w:r w:rsidRPr="00DC4840">
              <w:rPr>
                <w:rFonts w:eastAsia="微软雅黑"/>
                <w:color w:val="000000" w:themeColor="text1"/>
                <w:szCs w:val="21"/>
              </w:rPr>
              <w:t>{%p endfor%}</w:t>
            </w:r>
          </w:p>
          <w:p w14:paraId="468911C7" w14:textId="77777777" w:rsidR="00375021" w:rsidRPr="00DC4840" w:rsidRDefault="00375021" w:rsidP="00375021">
            <w:pPr>
              <w:jc w:val="center"/>
              <w:rPr>
                <w:rFonts w:eastAsia="微软雅黑"/>
                <w:color w:val="000000" w:themeColor="text1"/>
                <w:szCs w:val="21"/>
              </w:rPr>
            </w:pPr>
            <w:r w:rsidRPr="00DC4840">
              <w:rPr>
                <w:rFonts w:eastAsia="微软雅黑"/>
                <w:color w:val="000000" w:themeColor="text1"/>
                <w:szCs w:val="21"/>
              </w:rPr>
              <w:t>{%p else%}</w:t>
            </w:r>
          </w:p>
          <w:p w14:paraId="137BEC8B" w14:textId="77777777" w:rsidR="00375021" w:rsidRPr="00DC4840" w:rsidRDefault="00375021" w:rsidP="00375021">
            <w:pPr>
              <w:jc w:val="center"/>
              <w:rPr>
                <w:rFonts w:eastAsia="微软雅黑"/>
                <w:color w:val="000000" w:themeColor="text1"/>
                <w:szCs w:val="21"/>
              </w:rPr>
            </w:pPr>
            <w:r w:rsidRPr="00DC4840">
              <w:rPr>
                <w:rFonts w:eastAsia="微软雅黑"/>
                <w:color w:val="000000" w:themeColor="text1"/>
                <w:szCs w:val="21"/>
              </w:rPr>
              <w:t>-</w:t>
            </w:r>
          </w:p>
          <w:p w14:paraId="17CAA62C" w14:textId="142E3D88" w:rsidR="00375021" w:rsidRPr="00DC4840" w:rsidRDefault="00375021" w:rsidP="00375021">
            <w:pPr>
              <w:jc w:val="center"/>
              <w:rPr>
                <w:rFonts w:eastAsia="微软雅黑"/>
                <w:b/>
                <w:bCs/>
                <w:color w:val="FF0000"/>
                <w:szCs w:val="21"/>
              </w:rPr>
            </w:pPr>
            <w:r w:rsidRPr="00DC4840">
              <w:rPr>
                <w:rFonts w:eastAsia="微软雅黑"/>
                <w:color w:val="000000" w:themeColor="text1"/>
                <w:szCs w:val="21"/>
              </w:rPr>
              <w:t>{%p endif%}</w:t>
            </w:r>
          </w:p>
        </w:tc>
      </w:tr>
      <w:tr w:rsidR="001A624E" w:rsidRPr="00DC4840" w14:paraId="4C13FD9B" w14:textId="77777777" w:rsidTr="006D7044">
        <w:trPr>
          <w:cantSplit w:val="0"/>
          <w:trHeight w:val="13"/>
        </w:trPr>
        <w:tc>
          <w:tcPr>
            <w:tcW w:w="10416" w:type="dxa"/>
            <w:gridSpan w:val="6"/>
          </w:tcPr>
          <w:p w14:paraId="274CE5AE" w14:textId="0A8A12C3" w:rsidR="001A624E" w:rsidRPr="00DC4840" w:rsidRDefault="001A624E" w:rsidP="001A624E">
            <w:pPr>
              <w:jc w:val="center"/>
              <w:rPr>
                <w:rFonts w:eastAsia="微软雅黑"/>
                <w:color w:val="000000" w:themeColor="text1"/>
                <w:szCs w:val="21"/>
              </w:rPr>
            </w:pPr>
            <w:r w:rsidRPr="00DC4840">
              <w:rPr>
                <w:rFonts w:eastAsia="微软雅黑"/>
                <w:color w:val="000000" w:themeColor="text1"/>
                <w:szCs w:val="21"/>
              </w:rPr>
              <w:t>{%tr endfor%}</w:t>
            </w:r>
          </w:p>
        </w:tc>
      </w:tr>
      <w:tr w:rsidR="001A624E" w:rsidRPr="00DC4840" w14:paraId="72D92BC4" w14:textId="77777777" w:rsidTr="006D7044">
        <w:trPr>
          <w:cantSplit w:val="0"/>
          <w:trHeight w:val="13"/>
        </w:trPr>
        <w:tc>
          <w:tcPr>
            <w:tcW w:w="10416" w:type="dxa"/>
            <w:gridSpan w:val="6"/>
          </w:tcPr>
          <w:p w14:paraId="3CDC84A3" w14:textId="6DFE6AED" w:rsidR="001A624E" w:rsidRPr="00DC4840" w:rsidRDefault="001A624E" w:rsidP="001A624E">
            <w:pPr>
              <w:jc w:val="center"/>
              <w:rPr>
                <w:rFonts w:eastAsia="微软雅黑"/>
                <w:color w:val="000000" w:themeColor="text1"/>
                <w:szCs w:val="21"/>
              </w:rPr>
            </w:pPr>
            <w:r w:rsidRPr="00DC4840">
              <w:rPr>
                <w:rFonts w:eastAsia="微软雅黑"/>
                <w:color w:val="000000" w:themeColor="text1"/>
                <w:szCs w:val="21"/>
              </w:rPr>
              <w:t>{%tr else%}</w:t>
            </w:r>
          </w:p>
        </w:tc>
      </w:tr>
      <w:tr w:rsidR="001A624E" w:rsidRPr="00DC4840" w14:paraId="2D0AF090" w14:textId="77777777" w:rsidTr="006D7044">
        <w:trPr>
          <w:cantSplit w:val="0"/>
          <w:trHeight w:val="13"/>
        </w:trPr>
        <w:tc>
          <w:tcPr>
            <w:tcW w:w="1126" w:type="dxa"/>
          </w:tcPr>
          <w:p w14:paraId="73A459A0" w14:textId="61C370CE" w:rsidR="001A624E" w:rsidRPr="00DC4840" w:rsidRDefault="001A624E" w:rsidP="001A624E">
            <w:pPr>
              <w:pStyle w:val="ac"/>
              <w:spacing w:line="260" w:lineRule="exact"/>
              <w:rPr>
                <w:rFonts w:ascii="Times New Roman" w:eastAsia="微软雅黑" w:hAnsi="Times New Roman"/>
                <w:b/>
                <w:bCs/>
                <w:i/>
                <w:iCs/>
                <w:color w:val="FF0000"/>
                <w:szCs w:val="21"/>
              </w:rPr>
            </w:pPr>
            <w:r w:rsidRPr="00DC4840">
              <w:rPr>
                <w:rFonts w:ascii="Times New Roman" w:eastAsia="微软雅黑" w:hAnsi="Times New Roman"/>
                <w:i/>
                <w:iCs/>
                <w:szCs w:val="21"/>
              </w:rPr>
              <w:t>BRCA2</w:t>
            </w:r>
          </w:p>
        </w:tc>
        <w:tc>
          <w:tcPr>
            <w:tcW w:w="9290" w:type="dxa"/>
            <w:gridSpan w:val="5"/>
          </w:tcPr>
          <w:p w14:paraId="39A293C0" w14:textId="21CB7591" w:rsidR="001A624E" w:rsidRPr="00DC4840" w:rsidRDefault="001A624E" w:rsidP="001A624E">
            <w:pPr>
              <w:jc w:val="center"/>
              <w:rPr>
                <w:rFonts w:eastAsia="微软雅黑"/>
                <w:b/>
                <w:bCs/>
                <w:color w:val="FF0000"/>
                <w:szCs w:val="21"/>
              </w:rPr>
            </w:pPr>
            <w:r w:rsidRPr="00DC4840">
              <w:rPr>
                <w:rFonts w:eastAsia="微软雅黑" w:hint="eastAsia"/>
                <w:szCs w:val="21"/>
              </w:rPr>
              <w:t>未检测到具有明确临床意义、具有潜在临床意义、</w:t>
            </w:r>
            <w:r w:rsidRPr="00DC4840">
              <w:rPr>
                <w:rFonts w:eastAsia="微软雅黑" w:hint="eastAsia"/>
                <w:szCs w:val="21"/>
                <w:lang w:val="en-CA"/>
              </w:rPr>
              <w:t>临床意义尚不明确</w:t>
            </w:r>
            <w:r w:rsidRPr="00DC4840">
              <w:rPr>
                <w:rFonts w:eastAsia="微软雅黑" w:hint="eastAsia"/>
                <w:szCs w:val="21"/>
              </w:rPr>
              <w:t>的变异</w:t>
            </w:r>
          </w:p>
        </w:tc>
      </w:tr>
      <w:tr w:rsidR="001A624E" w:rsidRPr="00DC4840" w14:paraId="13F0829A" w14:textId="77777777" w:rsidTr="006D7044">
        <w:trPr>
          <w:cantSplit w:val="0"/>
          <w:trHeight w:val="13"/>
        </w:trPr>
        <w:tc>
          <w:tcPr>
            <w:tcW w:w="10416" w:type="dxa"/>
            <w:gridSpan w:val="6"/>
          </w:tcPr>
          <w:p w14:paraId="11B62685" w14:textId="2D8F02B6" w:rsidR="001A624E" w:rsidRPr="00DC4840" w:rsidRDefault="001A624E" w:rsidP="00667A5E">
            <w:pPr>
              <w:jc w:val="center"/>
              <w:rPr>
                <w:rFonts w:eastAsia="微软雅黑"/>
                <w:b/>
                <w:bCs/>
                <w:color w:val="FF0000"/>
                <w:szCs w:val="21"/>
              </w:rPr>
            </w:pPr>
            <w:r w:rsidRPr="00DC4840">
              <w:rPr>
                <w:rFonts w:eastAsia="微软雅黑" w:hint="eastAsia"/>
                <w:szCs w:val="21"/>
              </w:rPr>
              <w:t>{%t</w:t>
            </w:r>
            <w:r w:rsidRPr="00DC4840">
              <w:rPr>
                <w:rFonts w:eastAsia="微软雅黑"/>
                <w:szCs w:val="21"/>
              </w:rPr>
              <w:t>r endif</w:t>
            </w:r>
            <w:r w:rsidRPr="00DC4840">
              <w:rPr>
                <w:rFonts w:eastAsia="微软雅黑" w:hint="eastAsia"/>
                <w:szCs w:val="21"/>
              </w:rPr>
              <w:t>%}</w:t>
            </w:r>
          </w:p>
        </w:tc>
      </w:tr>
    </w:tbl>
    <w:p w14:paraId="1E733906" w14:textId="66F5BEC7" w:rsidR="0070105E" w:rsidRDefault="00B81A22" w:rsidP="00D4612A">
      <w:pPr>
        <w:spacing w:before="156" w:after="156"/>
        <w:rPr>
          <w:rFonts w:ascii="微软雅黑" w:eastAsia="微软雅黑" w:hAnsi="微软雅黑"/>
          <w:sz w:val="18"/>
          <w:szCs w:val="18"/>
          <w:lang w:val="en-CA"/>
        </w:rPr>
      </w:pPr>
      <w:r w:rsidRPr="004436B7">
        <w:rPr>
          <w:rFonts w:ascii="微软雅黑" w:eastAsia="微软雅黑" w:hAnsi="微软雅黑" w:hint="eastAsia"/>
          <w:b/>
          <w:color w:val="DF5327" w:themeColor="accent6"/>
          <w:sz w:val="18"/>
          <w:szCs w:val="18"/>
        </w:rPr>
        <w:t>*注：</w:t>
      </w:r>
      <w:r w:rsidR="00A83382" w:rsidRPr="00A83382">
        <w:rPr>
          <w:rFonts w:ascii="微软雅黑" w:eastAsia="微软雅黑" w:hAnsi="微软雅黑"/>
          <w:sz w:val="18"/>
          <w:szCs w:val="18"/>
          <w:lang w:val="en-CA"/>
        </w:rPr>
        <w:t>1.</w:t>
      </w:r>
      <w:r w:rsidR="00771B0F">
        <w:rPr>
          <w:rFonts w:ascii="微软雅黑" w:eastAsia="微软雅黑" w:hAnsi="微软雅黑"/>
          <w:sz w:val="18"/>
          <w:szCs w:val="18"/>
          <w:lang w:val="en-CA"/>
        </w:rPr>
        <w:t xml:space="preserve"> </w:t>
      </w:r>
      <w:r w:rsidR="00A83382" w:rsidRPr="00A83382">
        <w:rPr>
          <w:rFonts w:ascii="微软雅黑" w:eastAsia="微软雅黑" w:hAnsi="微软雅黑"/>
          <w:sz w:val="18"/>
          <w:szCs w:val="18"/>
          <w:lang w:val="en-CA"/>
        </w:rPr>
        <w:t>本检测项目中变异命名遵从人类基因组变异协会</w:t>
      </w:r>
      <w:r w:rsidR="00D717E7">
        <w:rPr>
          <w:rFonts w:ascii="微软雅黑" w:eastAsia="微软雅黑" w:hAnsi="微软雅黑" w:hint="eastAsia"/>
          <w:sz w:val="18"/>
          <w:szCs w:val="18"/>
          <w:lang w:val="en-CA"/>
        </w:rPr>
        <w:t>（</w:t>
      </w:r>
      <w:r w:rsidR="00A83382" w:rsidRPr="00A83382">
        <w:rPr>
          <w:rFonts w:ascii="微软雅黑" w:eastAsia="微软雅黑" w:hAnsi="微软雅黑"/>
          <w:sz w:val="18"/>
          <w:szCs w:val="18"/>
          <w:lang w:val="en-CA"/>
        </w:rPr>
        <w:t>Human Genome Variation Society，HGVS</w:t>
      </w:r>
      <w:r w:rsidR="00D717E7">
        <w:rPr>
          <w:rFonts w:ascii="微软雅黑" w:eastAsia="微软雅黑" w:hAnsi="微软雅黑" w:hint="eastAsia"/>
          <w:sz w:val="18"/>
          <w:szCs w:val="18"/>
          <w:lang w:val="en-CA"/>
        </w:rPr>
        <w:t>）</w:t>
      </w:r>
      <w:r w:rsidR="00A83382" w:rsidRPr="00A83382">
        <w:rPr>
          <w:rFonts w:ascii="微软雅黑" w:eastAsia="微软雅黑" w:hAnsi="微软雅黑"/>
          <w:sz w:val="18"/>
          <w:szCs w:val="18"/>
          <w:lang w:val="en-CA"/>
        </w:rPr>
        <w:t>指南中的相关规定进行命名。其中，BRCA1基因的转录本为NM_007294，BRCA2基因的转录本为NM_000059。2.</w:t>
      </w:r>
      <w:r w:rsidR="00771B0F">
        <w:rPr>
          <w:rFonts w:ascii="微软雅黑" w:eastAsia="微软雅黑" w:hAnsi="微软雅黑"/>
          <w:sz w:val="18"/>
          <w:szCs w:val="18"/>
          <w:lang w:val="en-CA"/>
        </w:rPr>
        <w:t xml:space="preserve"> </w:t>
      </w:r>
      <w:r w:rsidR="00B5007D" w:rsidRPr="00B5007D">
        <w:rPr>
          <w:rFonts w:ascii="微软雅黑" w:eastAsia="微软雅黑" w:hAnsi="微软雅黑"/>
          <w:sz w:val="18"/>
          <w:szCs w:val="18"/>
          <w:lang w:val="en-CA"/>
        </w:rPr>
        <w:t>检出的变异参照美国病理协会（Association for Molecular Pathology</w:t>
      </w:r>
      <w:r w:rsidR="00B5007D">
        <w:rPr>
          <w:rFonts w:ascii="微软雅黑" w:eastAsia="微软雅黑" w:hAnsi="微软雅黑" w:hint="eastAsia"/>
          <w:sz w:val="18"/>
          <w:szCs w:val="18"/>
          <w:lang w:val="en-CA"/>
        </w:rPr>
        <w:t>，</w:t>
      </w:r>
      <w:r w:rsidR="00B5007D" w:rsidRPr="00B5007D">
        <w:rPr>
          <w:rFonts w:ascii="微软雅黑" w:eastAsia="微软雅黑" w:hAnsi="微软雅黑"/>
          <w:sz w:val="18"/>
          <w:szCs w:val="18"/>
          <w:lang w:val="en-CA"/>
        </w:rPr>
        <w:t>AMP）、美国临床肿瘤学会（American Society of Clinical Oncology</w:t>
      </w:r>
      <w:r w:rsidR="00B5007D">
        <w:rPr>
          <w:rFonts w:ascii="微软雅黑" w:eastAsia="微软雅黑" w:hAnsi="微软雅黑" w:hint="eastAsia"/>
          <w:sz w:val="18"/>
          <w:szCs w:val="18"/>
          <w:lang w:val="en-CA"/>
        </w:rPr>
        <w:t>，</w:t>
      </w:r>
      <w:r w:rsidR="00B5007D" w:rsidRPr="00B5007D">
        <w:rPr>
          <w:rFonts w:ascii="微软雅黑" w:eastAsia="微软雅黑" w:hAnsi="微软雅黑"/>
          <w:sz w:val="18"/>
          <w:szCs w:val="18"/>
          <w:lang w:val="en-CA"/>
        </w:rPr>
        <w:t>ASCO）和美国病理学家协会</w:t>
      </w:r>
      <w:r w:rsidR="00B5007D" w:rsidRPr="00B5007D">
        <w:rPr>
          <w:rFonts w:ascii="微软雅黑" w:eastAsia="微软雅黑" w:hAnsi="微软雅黑"/>
          <w:sz w:val="18"/>
          <w:szCs w:val="18"/>
          <w:lang w:val="en-CA"/>
        </w:rPr>
        <w:lastRenderedPageBreak/>
        <w:t>（College of American Pathologists</w:t>
      </w:r>
      <w:r w:rsidR="00B5007D">
        <w:rPr>
          <w:rFonts w:ascii="微软雅黑" w:eastAsia="微软雅黑" w:hAnsi="微软雅黑" w:hint="eastAsia"/>
          <w:sz w:val="18"/>
          <w:szCs w:val="18"/>
          <w:lang w:val="en-CA"/>
        </w:rPr>
        <w:t>，</w:t>
      </w:r>
      <w:r w:rsidR="00B5007D" w:rsidRPr="00B5007D">
        <w:rPr>
          <w:rFonts w:ascii="微软雅黑" w:eastAsia="微软雅黑" w:hAnsi="微软雅黑"/>
          <w:sz w:val="18"/>
          <w:szCs w:val="18"/>
          <w:lang w:val="en-CA"/>
        </w:rPr>
        <w:t>CAP）联合发布的肿瘤变异解读及报告指南（PMID: 27993330）中的变异分类方法，综合变异在治疗、诊断和预后方面相关研究证据，将变异分为4类：I类为</w:t>
      </w:r>
      <w:r w:rsidR="00B5007D" w:rsidRPr="00B5007D">
        <w:rPr>
          <w:rFonts w:ascii="微软雅黑" w:eastAsia="微软雅黑" w:hAnsi="微软雅黑" w:hint="eastAsia"/>
          <w:sz w:val="18"/>
          <w:szCs w:val="18"/>
          <w:lang w:val="en-CA"/>
        </w:rPr>
        <w:t>具有明确临床意义</w:t>
      </w:r>
      <w:r w:rsidR="00B5007D" w:rsidRPr="00B5007D">
        <w:rPr>
          <w:rFonts w:ascii="微软雅黑" w:eastAsia="微软雅黑" w:hAnsi="微软雅黑"/>
          <w:sz w:val="18"/>
          <w:szCs w:val="18"/>
          <w:lang w:val="en-CA"/>
        </w:rPr>
        <w:t>；II类为潜在临床意义；III类为</w:t>
      </w:r>
      <w:r w:rsidR="00B5007D" w:rsidRPr="00B5007D">
        <w:rPr>
          <w:rFonts w:ascii="微软雅黑" w:eastAsia="微软雅黑" w:hAnsi="微软雅黑" w:hint="eastAsia"/>
          <w:sz w:val="18"/>
          <w:szCs w:val="18"/>
          <w:lang w:val="en-CA"/>
        </w:rPr>
        <w:t>临床意义不明；</w:t>
      </w:r>
      <w:r w:rsidR="00B5007D" w:rsidRPr="00B5007D">
        <w:rPr>
          <w:rFonts w:ascii="微软雅黑" w:eastAsia="微软雅黑" w:hAnsi="微软雅黑"/>
          <w:sz w:val="18"/>
          <w:szCs w:val="18"/>
          <w:lang w:val="en-CA"/>
        </w:rPr>
        <w:t>IV类为良性/可能良性。上表仅列出I-I</w:t>
      </w:r>
      <w:r w:rsidR="006D60F2">
        <w:rPr>
          <w:rFonts w:ascii="微软雅黑" w:eastAsia="微软雅黑" w:hAnsi="微软雅黑" w:hint="eastAsia"/>
          <w:sz w:val="18"/>
          <w:szCs w:val="18"/>
          <w:lang w:val="en-CA"/>
        </w:rPr>
        <w:t>I</w:t>
      </w:r>
      <w:r w:rsidR="00B5007D" w:rsidRPr="00B5007D">
        <w:rPr>
          <w:rFonts w:ascii="微软雅黑" w:eastAsia="微软雅黑" w:hAnsi="微软雅黑"/>
          <w:sz w:val="18"/>
          <w:szCs w:val="18"/>
          <w:lang w:val="en-CA"/>
        </w:rPr>
        <w:t>I类变异。</w:t>
      </w:r>
      <w:r w:rsidR="00A441B6">
        <w:rPr>
          <w:rFonts w:ascii="微软雅黑" w:eastAsia="微软雅黑" w:hAnsi="微软雅黑"/>
          <w:sz w:val="18"/>
          <w:szCs w:val="18"/>
          <w:lang w:val="en-CA"/>
        </w:rPr>
        <w:t>3</w:t>
      </w:r>
      <w:r w:rsidR="00A83382" w:rsidRPr="00A83382">
        <w:rPr>
          <w:rFonts w:ascii="微软雅黑" w:eastAsia="微软雅黑" w:hAnsi="微软雅黑"/>
          <w:sz w:val="18"/>
          <w:szCs w:val="18"/>
          <w:lang w:val="en-CA"/>
        </w:rPr>
        <w:t>.</w:t>
      </w:r>
      <w:r w:rsidR="00A83382" w:rsidRPr="00A83382">
        <w:rPr>
          <w:rFonts w:ascii="微软雅黑" w:eastAsia="微软雅黑" w:hAnsi="微软雅黑"/>
          <w:sz w:val="18"/>
          <w:szCs w:val="18"/>
          <w:lang w:val="en-CA"/>
        </w:rPr>
        <w:tab/>
        <w:t>变异来源为胚系时，“丰度”填写杂合/纯合，分别表示丰度在50％和100％左右；变异来源为体细胞或待定时，其变异丰度处填写变异的百分比，表示在所检测的肿瘤组织DNA中变异的DNA所占的比例。</w:t>
      </w:r>
    </w:p>
    <w:p w14:paraId="7CA4C7DC" w14:textId="7FA2F2D1" w:rsidR="007E58B7" w:rsidRDefault="007E58B7" w:rsidP="00D4612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{%p</w:t>
      </w:r>
      <w:r>
        <w:rPr>
          <w:rFonts w:ascii="微软雅黑" w:eastAsia="微软雅黑" w:hAnsi="微软雅黑"/>
          <w:sz w:val="18"/>
          <w:szCs w:val="18"/>
          <w:lang w:val="en-CA"/>
        </w:rPr>
        <w:t xml:space="preserve"> </w:t>
      </w:r>
      <w:r w:rsidRPr="007E58B7">
        <w:rPr>
          <w:rFonts w:ascii="微软雅黑" w:eastAsia="微软雅黑" w:hAnsi="微软雅黑"/>
          <w:sz w:val="18"/>
          <w:szCs w:val="18"/>
          <w:lang w:val="en-CA"/>
        </w:rPr>
        <w:t>if</w:t>
      </w:r>
      <w:r w:rsidR="005038B5">
        <w:rPr>
          <w:rFonts w:ascii="微软雅黑" w:eastAsia="微软雅黑" w:hAnsi="微软雅黑"/>
          <w:sz w:val="18"/>
          <w:szCs w:val="18"/>
          <w:lang w:val="en-CA"/>
        </w:rPr>
        <w:t xml:space="preserve"> </w:t>
      </w:r>
      <w:r w:rsidR="005038B5">
        <w:rPr>
          <w:rFonts w:ascii="微软雅黑" w:eastAsia="微软雅黑" w:hAnsi="微软雅黑" w:hint="eastAsia"/>
          <w:sz w:val="18"/>
          <w:szCs w:val="18"/>
          <w:lang w:val="en-CA"/>
        </w:rPr>
        <w:t>not</w:t>
      </w:r>
      <w:r w:rsidRPr="007E58B7">
        <w:rPr>
          <w:rFonts w:ascii="微软雅黑" w:eastAsia="微软雅黑" w:hAnsi="微软雅黑"/>
          <w:sz w:val="18"/>
          <w:szCs w:val="18"/>
          <w:lang w:val="en-CA"/>
        </w:rPr>
        <w:t xml:space="preserve"> var_brca.snv_s.B1_L5 </w:t>
      </w:r>
      <w:r>
        <w:rPr>
          <w:rFonts w:ascii="微软雅黑" w:eastAsia="微软雅黑" w:hAnsi="微软雅黑" w:hint="eastAsia"/>
          <w:sz w:val="18"/>
          <w:szCs w:val="18"/>
          <w:lang w:val="en-CA"/>
        </w:rPr>
        <w:t>+</w:t>
      </w:r>
      <w:r w:rsidRPr="007E58B7">
        <w:rPr>
          <w:rFonts w:ascii="微软雅黑" w:eastAsia="微软雅黑" w:hAnsi="微软雅黑"/>
          <w:sz w:val="18"/>
          <w:szCs w:val="18"/>
          <w:lang w:val="en-CA"/>
        </w:rPr>
        <w:t xml:space="preserve"> var_brca.snv_s.B1_L4</w:t>
      </w:r>
      <w:r>
        <w:rPr>
          <w:rFonts w:ascii="微软雅黑" w:eastAsia="微软雅黑" w:hAnsi="微软雅黑"/>
          <w:sz w:val="18"/>
          <w:szCs w:val="18"/>
          <w:lang w:val="en-CA"/>
        </w:rPr>
        <w:t xml:space="preserve"> + </w:t>
      </w:r>
      <w:r w:rsidRPr="007E58B7">
        <w:rPr>
          <w:rFonts w:ascii="微软雅黑" w:eastAsia="微软雅黑" w:hAnsi="微软雅黑"/>
          <w:sz w:val="18"/>
          <w:szCs w:val="18"/>
          <w:lang w:val="en-CA"/>
        </w:rPr>
        <w:t xml:space="preserve">var_brca.snv_s.B2_L5 </w:t>
      </w:r>
      <w:r>
        <w:rPr>
          <w:rFonts w:ascii="微软雅黑" w:eastAsia="微软雅黑" w:hAnsi="微软雅黑"/>
          <w:sz w:val="18"/>
          <w:szCs w:val="18"/>
          <w:lang w:val="en-CA"/>
        </w:rPr>
        <w:t>+</w:t>
      </w:r>
      <w:r w:rsidRPr="007E58B7">
        <w:rPr>
          <w:rFonts w:ascii="微软雅黑" w:eastAsia="微软雅黑" w:hAnsi="微软雅黑"/>
          <w:sz w:val="18"/>
          <w:szCs w:val="18"/>
          <w:lang w:val="en-CA"/>
        </w:rPr>
        <w:t xml:space="preserve"> var_brca.snv_s.B2_L4</w:t>
      </w:r>
      <w:r>
        <w:rPr>
          <w:rFonts w:ascii="微软雅黑" w:eastAsia="微软雅黑" w:hAnsi="微软雅黑" w:hint="eastAsia"/>
          <w:sz w:val="18"/>
          <w:szCs w:val="18"/>
          <w:lang w:val="en-CA"/>
        </w:rPr>
        <w:t>%}</w:t>
      </w:r>
    </w:p>
    <w:p w14:paraId="48B8C38D" w14:textId="77777777" w:rsidR="005F1012" w:rsidRDefault="005F1012" w:rsidP="00D4612A">
      <w:pPr>
        <w:spacing w:before="156" w:after="156"/>
        <w:rPr>
          <w:rFonts w:ascii="微软雅黑" w:eastAsia="微软雅黑" w:hAnsi="微软雅黑"/>
          <w:sz w:val="18"/>
          <w:szCs w:val="18"/>
          <w:lang w:val="en-CA"/>
        </w:rPr>
      </w:pPr>
    </w:p>
    <w:p w14:paraId="1C7317E2" w14:textId="0667EDC8" w:rsidR="00F939FB" w:rsidRDefault="00F939FB" w:rsidP="00D4612A">
      <w:pPr>
        <w:spacing w:before="156" w:after="156"/>
        <w:rPr>
          <w:rFonts w:ascii="微软雅黑" w:eastAsia="微软雅黑" w:hAnsi="微软雅黑"/>
          <w:sz w:val="18"/>
          <w:szCs w:val="18"/>
          <w:lang w:val="en-CA"/>
        </w:rPr>
      </w:pPr>
    </w:p>
    <w:p w14:paraId="5C19B95E" w14:textId="5F453425" w:rsidR="00F939FB" w:rsidRDefault="00F939FB" w:rsidP="00D4612A">
      <w:pPr>
        <w:spacing w:before="156" w:after="156"/>
        <w:rPr>
          <w:rFonts w:ascii="微软雅黑" w:eastAsia="微软雅黑" w:hAnsi="微软雅黑"/>
          <w:sz w:val="18"/>
          <w:szCs w:val="18"/>
          <w:lang w:val="en-CA"/>
        </w:rPr>
      </w:pPr>
      <w:r>
        <w:rPr>
          <w:rFonts w:ascii="微软雅黑" w:eastAsia="微软雅黑" w:hAnsi="微软雅黑" w:hint="eastAsia"/>
          <w:sz w:val="18"/>
          <w:szCs w:val="18"/>
          <w:lang w:val="en-CA"/>
        </w:rPr>
        <w:t>{</w:t>
      </w:r>
      <w:r>
        <w:rPr>
          <w:rFonts w:ascii="微软雅黑" w:eastAsia="微软雅黑" w:hAnsi="微软雅黑"/>
          <w:sz w:val="18"/>
          <w:szCs w:val="18"/>
          <w:lang w:val="en-CA"/>
        </w:rPr>
        <w:t>%p endif%}</w:t>
      </w:r>
    </w:p>
    <w:p w14:paraId="455F5FF7" w14:textId="77777777" w:rsidR="00842365" w:rsidRPr="0070105E" w:rsidRDefault="0070105E" w:rsidP="0070105E">
      <w:pPr>
        <w:jc w:val="left"/>
      </w:pPr>
      <w:r>
        <w:rPr>
          <w:noProof/>
        </w:rPr>
        <mc:AlternateContent>
          <mc:Choice Requires="wps">
            <w:drawing>
              <wp:anchor distT="45720" distB="45720" distL="114300" distR="114300" simplePos="0" relativeHeight="251669504" behindDoc="0" locked="0" layoutInCell="1" allowOverlap="1" wp14:anchorId="713BCB17" wp14:editId="1DEB2187">
                <wp:simplePos x="0" y="0"/>
                <wp:positionH relativeFrom="margin">
                  <wp:posOffset>1714500</wp:posOffset>
                </wp:positionH>
                <wp:positionV relativeFrom="paragraph">
                  <wp:posOffset>105410</wp:posOffset>
                </wp:positionV>
                <wp:extent cx="829310" cy="313055"/>
                <wp:effectExtent l="0" t="0" r="0" b="0"/>
                <wp:wrapSquare wrapText="bothSides"/>
                <wp:docPr id="19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3BCB17" id="_x0000_t202" coordsize="21600,21600" o:spt="202" path="m,l,21600r21600,l21600,xe">
                <v:stroke joinstyle="miter"/>
                <v:path gradientshapeok="t" o:connecttype="rect"/>
              </v:shapetype>
              <v:shape id="文本框 2" o:spid="_x0000_s1026" type="#_x0000_t202" style="position:absolute;margin-left:135pt;margin-top:8.3pt;width:65.3pt;height:24.6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" filled="f" stroked="f">
                <v:textbox>
                  <w:txbxContent>
                    <w:p w14:paraId="286F5960"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73600" behindDoc="0" locked="0" layoutInCell="1" allowOverlap="1" wp14:anchorId="6071E85F" wp14:editId="0CEC646C">
                <wp:simplePos x="0" y="0"/>
                <wp:positionH relativeFrom="margin">
                  <wp:posOffset>5247005</wp:posOffset>
                </wp:positionH>
                <wp:positionV relativeFrom="paragraph">
                  <wp:posOffset>106680</wp:posOffset>
                </wp:positionV>
                <wp:extent cx="914400" cy="313055"/>
                <wp:effectExtent l="0" t="0" r="0" b="0"/>
                <wp:wrapSquare wrapText="bothSides"/>
                <wp:docPr id="19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3055"/>
                        </a:xfrm>
                        <a:prstGeom prst="rect">
                          <a:avLst/>
                        </a:prstGeom>
                        <a:noFill/>
                        <a:ln w="9525">
                          <a:noFill/>
                          <a:miter lim="800000"/>
                          <a:headEnd/>
                          <a:tailEnd/>
                        </a:ln>
                      </wps:spPr>
                      <wps:txb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1E85F" id="_x0000_s1027" type="#_x0000_t202" style="position:absolute;margin-left:413.15pt;margin-top:8.4pt;width:1in;height:24.6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" filled="f" stroked="f">
                <v:textbox>
                  <w:txbxContent>
                    <w:p w14:paraId="566AF57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审核</w:t>
                      </w:r>
                      <w:r>
                        <w:rPr>
                          <w14:shadow w14:blurRad="50800" w14:dist="50800" w14:dir="5400000" w14:sx="0" w14:sy="0" w14:kx="0" w14:ky="0" w14:algn="ctr">
                            <w14:schemeClr w14:val="bg1"/>
                          </w14:shadow>
                          <w14:textOutline w14:w="9525" w14:cap="rnd" w14:cmpd="sng" w14:algn="ctr">
                            <w14:noFill/>
                            <w14:prstDash w14:val="solid"/>
                            <w14:bevel/>
                          </w14:textOutline>
                        </w:rPr>
                        <w:t>医生：</w:t>
                      </w:r>
                    </w:p>
                  </w:txbxContent>
                </v:textbox>
                <w10:wrap type="square" anchorx="margin"/>
              </v:shape>
            </w:pict>
          </mc:Fallback>
        </mc:AlternateContent>
      </w:r>
      <w:r>
        <w:rPr>
          <w:noProof/>
        </w:rPr>
        <mc:AlternateContent>
          <mc:Choice Requires="wps">
            <w:drawing>
              <wp:anchor distT="45720" distB="45720" distL="114300" distR="114300" simplePos="0" relativeHeight="251671552" behindDoc="0" locked="0" layoutInCell="1" allowOverlap="1" wp14:anchorId="63D549E4" wp14:editId="088094AF">
                <wp:simplePos x="0" y="0"/>
                <wp:positionH relativeFrom="margin">
                  <wp:posOffset>3402330</wp:posOffset>
                </wp:positionH>
                <wp:positionV relativeFrom="paragraph">
                  <wp:posOffset>106045</wp:posOffset>
                </wp:positionV>
                <wp:extent cx="829310" cy="313055"/>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3055"/>
                        </a:xfrm>
                        <a:prstGeom prst="rect">
                          <a:avLst/>
                        </a:prstGeom>
                        <a:noFill/>
                        <a:ln w="9525">
                          <a:noFill/>
                          <a:miter lim="800000"/>
                          <a:headEnd/>
                          <a:tailEnd/>
                        </a:ln>
                      </wps:spPr>
                      <wps:txb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549E4" id="_x0000_s1028" type="#_x0000_t202" style="position:absolute;margin-left:267.9pt;margin-top:8.35pt;width:65.3pt;height:24.6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" filled="f" stroked="f">
                <v:textbox>
                  <w:txbxContent>
                    <w:p w14:paraId="7D3599DE"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rFonts w:hint="eastAsia"/>
                          <w14:shadow w14:blurRad="50800" w14:dist="50800" w14:dir="5400000" w14:sx="0" w14:sy="0" w14:kx="0" w14:ky="0" w14:algn="ctr">
                            <w14:schemeClr w14:val="bg1"/>
                          </w14:shadow>
                          <w14:textOutline w14:w="9525" w14:cap="rnd" w14:cmpd="sng" w14:algn="ctr">
                            <w14:noFill/>
                            <w14:prstDash w14:val="solid"/>
                            <w14:bevel/>
                          </w14:textOutline>
                        </w:rPr>
                        <w:t>报告</w:t>
                      </w:r>
                      <w:r>
                        <w:rPr>
                          <w14:shadow w14:blurRad="50800" w14:dist="50800" w14:dir="5400000" w14:sx="0" w14:sy="0" w14:kx="0" w14:ky="0" w14:algn="ctr">
                            <w14:schemeClr w14:val="bg1"/>
                          </w14:shadow>
                          <w14:textOutline w14:w="9525" w14:cap="rnd" w14:cmpd="sng" w14:algn="ctr">
                            <w14:noFill/>
                            <w14:prstDash w14:val="solid"/>
                            <w14:bevel/>
                          </w14:textOutline>
                        </w:rPr>
                        <w:t>分析：</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47D4C3C8" wp14:editId="4867B110">
                <wp:simplePos x="0" y="0"/>
                <wp:positionH relativeFrom="margin">
                  <wp:align>left</wp:align>
                </wp:positionH>
                <wp:positionV relativeFrom="paragraph">
                  <wp:posOffset>94615</wp:posOffset>
                </wp:positionV>
                <wp:extent cx="846455" cy="313055"/>
                <wp:effectExtent l="0" t="0" r="0" b="0"/>
                <wp:wrapSquare wrapText="bothSides"/>
                <wp:docPr id="19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313055"/>
                        </a:xfrm>
                        <a:prstGeom prst="rect">
                          <a:avLst/>
                        </a:prstGeom>
                        <a:noFill/>
                        <a:ln w="9525">
                          <a:noFill/>
                          <a:miter lim="800000"/>
                          <a:headEnd/>
                          <a:tailEnd/>
                        </a:ln>
                      </wps:spPr>
                      <wps:txb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D4C3C8" id="_x0000_s1029" type="#_x0000_t202" style="position:absolute;margin-left:0;margin-top:7.45pt;width:66.65pt;height:24.6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" filled="f" stroked="f">
                <v:textbox>
                  <w:txbxContent>
                    <w:p w14:paraId="5F1BC904"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Pr>
                          <w14:shadow w14:blurRad="50800" w14:dist="50800" w14:dir="5400000" w14:sx="0" w14:sy="0" w14:kx="0" w14:ky="0" w14:algn="ctr">
                            <w14:schemeClr w14:val="bg1"/>
                          </w14:shadow>
                          <w14:textOutline w14:w="9525" w14:cap="rnd" w14:cmpd="sng" w14:algn="ctr">
                            <w14:noFill/>
                            <w14:prstDash w14:val="solid"/>
                            <w14:bevel/>
                          </w14:textOutline>
                        </w:rPr>
                        <w:t>实验操作：</w:t>
                      </w:r>
                    </w:p>
                    <w:p w14:paraId="47FB809C" w14:textId="77777777" w:rsidR="0070105E"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p w14:paraId="1681B891" w14:textId="77777777" w:rsidR="0070105E" w:rsidRPr="003D68DC" w:rsidRDefault="0070105E"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r>
        <w:rPr>
          <w:noProof/>
        </w:rPr>
        <mc:AlternateContent>
          <mc:Choice Requires="wps">
            <w:drawing>
              <wp:anchor distT="0" distB="0" distL="114300" distR="114300" simplePos="0" relativeHeight="251664384" behindDoc="0" locked="0" layoutInCell="1" allowOverlap="1" wp14:anchorId="4D0091BF" wp14:editId="29E42B8C">
                <wp:simplePos x="0" y="0"/>
                <wp:positionH relativeFrom="margin">
                  <wp:align>right</wp:align>
                </wp:positionH>
                <wp:positionV relativeFrom="paragraph">
                  <wp:posOffset>334645</wp:posOffset>
                </wp:positionV>
                <wp:extent cx="6600825" cy="17145"/>
                <wp:effectExtent l="0" t="0" r="28575" b="20955"/>
                <wp:wrapNone/>
                <wp:docPr id="196" name="直接连接符 196"/>
                <wp:cNvGraphicFramePr/>
                <a:graphic xmlns:a="http://schemas.openxmlformats.org/drawingml/2006/main">
                  <a:graphicData uri="http://schemas.microsoft.com/office/word/2010/wordprocessingShape">
                    <wps:wsp>
                      <wps:cNvCnPr/>
                      <wps:spPr>
                        <a:xfrm>
                          <a:off x="0" y="0"/>
                          <a:ext cx="6600825" cy="1714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87102E" id="直接连接符 196" o:spid="_x0000_s1026" style="position:absolute;left:0;text-align:lef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8.55pt,26.35pt" to="988.3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" strokecolor="windowText" strokeweight=".5pt">
                <v:stroke joinstyle="miter"/>
                <w10:wrap anchorx="margin"/>
              </v:line>
            </w:pict>
          </mc:Fallback>
        </mc:AlternateContent>
      </w:r>
      <w:r>
        <w:rPr>
          <w:noProof/>
        </w:rPr>
        <mc:AlternateContent>
          <mc:Choice Requires="wps">
            <w:drawing>
              <wp:anchor distT="45720" distB="45720" distL="114300" distR="114300" simplePos="0" relativeHeight="251665408" behindDoc="0" locked="0" layoutInCell="1" allowOverlap="1" wp14:anchorId="31676790" wp14:editId="66FCC0A6">
                <wp:simplePos x="0" y="0"/>
                <wp:positionH relativeFrom="margin">
                  <wp:align>left</wp:align>
                </wp:positionH>
                <wp:positionV relativeFrom="paragraph">
                  <wp:posOffset>182880</wp:posOffset>
                </wp:positionV>
                <wp:extent cx="3162300" cy="400050"/>
                <wp:effectExtent l="0" t="0" r="0" b="0"/>
                <wp:wrapSquare wrapText="bothSides"/>
                <wp:docPr id="1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400050"/>
                        </a:xfrm>
                        <a:prstGeom prst="rect">
                          <a:avLst/>
                        </a:prstGeom>
                        <a:noFill/>
                        <a:ln w="9525">
                          <a:noFill/>
                          <a:miter lim="800000"/>
                          <a:headEnd/>
                          <a:tailEnd/>
                        </a:ln>
                      </wps:spPr>
                      <wps:txbx>
                        <w:txbxContent>
                          <w:p w14:paraId="28A512E3" w14:textId="369B64CE"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本结论只针对本次样本，如有疑议，请及时联系。</w:t>
                            </w: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76790" id="_x0000_s1030" type="#_x0000_t202" style="position:absolute;margin-left:0;margin-top:14.4pt;width:249pt;height:31.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" filled="f" stroked="f">
                <v:textbox>
                  <w:txbxContent>
                    <w:p w14:paraId="28A512E3" w14:textId="369B64CE" w:rsidR="00842365"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r w:rsidRPr="0070105E">
                        <w:rPr>
                          <w:rFonts w:ascii="微软雅黑" w:eastAsia="微软雅黑" w:hAnsi="微软雅黑" w:hint="eastAsia"/>
                          <w14:shadow w14:blurRad="50800" w14:dist="50800" w14:dir="5400000" w14:sx="0" w14:sy="0" w14:kx="0" w14:ky="0" w14:algn="ctr">
                            <w14:schemeClr w14:val="bg1"/>
                          </w14:shadow>
                          <w14:textOutline w14:w="9525" w14:cap="rnd" w14:cmpd="sng" w14:algn="ctr">
                            <w14:noFill/>
                            <w14:prstDash w14:val="solid"/>
                            <w14:bevel/>
                          </w14:textOutline>
                        </w:rPr>
                        <w:t>本结论只针对本次样本，如有疑议，请及时联系。</w:t>
                      </w:r>
                    </w:p>
                    <w:p w14:paraId="5FD2690D" w14:textId="77777777" w:rsidR="00842365" w:rsidRPr="003D68DC" w:rsidRDefault="00842365" w:rsidP="0070105E">
                      <w:pPr>
                        <w:rPr>
                          <w14:shadow w14:blurRad="50800" w14:dist="50800" w14:dir="5400000" w14:sx="0" w14:sy="0" w14:kx="0" w14:ky="0" w14:algn="ctr">
                            <w14:schemeClr w14:val="bg1"/>
                          </w14:shadow>
                          <w14:textOutline w14:w="9525" w14:cap="rnd" w14:cmpd="sng" w14:algn="ctr">
                            <w14:noFill/>
                            <w14:prstDash w14:val="solid"/>
                            <w14:bevel/>
                          </w14:textOutline>
                        </w:rPr>
                      </w:pPr>
                    </w:p>
                  </w:txbxContent>
                </v:textbox>
                <w10:wrap type="square" anchorx="margin"/>
              </v:shape>
            </w:pict>
          </mc:Fallback>
        </mc:AlternateContent>
      </w:r>
    </w:p>
    <w:p w14:paraId="686B00E7" w14:textId="77777777" w:rsidR="00C25CAC" w:rsidRDefault="00C25CAC" w:rsidP="00A441B6">
      <w:pPr>
        <w:pStyle w:val="1"/>
        <w:spacing w:before="156" w:after="156"/>
        <w:ind w:leftChars="0" w:left="0"/>
        <w:rPr>
          <w:rFonts w:ascii="微软雅黑" w:eastAsia="微软雅黑" w:hAnsi="微软雅黑"/>
        </w:rPr>
      </w:pPr>
      <w:r>
        <w:rPr>
          <w:rFonts w:ascii="微软雅黑" w:eastAsia="微软雅黑" w:hAnsi="微软雅黑"/>
        </w:rPr>
        <w:br w:type="page"/>
      </w:r>
    </w:p>
    <w:p w14:paraId="239CE386" w14:textId="4D7DA68B" w:rsidR="00BE18D7" w:rsidRDefault="00B81A22" w:rsidP="0075195F">
      <w:pPr>
        <w:pStyle w:val="1"/>
        <w:spacing w:before="156" w:after="156"/>
        <w:ind w:left="53"/>
        <w:rPr>
          <w:rFonts w:ascii="微软雅黑" w:eastAsia="微软雅黑" w:hAnsi="微软雅黑"/>
        </w:rPr>
      </w:pPr>
      <w:r w:rsidRPr="004436B7">
        <w:rPr>
          <w:rFonts w:ascii="微软雅黑" w:eastAsia="微软雅黑" w:hAnsi="微软雅黑" w:hint="eastAsia"/>
        </w:rPr>
        <w:lastRenderedPageBreak/>
        <w:t>检测结果及</w:t>
      </w:r>
      <w:r w:rsidRPr="004436B7">
        <w:rPr>
          <w:rFonts w:ascii="微软雅黑" w:eastAsia="微软雅黑" w:hAnsi="微软雅黑"/>
        </w:rPr>
        <w:t>临床意义</w:t>
      </w:r>
    </w:p>
    <w:p w14:paraId="26A53590" w14:textId="47E16C19" w:rsidR="00F95598" w:rsidRDefault="005B1475" w:rsidP="00F95598">
      <w:r w:rsidRPr="005B1475">
        <w:t>{%p if var_brca.snv_s.B1_L5 + var_brca.snv_s.B2_L5 + var_brca.snv_s.B1_L4 + var_brca.snv_s.B2_L4 + var_brca.snv_s.B1_L3 + var_brca.snv_s.B2_L3%}</w:t>
      </w:r>
    </w:p>
    <w:p w14:paraId="2DFCDC0A" w14:textId="37BDCC5A" w:rsidR="005B1475" w:rsidRPr="00013F71" w:rsidRDefault="005B1475" w:rsidP="00F95598">
      <w:r w:rsidRPr="005B1475">
        <w:t>{%p for a in var_brca.snv_s.B1_L5 + var_brca.snv_s.B2_L5 + var_brca.snv_s.B1_L4 + var_brca.snv_s.B2_L4 + var_brca.snv_s.B1_L3 + var_brca.snv_s.B2_L3%}</w:t>
      </w:r>
    </w:p>
    <w:tbl>
      <w:tblPr>
        <w:tblStyle w:val="21"/>
        <w:tblW w:w="10348" w:type="dxa"/>
        <w:tblLayout w:type="fixed"/>
        <w:tblLook w:val="04A0" w:firstRow="1" w:lastRow="0" w:firstColumn="1" w:lastColumn="0" w:noHBand="0" w:noVBand="1"/>
      </w:tblPr>
      <w:tblGrid>
        <w:gridCol w:w="1555"/>
        <w:gridCol w:w="8793"/>
      </w:tblGrid>
      <w:tr w:rsidR="00D4612A" w:rsidRPr="004436B7" w14:paraId="3DE3E784" w14:textId="77777777" w:rsidTr="007E106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5C15BE7C" w14:textId="1C7BFD3E" w:rsidR="00D4612A" w:rsidRPr="004436B7" w:rsidRDefault="00EB7A29" w:rsidP="007E106B">
            <w:pPr>
              <w:pStyle w:val="ac"/>
              <w:rPr>
                <w:rFonts w:ascii="微软雅黑" w:eastAsia="微软雅黑" w:hAnsi="微软雅黑"/>
              </w:rPr>
            </w:pPr>
            <w:r>
              <w:rPr>
                <w:rFonts w:ascii="微软雅黑" w:eastAsia="微软雅黑" w:hAnsi="微软雅黑" w:hint="eastAsia"/>
              </w:rPr>
              <w:t>变异</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49397FAD" w14:textId="1FA483E8" w:rsidR="00D4612A" w:rsidRPr="005B1475" w:rsidRDefault="005B1475" w:rsidP="007E106B">
            <w:pPr>
              <w:pStyle w:val="ac"/>
              <w:spacing w:line="260" w:lineRule="exact"/>
              <w:jc w:val="left"/>
              <w:rPr>
                <w:rFonts w:ascii="微软雅黑" w:eastAsia="微软雅黑" w:hAnsi="微软雅黑"/>
                <w:b w:val="0"/>
                <w:bCs/>
                <w:sz w:val="18"/>
              </w:rPr>
            </w:pPr>
            <w:r w:rsidRPr="005B1475">
              <w:rPr>
                <w:rFonts w:ascii="微软雅黑" w:eastAsia="微软雅黑" w:hAnsi="微软雅黑"/>
                <w:b w:val="0"/>
                <w:bCs/>
                <w:i/>
                <w:iCs/>
                <w:color w:val="auto"/>
                <w:sz w:val="18"/>
              </w:rPr>
              <w:t>{{a.gene_symbol}}</w:t>
            </w:r>
            <w:r w:rsidRPr="005B1475">
              <w:rPr>
                <w:rFonts w:ascii="微软雅黑" w:eastAsia="微软雅黑" w:hAnsi="微软雅黑"/>
                <w:b w:val="0"/>
                <w:bCs/>
                <w:color w:val="auto"/>
                <w:sz w:val="18"/>
              </w:rPr>
              <w:t xml:space="preserve"> {{a.gene_region}} {{a.hgvs_c}}{%if a.hgvs_p!=”p.?”%} {{a.hgvs_p}}{%endif%}</w:t>
            </w:r>
          </w:p>
        </w:tc>
      </w:tr>
      <w:tr w:rsidR="00D4612A" w:rsidRPr="004436B7" w14:paraId="169D3629" w14:textId="77777777" w:rsidTr="007E106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6B357A5C" w14:textId="77777777" w:rsidR="00D4612A" w:rsidRPr="004436B7" w:rsidRDefault="00D4612A" w:rsidP="007E106B">
            <w:pPr>
              <w:pStyle w:val="ac"/>
              <w:rPr>
                <w:rFonts w:ascii="微软雅黑" w:eastAsia="微软雅黑" w:hAnsi="微软雅黑"/>
              </w:rPr>
            </w:pPr>
            <w:r>
              <w:rPr>
                <w:rFonts w:ascii="微软雅黑" w:eastAsia="微软雅黑" w:hAnsi="微软雅黑" w:hint="eastAsia"/>
              </w:rPr>
              <w:t>基因介绍</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7DA3F93B" w14:textId="3C4EEC53" w:rsidR="00D4612A" w:rsidRPr="00722BB3" w:rsidRDefault="005B1475" w:rsidP="007E106B">
            <w:pPr>
              <w:pStyle w:val="ac"/>
              <w:spacing w:line="260" w:lineRule="exact"/>
              <w:jc w:val="left"/>
              <w:rPr>
                <w:rFonts w:ascii="微软雅黑" w:eastAsia="微软雅黑" w:hAnsi="微软雅黑"/>
                <w:b w:val="0"/>
              </w:rPr>
            </w:pPr>
            <w:r w:rsidRPr="005B1475">
              <w:rPr>
                <w:rFonts w:eastAsia="思源黑体 CN Regular"/>
                <w:b w:val="0"/>
                <w:color w:val="auto"/>
                <w:sz w:val="18"/>
                <w:szCs w:val="18"/>
              </w:rPr>
              <w:t>{{a.gene_function|e}}</w:t>
            </w:r>
          </w:p>
        </w:tc>
      </w:tr>
      <w:tr w:rsidR="00D4612A" w:rsidRPr="004436B7" w14:paraId="0A507FD9" w14:textId="77777777" w:rsidTr="007E106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283381C3" w14:textId="77777777" w:rsidR="00D4612A" w:rsidRPr="004436B7" w:rsidRDefault="00D4612A" w:rsidP="007E106B">
            <w:pPr>
              <w:pStyle w:val="ac"/>
              <w:rPr>
                <w:rFonts w:ascii="微软雅黑" w:eastAsia="微软雅黑" w:hAnsi="微软雅黑"/>
              </w:rPr>
            </w:pPr>
            <w:r w:rsidRPr="004D42CC">
              <w:rPr>
                <w:rFonts w:ascii="微软雅黑" w:eastAsia="微软雅黑" w:hAnsi="微软雅黑" w:hint="eastAsia"/>
              </w:rPr>
              <w:t>变异解读</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5B05D886" w14:textId="59BCCC66" w:rsidR="00D4612A" w:rsidRPr="00722BB3" w:rsidRDefault="00E5675F" w:rsidP="007E106B">
            <w:pPr>
              <w:pStyle w:val="ac"/>
              <w:spacing w:line="260" w:lineRule="exact"/>
              <w:jc w:val="left"/>
              <w:rPr>
                <w:rFonts w:ascii="微软雅黑" w:eastAsia="微软雅黑" w:hAnsi="微软雅黑"/>
                <w:b w:val="0"/>
              </w:rPr>
            </w:pPr>
            <w:r w:rsidRPr="00E5675F">
              <w:rPr>
                <w:rFonts w:eastAsia="思源黑体 CN Regular"/>
                <w:b w:val="0"/>
                <w:color w:val="auto"/>
                <w:sz w:val="18"/>
                <w:szCs w:val="18"/>
              </w:rPr>
              <w:t>{{a.variant_desc_cn|e}}{{a.variant_interpret_cn|e}}</w:t>
            </w:r>
          </w:p>
        </w:tc>
      </w:tr>
      <w:tr w:rsidR="00D4612A" w:rsidRPr="004436B7" w14:paraId="30B3DF27" w14:textId="77777777" w:rsidTr="007E106B">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auto"/>
              <w:left w:val="single" w:sz="4" w:space="0" w:color="auto"/>
              <w:bottom w:val="single" w:sz="4" w:space="0" w:color="auto"/>
              <w:right w:val="single" w:sz="4" w:space="0" w:color="auto"/>
            </w:tcBorders>
          </w:tcPr>
          <w:p w14:paraId="4D456247" w14:textId="77777777" w:rsidR="00D4612A" w:rsidRPr="00722BB3" w:rsidRDefault="00D4612A" w:rsidP="007E106B">
            <w:pPr>
              <w:pStyle w:val="ac"/>
              <w:rPr>
                <w:rFonts w:eastAsia="思源黑体 CN Regular"/>
                <w:b w:val="0"/>
                <w:bCs/>
                <w:color w:val="auto"/>
                <w:sz w:val="18"/>
                <w:szCs w:val="18"/>
              </w:rPr>
            </w:pPr>
            <w:r w:rsidRPr="00722BB3">
              <w:rPr>
                <w:rFonts w:ascii="微软雅黑" w:eastAsia="微软雅黑" w:hAnsi="微软雅黑" w:hint="eastAsia"/>
              </w:rPr>
              <w:t>临床决策参考</w:t>
            </w:r>
          </w:p>
        </w:tc>
        <w:tc>
          <w:tcPr>
            <w:tcW w:w="8793" w:type="dxa"/>
            <w:tcBorders>
              <w:top w:val="single" w:sz="4" w:space="0" w:color="auto"/>
              <w:left w:val="single" w:sz="4" w:space="0" w:color="auto"/>
              <w:bottom w:val="single" w:sz="4" w:space="0" w:color="auto"/>
              <w:right w:val="single" w:sz="4" w:space="0" w:color="auto"/>
            </w:tcBorders>
            <w:shd w:val="clear" w:color="auto" w:fill="auto"/>
          </w:tcPr>
          <w:p w14:paraId="2F794FC6" w14:textId="622DE9EB" w:rsidR="00E5675F" w:rsidRPr="00E5675F" w:rsidRDefault="00E5675F" w:rsidP="007E106B">
            <w:pPr>
              <w:pStyle w:val="ac"/>
              <w:spacing w:line="260" w:lineRule="exact"/>
              <w:jc w:val="left"/>
              <w:rPr>
                <w:rFonts w:eastAsia="思源黑体 CN Regular"/>
                <w:bCs/>
                <w:color w:val="000000" w:themeColor="text1"/>
                <w:sz w:val="18"/>
                <w:szCs w:val="18"/>
              </w:rPr>
            </w:pPr>
            <w:r w:rsidRPr="00E5675F">
              <w:rPr>
                <w:rFonts w:eastAsia="思源黑体 CN Regular"/>
                <w:bCs/>
                <w:color w:val="000000" w:themeColor="text1"/>
                <w:sz w:val="18"/>
                <w:szCs w:val="18"/>
              </w:rPr>
              <w:t>{%p if a.clinic_num_s==4 or a.clinic_num_s==5%}</w:t>
            </w:r>
          </w:p>
          <w:p w14:paraId="79D80B57" w14:textId="3AFA4D6E" w:rsidR="00D4612A" w:rsidRPr="00CD1960" w:rsidRDefault="00D4612A" w:rsidP="007E106B">
            <w:pPr>
              <w:pStyle w:val="ac"/>
              <w:spacing w:line="260" w:lineRule="exact"/>
              <w:jc w:val="left"/>
              <w:rPr>
                <w:rFonts w:eastAsia="思源黑体 CN Regular"/>
                <w:b w:val="0"/>
                <w:bCs/>
                <w:color w:val="auto"/>
                <w:sz w:val="18"/>
                <w:szCs w:val="18"/>
              </w:rPr>
            </w:pPr>
            <w:r w:rsidRPr="00CD1960">
              <w:rPr>
                <w:rFonts w:eastAsia="思源黑体 CN Regular"/>
                <w:b w:val="0"/>
                <w:bCs/>
                <w:color w:val="auto"/>
                <w:sz w:val="18"/>
                <w:szCs w:val="18"/>
              </w:rPr>
              <w:t>FDA</w:t>
            </w:r>
            <w:r w:rsidRPr="00CD1960">
              <w:rPr>
                <w:rFonts w:eastAsia="思源黑体 CN Regular"/>
                <w:b w:val="0"/>
                <w:bCs/>
                <w:color w:val="auto"/>
                <w:sz w:val="18"/>
                <w:szCs w:val="18"/>
              </w:rPr>
              <w:t>或</w:t>
            </w:r>
            <w:r w:rsidRPr="00CD1960">
              <w:rPr>
                <w:rFonts w:eastAsia="思源黑体 CN Regular"/>
                <w:b w:val="0"/>
                <w:bCs/>
                <w:color w:val="auto"/>
                <w:sz w:val="18"/>
                <w:szCs w:val="18"/>
              </w:rPr>
              <w:t>NMPA</w:t>
            </w:r>
            <w:r w:rsidRPr="00CD1960">
              <w:rPr>
                <w:rFonts w:eastAsia="思源黑体 CN Regular"/>
                <w:b w:val="0"/>
                <w:bCs/>
                <w:color w:val="auto"/>
                <w:sz w:val="18"/>
                <w:szCs w:val="18"/>
              </w:rPr>
              <w:t>已批准多个</w:t>
            </w:r>
            <w:r w:rsidRPr="00CD1960">
              <w:rPr>
                <w:rFonts w:eastAsia="思源黑体 CN Regular"/>
                <w:b w:val="0"/>
                <w:bCs/>
                <w:color w:val="auto"/>
                <w:sz w:val="18"/>
                <w:szCs w:val="18"/>
              </w:rPr>
              <w:t>PARP</w:t>
            </w:r>
            <w:r w:rsidRPr="00CD1960">
              <w:rPr>
                <w:rFonts w:eastAsia="思源黑体 CN Regular"/>
                <w:b w:val="0"/>
                <w:bCs/>
                <w:color w:val="auto"/>
                <w:sz w:val="18"/>
                <w:szCs w:val="18"/>
              </w:rPr>
              <w:t>抑制剂用于携带</w:t>
            </w:r>
            <w:r w:rsidRPr="00CD1960">
              <w:rPr>
                <w:rFonts w:eastAsia="思源黑体 CN Regular"/>
                <w:b w:val="0"/>
                <w:bCs/>
                <w:color w:val="auto"/>
                <w:sz w:val="18"/>
                <w:szCs w:val="18"/>
              </w:rPr>
              <w:t>BRCA1</w:t>
            </w:r>
            <w:r w:rsidRPr="00CD1960">
              <w:rPr>
                <w:rFonts w:eastAsia="思源黑体 CN Regular"/>
                <w:b w:val="0"/>
                <w:bCs/>
                <w:color w:val="auto"/>
                <w:sz w:val="18"/>
                <w:szCs w:val="18"/>
              </w:rPr>
              <w:t>和</w:t>
            </w:r>
            <w:r w:rsidRPr="00CD1960">
              <w:rPr>
                <w:rFonts w:eastAsia="思源黑体 CN Regular"/>
                <w:b w:val="0"/>
                <w:bCs/>
                <w:color w:val="auto"/>
                <w:sz w:val="18"/>
                <w:szCs w:val="18"/>
              </w:rPr>
              <w:t>BRCA2</w:t>
            </w:r>
            <w:r w:rsidRPr="00CD1960">
              <w:rPr>
                <w:rFonts w:eastAsia="思源黑体 CN Regular"/>
                <w:b w:val="0"/>
                <w:bCs/>
                <w:color w:val="auto"/>
                <w:sz w:val="18"/>
                <w:szCs w:val="18"/>
              </w:rPr>
              <w:t>基因有害或疑似有害突变的癌症患者的治疗；其中，奥拉帕利（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）、尼拉帕利（</w:t>
            </w:r>
            <w:r w:rsidRPr="00CD1960">
              <w:rPr>
                <w:rFonts w:eastAsia="思源黑体 CN Regular"/>
                <w:b w:val="0"/>
                <w:bCs/>
                <w:color w:val="auto"/>
                <w:sz w:val="18"/>
                <w:szCs w:val="18"/>
              </w:rPr>
              <w:t>FDA/NMPA</w:t>
            </w:r>
            <w:r w:rsidRPr="00CD1960">
              <w:rPr>
                <w:rFonts w:eastAsia="思源黑体 CN Regular"/>
                <w:b w:val="0"/>
                <w:bCs/>
                <w:color w:val="auto"/>
                <w:sz w:val="18"/>
                <w:szCs w:val="18"/>
              </w:rPr>
              <w:t>）、鲁卡帕尼（</w:t>
            </w:r>
            <w:r w:rsidRPr="00CD1960">
              <w:rPr>
                <w:rFonts w:eastAsia="思源黑体 CN Regular"/>
                <w:b w:val="0"/>
                <w:bCs/>
                <w:color w:val="auto"/>
                <w:sz w:val="18"/>
                <w:szCs w:val="18"/>
              </w:rPr>
              <w:t>FDA</w:t>
            </w:r>
            <w:r w:rsidRPr="00CD1960">
              <w:rPr>
                <w:rFonts w:eastAsia="思源黑体 CN Regular"/>
                <w:b w:val="0"/>
                <w:bCs/>
                <w:color w:val="auto"/>
                <w:sz w:val="18"/>
                <w:szCs w:val="18"/>
              </w:rPr>
              <w:t>）、氟唑帕利（</w:t>
            </w:r>
            <w:r w:rsidRPr="00CD1960">
              <w:rPr>
                <w:rFonts w:eastAsia="思源黑体 CN Regular"/>
                <w:b w:val="0"/>
                <w:bCs/>
                <w:color w:val="auto"/>
                <w:sz w:val="18"/>
                <w:szCs w:val="18"/>
              </w:rPr>
              <w:t>NMPA</w:t>
            </w:r>
            <w:r w:rsidRPr="00CD1960">
              <w:rPr>
                <w:rFonts w:eastAsia="思源黑体 CN Regular"/>
                <w:b w:val="0"/>
                <w:bCs/>
                <w:color w:val="auto"/>
                <w:sz w:val="18"/>
                <w:szCs w:val="18"/>
              </w:rPr>
              <w:t>）、帕米帕利（</w:t>
            </w:r>
            <w:r w:rsidRPr="00CD1960">
              <w:rPr>
                <w:rFonts w:eastAsia="思源黑体 CN Regular"/>
                <w:b w:val="0"/>
                <w:bCs/>
                <w:color w:val="auto"/>
                <w:sz w:val="18"/>
                <w:szCs w:val="18"/>
              </w:rPr>
              <w:t>NMPA</w:t>
            </w:r>
            <w:r w:rsidRPr="00CD1960">
              <w:rPr>
                <w:rFonts w:eastAsia="思源黑体 CN Regular"/>
                <w:b w:val="0"/>
                <w:bCs/>
                <w:color w:val="auto"/>
                <w:sz w:val="18"/>
                <w:szCs w:val="18"/>
              </w:rPr>
              <w:t>）获批用于卵巢癌患者的治疗；奥拉帕利（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）、他拉唑帕利（</w:t>
            </w:r>
            <w:r w:rsidRPr="00CD1960">
              <w:rPr>
                <w:rFonts w:eastAsia="思源黑体 CN Regular"/>
                <w:b w:val="0"/>
                <w:bCs/>
                <w:color w:val="auto"/>
                <w:sz w:val="18"/>
                <w:szCs w:val="18"/>
              </w:rPr>
              <w:t>FDA</w:t>
            </w:r>
            <w:r w:rsidRPr="00CD1960">
              <w:rPr>
                <w:rFonts w:eastAsia="思源黑体 CN Regular"/>
                <w:b w:val="0"/>
                <w:bCs/>
                <w:color w:val="auto"/>
                <w:sz w:val="18"/>
                <w:szCs w:val="18"/>
              </w:rPr>
              <w:t>）获批用于乳腺癌患者的治疗；奥拉帕利（</w:t>
            </w:r>
            <w:r w:rsidRPr="00CD1960">
              <w:rPr>
                <w:rFonts w:eastAsia="思源黑体 CN Regular"/>
                <w:b w:val="0"/>
                <w:bCs/>
                <w:color w:val="auto"/>
                <w:sz w:val="18"/>
                <w:szCs w:val="18"/>
              </w:rPr>
              <w:t>FDA</w:t>
            </w:r>
            <w:r w:rsidRPr="00CD1960">
              <w:rPr>
                <w:rFonts w:eastAsia="思源黑体 CN Regular"/>
                <w:b w:val="0"/>
                <w:bCs/>
                <w:color w:val="auto"/>
                <w:sz w:val="18"/>
                <w:szCs w:val="18"/>
              </w:rPr>
              <w:t>）获批用于前列腺癌和胰腺癌患者的治疗。</w:t>
            </w:r>
          </w:p>
          <w:p w14:paraId="750A2EC5" w14:textId="77777777" w:rsidR="00D4612A" w:rsidRDefault="007C10C2" w:rsidP="007E106B">
            <w:pPr>
              <w:pStyle w:val="ac"/>
              <w:spacing w:line="260" w:lineRule="exact"/>
              <w:jc w:val="left"/>
              <w:rPr>
                <w:rFonts w:eastAsia="思源黑体 CN Regular"/>
                <w:bCs/>
                <w:sz w:val="18"/>
                <w:szCs w:val="18"/>
              </w:rPr>
            </w:pPr>
            <w:r w:rsidRPr="00722BB3">
              <w:rPr>
                <w:rFonts w:eastAsia="思源黑体 CN Regular" w:hint="eastAsia"/>
                <w:b w:val="0"/>
                <w:bCs/>
                <w:color w:val="auto"/>
                <w:sz w:val="18"/>
                <w:szCs w:val="18"/>
              </w:rPr>
              <w:t>由于本次检测采用的样品类型为组织样品，无法确定该突变是否为胚系突变，建议患者采用胚系样品（如白细胞、正常组织等）验证该位点，如该突变为胚系突变，建议患者进行相应的遗传咨询</w:t>
            </w:r>
            <w:r w:rsidR="00D4612A">
              <w:rPr>
                <w:rFonts w:eastAsia="思源黑体 CN Regular" w:hint="eastAsia"/>
                <w:b w:val="0"/>
                <w:bCs/>
                <w:color w:val="auto"/>
                <w:sz w:val="18"/>
                <w:szCs w:val="18"/>
              </w:rPr>
              <w:t>。</w:t>
            </w:r>
          </w:p>
          <w:p w14:paraId="1F37B88F" w14:textId="77777777" w:rsidR="00E5675F" w:rsidRDefault="00E5675F" w:rsidP="007E106B">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r>
              <w:rPr>
                <w:rFonts w:eastAsia="思源黑体 CN Regular"/>
                <w:b w:val="0"/>
                <w:bCs/>
                <w:color w:val="auto"/>
                <w:sz w:val="18"/>
                <w:szCs w:val="18"/>
              </w:rPr>
              <w:t>%p else%}</w:t>
            </w:r>
          </w:p>
          <w:p w14:paraId="27920FA6" w14:textId="77777777" w:rsidR="00E5675F" w:rsidRDefault="00E5675F" w:rsidP="007E106B">
            <w:pPr>
              <w:pStyle w:val="ac"/>
              <w:spacing w:line="260" w:lineRule="exact"/>
              <w:jc w:val="left"/>
              <w:rPr>
                <w:rFonts w:eastAsia="思源黑体 CN Regular"/>
                <w:bCs/>
                <w:sz w:val="18"/>
                <w:szCs w:val="18"/>
              </w:rPr>
            </w:pPr>
            <w:r>
              <w:rPr>
                <w:rFonts w:eastAsia="思源黑体 CN Regular" w:hint="eastAsia"/>
                <w:b w:val="0"/>
                <w:bCs/>
                <w:color w:val="auto"/>
                <w:sz w:val="18"/>
                <w:szCs w:val="18"/>
              </w:rPr>
              <w:t>-</w:t>
            </w:r>
          </w:p>
          <w:p w14:paraId="703808BB" w14:textId="1D4ABCEA" w:rsidR="00E5675F" w:rsidRPr="00722BB3" w:rsidRDefault="00E5675F" w:rsidP="007E106B">
            <w:pPr>
              <w:pStyle w:val="ac"/>
              <w:spacing w:line="260" w:lineRule="exact"/>
              <w:jc w:val="left"/>
              <w:rPr>
                <w:rFonts w:eastAsia="思源黑体 CN Regular"/>
                <w:b w:val="0"/>
                <w:bCs/>
                <w:color w:val="auto"/>
                <w:sz w:val="18"/>
                <w:szCs w:val="18"/>
              </w:rPr>
            </w:pPr>
            <w:r>
              <w:rPr>
                <w:rFonts w:eastAsia="思源黑体 CN Regular" w:hint="eastAsia"/>
                <w:b w:val="0"/>
                <w:bCs/>
                <w:color w:val="auto"/>
                <w:sz w:val="18"/>
                <w:szCs w:val="18"/>
              </w:rPr>
              <w:t>{</w:t>
            </w:r>
            <w:r>
              <w:rPr>
                <w:rFonts w:eastAsia="思源黑体 CN Regular"/>
                <w:b w:val="0"/>
                <w:bCs/>
                <w:color w:val="auto"/>
                <w:sz w:val="18"/>
                <w:szCs w:val="18"/>
              </w:rPr>
              <w:t>%p endif%}</w:t>
            </w:r>
          </w:p>
        </w:tc>
      </w:tr>
    </w:tbl>
    <w:p w14:paraId="12042B79" w14:textId="49191782" w:rsidR="000B2A05" w:rsidRDefault="000B2A05" w:rsidP="0075195F">
      <w:pPr>
        <w:spacing w:line="240" w:lineRule="atLeast"/>
        <w:rPr>
          <w:rFonts w:ascii="微软雅黑" w:eastAsia="微软雅黑" w:hAnsi="微软雅黑" w:cs="思源黑体 CN Light"/>
          <w:sz w:val="18"/>
          <w:szCs w:val="18"/>
        </w:rPr>
      </w:pPr>
    </w:p>
    <w:p w14:paraId="62A7AE31" w14:textId="15C6A777" w:rsidR="00095101" w:rsidRPr="00D4612A" w:rsidRDefault="00095101" w:rsidP="0075195F">
      <w:pPr>
        <w:spacing w:line="240" w:lineRule="atLeast"/>
        <w:rPr>
          <w:rFonts w:ascii="微软雅黑" w:eastAsia="微软雅黑" w:hAnsi="微软雅黑" w:cs="思源黑体 CN Light"/>
          <w:sz w:val="18"/>
          <w:szCs w:val="18"/>
        </w:rPr>
      </w:pPr>
      <w:r>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%p end</w:t>
      </w:r>
      <w:r w:rsidR="00630181">
        <w:rPr>
          <w:rFonts w:ascii="微软雅黑" w:eastAsia="微软雅黑" w:hAnsi="微软雅黑" w:cs="思源黑体 CN Light" w:hint="eastAsia"/>
          <w:sz w:val="18"/>
          <w:szCs w:val="18"/>
        </w:rPr>
        <w:t>for</w:t>
      </w:r>
      <w:r>
        <w:rPr>
          <w:rFonts w:ascii="微软雅黑" w:eastAsia="微软雅黑" w:hAnsi="微软雅黑" w:cs="思源黑体 CN Light"/>
          <w:sz w:val="18"/>
          <w:szCs w:val="18"/>
        </w:rPr>
        <w:t>%}</w:t>
      </w:r>
    </w:p>
    <w:p w14:paraId="450469B8" w14:textId="5145CB14" w:rsidR="00E43B32" w:rsidRDefault="00E43B32" w:rsidP="0075195F">
      <w:pPr>
        <w:spacing w:line="240" w:lineRule="atLeast"/>
        <w:rPr>
          <w:rFonts w:ascii="微软雅黑" w:eastAsia="微软雅黑" w:hAnsi="微软雅黑" w:cs="思源黑体 CN Light"/>
          <w:sz w:val="18"/>
          <w:szCs w:val="18"/>
        </w:rPr>
      </w:pPr>
      <w:r>
        <w:rPr>
          <w:rFonts w:ascii="微软雅黑" w:eastAsia="微软雅黑" w:hAnsi="微软雅黑" w:cs="思源黑体 CN Light"/>
          <w:sz w:val="18"/>
          <w:szCs w:val="18"/>
        </w:rPr>
        <w:br w:type="page"/>
      </w:r>
    </w:p>
    <w:p w14:paraId="55588A7D" w14:textId="77777777" w:rsidR="0075195F" w:rsidRPr="0005248E" w:rsidRDefault="0075195F" w:rsidP="0075195F">
      <w:pPr>
        <w:pStyle w:val="1"/>
        <w:ind w:left="53"/>
      </w:pPr>
      <w:r w:rsidRPr="0005248E">
        <w:rPr>
          <w:rFonts w:hint="eastAsia"/>
        </w:rPr>
        <w:lastRenderedPageBreak/>
        <w:t>检测须知</w:t>
      </w:r>
    </w:p>
    <w:p w14:paraId="40C5C4A9" w14:textId="77777777" w:rsidR="0075195F" w:rsidRPr="0075195F" w:rsidRDefault="0075195F" w:rsidP="0075195F">
      <w:pPr>
        <w:rPr>
          <w:rFonts w:ascii="微软雅黑" w:eastAsia="微软雅黑" w:hAnsi="微软雅黑" w:cs="Times New Roman"/>
          <w:szCs w:val="18"/>
        </w:rPr>
      </w:pPr>
      <w:bookmarkStart w:id="0" w:name="_Toc41049674"/>
      <w:bookmarkStart w:id="1" w:name="_Toc41051251"/>
      <w:bookmarkStart w:id="2" w:name="_Toc39926049"/>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p>
    <w:p w14:paraId="7E166CC5" w14:textId="1981F6E1"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sidR="00B2626B" w:rsidRPr="00B2626B">
        <w:rPr>
          <w:rFonts w:ascii="微软雅黑" w:eastAsia="微软雅黑" w:hAnsi="微软雅黑" w:cs="Times New Roman"/>
          <w:szCs w:val="18"/>
        </w:rPr>
        <w:t>IV-良性/可能良性</w:t>
      </w:r>
      <w:r w:rsidR="00B2626B">
        <w:rPr>
          <w:rFonts w:ascii="微软雅黑" w:eastAsia="微软雅黑" w:hAnsi="微软雅黑" w:cs="Times New Roman" w:hint="eastAsia"/>
          <w:szCs w:val="18"/>
        </w:rPr>
        <w:t xml:space="preserve">变异列表详见“附录 </w:t>
      </w:r>
      <w:r w:rsidR="00B2626B">
        <w:rPr>
          <w:rFonts w:ascii="微软雅黑" w:eastAsia="微软雅黑" w:hAnsi="微软雅黑" w:cs="Times New Roman"/>
          <w:szCs w:val="18"/>
        </w:rPr>
        <w:t>2</w:t>
      </w:r>
      <w:r w:rsidR="00B2626B">
        <w:rPr>
          <w:rFonts w:ascii="微软雅黑" w:eastAsia="微软雅黑" w:hAnsi="微软雅黑" w:cs="Times New Roman" w:hint="eastAsia"/>
          <w:szCs w:val="18"/>
        </w:rPr>
        <w:t>、全部检测结果”</w:t>
      </w:r>
      <w:r w:rsidRPr="0075195F">
        <w:rPr>
          <w:rFonts w:ascii="微软雅黑" w:eastAsia="微软雅黑" w:hAnsi="微软雅黑" w:cs="Times New Roman" w:hint="eastAsia"/>
          <w:szCs w:val="18"/>
        </w:rPr>
        <w:t>；</w:t>
      </w:r>
    </w:p>
    <w:p w14:paraId="3D57B88E" w14:textId="6417900D" w:rsidR="0075195F" w:rsidRPr="0075195F" w:rsidRDefault="0075195F" w:rsidP="0075195F">
      <w:pPr>
        <w:rPr>
          <w:rFonts w:ascii="微软雅黑" w:eastAsia="微软雅黑" w:hAnsi="微软雅黑" w:cs="Times New Roman"/>
          <w:szCs w:val="18"/>
        </w:rPr>
      </w:pPr>
      <w:r w:rsidRPr="0075195F">
        <w:rPr>
          <w:rFonts w:ascii="微软雅黑" w:eastAsia="微软雅黑" w:hAnsi="微软雅黑" w:cs="Times New Roman"/>
          <w:szCs w:val="18"/>
        </w:rPr>
        <w:t>3</w:t>
      </w:r>
      <w:r w:rsidRPr="0075195F">
        <w:rPr>
          <w:rFonts w:ascii="微软雅黑" w:eastAsia="微软雅黑" w:hAnsi="微软雅黑" w:cs="Times New Roman" w:hint="eastAsia"/>
          <w:szCs w:val="18"/>
        </w:rPr>
        <w:t>）</w:t>
      </w:r>
      <w:r w:rsidR="004F6C39" w:rsidRPr="004F6C39">
        <w:rPr>
          <w:rFonts w:ascii="微软雅黑" w:eastAsia="微软雅黑" w:hAnsi="微软雅黑" w:cs="Times New Roman"/>
          <w:szCs w:val="18"/>
        </w:rPr>
        <w:t>对于组织样品，肿瘤存在异质性，即不同病灶甚至同一病灶内的组织的突变图谱可能也存在差异；另外，不同疾病发展或治疗阶段取出的样本中的变异可能不同；因此，本检测报告仅对此次送检的样本负责</w:t>
      </w:r>
      <w:r w:rsidRPr="0075195F">
        <w:rPr>
          <w:rFonts w:ascii="微软雅黑" w:eastAsia="微软雅黑" w:hAnsi="微软雅黑" w:cs="Times New Roman"/>
          <w:szCs w:val="18"/>
        </w:rPr>
        <w:t>；</w:t>
      </w:r>
    </w:p>
    <w:p w14:paraId="103581ED" w14:textId="2C0BBF1B" w:rsidR="00A821AA" w:rsidRPr="006A26A5" w:rsidRDefault="0075195F" w:rsidP="00A821AA">
      <w:pPr>
        <w:rPr>
          <w:rFonts w:ascii="微软雅黑" w:eastAsia="微软雅黑" w:hAnsi="微软雅黑" w:cs="Times New Roman"/>
          <w:szCs w:val="18"/>
          <w:lang w:val="en-CA"/>
        </w:rPr>
      </w:pPr>
      <w:r>
        <w:rPr>
          <w:rFonts w:ascii="微软雅黑" w:eastAsia="微软雅黑" w:hAnsi="微软雅黑" w:cs="Times New Roman" w:hint="eastAsia"/>
          <w:szCs w:val="18"/>
        </w:rPr>
        <w:t>4</w:t>
      </w:r>
      <w:r w:rsidRPr="0075195F">
        <w:rPr>
          <w:rFonts w:ascii="微软雅黑" w:eastAsia="微软雅黑" w:hAnsi="微软雅黑" w:cs="Times New Roman" w:hint="eastAsia"/>
          <w:szCs w:val="18"/>
        </w:rPr>
        <w:t>）</w:t>
      </w:r>
      <w:r w:rsidR="00A821AA"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sidR="00A821AA">
        <w:rPr>
          <w:rFonts w:ascii="微软雅黑" w:eastAsia="微软雅黑" w:hAnsi="微软雅黑" w:cs="Times New Roman" w:hint="eastAsia"/>
          <w:szCs w:val="18"/>
          <w:lang w:val="en-CA"/>
        </w:rPr>
        <w:t>；</w:t>
      </w:r>
    </w:p>
    <w:p w14:paraId="6FC62AE6" w14:textId="346BDB03" w:rsidR="00A821AA" w:rsidRPr="006A26A5" w:rsidRDefault="00A821AA" w:rsidP="00A821AA">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本检测试剂检测的突变类型仅包含单核苷酸变异、小片段插入/缺失变异；无法检测样品基因组中的存在的其他突变类型</w:t>
      </w:r>
      <w:r>
        <w:rPr>
          <w:rFonts w:ascii="微软雅黑" w:eastAsia="微软雅黑" w:hAnsi="微软雅黑" w:cs="Times New Roman" w:hint="eastAsia"/>
          <w:szCs w:val="18"/>
          <w:lang w:val="en-CA"/>
        </w:rPr>
        <w:t>；</w:t>
      </w:r>
    </w:p>
    <w:p w14:paraId="2068B68A" w14:textId="15CAD539" w:rsidR="00A821AA" w:rsidRDefault="00A821AA" w:rsidP="00A821AA">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Pr>
          <w:rFonts w:ascii="微软雅黑" w:eastAsia="微软雅黑" w:hAnsi="微软雅黑" w:cs="Times New Roman" w:hint="eastAsia"/>
          <w:szCs w:val="18"/>
          <w:lang w:val="en-CA"/>
        </w:rPr>
        <w:t>；</w:t>
      </w:r>
    </w:p>
    <w:p w14:paraId="5C85BA95" w14:textId="619E076E" w:rsidR="00A821AA" w:rsidRDefault="00A821AA" w:rsidP="00A821AA">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Pr>
          <w:rFonts w:ascii="微软雅黑" w:eastAsia="微软雅黑" w:hAnsi="微软雅黑" w:cs="Times New Roman" w:hint="eastAsia"/>
          <w:szCs w:val="18"/>
          <w:lang w:val="en-CA"/>
        </w:rPr>
        <w:t>；</w:t>
      </w:r>
    </w:p>
    <w:p w14:paraId="4A344E53" w14:textId="7E9AF9EC" w:rsidR="00A821AA" w:rsidRPr="00A821AA" w:rsidRDefault="00A821AA" w:rsidP="00A821AA">
      <w:pPr>
        <w:rPr>
          <w:rFonts w:ascii="微软雅黑" w:eastAsia="微软雅黑" w:hAnsi="微软雅黑" w:cs="Times New Roman"/>
          <w:szCs w:val="18"/>
          <w:lang w:val="en-CA"/>
        </w:rPr>
      </w:pPr>
      <w:r>
        <w:rPr>
          <w:rFonts w:ascii="微软雅黑" w:eastAsia="微软雅黑" w:hAnsi="微软雅黑" w:cs="Times New Roman"/>
          <w:szCs w:val="18"/>
          <w:lang w:val="en-CA"/>
        </w:rPr>
        <w:t>8</w:t>
      </w:r>
      <w:r>
        <w:rPr>
          <w:rFonts w:ascii="微软雅黑" w:eastAsia="微软雅黑" w:hAnsi="微软雅黑" w:cs="Times New Roman" w:hint="eastAsia"/>
          <w:szCs w:val="18"/>
          <w:lang w:val="en-CA"/>
        </w:rPr>
        <w:t>）</w:t>
      </w:r>
      <w:r w:rsidRPr="004F6C39">
        <w:rPr>
          <w:rFonts w:ascii="微软雅黑" w:eastAsia="微软雅黑" w:hAnsi="微软雅黑" w:cs="Times New Roman"/>
          <w:szCs w:val="18"/>
          <w:lang w:val="en-CA"/>
        </w:rPr>
        <w:t>对于组织样品，如样本中肿瘤细胞含量低于20％，可能影响检测结果的准确性；如未检出指定的基因变异，可能由于样品变异丰度低于本项目的检测下限</w:t>
      </w:r>
      <w:r>
        <w:rPr>
          <w:rFonts w:ascii="微软雅黑" w:eastAsia="微软雅黑" w:hAnsi="微软雅黑" w:cs="Times New Roman" w:hint="eastAsia"/>
          <w:szCs w:val="18"/>
          <w:lang w:val="en-CA"/>
        </w:rPr>
        <w:t>；</w:t>
      </w:r>
    </w:p>
    <w:bookmarkEnd w:id="0"/>
    <w:bookmarkEnd w:id="1"/>
    <w:bookmarkEnd w:id="2"/>
    <w:p w14:paraId="3F4C034B" w14:textId="10416920" w:rsidR="006A26A5" w:rsidRDefault="00A821AA" w:rsidP="00A821AA">
      <w:pPr>
        <w:rPr>
          <w:rFonts w:ascii="微软雅黑" w:eastAsia="微软雅黑" w:hAnsi="微软雅黑" w:cs="Times New Roman"/>
          <w:szCs w:val="18"/>
        </w:rPr>
      </w:pPr>
      <w:r>
        <w:rPr>
          <w:rFonts w:ascii="微软雅黑" w:eastAsia="微软雅黑" w:hAnsi="微软雅黑" w:cs="Times New Roman"/>
          <w:szCs w:val="18"/>
          <w:lang w:val="en-CA"/>
        </w:rPr>
        <w:t>9</w:t>
      </w:r>
      <w:r w:rsidR="006A26A5">
        <w:rPr>
          <w:rFonts w:ascii="微软雅黑" w:eastAsia="微软雅黑" w:hAnsi="微软雅黑" w:cs="Times New Roman" w:hint="eastAsia"/>
          <w:szCs w:val="18"/>
          <w:lang w:val="en-CA"/>
        </w:rPr>
        <w:t>）</w:t>
      </w:r>
      <w:r w:rsidRPr="0075195F">
        <w:rPr>
          <w:rFonts w:ascii="微软雅黑" w:eastAsia="微软雅黑" w:hAnsi="微软雅黑" w:cs="Times New Roman"/>
          <w:szCs w:val="18"/>
        </w:rPr>
        <w:t>如有异议请及时与本实验室取得联系。</w:t>
      </w:r>
    </w:p>
    <w:p w14:paraId="386AA48D" w14:textId="227606AF" w:rsidR="00E34C22" w:rsidRDefault="00E34C22" w:rsidP="00A821AA">
      <w:pPr>
        <w:rPr>
          <w:rFonts w:ascii="微软雅黑" w:eastAsia="微软雅黑" w:hAnsi="微软雅黑" w:cs="Times New Roman"/>
          <w:szCs w:val="18"/>
        </w:rPr>
      </w:pPr>
      <w:r>
        <w:rPr>
          <w:rFonts w:ascii="微软雅黑" w:eastAsia="微软雅黑" w:hAnsi="微软雅黑" w:cs="Times New Roman" w:hint="eastAsia"/>
          <w:szCs w:val="18"/>
        </w:rPr>
        <w:t>{</w:t>
      </w:r>
      <w:r>
        <w:rPr>
          <w:rFonts w:ascii="微软雅黑" w:eastAsia="微软雅黑" w:hAnsi="微软雅黑" w:cs="Times New Roman"/>
          <w:szCs w:val="18"/>
        </w:rPr>
        <w:t>%p else%}</w:t>
      </w:r>
    </w:p>
    <w:p w14:paraId="24EB240B" w14:textId="6BD283DF" w:rsidR="00E34C22" w:rsidRDefault="00E34C22" w:rsidP="00A821AA">
      <w:pPr>
        <w:rPr>
          <w:rFonts w:ascii="微软雅黑" w:eastAsia="微软雅黑" w:hAnsi="微软雅黑" w:cs="Times New Roman"/>
          <w:szCs w:val="18"/>
        </w:rPr>
      </w:pPr>
    </w:p>
    <w:p w14:paraId="17AF7377" w14:textId="77777777" w:rsidR="00E34C22" w:rsidRPr="00C25CAC" w:rsidRDefault="00E34C22" w:rsidP="00E34C22">
      <w:pPr>
        <w:spacing w:line="240" w:lineRule="atLeast"/>
        <w:rPr>
          <w:rFonts w:ascii="微软雅黑" w:eastAsia="微软雅黑" w:hAnsi="微软雅黑" w:cs="思源黑体 CN Light"/>
          <w:sz w:val="18"/>
          <w:szCs w:val="18"/>
          <w:lang w:val="en-CA"/>
        </w:rPr>
      </w:pPr>
      <w:r w:rsidRPr="00C25CAC">
        <w:rPr>
          <w:rFonts w:ascii="微软雅黑" w:eastAsia="微软雅黑" w:hAnsi="微软雅黑" w:cs="思源黑体 CN Light" w:hint="eastAsia"/>
          <w:szCs w:val="21"/>
          <w:lang w:val="en-CA"/>
        </w:rPr>
        <w:t>肿瘤的发生发展与多种因素相关，本检测未检测到</w:t>
      </w:r>
      <w:r w:rsidRPr="00C25CAC">
        <w:rPr>
          <w:rFonts w:ascii="微软雅黑" w:eastAsia="微软雅黑" w:hAnsi="微软雅黑" w:cs="思源黑体 CN Light"/>
          <w:szCs w:val="21"/>
          <w:lang w:val="en-CA"/>
        </w:rPr>
        <w:t>BRCA1基因和BRCA2基因中存在具有临床意义的变异，仅说明患者肿瘤的发生发展可能与所检测的目标区域内的基因变异无关。如需进一步检测，建议检测包含更多与该疾病相关的基因的项目。</w:t>
      </w:r>
    </w:p>
    <w:p w14:paraId="41F12066" w14:textId="77777777" w:rsidR="00E34C22" w:rsidRDefault="00E34C22" w:rsidP="00E34C22">
      <w:pPr>
        <w:spacing w:line="240" w:lineRule="atLeast"/>
        <w:rPr>
          <w:rFonts w:ascii="微软雅黑" w:eastAsia="微软雅黑" w:hAnsi="微软雅黑" w:cs="思源黑体 CN Light"/>
          <w:sz w:val="18"/>
          <w:szCs w:val="18"/>
        </w:rPr>
      </w:pPr>
    </w:p>
    <w:p w14:paraId="5A74C2E4" w14:textId="77777777" w:rsidR="00E34C22" w:rsidRDefault="00E34C22" w:rsidP="00E34C22">
      <w:pPr>
        <w:spacing w:line="240" w:lineRule="atLeast"/>
        <w:rPr>
          <w:rFonts w:ascii="微软雅黑" w:eastAsia="微软雅黑" w:hAnsi="微软雅黑" w:cs="思源黑体 CN Light"/>
          <w:sz w:val="18"/>
          <w:szCs w:val="18"/>
        </w:rPr>
      </w:pPr>
    </w:p>
    <w:p w14:paraId="4C659CDD" w14:textId="77777777" w:rsidR="00E34C22" w:rsidRPr="0005248E" w:rsidRDefault="00E34C22" w:rsidP="00E34C22">
      <w:pPr>
        <w:pStyle w:val="1"/>
        <w:ind w:left="53"/>
      </w:pPr>
      <w:r w:rsidRPr="0005248E">
        <w:rPr>
          <w:rFonts w:hint="eastAsia"/>
        </w:rPr>
        <w:t>检测须知</w:t>
      </w:r>
    </w:p>
    <w:p w14:paraId="713FA3AC" w14:textId="77777777" w:rsidR="00E34C22" w:rsidRPr="0075195F" w:rsidRDefault="00E34C22" w:rsidP="00E34C22">
      <w:pPr>
        <w:rPr>
          <w:rFonts w:ascii="微软雅黑" w:eastAsia="微软雅黑" w:hAnsi="微软雅黑" w:cs="Times New Roman"/>
          <w:szCs w:val="18"/>
        </w:rPr>
      </w:pPr>
      <w:r w:rsidRPr="0075195F">
        <w:rPr>
          <w:rFonts w:ascii="微软雅黑" w:eastAsia="微软雅黑" w:hAnsi="微软雅黑" w:cs="Times New Roman" w:hint="eastAsia"/>
          <w:szCs w:val="18"/>
        </w:rPr>
        <w:t>1）</w:t>
      </w:r>
      <w:r w:rsidRPr="0075195F">
        <w:rPr>
          <w:rFonts w:ascii="微软雅黑" w:eastAsia="微软雅黑" w:hAnsi="微软雅黑" w:cs="Times New Roman"/>
          <w:szCs w:val="18"/>
        </w:rPr>
        <w:t>报告结果仅供临床参考，具体诊疗决策以医师解释为准；</w:t>
      </w:r>
    </w:p>
    <w:p w14:paraId="3176F213" w14:textId="77777777" w:rsidR="00E34C22" w:rsidRPr="0075195F" w:rsidRDefault="00E34C22" w:rsidP="00E34C22">
      <w:pPr>
        <w:rPr>
          <w:rFonts w:ascii="微软雅黑" w:eastAsia="微软雅黑" w:hAnsi="微软雅黑" w:cs="Times New Roman"/>
          <w:szCs w:val="18"/>
        </w:rPr>
      </w:pPr>
      <w:r w:rsidRPr="0075195F">
        <w:rPr>
          <w:rFonts w:ascii="微软雅黑" w:eastAsia="微软雅黑" w:hAnsi="微软雅黑" w:cs="Times New Roman"/>
          <w:szCs w:val="18"/>
        </w:rPr>
        <w:t>2</w:t>
      </w:r>
      <w:r w:rsidRPr="0075195F">
        <w:rPr>
          <w:rFonts w:ascii="微软雅黑" w:eastAsia="微软雅黑" w:hAnsi="微软雅黑" w:cs="Times New Roman" w:hint="eastAsia"/>
          <w:szCs w:val="18"/>
        </w:rPr>
        <w:t>）</w:t>
      </w:r>
      <w:r w:rsidRPr="00B2626B">
        <w:rPr>
          <w:rFonts w:ascii="微软雅黑" w:eastAsia="微软雅黑" w:hAnsi="微软雅黑" w:cs="Times New Roman"/>
          <w:szCs w:val="18"/>
        </w:rPr>
        <w:t>IV-良性/可能良性</w:t>
      </w:r>
      <w:r>
        <w:rPr>
          <w:rFonts w:ascii="微软雅黑" w:eastAsia="微软雅黑" w:hAnsi="微软雅黑" w:cs="Times New Roman" w:hint="eastAsia"/>
          <w:szCs w:val="18"/>
        </w:rPr>
        <w:t xml:space="preserve">变异列表详见“附录 </w:t>
      </w:r>
      <w:r>
        <w:rPr>
          <w:rFonts w:ascii="微软雅黑" w:eastAsia="微软雅黑" w:hAnsi="微软雅黑" w:cs="Times New Roman"/>
          <w:szCs w:val="18"/>
        </w:rPr>
        <w:t>2</w:t>
      </w:r>
      <w:r>
        <w:rPr>
          <w:rFonts w:ascii="微软雅黑" w:eastAsia="微软雅黑" w:hAnsi="微软雅黑" w:cs="Times New Roman" w:hint="eastAsia"/>
          <w:szCs w:val="18"/>
        </w:rPr>
        <w:t>、全部检测结果”</w:t>
      </w:r>
      <w:r w:rsidRPr="0075195F">
        <w:rPr>
          <w:rFonts w:ascii="微软雅黑" w:eastAsia="微软雅黑" w:hAnsi="微软雅黑" w:cs="Times New Roman" w:hint="eastAsia"/>
          <w:szCs w:val="18"/>
        </w:rPr>
        <w:t>；</w:t>
      </w:r>
    </w:p>
    <w:p w14:paraId="3B318EA8" w14:textId="77777777" w:rsidR="00E34C22" w:rsidRPr="0075195F" w:rsidRDefault="00E34C22" w:rsidP="00E34C22">
      <w:pPr>
        <w:rPr>
          <w:rFonts w:ascii="微软雅黑" w:eastAsia="微软雅黑" w:hAnsi="微软雅黑" w:cs="Times New Roman"/>
          <w:szCs w:val="18"/>
        </w:rPr>
      </w:pPr>
      <w:r w:rsidRPr="0075195F">
        <w:rPr>
          <w:rFonts w:ascii="微软雅黑" w:eastAsia="微软雅黑" w:hAnsi="微软雅黑" w:cs="Times New Roman"/>
          <w:szCs w:val="18"/>
        </w:rPr>
        <w:lastRenderedPageBreak/>
        <w:t>3</w:t>
      </w:r>
      <w:r w:rsidRPr="0075195F">
        <w:rPr>
          <w:rFonts w:ascii="微软雅黑" w:eastAsia="微软雅黑" w:hAnsi="微软雅黑" w:cs="Times New Roman" w:hint="eastAsia"/>
          <w:szCs w:val="18"/>
        </w:rPr>
        <w:t>）</w:t>
      </w:r>
      <w:r w:rsidRPr="004F6C39">
        <w:rPr>
          <w:rFonts w:ascii="微软雅黑" w:eastAsia="微软雅黑" w:hAnsi="微软雅黑" w:cs="Times New Roman"/>
          <w:szCs w:val="18"/>
        </w:rPr>
        <w:t>对于组织样品，肿瘤存在异质性，即不同病灶甚至同一病灶内的组织的突变图谱可能也存在差异；另外，不同疾病发展或治疗阶段取出的样本中的变异可能不同；因此，本检测报告仅对此次送检的样本负责</w:t>
      </w:r>
      <w:r w:rsidRPr="0075195F">
        <w:rPr>
          <w:rFonts w:ascii="微软雅黑" w:eastAsia="微软雅黑" w:hAnsi="微软雅黑" w:cs="Times New Roman"/>
          <w:szCs w:val="18"/>
        </w:rPr>
        <w:t>；</w:t>
      </w:r>
    </w:p>
    <w:p w14:paraId="773A8F01" w14:textId="77777777" w:rsidR="00E34C22" w:rsidRPr="006A26A5" w:rsidRDefault="00E34C22" w:rsidP="00E34C22">
      <w:pPr>
        <w:rPr>
          <w:rFonts w:ascii="微软雅黑" w:eastAsia="微软雅黑" w:hAnsi="微软雅黑" w:cs="Times New Roman"/>
          <w:szCs w:val="18"/>
          <w:lang w:val="en-CA"/>
        </w:rPr>
      </w:pPr>
      <w:r>
        <w:rPr>
          <w:rFonts w:ascii="微软雅黑" w:eastAsia="微软雅黑" w:hAnsi="微软雅黑" w:cs="Times New Roman" w:hint="eastAsia"/>
          <w:szCs w:val="18"/>
        </w:rPr>
        <w:t>4</w:t>
      </w:r>
      <w:r w:rsidRPr="0075195F">
        <w:rPr>
          <w:rFonts w:ascii="微软雅黑" w:eastAsia="微软雅黑" w:hAnsi="微软雅黑" w:cs="Times New Roman" w:hint="eastAsia"/>
          <w:szCs w:val="18"/>
        </w:rPr>
        <w:t>）</w:t>
      </w:r>
      <w:r w:rsidRPr="006A26A5">
        <w:rPr>
          <w:rFonts w:ascii="微软雅黑" w:eastAsia="微软雅黑" w:hAnsi="微软雅黑" w:cs="Times New Roman"/>
          <w:szCs w:val="18"/>
          <w:lang w:val="en-CA"/>
        </w:rPr>
        <w:t>本检测试剂的检测范围详见本报告检测内容部分，样品的基因组中其他范围中可能存在的各种变异，本项目无法检测</w:t>
      </w:r>
      <w:r>
        <w:rPr>
          <w:rFonts w:ascii="微软雅黑" w:eastAsia="微软雅黑" w:hAnsi="微软雅黑" w:cs="Times New Roman" w:hint="eastAsia"/>
          <w:szCs w:val="18"/>
          <w:lang w:val="en-CA"/>
        </w:rPr>
        <w:t>；</w:t>
      </w:r>
    </w:p>
    <w:p w14:paraId="1C8D209D" w14:textId="77777777" w:rsidR="00E34C22" w:rsidRPr="006A26A5" w:rsidRDefault="00E34C22" w:rsidP="00E34C22">
      <w:pPr>
        <w:rPr>
          <w:rFonts w:ascii="微软雅黑" w:eastAsia="微软雅黑" w:hAnsi="微软雅黑" w:cs="Times New Roman"/>
          <w:szCs w:val="18"/>
          <w:lang w:val="en-CA"/>
        </w:rPr>
      </w:pPr>
      <w:r>
        <w:rPr>
          <w:rFonts w:ascii="微软雅黑" w:eastAsia="微软雅黑" w:hAnsi="微软雅黑" w:cs="Times New Roman"/>
          <w:szCs w:val="18"/>
          <w:lang w:val="en-CA"/>
        </w:rPr>
        <w:t>5</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本检测试剂检测的突变类型仅包含单核苷酸变异、小片段插入/缺失变异；无法检测样品基因组中的存在的其他突变类型</w:t>
      </w:r>
      <w:r>
        <w:rPr>
          <w:rFonts w:ascii="微软雅黑" w:eastAsia="微软雅黑" w:hAnsi="微软雅黑" w:cs="Times New Roman" w:hint="eastAsia"/>
          <w:szCs w:val="18"/>
          <w:lang w:val="en-CA"/>
        </w:rPr>
        <w:t>；</w:t>
      </w:r>
    </w:p>
    <w:p w14:paraId="6D28D543" w14:textId="77777777" w:rsidR="00E34C22" w:rsidRDefault="00E34C22" w:rsidP="00E34C22">
      <w:pPr>
        <w:rPr>
          <w:rFonts w:ascii="微软雅黑" w:eastAsia="微软雅黑" w:hAnsi="微软雅黑" w:cs="Times New Roman"/>
          <w:szCs w:val="18"/>
          <w:lang w:val="en-CA"/>
        </w:rPr>
      </w:pPr>
      <w:r>
        <w:rPr>
          <w:rFonts w:ascii="微软雅黑" w:eastAsia="微软雅黑" w:hAnsi="微软雅黑" w:cs="Times New Roman"/>
          <w:szCs w:val="18"/>
          <w:lang w:val="en-CA"/>
        </w:rPr>
        <w:t>6</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本检测的检测内容仅局限于DNA水平，不涉及RNA水平、蛋白水平的检测</w:t>
      </w:r>
      <w:r>
        <w:rPr>
          <w:rFonts w:ascii="微软雅黑" w:eastAsia="微软雅黑" w:hAnsi="微软雅黑" w:cs="Times New Roman" w:hint="eastAsia"/>
          <w:szCs w:val="18"/>
          <w:lang w:val="en-CA"/>
        </w:rPr>
        <w:t>；</w:t>
      </w:r>
    </w:p>
    <w:p w14:paraId="528A6E50" w14:textId="77777777" w:rsidR="00E34C22" w:rsidRDefault="00E34C22" w:rsidP="00E34C22">
      <w:pPr>
        <w:rPr>
          <w:rFonts w:ascii="微软雅黑" w:eastAsia="微软雅黑" w:hAnsi="微软雅黑" w:cs="Times New Roman"/>
          <w:szCs w:val="18"/>
          <w:lang w:val="en-CA"/>
        </w:rPr>
      </w:pPr>
      <w:r>
        <w:rPr>
          <w:rFonts w:ascii="微软雅黑" w:eastAsia="微软雅黑" w:hAnsi="微软雅黑" w:cs="Times New Roman"/>
          <w:szCs w:val="18"/>
          <w:lang w:val="en-CA"/>
        </w:rPr>
        <w:t>7</w:t>
      </w:r>
      <w:r>
        <w:rPr>
          <w:rFonts w:ascii="微软雅黑" w:eastAsia="微软雅黑" w:hAnsi="微软雅黑" w:cs="Times New Roman" w:hint="eastAsia"/>
          <w:szCs w:val="18"/>
          <w:lang w:val="en-CA"/>
        </w:rPr>
        <w:t>）</w:t>
      </w:r>
      <w:r w:rsidRPr="006A26A5">
        <w:rPr>
          <w:rFonts w:ascii="微软雅黑" w:eastAsia="微软雅黑" w:hAnsi="微软雅黑" w:cs="Times New Roman"/>
          <w:szCs w:val="18"/>
          <w:lang w:val="en-CA"/>
        </w:rPr>
        <w:t>本报告中对于变异位点的解读，是基于当前已发表的文献、指南、公共数据库及临床研究结果，随着研究的发展，特定位点的解读可能发生变更</w:t>
      </w:r>
      <w:r>
        <w:rPr>
          <w:rFonts w:ascii="微软雅黑" w:eastAsia="微软雅黑" w:hAnsi="微软雅黑" w:cs="Times New Roman" w:hint="eastAsia"/>
          <w:szCs w:val="18"/>
          <w:lang w:val="en-CA"/>
        </w:rPr>
        <w:t>；</w:t>
      </w:r>
    </w:p>
    <w:p w14:paraId="23B6E063" w14:textId="77777777" w:rsidR="00E34C22" w:rsidRPr="00A821AA" w:rsidRDefault="00E34C22" w:rsidP="00E34C22">
      <w:pPr>
        <w:rPr>
          <w:rFonts w:ascii="微软雅黑" w:eastAsia="微软雅黑" w:hAnsi="微软雅黑" w:cs="Times New Roman"/>
          <w:szCs w:val="18"/>
          <w:lang w:val="en-CA"/>
        </w:rPr>
      </w:pPr>
      <w:r>
        <w:rPr>
          <w:rFonts w:ascii="微软雅黑" w:eastAsia="微软雅黑" w:hAnsi="微软雅黑" w:cs="Times New Roman"/>
          <w:szCs w:val="18"/>
          <w:lang w:val="en-CA"/>
        </w:rPr>
        <w:t>8</w:t>
      </w:r>
      <w:r>
        <w:rPr>
          <w:rFonts w:ascii="微软雅黑" w:eastAsia="微软雅黑" w:hAnsi="微软雅黑" w:cs="Times New Roman" w:hint="eastAsia"/>
          <w:szCs w:val="18"/>
          <w:lang w:val="en-CA"/>
        </w:rPr>
        <w:t>）</w:t>
      </w:r>
      <w:r w:rsidRPr="004F6C39">
        <w:rPr>
          <w:rFonts w:ascii="微软雅黑" w:eastAsia="微软雅黑" w:hAnsi="微软雅黑" w:cs="Times New Roman"/>
          <w:szCs w:val="18"/>
          <w:lang w:val="en-CA"/>
        </w:rPr>
        <w:t>对于组织样品，如样本中肿瘤细胞含量低于20％，可能影响检测结果的准确性；如未检出指定的基因变异，可能由于样品变异丰度低于本项目的检测下限</w:t>
      </w:r>
      <w:r>
        <w:rPr>
          <w:rFonts w:ascii="微软雅黑" w:eastAsia="微软雅黑" w:hAnsi="微软雅黑" w:cs="Times New Roman" w:hint="eastAsia"/>
          <w:szCs w:val="18"/>
          <w:lang w:val="en-CA"/>
        </w:rPr>
        <w:t>；</w:t>
      </w:r>
    </w:p>
    <w:p w14:paraId="39CAE9F7" w14:textId="77777777" w:rsidR="00E34C22" w:rsidRPr="00A821AA" w:rsidRDefault="00E34C22" w:rsidP="00E34C22">
      <w:pPr>
        <w:rPr>
          <w:rFonts w:ascii="微软雅黑" w:eastAsia="微软雅黑" w:hAnsi="微软雅黑" w:cs="Times New Roman"/>
          <w:szCs w:val="18"/>
        </w:rPr>
      </w:pPr>
      <w:r>
        <w:rPr>
          <w:rFonts w:ascii="微软雅黑" w:eastAsia="微软雅黑" w:hAnsi="微软雅黑" w:cs="Times New Roman"/>
          <w:szCs w:val="18"/>
          <w:lang w:val="en-CA"/>
        </w:rPr>
        <w:t>9</w:t>
      </w:r>
      <w:r>
        <w:rPr>
          <w:rFonts w:ascii="微软雅黑" w:eastAsia="微软雅黑" w:hAnsi="微软雅黑" w:cs="Times New Roman" w:hint="eastAsia"/>
          <w:szCs w:val="18"/>
          <w:lang w:val="en-CA"/>
        </w:rPr>
        <w:t>）</w:t>
      </w:r>
      <w:r w:rsidRPr="0075195F">
        <w:rPr>
          <w:rFonts w:ascii="微软雅黑" w:eastAsia="微软雅黑" w:hAnsi="微软雅黑" w:cs="Times New Roman"/>
          <w:szCs w:val="18"/>
        </w:rPr>
        <w:t>如有异议请及时与本实验室取得联系。</w:t>
      </w:r>
    </w:p>
    <w:p w14:paraId="0BD13A15" w14:textId="7883DE13" w:rsidR="00E34C22" w:rsidRPr="00E34C22" w:rsidRDefault="00E34C22" w:rsidP="00A821AA">
      <w:pPr>
        <w:rPr>
          <w:rFonts w:ascii="微软雅黑" w:eastAsia="微软雅黑" w:hAnsi="微软雅黑" w:cs="Times New Roman"/>
          <w:szCs w:val="18"/>
          <w:lang w:val="en-CA"/>
        </w:rPr>
      </w:pPr>
      <w:r>
        <w:rPr>
          <w:rFonts w:ascii="微软雅黑" w:eastAsia="微软雅黑" w:hAnsi="微软雅黑" w:cs="Times New Roman" w:hint="eastAsia"/>
          <w:szCs w:val="18"/>
        </w:rPr>
        <w:t>{</w:t>
      </w:r>
      <w:r>
        <w:rPr>
          <w:rFonts w:ascii="微软雅黑" w:eastAsia="微软雅黑" w:hAnsi="微软雅黑" w:cs="Times New Roman"/>
          <w:szCs w:val="18"/>
        </w:rPr>
        <w:t>%p endif%}</w:t>
      </w:r>
    </w:p>
    <w:p w14:paraId="38F04100" w14:textId="722942DC" w:rsidR="006A26A5" w:rsidRDefault="006A26A5" w:rsidP="00BE18D7">
      <w:r>
        <w:br w:type="page"/>
      </w:r>
    </w:p>
    <w:p w14:paraId="73FA6381" w14:textId="77777777" w:rsidR="00B81A22" w:rsidRPr="004436B7" w:rsidRDefault="00231919" w:rsidP="006A4B7C">
      <w:pPr>
        <w:pStyle w:val="1"/>
        <w:ind w:leftChars="11" w:left="23"/>
        <w:rPr>
          <w:rFonts w:ascii="微软雅黑" w:eastAsia="微软雅黑" w:hAnsi="微软雅黑"/>
        </w:rPr>
      </w:pPr>
      <w:r w:rsidRPr="004436B7">
        <w:rPr>
          <w:rFonts w:ascii="微软雅黑" w:eastAsia="微软雅黑" w:hAnsi="微软雅黑" w:hint="eastAsia"/>
        </w:rPr>
        <w:lastRenderedPageBreak/>
        <w:t>附录</w:t>
      </w:r>
    </w:p>
    <w:p w14:paraId="67C84924" w14:textId="77777777" w:rsidR="00231919" w:rsidRPr="004436B7" w:rsidRDefault="00AC5459" w:rsidP="000737A4">
      <w:pPr>
        <w:pStyle w:val="2"/>
        <w:numPr>
          <w:ilvl w:val="0"/>
          <w:numId w:val="4"/>
        </w:numPr>
        <w:ind w:leftChars="0"/>
        <w:rPr>
          <w:rFonts w:ascii="微软雅黑" w:eastAsia="微软雅黑" w:hAnsi="微软雅黑"/>
        </w:rPr>
      </w:pPr>
      <w:r w:rsidRPr="004436B7">
        <w:rPr>
          <w:rFonts w:ascii="微软雅黑" w:eastAsia="微软雅黑" w:hAnsi="微软雅黑" w:hint="eastAsia"/>
        </w:rPr>
        <w:t>样本主要质控</w:t>
      </w:r>
    </w:p>
    <w:tbl>
      <w:tblPr>
        <w:tblStyle w:val="21"/>
        <w:tblW w:w="0" w:type="auto"/>
        <w:tblLayout w:type="fixed"/>
        <w:tblLook w:val="04A0" w:firstRow="1" w:lastRow="0" w:firstColumn="1" w:lastColumn="0" w:noHBand="0" w:noVBand="1"/>
      </w:tblPr>
      <w:tblGrid>
        <w:gridCol w:w="1984"/>
        <w:gridCol w:w="1985"/>
        <w:gridCol w:w="3261"/>
        <w:gridCol w:w="3186"/>
      </w:tblGrid>
      <w:tr w:rsidR="000737A4" w:rsidRPr="004436B7" w14:paraId="11947044" w14:textId="77777777" w:rsidTr="000737A4">
        <w:trPr>
          <w:cnfStyle w:val="100000000000" w:firstRow="1" w:lastRow="0" w:firstColumn="0" w:lastColumn="0" w:oddVBand="0" w:evenVBand="0" w:oddHBand="0" w:evenHBand="0" w:firstRowFirstColumn="0" w:firstRowLastColumn="0" w:lastRowFirstColumn="0" w:lastRowLastColumn="0"/>
          <w:trHeight w:val="23"/>
          <w:tblHeader/>
        </w:trPr>
        <w:tc>
          <w:tcPr>
            <w:tcW w:w="3969" w:type="dxa"/>
            <w:gridSpan w:val="2"/>
            <w:tcBorders>
              <w:right w:val="single" w:sz="4" w:space="0" w:color="FFFFFF" w:themeColor="background1"/>
            </w:tcBorders>
          </w:tcPr>
          <w:p w14:paraId="09AADEE5"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质控内容</w:t>
            </w:r>
          </w:p>
        </w:tc>
        <w:tc>
          <w:tcPr>
            <w:tcW w:w="3261" w:type="dxa"/>
            <w:tcBorders>
              <w:left w:val="single" w:sz="4" w:space="0" w:color="FFFFFF" w:themeColor="background1"/>
              <w:right w:val="single" w:sz="4" w:space="0" w:color="FFFFFF" w:themeColor="background1"/>
            </w:tcBorders>
          </w:tcPr>
          <w:p w14:paraId="7B35B17B"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质控标准</w:t>
            </w:r>
          </w:p>
        </w:tc>
        <w:tc>
          <w:tcPr>
            <w:tcW w:w="3186" w:type="dxa"/>
            <w:tcBorders>
              <w:left w:val="single" w:sz="4" w:space="0" w:color="FFFFFF" w:themeColor="background1"/>
            </w:tcBorders>
          </w:tcPr>
          <w:p w14:paraId="55E6C806" w14:textId="77777777" w:rsidR="000737A4" w:rsidRPr="004436B7" w:rsidRDefault="000737A4" w:rsidP="0005268F">
            <w:pPr>
              <w:pStyle w:val="ac"/>
              <w:rPr>
                <w:rFonts w:ascii="微软雅黑" w:eastAsia="微软雅黑" w:hAnsi="微软雅黑"/>
              </w:rPr>
            </w:pPr>
            <w:r w:rsidRPr="004436B7">
              <w:rPr>
                <w:rFonts w:ascii="微软雅黑" w:eastAsia="微软雅黑" w:hAnsi="微软雅黑" w:hint="eastAsia"/>
              </w:rPr>
              <w:t>质控数值</w:t>
            </w:r>
          </w:p>
        </w:tc>
      </w:tr>
      <w:tr w:rsidR="00BE2723" w:rsidRPr="004436B7" w14:paraId="14C04D9F" w14:textId="77777777" w:rsidTr="00115ED9">
        <w:trPr>
          <w:trHeight w:val="13"/>
        </w:trPr>
        <w:tc>
          <w:tcPr>
            <w:tcW w:w="1984" w:type="dxa"/>
          </w:tcPr>
          <w:p w14:paraId="482E9C87" w14:textId="50DC448E" w:rsidR="00BE2723" w:rsidRPr="00BE18D7" w:rsidRDefault="00BE2723" w:rsidP="00BE2723">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宋体"/>
                <w:b/>
                <w:bCs/>
                <w:color w:val="000000"/>
                <w:kern w:val="0"/>
                <w:sz w:val="20"/>
                <w:szCs w:val="18"/>
              </w:rPr>
              <w:t>病理评估</w:t>
            </w:r>
          </w:p>
        </w:tc>
        <w:tc>
          <w:tcPr>
            <w:tcW w:w="1985" w:type="dxa"/>
          </w:tcPr>
          <w:p w14:paraId="3F37CBD2" w14:textId="2D3EE802" w:rsidR="00BE2723" w:rsidRDefault="00BE2723" w:rsidP="00BE2723">
            <w:pPr>
              <w:spacing w:line="360" w:lineRule="exact"/>
              <w:jc w:val="center"/>
              <w:rPr>
                <w:rFonts w:ascii="微软雅黑" w:eastAsia="微软雅黑" w:hAnsi="微软雅黑" w:cs="思源黑体 CN Light"/>
                <w:kern w:val="0"/>
                <w:sz w:val="18"/>
                <w:szCs w:val="18"/>
              </w:rPr>
            </w:pPr>
            <w:r w:rsidRPr="004436B7">
              <w:rPr>
                <w:rFonts w:ascii="微软雅黑" w:eastAsia="微软雅黑" w:hAnsi="微软雅黑" w:cs="思源黑体 CN Light"/>
                <w:kern w:val="0"/>
                <w:sz w:val="18"/>
                <w:szCs w:val="18"/>
              </w:rPr>
              <w:t>恶性肿瘤细胞占比(%)</w:t>
            </w:r>
          </w:p>
        </w:tc>
        <w:tc>
          <w:tcPr>
            <w:tcW w:w="3261" w:type="dxa"/>
          </w:tcPr>
          <w:p w14:paraId="5A931CE4" w14:textId="61576832" w:rsidR="00BE2723" w:rsidRPr="00224F5A" w:rsidRDefault="00BE2723" w:rsidP="00BE2723">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Pr="004436B7">
              <w:rPr>
                <w:rFonts w:ascii="微软雅黑" w:eastAsia="微软雅黑" w:hAnsi="微软雅黑" w:cs="思源黑体 CN Light"/>
                <w:kern w:val="0"/>
                <w:sz w:val="18"/>
                <w:szCs w:val="18"/>
              </w:rPr>
              <w:t>20%</w:t>
            </w:r>
          </w:p>
        </w:tc>
        <w:tc>
          <w:tcPr>
            <w:tcW w:w="3186" w:type="dxa"/>
          </w:tcPr>
          <w:p w14:paraId="58C83C5B" w14:textId="04C99446" w:rsidR="00BE2723" w:rsidRPr="004436B7" w:rsidRDefault="002715EB" w:rsidP="00BE2723">
            <w:pPr>
              <w:spacing w:line="360" w:lineRule="exact"/>
              <w:jc w:val="center"/>
              <w:rPr>
                <w:rFonts w:ascii="微软雅黑" w:eastAsia="微软雅黑" w:hAnsi="微软雅黑" w:cs="思源黑体 CN Light"/>
                <w:kern w:val="0"/>
                <w:sz w:val="18"/>
                <w:szCs w:val="18"/>
              </w:rPr>
            </w:pPr>
            <w:r w:rsidRPr="002715EB">
              <w:rPr>
                <w:rFonts w:ascii="微软雅黑" w:eastAsia="微软雅黑" w:hAnsi="微软雅黑" w:cs="思源黑体 CN Light"/>
                <w:kern w:val="0"/>
                <w:sz w:val="18"/>
                <w:szCs w:val="18"/>
              </w:rPr>
              <w:t>{%if sample.tumor_content%}{{sample.tumor_content}}{%else%}{%if lib_quality_control and lib_quality_control.lib_dna_qc and lib_quality_control.lib_dna_qc.tumor_content%}{{lib_quality_control.lib_dna_qc.tumor_content}}{%else%}/{%endif%}{%endif%}</w:t>
            </w:r>
          </w:p>
        </w:tc>
      </w:tr>
      <w:tr w:rsidR="00FB263F" w:rsidRPr="004436B7" w14:paraId="4A9B7301" w14:textId="77777777" w:rsidTr="00115ED9">
        <w:trPr>
          <w:trHeight w:val="13"/>
        </w:trPr>
        <w:tc>
          <w:tcPr>
            <w:tcW w:w="1984" w:type="dxa"/>
            <w:vMerge w:val="restart"/>
          </w:tcPr>
          <w:p w14:paraId="6158E8B7" w14:textId="77777777" w:rsidR="00FB263F" w:rsidRPr="00BE18D7" w:rsidRDefault="00FB263F" w:rsidP="00FB263F">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宋体"/>
                <w:b/>
                <w:bCs/>
                <w:color w:val="000000"/>
                <w:kern w:val="0"/>
                <w:sz w:val="20"/>
                <w:szCs w:val="18"/>
              </w:rPr>
              <w:t>DNA 质量评估</w:t>
            </w:r>
          </w:p>
        </w:tc>
        <w:tc>
          <w:tcPr>
            <w:tcW w:w="1985" w:type="dxa"/>
          </w:tcPr>
          <w:p w14:paraId="2AE4AAAE" w14:textId="7789A003" w:rsidR="00FB263F" w:rsidRPr="009B0E80" w:rsidRDefault="00FB263F" w:rsidP="00FB263F">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D</w:t>
            </w:r>
            <w:r>
              <w:rPr>
                <w:rFonts w:ascii="微软雅黑" w:eastAsia="微软雅黑" w:hAnsi="微软雅黑" w:cs="思源黑体 CN Light"/>
                <w:kern w:val="0"/>
                <w:sz w:val="18"/>
                <w:szCs w:val="18"/>
              </w:rPr>
              <w:t>NA</w:t>
            </w:r>
            <w:r w:rsidRPr="00224F5A">
              <w:rPr>
                <w:rFonts w:ascii="微软雅黑" w:eastAsia="微软雅黑" w:hAnsi="微软雅黑" w:cs="思源黑体 CN Light"/>
                <w:kern w:val="0"/>
                <w:sz w:val="18"/>
                <w:szCs w:val="18"/>
              </w:rPr>
              <w:t>总量</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ng）</w:t>
            </w:r>
            <w:r>
              <w:rPr>
                <w:rFonts w:ascii="微软雅黑" w:eastAsia="微软雅黑" w:hAnsi="微软雅黑" w:cs="思源黑体 CN Light" w:hint="eastAsia"/>
                <w:kern w:val="0"/>
                <w:sz w:val="18"/>
                <w:szCs w:val="18"/>
                <w:vertAlign w:val="superscript"/>
              </w:rPr>
              <w:t>2</w:t>
            </w:r>
          </w:p>
        </w:tc>
        <w:tc>
          <w:tcPr>
            <w:tcW w:w="3261" w:type="dxa"/>
          </w:tcPr>
          <w:p w14:paraId="2174B07A" w14:textId="298E0B20" w:rsidR="00FB263F" w:rsidRPr="004436B7" w:rsidRDefault="00FB263F" w:rsidP="00FB263F">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3</w:t>
            </w:r>
            <w:r w:rsidRPr="00224F5A">
              <w:rPr>
                <w:rFonts w:ascii="微软雅黑" w:eastAsia="微软雅黑" w:hAnsi="微软雅黑" w:cs="思源黑体 CN Light"/>
                <w:kern w:val="0"/>
                <w:sz w:val="18"/>
                <w:szCs w:val="18"/>
              </w:rPr>
              <w:t>0ng</w:t>
            </w:r>
          </w:p>
        </w:tc>
        <w:tc>
          <w:tcPr>
            <w:tcW w:w="3186" w:type="dxa"/>
          </w:tcPr>
          <w:p w14:paraId="14A2F4F1" w14:textId="2EC4AEBB" w:rsidR="00FB263F" w:rsidRPr="004436B7" w:rsidRDefault="00FB263F" w:rsidP="00FB263F">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{%if lib_quality_control and lib_quality_control.lib_dna_qc and lib_quality_control.lib_dna_qc.dna_qty%}{{lib_quality_control.lib_dna_qc.dna_qty|replace(“.00”,””)}}{%else%}{%endif%}</w:t>
            </w:r>
          </w:p>
        </w:tc>
      </w:tr>
      <w:tr w:rsidR="00FB263F" w:rsidRPr="004436B7" w14:paraId="48316D83" w14:textId="77777777" w:rsidTr="00115ED9">
        <w:trPr>
          <w:trHeight w:val="13"/>
        </w:trPr>
        <w:tc>
          <w:tcPr>
            <w:tcW w:w="1984" w:type="dxa"/>
            <w:vMerge/>
          </w:tcPr>
          <w:p w14:paraId="4897C2B5" w14:textId="77777777" w:rsidR="00FB263F" w:rsidRPr="00BE18D7" w:rsidRDefault="00FB263F" w:rsidP="00FB263F">
            <w:pPr>
              <w:pStyle w:val="ac"/>
              <w:spacing w:line="260" w:lineRule="exact"/>
              <w:rPr>
                <w:rFonts w:ascii="微软雅黑" w:eastAsia="微软雅黑" w:hAnsi="微软雅黑" w:cs="宋体"/>
                <w:b/>
                <w:bCs/>
                <w:color w:val="000000"/>
                <w:kern w:val="0"/>
                <w:sz w:val="20"/>
                <w:szCs w:val="18"/>
              </w:rPr>
            </w:pPr>
          </w:p>
        </w:tc>
        <w:tc>
          <w:tcPr>
            <w:tcW w:w="1985" w:type="dxa"/>
          </w:tcPr>
          <w:p w14:paraId="01156F54" w14:textId="75CC8C3F" w:rsidR="00FB263F" w:rsidRPr="009B0E80" w:rsidRDefault="00FB263F" w:rsidP="00FB263F">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文库总量</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ng）</w:t>
            </w:r>
            <w:r>
              <w:rPr>
                <w:rFonts w:ascii="微软雅黑" w:eastAsia="微软雅黑" w:hAnsi="微软雅黑" w:cs="思源黑体 CN Light" w:hint="eastAsia"/>
                <w:kern w:val="0"/>
                <w:sz w:val="18"/>
                <w:szCs w:val="18"/>
                <w:vertAlign w:val="superscript"/>
              </w:rPr>
              <w:t>3</w:t>
            </w:r>
          </w:p>
        </w:tc>
        <w:tc>
          <w:tcPr>
            <w:tcW w:w="3261" w:type="dxa"/>
          </w:tcPr>
          <w:p w14:paraId="2E5C8743" w14:textId="3B9305FF" w:rsidR="00FB263F" w:rsidRPr="004436B7" w:rsidRDefault="00FB263F" w:rsidP="00FB263F">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≥1</w:t>
            </w:r>
            <w:r>
              <w:rPr>
                <w:rFonts w:ascii="微软雅黑" w:eastAsia="微软雅黑" w:hAnsi="微软雅黑" w:cs="思源黑体 CN Light"/>
                <w:kern w:val="0"/>
                <w:sz w:val="18"/>
                <w:szCs w:val="18"/>
              </w:rPr>
              <w:t>50</w:t>
            </w:r>
            <w:r w:rsidRPr="00224F5A">
              <w:rPr>
                <w:rFonts w:ascii="微软雅黑" w:eastAsia="微软雅黑" w:hAnsi="微软雅黑" w:cs="思源黑体 CN Light"/>
                <w:kern w:val="0"/>
                <w:sz w:val="18"/>
                <w:szCs w:val="18"/>
              </w:rPr>
              <w:t>ng</w:t>
            </w:r>
          </w:p>
        </w:tc>
        <w:tc>
          <w:tcPr>
            <w:tcW w:w="3186" w:type="dxa"/>
          </w:tcPr>
          <w:p w14:paraId="2EBDF374" w14:textId="4A700AFC" w:rsidR="00FB263F" w:rsidRPr="004436B7" w:rsidRDefault="00FB263F" w:rsidP="00FB263F">
            <w:pPr>
              <w:spacing w:line="360" w:lineRule="exact"/>
              <w:jc w:val="center"/>
              <w:rPr>
                <w:rFonts w:ascii="微软雅黑" w:eastAsia="微软雅黑" w:hAnsi="微软雅黑" w:cs="思源黑体 CN Light"/>
                <w:kern w:val="0"/>
                <w:sz w:val="18"/>
                <w:szCs w:val="18"/>
              </w:rPr>
            </w:pPr>
            <w:r w:rsidRPr="000C43D4">
              <w:rPr>
                <w:rFonts w:ascii="微软雅黑" w:eastAsia="微软雅黑" w:hAnsi="微软雅黑" w:cs="思源黑体 CN Light"/>
                <w:kern w:val="0"/>
                <w:sz w:val="18"/>
                <w:szCs w:val="18"/>
              </w:rPr>
              <w:t>{%if lib_quality_control and lib_quality_control.lib_dna_qc and lib_quality_control.lib_dna_qc.library_qty%}{{lib_quality_control.lib_dna_qc.library_qty|replace(“.00”,””)}}{%else%}{%endif%}</w:t>
            </w:r>
          </w:p>
        </w:tc>
      </w:tr>
      <w:tr w:rsidR="00156BE6" w:rsidRPr="004436B7" w14:paraId="08E48295" w14:textId="77777777" w:rsidTr="00115ED9">
        <w:trPr>
          <w:trHeight w:val="13"/>
        </w:trPr>
        <w:tc>
          <w:tcPr>
            <w:tcW w:w="1984" w:type="dxa"/>
            <w:vMerge w:val="restart"/>
          </w:tcPr>
          <w:p w14:paraId="2B431DE9" w14:textId="77777777" w:rsidR="00156BE6" w:rsidRPr="00BE18D7" w:rsidRDefault="00156BE6" w:rsidP="00224F5A">
            <w:pPr>
              <w:pStyle w:val="ac"/>
              <w:spacing w:line="260" w:lineRule="exact"/>
              <w:rPr>
                <w:rFonts w:ascii="微软雅黑" w:eastAsia="微软雅黑" w:hAnsi="微软雅黑" w:cs="宋体"/>
                <w:b/>
                <w:bCs/>
                <w:color w:val="000000"/>
                <w:kern w:val="0"/>
                <w:sz w:val="20"/>
                <w:szCs w:val="18"/>
              </w:rPr>
            </w:pPr>
            <w:r w:rsidRPr="00BE18D7">
              <w:rPr>
                <w:rFonts w:ascii="微软雅黑" w:eastAsia="微软雅黑" w:hAnsi="微软雅黑" w:cs="思源黑体 CN Normal" w:hint="eastAsia"/>
                <w:b/>
                <w:bCs/>
                <w:kern w:val="0"/>
                <w:sz w:val="20"/>
                <w:szCs w:val="18"/>
              </w:rPr>
              <w:t>数据质控</w:t>
            </w:r>
          </w:p>
        </w:tc>
        <w:tc>
          <w:tcPr>
            <w:tcW w:w="1985" w:type="dxa"/>
          </w:tcPr>
          <w:p w14:paraId="48DF313C" w14:textId="432D422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4436B7">
              <w:rPr>
                <w:rFonts w:ascii="微软雅黑" w:eastAsia="微软雅黑" w:hAnsi="微软雅黑" w:cs="思源黑体 CN Light" w:hint="eastAsia"/>
                <w:kern w:val="0"/>
                <w:sz w:val="18"/>
                <w:szCs w:val="18"/>
              </w:rPr>
              <w:t>Q</w:t>
            </w:r>
            <w:r w:rsidRPr="004436B7">
              <w:rPr>
                <w:rFonts w:ascii="微软雅黑" w:eastAsia="微软雅黑" w:hAnsi="微软雅黑" w:cs="思源黑体 CN Light"/>
                <w:kern w:val="0"/>
                <w:sz w:val="18"/>
                <w:szCs w:val="18"/>
              </w:rPr>
              <w:t>3</w:t>
            </w:r>
            <w:r w:rsidRPr="004436B7">
              <w:rPr>
                <w:rFonts w:ascii="微软雅黑" w:eastAsia="微软雅黑" w:hAnsi="微软雅黑" w:cs="思源黑体 CN Light" w:hint="eastAsia"/>
                <w:kern w:val="0"/>
                <w:sz w:val="18"/>
                <w:szCs w:val="18"/>
              </w:rPr>
              <w:t>0</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4</w:t>
            </w:r>
          </w:p>
        </w:tc>
        <w:tc>
          <w:tcPr>
            <w:tcW w:w="3261" w:type="dxa"/>
          </w:tcPr>
          <w:p w14:paraId="3570B07A" w14:textId="5D7298BF"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7</w:t>
            </w:r>
            <w:r w:rsidRPr="00224F5A">
              <w:rPr>
                <w:rFonts w:ascii="微软雅黑" w:eastAsia="微软雅黑" w:hAnsi="微软雅黑" w:cs="思源黑体 CN Light"/>
                <w:kern w:val="0"/>
                <w:sz w:val="18"/>
                <w:szCs w:val="18"/>
              </w:rPr>
              <w:t>5%</w:t>
            </w:r>
          </w:p>
        </w:tc>
        <w:tc>
          <w:tcPr>
            <w:tcW w:w="3186" w:type="dxa"/>
          </w:tcPr>
          <w:p w14:paraId="3F2EFE74" w14:textId="7A863CBB" w:rsidR="00156BE6"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{{qc.dna_data_qc.cleandata_q30}}</w:t>
            </w:r>
          </w:p>
        </w:tc>
      </w:tr>
      <w:tr w:rsidR="00156BE6" w:rsidRPr="004436B7" w14:paraId="3F28B5A1" w14:textId="77777777" w:rsidTr="00115ED9">
        <w:trPr>
          <w:trHeight w:val="13"/>
        </w:trPr>
        <w:tc>
          <w:tcPr>
            <w:tcW w:w="1984" w:type="dxa"/>
            <w:vMerge/>
          </w:tcPr>
          <w:p w14:paraId="41724AD2"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1985" w:type="dxa"/>
          </w:tcPr>
          <w:p w14:paraId="58AD3912" w14:textId="3A4F8FFC"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序列回帖比率</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5</w:t>
            </w:r>
          </w:p>
        </w:tc>
        <w:tc>
          <w:tcPr>
            <w:tcW w:w="3261" w:type="dxa"/>
          </w:tcPr>
          <w:p w14:paraId="08735F21" w14:textId="07194F87"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8</w:t>
            </w:r>
            <w:r w:rsidRPr="00224F5A">
              <w:rPr>
                <w:rFonts w:ascii="微软雅黑" w:eastAsia="微软雅黑" w:hAnsi="微软雅黑" w:cs="思源黑体 CN Light"/>
                <w:kern w:val="0"/>
                <w:sz w:val="18"/>
                <w:szCs w:val="18"/>
              </w:rPr>
              <w:t>5%</w:t>
            </w:r>
          </w:p>
        </w:tc>
        <w:tc>
          <w:tcPr>
            <w:tcW w:w="3186" w:type="dxa"/>
          </w:tcPr>
          <w:p w14:paraId="4D152491" w14:textId="0E37005E" w:rsidR="00156BE6"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{{qc.dna_data_qc.mapping_ratio}}</w:t>
            </w:r>
          </w:p>
        </w:tc>
      </w:tr>
      <w:tr w:rsidR="00156BE6" w:rsidRPr="004436B7" w14:paraId="12BF8D0E" w14:textId="77777777" w:rsidTr="00115ED9">
        <w:trPr>
          <w:trHeight w:val="13"/>
        </w:trPr>
        <w:tc>
          <w:tcPr>
            <w:tcW w:w="1984" w:type="dxa"/>
            <w:vMerge/>
          </w:tcPr>
          <w:p w14:paraId="3F7A182B"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1985" w:type="dxa"/>
          </w:tcPr>
          <w:p w14:paraId="49FDF1C7" w14:textId="05121C9D" w:rsidR="00156BE6" w:rsidRPr="009B0E80" w:rsidRDefault="003E3AD7"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思源黑体 CN Light" w:hint="eastAsia"/>
                <w:kern w:val="0"/>
                <w:sz w:val="18"/>
                <w:szCs w:val="18"/>
              </w:rPr>
              <w:t>平均</w:t>
            </w:r>
            <w:r w:rsidR="005B0C35">
              <w:rPr>
                <w:rFonts w:ascii="微软雅黑" w:eastAsia="微软雅黑" w:hAnsi="微软雅黑" w:cs="思源黑体 CN Light" w:hint="eastAsia"/>
                <w:kern w:val="0"/>
                <w:sz w:val="18"/>
                <w:szCs w:val="18"/>
              </w:rPr>
              <w:t>有效</w:t>
            </w:r>
            <w:r w:rsidR="00BE2723" w:rsidRPr="00BE2723">
              <w:rPr>
                <w:rFonts w:ascii="微软雅黑" w:eastAsia="微软雅黑" w:hAnsi="微软雅黑" w:cs="思源黑体 CN Light" w:hint="eastAsia"/>
                <w:kern w:val="0"/>
                <w:sz w:val="18"/>
                <w:szCs w:val="18"/>
              </w:rPr>
              <w:t>深度</w:t>
            </w:r>
            <w:r w:rsidR="00156BE6" w:rsidRPr="00156BE6">
              <w:rPr>
                <w:rFonts w:ascii="微软雅黑" w:eastAsia="微软雅黑" w:hAnsi="微软雅黑" w:cs="思源黑体 CN Light" w:hint="eastAsia"/>
                <w:kern w:val="0"/>
                <w:sz w:val="18"/>
                <w:szCs w:val="18"/>
              </w:rPr>
              <w:t>（</w:t>
            </w:r>
            <w:r w:rsidR="00156BE6" w:rsidRPr="00156BE6">
              <w:rPr>
                <w:rFonts w:ascii="微软雅黑" w:eastAsia="微软雅黑" w:hAnsi="微软雅黑" w:cs="思源黑体 CN Light"/>
                <w:kern w:val="0"/>
                <w:sz w:val="18"/>
                <w:szCs w:val="18"/>
              </w:rPr>
              <w:t>X）</w:t>
            </w:r>
            <w:r w:rsidR="009B0E80">
              <w:rPr>
                <w:rFonts w:ascii="微软雅黑" w:eastAsia="微软雅黑" w:hAnsi="微软雅黑" w:cs="思源黑体 CN Light" w:hint="eastAsia"/>
                <w:kern w:val="0"/>
                <w:sz w:val="18"/>
                <w:szCs w:val="18"/>
                <w:vertAlign w:val="superscript"/>
              </w:rPr>
              <w:t>6</w:t>
            </w:r>
          </w:p>
        </w:tc>
        <w:tc>
          <w:tcPr>
            <w:tcW w:w="3261" w:type="dxa"/>
          </w:tcPr>
          <w:p w14:paraId="2E313610" w14:textId="7C18EF41" w:rsidR="00156BE6" w:rsidRPr="004436B7"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w:t>
            </w:r>
            <w:r w:rsidR="00BE2723">
              <w:rPr>
                <w:rFonts w:ascii="微软雅黑" w:eastAsia="微软雅黑" w:hAnsi="微软雅黑" w:cs="思源黑体 CN Light"/>
                <w:kern w:val="0"/>
                <w:sz w:val="18"/>
                <w:szCs w:val="18"/>
              </w:rPr>
              <w:t>3</w:t>
            </w:r>
            <w:r w:rsidRPr="00224F5A">
              <w:rPr>
                <w:rFonts w:ascii="微软雅黑" w:eastAsia="微软雅黑" w:hAnsi="微软雅黑" w:cs="思源黑体 CN Light"/>
                <w:kern w:val="0"/>
                <w:sz w:val="18"/>
                <w:szCs w:val="18"/>
              </w:rPr>
              <w:t>00X</w:t>
            </w:r>
          </w:p>
        </w:tc>
        <w:tc>
          <w:tcPr>
            <w:tcW w:w="3186" w:type="dxa"/>
          </w:tcPr>
          <w:p w14:paraId="30F3C454" w14:textId="2E1886F1" w:rsidR="00156BE6"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{{qc.dna_data_qc.depth_ssbc</w:t>
            </w:r>
            <w:r w:rsidR="00174B1C" w:rsidRPr="00174B1C">
              <w:rPr>
                <w:rFonts w:ascii="微软雅黑" w:eastAsia="微软雅黑" w:hAnsi="微软雅黑" w:cs="思源黑体 CN Light"/>
                <w:kern w:val="0"/>
                <w:sz w:val="18"/>
                <w:szCs w:val="18"/>
              </w:rPr>
              <w:t>|replace(“.00”,””)</w:t>
            </w:r>
            <w:r w:rsidRPr="007843F2">
              <w:rPr>
                <w:rFonts w:ascii="微软雅黑" w:eastAsia="微软雅黑" w:hAnsi="微软雅黑" w:cs="思源黑体 CN Light"/>
                <w:kern w:val="0"/>
                <w:sz w:val="18"/>
                <w:szCs w:val="18"/>
              </w:rPr>
              <w:t>}}</w:t>
            </w:r>
          </w:p>
        </w:tc>
      </w:tr>
      <w:tr w:rsidR="00156BE6" w:rsidRPr="004436B7" w14:paraId="521B8938" w14:textId="77777777" w:rsidTr="00115ED9">
        <w:trPr>
          <w:trHeight w:val="13"/>
        </w:trPr>
        <w:tc>
          <w:tcPr>
            <w:tcW w:w="1984" w:type="dxa"/>
            <w:vMerge/>
          </w:tcPr>
          <w:p w14:paraId="599310F3"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1985" w:type="dxa"/>
          </w:tcPr>
          <w:p w14:paraId="79FE2353" w14:textId="34FF6156"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覆盖</w:t>
            </w:r>
            <w:r>
              <w:rPr>
                <w:rFonts w:ascii="微软雅黑" w:eastAsia="微软雅黑" w:hAnsi="微软雅黑" w:cs="思源黑体 CN Light" w:hint="eastAsia"/>
                <w:kern w:val="0"/>
                <w:sz w:val="18"/>
                <w:szCs w:val="18"/>
              </w:rPr>
              <w:t>度</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7</w:t>
            </w:r>
          </w:p>
        </w:tc>
        <w:tc>
          <w:tcPr>
            <w:tcW w:w="3261" w:type="dxa"/>
          </w:tcPr>
          <w:p w14:paraId="259E1A52" w14:textId="3E1DA495" w:rsidR="00156BE6" w:rsidRPr="004436B7" w:rsidRDefault="00156BE6" w:rsidP="00224F5A">
            <w:pPr>
              <w:spacing w:line="360" w:lineRule="exact"/>
              <w:jc w:val="center"/>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10</w:t>
            </w:r>
            <w:r w:rsidRPr="00224F5A">
              <w:rPr>
                <w:rFonts w:ascii="微软雅黑" w:eastAsia="微软雅黑" w:hAnsi="微软雅黑" w:cs="思源黑体 CN Light"/>
                <w:kern w:val="0"/>
                <w:sz w:val="18"/>
                <w:szCs w:val="18"/>
              </w:rPr>
              <w:t>0%</w:t>
            </w:r>
          </w:p>
        </w:tc>
        <w:tc>
          <w:tcPr>
            <w:tcW w:w="3186" w:type="dxa"/>
          </w:tcPr>
          <w:p w14:paraId="3D64764F" w14:textId="02EBB1AA" w:rsidR="00156BE6"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{{qc.dna_data_qc.cover_ratio}}</w:t>
            </w:r>
          </w:p>
        </w:tc>
      </w:tr>
      <w:tr w:rsidR="00156BE6" w:rsidRPr="004436B7" w14:paraId="34D67452" w14:textId="77777777" w:rsidTr="00115ED9">
        <w:trPr>
          <w:trHeight w:val="13"/>
        </w:trPr>
        <w:tc>
          <w:tcPr>
            <w:tcW w:w="1984" w:type="dxa"/>
            <w:vMerge/>
          </w:tcPr>
          <w:p w14:paraId="3A8A31F4" w14:textId="77777777" w:rsidR="00156BE6" w:rsidRPr="004436B7" w:rsidRDefault="00156BE6" w:rsidP="00224F5A">
            <w:pPr>
              <w:pStyle w:val="ac"/>
              <w:spacing w:line="260" w:lineRule="exact"/>
              <w:rPr>
                <w:rFonts w:ascii="微软雅黑" w:eastAsia="微软雅黑" w:hAnsi="微软雅黑" w:cs="宋体"/>
                <w:b/>
                <w:bCs/>
                <w:color w:val="000000"/>
                <w:kern w:val="0"/>
                <w:sz w:val="18"/>
                <w:szCs w:val="18"/>
              </w:rPr>
            </w:pPr>
          </w:p>
        </w:tc>
        <w:tc>
          <w:tcPr>
            <w:tcW w:w="1985" w:type="dxa"/>
          </w:tcPr>
          <w:p w14:paraId="62AB2FD6" w14:textId="4445FBCE" w:rsidR="00156BE6" w:rsidRPr="009B0E80" w:rsidRDefault="00156BE6" w:rsidP="00224F5A">
            <w:pPr>
              <w:spacing w:line="360" w:lineRule="exact"/>
              <w:jc w:val="center"/>
              <w:rPr>
                <w:rFonts w:ascii="微软雅黑" w:eastAsia="微软雅黑" w:hAnsi="微软雅黑" w:cs="思源黑体 CN Light"/>
                <w:kern w:val="0"/>
                <w:sz w:val="18"/>
                <w:szCs w:val="18"/>
                <w:vertAlign w:val="superscript"/>
              </w:rPr>
            </w:pPr>
            <w:r w:rsidRPr="00224F5A">
              <w:rPr>
                <w:rFonts w:ascii="微软雅黑" w:eastAsia="微软雅黑" w:hAnsi="微软雅黑" w:cs="思源黑体 CN Light"/>
                <w:kern w:val="0"/>
                <w:sz w:val="18"/>
                <w:szCs w:val="18"/>
              </w:rPr>
              <w:t>均一性</w:t>
            </w:r>
            <w:r w:rsidRPr="00156BE6">
              <w:rPr>
                <w:rFonts w:ascii="微软雅黑" w:eastAsia="微软雅黑" w:hAnsi="微软雅黑" w:cs="思源黑体 CN Light" w:hint="eastAsia"/>
                <w:kern w:val="0"/>
                <w:sz w:val="18"/>
                <w:szCs w:val="18"/>
              </w:rPr>
              <w:t>（</w:t>
            </w:r>
            <w:r w:rsidRPr="00156BE6">
              <w:rPr>
                <w:rFonts w:ascii="微软雅黑" w:eastAsia="微软雅黑" w:hAnsi="微软雅黑" w:cs="思源黑体 CN Light"/>
                <w:kern w:val="0"/>
                <w:sz w:val="18"/>
                <w:szCs w:val="18"/>
              </w:rPr>
              <w:t>%</w:t>
            </w:r>
            <w:r>
              <w:rPr>
                <w:rFonts w:ascii="微软雅黑" w:eastAsia="微软雅黑" w:hAnsi="微软雅黑" w:cs="思源黑体 CN Light"/>
                <w:kern w:val="0"/>
                <w:sz w:val="18"/>
                <w:szCs w:val="18"/>
              </w:rPr>
              <w:t>）</w:t>
            </w:r>
            <w:r w:rsidR="009B0E80">
              <w:rPr>
                <w:rFonts w:ascii="微软雅黑" w:eastAsia="微软雅黑" w:hAnsi="微软雅黑" w:cs="思源黑体 CN Light" w:hint="eastAsia"/>
                <w:kern w:val="0"/>
                <w:sz w:val="18"/>
                <w:szCs w:val="18"/>
                <w:vertAlign w:val="superscript"/>
              </w:rPr>
              <w:t>8</w:t>
            </w:r>
          </w:p>
        </w:tc>
        <w:tc>
          <w:tcPr>
            <w:tcW w:w="3261" w:type="dxa"/>
          </w:tcPr>
          <w:p w14:paraId="5C57088C" w14:textId="4C9ECB34" w:rsidR="00156BE6" w:rsidRPr="00224F5A" w:rsidRDefault="00156BE6" w:rsidP="00224F5A">
            <w:pPr>
              <w:spacing w:line="360" w:lineRule="exact"/>
              <w:jc w:val="center"/>
              <w:rPr>
                <w:rFonts w:ascii="微软雅黑" w:eastAsia="微软雅黑" w:hAnsi="微软雅黑" w:cs="思源黑体 CN Light"/>
                <w:kern w:val="0"/>
                <w:sz w:val="18"/>
                <w:szCs w:val="18"/>
              </w:rPr>
            </w:pPr>
            <w:r w:rsidRPr="00224F5A">
              <w:rPr>
                <w:rFonts w:ascii="微软雅黑" w:eastAsia="微软雅黑" w:hAnsi="微软雅黑" w:cs="思源黑体 CN Light"/>
                <w:kern w:val="0"/>
                <w:sz w:val="18"/>
                <w:szCs w:val="18"/>
              </w:rPr>
              <w:t>≥9</w:t>
            </w:r>
            <w:r>
              <w:rPr>
                <w:rFonts w:ascii="微软雅黑" w:eastAsia="微软雅黑" w:hAnsi="微软雅黑" w:cs="思源黑体 CN Light"/>
                <w:kern w:val="0"/>
                <w:sz w:val="18"/>
                <w:szCs w:val="18"/>
              </w:rPr>
              <w:t>0</w:t>
            </w:r>
            <w:r w:rsidRPr="00224F5A">
              <w:rPr>
                <w:rFonts w:ascii="微软雅黑" w:eastAsia="微软雅黑" w:hAnsi="微软雅黑" w:cs="思源黑体 CN Light"/>
                <w:kern w:val="0"/>
                <w:sz w:val="18"/>
                <w:szCs w:val="18"/>
              </w:rPr>
              <w:t>%</w:t>
            </w:r>
          </w:p>
        </w:tc>
        <w:tc>
          <w:tcPr>
            <w:tcW w:w="3186" w:type="dxa"/>
          </w:tcPr>
          <w:p w14:paraId="11EFBA9B" w14:textId="64DE2DF4" w:rsidR="00156BE6"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{{qc.dna_data_qc.uni20}}</w:t>
            </w:r>
          </w:p>
        </w:tc>
      </w:tr>
      <w:tr w:rsidR="00172B50" w:rsidRPr="004436B7" w14:paraId="4A435B23" w14:textId="77777777" w:rsidTr="007B6FF9">
        <w:trPr>
          <w:trHeight w:val="13"/>
        </w:trPr>
        <w:tc>
          <w:tcPr>
            <w:tcW w:w="3969" w:type="dxa"/>
            <w:gridSpan w:val="2"/>
          </w:tcPr>
          <w:p w14:paraId="52B1C622" w14:textId="4BD9E653" w:rsidR="00172B50" w:rsidRPr="009B0E80" w:rsidRDefault="00172B50" w:rsidP="00224F5A">
            <w:pPr>
              <w:spacing w:line="360" w:lineRule="exact"/>
              <w:jc w:val="center"/>
              <w:rPr>
                <w:rFonts w:ascii="微软雅黑" w:eastAsia="微软雅黑" w:hAnsi="微软雅黑" w:cs="思源黑体 CN Light"/>
                <w:kern w:val="0"/>
                <w:sz w:val="18"/>
                <w:szCs w:val="18"/>
                <w:vertAlign w:val="superscript"/>
              </w:rPr>
            </w:pPr>
            <w:r>
              <w:rPr>
                <w:rFonts w:ascii="微软雅黑" w:eastAsia="微软雅黑" w:hAnsi="微软雅黑" w:cs="宋体" w:hint="eastAsia"/>
                <w:b/>
                <w:bCs/>
                <w:color w:val="000000"/>
                <w:kern w:val="0"/>
                <w:sz w:val="18"/>
                <w:szCs w:val="18"/>
              </w:rPr>
              <w:t>综合评估</w:t>
            </w:r>
            <w:r w:rsidR="009B0E80">
              <w:rPr>
                <w:rFonts w:ascii="微软雅黑" w:eastAsia="微软雅黑" w:hAnsi="微软雅黑" w:cs="宋体" w:hint="eastAsia"/>
                <w:b/>
                <w:bCs/>
                <w:color w:val="000000"/>
                <w:kern w:val="0"/>
                <w:sz w:val="18"/>
                <w:szCs w:val="18"/>
                <w:vertAlign w:val="superscript"/>
              </w:rPr>
              <w:t>9</w:t>
            </w:r>
          </w:p>
        </w:tc>
        <w:tc>
          <w:tcPr>
            <w:tcW w:w="6447" w:type="dxa"/>
            <w:gridSpan w:val="2"/>
          </w:tcPr>
          <w:p w14:paraId="7FF7389A" w14:textId="051B0FA6" w:rsidR="00172B50" w:rsidRPr="004436B7" w:rsidRDefault="007843F2" w:rsidP="00224F5A">
            <w:pPr>
              <w:spacing w:line="360" w:lineRule="exact"/>
              <w:jc w:val="center"/>
              <w:rPr>
                <w:rFonts w:ascii="微软雅黑" w:eastAsia="微软雅黑" w:hAnsi="微软雅黑" w:cs="思源黑体 CN Light"/>
                <w:kern w:val="0"/>
                <w:sz w:val="18"/>
                <w:szCs w:val="18"/>
              </w:rPr>
            </w:pPr>
            <w:r w:rsidRPr="007843F2">
              <w:rPr>
                <w:rFonts w:ascii="微软雅黑" w:eastAsia="微软雅黑" w:hAnsi="微软雅黑" w:cs="思源黑体 CN Light"/>
                <w:kern w:val="0"/>
                <w:sz w:val="18"/>
                <w:szCs w:val="18"/>
              </w:rPr>
              <w:t>{%if qc.dna_data_qc.cleandata_q30_num&gt;=0.75 and qc.dna_data_qc.depth_ssbc_num&gt;=300%}合格{%else%}</w:t>
            </w:r>
            <w:r w:rsidR="00395648">
              <w:rPr>
                <w:rFonts w:ascii="微软雅黑" w:eastAsia="微软雅黑" w:hAnsi="微软雅黑" w:cs="思源黑体 CN Light" w:hint="eastAsia"/>
                <w:kern w:val="0"/>
                <w:sz w:val="18"/>
                <w:szCs w:val="18"/>
              </w:rPr>
              <w:t>不合格</w:t>
            </w:r>
            <w:r w:rsidRPr="007843F2">
              <w:rPr>
                <w:rFonts w:ascii="微软雅黑" w:eastAsia="微软雅黑" w:hAnsi="微软雅黑" w:cs="思源黑体 CN Light"/>
                <w:kern w:val="0"/>
                <w:sz w:val="18"/>
                <w:szCs w:val="18"/>
              </w:rPr>
              <w:t>{%endif%}</w:t>
            </w:r>
          </w:p>
        </w:tc>
      </w:tr>
    </w:tbl>
    <w:p w14:paraId="056BFEFE" w14:textId="77777777" w:rsidR="00AC5459" w:rsidRPr="004436B7" w:rsidRDefault="00AC5459" w:rsidP="00AC5459">
      <w:pPr>
        <w:adjustRightInd w:val="0"/>
        <w:snapToGrid w:val="0"/>
        <w:spacing w:line="300" w:lineRule="exact"/>
        <w:rPr>
          <w:rFonts w:ascii="微软雅黑" w:eastAsia="微软雅黑" w:hAnsi="微软雅黑"/>
        </w:rPr>
      </w:pPr>
      <w:r w:rsidRPr="004436B7">
        <w:rPr>
          <w:rFonts w:ascii="微软雅黑" w:eastAsia="微软雅黑" w:hAnsi="微软雅黑" w:hint="eastAsia"/>
        </w:rPr>
        <w:t>*注：</w:t>
      </w:r>
    </w:p>
    <w:p w14:paraId="1B21FAFE" w14:textId="77777777" w:rsidR="00AC5459" w:rsidRPr="0075195F" w:rsidRDefault="00AC5459" w:rsidP="00D0463F">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1.</w:t>
      </w:r>
      <w:r w:rsidRPr="0075195F">
        <w:rPr>
          <w:rFonts w:ascii="微软雅黑" w:eastAsia="微软雅黑" w:hAnsi="微软雅黑" w:hint="eastAsia"/>
          <w:sz w:val="20"/>
          <w:szCs w:val="15"/>
        </w:rPr>
        <w:t xml:space="preserve"> </w:t>
      </w:r>
      <w:r w:rsidRPr="0075195F">
        <w:rPr>
          <w:rFonts w:ascii="微软雅黑" w:eastAsia="微软雅黑" w:hAnsi="微软雅黑" w:hint="eastAsia"/>
          <w:sz w:val="18"/>
          <w:szCs w:val="15"/>
        </w:rPr>
        <w:t>仅当送检的样品中含有石蜡玻片时才能进行病理质控，如果检测样本的肿瘤细胞含量低于</w:t>
      </w:r>
      <w:r w:rsidRPr="0075195F">
        <w:rPr>
          <w:rFonts w:ascii="微软雅黑" w:eastAsia="微软雅黑" w:hAnsi="微软雅黑"/>
          <w:sz w:val="18"/>
          <w:szCs w:val="15"/>
        </w:rPr>
        <w:t>20</w:t>
      </w:r>
      <w:r w:rsidRPr="0075195F">
        <w:rPr>
          <w:rFonts w:ascii="微软雅黑" w:eastAsia="微软雅黑" w:hAnsi="微软雅黑" w:hint="eastAsia"/>
          <w:sz w:val="18"/>
          <w:szCs w:val="15"/>
        </w:rPr>
        <w:t>%，可能会影响检测结果的准确性；</w:t>
      </w:r>
    </w:p>
    <w:p w14:paraId="332910A9" w14:textId="1D20CEC0" w:rsidR="00172B50" w:rsidRPr="00172B50" w:rsidRDefault="00AC5459" w:rsidP="00D0463F">
      <w:pPr>
        <w:adjustRightInd w:val="0"/>
        <w:snapToGrid w:val="0"/>
        <w:spacing w:line="300" w:lineRule="exact"/>
        <w:rPr>
          <w:rFonts w:ascii="微软雅黑" w:eastAsia="微软雅黑" w:hAnsi="微软雅黑"/>
          <w:sz w:val="18"/>
          <w:szCs w:val="15"/>
        </w:rPr>
      </w:pPr>
      <w:r w:rsidRPr="0075195F">
        <w:rPr>
          <w:rFonts w:ascii="微软雅黑" w:eastAsia="微软雅黑" w:hAnsi="微软雅黑" w:hint="eastAsia"/>
          <w:sz w:val="18"/>
          <w:szCs w:val="15"/>
        </w:rPr>
        <w:t>2.</w:t>
      </w:r>
      <w:r w:rsidR="00172B50" w:rsidRPr="00172B50">
        <w:t xml:space="preserve"> </w:t>
      </w:r>
      <w:r w:rsidR="00172B50" w:rsidRPr="00172B50">
        <w:rPr>
          <w:rFonts w:ascii="微软雅黑" w:eastAsia="微软雅黑" w:hAnsi="微软雅黑"/>
          <w:sz w:val="18"/>
          <w:szCs w:val="15"/>
        </w:rPr>
        <w:t>DNA总量（ng）：送检样本提取的DNA总量，DNA样本浓度测定方式为荧光定量（Qubit Fluorometric Quantitation）。</w:t>
      </w:r>
    </w:p>
    <w:p w14:paraId="00D88475" w14:textId="77777777" w:rsidR="00172B50"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3. </w:t>
      </w:r>
      <w:r w:rsidRPr="00172B50">
        <w:rPr>
          <w:rFonts w:ascii="微软雅黑" w:eastAsia="微软雅黑" w:hAnsi="微软雅黑"/>
          <w:sz w:val="18"/>
          <w:szCs w:val="15"/>
        </w:rPr>
        <w:t>文库</w:t>
      </w:r>
      <w:r>
        <w:rPr>
          <w:rFonts w:ascii="微软雅黑" w:eastAsia="微软雅黑" w:hAnsi="微软雅黑" w:hint="eastAsia"/>
          <w:sz w:val="18"/>
          <w:szCs w:val="15"/>
        </w:rPr>
        <w:t>总量</w:t>
      </w:r>
      <w:r w:rsidRPr="00172B50">
        <w:rPr>
          <w:rFonts w:ascii="微软雅黑" w:eastAsia="微软雅黑" w:hAnsi="微软雅黑"/>
          <w:sz w:val="18"/>
          <w:szCs w:val="15"/>
        </w:rPr>
        <w:t>（ng）：文库构建完成后的</w:t>
      </w:r>
      <w:r>
        <w:rPr>
          <w:rFonts w:ascii="微软雅黑" w:eastAsia="微软雅黑" w:hAnsi="微软雅黑" w:hint="eastAsia"/>
          <w:sz w:val="18"/>
          <w:szCs w:val="15"/>
        </w:rPr>
        <w:t>总量</w:t>
      </w:r>
      <w:r w:rsidRPr="00172B50">
        <w:rPr>
          <w:rFonts w:ascii="微软雅黑" w:eastAsia="微软雅黑" w:hAnsi="微软雅黑"/>
          <w:sz w:val="18"/>
          <w:szCs w:val="15"/>
        </w:rPr>
        <w:t>。</w:t>
      </w:r>
    </w:p>
    <w:p w14:paraId="01A695E7" w14:textId="617E40B1" w:rsidR="00AC5459" w:rsidRPr="0075195F"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 xml:space="preserve">4. </w:t>
      </w:r>
      <w:r w:rsidRPr="00172B50">
        <w:rPr>
          <w:rFonts w:ascii="微软雅黑" w:eastAsia="微软雅黑" w:hAnsi="微软雅黑"/>
          <w:sz w:val="18"/>
          <w:szCs w:val="15"/>
        </w:rPr>
        <w:t>Q30（%）</w:t>
      </w:r>
      <w:r w:rsidR="00AC5459" w:rsidRPr="0075195F">
        <w:rPr>
          <w:rFonts w:ascii="微软雅黑" w:eastAsia="微软雅黑" w:hAnsi="微软雅黑" w:hint="eastAsia"/>
          <w:sz w:val="18"/>
          <w:szCs w:val="15"/>
        </w:rPr>
        <w:t>: 测序的准确率高于99.9%的碱基的比例；</w:t>
      </w:r>
    </w:p>
    <w:p w14:paraId="6ED17829" w14:textId="2C74A7BA" w:rsidR="00AC5459" w:rsidRPr="0075195F"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5</w:t>
      </w:r>
      <w:r w:rsidR="00AC5459" w:rsidRPr="0075195F">
        <w:rPr>
          <w:rFonts w:ascii="微软雅黑" w:eastAsia="微软雅黑" w:hAnsi="微软雅黑" w:hint="eastAsia"/>
          <w:sz w:val="18"/>
          <w:szCs w:val="15"/>
        </w:rPr>
        <w:t xml:space="preserve">. </w:t>
      </w:r>
      <w:r w:rsidRPr="00172B50">
        <w:rPr>
          <w:rFonts w:ascii="微软雅黑" w:eastAsia="微软雅黑" w:hAnsi="微软雅黑"/>
          <w:sz w:val="18"/>
          <w:szCs w:val="15"/>
        </w:rPr>
        <w:t>序列回帖比率（%）：也称比对率，可以比对至参考序列上的reads的比例</w:t>
      </w:r>
      <w:r w:rsidR="00AC5459" w:rsidRPr="0075195F">
        <w:rPr>
          <w:rFonts w:ascii="微软雅黑" w:eastAsia="微软雅黑" w:hAnsi="微软雅黑" w:hint="eastAsia"/>
          <w:sz w:val="18"/>
          <w:szCs w:val="15"/>
        </w:rPr>
        <w:t>；</w:t>
      </w:r>
    </w:p>
    <w:p w14:paraId="75A8813A" w14:textId="067A9492" w:rsidR="00224F5A" w:rsidRPr="00224F5A"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lastRenderedPageBreak/>
        <w:t>6</w:t>
      </w:r>
      <w:r w:rsidR="00AC5459" w:rsidRPr="0075195F">
        <w:rPr>
          <w:rFonts w:ascii="微软雅黑" w:eastAsia="微软雅黑" w:hAnsi="微软雅黑" w:hint="eastAsia"/>
          <w:sz w:val="18"/>
          <w:szCs w:val="15"/>
        </w:rPr>
        <w:t>.</w:t>
      </w:r>
      <w:r w:rsidR="005B0C35">
        <w:rPr>
          <w:rFonts w:ascii="微软雅黑" w:eastAsia="微软雅黑" w:hAnsi="微软雅黑"/>
          <w:sz w:val="18"/>
          <w:szCs w:val="15"/>
        </w:rPr>
        <w:t xml:space="preserve"> </w:t>
      </w:r>
      <w:r w:rsidR="003E3AD7">
        <w:rPr>
          <w:rFonts w:ascii="微软雅黑" w:eastAsia="微软雅黑" w:hAnsi="微软雅黑" w:hint="eastAsia"/>
          <w:sz w:val="18"/>
          <w:szCs w:val="15"/>
        </w:rPr>
        <w:t>平均</w:t>
      </w:r>
      <w:r w:rsidR="005B0C35">
        <w:rPr>
          <w:rFonts w:ascii="微软雅黑" w:eastAsia="微软雅黑" w:hAnsi="微软雅黑" w:hint="eastAsia"/>
          <w:sz w:val="18"/>
          <w:szCs w:val="15"/>
        </w:rPr>
        <w:t>有效</w:t>
      </w:r>
      <w:r w:rsidR="005B0C35" w:rsidRPr="005B0C35">
        <w:rPr>
          <w:rFonts w:ascii="微软雅黑" w:eastAsia="微软雅黑" w:hAnsi="微软雅黑"/>
          <w:sz w:val="18"/>
          <w:szCs w:val="15"/>
        </w:rPr>
        <w:t>深度</w:t>
      </w:r>
      <w:r w:rsidRPr="00172B50">
        <w:rPr>
          <w:rFonts w:ascii="微软雅黑" w:eastAsia="微软雅黑" w:hAnsi="微软雅黑"/>
          <w:sz w:val="18"/>
          <w:szCs w:val="15"/>
        </w:rPr>
        <w:t>（X）：</w:t>
      </w:r>
      <w:r w:rsidR="005B0C35" w:rsidRPr="005B0C35">
        <w:rPr>
          <w:rFonts w:ascii="微软雅黑" w:eastAsia="微软雅黑" w:hAnsi="微软雅黑" w:hint="eastAsia"/>
          <w:sz w:val="18"/>
          <w:szCs w:val="15"/>
        </w:rPr>
        <w:t>通过分子标签校正后的平均测序深度</w:t>
      </w:r>
      <w:r w:rsidR="00224F5A" w:rsidRPr="00224F5A">
        <w:rPr>
          <w:rFonts w:ascii="微软雅黑" w:eastAsia="微软雅黑" w:hAnsi="微软雅黑" w:hint="eastAsia"/>
          <w:sz w:val="18"/>
          <w:szCs w:val="15"/>
        </w:rPr>
        <w:t>。</w:t>
      </w:r>
    </w:p>
    <w:p w14:paraId="5C728E1F" w14:textId="04B66618" w:rsidR="00224F5A" w:rsidRPr="00224F5A"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7</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覆盖度（%）：检测到的区域占目标区域的比例</w:t>
      </w:r>
      <w:r w:rsidR="00224F5A" w:rsidRPr="00224F5A">
        <w:rPr>
          <w:rFonts w:ascii="微软雅黑" w:eastAsia="微软雅黑" w:hAnsi="微软雅黑"/>
          <w:sz w:val="18"/>
          <w:szCs w:val="15"/>
        </w:rPr>
        <w:t>。</w:t>
      </w:r>
    </w:p>
    <w:p w14:paraId="5F2B017E" w14:textId="1E458E3C" w:rsidR="00BE18D7" w:rsidRDefault="00172B50" w:rsidP="00D0463F">
      <w:pPr>
        <w:adjustRightInd w:val="0"/>
        <w:snapToGrid w:val="0"/>
        <w:spacing w:line="300" w:lineRule="exact"/>
        <w:rPr>
          <w:rFonts w:ascii="微软雅黑" w:eastAsia="微软雅黑" w:hAnsi="微软雅黑"/>
          <w:sz w:val="18"/>
          <w:szCs w:val="15"/>
        </w:rPr>
      </w:pPr>
      <w:r>
        <w:rPr>
          <w:rFonts w:ascii="微软雅黑" w:eastAsia="微软雅黑" w:hAnsi="微软雅黑"/>
          <w:sz w:val="18"/>
          <w:szCs w:val="15"/>
        </w:rPr>
        <w:t>8</w:t>
      </w:r>
      <w:r w:rsidR="00224F5A" w:rsidRPr="00224F5A">
        <w:rPr>
          <w:rFonts w:ascii="微软雅黑" w:eastAsia="微软雅黑" w:hAnsi="微软雅黑"/>
          <w:sz w:val="18"/>
          <w:szCs w:val="15"/>
        </w:rPr>
        <w:t>.</w:t>
      </w:r>
      <w:r>
        <w:rPr>
          <w:rFonts w:ascii="微软雅黑" w:eastAsia="微软雅黑" w:hAnsi="微软雅黑"/>
          <w:sz w:val="18"/>
          <w:szCs w:val="15"/>
        </w:rPr>
        <w:t xml:space="preserve"> </w:t>
      </w:r>
      <w:r w:rsidRPr="00172B50">
        <w:rPr>
          <w:rFonts w:ascii="微软雅黑" w:eastAsia="微软雅黑" w:hAnsi="微软雅黑"/>
          <w:sz w:val="18"/>
          <w:szCs w:val="15"/>
        </w:rPr>
        <w:t>均一性（％）：测序深度≥20%目标平均测序深度的区域占总目标区域比例</w:t>
      </w:r>
      <w:r w:rsidR="00224F5A" w:rsidRPr="00224F5A">
        <w:rPr>
          <w:rFonts w:ascii="微软雅黑" w:eastAsia="微软雅黑" w:hAnsi="微软雅黑"/>
          <w:sz w:val="18"/>
          <w:szCs w:val="15"/>
        </w:rPr>
        <w:t>。</w:t>
      </w:r>
    </w:p>
    <w:p w14:paraId="6D6E5355" w14:textId="751914E2" w:rsidR="00C9171E" w:rsidRPr="00C9171E" w:rsidRDefault="00C9171E" w:rsidP="00D0463F">
      <w:pPr>
        <w:adjustRightInd w:val="0"/>
        <w:snapToGrid w:val="0"/>
        <w:spacing w:line="300" w:lineRule="exact"/>
        <w:rPr>
          <w:rFonts w:ascii="微软雅黑" w:eastAsia="微软雅黑" w:hAnsi="微软雅黑"/>
          <w:sz w:val="18"/>
          <w:szCs w:val="15"/>
        </w:rPr>
      </w:pPr>
      <w:r>
        <w:rPr>
          <w:rFonts w:ascii="微软雅黑" w:eastAsia="微软雅黑" w:hAnsi="微软雅黑" w:hint="eastAsia"/>
          <w:sz w:val="18"/>
          <w:szCs w:val="15"/>
        </w:rPr>
        <w:t>9</w:t>
      </w:r>
      <w:r>
        <w:rPr>
          <w:rFonts w:ascii="微软雅黑" w:eastAsia="微软雅黑" w:hAnsi="微软雅黑"/>
          <w:sz w:val="18"/>
          <w:szCs w:val="15"/>
        </w:rPr>
        <w:t xml:space="preserve">. </w:t>
      </w:r>
      <w:r w:rsidRPr="00C9171E">
        <w:rPr>
          <w:rFonts w:ascii="微软雅黑" w:eastAsia="微软雅黑" w:hAnsi="微软雅黑"/>
          <w:sz w:val="18"/>
          <w:szCs w:val="15"/>
        </w:rPr>
        <w:t>综合评估：依据Q30、</w:t>
      </w:r>
      <w:r w:rsidR="003E3AD7">
        <w:rPr>
          <w:rFonts w:ascii="微软雅黑" w:eastAsia="微软雅黑" w:hAnsi="微软雅黑" w:hint="eastAsia"/>
          <w:sz w:val="18"/>
          <w:szCs w:val="15"/>
        </w:rPr>
        <w:t>平均有效</w:t>
      </w:r>
      <w:r w:rsidRPr="00C9171E">
        <w:rPr>
          <w:rFonts w:ascii="微软雅黑" w:eastAsia="微软雅黑" w:hAnsi="微软雅黑"/>
          <w:sz w:val="18"/>
          <w:szCs w:val="15"/>
        </w:rPr>
        <w:t>深度进行评估，分为合格和不合格两个等级。样本质控评估为不合格可能会影响此次检测的准确性和敏感性。</w:t>
      </w:r>
    </w:p>
    <w:p w14:paraId="0732D976" w14:textId="77777777" w:rsidR="00224F5A" w:rsidRPr="00224F5A" w:rsidRDefault="00224F5A" w:rsidP="00224F5A">
      <w:pPr>
        <w:adjustRightInd w:val="0"/>
        <w:snapToGrid w:val="0"/>
        <w:spacing w:line="300" w:lineRule="exact"/>
        <w:ind w:leftChars="100" w:left="210"/>
      </w:pPr>
    </w:p>
    <w:p w14:paraId="667A67D7" w14:textId="6248D307" w:rsidR="00B81A22" w:rsidRPr="008E0C24" w:rsidRDefault="00AC5459" w:rsidP="008E0C24">
      <w:pPr>
        <w:pStyle w:val="2"/>
        <w:ind w:left="53"/>
        <w:rPr>
          <w:rFonts w:ascii="微软雅黑" w:eastAsia="微软雅黑" w:hAnsi="微软雅黑"/>
        </w:rPr>
      </w:pPr>
      <w:r w:rsidRPr="004436B7">
        <w:rPr>
          <w:rFonts w:ascii="微软雅黑" w:eastAsia="微软雅黑" w:hAnsi="微软雅黑" w:hint="eastAsia"/>
        </w:rPr>
        <w:t>2、全部检测结果</w:t>
      </w:r>
    </w:p>
    <w:tbl>
      <w:tblPr>
        <w:tblStyle w:val="21"/>
        <w:tblW w:w="0" w:type="auto"/>
        <w:tblLayout w:type="fixed"/>
        <w:tblLook w:val="04A0" w:firstRow="1" w:lastRow="0" w:firstColumn="1" w:lastColumn="0" w:noHBand="0" w:noVBand="1"/>
      </w:tblPr>
      <w:tblGrid>
        <w:gridCol w:w="766"/>
        <w:gridCol w:w="970"/>
        <w:gridCol w:w="2172"/>
        <w:gridCol w:w="1986"/>
        <w:gridCol w:w="989"/>
        <w:gridCol w:w="1294"/>
        <w:gridCol w:w="2255"/>
      </w:tblGrid>
      <w:tr w:rsidR="001B74DF" w:rsidRPr="005E0B3C" w14:paraId="3217FC9A" w14:textId="77777777" w:rsidTr="00385DEC">
        <w:trPr>
          <w:cnfStyle w:val="100000000000" w:firstRow="1" w:lastRow="0" w:firstColumn="0" w:lastColumn="0" w:oddVBand="0" w:evenVBand="0" w:oddHBand="0" w:evenHBand="0" w:firstRowFirstColumn="0" w:firstRowLastColumn="0" w:lastRowFirstColumn="0" w:lastRowLastColumn="0"/>
          <w:cantSplit w:val="0"/>
          <w:trHeight w:val="340"/>
          <w:tblHeader/>
        </w:trPr>
        <w:tc>
          <w:tcPr>
            <w:tcW w:w="766" w:type="dxa"/>
            <w:tcBorders>
              <w:right w:val="single" w:sz="4" w:space="0" w:color="FFFFFF" w:themeColor="background1"/>
            </w:tcBorders>
          </w:tcPr>
          <w:p w14:paraId="00EE7E99" w14:textId="7875FE52" w:rsidR="001B74DF" w:rsidRPr="005E0B3C" w:rsidRDefault="001B74DF" w:rsidP="001B74DF">
            <w:pPr>
              <w:pStyle w:val="ac"/>
              <w:rPr>
                <w:rFonts w:ascii="Times New Roman" w:eastAsia="微软雅黑" w:hAnsi="Times New Roman"/>
              </w:rPr>
            </w:pPr>
            <w:r w:rsidRPr="005E0B3C">
              <w:rPr>
                <w:rFonts w:ascii="Times New Roman" w:eastAsia="微软雅黑" w:hAnsi="Times New Roman"/>
                <w:b w:val="0"/>
                <w:sz w:val="24"/>
                <w:szCs w:val="24"/>
              </w:rPr>
              <w:t>编号</w:t>
            </w:r>
          </w:p>
        </w:tc>
        <w:tc>
          <w:tcPr>
            <w:tcW w:w="970" w:type="dxa"/>
            <w:tcBorders>
              <w:left w:val="single" w:sz="4" w:space="0" w:color="FFFFFF" w:themeColor="background1"/>
              <w:right w:val="single" w:sz="4" w:space="0" w:color="FFFFFF" w:themeColor="background1"/>
            </w:tcBorders>
          </w:tcPr>
          <w:p w14:paraId="31BE270A" w14:textId="61AA8234" w:rsidR="001B74DF" w:rsidRPr="005E0B3C" w:rsidRDefault="001B74DF" w:rsidP="001B74DF">
            <w:pPr>
              <w:pStyle w:val="ac"/>
              <w:rPr>
                <w:rFonts w:ascii="Times New Roman" w:eastAsia="微软雅黑" w:hAnsi="Times New Roman"/>
                <w:b w:val="0"/>
              </w:rPr>
            </w:pPr>
            <w:r w:rsidRPr="005E0B3C">
              <w:rPr>
                <w:rFonts w:ascii="Times New Roman" w:eastAsia="微软雅黑" w:hAnsi="Times New Roman"/>
                <w:b w:val="0"/>
                <w:sz w:val="24"/>
                <w:szCs w:val="24"/>
              </w:rPr>
              <w:t>基因</w:t>
            </w:r>
          </w:p>
        </w:tc>
        <w:tc>
          <w:tcPr>
            <w:tcW w:w="2172" w:type="dxa"/>
            <w:tcBorders>
              <w:left w:val="single" w:sz="4" w:space="0" w:color="FFFFFF" w:themeColor="background1"/>
              <w:right w:val="single" w:sz="4" w:space="0" w:color="FFFFFF" w:themeColor="background1"/>
            </w:tcBorders>
          </w:tcPr>
          <w:p w14:paraId="66EC8A2A" w14:textId="6551ECD0" w:rsidR="001B74DF" w:rsidRPr="005E0B3C" w:rsidRDefault="001B74DF" w:rsidP="001B74DF">
            <w:pPr>
              <w:pStyle w:val="ac"/>
              <w:rPr>
                <w:rFonts w:ascii="Times New Roman" w:eastAsia="微软雅黑" w:hAnsi="Times New Roman"/>
                <w:b w:val="0"/>
              </w:rPr>
            </w:pPr>
            <w:r w:rsidRPr="005E0B3C">
              <w:rPr>
                <w:rFonts w:ascii="Times New Roman" w:eastAsia="微软雅黑" w:hAnsi="Times New Roman"/>
                <w:b w:val="0"/>
                <w:sz w:val="24"/>
                <w:szCs w:val="24"/>
              </w:rPr>
              <w:t>编码碱基改变</w:t>
            </w:r>
          </w:p>
        </w:tc>
        <w:tc>
          <w:tcPr>
            <w:tcW w:w="1986" w:type="dxa"/>
            <w:tcBorders>
              <w:left w:val="single" w:sz="4" w:space="0" w:color="FFFFFF" w:themeColor="background1"/>
              <w:right w:val="single" w:sz="4" w:space="0" w:color="FFFFFF" w:themeColor="background1"/>
            </w:tcBorders>
          </w:tcPr>
          <w:p w14:paraId="1B7D5DCD" w14:textId="12F6E54C" w:rsidR="001B74DF" w:rsidRPr="005E0B3C" w:rsidRDefault="001B74DF" w:rsidP="001B74DF">
            <w:pPr>
              <w:pStyle w:val="ac"/>
              <w:rPr>
                <w:rFonts w:ascii="Times New Roman" w:eastAsia="微软雅黑" w:hAnsi="Times New Roman"/>
                <w:b w:val="0"/>
              </w:rPr>
            </w:pPr>
            <w:r w:rsidRPr="005E0B3C">
              <w:rPr>
                <w:rFonts w:ascii="Times New Roman" w:eastAsia="微软雅黑" w:hAnsi="Times New Roman"/>
                <w:b w:val="0"/>
                <w:sz w:val="24"/>
                <w:szCs w:val="24"/>
              </w:rPr>
              <w:t>氨基酸改变</w:t>
            </w:r>
          </w:p>
        </w:tc>
        <w:tc>
          <w:tcPr>
            <w:tcW w:w="989" w:type="dxa"/>
            <w:tcBorders>
              <w:left w:val="single" w:sz="4" w:space="0" w:color="FFFFFF" w:themeColor="background1"/>
              <w:right w:val="single" w:sz="4" w:space="0" w:color="FFFFFF" w:themeColor="background1"/>
            </w:tcBorders>
          </w:tcPr>
          <w:p w14:paraId="587B5EBD" w14:textId="24C74025" w:rsidR="001B74DF" w:rsidRPr="005E0B3C" w:rsidRDefault="001B74DF" w:rsidP="001B74DF">
            <w:pPr>
              <w:pStyle w:val="ac"/>
              <w:rPr>
                <w:rFonts w:ascii="Times New Roman" w:eastAsia="微软雅黑" w:hAnsi="Times New Roman"/>
              </w:rPr>
            </w:pPr>
            <w:r w:rsidRPr="005E0B3C">
              <w:rPr>
                <w:rFonts w:ascii="Times New Roman" w:eastAsia="微软雅黑" w:hAnsi="Times New Roman"/>
                <w:b w:val="0"/>
                <w:sz w:val="24"/>
                <w:szCs w:val="24"/>
              </w:rPr>
              <w:t>丰度</w:t>
            </w:r>
          </w:p>
        </w:tc>
        <w:tc>
          <w:tcPr>
            <w:tcW w:w="1294" w:type="dxa"/>
            <w:tcBorders>
              <w:left w:val="single" w:sz="4" w:space="0" w:color="FFFFFF" w:themeColor="background1"/>
              <w:right w:val="single" w:sz="4" w:space="0" w:color="FFFFFF" w:themeColor="background1"/>
            </w:tcBorders>
          </w:tcPr>
          <w:p w14:paraId="0FEE6A7B" w14:textId="0AF49360" w:rsidR="001B74DF" w:rsidRPr="005E0B3C" w:rsidRDefault="001B74DF" w:rsidP="001B74DF">
            <w:pPr>
              <w:pStyle w:val="ac"/>
              <w:rPr>
                <w:rFonts w:ascii="Times New Roman" w:eastAsia="微软雅黑" w:hAnsi="Times New Roman"/>
              </w:rPr>
            </w:pPr>
            <w:r w:rsidRPr="005E0B3C">
              <w:rPr>
                <w:rFonts w:ascii="Times New Roman" w:eastAsia="微软雅黑" w:hAnsi="Times New Roman"/>
                <w:b w:val="0"/>
                <w:sz w:val="24"/>
                <w:szCs w:val="24"/>
              </w:rPr>
              <w:t>突变类型</w:t>
            </w:r>
          </w:p>
        </w:tc>
        <w:tc>
          <w:tcPr>
            <w:tcW w:w="2255" w:type="dxa"/>
            <w:tcBorders>
              <w:left w:val="single" w:sz="4" w:space="0" w:color="FFFFFF" w:themeColor="background1"/>
            </w:tcBorders>
          </w:tcPr>
          <w:p w14:paraId="4877AC40" w14:textId="63C68BBC" w:rsidR="001B74DF" w:rsidRPr="005E0B3C" w:rsidRDefault="001B74DF" w:rsidP="001B74DF">
            <w:pPr>
              <w:pStyle w:val="ac"/>
              <w:rPr>
                <w:rFonts w:ascii="Times New Roman" w:eastAsia="微软雅黑" w:hAnsi="Times New Roman"/>
              </w:rPr>
            </w:pPr>
            <w:r w:rsidRPr="005E0B3C">
              <w:rPr>
                <w:rFonts w:ascii="Times New Roman" w:eastAsia="微软雅黑" w:hAnsi="Times New Roman"/>
                <w:b w:val="0"/>
                <w:sz w:val="24"/>
                <w:szCs w:val="24"/>
              </w:rPr>
              <w:t>变异解读</w:t>
            </w:r>
          </w:p>
        </w:tc>
      </w:tr>
      <w:tr w:rsidR="00385DEC" w:rsidRPr="005E0B3C" w14:paraId="56F170EE" w14:textId="77777777" w:rsidTr="00385DEC">
        <w:trPr>
          <w:cantSplit w:val="0"/>
          <w:trHeight w:val="340"/>
        </w:trPr>
        <w:tc>
          <w:tcPr>
            <w:tcW w:w="10432" w:type="dxa"/>
            <w:gridSpan w:val="7"/>
          </w:tcPr>
          <w:p w14:paraId="58AF44DB" w14:textId="7AB51E32" w:rsidR="00385DEC" w:rsidRPr="005E0B3C" w:rsidRDefault="00385DEC" w:rsidP="00EF5692">
            <w:pPr>
              <w:pStyle w:val="ac"/>
              <w:rPr>
                <w:rFonts w:ascii="Times New Roman" w:eastAsia="微软雅黑" w:hAnsi="Times New Roman"/>
              </w:rPr>
            </w:pPr>
            <w:r w:rsidRPr="005E0B3C">
              <w:rPr>
                <w:rFonts w:ascii="Times New Roman" w:eastAsia="微软雅黑" w:hAnsi="Times New Roman"/>
              </w:rPr>
              <w:t>{%tr if var_brca.snv_s.B1_L5+var_brca.snv_s.B2_L5+var_brca.snv_s.B1_L4+var_brca.snv_s.B2_L4%}</w:t>
            </w:r>
          </w:p>
        </w:tc>
      </w:tr>
      <w:tr w:rsidR="00385DEC" w:rsidRPr="005E0B3C" w14:paraId="657CED55" w14:textId="77777777" w:rsidTr="00385DEC">
        <w:trPr>
          <w:cantSplit w:val="0"/>
          <w:trHeight w:val="340"/>
        </w:trPr>
        <w:tc>
          <w:tcPr>
            <w:tcW w:w="10432" w:type="dxa"/>
            <w:gridSpan w:val="7"/>
          </w:tcPr>
          <w:p w14:paraId="6E58F35B" w14:textId="4E52FAB9" w:rsidR="00385DEC" w:rsidRPr="005E0B3C" w:rsidRDefault="00385DEC" w:rsidP="00EF5692">
            <w:pPr>
              <w:pStyle w:val="ac"/>
              <w:rPr>
                <w:rFonts w:ascii="Times New Roman" w:eastAsia="微软雅黑" w:hAnsi="Times New Roman"/>
              </w:rPr>
            </w:pPr>
            <w:r w:rsidRPr="005E0B3C">
              <w:rPr>
                <w:rFonts w:ascii="Times New Roman" w:eastAsia="微软雅黑" w:hAnsi="Times New Roman"/>
              </w:rPr>
              <w:t>{%tr for a in var_brca.snv_s.B1_L5+var_brca.snv_s.B2_L5+var_brca.snv_s.B1_L4+var_brca.snv_s.B2_L4%}</w:t>
            </w:r>
          </w:p>
        </w:tc>
      </w:tr>
      <w:tr w:rsidR="00385DEC" w:rsidRPr="005E0B3C" w14:paraId="269055E6" w14:textId="77777777" w:rsidTr="00385DEC">
        <w:trPr>
          <w:cantSplit w:val="0"/>
          <w:trHeight w:val="340"/>
        </w:trPr>
        <w:tc>
          <w:tcPr>
            <w:tcW w:w="766" w:type="dxa"/>
          </w:tcPr>
          <w:p w14:paraId="74B168E2" w14:textId="77777777" w:rsidR="00385DEC" w:rsidRPr="005E0B3C" w:rsidRDefault="00385DEC" w:rsidP="00CC3FC0">
            <w:pPr>
              <w:pStyle w:val="ac"/>
              <w:numPr>
                <w:ilvl w:val="0"/>
                <w:numId w:val="7"/>
              </w:numPr>
              <w:ind w:left="0" w:firstLine="0"/>
              <w:rPr>
                <w:rFonts w:ascii="Times New Roman" w:eastAsia="微软雅黑" w:hAnsi="Times New Roman"/>
                <w:b/>
                <w:color w:val="FF0000"/>
                <w:szCs w:val="21"/>
              </w:rPr>
            </w:pPr>
          </w:p>
        </w:tc>
        <w:tc>
          <w:tcPr>
            <w:tcW w:w="970" w:type="dxa"/>
          </w:tcPr>
          <w:p w14:paraId="55119BBD" w14:textId="31FAE191" w:rsidR="00385DEC" w:rsidRPr="005E0B3C" w:rsidRDefault="00385DEC" w:rsidP="00EF5692">
            <w:pPr>
              <w:pStyle w:val="ac"/>
              <w:rPr>
                <w:rFonts w:ascii="Times New Roman" w:eastAsia="微软雅黑" w:hAnsi="Times New Roman"/>
                <w:b/>
                <w:i/>
                <w:iCs/>
                <w:color w:val="FF0000"/>
                <w:szCs w:val="21"/>
              </w:rPr>
            </w:pPr>
            <w:r w:rsidRPr="005E0B3C">
              <w:rPr>
                <w:rFonts w:ascii="Times New Roman" w:eastAsia="微软雅黑" w:hAnsi="Times New Roman"/>
                <w:b/>
                <w:i/>
                <w:iCs/>
                <w:color w:val="FF0000"/>
                <w:szCs w:val="21"/>
              </w:rPr>
              <w:t>{{a.gene_symbol}}</w:t>
            </w:r>
          </w:p>
        </w:tc>
        <w:tc>
          <w:tcPr>
            <w:tcW w:w="2172" w:type="dxa"/>
          </w:tcPr>
          <w:p w14:paraId="1F908265" w14:textId="43E4222C" w:rsidR="00385DEC" w:rsidRPr="005E0B3C" w:rsidRDefault="00385DEC" w:rsidP="00EF5692">
            <w:pPr>
              <w:pStyle w:val="ac"/>
              <w:rPr>
                <w:rFonts w:ascii="Times New Roman" w:eastAsia="微软雅黑" w:hAnsi="Times New Roman"/>
                <w:b/>
                <w:bCs/>
                <w:color w:val="FF0000"/>
              </w:rPr>
            </w:pPr>
            <w:r w:rsidRPr="005E0B3C">
              <w:rPr>
                <w:rFonts w:ascii="Times New Roman" w:eastAsia="微软雅黑" w:hAnsi="Times New Roman"/>
                <w:b/>
                <w:bCs/>
                <w:color w:val="FF0000"/>
              </w:rPr>
              <w:t>{{a.hgvs_c}}</w:t>
            </w:r>
          </w:p>
        </w:tc>
        <w:tc>
          <w:tcPr>
            <w:tcW w:w="1986" w:type="dxa"/>
          </w:tcPr>
          <w:p w14:paraId="05E72347" w14:textId="332CC7D1" w:rsidR="00385DEC" w:rsidRPr="005E0B3C" w:rsidRDefault="00385DEC" w:rsidP="00EF5692">
            <w:pPr>
              <w:pStyle w:val="ac"/>
              <w:rPr>
                <w:rFonts w:ascii="Times New Roman" w:eastAsia="微软雅黑" w:hAnsi="Times New Roman"/>
                <w:b/>
                <w:bCs/>
                <w:color w:val="FF0000"/>
              </w:rPr>
            </w:pPr>
            <w:r w:rsidRPr="005E0B3C">
              <w:rPr>
                <w:rFonts w:ascii="Times New Roman" w:eastAsia="微软雅黑" w:hAnsi="Times New Roman"/>
                <w:b/>
                <w:bCs/>
                <w:color w:val="FF0000"/>
              </w:rPr>
              <w:t>{%if a.hgvs_p!=”p.?”%}{{a.hgvs_p}}{%else%}--{%endif%}</w:t>
            </w:r>
          </w:p>
        </w:tc>
        <w:tc>
          <w:tcPr>
            <w:tcW w:w="989" w:type="dxa"/>
          </w:tcPr>
          <w:p w14:paraId="0F411251" w14:textId="289EA19F" w:rsidR="00385DEC" w:rsidRPr="005E0B3C" w:rsidRDefault="00385DEC" w:rsidP="00EF5692">
            <w:pPr>
              <w:pStyle w:val="ac"/>
              <w:rPr>
                <w:rFonts w:ascii="Times New Roman" w:eastAsia="微软雅黑" w:hAnsi="Times New Roman"/>
                <w:b/>
                <w:bCs/>
                <w:color w:val="FF0000"/>
                <w:szCs w:val="21"/>
              </w:rPr>
            </w:pPr>
            <w:r w:rsidRPr="005E0B3C">
              <w:rPr>
                <w:rFonts w:ascii="Times New Roman" w:eastAsia="微软雅黑" w:hAnsi="Times New Roman"/>
                <w:b/>
                <w:bCs/>
                <w:color w:val="FF0000"/>
                <w:szCs w:val="21"/>
              </w:rPr>
              <w:t>{{a.freq_str}}</w:t>
            </w:r>
          </w:p>
        </w:tc>
        <w:tc>
          <w:tcPr>
            <w:tcW w:w="1294" w:type="dxa"/>
          </w:tcPr>
          <w:p w14:paraId="4E6877C1" w14:textId="23F83E6B" w:rsidR="00385DEC" w:rsidRPr="005E0B3C" w:rsidRDefault="00385DEC" w:rsidP="00EF5692">
            <w:pPr>
              <w:pStyle w:val="ac"/>
              <w:rPr>
                <w:rFonts w:ascii="Times New Roman" w:eastAsia="微软雅黑" w:hAnsi="Times New Roman"/>
                <w:b/>
                <w:color w:val="FF0000"/>
                <w:szCs w:val="21"/>
              </w:rPr>
            </w:pPr>
            <w:r w:rsidRPr="005E0B3C">
              <w:rPr>
                <w:rFonts w:ascii="Times New Roman" w:eastAsia="微软雅黑" w:hAnsi="Times New Roman"/>
                <w:b/>
                <w:color w:val="FF0000"/>
                <w:szCs w:val="21"/>
              </w:rPr>
              <w:t>{{a.type_cn}}</w:t>
            </w:r>
          </w:p>
        </w:tc>
        <w:tc>
          <w:tcPr>
            <w:tcW w:w="2255" w:type="dxa"/>
          </w:tcPr>
          <w:p w14:paraId="18C70826" w14:textId="65EE9B06" w:rsidR="00385DEC" w:rsidRPr="005E0B3C" w:rsidRDefault="00385DEC" w:rsidP="00EF5692">
            <w:pPr>
              <w:pStyle w:val="ac"/>
              <w:rPr>
                <w:rFonts w:ascii="Times New Roman" w:eastAsia="微软雅黑" w:hAnsi="Times New Roman"/>
                <w:b/>
                <w:color w:val="FF0000"/>
                <w:szCs w:val="21"/>
              </w:rPr>
            </w:pPr>
            <w:r w:rsidRPr="005E0B3C">
              <w:rPr>
                <w:rFonts w:ascii="Times New Roman" w:eastAsia="微软雅黑" w:hAnsi="Times New Roman"/>
                <w:b/>
                <w:color w:val="FF0000"/>
                <w:szCs w:val="21"/>
              </w:rPr>
              <w:t>{%if a.clinic_num_s==5%}I-</w:t>
            </w:r>
            <w:r w:rsidRPr="005E0B3C">
              <w:rPr>
                <w:rFonts w:ascii="Times New Roman" w:eastAsia="微软雅黑" w:hAnsi="Times New Roman" w:hint="eastAsia"/>
                <w:b/>
                <w:color w:val="FF0000"/>
                <w:szCs w:val="21"/>
              </w:rPr>
              <w:t>具有明确</w:t>
            </w:r>
            <w:r w:rsidRPr="005E0B3C">
              <w:rPr>
                <w:rFonts w:ascii="Times New Roman" w:eastAsia="微软雅黑" w:hAnsi="Times New Roman"/>
                <w:b/>
                <w:color w:val="FF0000"/>
                <w:szCs w:val="21"/>
              </w:rPr>
              <w:t>临床意义</w:t>
            </w:r>
            <w:r w:rsidRPr="005E0B3C">
              <w:rPr>
                <w:rFonts w:ascii="Times New Roman" w:eastAsia="微软雅黑" w:hAnsi="Times New Roman"/>
                <w:b/>
                <w:color w:val="FF0000"/>
                <w:szCs w:val="21"/>
              </w:rPr>
              <w:t>{%elif a.clinic_num_s==4%}I</w:t>
            </w:r>
            <w:r w:rsidRPr="005E0B3C">
              <w:rPr>
                <w:rFonts w:ascii="Times New Roman" w:eastAsia="微软雅黑" w:hAnsi="Times New Roman" w:hint="eastAsia"/>
                <w:b/>
                <w:color w:val="FF0000"/>
                <w:szCs w:val="21"/>
              </w:rPr>
              <w:t>I</w:t>
            </w:r>
            <w:r w:rsidRPr="005E0B3C">
              <w:rPr>
                <w:rFonts w:ascii="Times New Roman" w:eastAsia="微软雅黑" w:hAnsi="Times New Roman"/>
                <w:b/>
                <w:color w:val="FF0000"/>
                <w:szCs w:val="21"/>
              </w:rPr>
              <w:t>-</w:t>
            </w:r>
            <w:r w:rsidRPr="005E0B3C">
              <w:rPr>
                <w:rFonts w:ascii="Times New Roman" w:eastAsia="微软雅黑" w:hAnsi="Times New Roman" w:hint="eastAsia"/>
                <w:b/>
                <w:color w:val="FF0000"/>
                <w:szCs w:val="21"/>
              </w:rPr>
              <w:t>潜在临床意义</w:t>
            </w:r>
            <w:r w:rsidRPr="005E0B3C">
              <w:rPr>
                <w:rFonts w:ascii="Times New Roman" w:eastAsia="微软雅黑" w:hAnsi="Times New Roman"/>
                <w:b/>
                <w:color w:val="FF0000"/>
                <w:szCs w:val="21"/>
              </w:rPr>
              <w:t>{%endif%}</w:t>
            </w:r>
          </w:p>
        </w:tc>
      </w:tr>
      <w:tr w:rsidR="009D5075" w:rsidRPr="005E0B3C" w14:paraId="55F7496C" w14:textId="77777777" w:rsidTr="00D17E75">
        <w:trPr>
          <w:cantSplit w:val="0"/>
          <w:trHeight w:val="340"/>
        </w:trPr>
        <w:tc>
          <w:tcPr>
            <w:tcW w:w="10432" w:type="dxa"/>
            <w:gridSpan w:val="7"/>
          </w:tcPr>
          <w:p w14:paraId="3EC63BF7" w14:textId="25C20707" w:rsidR="009D5075" w:rsidRPr="005E0B3C" w:rsidRDefault="009D5075" w:rsidP="00EF5692">
            <w:pPr>
              <w:pStyle w:val="ac"/>
              <w:rPr>
                <w:rFonts w:ascii="Times New Roman" w:eastAsia="微软雅黑" w:hAnsi="Times New Roman"/>
                <w:bCs/>
                <w:color w:val="FF0000"/>
                <w:szCs w:val="21"/>
              </w:rPr>
            </w:pPr>
            <w:r w:rsidRPr="005E0B3C">
              <w:rPr>
                <w:rFonts w:ascii="Times New Roman" w:eastAsia="微软雅黑" w:hAnsi="Times New Roman"/>
                <w:bCs/>
                <w:color w:val="000000" w:themeColor="text1"/>
                <w:szCs w:val="21"/>
              </w:rPr>
              <w:t>{%tr endfor%}</w:t>
            </w:r>
          </w:p>
        </w:tc>
      </w:tr>
      <w:tr w:rsidR="009D5075" w:rsidRPr="005E0B3C" w14:paraId="06849EEC" w14:textId="77777777" w:rsidTr="00D17E75">
        <w:trPr>
          <w:cantSplit w:val="0"/>
          <w:trHeight w:val="340"/>
        </w:trPr>
        <w:tc>
          <w:tcPr>
            <w:tcW w:w="10432" w:type="dxa"/>
            <w:gridSpan w:val="7"/>
          </w:tcPr>
          <w:p w14:paraId="19EBCF83" w14:textId="7B6C47AE" w:rsidR="009D5075" w:rsidRPr="005E0B3C" w:rsidRDefault="009D5075" w:rsidP="00EF5692">
            <w:pPr>
              <w:pStyle w:val="ac"/>
              <w:rPr>
                <w:rFonts w:ascii="Times New Roman" w:eastAsia="微软雅黑" w:hAnsi="Times New Roman"/>
                <w:bCs/>
                <w:color w:val="FF0000"/>
                <w:szCs w:val="21"/>
              </w:rPr>
            </w:pPr>
            <w:r w:rsidRPr="005E0B3C">
              <w:rPr>
                <w:rFonts w:ascii="Times New Roman" w:eastAsia="微软雅黑" w:hAnsi="Times New Roman"/>
                <w:bCs/>
                <w:color w:val="000000" w:themeColor="text1"/>
                <w:szCs w:val="21"/>
              </w:rPr>
              <w:t>{%tr endif%}</w:t>
            </w:r>
          </w:p>
        </w:tc>
      </w:tr>
      <w:tr w:rsidR="009D5075" w:rsidRPr="005E0B3C" w14:paraId="619DC907" w14:textId="77777777" w:rsidTr="00D17E75">
        <w:trPr>
          <w:cantSplit w:val="0"/>
          <w:trHeight w:val="340"/>
        </w:trPr>
        <w:tc>
          <w:tcPr>
            <w:tcW w:w="10432" w:type="dxa"/>
            <w:gridSpan w:val="7"/>
          </w:tcPr>
          <w:p w14:paraId="14CEEE6F" w14:textId="17BF52EF" w:rsidR="009D5075" w:rsidRPr="005E0B3C" w:rsidRDefault="009D5075" w:rsidP="00EF5692">
            <w:pPr>
              <w:pStyle w:val="ac"/>
              <w:rPr>
                <w:rFonts w:ascii="Times New Roman" w:eastAsia="微软雅黑" w:hAnsi="Times New Roman"/>
                <w:bCs/>
                <w:color w:val="000000" w:themeColor="text1"/>
                <w:szCs w:val="21"/>
              </w:rPr>
            </w:pPr>
            <w:r w:rsidRPr="005E0B3C">
              <w:rPr>
                <w:rFonts w:ascii="Times New Roman" w:eastAsia="微软雅黑" w:hAnsi="Times New Roman"/>
                <w:bCs/>
                <w:color w:val="000000" w:themeColor="text1"/>
                <w:szCs w:val="21"/>
              </w:rPr>
              <w:t>{%tr for a in var_brca.snv_s.B1_L3+var_brca.snv_s.B2_L3+var_brca.snv_s.B1_L2+var_brca.snv_s.B2_L2+var_brca.snv_s.B1_L1+var_brca.snv_s.B2_L1%}</w:t>
            </w:r>
          </w:p>
        </w:tc>
      </w:tr>
      <w:tr w:rsidR="009D5075" w:rsidRPr="005E0B3C" w14:paraId="07AD568C" w14:textId="77777777" w:rsidTr="00470D7E">
        <w:trPr>
          <w:cantSplit w:val="0"/>
          <w:trHeight w:val="340"/>
        </w:trPr>
        <w:tc>
          <w:tcPr>
            <w:tcW w:w="766" w:type="dxa"/>
          </w:tcPr>
          <w:p w14:paraId="07863F78" w14:textId="18B9477B" w:rsidR="009D5075" w:rsidRPr="005E0B3C" w:rsidRDefault="009D5075" w:rsidP="00CC3FC0">
            <w:pPr>
              <w:pStyle w:val="ac"/>
              <w:numPr>
                <w:ilvl w:val="0"/>
                <w:numId w:val="7"/>
              </w:numPr>
              <w:ind w:left="0" w:firstLine="0"/>
              <w:rPr>
                <w:rFonts w:ascii="Times New Roman" w:eastAsia="微软雅黑" w:hAnsi="Times New Roman"/>
              </w:rPr>
            </w:pPr>
          </w:p>
        </w:tc>
        <w:tc>
          <w:tcPr>
            <w:tcW w:w="970" w:type="dxa"/>
          </w:tcPr>
          <w:p w14:paraId="3027F1DB" w14:textId="44F3EFE8"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i/>
                <w:iCs/>
                <w:color w:val="000000" w:themeColor="text1"/>
                <w:szCs w:val="21"/>
              </w:rPr>
              <w:t>{{a.gene_symbol}}</w:t>
            </w:r>
          </w:p>
        </w:tc>
        <w:tc>
          <w:tcPr>
            <w:tcW w:w="2172" w:type="dxa"/>
          </w:tcPr>
          <w:p w14:paraId="07763986" w14:textId="1A555238"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color w:val="000000" w:themeColor="text1"/>
              </w:rPr>
              <w:t>{{a.hgvs_c}}</w:t>
            </w:r>
          </w:p>
        </w:tc>
        <w:tc>
          <w:tcPr>
            <w:tcW w:w="1986" w:type="dxa"/>
          </w:tcPr>
          <w:p w14:paraId="5D8990C9" w14:textId="6D5694FB"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color w:val="000000" w:themeColor="text1"/>
              </w:rPr>
              <w:t>{%if a.hgvs_p!=”p.?”%}{{a.hgvs_p}}{%else%}--{%endif%}</w:t>
            </w:r>
          </w:p>
        </w:tc>
        <w:tc>
          <w:tcPr>
            <w:tcW w:w="989" w:type="dxa"/>
          </w:tcPr>
          <w:p w14:paraId="443D8C60" w14:textId="305E40E3"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color w:val="000000" w:themeColor="text1"/>
                <w:szCs w:val="21"/>
              </w:rPr>
              <w:t>{{a.freq_str}}</w:t>
            </w:r>
          </w:p>
        </w:tc>
        <w:tc>
          <w:tcPr>
            <w:tcW w:w="1294" w:type="dxa"/>
          </w:tcPr>
          <w:p w14:paraId="083F180B" w14:textId="3E98906A"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color w:val="000000" w:themeColor="text1"/>
                <w:szCs w:val="21"/>
              </w:rPr>
              <w:t>{{a.type_cn}}</w:t>
            </w:r>
          </w:p>
        </w:tc>
        <w:tc>
          <w:tcPr>
            <w:tcW w:w="2255" w:type="dxa"/>
          </w:tcPr>
          <w:p w14:paraId="778A1750" w14:textId="0AE53314" w:rsidR="009D5075" w:rsidRPr="005E0B3C" w:rsidRDefault="009D5075" w:rsidP="009D5075">
            <w:pPr>
              <w:pStyle w:val="ac"/>
              <w:rPr>
                <w:rFonts w:ascii="Times New Roman" w:eastAsia="微软雅黑" w:hAnsi="Times New Roman"/>
                <w:bCs/>
                <w:color w:val="000000" w:themeColor="text1"/>
              </w:rPr>
            </w:pPr>
            <w:r w:rsidRPr="005E0B3C">
              <w:rPr>
                <w:rFonts w:ascii="Times New Roman" w:eastAsia="微软雅黑" w:hAnsi="Times New Roman"/>
                <w:bCs/>
                <w:color w:val="000000" w:themeColor="text1"/>
                <w:szCs w:val="21"/>
              </w:rPr>
              <w:t>{%if a.clinic_num_s==3%}I</w:t>
            </w:r>
            <w:r w:rsidRPr="005E0B3C">
              <w:rPr>
                <w:rFonts w:ascii="Times New Roman" w:eastAsia="微软雅黑" w:hAnsi="Times New Roman" w:hint="eastAsia"/>
                <w:bCs/>
                <w:color w:val="000000" w:themeColor="text1"/>
                <w:szCs w:val="21"/>
              </w:rPr>
              <w:t>II</w:t>
            </w:r>
            <w:r w:rsidRPr="005E0B3C">
              <w:rPr>
                <w:rFonts w:ascii="Times New Roman" w:eastAsia="微软雅黑" w:hAnsi="Times New Roman"/>
                <w:bCs/>
                <w:color w:val="000000" w:themeColor="text1"/>
                <w:szCs w:val="21"/>
              </w:rPr>
              <w:t>-</w:t>
            </w:r>
            <w:r w:rsidRPr="005E0B3C">
              <w:rPr>
                <w:rFonts w:ascii="Times New Roman" w:eastAsia="微软雅黑" w:hAnsi="Times New Roman" w:hint="eastAsia"/>
                <w:bCs/>
                <w:color w:val="000000" w:themeColor="text1"/>
                <w:szCs w:val="21"/>
              </w:rPr>
              <w:t>临床意义不明</w:t>
            </w:r>
            <w:r w:rsidRPr="005E0B3C">
              <w:rPr>
                <w:rFonts w:ascii="Times New Roman" w:eastAsia="微软雅黑" w:hAnsi="Times New Roman"/>
                <w:bCs/>
                <w:color w:val="000000" w:themeColor="text1"/>
                <w:szCs w:val="21"/>
              </w:rPr>
              <w:t>{%e</w:t>
            </w:r>
            <w:r w:rsidRPr="005E0B3C">
              <w:rPr>
                <w:rFonts w:ascii="Times New Roman" w:eastAsia="微软雅黑" w:hAnsi="Times New Roman" w:hint="eastAsia"/>
                <w:bCs/>
                <w:color w:val="000000" w:themeColor="text1"/>
                <w:szCs w:val="21"/>
              </w:rPr>
              <w:t>lse</w:t>
            </w:r>
            <w:r w:rsidRPr="005E0B3C">
              <w:rPr>
                <w:rFonts w:ascii="Times New Roman" w:eastAsia="微软雅黑" w:hAnsi="Times New Roman"/>
                <w:bCs/>
                <w:color w:val="000000" w:themeColor="text1"/>
                <w:szCs w:val="21"/>
              </w:rPr>
              <w:t>%}</w:t>
            </w:r>
            <w:r w:rsidRPr="005E0B3C">
              <w:rPr>
                <w:rFonts w:ascii="Times New Roman" w:eastAsia="微软雅黑" w:hAnsi="Times New Roman"/>
                <w:szCs w:val="21"/>
              </w:rPr>
              <w:t>IV-</w:t>
            </w:r>
            <w:r w:rsidRPr="005E0B3C">
              <w:rPr>
                <w:rFonts w:ascii="Times New Roman" w:eastAsia="微软雅黑" w:hAnsi="Times New Roman"/>
                <w:szCs w:val="21"/>
              </w:rPr>
              <w:t>良性</w:t>
            </w:r>
            <w:r w:rsidRPr="005E0B3C">
              <w:rPr>
                <w:rFonts w:ascii="Times New Roman" w:eastAsia="微软雅黑" w:hAnsi="Times New Roman"/>
                <w:szCs w:val="21"/>
              </w:rPr>
              <w:t>/</w:t>
            </w:r>
            <w:r w:rsidRPr="005E0B3C">
              <w:rPr>
                <w:rFonts w:ascii="Times New Roman" w:eastAsia="微软雅黑" w:hAnsi="Times New Roman" w:hint="eastAsia"/>
                <w:szCs w:val="21"/>
              </w:rPr>
              <w:t>可能</w:t>
            </w:r>
            <w:r w:rsidRPr="005E0B3C">
              <w:rPr>
                <w:rFonts w:ascii="Times New Roman" w:eastAsia="微软雅黑" w:hAnsi="Times New Roman"/>
                <w:szCs w:val="21"/>
              </w:rPr>
              <w:t>良性</w:t>
            </w:r>
            <w:r w:rsidRPr="005E0B3C">
              <w:rPr>
                <w:rFonts w:ascii="Times New Roman" w:eastAsia="微软雅黑" w:hAnsi="Times New Roman"/>
                <w:bCs/>
                <w:color w:val="000000" w:themeColor="text1"/>
                <w:szCs w:val="21"/>
              </w:rPr>
              <w:t>{%endif%}</w:t>
            </w:r>
          </w:p>
        </w:tc>
      </w:tr>
      <w:tr w:rsidR="00B73830" w:rsidRPr="005E0B3C" w14:paraId="5662985D" w14:textId="77777777" w:rsidTr="00425537">
        <w:trPr>
          <w:cantSplit w:val="0"/>
          <w:trHeight w:val="340"/>
        </w:trPr>
        <w:tc>
          <w:tcPr>
            <w:tcW w:w="10432" w:type="dxa"/>
            <w:gridSpan w:val="7"/>
          </w:tcPr>
          <w:p w14:paraId="3DE35C8E" w14:textId="7E6C303D" w:rsidR="00B73830" w:rsidRPr="005E0B3C" w:rsidRDefault="00B73830" w:rsidP="00385DEC">
            <w:pPr>
              <w:pStyle w:val="ac"/>
              <w:rPr>
                <w:rFonts w:ascii="Times New Roman" w:eastAsia="微软雅黑" w:hAnsi="Times New Roman"/>
                <w:szCs w:val="21"/>
              </w:rPr>
            </w:pPr>
            <w:r w:rsidRPr="005E0B3C">
              <w:rPr>
                <w:rFonts w:ascii="Times New Roman" w:eastAsia="微软雅黑" w:hAnsi="Times New Roman" w:hint="eastAsia"/>
                <w:szCs w:val="21"/>
              </w:rPr>
              <w:t>{%t</w:t>
            </w:r>
            <w:r w:rsidRPr="005E0B3C">
              <w:rPr>
                <w:rFonts w:ascii="Times New Roman" w:eastAsia="微软雅黑" w:hAnsi="Times New Roman"/>
                <w:szCs w:val="21"/>
              </w:rPr>
              <w:t>r endfor</w:t>
            </w:r>
            <w:r w:rsidRPr="005E0B3C">
              <w:rPr>
                <w:rFonts w:ascii="Times New Roman" w:eastAsia="微软雅黑" w:hAnsi="Times New Roman" w:hint="eastAsia"/>
                <w:szCs w:val="21"/>
              </w:rPr>
              <w:t>%}</w:t>
            </w:r>
          </w:p>
        </w:tc>
      </w:tr>
    </w:tbl>
    <w:p w14:paraId="7CB26F49" w14:textId="77777777" w:rsidR="001C465D" w:rsidRPr="001C465D" w:rsidRDefault="001C465D" w:rsidP="00D33CA0">
      <w:pPr>
        <w:spacing w:before="156" w:after="156"/>
        <w:rPr>
          <w:rFonts w:ascii="微软雅黑" w:eastAsia="微软雅黑" w:hAnsi="微软雅黑"/>
        </w:rPr>
      </w:pPr>
    </w:p>
    <w:sectPr w:rsidR="001C465D" w:rsidRPr="001C465D" w:rsidSect="0057731D">
      <w:headerReference w:type="default" r:id="rId9"/>
      <w:footerReference w:type="default" r:id="rId10"/>
      <w:pgSz w:w="11906" w:h="16838"/>
      <w:pgMar w:top="737" w:right="737" w:bottom="680" w:left="737" w:header="454" w:footer="227"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048BA" w14:textId="77777777" w:rsidR="00A127D2" w:rsidRDefault="00A127D2" w:rsidP="00B81A22">
      <w:r>
        <w:separator/>
      </w:r>
    </w:p>
  </w:endnote>
  <w:endnote w:type="continuationSeparator" w:id="0">
    <w:p w14:paraId="05800AC0" w14:textId="77777777" w:rsidR="00A127D2" w:rsidRDefault="00A127D2" w:rsidP="00B81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MicrosoftYaHei-Bold">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MicrosoftYaHei">
    <w:altName w:val="宋体"/>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757132869"/>
      <w:docPartObj>
        <w:docPartGallery w:val="Page Numbers (Bottom of Page)"/>
        <w:docPartUnique/>
      </w:docPartObj>
    </w:sdtPr>
    <w:sdtContent>
      <w:sdt>
        <w:sdtPr>
          <w:rPr>
            <w:sz w:val="18"/>
            <w:szCs w:val="18"/>
          </w:rPr>
          <w:id w:val="-1889635955"/>
          <w:docPartObj>
            <w:docPartGallery w:val="Page Numbers (Top of Page)"/>
            <w:docPartUnique/>
          </w:docPartObj>
        </w:sdtPr>
        <w:sdtContent>
          <w:p w14:paraId="40AB0C3E" w14:textId="77777777" w:rsidR="0070105E" w:rsidRPr="0048337F" w:rsidRDefault="0070105E" w:rsidP="0070105E">
            <w:pPr>
              <w:rPr>
                <w:sz w:val="16"/>
                <w:szCs w:val="16"/>
                <w14:shadow w14:blurRad="50800" w14:dist="50800" w14:dir="5400000" w14:sx="0" w14:sy="0" w14:kx="0" w14:ky="0" w14:algn="ctr">
                  <w14:schemeClr w14:val="bg1"/>
                </w14:shadow>
                <w14:textOutline w14:w="9525" w14:cap="rnd" w14:cmpd="sng" w14:algn="ctr">
                  <w14:noFill/>
                  <w14:prstDash w14:val="solid"/>
                  <w14:bevel/>
                </w14:textOutline>
              </w:rPr>
            </w:pPr>
            <w:r w:rsidRPr="000136AA">
              <w:rPr>
                <w:rFonts w:ascii="微软雅黑" w:eastAsia="微软雅黑" w:hAnsi="微软雅黑" w:hint="eastAsia"/>
                <w:color w:val="000000"/>
                <w:sz w:val="15"/>
                <w:szCs w:val="15"/>
              </w:rPr>
              <w:t xml:space="preserve">地址：浙江省宁波市江北区环城北路东段685号 </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邮政编码：315021</w:t>
            </w:r>
            <w:r w:rsidRPr="000136AA">
              <w:rPr>
                <w:rFonts w:ascii="微软雅黑" w:eastAsia="微软雅黑" w:hAnsi="微软雅黑"/>
                <w:color w:val="000000"/>
                <w:sz w:val="15"/>
                <w:szCs w:val="15"/>
              </w:rPr>
              <w:t xml:space="preserve">   </w:t>
            </w:r>
            <w:r>
              <w:rPr>
                <w:rFonts w:ascii="微软雅黑" w:eastAsia="微软雅黑" w:hAnsi="微软雅黑"/>
                <w:color w:val="000000"/>
                <w:sz w:val="15"/>
                <w:szCs w:val="15"/>
              </w:rPr>
              <w:t xml:space="preserve">   </w:t>
            </w:r>
            <w:r w:rsidRPr="000136AA">
              <w:rPr>
                <w:rFonts w:ascii="微软雅黑" w:eastAsia="微软雅黑" w:hAnsi="微软雅黑" w:hint="eastAsia"/>
                <w:color w:val="000000"/>
                <w:sz w:val="15"/>
                <w:szCs w:val="15"/>
              </w:rPr>
              <w:t>咨询电话：0574-87651114</w:t>
            </w:r>
          </w:p>
          <w:p w14:paraId="7D017126" w14:textId="77777777" w:rsidR="00C123FB" w:rsidRDefault="008E5A32">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013F71">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013F71">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4FBD4" w14:textId="77777777" w:rsidR="00A127D2" w:rsidRDefault="00A127D2" w:rsidP="00B81A22">
      <w:r>
        <w:separator/>
      </w:r>
    </w:p>
  </w:footnote>
  <w:footnote w:type="continuationSeparator" w:id="0">
    <w:p w14:paraId="36557DB6" w14:textId="77777777" w:rsidR="00A127D2" w:rsidRDefault="00A127D2" w:rsidP="00B81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E5543" w14:textId="5A103681" w:rsidR="00BE18D7" w:rsidRDefault="00BE7201" w:rsidP="0057731D">
    <w:pPr>
      <w:pStyle w:val="a4"/>
      <w:jc w:val="left"/>
    </w:pPr>
    <w:r>
      <w:rPr>
        <w:noProof/>
      </w:rPr>
      <w:drawing>
        <wp:inline distT="0" distB="0" distL="0" distR="0" wp14:anchorId="7EA3AC1F" wp14:editId="680F279B">
          <wp:extent cx="2272563"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02 (2).png"/>
                  <pic:cNvPicPr/>
                </pic:nvPicPr>
                <pic:blipFill>
                  <a:blip r:embed="rId1">
                    <a:extLst>
                      <a:ext uri="{28A0092B-C50C-407E-A947-70E740481C1C}">
                        <a14:useLocalDpi xmlns:a14="http://schemas.microsoft.com/office/drawing/2010/main" val="0"/>
                      </a:ext>
                    </a:extLst>
                  </a:blip>
                  <a:stretch>
                    <a:fillRect/>
                  </a:stretch>
                </pic:blipFill>
                <pic:spPr>
                  <a:xfrm>
                    <a:off x="0" y="0"/>
                    <a:ext cx="2308313" cy="299920"/>
                  </a:xfrm>
                  <a:prstGeom prst="rect">
                    <a:avLst/>
                  </a:prstGeom>
                </pic:spPr>
              </pic:pic>
            </a:graphicData>
          </a:graphic>
        </wp:inline>
      </w:drawing>
    </w:r>
    <w:r w:rsidR="0057731D">
      <w:tab/>
      <w:t xml:space="preserve">                </w:t>
    </w:r>
    <w:r w:rsidR="0057731D" w:rsidRPr="0057731D">
      <w:rPr>
        <w:b/>
      </w:rPr>
      <w:tab/>
    </w:r>
    <w:r w:rsidR="0057731D" w:rsidRPr="0057731D">
      <w:rPr>
        <w:rFonts w:hint="eastAsia"/>
        <w:b/>
      </w:rPr>
      <w:t>姓名：</w:t>
    </w:r>
    <w:r w:rsidR="001D19B6" w:rsidRPr="00B312E9">
      <w:rPr>
        <w:b/>
      </w:rPr>
      <w:t>{{sample.patient_name}}</w:t>
    </w:r>
    <w:r w:rsidR="0057731D" w:rsidRPr="0057731D">
      <w:rPr>
        <w:rFonts w:hint="eastAsia"/>
        <w:b/>
      </w:rPr>
      <w:t xml:space="preserve"> 性别：</w:t>
    </w:r>
    <w:r w:rsidR="001D19B6" w:rsidRPr="00B312E9">
      <w:rPr>
        <w:b/>
      </w:rPr>
      <w:t>{{sample.gender}}</w:t>
    </w:r>
    <w:r w:rsidR="001D19B6">
      <w:rPr>
        <w:b/>
      </w:rPr>
      <w:t xml:space="preserve"> </w:t>
    </w:r>
    <w:r w:rsidR="0057731D" w:rsidRPr="0057731D">
      <w:rPr>
        <w:rFonts w:hint="eastAsia"/>
        <w:b/>
      </w:rPr>
      <w:t>年龄：</w:t>
    </w:r>
    <w:r w:rsidR="001D19B6" w:rsidRPr="00B312E9">
      <w:rPr>
        <w:b/>
      </w:rPr>
      <w:t>{{sample.age}}</w:t>
    </w:r>
    <w:r w:rsidR="0057731D" w:rsidRPr="0057731D">
      <w:rPr>
        <w:b/>
      </w:rPr>
      <w:t xml:space="preserve"> </w:t>
    </w:r>
    <w:r w:rsidR="0057731D" w:rsidRPr="0057731D">
      <w:rPr>
        <w:rFonts w:hint="eastAsia"/>
        <w:b/>
      </w:rPr>
      <w:t>住院/门诊号：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BDC"/>
    <w:multiLevelType w:val="hybridMultilevel"/>
    <w:tmpl w:val="647C6C2E"/>
    <w:lvl w:ilvl="0" w:tplc="C12C41F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9E962D8"/>
    <w:multiLevelType w:val="hybridMultilevel"/>
    <w:tmpl w:val="2968BED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3A677B"/>
    <w:multiLevelType w:val="hybridMultilevel"/>
    <w:tmpl w:val="05FE61A6"/>
    <w:lvl w:ilvl="0" w:tplc="96C6A0B6">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A4593E"/>
    <w:multiLevelType w:val="hybridMultilevel"/>
    <w:tmpl w:val="24065FA2"/>
    <w:lvl w:ilvl="0" w:tplc="8D3242BA">
      <w:start w:val="1"/>
      <w:numFmt w:val="decimal"/>
      <w:lvlText w:val="%1、"/>
      <w:lvlJc w:val="left"/>
      <w:pPr>
        <w:ind w:left="518" w:hanging="465"/>
      </w:pPr>
      <w:rPr>
        <w:rFonts w:hint="default"/>
      </w:rPr>
    </w:lvl>
    <w:lvl w:ilvl="1" w:tplc="04090019" w:tentative="1">
      <w:start w:val="1"/>
      <w:numFmt w:val="lowerLetter"/>
      <w:lvlText w:val="%2)"/>
      <w:lvlJc w:val="left"/>
      <w:pPr>
        <w:ind w:left="893" w:hanging="420"/>
      </w:pPr>
    </w:lvl>
    <w:lvl w:ilvl="2" w:tplc="0409001B" w:tentative="1">
      <w:start w:val="1"/>
      <w:numFmt w:val="lowerRoman"/>
      <w:lvlText w:val="%3."/>
      <w:lvlJc w:val="right"/>
      <w:pPr>
        <w:ind w:left="1313" w:hanging="420"/>
      </w:pPr>
    </w:lvl>
    <w:lvl w:ilvl="3" w:tplc="0409000F" w:tentative="1">
      <w:start w:val="1"/>
      <w:numFmt w:val="decimal"/>
      <w:lvlText w:val="%4."/>
      <w:lvlJc w:val="left"/>
      <w:pPr>
        <w:ind w:left="1733" w:hanging="420"/>
      </w:pPr>
    </w:lvl>
    <w:lvl w:ilvl="4" w:tplc="04090019" w:tentative="1">
      <w:start w:val="1"/>
      <w:numFmt w:val="lowerLetter"/>
      <w:lvlText w:val="%5)"/>
      <w:lvlJc w:val="left"/>
      <w:pPr>
        <w:ind w:left="2153" w:hanging="420"/>
      </w:pPr>
    </w:lvl>
    <w:lvl w:ilvl="5" w:tplc="0409001B" w:tentative="1">
      <w:start w:val="1"/>
      <w:numFmt w:val="lowerRoman"/>
      <w:lvlText w:val="%6."/>
      <w:lvlJc w:val="right"/>
      <w:pPr>
        <w:ind w:left="2573" w:hanging="420"/>
      </w:pPr>
    </w:lvl>
    <w:lvl w:ilvl="6" w:tplc="0409000F" w:tentative="1">
      <w:start w:val="1"/>
      <w:numFmt w:val="decimal"/>
      <w:lvlText w:val="%7."/>
      <w:lvlJc w:val="left"/>
      <w:pPr>
        <w:ind w:left="2993" w:hanging="420"/>
      </w:pPr>
    </w:lvl>
    <w:lvl w:ilvl="7" w:tplc="04090019" w:tentative="1">
      <w:start w:val="1"/>
      <w:numFmt w:val="lowerLetter"/>
      <w:lvlText w:val="%8)"/>
      <w:lvlJc w:val="left"/>
      <w:pPr>
        <w:ind w:left="3413" w:hanging="420"/>
      </w:pPr>
    </w:lvl>
    <w:lvl w:ilvl="8" w:tplc="0409001B" w:tentative="1">
      <w:start w:val="1"/>
      <w:numFmt w:val="lowerRoman"/>
      <w:lvlText w:val="%9."/>
      <w:lvlJc w:val="right"/>
      <w:pPr>
        <w:ind w:left="3833" w:hanging="420"/>
      </w:pPr>
    </w:lvl>
  </w:abstractNum>
  <w:abstractNum w:abstractNumId="4" w15:restartNumberingAfterBreak="0">
    <w:nsid w:val="369D73C6"/>
    <w:multiLevelType w:val="hybridMultilevel"/>
    <w:tmpl w:val="8C6478DE"/>
    <w:lvl w:ilvl="0" w:tplc="D9E26D88">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6" w15:restartNumberingAfterBreak="0">
    <w:nsid w:val="63101B3F"/>
    <w:multiLevelType w:val="multilevel"/>
    <w:tmpl w:val="63101B3F"/>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481850320">
    <w:abstractNumId w:val="2"/>
  </w:num>
  <w:num w:numId="2" w16cid:durableId="812478524">
    <w:abstractNumId w:val="5"/>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5823296">
    <w:abstractNumId w:val="0"/>
  </w:num>
  <w:num w:numId="4" w16cid:durableId="1746760672">
    <w:abstractNumId w:val="3"/>
  </w:num>
  <w:num w:numId="5" w16cid:durableId="404882579">
    <w:abstractNumId w:val="4"/>
  </w:num>
  <w:num w:numId="6" w16cid:durableId="555628118">
    <w:abstractNumId w:val="6"/>
  </w:num>
  <w:num w:numId="7" w16cid:durableId="1807317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CA" w:vendorID="64" w:dllVersion="4096" w:nlCheck="1" w:checkStyle="0"/>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C2F"/>
    <w:rsid w:val="00013F71"/>
    <w:rsid w:val="00055921"/>
    <w:rsid w:val="0007307A"/>
    <w:rsid w:val="000737A4"/>
    <w:rsid w:val="00095101"/>
    <w:rsid w:val="000B01A9"/>
    <w:rsid w:val="000B2A05"/>
    <w:rsid w:val="000C2EEF"/>
    <w:rsid w:val="000C7502"/>
    <w:rsid w:val="000D0675"/>
    <w:rsid w:val="000D5F7E"/>
    <w:rsid w:val="000F5EBC"/>
    <w:rsid w:val="00126623"/>
    <w:rsid w:val="001514A6"/>
    <w:rsid w:val="00156BE6"/>
    <w:rsid w:val="00172677"/>
    <w:rsid w:val="00172B50"/>
    <w:rsid w:val="00174B1C"/>
    <w:rsid w:val="001A624E"/>
    <w:rsid w:val="001B2147"/>
    <w:rsid w:val="001B5FA7"/>
    <w:rsid w:val="001B74DF"/>
    <w:rsid w:val="001C465D"/>
    <w:rsid w:val="001D19B6"/>
    <w:rsid w:val="001D626A"/>
    <w:rsid w:val="002029BC"/>
    <w:rsid w:val="002062BF"/>
    <w:rsid w:val="0021003D"/>
    <w:rsid w:val="00214EC3"/>
    <w:rsid w:val="00224F5A"/>
    <w:rsid w:val="00231919"/>
    <w:rsid w:val="00237885"/>
    <w:rsid w:val="00255B43"/>
    <w:rsid w:val="00257219"/>
    <w:rsid w:val="00267040"/>
    <w:rsid w:val="002715EB"/>
    <w:rsid w:val="002B36E0"/>
    <w:rsid w:val="002E2CFF"/>
    <w:rsid w:val="00326476"/>
    <w:rsid w:val="00351B56"/>
    <w:rsid w:val="003546B0"/>
    <w:rsid w:val="003671D9"/>
    <w:rsid w:val="00375021"/>
    <w:rsid w:val="00385DEC"/>
    <w:rsid w:val="00394317"/>
    <w:rsid w:val="00395648"/>
    <w:rsid w:val="003E3AD7"/>
    <w:rsid w:val="004436B7"/>
    <w:rsid w:val="004467FD"/>
    <w:rsid w:val="00471D0B"/>
    <w:rsid w:val="004853EA"/>
    <w:rsid w:val="004C3512"/>
    <w:rsid w:val="004E4DFC"/>
    <w:rsid w:val="004F5CD3"/>
    <w:rsid w:val="004F6C39"/>
    <w:rsid w:val="005038B5"/>
    <w:rsid w:val="00507F07"/>
    <w:rsid w:val="005621D9"/>
    <w:rsid w:val="0057731D"/>
    <w:rsid w:val="005B0C35"/>
    <w:rsid w:val="005B1475"/>
    <w:rsid w:val="005E0B3C"/>
    <w:rsid w:val="005F1012"/>
    <w:rsid w:val="0062565F"/>
    <w:rsid w:val="00630181"/>
    <w:rsid w:val="00667A5E"/>
    <w:rsid w:val="00675B81"/>
    <w:rsid w:val="006A26A5"/>
    <w:rsid w:val="006A4B7C"/>
    <w:rsid w:val="006D60F2"/>
    <w:rsid w:val="006D7044"/>
    <w:rsid w:val="006E2358"/>
    <w:rsid w:val="0070105E"/>
    <w:rsid w:val="00704986"/>
    <w:rsid w:val="00713ADB"/>
    <w:rsid w:val="00722BB3"/>
    <w:rsid w:val="0075195F"/>
    <w:rsid w:val="00771B0F"/>
    <w:rsid w:val="007843F2"/>
    <w:rsid w:val="007A4BB3"/>
    <w:rsid w:val="007C10C2"/>
    <w:rsid w:val="007D0584"/>
    <w:rsid w:val="007E1BC5"/>
    <w:rsid w:val="007E58B7"/>
    <w:rsid w:val="008267A3"/>
    <w:rsid w:val="00842365"/>
    <w:rsid w:val="00853775"/>
    <w:rsid w:val="00861513"/>
    <w:rsid w:val="00895F09"/>
    <w:rsid w:val="008B3C3C"/>
    <w:rsid w:val="008D1361"/>
    <w:rsid w:val="008D43C5"/>
    <w:rsid w:val="008E0C24"/>
    <w:rsid w:val="008E5A32"/>
    <w:rsid w:val="008F472E"/>
    <w:rsid w:val="00927898"/>
    <w:rsid w:val="00972067"/>
    <w:rsid w:val="00987C2D"/>
    <w:rsid w:val="009B0E80"/>
    <w:rsid w:val="009B65FA"/>
    <w:rsid w:val="009C19D0"/>
    <w:rsid w:val="009D5075"/>
    <w:rsid w:val="009D6BAB"/>
    <w:rsid w:val="009E0D26"/>
    <w:rsid w:val="009F4377"/>
    <w:rsid w:val="00A127D2"/>
    <w:rsid w:val="00A441B6"/>
    <w:rsid w:val="00A443B2"/>
    <w:rsid w:val="00A665FC"/>
    <w:rsid w:val="00A7145A"/>
    <w:rsid w:val="00A821AA"/>
    <w:rsid w:val="00A83382"/>
    <w:rsid w:val="00A95AF7"/>
    <w:rsid w:val="00AA6CA3"/>
    <w:rsid w:val="00AB4271"/>
    <w:rsid w:val="00AC5459"/>
    <w:rsid w:val="00AD637F"/>
    <w:rsid w:val="00B2626B"/>
    <w:rsid w:val="00B27C32"/>
    <w:rsid w:val="00B5007D"/>
    <w:rsid w:val="00B73830"/>
    <w:rsid w:val="00B80253"/>
    <w:rsid w:val="00B81A22"/>
    <w:rsid w:val="00BB556B"/>
    <w:rsid w:val="00BE18D7"/>
    <w:rsid w:val="00BE2723"/>
    <w:rsid w:val="00BE7201"/>
    <w:rsid w:val="00C25CAC"/>
    <w:rsid w:val="00C90C2F"/>
    <w:rsid w:val="00C9171E"/>
    <w:rsid w:val="00CB2232"/>
    <w:rsid w:val="00CC3FC0"/>
    <w:rsid w:val="00CD0AD0"/>
    <w:rsid w:val="00CD4AE1"/>
    <w:rsid w:val="00CD7BD3"/>
    <w:rsid w:val="00CE33AB"/>
    <w:rsid w:val="00D0463F"/>
    <w:rsid w:val="00D11349"/>
    <w:rsid w:val="00D163F7"/>
    <w:rsid w:val="00D33CA0"/>
    <w:rsid w:val="00D4612A"/>
    <w:rsid w:val="00D50C2F"/>
    <w:rsid w:val="00D63B86"/>
    <w:rsid w:val="00D717E7"/>
    <w:rsid w:val="00DC1488"/>
    <w:rsid w:val="00DC4840"/>
    <w:rsid w:val="00DC799F"/>
    <w:rsid w:val="00DE3CC9"/>
    <w:rsid w:val="00DF3BFA"/>
    <w:rsid w:val="00E0537B"/>
    <w:rsid w:val="00E05564"/>
    <w:rsid w:val="00E34C22"/>
    <w:rsid w:val="00E43B32"/>
    <w:rsid w:val="00E44C84"/>
    <w:rsid w:val="00E51BED"/>
    <w:rsid w:val="00E5675F"/>
    <w:rsid w:val="00E62692"/>
    <w:rsid w:val="00E64891"/>
    <w:rsid w:val="00EA1A49"/>
    <w:rsid w:val="00EA37B2"/>
    <w:rsid w:val="00EB7A29"/>
    <w:rsid w:val="00EF5692"/>
    <w:rsid w:val="00EF7568"/>
    <w:rsid w:val="00F17923"/>
    <w:rsid w:val="00F30B25"/>
    <w:rsid w:val="00F3407A"/>
    <w:rsid w:val="00F939FB"/>
    <w:rsid w:val="00F95598"/>
    <w:rsid w:val="00FA2C67"/>
    <w:rsid w:val="00FB263F"/>
    <w:rsid w:val="00FB6A88"/>
    <w:rsid w:val="00FD3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B4211"/>
  <w15:chartTrackingRefBased/>
  <w15:docId w15:val="{D216D4A3-2D8F-408A-A61C-D65C96EB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B81A22"/>
    <w:pPr>
      <w:keepNext/>
      <w:keepLines/>
      <w:snapToGrid w:val="0"/>
      <w:ind w:leftChars="25" w:left="25"/>
      <w:outlineLvl w:val="0"/>
    </w:pPr>
    <w:rPr>
      <w:rFonts w:ascii="思源黑体 CN" w:eastAsia="思源黑体 CN" w:hAnsi="思源黑体 CN" w:cs="思源黑体 CN"/>
      <w:b/>
      <w:bCs/>
      <w:kern w:val="44"/>
      <w:sz w:val="30"/>
      <w:szCs w:val="44"/>
    </w:rPr>
  </w:style>
  <w:style w:type="paragraph" w:styleId="2">
    <w:name w:val="heading 2"/>
    <w:basedOn w:val="a0"/>
    <w:next w:val="a0"/>
    <w:link w:val="20"/>
    <w:uiPriority w:val="9"/>
    <w:unhideWhenUsed/>
    <w:qFormat/>
    <w:rsid w:val="00B81A22"/>
    <w:pPr>
      <w:keepNext/>
      <w:keepLines/>
      <w:snapToGrid w:val="0"/>
      <w:ind w:leftChars="25" w:left="25"/>
      <w:outlineLvl w:val="1"/>
    </w:pPr>
    <w:rPr>
      <w:rFonts w:ascii="思源黑体 CN" w:eastAsia="思源黑体 CN" w:hAnsi="思源黑体 CN" w:cstheme="majorBidi"/>
      <w:b/>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B81A2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81A22"/>
    <w:rPr>
      <w:sz w:val="18"/>
      <w:szCs w:val="18"/>
    </w:rPr>
  </w:style>
  <w:style w:type="paragraph" w:styleId="a6">
    <w:name w:val="footer"/>
    <w:basedOn w:val="a0"/>
    <w:link w:val="a7"/>
    <w:uiPriority w:val="99"/>
    <w:unhideWhenUsed/>
    <w:rsid w:val="00B81A22"/>
    <w:pPr>
      <w:tabs>
        <w:tab w:val="center" w:pos="4153"/>
        <w:tab w:val="right" w:pos="8306"/>
      </w:tabs>
      <w:snapToGrid w:val="0"/>
      <w:jc w:val="left"/>
    </w:pPr>
    <w:rPr>
      <w:sz w:val="18"/>
      <w:szCs w:val="18"/>
    </w:rPr>
  </w:style>
  <w:style w:type="character" w:customStyle="1" w:styleId="a7">
    <w:name w:val="页脚 字符"/>
    <w:basedOn w:val="a1"/>
    <w:link w:val="a6"/>
    <w:uiPriority w:val="99"/>
    <w:rsid w:val="00B81A22"/>
    <w:rPr>
      <w:sz w:val="18"/>
      <w:szCs w:val="18"/>
    </w:rPr>
  </w:style>
  <w:style w:type="character" w:customStyle="1" w:styleId="10">
    <w:name w:val="标题 1 字符"/>
    <w:basedOn w:val="a1"/>
    <w:link w:val="1"/>
    <w:uiPriority w:val="9"/>
    <w:rsid w:val="00B81A22"/>
    <w:rPr>
      <w:rFonts w:ascii="思源黑体 CN" w:eastAsia="思源黑体 CN" w:hAnsi="思源黑体 CN" w:cs="思源黑体 CN"/>
      <w:b/>
      <w:bCs/>
      <w:kern w:val="44"/>
      <w:sz w:val="30"/>
      <w:szCs w:val="44"/>
    </w:rPr>
  </w:style>
  <w:style w:type="character" w:customStyle="1" w:styleId="20">
    <w:name w:val="标题 2 字符"/>
    <w:basedOn w:val="a1"/>
    <w:link w:val="2"/>
    <w:uiPriority w:val="9"/>
    <w:rsid w:val="00B81A22"/>
    <w:rPr>
      <w:rFonts w:ascii="思源黑体 CN" w:eastAsia="思源黑体 CN" w:hAnsi="思源黑体 CN" w:cstheme="majorBidi"/>
      <w:b/>
      <w:bCs/>
      <w:sz w:val="28"/>
      <w:szCs w:val="32"/>
    </w:rPr>
  </w:style>
  <w:style w:type="paragraph" w:styleId="a8">
    <w:name w:val="Title"/>
    <w:basedOn w:val="a0"/>
    <w:next w:val="a0"/>
    <w:link w:val="a9"/>
    <w:uiPriority w:val="10"/>
    <w:qFormat/>
    <w:rsid w:val="00B81A22"/>
    <w:pPr>
      <w:snapToGrid w:val="0"/>
      <w:jc w:val="center"/>
      <w:outlineLvl w:val="0"/>
    </w:pPr>
    <w:rPr>
      <w:rFonts w:ascii="思源黑体 CN" w:eastAsia="思源黑体 CN" w:hAnsi="思源黑体 CN" w:cstheme="majorBidi"/>
      <w:b/>
      <w:bCs/>
      <w:sz w:val="32"/>
      <w:szCs w:val="32"/>
    </w:rPr>
  </w:style>
  <w:style w:type="character" w:customStyle="1" w:styleId="a9">
    <w:name w:val="标题 字符"/>
    <w:basedOn w:val="a1"/>
    <w:link w:val="a8"/>
    <w:uiPriority w:val="10"/>
    <w:rsid w:val="00B81A22"/>
    <w:rPr>
      <w:rFonts w:ascii="思源黑体 CN" w:eastAsia="思源黑体 CN" w:hAnsi="思源黑体 CN" w:cstheme="majorBidi"/>
      <w:b/>
      <w:bCs/>
      <w:sz w:val="32"/>
      <w:szCs w:val="32"/>
    </w:rPr>
  </w:style>
  <w:style w:type="paragraph" w:styleId="aa">
    <w:name w:val="Subtitle"/>
    <w:basedOn w:val="a0"/>
    <w:next w:val="a0"/>
    <w:link w:val="ab"/>
    <w:uiPriority w:val="11"/>
    <w:qFormat/>
    <w:rsid w:val="00B81A22"/>
    <w:pPr>
      <w:snapToGrid w:val="0"/>
      <w:jc w:val="center"/>
      <w:outlineLvl w:val="1"/>
    </w:pPr>
    <w:rPr>
      <w:rFonts w:ascii="思源黑体 CN" w:eastAsia="思源黑体 CN" w:hAnsi="思源黑体 CN" w:cs="思源黑体 CN"/>
      <w:b/>
      <w:bCs/>
      <w:kern w:val="28"/>
      <w:sz w:val="32"/>
      <w:szCs w:val="32"/>
    </w:rPr>
  </w:style>
  <w:style w:type="character" w:customStyle="1" w:styleId="ab">
    <w:name w:val="副标题 字符"/>
    <w:basedOn w:val="a1"/>
    <w:link w:val="aa"/>
    <w:uiPriority w:val="11"/>
    <w:rsid w:val="00B81A22"/>
    <w:rPr>
      <w:rFonts w:ascii="思源黑体 CN" w:eastAsia="思源黑体 CN" w:hAnsi="思源黑体 CN" w:cs="思源黑体 CN"/>
      <w:b/>
      <w:bCs/>
      <w:kern w:val="28"/>
      <w:sz w:val="32"/>
      <w:szCs w:val="32"/>
    </w:rPr>
  </w:style>
  <w:style w:type="table" w:customStyle="1" w:styleId="11">
    <w:name w:val="样式1"/>
    <w:basedOn w:val="a2"/>
    <w:uiPriority w:val="99"/>
    <w:rsid w:val="00B81A22"/>
    <w:pPr>
      <w:snapToGrid w:val="0"/>
    </w:pPr>
    <w:rPr>
      <w:rFonts w:ascii="Times New Roman" w:eastAsia="宋体" w:hAnsi="Times New Roman"/>
    </w:rPr>
    <w:tblPr>
      <w:jc w:val="center"/>
      <w:tblBorders>
        <w:top w:val="single" w:sz="4" w:space="0" w:color="418AB3" w:themeColor="accent1"/>
        <w:bottom w:val="single" w:sz="4" w:space="0" w:color="418AB3" w:themeColor="accent1"/>
      </w:tblBorders>
      <w:tblCellMar>
        <w:top w:w="57" w:type="dxa"/>
        <w:bottom w:w="57" w:type="dxa"/>
      </w:tblCellMar>
    </w:tblPr>
    <w:trPr>
      <w:jc w:val="center"/>
    </w:trPr>
    <w:tcPr>
      <w:shd w:val="clear" w:color="auto" w:fill="D7E7F0" w:themeFill="accent1" w:themeFillTint="33"/>
    </w:tcPr>
  </w:style>
  <w:style w:type="table" w:customStyle="1" w:styleId="21">
    <w:name w:val="样式2"/>
    <w:basedOn w:val="a2"/>
    <w:uiPriority w:val="99"/>
    <w:qFormat/>
    <w:rsid w:val="00B81A22"/>
    <w:pPr>
      <w:snapToGrid w:val="0"/>
      <w:jc w:val="center"/>
    </w:pPr>
    <w:rPr>
      <w:rFonts w:ascii="Times New Roman" w:eastAsia="宋体" w:hAnsi="Times New Roman"/>
    </w:rPr>
    <w:tblPr>
      <w:jc w:val="center"/>
      <w:tblBorders>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Pr>
    <w:trPr>
      <w:cantSplit/>
      <w:jc w:val="center"/>
    </w:trPr>
    <w:tcPr>
      <w:shd w:val="clear" w:color="auto" w:fill="FFFFFF" w:themeFill="background1"/>
      <w:vAlign w:val="center"/>
    </w:tcPr>
    <w:tblStylePr w:type="firstRow">
      <w:rPr>
        <w:rFonts w:ascii="Times New Roman" w:eastAsia="宋体" w:hAnsi="Times New Roman"/>
        <w:b/>
        <w:i w:val="0"/>
        <w:color w:val="FFFFFF" w:themeColor="background1"/>
      </w:rPr>
      <w:tblPr/>
      <w:tcPr>
        <w:tcBorders>
          <w:top w:val="nil"/>
          <w:left w:val="nil"/>
          <w:bottom w:val="nil"/>
          <w:right w:val="nil"/>
          <w:insideH w:val="nil"/>
          <w:insideV w:val="nil"/>
          <w:tl2br w:val="nil"/>
          <w:tr2bl w:val="nil"/>
        </w:tcBorders>
        <w:shd w:val="clear" w:color="auto" w:fill="418AB3" w:themeFill="accent1"/>
      </w:tcPr>
    </w:tblStylePr>
  </w:style>
  <w:style w:type="paragraph" w:customStyle="1" w:styleId="ac">
    <w:name w:val="表格内段落"/>
    <w:basedOn w:val="a0"/>
    <w:link w:val="ad"/>
    <w:qFormat/>
    <w:rsid w:val="00B81A22"/>
    <w:pPr>
      <w:snapToGrid w:val="0"/>
      <w:spacing w:line="360" w:lineRule="exact"/>
      <w:jc w:val="center"/>
    </w:pPr>
    <w:rPr>
      <w:rFonts w:ascii="思源黑体 CN" w:eastAsia="思源黑体 CN" w:hAnsi="思源黑体 CN" w:cs="思源黑体 CN"/>
    </w:rPr>
  </w:style>
  <w:style w:type="character" w:customStyle="1" w:styleId="ad">
    <w:name w:val="表格内段落 字符"/>
    <w:basedOn w:val="a1"/>
    <w:link w:val="ac"/>
    <w:qFormat/>
    <w:rsid w:val="00B81A22"/>
    <w:rPr>
      <w:rFonts w:ascii="思源黑体 CN" w:eastAsia="思源黑体 CN" w:hAnsi="思源黑体 CN" w:cs="思源黑体 CN"/>
    </w:rPr>
  </w:style>
  <w:style w:type="paragraph" w:customStyle="1" w:styleId="a">
    <w:name w:val="备注"/>
    <w:basedOn w:val="a0"/>
    <w:next w:val="a0"/>
    <w:link w:val="ae"/>
    <w:qFormat/>
    <w:rsid w:val="00B81A22"/>
    <w:pPr>
      <w:widowControl/>
      <w:numPr>
        <w:numId w:val="1"/>
      </w:numPr>
      <w:snapToGrid w:val="0"/>
      <w:spacing w:line="360" w:lineRule="exact"/>
      <w:ind w:left="170" w:hanging="170"/>
    </w:pPr>
    <w:rPr>
      <w:rFonts w:ascii="思源黑体 CN" w:eastAsia="思源黑体 CN" w:hAnsi="思源黑体 CN" w:cs="思源黑体 CN"/>
      <w:sz w:val="18"/>
    </w:rPr>
  </w:style>
  <w:style w:type="character" w:customStyle="1" w:styleId="ae">
    <w:name w:val="备注 字符"/>
    <w:basedOn w:val="a1"/>
    <w:link w:val="a"/>
    <w:rsid w:val="00B81A22"/>
    <w:rPr>
      <w:rFonts w:ascii="思源黑体 CN" w:eastAsia="思源黑体 CN" w:hAnsi="思源黑体 CN" w:cs="思源黑体 CN"/>
      <w:sz w:val="18"/>
    </w:rPr>
  </w:style>
  <w:style w:type="character" w:customStyle="1" w:styleId="fontstyle01">
    <w:name w:val="fontstyle01"/>
    <w:basedOn w:val="a1"/>
    <w:rsid w:val="00B81A22"/>
    <w:rPr>
      <w:rFonts w:ascii="MicrosoftYaHei-Bold" w:hAnsi="MicrosoftYaHei-Bold" w:hint="default"/>
      <w:b/>
      <w:bCs/>
      <w:i w:val="0"/>
      <w:iCs w:val="0"/>
      <w:color w:val="000000"/>
      <w:sz w:val="20"/>
      <w:szCs w:val="20"/>
    </w:rPr>
  </w:style>
  <w:style w:type="paragraph" w:styleId="af">
    <w:name w:val="List Paragraph"/>
    <w:basedOn w:val="a0"/>
    <w:uiPriority w:val="34"/>
    <w:qFormat/>
    <w:rsid w:val="001514A6"/>
    <w:pPr>
      <w:ind w:firstLineChars="200" w:firstLine="420"/>
    </w:pPr>
  </w:style>
  <w:style w:type="table" w:styleId="af0">
    <w:name w:val="Table Grid"/>
    <w:basedOn w:val="a2"/>
    <w:uiPriority w:val="39"/>
    <w:rsid w:val="001514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7">
    <w:name w:val="List Table 7 Colorful"/>
    <w:basedOn w:val="a2"/>
    <w:uiPriority w:val="52"/>
    <w:rsid w:val="00151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fontstyle21">
    <w:name w:val="fontstyle21"/>
    <w:basedOn w:val="a1"/>
    <w:rsid w:val="00CD7BD3"/>
    <w:rPr>
      <w:rFonts w:ascii="MicrosoftYaHei" w:hAnsi="MicrosoftYaHei" w:hint="default"/>
      <w:b w:val="0"/>
      <w:bCs w:val="0"/>
      <w:i w:val="0"/>
      <w:iCs w:val="0"/>
      <w:color w:val="000000"/>
      <w:sz w:val="18"/>
      <w:szCs w:val="18"/>
    </w:rPr>
  </w:style>
  <w:style w:type="paragraph" w:styleId="af1">
    <w:name w:val="No Spacing"/>
    <w:uiPriority w:val="1"/>
    <w:qFormat/>
    <w:rsid w:val="00BE18D7"/>
    <w:pPr>
      <w:widowControl w:val="0"/>
      <w:jc w:val="both"/>
    </w:pPr>
  </w:style>
  <w:style w:type="paragraph" w:styleId="af2">
    <w:name w:val="annotation text"/>
    <w:basedOn w:val="a0"/>
    <w:link w:val="12"/>
    <w:uiPriority w:val="99"/>
    <w:unhideWhenUsed/>
    <w:rsid w:val="002029BC"/>
    <w:pPr>
      <w:widowControl/>
      <w:spacing w:after="200" w:line="276" w:lineRule="auto"/>
    </w:pPr>
    <w:rPr>
      <w:rFonts w:ascii="Calibri" w:eastAsia="宋体" w:hAnsi="Calibri" w:cs="Times New Roman"/>
      <w:kern w:val="0"/>
      <w:sz w:val="22"/>
    </w:rPr>
  </w:style>
  <w:style w:type="character" w:customStyle="1" w:styleId="af3">
    <w:name w:val="批注文字 字符"/>
    <w:basedOn w:val="a1"/>
    <w:uiPriority w:val="99"/>
    <w:semiHidden/>
    <w:rsid w:val="002029BC"/>
  </w:style>
  <w:style w:type="character" w:customStyle="1" w:styleId="12">
    <w:name w:val="批注文字 字符1"/>
    <w:link w:val="af2"/>
    <w:uiPriority w:val="99"/>
    <w:rsid w:val="002029BC"/>
    <w:rPr>
      <w:rFonts w:ascii="Calibri" w:eastAsia="宋体" w:hAnsi="Calibri" w:cs="Times New Roman"/>
      <w:kern w:val="0"/>
      <w:sz w:val="22"/>
    </w:rPr>
  </w:style>
  <w:style w:type="character" w:customStyle="1" w:styleId="120">
    <w:name w:val="批注文字 字符12"/>
    <w:uiPriority w:val="99"/>
    <w:semiHidden/>
    <w:rsid w:val="00A665F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5215">
      <w:bodyDiv w:val="1"/>
      <w:marLeft w:val="0"/>
      <w:marRight w:val="0"/>
      <w:marTop w:val="0"/>
      <w:marBottom w:val="0"/>
      <w:divBdr>
        <w:top w:val="none" w:sz="0" w:space="0" w:color="auto"/>
        <w:left w:val="none" w:sz="0" w:space="0" w:color="auto"/>
        <w:bottom w:val="none" w:sz="0" w:space="0" w:color="auto"/>
        <w:right w:val="none" w:sz="0" w:space="0" w:color="auto"/>
      </w:divBdr>
    </w:div>
    <w:div w:id="313334578">
      <w:bodyDiv w:val="1"/>
      <w:marLeft w:val="0"/>
      <w:marRight w:val="0"/>
      <w:marTop w:val="0"/>
      <w:marBottom w:val="0"/>
      <w:divBdr>
        <w:top w:val="none" w:sz="0" w:space="0" w:color="auto"/>
        <w:left w:val="none" w:sz="0" w:space="0" w:color="auto"/>
        <w:bottom w:val="none" w:sz="0" w:space="0" w:color="auto"/>
        <w:right w:val="none" w:sz="0" w:space="0" w:color="auto"/>
      </w:divBdr>
    </w:div>
    <w:div w:id="649485791">
      <w:bodyDiv w:val="1"/>
      <w:marLeft w:val="0"/>
      <w:marRight w:val="0"/>
      <w:marTop w:val="0"/>
      <w:marBottom w:val="0"/>
      <w:divBdr>
        <w:top w:val="none" w:sz="0" w:space="0" w:color="auto"/>
        <w:left w:val="none" w:sz="0" w:space="0" w:color="auto"/>
        <w:bottom w:val="none" w:sz="0" w:space="0" w:color="auto"/>
        <w:right w:val="none" w:sz="0" w:space="0" w:color="auto"/>
      </w:divBdr>
    </w:div>
    <w:div w:id="661159440">
      <w:bodyDiv w:val="1"/>
      <w:marLeft w:val="0"/>
      <w:marRight w:val="0"/>
      <w:marTop w:val="0"/>
      <w:marBottom w:val="0"/>
      <w:divBdr>
        <w:top w:val="none" w:sz="0" w:space="0" w:color="auto"/>
        <w:left w:val="none" w:sz="0" w:space="0" w:color="auto"/>
        <w:bottom w:val="none" w:sz="0" w:space="0" w:color="auto"/>
        <w:right w:val="none" w:sz="0" w:space="0" w:color="auto"/>
      </w:divBdr>
    </w:div>
    <w:div w:id="836850257">
      <w:bodyDiv w:val="1"/>
      <w:marLeft w:val="0"/>
      <w:marRight w:val="0"/>
      <w:marTop w:val="0"/>
      <w:marBottom w:val="0"/>
      <w:divBdr>
        <w:top w:val="none" w:sz="0" w:space="0" w:color="auto"/>
        <w:left w:val="none" w:sz="0" w:space="0" w:color="auto"/>
        <w:bottom w:val="none" w:sz="0" w:space="0" w:color="auto"/>
        <w:right w:val="none" w:sz="0" w:space="0" w:color="auto"/>
      </w:divBdr>
    </w:div>
    <w:div w:id="1259749031">
      <w:bodyDiv w:val="1"/>
      <w:marLeft w:val="0"/>
      <w:marRight w:val="0"/>
      <w:marTop w:val="0"/>
      <w:marBottom w:val="0"/>
      <w:divBdr>
        <w:top w:val="none" w:sz="0" w:space="0" w:color="auto"/>
        <w:left w:val="none" w:sz="0" w:space="0" w:color="auto"/>
        <w:bottom w:val="none" w:sz="0" w:space="0" w:color="auto"/>
        <w:right w:val="none" w:sz="0" w:space="0" w:color="auto"/>
      </w:divBdr>
    </w:div>
    <w:div w:id="14640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字幕">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B1B25-1C0E-49B5-BD03-0AD96559A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1139</Words>
  <Characters>6494</Characters>
  <Application>Microsoft Office Word</Application>
  <DocSecurity>0</DocSecurity>
  <Lines>54</Lines>
  <Paragraphs>15</Paragraphs>
  <ScaleCrop>false</ScaleCrop>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朱涛涛</dc:creator>
  <cp:keywords/>
  <dc:description/>
  <cp:lastModifiedBy>liuweifen</cp:lastModifiedBy>
  <cp:revision>57</cp:revision>
  <dcterms:created xsi:type="dcterms:W3CDTF">2022-05-06T08:57:00Z</dcterms:created>
  <dcterms:modified xsi:type="dcterms:W3CDTF">2022-10-19T07:05:00Z</dcterms:modified>
</cp:coreProperties>
</file>