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000000">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402"/>
        <w:gridCol w:w="1700"/>
        <w:gridCol w:w="1702"/>
        <w:gridCol w:w="3400"/>
      </w:tblGrid>
      <w:tr w:rsidR="007234AF" w:rsidRPr="000537A5" w14:paraId="6C14DB87" w14:textId="77777777" w:rsidTr="00F80F15">
        <w:trPr>
          <w:trHeight w:val="454"/>
        </w:trPr>
        <w:tc>
          <w:tcPr>
            <w:tcW w:w="1667" w:type="pct"/>
            <w:shd w:val="clear" w:color="auto" w:fill="DEEAF6" w:themeFill="accent1" w:themeFillTint="33"/>
            <w:vAlign w:val="center"/>
          </w:tcPr>
          <w:p w14:paraId="268EFF0C" w14:textId="1FFF3263" w:rsidR="007234AF" w:rsidRPr="00F80F15"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80F15" w:rsidRPr="00F745FE">
              <w:rPr>
                <w:rStyle w:val="fontstyle01"/>
                <w:rFonts w:ascii="微软雅黑" w:eastAsia="微软雅黑" w:hAnsi="微软雅黑" w:cs="Times New Roman" w:hint="default"/>
                <w:color w:val="333333"/>
                <w:sz w:val="22"/>
                <w:szCs w:val="22"/>
              </w:rPr>
              <w:t>{{sample.patient_name}}</w:t>
            </w:r>
          </w:p>
        </w:tc>
        <w:tc>
          <w:tcPr>
            <w:tcW w:w="1667" w:type="pct"/>
            <w:gridSpan w:val="2"/>
            <w:shd w:val="clear" w:color="auto" w:fill="DEEAF6" w:themeFill="accent1" w:themeFillTint="33"/>
            <w:vAlign w:val="center"/>
          </w:tcPr>
          <w:p w14:paraId="56DB3438" w14:textId="55A5114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F80F15" w:rsidRPr="005F50CB">
              <w:rPr>
                <w:rStyle w:val="fontstyle01"/>
                <w:rFonts w:ascii="微软雅黑" w:eastAsia="微软雅黑" w:hAnsi="微软雅黑" w:cs="Times New Roman" w:hint="default"/>
                <w:color w:val="333333"/>
                <w:sz w:val="22"/>
                <w:szCs w:val="22"/>
              </w:rPr>
              <w:t>{{sample.pathological_id}}</w:t>
            </w:r>
          </w:p>
        </w:tc>
        <w:tc>
          <w:tcPr>
            <w:tcW w:w="1666" w:type="pct"/>
            <w:shd w:val="clear" w:color="auto" w:fill="DEEAF6" w:themeFill="accent1" w:themeFillTint="33"/>
            <w:vAlign w:val="center"/>
          </w:tcPr>
          <w:p w14:paraId="326F1F69" w14:textId="2EB4FC39" w:rsidR="007234AF" w:rsidRPr="00F80F15"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F80F15" w:rsidRPr="005F50CB">
              <w:rPr>
                <w:rStyle w:val="fontstyle01"/>
                <w:rFonts w:ascii="微软雅黑" w:eastAsia="微软雅黑" w:hAnsi="微软雅黑" w:cs="Times New Roman" w:hint="default"/>
                <w:color w:val="333333"/>
                <w:sz w:val="22"/>
                <w:szCs w:val="22"/>
              </w:rPr>
              <w:t>{{sample.hosp_depart}}</w:t>
            </w:r>
          </w:p>
        </w:tc>
      </w:tr>
      <w:tr w:rsidR="007234AF" w:rsidRPr="000537A5" w14:paraId="5F8652D9" w14:textId="77777777" w:rsidTr="00F80F15">
        <w:trPr>
          <w:trHeight w:val="454"/>
        </w:trPr>
        <w:tc>
          <w:tcPr>
            <w:tcW w:w="1667" w:type="pct"/>
            <w:shd w:val="clear" w:color="auto" w:fill="DEEAF6" w:themeFill="accent1" w:themeFillTint="33"/>
            <w:vAlign w:val="center"/>
          </w:tcPr>
          <w:p w14:paraId="7736C8D2" w14:textId="6B10A94C"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F80F15" w:rsidRPr="005F50CB">
              <w:rPr>
                <w:rStyle w:val="fontstyle01"/>
                <w:rFonts w:ascii="微软雅黑" w:eastAsia="微软雅黑" w:hAnsi="微软雅黑" w:cs="Times New Roman" w:hint="default"/>
                <w:color w:val="333333"/>
                <w:sz w:val="22"/>
                <w:szCs w:val="22"/>
              </w:rPr>
              <w:t>{{sample.sample_id}}</w:t>
            </w:r>
          </w:p>
        </w:tc>
        <w:tc>
          <w:tcPr>
            <w:tcW w:w="1667" w:type="pct"/>
            <w:gridSpan w:val="2"/>
            <w:shd w:val="clear" w:color="auto" w:fill="DEEAF6" w:themeFill="accent1" w:themeFillTint="33"/>
            <w:vAlign w:val="center"/>
          </w:tcPr>
          <w:p w14:paraId="0BC30705" w14:textId="55AB978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F80F15" w:rsidRPr="005F50CB">
              <w:rPr>
                <w:rStyle w:val="fontstyle01"/>
                <w:rFonts w:ascii="微软雅黑" w:eastAsia="微软雅黑" w:hAnsi="微软雅黑" w:cs="Times New Roman" w:hint="default"/>
                <w:color w:val="333333"/>
                <w:sz w:val="22"/>
                <w:szCs w:val="22"/>
              </w:rPr>
              <w:t>{{sample.sample_type}}</w:t>
            </w:r>
          </w:p>
        </w:tc>
        <w:tc>
          <w:tcPr>
            <w:tcW w:w="166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4A7B89">
        <w:trPr>
          <w:trHeight w:hRule="exact" w:val="802"/>
        </w:trPr>
        <w:tc>
          <w:tcPr>
            <w:tcW w:w="1667" w:type="pct"/>
            <w:shd w:val="clear" w:color="auto" w:fill="DEEAF6" w:themeFill="accent1" w:themeFillTint="33"/>
            <w:vAlign w:val="center"/>
          </w:tcPr>
          <w:p w14:paraId="3F253303" w14:textId="3B2FBA0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F80F15" w:rsidRPr="005F50CB">
              <w:rPr>
                <w:rStyle w:val="fontstyle01"/>
                <w:rFonts w:ascii="微软雅黑" w:eastAsia="微软雅黑" w:hAnsi="微软雅黑" w:cs="Times New Roman" w:hint="default"/>
                <w:color w:val="333333"/>
                <w:sz w:val="22"/>
                <w:szCs w:val="22"/>
              </w:rPr>
              <w:t>{{sample.age}}</w:t>
            </w:r>
          </w:p>
        </w:tc>
        <w:tc>
          <w:tcPr>
            <w:tcW w:w="1667"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666" w:type="pct"/>
            <w:shd w:val="clear" w:color="auto" w:fill="DEEAF6" w:themeFill="accent1" w:themeFillTint="33"/>
            <w:vAlign w:val="center"/>
          </w:tcPr>
          <w:p w14:paraId="7F518CD4" w14:textId="0B0E2FB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F80F15" w:rsidRPr="005F50CB">
              <w:rPr>
                <w:rStyle w:val="fontstyle01"/>
                <w:rFonts w:ascii="微软雅黑" w:eastAsia="微软雅黑" w:hAnsi="微软雅黑" w:cs="Times New Roman" w:hint="default"/>
                <w:color w:val="333333"/>
                <w:sz w:val="22"/>
                <w:szCs w:val="22"/>
              </w:rPr>
              <w:t>{{sample.receive_data}}</w:t>
            </w:r>
          </w:p>
        </w:tc>
      </w:tr>
      <w:tr w:rsidR="007234AF" w:rsidRPr="000537A5" w14:paraId="4CDBD959" w14:textId="77777777" w:rsidTr="003D53DC">
        <w:trPr>
          <w:trHeight w:hRule="exact" w:val="454"/>
        </w:trPr>
        <w:tc>
          <w:tcPr>
            <w:tcW w:w="1667" w:type="pct"/>
            <w:shd w:val="clear" w:color="auto" w:fill="DEEAF6" w:themeFill="accent1" w:themeFillTint="33"/>
            <w:vAlign w:val="center"/>
          </w:tcPr>
          <w:p w14:paraId="3F3BD031" w14:textId="1E92143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F80F15">
              <w:rPr>
                <w:rStyle w:val="fontstyle01"/>
                <w:rFonts w:ascii="微软雅黑" w:eastAsia="微软雅黑" w:hAnsi="微软雅黑" w:cs="Times New Roman" w:hint="default"/>
                <w:color w:val="333333"/>
                <w:sz w:val="22"/>
                <w:szCs w:val="22"/>
              </w:rPr>
              <w:t>：</w:t>
            </w:r>
            <w:r w:rsidR="00F80F15" w:rsidRPr="005F50CB">
              <w:rPr>
                <w:rStyle w:val="fontstyle01"/>
                <w:rFonts w:ascii="微软雅黑" w:eastAsia="微软雅黑" w:hAnsi="微软雅黑" w:cs="Times New Roman" w:hint="default"/>
                <w:color w:val="333333"/>
                <w:sz w:val="22"/>
                <w:szCs w:val="22"/>
              </w:rPr>
              <w:t>{{sample.gender}}</w:t>
            </w:r>
          </w:p>
        </w:tc>
        <w:tc>
          <w:tcPr>
            <w:tcW w:w="1667"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666" w:type="pct"/>
            <w:shd w:val="clear" w:color="auto" w:fill="DEEAF6" w:themeFill="accent1" w:themeFillTint="33"/>
            <w:vAlign w:val="center"/>
          </w:tcPr>
          <w:p w14:paraId="6E9B0A02" w14:textId="129BFB53"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7E418036"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F80F15" w:rsidRPr="005F50CB">
              <w:rPr>
                <w:rStyle w:val="fontstyle01"/>
                <w:rFonts w:ascii="微软雅黑" w:eastAsia="微软雅黑" w:hAnsi="微软雅黑" w:cs="Times New Roman" w:hint="default"/>
                <w:color w:val="333333"/>
                <w:sz w:val="22"/>
                <w:szCs w:val="22"/>
              </w:rPr>
              <w:t>{{sample.pathol_diagn}}</w:t>
            </w:r>
          </w:p>
        </w:tc>
        <w:tc>
          <w:tcPr>
            <w:tcW w:w="2500" w:type="pct"/>
            <w:gridSpan w:val="2"/>
            <w:shd w:val="clear" w:color="auto" w:fill="DEEAF6" w:themeFill="accent1" w:themeFillTint="33"/>
            <w:vAlign w:val="center"/>
          </w:tcPr>
          <w:p w14:paraId="77B905BD" w14:textId="209374FA"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794C9B6C"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F80F15">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57E4AE1C"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F80F15">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E718C2">
        <w:rPr>
          <w:rStyle w:val="fontstyle01"/>
          <w:rFonts w:ascii="微软雅黑" w:eastAsia="微软雅黑" w:hAnsi="微软雅黑" w:hint="default"/>
          <w:color w:val="auto"/>
          <w:sz w:val="28"/>
          <w:szCs w:val="28"/>
        </w:rPr>
        <w:t>二</w:t>
      </w:r>
      <w:r w:rsidR="000147F9" w:rsidRPr="00E718C2">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64FB17F3"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BRCA1基因和BRCA2基因全编码区及外显子-内含子连接区、部分UTR区（非翻译区）和内含子区热点变异</w:t>
      </w:r>
      <w:r w:rsidRPr="000537A5">
        <w:rPr>
          <w:rFonts w:ascii="微软雅黑" w:eastAsia="微软雅黑" w:hAnsi="微软雅黑" w:hint="eastAsia"/>
        </w:rPr>
        <w:t>。</w:t>
      </w:r>
    </w:p>
    <w:tbl>
      <w:tblPr>
        <w:tblStyle w:val="-BRCA-1"/>
        <w:tblW w:w="10490" w:type="dxa"/>
        <w:tblLayout w:type="fixed"/>
        <w:tblLook w:val="04A0" w:firstRow="1" w:lastRow="0" w:firstColumn="1" w:lastColumn="0" w:noHBand="0" w:noVBand="1"/>
      </w:tblPr>
      <w:tblGrid>
        <w:gridCol w:w="851"/>
        <w:gridCol w:w="1134"/>
        <w:gridCol w:w="3827"/>
        <w:gridCol w:w="1276"/>
        <w:gridCol w:w="1276"/>
        <w:gridCol w:w="2126"/>
      </w:tblGrid>
      <w:tr w:rsidR="00EB5EEC" w:rsidRPr="00EB5EEC" w14:paraId="124FEC4B" w14:textId="77777777" w:rsidTr="007C1C2A">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8391B0"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编号</w:t>
            </w:r>
          </w:p>
        </w:tc>
        <w:tc>
          <w:tcPr>
            <w:tcW w:w="1134" w:type="dxa"/>
            <w:tcBorders>
              <w:left w:val="nil"/>
              <w:bottom w:val="nil"/>
              <w:right w:val="nil"/>
            </w:tcBorders>
            <w:noWrap/>
          </w:tcPr>
          <w:p w14:paraId="2378BEB1"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基因</w:t>
            </w:r>
          </w:p>
        </w:tc>
        <w:tc>
          <w:tcPr>
            <w:tcW w:w="3827" w:type="dxa"/>
            <w:tcBorders>
              <w:left w:val="nil"/>
              <w:bottom w:val="nil"/>
              <w:right w:val="nil"/>
            </w:tcBorders>
          </w:tcPr>
          <w:p w14:paraId="6A385727"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检测结果</w:t>
            </w:r>
          </w:p>
        </w:tc>
        <w:tc>
          <w:tcPr>
            <w:tcW w:w="1276" w:type="dxa"/>
            <w:tcBorders>
              <w:left w:val="nil"/>
              <w:bottom w:val="nil"/>
              <w:right w:val="nil"/>
            </w:tcBorders>
          </w:tcPr>
          <w:p w14:paraId="0E745E9E"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变异来源</w:t>
            </w:r>
          </w:p>
        </w:tc>
        <w:tc>
          <w:tcPr>
            <w:tcW w:w="1276" w:type="dxa"/>
            <w:tcBorders>
              <w:left w:val="nil"/>
              <w:bottom w:val="nil"/>
              <w:right w:val="nil"/>
            </w:tcBorders>
          </w:tcPr>
          <w:p w14:paraId="215E9902"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变异丰度</w:t>
            </w:r>
          </w:p>
        </w:tc>
        <w:tc>
          <w:tcPr>
            <w:tcW w:w="2126" w:type="dxa"/>
            <w:tcBorders>
              <w:left w:val="nil"/>
              <w:bottom w:val="nil"/>
            </w:tcBorders>
          </w:tcPr>
          <w:p w14:paraId="4520B1C0" w14:textId="77777777" w:rsidR="00EB5EEC" w:rsidRPr="00EB5EEC" w:rsidRDefault="00EB5EEC" w:rsidP="00EB5EEC">
            <w:pPr>
              <w:spacing w:line="240" w:lineRule="exact"/>
              <w:jc w:val="center"/>
              <w:rPr>
                <w:rFonts w:ascii="微软雅黑" w:eastAsia="微软雅黑" w:hAnsi="微软雅黑" w:cstheme="minorBidi"/>
                <w:b/>
                <w:color w:val="FFFFFF"/>
                <w:sz w:val="22"/>
              </w:rPr>
            </w:pPr>
            <w:r w:rsidRPr="00EB5EEC">
              <w:rPr>
                <w:rFonts w:ascii="微软雅黑" w:eastAsia="微软雅黑" w:hAnsi="微软雅黑" w:cstheme="minorBidi" w:hint="eastAsia"/>
                <w:b/>
                <w:color w:val="000000" w:themeColor="text1"/>
                <w:sz w:val="22"/>
              </w:rPr>
              <w:t>变异解读</w:t>
            </w:r>
          </w:p>
        </w:tc>
      </w:tr>
      <w:tr w:rsidR="00EB5EEC" w:rsidRPr="00EB5EEC" w14:paraId="76D022DE" w14:textId="77777777" w:rsidTr="0024657E">
        <w:trPr>
          <w:trHeight w:val="590"/>
        </w:trPr>
        <w:tc>
          <w:tcPr>
            <w:tcW w:w="10490" w:type="dxa"/>
            <w:gridSpan w:val="6"/>
            <w:tcBorders>
              <w:top w:val="nil"/>
            </w:tcBorders>
            <w:noWrap/>
          </w:tcPr>
          <w:p w14:paraId="1F28AF0C" w14:textId="4E0C762F"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if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.B1_L5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.B1_L4%}</w:t>
            </w:r>
          </w:p>
        </w:tc>
      </w:tr>
      <w:tr w:rsidR="00EB5EEC" w:rsidRPr="00EB5EEC" w14:paraId="27A1D980" w14:textId="77777777" w:rsidTr="0024657E">
        <w:trPr>
          <w:trHeight w:val="590"/>
        </w:trPr>
        <w:tc>
          <w:tcPr>
            <w:tcW w:w="10490" w:type="dxa"/>
            <w:gridSpan w:val="6"/>
            <w:noWrap/>
          </w:tcPr>
          <w:p w14:paraId="29D691BD" w14:textId="39B9415E"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for a in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w:t>
            </w:r>
            <w:r w:rsidRPr="00EB5EEC">
              <w:rPr>
                <w:rFonts w:ascii="微软雅黑" w:eastAsia="微软雅黑" w:hAnsi="微软雅黑" w:cstheme="minorBidi" w:hint="eastAsia"/>
                <w:bCs/>
                <w:color w:val="000000" w:themeColor="text1"/>
                <w:sz w:val="22"/>
                <w:highlight w:val="green"/>
              </w:rPr>
              <w:t>s</w:t>
            </w:r>
            <w:r w:rsidRPr="00EB5EEC">
              <w:rPr>
                <w:rFonts w:ascii="微软雅黑" w:eastAsia="微软雅黑" w:hAnsi="微软雅黑" w:cstheme="minorBidi"/>
                <w:bCs/>
                <w:color w:val="000000" w:themeColor="text1"/>
                <w:sz w:val="22"/>
                <w:highlight w:val="green"/>
              </w:rPr>
              <w:t>.B1_L5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snv_s.B1_L4 %}</w:t>
            </w:r>
          </w:p>
        </w:tc>
      </w:tr>
      <w:tr w:rsidR="00EB5EEC" w:rsidRPr="00EB5EEC" w14:paraId="4C5584E8" w14:textId="77777777" w:rsidTr="007C1C2A">
        <w:trPr>
          <w:trHeight w:val="590"/>
        </w:trPr>
        <w:tc>
          <w:tcPr>
            <w:tcW w:w="851" w:type="dxa"/>
            <w:noWrap/>
          </w:tcPr>
          <w:p w14:paraId="0721D52D" w14:textId="77777777" w:rsidR="00EB5EEC" w:rsidRPr="00EB5EEC" w:rsidRDefault="00EB5EEC" w:rsidP="00EB5EEC">
            <w:pPr>
              <w:numPr>
                <w:ilvl w:val="0"/>
                <w:numId w:val="22"/>
              </w:numPr>
              <w:spacing w:line="240" w:lineRule="exact"/>
              <w:ind w:left="0" w:firstLine="0"/>
              <w:jc w:val="center"/>
              <w:rPr>
                <w:rFonts w:ascii="微软雅黑" w:eastAsia="微软雅黑" w:hAnsi="微软雅黑" w:cstheme="minorBidi"/>
                <w:b/>
                <w:color w:val="FF0000"/>
                <w:sz w:val="22"/>
              </w:rPr>
            </w:pPr>
          </w:p>
        </w:tc>
        <w:tc>
          <w:tcPr>
            <w:tcW w:w="1134" w:type="dxa"/>
            <w:noWrap/>
          </w:tcPr>
          <w:p w14:paraId="37FBD260" w14:textId="77777777" w:rsidR="00EB5EEC" w:rsidRPr="00EB5EEC" w:rsidRDefault="00EB5EEC" w:rsidP="00EB5EEC">
            <w:pPr>
              <w:widowControl/>
              <w:spacing w:line="240" w:lineRule="exact"/>
              <w:jc w:val="center"/>
              <w:rPr>
                <w:rFonts w:ascii="微软雅黑" w:eastAsia="微软雅黑" w:hAnsi="微软雅黑" w:cstheme="minorBidi"/>
                <w:b/>
                <w:i/>
                <w:color w:val="FF0000"/>
                <w:sz w:val="22"/>
              </w:rPr>
            </w:pPr>
            <w:r w:rsidRPr="00EB5EEC">
              <w:rPr>
                <w:rFonts w:ascii="微软雅黑" w:eastAsia="微软雅黑" w:hAnsi="微软雅黑" w:cstheme="minorBidi" w:hint="eastAsia"/>
                <w:b/>
                <w:i/>
                <w:color w:val="FF0000"/>
                <w:sz w:val="22"/>
              </w:rPr>
              <w:t>{</w:t>
            </w:r>
            <w:r w:rsidRPr="00EB5EEC">
              <w:rPr>
                <w:rFonts w:ascii="微软雅黑" w:eastAsia="微软雅黑" w:hAnsi="微软雅黑" w:cstheme="minorBidi"/>
                <w:b/>
                <w:i/>
                <w:color w:val="FF0000"/>
                <w:sz w:val="22"/>
              </w:rPr>
              <w:t>{a.gene_symbol}}</w:t>
            </w:r>
          </w:p>
        </w:tc>
        <w:tc>
          <w:tcPr>
            <w:tcW w:w="3827" w:type="dxa"/>
          </w:tcPr>
          <w:p w14:paraId="52C27B19" w14:textId="5CA13531" w:rsidR="00EB5EEC" w:rsidRPr="00EB5EEC" w:rsidRDefault="00EB5EEC" w:rsidP="00EB5EEC">
            <w:pPr>
              <w:spacing w:line="240" w:lineRule="exact"/>
              <w:jc w:val="center"/>
              <w:rPr>
                <w:rFonts w:ascii="微软雅黑" w:eastAsia="微软雅黑" w:hAnsi="微软雅黑" w:cstheme="minorBidi"/>
                <w:b/>
                <w:color w:val="FF0000"/>
                <w:sz w:val="22"/>
              </w:rPr>
            </w:pPr>
            <w:r w:rsidRPr="00EB5EEC">
              <w:rPr>
                <w:rFonts w:ascii="微软雅黑" w:eastAsia="微软雅黑" w:hAnsi="微软雅黑" w:cstheme="minorBidi" w:hint="eastAsia"/>
                <w:b/>
                <w:color w:val="FF0000"/>
                <w:sz w:val="22"/>
                <w:highlight w:val="green"/>
              </w:rPr>
              <w:t>{</w:t>
            </w:r>
            <w:r w:rsidRPr="00EB5EEC">
              <w:rPr>
                <w:rFonts w:ascii="微软雅黑" w:eastAsia="微软雅黑" w:hAnsi="微软雅黑" w:cstheme="minorBidi"/>
                <w:b/>
                <w:color w:val="FF0000"/>
                <w:sz w:val="22"/>
                <w:highlight w:val="green"/>
              </w:rPr>
              <w:t>%if a.hgvs_p!=”p.?”%}</w:t>
            </w:r>
            <w:r w:rsidRPr="00EB5EEC">
              <w:rPr>
                <w:rFonts w:ascii="微软雅黑" w:eastAsia="微软雅黑" w:hAnsi="微软雅黑" w:cstheme="minorBidi" w:hint="eastAsia"/>
                <w:b/>
                <w:color w:val="FF0000"/>
                <w:sz w:val="22"/>
              </w:rPr>
              <w:t>{{a.hgvs_c}}</w:t>
            </w:r>
            <w:r w:rsidRPr="00EB5EEC">
              <w:rPr>
                <w:rFonts w:ascii="微软雅黑" w:eastAsia="微软雅黑" w:hAnsi="微软雅黑" w:cstheme="minorBidi"/>
                <w:b/>
                <w:color w:val="FF0000"/>
                <w:sz w:val="22"/>
              </w:rPr>
              <w:t xml:space="preserve"> ({{a.hgvs_p}})</w:t>
            </w:r>
            <w:r w:rsidRPr="00EB5EEC">
              <w:rPr>
                <w:rFonts w:ascii="微软雅黑" w:eastAsia="微软雅黑" w:hAnsi="微软雅黑" w:cstheme="minorBidi"/>
                <w:b/>
                <w:color w:val="FF0000"/>
                <w:sz w:val="22"/>
                <w:highlight w:val="green"/>
              </w:rPr>
              <w:t>{%else%}</w:t>
            </w:r>
            <w:r w:rsidRPr="00EB5EEC">
              <w:rPr>
                <w:rFonts w:ascii="微软雅黑" w:eastAsia="微软雅黑" w:hAnsi="微软雅黑" w:cstheme="minorBidi"/>
                <w:b/>
                <w:color w:val="FF0000"/>
                <w:sz w:val="22"/>
              </w:rPr>
              <w:t>{{a.hgvs_c}}</w:t>
            </w:r>
            <w:r w:rsidRPr="00EB5EEC">
              <w:rPr>
                <w:rFonts w:ascii="微软雅黑" w:eastAsia="微软雅黑" w:hAnsi="微软雅黑" w:cstheme="minorBidi" w:hint="eastAsia"/>
                <w:b/>
                <w:color w:val="FF0000"/>
                <w:sz w:val="22"/>
                <w:highlight w:val="green"/>
              </w:rPr>
              <w:t>{%endif%}</w:t>
            </w:r>
          </w:p>
        </w:tc>
        <w:tc>
          <w:tcPr>
            <w:tcW w:w="1276" w:type="dxa"/>
          </w:tcPr>
          <w:p w14:paraId="09F96034" w14:textId="002355F6" w:rsidR="00EB5EEC" w:rsidRPr="00EB5EEC" w:rsidRDefault="00EB5EEC" w:rsidP="00EB5EEC">
            <w:pPr>
              <w:spacing w:line="240" w:lineRule="exact"/>
              <w:jc w:val="center"/>
              <w:rPr>
                <w:rFonts w:ascii="微软雅黑" w:eastAsia="微软雅黑" w:hAnsi="微软雅黑" w:cstheme="minorBidi"/>
                <w:b/>
                <w:color w:val="FF0000"/>
                <w:sz w:val="22"/>
              </w:rPr>
            </w:pPr>
            <w:r>
              <w:rPr>
                <w:rFonts w:ascii="微软雅黑" w:eastAsia="微软雅黑" w:hAnsi="微软雅黑" w:cstheme="minorBidi" w:hint="eastAsia"/>
                <w:b/>
                <w:color w:val="FF0000"/>
                <w:sz w:val="22"/>
              </w:rPr>
              <w:t>待定</w:t>
            </w:r>
          </w:p>
        </w:tc>
        <w:tc>
          <w:tcPr>
            <w:tcW w:w="1276" w:type="dxa"/>
          </w:tcPr>
          <w:p w14:paraId="3EEC5081" w14:textId="23AE5462" w:rsidR="00EB5EEC" w:rsidRPr="00EB5EEC" w:rsidRDefault="00EB5EEC" w:rsidP="00EB5EEC">
            <w:pPr>
              <w:spacing w:line="240" w:lineRule="exact"/>
              <w:jc w:val="center"/>
              <w:rPr>
                <w:rFonts w:ascii="微软雅黑" w:eastAsia="微软雅黑" w:hAnsi="微软雅黑" w:cstheme="minorBidi"/>
                <w:b/>
                <w:color w:val="FF0000"/>
                <w:sz w:val="22"/>
              </w:rPr>
            </w:pPr>
            <w:r>
              <w:rPr>
                <w:rFonts w:ascii="微软雅黑" w:eastAsia="微软雅黑" w:hAnsi="微软雅黑" w:cstheme="minorBidi" w:hint="eastAsia"/>
                <w:b/>
                <w:color w:val="FF0000"/>
                <w:sz w:val="22"/>
              </w:rPr>
              <w:t>{{</w:t>
            </w:r>
            <w:r>
              <w:rPr>
                <w:rFonts w:ascii="微软雅黑" w:eastAsia="微软雅黑" w:hAnsi="微软雅黑" w:cstheme="minorBidi"/>
                <w:b/>
                <w:color w:val="FF0000"/>
                <w:sz w:val="22"/>
              </w:rPr>
              <w:t>a.freq_str</w:t>
            </w:r>
            <w:r>
              <w:rPr>
                <w:rFonts w:ascii="微软雅黑" w:eastAsia="微软雅黑" w:hAnsi="微软雅黑" w:cstheme="minorBidi" w:hint="eastAsia"/>
                <w:b/>
                <w:color w:val="FF0000"/>
                <w:sz w:val="22"/>
              </w:rPr>
              <w:t>}}</w:t>
            </w:r>
          </w:p>
        </w:tc>
        <w:tc>
          <w:tcPr>
            <w:tcW w:w="2126" w:type="dxa"/>
          </w:tcPr>
          <w:p w14:paraId="0AD945C0" w14:textId="04D2BA54" w:rsidR="00EB5EEC" w:rsidRPr="00EB5EEC" w:rsidRDefault="00EB5EEC" w:rsidP="00EB5EEC">
            <w:pPr>
              <w:spacing w:line="240" w:lineRule="exact"/>
              <w:jc w:val="center"/>
              <w:rPr>
                <w:rFonts w:ascii="微软雅黑" w:eastAsia="微软雅黑" w:hAnsi="微软雅黑" w:cstheme="minorBidi"/>
                <w:b/>
                <w:color w:val="FF0000"/>
                <w:sz w:val="22"/>
              </w:rPr>
            </w:pPr>
            <w:r w:rsidRPr="00EB5EEC">
              <w:rPr>
                <w:rFonts w:ascii="微软雅黑" w:eastAsia="微软雅黑" w:hAnsi="微软雅黑" w:cstheme="minorBidi" w:hint="eastAsia"/>
                <w:b/>
                <w:color w:val="FF0000"/>
                <w:sz w:val="22"/>
              </w:rPr>
              <w:t>{%if a.clinic_num_</w:t>
            </w:r>
            <w:r>
              <w:rPr>
                <w:rFonts w:ascii="微软雅黑" w:eastAsia="微软雅黑" w:hAnsi="微软雅黑" w:cstheme="minorBidi"/>
                <w:b/>
                <w:color w:val="FF0000"/>
                <w:sz w:val="22"/>
              </w:rPr>
              <w:t>s</w:t>
            </w:r>
            <w:r w:rsidRPr="00EB5EEC">
              <w:rPr>
                <w:rFonts w:ascii="微软雅黑" w:eastAsia="微软雅黑" w:hAnsi="微软雅黑" w:cstheme="minorBidi" w:hint="eastAsia"/>
                <w:b/>
                <w:color w:val="FF0000"/>
                <w:sz w:val="22"/>
              </w:rPr>
              <w:t>==5%}</w:t>
            </w:r>
            <w:r>
              <w:rPr>
                <w:rFonts w:ascii="微软雅黑" w:eastAsia="微软雅黑" w:hAnsi="微软雅黑" w:cstheme="minorBidi" w:hint="eastAsia"/>
                <w:b/>
                <w:color w:val="FF0000"/>
                <w:sz w:val="22"/>
              </w:rPr>
              <w:t>有较强的临床意义</w:t>
            </w:r>
            <w:r w:rsidRPr="00EB5EEC">
              <w:rPr>
                <w:rFonts w:ascii="微软雅黑" w:eastAsia="微软雅黑" w:hAnsi="微软雅黑" w:cstheme="minorBidi" w:hint="eastAsia"/>
                <w:b/>
                <w:color w:val="FF0000"/>
                <w:sz w:val="22"/>
              </w:rPr>
              <w:t>{%elif a.clinic_num_</w:t>
            </w:r>
            <w:r>
              <w:rPr>
                <w:rFonts w:ascii="微软雅黑" w:eastAsia="微软雅黑" w:hAnsi="微软雅黑" w:cstheme="minorBidi"/>
                <w:b/>
                <w:color w:val="FF0000"/>
                <w:sz w:val="22"/>
              </w:rPr>
              <w:t>s</w:t>
            </w:r>
            <w:r w:rsidRPr="00EB5EEC">
              <w:rPr>
                <w:rFonts w:ascii="微软雅黑" w:eastAsia="微软雅黑" w:hAnsi="微软雅黑" w:cstheme="minorBidi" w:hint="eastAsia"/>
                <w:b/>
                <w:color w:val="FF0000"/>
                <w:sz w:val="22"/>
              </w:rPr>
              <w:t>==4%}</w:t>
            </w:r>
            <w:r>
              <w:rPr>
                <w:rFonts w:ascii="微软雅黑" w:eastAsia="微软雅黑" w:hAnsi="微软雅黑" w:cstheme="minorBidi" w:hint="eastAsia"/>
                <w:b/>
                <w:color w:val="FF0000"/>
                <w:sz w:val="22"/>
              </w:rPr>
              <w:t>潜在临床意义</w:t>
            </w:r>
            <w:r w:rsidRPr="00EB5EEC">
              <w:rPr>
                <w:rFonts w:ascii="微软雅黑" w:eastAsia="微软雅黑" w:hAnsi="微软雅黑" w:cstheme="minorBidi" w:hint="eastAsia"/>
                <w:b/>
                <w:color w:val="FF0000"/>
                <w:sz w:val="22"/>
              </w:rPr>
              <w:t>{%else%}{%endif%}</w:t>
            </w:r>
          </w:p>
        </w:tc>
      </w:tr>
      <w:tr w:rsidR="00EB5EEC" w:rsidRPr="00EB5EEC" w14:paraId="19C9882E" w14:textId="77777777" w:rsidTr="0024657E">
        <w:trPr>
          <w:trHeight w:val="590"/>
        </w:trPr>
        <w:tc>
          <w:tcPr>
            <w:tcW w:w="10490" w:type="dxa"/>
            <w:gridSpan w:val="6"/>
            <w:noWrap/>
          </w:tcPr>
          <w:p w14:paraId="07D88DEE"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yellow"/>
              </w:rPr>
              <w:t>{%</w:t>
            </w:r>
            <w:r w:rsidRPr="00EB5EEC">
              <w:rPr>
                <w:rFonts w:ascii="微软雅黑" w:eastAsia="微软雅黑" w:hAnsi="微软雅黑" w:cstheme="minorBidi"/>
                <w:bCs/>
                <w:color w:val="000000" w:themeColor="text1"/>
                <w:sz w:val="22"/>
                <w:highlight w:val="yellow"/>
              </w:rPr>
              <w:t>tr endfor</w:t>
            </w:r>
            <w:r w:rsidRPr="00EB5EEC">
              <w:rPr>
                <w:rFonts w:ascii="微软雅黑" w:eastAsia="微软雅黑" w:hAnsi="微软雅黑" w:cstheme="minorBidi" w:hint="eastAsia"/>
                <w:bCs/>
                <w:color w:val="000000" w:themeColor="text1"/>
                <w:sz w:val="22"/>
                <w:highlight w:val="yellow"/>
              </w:rPr>
              <w:t>%}</w:t>
            </w:r>
          </w:p>
        </w:tc>
      </w:tr>
      <w:tr w:rsidR="00EB5EEC" w:rsidRPr="00EB5EEC" w14:paraId="5A6BC2D9" w14:textId="77777777" w:rsidTr="0024657E">
        <w:trPr>
          <w:trHeight w:val="590"/>
        </w:trPr>
        <w:tc>
          <w:tcPr>
            <w:tcW w:w="10490" w:type="dxa"/>
            <w:gridSpan w:val="6"/>
            <w:noWrap/>
          </w:tcPr>
          <w:p w14:paraId="637A0056" w14:textId="34D56F5A"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w:t>
            </w:r>
            <w:r w:rsidRPr="00EB5EEC">
              <w:rPr>
                <w:rFonts w:ascii="微软雅黑" w:eastAsia="微软雅黑" w:hAnsi="微软雅黑" w:cstheme="minorBidi" w:hint="eastAsia"/>
                <w:bCs/>
                <w:color w:val="000000" w:themeColor="text1"/>
                <w:sz w:val="22"/>
                <w:highlight w:val="green"/>
              </w:rPr>
              <w:t>tr</w:t>
            </w:r>
            <w:r w:rsidRPr="00EB5EEC">
              <w:rPr>
                <w:rFonts w:ascii="微软雅黑" w:eastAsia="微软雅黑" w:hAnsi="微软雅黑" w:cstheme="minorBidi"/>
                <w:bCs/>
                <w:color w:val="000000" w:themeColor="text1"/>
                <w:sz w:val="22"/>
                <w:highlight w:val="green"/>
              </w:rPr>
              <w:t xml:space="preserve"> e</w:t>
            </w:r>
            <w:r w:rsidR="007D1263">
              <w:rPr>
                <w:rFonts w:ascii="微软雅黑" w:eastAsia="微软雅黑" w:hAnsi="微软雅黑" w:cstheme="minorBidi" w:hint="eastAsia"/>
                <w:bCs/>
                <w:color w:val="000000" w:themeColor="text1"/>
                <w:sz w:val="22"/>
                <w:highlight w:val="green"/>
              </w:rPr>
              <w:t>lse</w:t>
            </w:r>
            <w:r w:rsidRPr="00EB5EEC">
              <w:rPr>
                <w:rFonts w:ascii="微软雅黑" w:eastAsia="微软雅黑" w:hAnsi="微软雅黑" w:cstheme="minorBidi"/>
                <w:bCs/>
                <w:color w:val="000000" w:themeColor="text1"/>
                <w:sz w:val="22"/>
                <w:highlight w:val="green"/>
              </w:rPr>
              <w:t>%}</w:t>
            </w:r>
          </w:p>
        </w:tc>
      </w:tr>
      <w:tr w:rsidR="007D1263" w:rsidRPr="00EB5EEC" w14:paraId="057FB20C" w14:textId="77777777" w:rsidTr="007C1C2A">
        <w:trPr>
          <w:trHeight w:val="590"/>
        </w:trPr>
        <w:tc>
          <w:tcPr>
            <w:tcW w:w="851" w:type="dxa"/>
            <w:noWrap/>
          </w:tcPr>
          <w:p w14:paraId="476A9651" w14:textId="77777777" w:rsidR="007D1263" w:rsidRPr="00EB5EEC" w:rsidRDefault="007D1263" w:rsidP="007D1263">
            <w:pPr>
              <w:numPr>
                <w:ilvl w:val="0"/>
                <w:numId w:val="22"/>
              </w:numPr>
              <w:spacing w:line="240" w:lineRule="exact"/>
              <w:ind w:left="0" w:firstLine="0"/>
              <w:jc w:val="center"/>
              <w:rPr>
                <w:rFonts w:ascii="微软雅黑" w:eastAsia="微软雅黑" w:hAnsi="微软雅黑" w:cstheme="minorBidi"/>
                <w:bCs/>
                <w:color w:val="000000" w:themeColor="text1"/>
                <w:sz w:val="22"/>
              </w:rPr>
            </w:pPr>
          </w:p>
        </w:tc>
        <w:tc>
          <w:tcPr>
            <w:tcW w:w="1134" w:type="dxa"/>
            <w:noWrap/>
          </w:tcPr>
          <w:p w14:paraId="5F156BFA" w14:textId="77777777" w:rsidR="007D1263" w:rsidRPr="00EB5EEC" w:rsidRDefault="007D1263" w:rsidP="007D1263">
            <w:pPr>
              <w:widowControl/>
              <w:spacing w:line="240" w:lineRule="exact"/>
              <w:jc w:val="center"/>
              <w:rPr>
                <w:rFonts w:ascii="微软雅黑" w:eastAsia="微软雅黑" w:hAnsi="微软雅黑" w:cstheme="minorBidi"/>
                <w:bCs/>
                <w:i/>
                <w:color w:val="000000" w:themeColor="text1"/>
                <w:sz w:val="22"/>
              </w:rPr>
            </w:pPr>
            <w:r w:rsidRPr="00EB5EEC">
              <w:rPr>
                <w:rFonts w:ascii="微软雅黑" w:eastAsia="微软雅黑" w:hAnsi="微软雅黑" w:cstheme="minorBidi"/>
                <w:bCs/>
                <w:i/>
                <w:color w:val="000000" w:themeColor="text1"/>
                <w:sz w:val="22"/>
              </w:rPr>
              <w:t>BRCA1</w:t>
            </w:r>
          </w:p>
        </w:tc>
        <w:tc>
          <w:tcPr>
            <w:tcW w:w="3827" w:type="dxa"/>
          </w:tcPr>
          <w:p w14:paraId="53DC4BC2" w14:textId="68CFE03E"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未检测到具有临床意义的变异</w:t>
            </w:r>
          </w:p>
        </w:tc>
        <w:tc>
          <w:tcPr>
            <w:tcW w:w="1276" w:type="dxa"/>
          </w:tcPr>
          <w:p w14:paraId="45532792" w14:textId="23590451"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w:t>
            </w:r>
          </w:p>
        </w:tc>
        <w:tc>
          <w:tcPr>
            <w:tcW w:w="1276" w:type="dxa"/>
          </w:tcPr>
          <w:p w14:paraId="2221DA91" w14:textId="77777777"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2126" w:type="dxa"/>
          </w:tcPr>
          <w:p w14:paraId="07CAADF1" w14:textId="77777777" w:rsidR="007D1263" w:rsidRPr="00EB5EEC" w:rsidRDefault="007D1263" w:rsidP="007D1263">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r>
      <w:tr w:rsidR="00EB5EEC" w:rsidRPr="00EB5EEC" w14:paraId="7D3F79AB" w14:textId="77777777" w:rsidTr="0024657E">
        <w:trPr>
          <w:trHeight w:val="590"/>
        </w:trPr>
        <w:tc>
          <w:tcPr>
            <w:tcW w:w="10490" w:type="dxa"/>
            <w:gridSpan w:val="6"/>
            <w:noWrap/>
          </w:tcPr>
          <w:p w14:paraId="0EDE3261"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highlight w:val="green"/>
              </w:rPr>
              <w:lastRenderedPageBreak/>
              <w:t>{%</w:t>
            </w:r>
            <w:r w:rsidRPr="00EB5EEC">
              <w:rPr>
                <w:rFonts w:ascii="微软雅黑" w:eastAsia="微软雅黑" w:hAnsi="微软雅黑" w:cstheme="minorBidi"/>
                <w:bCs/>
                <w:color w:val="000000" w:themeColor="text1"/>
                <w:sz w:val="22"/>
                <w:highlight w:val="green"/>
              </w:rPr>
              <w:t>tr endif</w:t>
            </w:r>
            <w:r w:rsidRPr="00EB5EEC">
              <w:rPr>
                <w:rFonts w:ascii="微软雅黑" w:eastAsia="微软雅黑" w:hAnsi="微软雅黑" w:cstheme="minorBidi" w:hint="eastAsia"/>
                <w:bCs/>
                <w:color w:val="000000" w:themeColor="text1"/>
                <w:sz w:val="22"/>
                <w:highlight w:val="green"/>
              </w:rPr>
              <w:t>%}</w:t>
            </w:r>
          </w:p>
        </w:tc>
      </w:tr>
      <w:tr w:rsidR="00EB5EEC" w:rsidRPr="00EB5EEC" w14:paraId="2C90F3F9" w14:textId="77777777" w:rsidTr="0024657E">
        <w:trPr>
          <w:trHeight w:val="590"/>
        </w:trPr>
        <w:tc>
          <w:tcPr>
            <w:tcW w:w="10490" w:type="dxa"/>
            <w:gridSpan w:val="6"/>
            <w:noWrap/>
          </w:tcPr>
          <w:p w14:paraId="072B8B70" w14:textId="33E40AB0"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if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snv_s.B2_L5</w:t>
            </w:r>
            <w:r w:rsidR="00897BD6" w:rsidRPr="00EB5EEC">
              <w:rPr>
                <w:rFonts w:ascii="微软雅黑" w:eastAsia="微软雅黑" w:hAnsi="微软雅黑" w:cstheme="minorBidi"/>
                <w:bCs/>
                <w:color w:val="000000" w:themeColor="text1"/>
                <w:sz w:val="22"/>
                <w:highlight w:val="green"/>
              </w:rPr>
              <w:t xml:space="preserve"> </w:t>
            </w:r>
            <w:r w:rsidRPr="00EB5EEC">
              <w:rPr>
                <w:rFonts w:ascii="微软雅黑" w:eastAsia="微软雅黑" w:hAnsi="微软雅黑" w:cstheme="minorBidi"/>
                <w:bCs/>
                <w:color w:val="000000" w:themeColor="text1"/>
                <w:sz w:val="22"/>
                <w:highlight w:val="green"/>
              </w:rPr>
              <w:t>+var_brca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snv_s.B2_L4%}</w:t>
            </w:r>
          </w:p>
        </w:tc>
      </w:tr>
      <w:tr w:rsidR="00EB5EEC" w:rsidRPr="00EB5EEC" w14:paraId="39060D59" w14:textId="77777777" w:rsidTr="0024657E">
        <w:trPr>
          <w:trHeight w:val="590"/>
        </w:trPr>
        <w:tc>
          <w:tcPr>
            <w:tcW w:w="10490" w:type="dxa"/>
            <w:gridSpan w:val="6"/>
            <w:noWrap/>
          </w:tcPr>
          <w:p w14:paraId="4FEC5858" w14:textId="1B128CE4"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bCs/>
                <w:color w:val="000000" w:themeColor="text1"/>
                <w:sz w:val="22"/>
                <w:highlight w:val="green"/>
              </w:rPr>
              <w:t>{%tr for a in 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snv_s.B2_L5</w:t>
            </w:r>
            <w:r w:rsidR="00897BD6" w:rsidRPr="00EB5EEC">
              <w:rPr>
                <w:rFonts w:ascii="微软雅黑" w:eastAsia="微软雅黑" w:hAnsi="微软雅黑" w:cstheme="minorBidi"/>
                <w:bCs/>
                <w:color w:val="000000" w:themeColor="text1"/>
                <w:sz w:val="22"/>
                <w:highlight w:val="green"/>
              </w:rPr>
              <w:t xml:space="preserve"> </w:t>
            </w:r>
            <w:r w:rsidRPr="00EB5EEC">
              <w:rPr>
                <w:rFonts w:ascii="微软雅黑" w:eastAsia="微软雅黑" w:hAnsi="微软雅黑" w:cstheme="minorBidi"/>
                <w:bCs/>
                <w:color w:val="000000" w:themeColor="text1"/>
                <w:sz w:val="22"/>
                <w:highlight w:val="green"/>
              </w:rPr>
              <w:t>+var_brca</w:t>
            </w:r>
            <w:r w:rsidRPr="00EB5EEC">
              <w:rPr>
                <w:rFonts w:ascii="微软雅黑" w:eastAsia="微软雅黑" w:hAnsi="微软雅黑" w:cstheme="minorBidi" w:hint="eastAsia"/>
                <w:bCs/>
                <w:color w:val="000000" w:themeColor="text1"/>
                <w:sz w:val="22"/>
                <w:highlight w:val="green"/>
              </w:rPr>
              <w:t>.</w:t>
            </w:r>
            <w:r w:rsidRPr="00EB5EEC">
              <w:rPr>
                <w:rFonts w:ascii="微软雅黑" w:eastAsia="微软雅黑" w:hAnsi="微软雅黑" w:cstheme="minorBidi"/>
                <w:bCs/>
                <w:color w:val="000000" w:themeColor="text1"/>
                <w:sz w:val="22"/>
                <w:highlight w:val="green"/>
              </w:rPr>
              <w:t>snv_s.B2_L4 %}</w:t>
            </w:r>
          </w:p>
        </w:tc>
      </w:tr>
      <w:tr w:rsidR="00897BD6" w:rsidRPr="00EB5EEC" w14:paraId="17EB3A8C" w14:textId="77777777" w:rsidTr="007C1C2A">
        <w:trPr>
          <w:trHeight w:val="590"/>
        </w:trPr>
        <w:tc>
          <w:tcPr>
            <w:tcW w:w="851" w:type="dxa"/>
            <w:noWrap/>
          </w:tcPr>
          <w:p w14:paraId="383ADFF5" w14:textId="77777777" w:rsidR="00897BD6" w:rsidRPr="00EB5EEC" w:rsidRDefault="00897BD6" w:rsidP="00897BD6">
            <w:pPr>
              <w:numPr>
                <w:ilvl w:val="0"/>
                <w:numId w:val="22"/>
              </w:numPr>
              <w:spacing w:line="240" w:lineRule="exact"/>
              <w:ind w:left="0" w:firstLine="0"/>
              <w:jc w:val="center"/>
              <w:rPr>
                <w:rFonts w:ascii="微软雅黑" w:eastAsia="微软雅黑" w:hAnsi="微软雅黑" w:cstheme="minorBidi"/>
                <w:b/>
                <w:color w:val="FF0000"/>
                <w:sz w:val="22"/>
              </w:rPr>
            </w:pPr>
          </w:p>
        </w:tc>
        <w:tc>
          <w:tcPr>
            <w:tcW w:w="1134" w:type="dxa"/>
            <w:noWrap/>
          </w:tcPr>
          <w:p w14:paraId="45AE7E90" w14:textId="711498F4" w:rsidR="00897BD6" w:rsidRPr="00EB5EEC" w:rsidRDefault="00897BD6" w:rsidP="00897BD6">
            <w:pPr>
              <w:widowControl/>
              <w:spacing w:line="240" w:lineRule="exact"/>
              <w:jc w:val="center"/>
              <w:rPr>
                <w:rFonts w:ascii="微软雅黑" w:eastAsia="微软雅黑" w:hAnsi="微软雅黑" w:cstheme="minorBidi"/>
                <w:b/>
                <w:i/>
                <w:color w:val="FF0000"/>
                <w:sz w:val="22"/>
              </w:rPr>
            </w:pPr>
            <w:r w:rsidRPr="00EB5EEC">
              <w:rPr>
                <w:rFonts w:ascii="微软雅黑" w:eastAsia="微软雅黑" w:hAnsi="微软雅黑" w:cstheme="minorBidi" w:hint="eastAsia"/>
                <w:b/>
                <w:i/>
                <w:color w:val="FF0000"/>
                <w:sz w:val="22"/>
              </w:rPr>
              <w:t>{</w:t>
            </w:r>
            <w:r w:rsidRPr="00EB5EEC">
              <w:rPr>
                <w:rFonts w:ascii="微软雅黑" w:eastAsia="微软雅黑" w:hAnsi="微软雅黑" w:cstheme="minorBidi"/>
                <w:b/>
                <w:i/>
                <w:color w:val="FF0000"/>
                <w:sz w:val="22"/>
              </w:rPr>
              <w:t>{a.gene_symbol}}</w:t>
            </w:r>
          </w:p>
        </w:tc>
        <w:tc>
          <w:tcPr>
            <w:tcW w:w="3827" w:type="dxa"/>
          </w:tcPr>
          <w:p w14:paraId="523A3BDE" w14:textId="3945E26E"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
                <w:color w:val="FF0000"/>
                <w:sz w:val="22"/>
                <w:highlight w:val="green"/>
              </w:rPr>
              <w:t>{</w:t>
            </w:r>
            <w:r w:rsidRPr="00EB5EEC">
              <w:rPr>
                <w:rFonts w:ascii="微软雅黑" w:eastAsia="微软雅黑" w:hAnsi="微软雅黑" w:cstheme="minorBidi"/>
                <w:b/>
                <w:color w:val="FF0000"/>
                <w:sz w:val="22"/>
                <w:highlight w:val="green"/>
              </w:rPr>
              <w:t>%if a.hgvs_p!=”p.?”%}</w:t>
            </w:r>
            <w:r w:rsidRPr="00EB5EEC">
              <w:rPr>
                <w:rFonts w:ascii="微软雅黑" w:eastAsia="微软雅黑" w:hAnsi="微软雅黑" w:cstheme="minorBidi" w:hint="eastAsia"/>
                <w:b/>
                <w:color w:val="FF0000"/>
                <w:sz w:val="22"/>
              </w:rPr>
              <w:t>{{a.hgvs_c}}</w:t>
            </w:r>
            <w:r w:rsidRPr="00EB5EEC">
              <w:rPr>
                <w:rFonts w:ascii="微软雅黑" w:eastAsia="微软雅黑" w:hAnsi="微软雅黑" w:cstheme="minorBidi"/>
                <w:b/>
                <w:color w:val="FF0000"/>
                <w:sz w:val="22"/>
              </w:rPr>
              <w:t xml:space="preserve"> ({{a.hgvs_p}})</w:t>
            </w:r>
            <w:r w:rsidRPr="00EB5EEC">
              <w:rPr>
                <w:rFonts w:ascii="微软雅黑" w:eastAsia="微软雅黑" w:hAnsi="微软雅黑" w:cstheme="minorBidi"/>
                <w:b/>
                <w:color w:val="FF0000"/>
                <w:sz w:val="22"/>
                <w:highlight w:val="green"/>
              </w:rPr>
              <w:t>{%else%}</w:t>
            </w:r>
            <w:r w:rsidRPr="00EB5EEC">
              <w:rPr>
                <w:rFonts w:ascii="微软雅黑" w:eastAsia="微软雅黑" w:hAnsi="微软雅黑" w:cstheme="minorBidi"/>
                <w:b/>
                <w:color w:val="FF0000"/>
                <w:sz w:val="22"/>
              </w:rPr>
              <w:t>{{a.hgvs_c}}</w:t>
            </w:r>
            <w:r w:rsidRPr="00EB5EEC">
              <w:rPr>
                <w:rFonts w:ascii="微软雅黑" w:eastAsia="微软雅黑" w:hAnsi="微软雅黑" w:cstheme="minorBidi" w:hint="eastAsia"/>
                <w:b/>
                <w:color w:val="FF0000"/>
                <w:sz w:val="22"/>
                <w:highlight w:val="green"/>
              </w:rPr>
              <w:t>{%endif%}</w:t>
            </w:r>
          </w:p>
        </w:tc>
        <w:tc>
          <w:tcPr>
            <w:tcW w:w="1276" w:type="dxa"/>
          </w:tcPr>
          <w:p w14:paraId="1F17A086" w14:textId="7DD37583"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Pr>
                <w:rFonts w:ascii="微软雅黑" w:eastAsia="微软雅黑" w:hAnsi="微软雅黑" w:cstheme="minorBidi" w:hint="eastAsia"/>
                <w:b/>
                <w:color w:val="FF0000"/>
                <w:sz w:val="22"/>
              </w:rPr>
              <w:t>待定</w:t>
            </w:r>
          </w:p>
        </w:tc>
        <w:tc>
          <w:tcPr>
            <w:tcW w:w="1276" w:type="dxa"/>
          </w:tcPr>
          <w:p w14:paraId="6875E53B" w14:textId="7F510E90"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Pr>
                <w:rFonts w:ascii="微软雅黑" w:eastAsia="微软雅黑" w:hAnsi="微软雅黑" w:cstheme="minorBidi" w:hint="eastAsia"/>
                <w:b/>
                <w:color w:val="FF0000"/>
                <w:sz w:val="22"/>
              </w:rPr>
              <w:t>{{</w:t>
            </w:r>
            <w:r>
              <w:rPr>
                <w:rFonts w:ascii="微软雅黑" w:eastAsia="微软雅黑" w:hAnsi="微软雅黑" w:cstheme="minorBidi"/>
                <w:b/>
                <w:color w:val="FF0000"/>
                <w:sz w:val="22"/>
              </w:rPr>
              <w:t>a.freq_str</w:t>
            </w:r>
            <w:r>
              <w:rPr>
                <w:rFonts w:ascii="微软雅黑" w:eastAsia="微软雅黑" w:hAnsi="微软雅黑" w:cstheme="minorBidi" w:hint="eastAsia"/>
                <w:b/>
                <w:color w:val="FF0000"/>
                <w:sz w:val="22"/>
              </w:rPr>
              <w:t>}}</w:t>
            </w:r>
          </w:p>
        </w:tc>
        <w:tc>
          <w:tcPr>
            <w:tcW w:w="2126" w:type="dxa"/>
          </w:tcPr>
          <w:p w14:paraId="0DE7FD40" w14:textId="59E16D6B" w:rsidR="00897BD6" w:rsidRPr="00EB5EEC" w:rsidRDefault="00897BD6" w:rsidP="00897BD6">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
                <w:color w:val="FF0000"/>
                <w:sz w:val="22"/>
              </w:rPr>
              <w:t>{%if a.clinic_num_</w:t>
            </w:r>
            <w:r>
              <w:rPr>
                <w:rFonts w:ascii="微软雅黑" w:eastAsia="微软雅黑" w:hAnsi="微软雅黑" w:cstheme="minorBidi"/>
                <w:b/>
                <w:color w:val="FF0000"/>
                <w:sz w:val="22"/>
              </w:rPr>
              <w:t>s</w:t>
            </w:r>
            <w:r w:rsidRPr="00EB5EEC">
              <w:rPr>
                <w:rFonts w:ascii="微软雅黑" w:eastAsia="微软雅黑" w:hAnsi="微软雅黑" w:cstheme="minorBidi" w:hint="eastAsia"/>
                <w:b/>
                <w:color w:val="FF0000"/>
                <w:sz w:val="22"/>
              </w:rPr>
              <w:t>==5%}</w:t>
            </w:r>
            <w:r>
              <w:rPr>
                <w:rFonts w:ascii="微软雅黑" w:eastAsia="微软雅黑" w:hAnsi="微软雅黑" w:cstheme="minorBidi" w:hint="eastAsia"/>
                <w:b/>
                <w:color w:val="FF0000"/>
                <w:sz w:val="22"/>
              </w:rPr>
              <w:t>有较强的临床意义</w:t>
            </w:r>
            <w:r w:rsidRPr="00EB5EEC">
              <w:rPr>
                <w:rFonts w:ascii="微软雅黑" w:eastAsia="微软雅黑" w:hAnsi="微软雅黑" w:cstheme="minorBidi" w:hint="eastAsia"/>
                <w:b/>
                <w:color w:val="FF0000"/>
                <w:sz w:val="22"/>
              </w:rPr>
              <w:t>{%elif a.clinic_num_</w:t>
            </w:r>
            <w:r>
              <w:rPr>
                <w:rFonts w:ascii="微软雅黑" w:eastAsia="微软雅黑" w:hAnsi="微软雅黑" w:cstheme="minorBidi"/>
                <w:b/>
                <w:color w:val="FF0000"/>
                <w:sz w:val="22"/>
              </w:rPr>
              <w:t>s</w:t>
            </w:r>
            <w:r w:rsidRPr="00EB5EEC">
              <w:rPr>
                <w:rFonts w:ascii="微软雅黑" w:eastAsia="微软雅黑" w:hAnsi="微软雅黑" w:cstheme="minorBidi" w:hint="eastAsia"/>
                <w:b/>
                <w:color w:val="FF0000"/>
                <w:sz w:val="22"/>
              </w:rPr>
              <w:t>==4%}</w:t>
            </w:r>
            <w:r>
              <w:rPr>
                <w:rFonts w:ascii="微软雅黑" w:eastAsia="微软雅黑" w:hAnsi="微软雅黑" w:cstheme="minorBidi" w:hint="eastAsia"/>
                <w:b/>
                <w:color w:val="FF0000"/>
                <w:sz w:val="22"/>
              </w:rPr>
              <w:t>潜在临床意义</w:t>
            </w:r>
            <w:r w:rsidRPr="00EB5EEC">
              <w:rPr>
                <w:rFonts w:ascii="微软雅黑" w:eastAsia="微软雅黑" w:hAnsi="微软雅黑" w:cstheme="minorBidi" w:hint="eastAsia"/>
                <w:b/>
                <w:color w:val="FF0000"/>
                <w:sz w:val="22"/>
              </w:rPr>
              <w:t>{%else%}{%endif%}</w:t>
            </w:r>
          </w:p>
        </w:tc>
      </w:tr>
      <w:tr w:rsidR="00EB5EEC" w:rsidRPr="00EB5EEC" w14:paraId="2F7E1FF7" w14:textId="77777777" w:rsidTr="0024657E">
        <w:trPr>
          <w:trHeight w:val="590"/>
        </w:trPr>
        <w:tc>
          <w:tcPr>
            <w:tcW w:w="10490" w:type="dxa"/>
            <w:gridSpan w:val="6"/>
            <w:noWrap/>
          </w:tcPr>
          <w:p w14:paraId="3631CC79"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tr endfor</w:t>
            </w:r>
            <w:r w:rsidRPr="00EB5EEC">
              <w:rPr>
                <w:rFonts w:ascii="微软雅黑" w:eastAsia="微软雅黑" w:hAnsi="微软雅黑" w:cstheme="minorBidi" w:hint="eastAsia"/>
                <w:bCs/>
                <w:color w:val="000000" w:themeColor="text1"/>
                <w:sz w:val="22"/>
              </w:rPr>
              <w:t>%}</w:t>
            </w:r>
          </w:p>
        </w:tc>
      </w:tr>
      <w:tr w:rsidR="00EB5EEC" w:rsidRPr="00EB5EEC" w14:paraId="6895EE20" w14:textId="77777777" w:rsidTr="0024657E">
        <w:trPr>
          <w:trHeight w:val="590"/>
        </w:trPr>
        <w:tc>
          <w:tcPr>
            <w:tcW w:w="10490" w:type="dxa"/>
            <w:gridSpan w:val="6"/>
            <w:noWrap/>
          </w:tcPr>
          <w:p w14:paraId="149D10B0" w14:textId="79BFE3FA"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w:t>
            </w:r>
            <w:r w:rsidRPr="00EB5EEC">
              <w:rPr>
                <w:rFonts w:ascii="微软雅黑" w:eastAsia="微软雅黑" w:hAnsi="微软雅黑" w:cstheme="minorBidi" w:hint="eastAsia"/>
                <w:bCs/>
                <w:color w:val="000000" w:themeColor="text1"/>
                <w:sz w:val="22"/>
              </w:rPr>
              <w:t>tr</w:t>
            </w:r>
            <w:r w:rsidRPr="00EB5EEC">
              <w:rPr>
                <w:rFonts w:ascii="微软雅黑" w:eastAsia="微软雅黑" w:hAnsi="微软雅黑" w:cstheme="minorBidi"/>
                <w:bCs/>
                <w:color w:val="000000" w:themeColor="text1"/>
                <w:sz w:val="22"/>
              </w:rPr>
              <w:t xml:space="preserve"> e</w:t>
            </w:r>
            <w:r w:rsidR="00897BD6">
              <w:rPr>
                <w:rFonts w:ascii="微软雅黑" w:eastAsia="微软雅黑" w:hAnsi="微软雅黑" w:cstheme="minorBidi" w:hint="eastAsia"/>
                <w:bCs/>
                <w:color w:val="000000" w:themeColor="text1"/>
                <w:sz w:val="22"/>
              </w:rPr>
              <w:t>lse</w:t>
            </w:r>
            <w:r w:rsidRPr="00EB5EEC">
              <w:rPr>
                <w:rFonts w:ascii="微软雅黑" w:eastAsia="微软雅黑" w:hAnsi="微软雅黑" w:cstheme="minorBidi"/>
                <w:bCs/>
                <w:color w:val="000000" w:themeColor="text1"/>
                <w:sz w:val="22"/>
              </w:rPr>
              <w:t>%}</w:t>
            </w:r>
          </w:p>
        </w:tc>
      </w:tr>
      <w:tr w:rsidR="00EB5EEC" w:rsidRPr="00EB5EEC" w14:paraId="3C2DEE7B" w14:textId="77777777" w:rsidTr="007C1C2A">
        <w:trPr>
          <w:trHeight w:val="590"/>
        </w:trPr>
        <w:tc>
          <w:tcPr>
            <w:tcW w:w="851" w:type="dxa"/>
            <w:noWrap/>
          </w:tcPr>
          <w:p w14:paraId="24E144A0" w14:textId="77777777" w:rsidR="00EB5EEC" w:rsidRPr="00EB5EEC" w:rsidRDefault="00EB5EEC" w:rsidP="00EB5EEC">
            <w:pPr>
              <w:numPr>
                <w:ilvl w:val="0"/>
                <w:numId w:val="22"/>
              </w:numPr>
              <w:spacing w:line="240" w:lineRule="exact"/>
              <w:ind w:left="0" w:firstLine="0"/>
              <w:jc w:val="center"/>
              <w:rPr>
                <w:rFonts w:ascii="微软雅黑" w:eastAsia="微软雅黑" w:hAnsi="微软雅黑" w:cstheme="minorBidi"/>
                <w:bCs/>
                <w:color w:val="000000" w:themeColor="text1"/>
                <w:sz w:val="22"/>
              </w:rPr>
            </w:pPr>
          </w:p>
        </w:tc>
        <w:tc>
          <w:tcPr>
            <w:tcW w:w="1134" w:type="dxa"/>
            <w:noWrap/>
          </w:tcPr>
          <w:p w14:paraId="71128005" w14:textId="77777777" w:rsidR="00EB5EEC" w:rsidRPr="00EB5EEC" w:rsidRDefault="00EB5EEC" w:rsidP="00EB5EEC">
            <w:pPr>
              <w:widowControl/>
              <w:spacing w:line="240" w:lineRule="exact"/>
              <w:jc w:val="center"/>
              <w:rPr>
                <w:rFonts w:ascii="微软雅黑" w:eastAsia="微软雅黑" w:hAnsi="微软雅黑" w:cstheme="minorBidi"/>
                <w:bCs/>
                <w:i/>
                <w:color w:val="000000" w:themeColor="text1"/>
                <w:sz w:val="22"/>
              </w:rPr>
            </w:pPr>
            <w:r w:rsidRPr="00EB5EEC">
              <w:rPr>
                <w:rFonts w:ascii="微软雅黑" w:eastAsia="微软雅黑" w:hAnsi="微软雅黑" w:cstheme="minorBidi"/>
                <w:bCs/>
                <w:i/>
                <w:color w:val="000000" w:themeColor="text1"/>
                <w:sz w:val="22"/>
              </w:rPr>
              <w:t>BRCA2</w:t>
            </w:r>
          </w:p>
        </w:tc>
        <w:tc>
          <w:tcPr>
            <w:tcW w:w="3827" w:type="dxa"/>
          </w:tcPr>
          <w:p w14:paraId="6DC62E1C" w14:textId="004B10BF" w:rsidR="00EB5EEC" w:rsidRPr="00EB5EEC" w:rsidRDefault="00897BD6" w:rsidP="00EB5EEC">
            <w:pPr>
              <w:spacing w:line="240" w:lineRule="exact"/>
              <w:jc w:val="center"/>
              <w:rPr>
                <w:rFonts w:ascii="微软雅黑" w:eastAsia="微软雅黑" w:hAnsi="微软雅黑" w:cstheme="minorBidi"/>
                <w:bCs/>
                <w:color w:val="000000" w:themeColor="text1"/>
                <w:sz w:val="22"/>
              </w:rPr>
            </w:pPr>
            <w:r w:rsidRPr="00E27885">
              <w:rPr>
                <w:rFonts w:ascii="微软雅黑" w:eastAsia="微软雅黑" w:hAnsi="微软雅黑" w:hint="eastAsia"/>
                <w:bCs/>
                <w:color w:val="000000"/>
                <w:sz w:val="22"/>
              </w:rPr>
              <w:t>未检测到具有临床意义的变异</w:t>
            </w:r>
          </w:p>
        </w:tc>
        <w:tc>
          <w:tcPr>
            <w:tcW w:w="1276" w:type="dxa"/>
          </w:tcPr>
          <w:p w14:paraId="66E3D065"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1276" w:type="dxa"/>
          </w:tcPr>
          <w:p w14:paraId="4CBEA601"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c>
          <w:tcPr>
            <w:tcW w:w="2126" w:type="dxa"/>
          </w:tcPr>
          <w:p w14:paraId="48F3631B"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p>
        </w:tc>
      </w:tr>
      <w:tr w:rsidR="00EB5EEC" w:rsidRPr="00EB5EEC" w14:paraId="550DCB30" w14:textId="77777777" w:rsidTr="0024657E">
        <w:trPr>
          <w:trHeight w:val="590"/>
        </w:trPr>
        <w:tc>
          <w:tcPr>
            <w:tcW w:w="10490" w:type="dxa"/>
            <w:gridSpan w:val="6"/>
            <w:noWrap/>
          </w:tcPr>
          <w:p w14:paraId="4922BF32" w14:textId="77777777" w:rsidR="00EB5EEC" w:rsidRPr="00EB5EEC" w:rsidRDefault="00EB5EEC" w:rsidP="00EB5EEC">
            <w:pPr>
              <w:spacing w:line="240" w:lineRule="exact"/>
              <w:jc w:val="center"/>
              <w:rPr>
                <w:rFonts w:ascii="微软雅黑" w:eastAsia="微软雅黑" w:hAnsi="微软雅黑" w:cstheme="minorBidi"/>
                <w:bCs/>
                <w:color w:val="000000" w:themeColor="text1"/>
                <w:sz w:val="22"/>
              </w:rPr>
            </w:pPr>
            <w:r w:rsidRPr="00EB5EEC">
              <w:rPr>
                <w:rFonts w:ascii="微软雅黑" w:eastAsia="微软雅黑" w:hAnsi="微软雅黑" w:cstheme="minorBidi" w:hint="eastAsia"/>
                <w:bCs/>
                <w:color w:val="000000" w:themeColor="text1"/>
                <w:sz w:val="22"/>
              </w:rPr>
              <w:t>{</w:t>
            </w:r>
            <w:r w:rsidRPr="00EB5EEC">
              <w:rPr>
                <w:rFonts w:ascii="微软雅黑" w:eastAsia="微软雅黑" w:hAnsi="微软雅黑" w:cstheme="minorBidi"/>
                <w:bCs/>
                <w:color w:val="000000" w:themeColor="text1"/>
                <w:sz w:val="22"/>
              </w:rPr>
              <w:t>%tr endif%}</w:t>
            </w:r>
          </w:p>
        </w:tc>
      </w:tr>
    </w:tbl>
    <w:p w14:paraId="597DE384" w14:textId="1AF0756F"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5B009560" w14:textId="18465229" w:rsidR="00787F93"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{%p if var_brca.snv_s.B1_L5 or var_brca.snv_s.B1_L4 or var_brca.snv_s.B2_L5 or var_brca.snv_s.B2_L4 %}</w:t>
      </w:r>
    </w:p>
    <w:p w14:paraId="300466D0" w14:textId="7D00DD01" w:rsidR="00787F93"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{%p for a in var_brca.snv_s.B1_L5+var_brca.snv_s.B2_L5+var_brca.snv_s.B1_L4+ var_brca.snv_s.B2_L4%}</w:t>
      </w:r>
    </w:p>
    <w:p w14:paraId="5CCAB83F" w14:textId="06FC588D" w:rsidR="00787F93" w:rsidRPr="00E70BA8" w:rsidRDefault="00787F93" w:rsidP="00787F93">
      <w:pPr>
        <w:numPr>
          <w:ilvl w:val="0"/>
          <w:numId w:val="23"/>
        </w:numPr>
        <w:autoSpaceDE w:val="0"/>
        <w:autoSpaceDN w:val="0"/>
        <w:adjustRightInd w:val="0"/>
        <w:spacing w:line="480" w:lineRule="exact"/>
        <w:rPr>
          <w:rFonts w:ascii="微软雅黑" w:eastAsia="微软雅黑" w:hAnsi="微软雅黑"/>
          <w:szCs w:val="21"/>
        </w:rPr>
      </w:pPr>
      <w:r w:rsidRPr="00E70BA8">
        <w:rPr>
          <w:rFonts w:ascii="微软雅黑" w:eastAsia="微软雅黑" w:hAnsi="微软雅黑"/>
          <w:szCs w:val="21"/>
        </w:rPr>
        <w:t>本次实验检测到{{a.gene_symbol}}基因的{{a.hgvs_c}}</w:t>
      </w:r>
      <w:r>
        <w:rPr>
          <w:rFonts w:ascii="微软雅黑" w:eastAsia="微软雅黑" w:hAnsi="微软雅黑" w:hint="eastAsia"/>
          <w:szCs w:val="21"/>
        </w:rPr>
        <w:t>突变</w:t>
      </w:r>
      <w:r w:rsidRPr="00E70BA8">
        <w:rPr>
          <w:rFonts w:ascii="微软雅黑" w:eastAsia="微软雅黑" w:hAnsi="微软雅黑"/>
          <w:szCs w:val="21"/>
        </w:rPr>
        <w:t>，{{a.variant_desc_cn}}{{a.variant_interpret_cn|e}}</w:t>
      </w:r>
    </w:p>
    <w:p w14:paraId="7EE92E37" w14:textId="19E31739" w:rsidR="00787F93" w:rsidRP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{%p</w:t>
      </w:r>
      <w:r>
        <w:rPr>
          <w:rFonts w:ascii="微软雅黑" w:eastAsia="微软雅黑" w:hAnsi="微软雅黑" w:cs="Times New Roman"/>
          <w:szCs w:val="21"/>
        </w:rPr>
        <w:t xml:space="preserve"> endfor</w:t>
      </w:r>
      <w:r>
        <w:rPr>
          <w:rFonts w:ascii="微软雅黑" w:eastAsia="微软雅黑" w:hAnsi="微软雅黑" w:cs="Times New Roman" w:hint="eastAsia"/>
          <w:szCs w:val="21"/>
        </w:rPr>
        <w:t>%}</w:t>
      </w:r>
    </w:p>
    <w:p w14:paraId="7F2A29EE" w14:textId="71440765" w:rsidR="00787F93" w:rsidRPr="00787F93" w:rsidRDefault="00EB1020" w:rsidP="00787F93">
      <w:pPr>
        <w:pStyle w:val="ab"/>
        <w:numPr>
          <w:ilvl w:val="0"/>
          <w:numId w:val="23"/>
        </w:numPr>
        <w:spacing w:line="400" w:lineRule="exact"/>
        <w:ind w:firstLineChars="0"/>
        <w:rPr>
          <w:rFonts w:ascii="微软雅黑" w:eastAsia="微软雅黑" w:hAnsi="微软雅黑" w:cs="Times New Roman"/>
          <w:szCs w:val="21"/>
        </w:rPr>
      </w:pPr>
      <w:r w:rsidRPr="00787F93">
        <w:rPr>
          <w:rFonts w:ascii="微软雅黑" w:eastAsia="微软雅黑" w:hAnsi="微软雅黑" w:cs="Times New Roman"/>
          <w:szCs w:val="21"/>
        </w:rPr>
        <w:t>携带BRCA1基因或BRCA2基因致病性或疑似致病性变异的患者能够更好的从PARP抑制剂的治疗中获益。</w:t>
      </w:r>
      <w:r w:rsidRPr="00787F93">
        <w:rPr>
          <w:rFonts w:ascii="微软雅黑" w:eastAsia="微软雅黑" w:hAnsi="微软雅黑" w:cs="Times New Roman" w:hint="eastAsia"/>
          <w:szCs w:val="21"/>
        </w:rPr>
        <w:t>目前，</w:t>
      </w:r>
      <w:r w:rsidRPr="00787F93">
        <w:rPr>
          <w:rFonts w:ascii="微软雅黑" w:eastAsia="微软雅黑" w:hAnsi="微软雅黑" w:cs="Times New Roman"/>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75ABD4FE" w14:textId="6D5D314F" w:rsidR="00787F93" w:rsidRDefault="00EB1020" w:rsidP="00EB1020">
      <w:pPr>
        <w:pStyle w:val="ab"/>
        <w:numPr>
          <w:ilvl w:val="0"/>
          <w:numId w:val="23"/>
        </w:numPr>
        <w:spacing w:line="400" w:lineRule="exact"/>
        <w:ind w:firstLineChars="0"/>
        <w:rPr>
          <w:rFonts w:ascii="微软雅黑" w:eastAsia="微软雅黑" w:hAnsi="微软雅黑" w:cs="Times New Roman"/>
          <w:szCs w:val="21"/>
        </w:rPr>
      </w:pPr>
      <w:r w:rsidRPr="00787F93">
        <w:rPr>
          <w:rFonts w:ascii="微软雅黑" w:eastAsia="微软雅黑" w:hAnsi="微软雅黑" w:cs="Times New Roman"/>
          <w:szCs w:val="21"/>
        </w:rPr>
        <w:t>本次送检样品类型为组织，无法确定该突变是否为胚系突变。由于BRCA1/BRCA2基因胚系致病性或疑似致病性突变与乳腺癌、卵巢癌、胰腺癌、前列腺癌等患病风险高度相关，建议您送检胚系样品（如外周血）进一步验证该位点是否为胚系突变，以利于个人/家庭遗传风险管理。</w:t>
      </w:r>
    </w:p>
    <w:p w14:paraId="2A7B6B77" w14:textId="567746AF" w:rsid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w:t>
      </w:r>
      <w:r>
        <w:rPr>
          <w:rFonts w:ascii="微软雅黑" w:eastAsia="微软雅黑" w:hAnsi="微软雅黑" w:cs="Times New Roman"/>
          <w:szCs w:val="21"/>
        </w:rPr>
        <w:t>%p else%}</w:t>
      </w:r>
    </w:p>
    <w:p w14:paraId="38DF94AC" w14:textId="1F7DBB54" w:rsidR="00996A46" w:rsidRPr="00996A46" w:rsidRDefault="00996A46" w:rsidP="00996A46">
      <w:pPr>
        <w:spacing w:line="400" w:lineRule="exact"/>
        <w:rPr>
          <w:rFonts w:ascii="微软雅黑" w:eastAsia="微软雅黑" w:hAnsi="微软雅黑" w:cs="Times New Roman"/>
          <w:b/>
          <w:bCs/>
          <w:sz w:val="24"/>
          <w:szCs w:val="24"/>
        </w:rPr>
      </w:pPr>
      <w:r w:rsidRPr="00996A46">
        <w:rPr>
          <w:rFonts w:ascii="微软雅黑" w:eastAsia="微软雅黑" w:hAnsi="微软雅黑" w:cs="Times New Roman" w:hint="eastAsia"/>
          <w:sz w:val="24"/>
          <w:szCs w:val="24"/>
        </w:rPr>
        <w:t>肿瘤的发生发展与多种因素相关，本检测未检测到</w:t>
      </w:r>
      <w:r w:rsidRPr="00996A46">
        <w:rPr>
          <w:rFonts w:ascii="微软雅黑" w:eastAsia="微软雅黑" w:hAnsi="微软雅黑" w:cs="Times New Roman"/>
          <w:sz w:val="24"/>
          <w:szCs w:val="24"/>
        </w:rPr>
        <w:t>BRCA1基因或BRCA2基因中存在具有临床意</w:t>
      </w:r>
      <w:r w:rsidRPr="00996A46">
        <w:rPr>
          <w:rFonts w:ascii="微软雅黑" w:eastAsia="微软雅黑" w:hAnsi="微软雅黑" w:cs="Times New Roman"/>
          <w:sz w:val="24"/>
          <w:szCs w:val="24"/>
        </w:rPr>
        <w:lastRenderedPageBreak/>
        <w:t>义的变异，仅说明患者肿瘤的发生发展可能与所检测的目标区域内的基因变异无关。如需进一步检测，建议检测包含更多与该疾病相关的基因的项目。</w:t>
      </w:r>
    </w:p>
    <w:p w14:paraId="5BECB53F" w14:textId="7AF1F887" w:rsidR="00787F93" w:rsidRPr="00787F93" w:rsidRDefault="00787F93" w:rsidP="00787F93">
      <w:pPr>
        <w:pStyle w:val="ab"/>
        <w:numPr>
          <w:ilvl w:val="0"/>
          <w:numId w:val="23"/>
        </w:numPr>
        <w:spacing w:line="400" w:lineRule="exact"/>
        <w:ind w:firstLineChars="0"/>
        <w:rPr>
          <w:rFonts w:ascii="微软雅黑" w:eastAsia="微软雅黑" w:hAnsi="微软雅黑" w:cs="Times New Roman"/>
          <w:szCs w:val="21"/>
        </w:rPr>
      </w:pPr>
      <w:r>
        <w:rPr>
          <w:rFonts w:ascii="微软雅黑" w:eastAsia="微软雅黑" w:hAnsi="微软雅黑" w:cs="Times New Roman" w:hint="eastAsia"/>
          <w:szCs w:val="21"/>
        </w:rPr>
        <w:t>{</w:t>
      </w:r>
      <w:r>
        <w:rPr>
          <w:rFonts w:ascii="微软雅黑" w:eastAsia="微软雅黑" w:hAnsi="微软雅黑" w:cs="Times New Roman"/>
          <w:szCs w:val="21"/>
        </w:rPr>
        <w:t>%p endif%}</w:t>
      </w:r>
    </w:p>
    <w:p w14:paraId="53B4E5FF" w14:textId="544404AB" w:rsidR="00E27885" w:rsidRPr="00E27885" w:rsidRDefault="00E27885" w:rsidP="00EB1020">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本检测项目中使用的参考基因组版本为hg19，报告中的变异命名遵从人类基因组变异协会(Human Genome Variation Society,HGVS)指南中的相关规定进行命名。其中，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77777777"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根据国际癌症研究所（International Agency of Re-search on Cancer，IARC）和美国医学遗传学与基因组学会（American College of Medical Genetics and Genomics，ACMG）的分类标准，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基因胚系变异可分为：致病性变异/疑似致病性变异/意义不明确变异/疑似良性变异/良性变异。上表中，胚系</w:t>
      </w:r>
      <w:r w:rsidRPr="00E27885">
        <w:rPr>
          <w:rFonts w:ascii="微软雅黑" w:eastAsia="微软雅黑" w:hAnsi="微软雅黑" w:cs="Times New Roman" w:hint="eastAsia"/>
          <w:sz w:val="16"/>
          <w:szCs w:val="16"/>
        </w:rPr>
        <w:t>变异仅列出致病性或疑似致病性变异。</w:t>
      </w:r>
    </w:p>
    <w:p w14:paraId="6290D90C"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对于体细胞变异，根据其在治疗/诊断/预后等方面的证据，参照美国病理协会（A</w:t>
      </w:r>
      <w:r w:rsidRPr="00E27885">
        <w:rPr>
          <w:rFonts w:ascii="微软雅黑" w:eastAsia="微软雅黑" w:hAnsi="微软雅黑" w:cs="微软雅黑"/>
          <w:sz w:val="16"/>
          <w:szCs w:val="16"/>
        </w:rPr>
        <w:t>ssociation for Molecular Pathology,AMP</w:t>
      </w:r>
      <w:r w:rsidRPr="00E27885">
        <w:rPr>
          <w:rFonts w:ascii="微软雅黑" w:eastAsia="微软雅黑" w:hAnsi="微软雅黑" w:cs="微软雅黑" w:hint="eastAsia"/>
          <w:sz w:val="16"/>
          <w:szCs w:val="16"/>
        </w:rPr>
        <w:t>）/美国临床肿瘤学会（Am</w:t>
      </w:r>
      <w:r w:rsidRPr="00E27885">
        <w:rPr>
          <w:rFonts w:ascii="微软雅黑" w:eastAsia="微软雅黑" w:hAnsi="微软雅黑" w:cs="微软雅黑"/>
          <w:sz w:val="16"/>
          <w:szCs w:val="16"/>
        </w:rPr>
        <w:t>erican Society of Clinical Oncology,</w:t>
      </w:r>
      <w:r w:rsidRPr="00E27885">
        <w:rPr>
          <w:rFonts w:ascii="微软雅黑" w:eastAsia="微软雅黑" w:hAnsi="微软雅黑" w:cs="微软雅黑" w:hint="eastAsia"/>
          <w:sz w:val="16"/>
          <w:szCs w:val="16"/>
        </w:rPr>
        <w:t>ASCO）/美国病理学家协会（College</w:t>
      </w:r>
      <w:r w:rsidRPr="00E27885">
        <w:rPr>
          <w:rFonts w:ascii="微软雅黑" w:eastAsia="微软雅黑" w:hAnsi="微软雅黑" w:cs="微软雅黑"/>
          <w:sz w:val="16"/>
          <w:szCs w:val="16"/>
        </w:rPr>
        <w:t xml:space="preserve"> of American Pathologists</w:t>
      </w:r>
      <w:r w:rsidRPr="00E27885">
        <w:rPr>
          <w:rFonts w:ascii="微软雅黑" w:eastAsia="微软雅黑" w:hAnsi="微软雅黑" w:cs="微软雅黑" w:hint="eastAsia"/>
          <w:sz w:val="16"/>
          <w:szCs w:val="16"/>
        </w:rPr>
        <w:t>，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变异来源为胚系时，其变异丰度处填写杂合/纯合分别表示丰度在5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446B68BE" w14:textId="77777777" w:rsidR="00E36F2C" w:rsidRPr="00E36F2C" w:rsidRDefault="00E36F2C" w:rsidP="00E36F2C">
      <w:pPr>
        <w:spacing w:line="400" w:lineRule="exact"/>
        <w:rPr>
          <w:rFonts w:ascii="微软雅黑" w:eastAsia="微软雅黑" w:hAnsi="微软雅黑" w:cs="微软雅黑"/>
          <w:sz w:val="16"/>
          <w:szCs w:val="16"/>
        </w:rPr>
      </w:pPr>
    </w:p>
    <w:p w14:paraId="679E170A" w14:textId="77777777" w:rsidR="00E36F2C" w:rsidRPr="00E36F2C" w:rsidRDefault="00E36F2C" w:rsidP="00E36F2C">
      <w:pPr>
        <w:spacing w:line="400" w:lineRule="exact"/>
        <w:rPr>
          <w:rFonts w:ascii="微软雅黑" w:eastAsia="微软雅黑" w:hAnsi="微软雅黑" w:cs="微软雅黑"/>
          <w:sz w:val="18"/>
          <w:szCs w:val="18"/>
        </w:rPr>
      </w:pPr>
    </w:p>
    <w:p w14:paraId="36E6C88E" w14:textId="77777777" w:rsidR="00E36F2C" w:rsidRPr="00E36F2C" w:rsidRDefault="00E36F2C" w:rsidP="00E36F2C">
      <w:pPr>
        <w:autoSpaceDE w:val="0"/>
        <w:autoSpaceDN w:val="0"/>
        <w:spacing w:line="480" w:lineRule="auto"/>
        <w:jc w:val="left"/>
        <w:outlineLvl w:val="1"/>
        <w:rPr>
          <w:rFonts w:ascii="微软雅黑" w:eastAsia="微软雅黑" w:hAnsi="微软雅黑" w:cs="宋体"/>
          <w:b/>
          <w:bCs/>
          <w:kern w:val="0"/>
          <w:sz w:val="24"/>
          <w:szCs w:val="24"/>
        </w:rPr>
      </w:pPr>
      <w:r w:rsidRPr="00E36F2C">
        <w:rPr>
          <w:rFonts w:ascii="微软雅黑" w:eastAsia="微软雅黑" w:hAnsi="微软雅黑" w:cs="宋体" w:hint="eastAsia"/>
          <w:b/>
          <w:bCs/>
          <w:kern w:val="0"/>
          <w:sz w:val="24"/>
          <w:szCs w:val="24"/>
        </w:rPr>
        <w:t>2</w:t>
      </w:r>
      <w:r w:rsidRPr="00E36F2C">
        <w:rPr>
          <w:rFonts w:ascii="微软雅黑" w:eastAsia="微软雅黑" w:hAnsi="微软雅黑" w:cs="宋体"/>
          <w:b/>
          <w:bCs/>
          <w:kern w:val="0"/>
          <w:sz w:val="24"/>
          <w:szCs w:val="24"/>
        </w:rPr>
        <w:t>.</w:t>
      </w:r>
      <w:r w:rsidRPr="00E36F2C">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10256"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340"/>
        <w:gridCol w:w="2474"/>
        <w:gridCol w:w="2221"/>
        <w:gridCol w:w="2221"/>
      </w:tblGrid>
      <w:tr w:rsidR="00E36F2C" w:rsidRPr="000537A5" w14:paraId="4BC5EFF3" w14:textId="77777777" w:rsidTr="0024657E">
        <w:trPr>
          <w:trHeight w:val="456"/>
        </w:trPr>
        <w:tc>
          <w:tcPr>
            <w:tcW w:w="3340" w:type="dxa"/>
            <w:shd w:val="clear" w:color="auto" w:fill="DEEAF6" w:themeFill="accent1" w:themeFillTint="33"/>
            <w:noWrap/>
            <w:tcMar>
              <w:top w:w="10" w:type="dxa"/>
              <w:left w:w="10" w:type="dxa"/>
              <w:right w:w="10" w:type="dxa"/>
            </w:tcMar>
            <w:vAlign w:val="center"/>
          </w:tcPr>
          <w:p w14:paraId="4EA8B4F8"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74" w:type="dxa"/>
            <w:shd w:val="clear" w:color="auto" w:fill="DEEAF6" w:themeFill="accent1" w:themeFillTint="33"/>
            <w:noWrap/>
            <w:tcMar>
              <w:top w:w="10" w:type="dxa"/>
              <w:left w:w="10" w:type="dxa"/>
              <w:right w:w="10" w:type="dxa"/>
            </w:tcMar>
            <w:vAlign w:val="center"/>
          </w:tcPr>
          <w:p w14:paraId="39336F94"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221" w:type="dxa"/>
            <w:shd w:val="clear" w:color="auto" w:fill="DEEAF6" w:themeFill="accent1" w:themeFillTint="33"/>
            <w:noWrap/>
            <w:tcMar>
              <w:top w:w="10" w:type="dxa"/>
              <w:left w:w="10" w:type="dxa"/>
              <w:right w:w="10" w:type="dxa"/>
            </w:tcMar>
            <w:vAlign w:val="center"/>
          </w:tcPr>
          <w:p w14:paraId="054C404F"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质控标准</w:t>
            </w:r>
          </w:p>
        </w:tc>
        <w:tc>
          <w:tcPr>
            <w:tcW w:w="2221" w:type="dxa"/>
            <w:shd w:val="clear" w:color="auto" w:fill="DEEAF6" w:themeFill="accent1" w:themeFillTint="33"/>
            <w:vAlign w:val="center"/>
          </w:tcPr>
          <w:p w14:paraId="594BCB5F" w14:textId="77777777" w:rsidR="00E36F2C" w:rsidRPr="003D6556" w:rsidRDefault="00E36F2C" w:rsidP="0024657E">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E36F2C" w:rsidRPr="000537A5" w14:paraId="0F2B591D" w14:textId="77777777" w:rsidTr="0024657E">
        <w:trPr>
          <w:trHeight w:val="456"/>
        </w:trPr>
        <w:tc>
          <w:tcPr>
            <w:tcW w:w="3340" w:type="dxa"/>
            <w:shd w:val="clear" w:color="auto" w:fill="FFFFFF" w:themeFill="background1"/>
            <w:noWrap/>
            <w:tcMar>
              <w:top w:w="10" w:type="dxa"/>
              <w:left w:w="10" w:type="dxa"/>
              <w:right w:w="10" w:type="dxa"/>
            </w:tcMar>
            <w:vAlign w:val="center"/>
          </w:tcPr>
          <w:p w14:paraId="03932176" w14:textId="77777777" w:rsidR="00E36F2C" w:rsidRPr="003D6556" w:rsidRDefault="00E36F2C" w:rsidP="0024657E">
            <w:pPr>
              <w:jc w:val="center"/>
              <w:rPr>
                <w:rFonts w:ascii="微软雅黑" w:eastAsia="微软雅黑" w:hAnsi="微软雅黑" w:cs="Times New Roman"/>
                <w:sz w:val="18"/>
                <w:szCs w:val="18"/>
              </w:rPr>
            </w:pPr>
            <w:r>
              <w:rPr>
                <w:rFonts w:ascii="微软雅黑" w:eastAsia="微软雅黑" w:hAnsi="微软雅黑" w:cs="Times New Roman" w:hint="eastAsia"/>
                <w:sz w:val="18"/>
                <w:szCs w:val="18"/>
              </w:rPr>
              <w:t>肿瘤细胞含量</w:t>
            </w:r>
          </w:p>
        </w:tc>
        <w:tc>
          <w:tcPr>
            <w:tcW w:w="2474" w:type="dxa"/>
            <w:shd w:val="clear" w:color="auto" w:fill="FFFFFF" w:themeFill="background1"/>
            <w:noWrap/>
            <w:tcMar>
              <w:top w:w="10" w:type="dxa"/>
              <w:left w:w="10" w:type="dxa"/>
              <w:right w:w="10" w:type="dxa"/>
            </w:tcMar>
            <w:vAlign w:val="center"/>
          </w:tcPr>
          <w:p w14:paraId="3E7759B9" w14:textId="0336BE77" w:rsidR="00E36F2C" w:rsidRPr="00707DAA" w:rsidRDefault="001F1A36" w:rsidP="0024657E">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2221" w:type="dxa"/>
            <w:shd w:val="clear" w:color="auto" w:fill="FFFFFF" w:themeFill="background1"/>
            <w:noWrap/>
            <w:tcMar>
              <w:top w:w="10" w:type="dxa"/>
              <w:left w:w="10" w:type="dxa"/>
              <w:right w:w="10" w:type="dxa"/>
            </w:tcMar>
            <w:vAlign w:val="center"/>
          </w:tcPr>
          <w:p w14:paraId="03B9EE58" w14:textId="77777777" w:rsidR="00E36F2C" w:rsidRPr="003D6556" w:rsidRDefault="00E36F2C" w:rsidP="0024657E">
            <w:pPr>
              <w:jc w:val="center"/>
              <w:rPr>
                <w:rFonts w:ascii="微软雅黑" w:eastAsia="微软雅黑" w:hAnsi="微软雅黑" w:cs="Times New Roman"/>
                <w:sz w:val="18"/>
                <w:szCs w:val="18"/>
              </w:rPr>
            </w:pPr>
            <w:r w:rsidRPr="007B27D5">
              <w:rPr>
                <w:rFonts w:ascii="微软雅黑" w:eastAsia="微软雅黑" w:hAnsi="微软雅黑" w:cs="Times New Roman" w:hint="eastAsia"/>
                <w:sz w:val="18"/>
                <w:szCs w:val="18"/>
              </w:rPr>
              <w:t>≥</w:t>
            </w:r>
            <w:r>
              <w:rPr>
                <w:rFonts w:ascii="微软雅黑" w:eastAsia="微软雅黑" w:hAnsi="微软雅黑" w:cs="Times New Roman" w:hint="eastAsia"/>
                <w:sz w:val="18"/>
                <w:szCs w:val="18"/>
              </w:rPr>
              <w:t>2</w:t>
            </w:r>
            <w:r>
              <w:rPr>
                <w:rFonts w:ascii="微软雅黑" w:eastAsia="微软雅黑" w:hAnsi="微软雅黑" w:cs="Times New Roman"/>
                <w:sz w:val="18"/>
                <w:szCs w:val="18"/>
              </w:rPr>
              <w:t>0%</w:t>
            </w:r>
          </w:p>
        </w:tc>
        <w:tc>
          <w:tcPr>
            <w:tcW w:w="2221" w:type="dxa"/>
            <w:shd w:val="clear" w:color="auto" w:fill="FFFFFF" w:themeFill="background1"/>
            <w:vAlign w:val="center"/>
          </w:tcPr>
          <w:p w14:paraId="092AE802"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if sample.tumor_content%}</w:t>
            </w:r>
          </w:p>
          <w:p w14:paraId="4E1355D7" w14:textId="2F880AFC"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{%if sample.tumor_content|replace(“%”,””)|float &gt;= 20%}合格{%else%}</w:t>
            </w:r>
            <w:r>
              <w:rPr>
                <w:rFonts w:ascii="微软雅黑" w:eastAsia="微软雅黑" w:hAnsi="微软雅黑" w:cs="Times New Roman" w:hint="eastAsia"/>
                <w:sz w:val="18"/>
                <w:szCs w:val="18"/>
              </w:rPr>
              <w:t>风险</w:t>
            </w:r>
            <w:r w:rsidRPr="001F1A36">
              <w:rPr>
                <w:rFonts w:ascii="微软雅黑" w:eastAsia="微软雅黑" w:hAnsi="微软雅黑" w:cs="Times New Roman"/>
                <w:sz w:val="18"/>
                <w:szCs w:val="18"/>
              </w:rPr>
              <w:t>{%endif%}</w:t>
            </w:r>
          </w:p>
          <w:p w14:paraId="56D0ED06"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else%}</w:t>
            </w:r>
          </w:p>
          <w:p w14:paraId="2821E9CE"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if lib_quality_control and lib_quality_control.lib_dna_qc and lib_quality_control.lib_dna_qc.tumor_content%}</w:t>
            </w:r>
          </w:p>
          <w:p w14:paraId="38134985" w14:textId="57103DF6"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 xml:space="preserve">{%if lib_quality_control.lib_dna_qc.tumor_content|replace(“%”,””)|float &gt;= </w:t>
            </w:r>
            <w:r w:rsidRPr="001F1A36">
              <w:rPr>
                <w:rFonts w:ascii="微软雅黑" w:eastAsia="微软雅黑" w:hAnsi="微软雅黑" w:cs="Times New Roman"/>
                <w:sz w:val="18"/>
                <w:szCs w:val="18"/>
              </w:rPr>
              <w:lastRenderedPageBreak/>
              <w:t>20%}合格{%else%}</w:t>
            </w:r>
            <w:r>
              <w:rPr>
                <w:rFonts w:ascii="微软雅黑" w:eastAsia="微软雅黑" w:hAnsi="微软雅黑" w:cs="Times New Roman" w:hint="eastAsia"/>
                <w:sz w:val="18"/>
                <w:szCs w:val="18"/>
              </w:rPr>
              <w:t>风险</w:t>
            </w:r>
            <w:r w:rsidRPr="001F1A36">
              <w:rPr>
                <w:rFonts w:ascii="微软雅黑" w:eastAsia="微软雅黑" w:hAnsi="微软雅黑" w:cs="Times New Roman"/>
                <w:sz w:val="18"/>
                <w:szCs w:val="18"/>
              </w:rPr>
              <w:t>{%endif%}</w:t>
            </w:r>
          </w:p>
          <w:p w14:paraId="56F84A4F"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else%}</w:t>
            </w:r>
          </w:p>
          <w:p w14:paraId="0E478E1F"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w:t>
            </w:r>
          </w:p>
          <w:p w14:paraId="6A23F16F" w14:textId="77777777" w:rsidR="001F1A36" w:rsidRPr="001F1A3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endif%}</w:t>
            </w:r>
          </w:p>
          <w:p w14:paraId="0EF95B2C" w14:textId="7FF215AC" w:rsidR="00E36F2C" w:rsidRPr="003D6556" w:rsidRDefault="001F1A36" w:rsidP="001F1A36">
            <w:pPr>
              <w:jc w:val="center"/>
              <w:rPr>
                <w:rFonts w:ascii="微软雅黑" w:eastAsia="微软雅黑" w:hAnsi="微软雅黑" w:cs="Times New Roman"/>
                <w:sz w:val="18"/>
                <w:szCs w:val="18"/>
              </w:rPr>
            </w:pPr>
            <w:r w:rsidRPr="001F1A36">
              <w:rPr>
                <w:rFonts w:ascii="微软雅黑" w:eastAsia="微软雅黑" w:hAnsi="微软雅黑" w:cs="Times New Roman"/>
                <w:sz w:val="18"/>
                <w:szCs w:val="18"/>
              </w:rPr>
              <w:t>{%p endif%}</w:t>
            </w:r>
          </w:p>
        </w:tc>
      </w:tr>
      <w:tr w:rsidR="008533D8" w:rsidRPr="000537A5" w14:paraId="19F0A7EF" w14:textId="77777777" w:rsidTr="0024657E">
        <w:trPr>
          <w:trHeight w:val="456"/>
        </w:trPr>
        <w:tc>
          <w:tcPr>
            <w:tcW w:w="3340" w:type="dxa"/>
            <w:shd w:val="clear" w:color="auto" w:fill="FFFFFF" w:themeFill="background1"/>
            <w:noWrap/>
            <w:tcMar>
              <w:top w:w="10" w:type="dxa"/>
              <w:left w:w="10" w:type="dxa"/>
              <w:right w:w="10" w:type="dxa"/>
            </w:tcMar>
            <w:vAlign w:val="center"/>
          </w:tcPr>
          <w:p w14:paraId="0D0674DF"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lastRenderedPageBreak/>
              <w:t>覆盖度</w:t>
            </w:r>
            <w:r w:rsidRPr="003D6556">
              <w:rPr>
                <w:rFonts w:ascii="微软雅黑" w:eastAsia="微软雅黑" w:hAnsi="微软雅黑" w:cs="Times New Roman" w:hint="eastAsia"/>
                <w:sz w:val="18"/>
                <w:szCs w:val="18"/>
                <w:vertAlign w:val="superscript"/>
              </w:rPr>
              <w:t>a</w:t>
            </w:r>
          </w:p>
        </w:tc>
        <w:tc>
          <w:tcPr>
            <w:tcW w:w="2474" w:type="dxa"/>
            <w:shd w:val="clear" w:color="auto" w:fill="FFFFFF" w:themeFill="background1"/>
            <w:noWrap/>
            <w:tcMar>
              <w:top w:w="10" w:type="dxa"/>
              <w:left w:w="10" w:type="dxa"/>
              <w:right w:w="10" w:type="dxa"/>
            </w:tcMar>
            <w:vAlign w:val="center"/>
          </w:tcPr>
          <w:p w14:paraId="4BBE3F7D" w14:textId="0123A75C"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{{qc.dna_data_qc.cover_ratio}}</w:t>
            </w:r>
          </w:p>
        </w:tc>
        <w:tc>
          <w:tcPr>
            <w:tcW w:w="2221" w:type="dxa"/>
            <w:shd w:val="clear" w:color="auto" w:fill="FFFFFF" w:themeFill="background1"/>
            <w:noWrap/>
            <w:tcMar>
              <w:top w:w="10" w:type="dxa"/>
              <w:left w:w="10" w:type="dxa"/>
              <w:right w:w="10" w:type="dxa"/>
            </w:tcMar>
            <w:vAlign w:val="center"/>
          </w:tcPr>
          <w:p w14:paraId="5C968C41"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221" w:type="dxa"/>
            <w:shd w:val="clear" w:color="auto" w:fill="FFFFFF" w:themeFill="background1"/>
            <w:vAlign w:val="center"/>
          </w:tcPr>
          <w:p w14:paraId="168F7E65" w14:textId="19CD9095"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{%if qc.dna_data_qc.cover_ratio_num==1%}合格{%else%}风险{%endif%}</w:t>
            </w:r>
          </w:p>
        </w:tc>
      </w:tr>
      <w:tr w:rsidR="008533D8" w:rsidRPr="000537A5" w14:paraId="0ABD2521" w14:textId="77777777" w:rsidTr="0024657E">
        <w:trPr>
          <w:trHeight w:val="456"/>
        </w:trPr>
        <w:tc>
          <w:tcPr>
            <w:tcW w:w="3340" w:type="dxa"/>
            <w:shd w:val="clear" w:color="auto" w:fill="FFFFFF" w:themeFill="background1"/>
            <w:noWrap/>
            <w:tcMar>
              <w:top w:w="10" w:type="dxa"/>
              <w:left w:w="10" w:type="dxa"/>
              <w:right w:w="10" w:type="dxa"/>
            </w:tcMar>
            <w:vAlign w:val="center"/>
          </w:tcPr>
          <w:p w14:paraId="40673AFD"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平均有效深度</w:t>
            </w:r>
            <w:r w:rsidRPr="003D6556">
              <w:rPr>
                <w:rFonts w:ascii="微软雅黑" w:eastAsia="微软雅黑" w:hAnsi="微软雅黑" w:cs="Times New Roman" w:hint="eastAsia"/>
                <w:sz w:val="18"/>
                <w:szCs w:val="18"/>
                <w:vertAlign w:val="superscript"/>
              </w:rPr>
              <w:t>b</w:t>
            </w:r>
          </w:p>
        </w:tc>
        <w:tc>
          <w:tcPr>
            <w:tcW w:w="2474" w:type="dxa"/>
            <w:shd w:val="clear" w:color="auto" w:fill="FFFFFF" w:themeFill="background1"/>
            <w:noWrap/>
            <w:tcMar>
              <w:top w:w="10" w:type="dxa"/>
              <w:left w:w="10" w:type="dxa"/>
              <w:right w:w="10" w:type="dxa"/>
            </w:tcMar>
            <w:vAlign w:val="center"/>
          </w:tcPr>
          <w:p w14:paraId="534EDA78" w14:textId="52527379"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{{qc.dna_data_qc.depth_</w:t>
            </w:r>
            <w:r>
              <w:rPr>
                <w:rFonts w:ascii="微软雅黑" w:eastAsia="微软雅黑" w:hAnsi="微软雅黑" w:cs="Times New Roman"/>
                <w:sz w:val="18"/>
                <w:szCs w:val="18"/>
              </w:rPr>
              <w:t>ssbc</w:t>
            </w:r>
            <w:r w:rsidRPr="007E7B74">
              <w:rPr>
                <w:rFonts w:ascii="微软雅黑" w:eastAsia="微软雅黑" w:hAnsi="微软雅黑" w:cs="Times New Roman"/>
                <w:sz w:val="18"/>
                <w:szCs w:val="18"/>
              </w:rPr>
              <w:t>|replace(“.00”,””)}}</w:t>
            </w:r>
          </w:p>
        </w:tc>
        <w:tc>
          <w:tcPr>
            <w:tcW w:w="2221" w:type="dxa"/>
            <w:shd w:val="clear" w:color="auto" w:fill="FFFFFF" w:themeFill="background1"/>
            <w:noWrap/>
            <w:tcMar>
              <w:top w:w="10" w:type="dxa"/>
              <w:left w:w="10" w:type="dxa"/>
              <w:right w:w="10" w:type="dxa"/>
            </w:tcMar>
            <w:vAlign w:val="center"/>
          </w:tcPr>
          <w:p w14:paraId="13201047"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3</w:t>
            </w:r>
            <w:r w:rsidRPr="003D6556">
              <w:rPr>
                <w:rFonts w:ascii="微软雅黑" w:eastAsia="微软雅黑" w:hAnsi="微软雅黑" w:cs="Times New Roman"/>
                <w:sz w:val="18"/>
                <w:szCs w:val="18"/>
              </w:rPr>
              <w:t>00×</w:t>
            </w:r>
          </w:p>
        </w:tc>
        <w:tc>
          <w:tcPr>
            <w:tcW w:w="2221" w:type="dxa"/>
            <w:shd w:val="clear" w:color="auto" w:fill="FFFFFF" w:themeFill="background1"/>
            <w:vAlign w:val="center"/>
          </w:tcPr>
          <w:p w14:paraId="501D2FBC" w14:textId="4CEC1EAD"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qc.dna_data_qc.depth_</w:t>
            </w:r>
            <w:r>
              <w:rPr>
                <w:rFonts w:ascii="微软雅黑" w:eastAsia="微软雅黑" w:hAnsi="微软雅黑" w:cs="Times New Roman"/>
                <w:sz w:val="18"/>
                <w:szCs w:val="18"/>
              </w:rPr>
              <w:t>ssbc</w:t>
            </w:r>
            <w:r w:rsidRPr="00E34326">
              <w:rPr>
                <w:rFonts w:ascii="微软雅黑" w:eastAsia="微软雅黑" w:hAnsi="微软雅黑" w:cs="Times New Roman"/>
                <w:sz w:val="18"/>
                <w:szCs w:val="18"/>
              </w:rPr>
              <w:t>_num&gt;=</w:t>
            </w:r>
            <w:r>
              <w:rPr>
                <w:rFonts w:ascii="微软雅黑" w:eastAsia="微软雅黑" w:hAnsi="微软雅黑" w:cs="Times New Roman"/>
                <w:sz w:val="18"/>
                <w:szCs w:val="18"/>
              </w:rPr>
              <w:t>30</w:t>
            </w:r>
            <w:r w:rsidRPr="00E34326">
              <w:rPr>
                <w:rFonts w:ascii="微软雅黑" w:eastAsia="微软雅黑" w:hAnsi="微软雅黑" w:cs="Times New Roman"/>
                <w:sz w:val="18"/>
                <w:szCs w:val="18"/>
              </w:rPr>
              <w:t>0%}合格{%else%}风险{%endif%}</w:t>
            </w:r>
          </w:p>
        </w:tc>
      </w:tr>
      <w:tr w:rsidR="008533D8" w:rsidRPr="000537A5" w14:paraId="6595BF6F" w14:textId="77777777" w:rsidTr="0024657E">
        <w:trPr>
          <w:trHeight w:val="456"/>
        </w:trPr>
        <w:tc>
          <w:tcPr>
            <w:tcW w:w="3340" w:type="dxa"/>
            <w:shd w:val="clear" w:color="auto" w:fill="FFFFFF" w:themeFill="background1"/>
            <w:noWrap/>
            <w:tcMar>
              <w:top w:w="10" w:type="dxa"/>
              <w:left w:w="10" w:type="dxa"/>
              <w:right w:w="10" w:type="dxa"/>
            </w:tcMar>
            <w:vAlign w:val="center"/>
          </w:tcPr>
          <w:p w14:paraId="154610B3"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sidRPr="003D6556">
              <w:rPr>
                <w:rFonts w:ascii="微软雅黑" w:eastAsia="微软雅黑" w:hAnsi="微软雅黑" w:cs="Times New Roman" w:hint="eastAsia"/>
                <w:sz w:val="18"/>
                <w:szCs w:val="18"/>
                <w:vertAlign w:val="superscript"/>
              </w:rPr>
              <w:t>c</w:t>
            </w:r>
          </w:p>
        </w:tc>
        <w:tc>
          <w:tcPr>
            <w:tcW w:w="2474" w:type="dxa"/>
            <w:shd w:val="clear" w:color="auto" w:fill="FFFFFF" w:themeFill="background1"/>
            <w:noWrap/>
            <w:tcMar>
              <w:top w:w="10" w:type="dxa"/>
              <w:left w:w="10" w:type="dxa"/>
              <w:right w:w="10" w:type="dxa"/>
            </w:tcMar>
            <w:vAlign w:val="center"/>
          </w:tcPr>
          <w:p w14:paraId="3BFB4EDC" w14:textId="5C462D84"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{{qc.dna_data_qc.cleandata_q30}}</w:t>
            </w:r>
          </w:p>
        </w:tc>
        <w:tc>
          <w:tcPr>
            <w:tcW w:w="2221" w:type="dxa"/>
            <w:shd w:val="clear" w:color="auto" w:fill="FFFFFF" w:themeFill="background1"/>
            <w:noWrap/>
            <w:tcMar>
              <w:top w:w="10" w:type="dxa"/>
              <w:left w:w="10" w:type="dxa"/>
              <w:right w:w="10" w:type="dxa"/>
            </w:tcMar>
            <w:vAlign w:val="center"/>
          </w:tcPr>
          <w:p w14:paraId="330D31BA"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221" w:type="dxa"/>
            <w:shd w:val="clear" w:color="auto" w:fill="FFFFFF" w:themeFill="background1"/>
            <w:vAlign w:val="center"/>
          </w:tcPr>
          <w:p w14:paraId="1C398450" w14:textId="5B5C1616"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qc.dna_data_qc.cleandata_q30_num&gt;=0.75%}合格{%else%}风险{%endif%}</w:t>
            </w:r>
          </w:p>
        </w:tc>
      </w:tr>
      <w:tr w:rsidR="008533D8" w:rsidRPr="000537A5" w14:paraId="34EE7453" w14:textId="77777777" w:rsidTr="0024657E">
        <w:trPr>
          <w:trHeight w:val="456"/>
        </w:trPr>
        <w:tc>
          <w:tcPr>
            <w:tcW w:w="3340" w:type="dxa"/>
            <w:shd w:val="clear" w:color="auto" w:fill="FFFFFF" w:themeFill="background1"/>
            <w:noWrap/>
            <w:tcMar>
              <w:top w:w="10" w:type="dxa"/>
              <w:left w:w="10" w:type="dxa"/>
              <w:right w:w="10" w:type="dxa"/>
            </w:tcMar>
            <w:vAlign w:val="center"/>
          </w:tcPr>
          <w:p w14:paraId="3CDE0561"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sidRPr="003D6556">
              <w:rPr>
                <w:rFonts w:ascii="微软雅黑" w:eastAsia="微软雅黑" w:hAnsi="微软雅黑" w:cs="Times New Roman" w:hint="eastAsia"/>
                <w:sz w:val="18"/>
                <w:szCs w:val="18"/>
                <w:vertAlign w:val="superscript"/>
              </w:rPr>
              <w:t>d</w:t>
            </w:r>
          </w:p>
        </w:tc>
        <w:tc>
          <w:tcPr>
            <w:tcW w:w="2474" w:type="dxa"/>
            <w:shd w:val="clear" w:color="auto" w:fill="FFFFFF" w:themeFill="background1"/>
            <w:noWrap/>
            <w:tcMar>
              <w:top w:w="10" w:type="dxa"/>
              <w:left w:w="10" w:type="dxa"/>
              <w:right w:w="10" w:type="dxa"/>
            </w:tcMar>
            <w:vAlign w:val="center"/>
          </w:tcPr>
          <w:p w14:paraId="2C811DFA" w14:textId="263AAD05" w:rsidR="008533D8" w:rsidRPr="003D6556" w:rsidRDefault="008533D8" w:rsidP="008533D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{{qc.dna_data_qc.mapping_ratio}}</w:t>
            </w:r>
          </w:p>
        </w:tc>
        <w:tc>
          <w:tcPr>
            <w:tcW w:w="2221" w:type="dxa"/>
            <w:shd w:val="clear" w:color="auto" w:fill="FFFFFF" w:themeFill="background1"/>
            <w:noWrap/>
            <w:tcMar>
              <w:top w:w="10" w:type="dxa"/>
              <w:left w:w="10" w:type="dxa"/>
              <w:right w:w="10" w:type="dxa"/>
            </w:tcMar>
            <w:vAlign w:val="center"/>
          </w:tcPr>
          <w:p w14:paraId="7067BB16" w14:textId="77777777" w:rsidR="008533D8" w:rsidRPr="003D6556" w:rsidRDefault="008533D8" w:rsidP="008533D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221" w:type="dxa"/>
            <w:shd w:val="clear" w:color="auto" w:fill="FFFFFF" w:themeFill="background1"/>
            <w:vAlign w:val="center"/>
          </w:tcPr>
          <w:p w14:paraId="56812ED5" w14:textId="7A6C0D82" w:rsidR="008533D8" w:rsidRPr="003D6556" w:rsidRDefault="008533D8" w:rsidP="008533D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qc.dna_data_qc.mapping_ratio_num&gt;=0.85%}合格{%else%}风险{%endif%}</w:t>
            </w:r>
          </w:p>
        </w:tc>
      </w:tr>
    </w:tbl>
    <w:p w14:paraId="5A2E9E1B" w14:textId="73C1AE74" w:rsidR="00A13324" w:rsidRDefault="00A13324" w:rsidP="00E36F2C">
      <w:pPr>
        <w:tabs>
          <w:tab w:val="left" w:pos="2295"/>
        </w:tabs>
        <w:rPr>
          <w:rFonts w:ascii="微软雅黑" w:eastAsia="微软雅黑" w:hAnsi="微软雅黑"/>
          <w:b/>
          <w:bCs/>
          <w:szCs w:val="21"/>
        </w:rPr>
      </w:pPr>
      <w:r w:rsidRPr="00A13324">
        <w:rPr>
          <w:rFonts w:ascii="微软雅黑" w:eastAsia="微软雅黑" w:hAnsi="微软雅黑"/>
          <w:b/>
          <w:bCs/>
          <w:szCs w:val="21"/>
        </w:rPr>
        <w:t>{%</w:t>
      </w:r>
      <w:r>
        <w:rPr>
          <w:rFonts w:ascii="微软雅黑" w:eastAsia="微软雅黑" w:hAnsi="微软雅黑" w:hint="eastAsia"/>
          <w:b/>
          <w:bCs/>
          <w:szCs w:val="21"/>
        </w:rPr>
        <w:t>p</w:t>
      </w:r>
      <w:r>
        <w:rPr>
          <w:rFonts w:ascii="微软雅黑" w:eastAsia="微软雅黑" w:hAnsi="微软雅黑"/>
          <w:b/>
          <w:bCs/>
          <w:szCs w:val="21"/>
        </w:rPr>
        <w:t xml:space="preserve"> </w:t>
      </w:r>
      <w:r w:rsidRPr="00A13324">
        <w:rPr>
          <w:rFonts w:ascii="微软雅黑" w:eastAsia="微软雅黑" w:hAnsi="微软雅黑"/>
          <w:b/>
          <w:bCs/>
          <w:szCs w:val="21"/>
        </w:rPr>
        <w:t>if sample.tumor_content%}</w:t>
      </w:r>
    </w:p>
    <w:p w14:paraId="684E8EAD" w14:textId="73075870" w:rsidR="00A13324" w:rsidRPr="00A13324" w:rsidRDefault="00A13324" w:rsidP="00E36F2C">
      <w:pPr>
        <w:tabs>
          <w:tab w:val="left" w:pos="2295"/>
        </w:tabs>
        <w:rPr>
          <w:rFonts w:ascii="微软雅黑" w:eastAsia="微软雅黑" w:hAnsi="微软雅黑"/>
          <w:b/>
          <w:bCs/>
          <w:szCs w:val="21"/>
        </w:rPr>
      </w:pPr>
      <w:r w:rsidRPr="00E36F2C">
        <w:rPr>
          <w:rFonts w:ascii="微软雅黑" w:eastAsia="微软雅黑" w:hAnsi="微软雅黑" w:hint="eastAsia"/>
          <w:b/>
          <w:bCs/>
          <w:szCs w:val="21"/>
        </w:rPr>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r w:rsidRPr="00D932A1">
        <w:rPr>
          <w:rFonts w:ascii="微软雅黑" w:eastAsia="微软雅黑" w:hAnsi="微软雅黑"/>
          <w:b/>
          <w:bCs/>
          <w:szCs w:val="21"/>
        </w:rPr>
        <w:t>qc.dna_data_qc.cover_ratio_num==1</w:t>
      </w:r>
      <w:r>
        <w:rPr>
          <w:rFonts w:ascii="微软雅黑" w:eastAsia="微软雅黑" w:hAnsi="微软雅黑"/>
          <w:b/>
          <w:bCs/>
          <w:szCs w:val="21"/>
        </w:rPr>
        <w:t xml:space="preserve"> and </w:t>
      </w:r>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r w:rsidRPr="00D932A1">
        <w:rPr>
          <w:rFonts w:ascii="微软雅黑" w:eastAsia="微软雅黑" w:hAnsi="微软雅黑"/>
          <w:b/>
          <w:bCs/>
          <w:szCs w:val="21"/>
        </w:rPr>
        <w:t>qc.dna_data_qc.mapping_ratio_num&gt;=0.85</w:t>
      </w:r>
      <w:r>
        <w:rPr>
          <w:rFonts w:ascii="微软雅黑" w:eastAsia="微软雅黑" w:hAnsi="微软雅黑"/>
          <w:b/>
          <w:bCs/>
          <w:szCs w:val="21"/>
        </w:rPr>
        <w:t xml:space="preserve"> and </w:t>
      </w:r>
      <w:r w:rsidRPr="00A13324">
        <w:rPr>
          <w:rFonts w:ascii="微软雅黑" w:eastAsia="微软雅黑" w:hAnsi="微软雅黑"/>
          <w:b/>
          <w:bCs/>
          <w:szCs w:val="21"/>
        </w:rPr>
        <w:t>sample.tumor_content|replace(“%”,””)|float &gt;= 20</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5E84A99A" w14:textId="66BF20C5" w:rsidR="00A13324" w:rsidRDefault="00A13324" w:rsidP="00E36F2C">
      <w:pPr>
        <w:tabs>
          <w:tab w:val="left" w:pos="2295"/>
        </w:tabs>
        <w:rPr>
          <w:rFonts w:ascii="微软雅黑" w:eastAsia="微软雅黑" w:hAnsi="微软雅黑"/>
          <w:b/>
          <w:bCs/>
          <w:szCs w:val="21"/>
        </w:rPr>
      </w:pPr>
      <w:r>
        <w:rPr>
          <w:rFonts w:ascii="微软雅黑" w:eastAsia="微软雅黑" w:hAnsi="微软雅黑" w:hint="eastAsia"/>
          <w:b/>
          <w:bCs/>
          <w:szCs w:val="21"/>
        </w:rPr>
        <w:t>{%p</w:t>
      </w:r>
      <w:r>
        <w:rPr>
          <w:rFonts w:ascii="微软雅黑" w:eastAsia="微软雅黑" w:hAnsi="微软雅黑"/>
          <w:b/>
          <w:bCs/>
          <w:szCs w:val="21"/>
        </w:rPr>
        <w:t xml:space="preserve"> else</w:t>
      </w:r>
      <w:r>
        <w:rPr>
          <w:rFonts w:ascii="微软雅黑" w:eastAsia="微软雅黑" w:hAnsi="微软雅黑" w:hint="eastAsia"/>
          <w:b/>
          <w:bCs/>
          <w:szCs w:val="21"/>
        </w:rPr>
        <w:t>%}</w:t>
      </w:r>
    </w:p>
    <w:p w14:paraId="4D59150F" w14:textId="04587147" w:rsidR="00722A94" w:rsidRDefault="00722A94" w:rsidP="00E36F2C">
      <w:pPr>
        <w:tabs>
          <w:tab w:val="left" w:pos="2295"/>
        </w:tabs>
        <w:rPr>
          <w:rFonts w:ascii="微软雅黑" w:eastAsia="微软雅黑" w:hAnsi="微软雅黑"/>
          <w:b/>
          <w:bCs/>
          <w:szCs w:val="21"/>
        </w:rPr>
      </w:pPr>
      <w:r w:rsidRPr="00722A94">
        <w:rPr>
          <w:rFonts w:ascii="微软雅黑" w:eastAsia="微软雅黑" w:hAnsi="微软雅黑"/>
          <w:b/>
          <w:bCs/>
          <w:szCs w:val="21"/>
        </w:rPr>
        <w:t>{%p if lib_quality_control and lib_quality_control.lib_dna_qc and lib_quality_control.lib_dna_qc.tumor_content%}</w:t>
      </w:r>
    </w:p>
    <w:p w14:paraId="4FFE6192" w14:textId="01B6A209" w:rsidR="00F63055" w:rsidRPr="00F63055" w:rsidRDefault="00F63055" w:rsidP="00E36F2C">
      <w:pPr>
        <w:tabs>
          <w:tab w:val="left" w:pos="2295"/>
        </w:tabs>
        <w:rPr>
          <w:rFonts w:ascii="微软雅黑" w:eastAsia="微软雅黑" w:hAnsi="微软雅黑" w:hint="eastAsia"/>
          <w:b/>
          <w:bCs/>
          <w:szCs w:val="21"/>
        </w:rPr>
      </w:pPr>
      <w:r w:rsidRPr="00E36F2C">
        <w:rPr>
          <w:rFonts w:ascii="微软雅黑" w:eastAsia="微软雅黑" w:hAnsi="微软雅黑" w:hint="eastAsia"/>
          <w:b/>
          <w:bCs/>
          <w:szCs w:val="21"/>
        </w:rPr>
        <w:t>总结：经检测，该样品质控</w:t>
      </w:r>
      <w:r>
        <w:rPr>
          <w:rFonts w:ascii="微软雅黑" w:eastAsia="微软雅黑" w:hAnsi="微软雅黑" w:hint="eastAsia"/>
          <w:b/>
          <w:bCs/>
          <w:szCs w:val="21"/>
        </w:rPr>
        <w:t>{</w:t>
      </w:r>
      <w:r>
        <w:rPr>
          <w:rFonts w:ascii="微软雅黑" w:eastAsia="微软雅黑" w:hAnsi="微软雅黑"/>
          <w:b/>
          <w:bCs/>
          <w:szCs w:val="21"/>
        </w:rPr>
        <w:t xml:space="preserve">%if </w:t>
      </w:r>
      <w:r w:rsidRPr="00D932A1">
        <w:rPr>
          <w:rFonts w:ascii="微软雅黑" w:eastAsia="微软雅黑" w:hAnsi="微软雅黑"/>
          <w:b/>
          <w:bCs/>
          <w:szCs w:val="21"/>
        </w:rPr>
        <w:t>qc.dna_data_qc.cover_ratio_num==1</w:t>
      </w:r>
      <w:r>
        <w:rPr>
          <w:rFonts w:ascii="微软雅黑" w:eastAsia="微软雅黑" w:hAnsi="微软雅黑"/>
          <w:b/>
          <w:bCs/>
          <w:szCs w:val="21"/>
        </w:rPr>
        <w:t xml:space="preserve"> and </w:t>
      </w:r>
      <w:r w:rsidRPr="00D932A1">
        <w:rPr>
          <w:rFonts w:ascii="微软雅黑" w:eastAsia="微软雅黑" w:hAnsi="微软雅黑"/>
          <w:b/>
          <w:bCs/>
          <w:szCs w:val="21"/>
        </w:rPr>
        <w:t>qc.dna_data_qc.depth_</w:t>
      </w:r>
      <w:r>
        <w:rPr>
          <w:rFonts w:ascii="微软雅黑" w:eastAsia="微软雅黑" w:hAnsi="微软雅黑"/>
          <w:b/>
          <w:bCs/>
          <w:szCs w:val="21"/>
        </w:rPr>
        <w:t>ssbc</w:t>
      </w:r>
      <w:r w:rsidRPr="00D932A1">
        <w:rPr>
          <w:rFonts w:ascii="微软雅黑" w:eastAsia="微软雅黑" w:hAnsi="微软雅黑"/>
          <w:b/>
          <w:bCs/>
          <w:szCs w:val="21"/>
        </w:rPr>
        <w:t>_num&gt;=</w:t>
      </w:r>
      <w:r>
        <w:rPr>
          <w:rFonts w:ascii="微软雅黑" w:eastAsia="微软雅黑" w:hAnsi="微软雅黑"/>
          <w:b/>
          <w:bCs/>
          <w:szCs w:val="21"/>
        </w:rPr>
        <w:t>30</w:t>
      </w:r>
      <w:r w:rsidRPr="00D932A1">
        <w:rPr>
          <w:rFonts w:ascii="微软雅黑" w:eastAsia="微软雅黑" w:hAnsi="微软雅黑"/>
          <w:b/>
          <w:bCs/>
          <w:szCs w:val="21"/>
        </w:rPr>
        <w:t>0</w:t>
      </w:r>
      <w:r>
        <w:rPr>
          <w:rFonts w:ascii="微软雅黑" w:eastAsia="微软雅黑" w:hAnsi="微软雅黑"/>
          <w:b/>
          <w:bCs/>
          <w:szCs w:val="21"/>
        </w:rPr>
        <w:t xml:space="preserve"> and </w:t>
      </w:r>
      <w:r w:rsidRPr="00D932A1">
        <w:rPr>
          <w:rFonts w:ascii="微软雅黑" w:eastAsia="微软雅黑" w:hAnsi="微软雅黑"/>
          <w:b/>
          <w:bCs/>
          <w:szCs w:val="21"/>
        </w:rPr>
        <w:t>qc.dna_data_qc.cleandata_q30_num&gt;=0.75</w:t>
      </w:r>
      <w:r>
        <w:rPr>
          <w:rFonts w:ascii="微软雅黑" w:eastAsia="微软雅黑" w:hAnsi="微软雅黑"/>
          <w:b/>
          <w:bCs/>
          <w:szCs w:val="21"/>
        </w:rPr>
        <w:t xml:space="preserve"> and </w:t>
      </w:r>
      <w:r w:rsidRPr="00D932A1">
        <w:rPr>
          <w:rFonts w:ascii="微软雅黑" w:eastAsia="微软雅黑" w:hAnsi="微软雅黑"/>
          <w:b/>
          <w:bCs/>
          <w:szCs w:val="21"/>
        </w:rPr>
        <w:t>qc.dna_data_qc.mapping_ratio_num&gt;=0.85</w:t>
      </w:r>
      <w:r>
        <w:rPr>
          <w:rFonts w:ascii="微软雅黑" w:eastAsia="微软雅黑" w:hAnsi="微软雅黑"/>
          <w:b/>
          <w:bCs/>
          <w:szCs w:val="21"/>
        </w:rPr>
        <w:t xml:space="preserve"> and </w:t>
      </w:r>
      <w:r w:rsidRPr="00F63055">
        <w:rPr>
          <w:rFonts w:ascii="微软雅黑" w:eastAsia="微软雅黑" w:hAnsi="微软雅黑"/>
          <w:b/>
          <w:bCs/>
          <w:szCs w:val="21"/>
        </w:rPr>
        <w:lastRenderedPageBreak/>
        <w:t>lib_quality_control.lib_dna_qc.tumor_content</w:t>
      </w:r>
      <w:r w:rsidRPr="00A13324">
        <w:rPr>
          <w:rFonts w:ascii="微软雅黑" w:eastAsia="微软雅黑" w:hAnsi="微软雅黑"/>
          <w:b/>
          <w:bCs/>
          <w:szCs w:val="21"/>
        </w:rPr>
        <w:t>|replace(“%”,””)|float &gt;= 20</w:t>
      </w:r>
      <w:r>
        <w:rPr>
          <w:rFonts w:ascii="微软雅黑" w:eastAsia="微软雅黑" w:hAnsi="微软雅黑"/>
          <w:b/>
          <w:bCs/>
          <w:szCs w:val="21"/>
        </w:rPr>
        <w:t>%}</w:t>
      </w:r>
      <w:r w:rsidRPr="00BD7E71">
        <w:rPr>
          <w:rFonts w:ascii="微软雅黑" w:eastAsia="微软雅黑" w:hAnsi="微软雅黑" w:hint="eastAsia"/>
          <w:b/>
          <w:bCs/>
          <w:szCs w:val="21"/>
        </w:rPr>
        <w:t>合格</w:t>
      </w:r>
      <w:r>
        <w:rPr>
          <w:rFonts w:ascii="微软雅黑" w:eastAsia="微软雅黑" w:hAnsi="微软雅黑" w:hint="eastAsia"/>
          <w:b/>
          <w:bCs/>
          <w:szCs w:val="21"/>
        </w:rPr>
        <w:t>{</w:t>
      </w:r>
      <w:r>
        <w:rPr>
          <w:rFonts w:ascii="微软雅黑" w:eastAsia="微软雅黑" w:hAnsi="微软雅黑"/>
          <w:b/>
          <w:bCs/>
          <w:szCs w:val="21"/>
        </w:rPr>
        <w:t>%else%}</w:t>
      </w:r>
      <w:r>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1FC128F1" w14:textId="47AACBEF" w:rsidR="00722A94" w:rsidRDefault="00722A94" w:rsidP="00E36F2C">
      <w:pPr>
        <w:tabs>
          <w:tab w:val="left" w:pos="2295"/>
        </w:tabs>
        <w:rPr>
          <w:rFonts w:ascii="微软雅黑" w:eastAsia="微软雅黑" w:hAnsi="微软雅黑"/>
          <w:b/>
          <w:bCs/>
          <w:szCs w:val="21"/>
        </w:rPr>
      </w:pPr>
      <w:r>
        <w:rPr>
          <w:rFonts w:ascii="微软雅黑" w:eastAsia="微软雅黑" w:hAnsi="微软雅黑" w:hint="eastAsia"/>
          <w:b/>
          <w:bCs/>
          <w:szCs w:val="21"/>
        </w:rPr>
        <w:t>{%p</w:t>
      </w:r>
      <w:r>
        <w:rPr>
          <w:rFonts w:ascii="微软雅黑" w:eastAsia="微软雅黑" w:hAnsi="微软雅黑"/>
          <w:b/>
          <w:bCs/>
          <w:szCs w:val="21"/>
        </w:rPr>
        <w:t xml:space="preserve"> else</w:t>
      </w:r>
      <w:r>
        <w:rPr>
          <w:rFonts w:ascii="微软雅黑" w:eastAsia="微软雅黑" w:hAnsi="微软雅黑" w:hint="eastAsia"/>
          <w:b/>
          <w:bCs/>
          <w:szCs w:val="21"/>
        </w:rPr>
        <w:t>%}</w:t>
      </w:r>
    </w:p>
    <w:p w14:paraId="3AF170EA" w14:textId="1245C42B" w:rsidR="00E36F2C" w:rsidRDefault="00E36F2C" w:rsidP="00E36F2C">
      <w:pPr>
        <w:tabs>
          <w:tab w:val="left" w:pos="2295"/>
        </w:tabs>
        <w:rPr>
          <w:rFonts w:ascii="微软雅黑" w:eastAsia="微软雅黑" w:hAnsi="微软雅黑"/>
          <w:b/>
          <w:bCs/>
          <w:szCs w:val="21"/>
        </w:rPr>
      </w:pPr>
      <w:r w:rsidRPr="00E36F2C">
        <w:rPr>
          <w:rFonts w:ascii="微软雅黑" w:eastAsia="微软雅黑" w:hAnsi="微软雅黑" w:hint="eastAsia"/>
          <w:b/>
          <w:bCs/>
          <w:szCs w:val="21"/>
        </w:rPr>
        <w:t>总结：经检测，该样品质控</w:t>
      </w:r>
      <w:r w:rsidR="00C269B9">
        <w:rPr>
          <w:rFonts w:ascii="微软雅黑" w:eastAsia="微软雅黑" w:hAnsi="微软雅黑" w:hint="eastAsia"/>
          <w:b/>
          <w:bCs/>
          <w:szCs w:val="21"/>
        </w:rPr>
        <w:t>{</w:t>
      </w:r>
      <w:r w:rsidR="00C269B9">
        <w:rPr>
          <w:rFonts w:ascii="微软雅黑" w:eastAsia="微软雅黑" w:hAnsi="微软雅黑"/>
          <w:b/>
          <w:bCs/>
          <w:szCs w:val="21"/>
        </w:rPr>
        <w:t xml:space="preserve">%if </w:t>
      </w:r>
      <w:r w:rsidR="00C269B9" w:rsidRPr="00D932A1">
        <w:rPr>
          <w:rFonts w:ascii="微软雅黑" w:eastAsia="微软雅黑" w:hAnsi="微软雅黑"/>
          <w:b/>
          <w:bCs/>
          <w:szCs w:val="21"/>
        </w:rPr>
        <w:t>qc.dna_data_qc.cover_ratio_num==1</w:t>
      </w:r>
      <w:r w:rsidR="00C269B9">
        <w:rPr>
          <w:rFonts w:ascii="微软雅黑" w:eastAsia="微软雅黑" w:hAnsi="微软雅黑"/>
          <w:b/>
          <w:bCs/>
          <w:szCs w:val="21"/>
        </w:rPr>
        <w:t xml:space="preserve"> and </w:t>
      </w:r>
      <w:r w:rsidR="00C269B9" w:rsidRPr="00D932A1">
        <w:rPr>
          <w:rFonts w:ascii="微软雅黑" w:eastAsia="微软雅黑" w:hAnsi="微软雅黑"/>
          <w:b/>
          <w:bCs/>
          <w:szCs w:val="21"/>
        </w:rPr>
        <w:t>qc.dna_data_qc.depth_</w:t>
      </w:r>
      <w:r w:rsidR="00C269B9">
        <w:rPr>
          <w:rFonts w:ascii="微软雅黑" w:eastAsia="微软雅黑" w:hAnsi="微软雅黑"/>
          <w:b/>
          <w:bCs/>
          <w:szCs w:val="21"/>
        </w:rPr>
        <w:t>ssbc</w:t>
      </w:r>
      <w:r w:rsidR="00C269B9" w:rsidRPr="00D932A1">
        <w:rPr>
          <w:rFonts w:ascii="微软雅黑" w:eastAsia="微软雅黑" w:hAnsi="微软雅黑"/>
          <w:b/>
          <w:bCs/>
          <w:szCs w:val="21"/>
        </w:rPr>
        <w:t>_num&gt;=</w:t>
      </w:r>
      <w:r w:rsidR="00C269B9">
        <w:rPr>
          <w:rFonts w:ascii="微软雅黑" w:eastAsia="微软雅黑" w:hAnsi="微软雅黑"/>
          <w:b/>
          <w:bCs/>
          <w:szCs w:val="21"/>
        </w:rPr>
        <w:t>30</w:t>
      </w:r>
      <w:r w:rsidR="00C269B9" w:rsidRPr="00D932A1">
        <w:rPr>
          <w:rFonts w:ascii="微软雅黑" w:eastAsia="微软雅黑" w:hAnsi="微软雅黑"/>
          <w:b/>
          <w:bCs/>
          <w:szCs w:val="21"/>
        </w:rPr>
        <w:t>0</w:t>
      </w:r>
      <w:r w:rsidR="00C269B9">
        <w:rPr>
          <w:rFonts w:ascii="微软雅黑" w:eastAsia="微软雅黑" w:hAnsi="微软雅黑"/>
          <w:b/>
          <w:bCs/>
          <w:szCs w:val="21"/>
        </w:rPr>
        <w:t xml:space="preserve"> and </w:t>
      </w:r>
      <w:r w:rsidR="00C269B9" w:rsidRPr="00D932A1">
        <w:rPr>
          <w:rFonts w:ascii="微软雅黑" w:eastAsia="微软雅黑" w:hAnsi="微软雅黑"/>
          <w:b/>
          <w:bCs/>
          <w:szCs w:val="21"/>
        </w:rPr>
        <w:t>qc.dna_data_qc.cleandata_q30_num&gt;=0.75</w:t>
      </w:r>
      <w:r w:rsidR="00C269B9">
        <w:rPr>
          <w:rFonts w:ascii="微软雅黑" w:eastAsia="微软雅黑" w:hAnsi="微软雅黑"/>
          <w:b/>
          <w:bCs/>
          <w:szCs w:val="21"/>
        </w:rPr>
        <w:t xml:space="preserve"> and </w:t>
      </w:r>
      <w:r w:rsidR="00C269B9" w:rsidRPr="00D932A1">
        <w:rPr>
          <w:rFonts w:ascii="微软雅黑" w:eastAsia="微软雅黑" w:hAnsi="微软雅黑"/>
          <w:b/>
          <w:bCs/>
          <w:szCs w:val="21"/>
        </w:rPr>
        <w:t>qc.dna_data_qc.mapping_ratio_num&gt;=0.85</w:t>
      </w:r>
      <w:r w:rsidR="00C269B9">
        <w:rPr>
          <w:rFonts w:ascii="微软雅黑" w:eastAsia="微软雅黑" w:hAnsi="微软雅黑"/>
          <w:b/>
          <w:bCs/>
          <w:szCs w:val="21"/>
        </w:rPr>
        <w:t>%}</w:t>
      </w:r>
      <w:r w:rsidR="00C269B9" w:rsidRPr="00BD7E71">
        <w:rPr>
          <w:rFonts w:ascii="微软雅黑" w:eastAsia="微软雅黑" w:hAnsi="微软雅黑" w:hint="eastAsia"/>
          <w:b/>
          <w:bCs/>
          <w:szCs w:val="21"/>
        </w:rPr>
        <w:t>合格</w:t>
      </w:r>
      <w:r w:rsidR="00C269B9">
        <w:rPr>
          <w:rFonts w:ascii="微软雅黑" w:eastAsia="微软雅黑" w:hAnsi="微软雅黑" w:hint="eastAsia"/>
          <w:b/>
          <w:bCs/>
          <w:szCs w:val="21"/>
        </w:rPr>
        <w:t>{</w:t>
      </w:r>
      <w:r w:rsidR="00C269B9">
        <w:rPr>
          <w:rFonts w:ascii="微软雅黑" w:eastAsia="微软雅黑" w:hAnsi="微软雅黑"/>
          <w:b/>
          <w:bCs/>
          <w:szCs w:val="21"/>
        </w:rPr>
        <w:t>%else%}</w:t>
      </w:r>
      <w:r w:rsidR="00C269B9">
        <w:rPr>
          <w:rFonts w:ascii="微软雅黑" w:eastAsia="微软雅黑" w:hAnsi="微软雅黑" w:hint="eastAsia"/>
          <w:b/>
          <w:bCs/>
          <w:szCs w:val="21"/>
        </w:rPr>
        <w:t>风险{%endif%}</w:t>
      </w:r>
      <w:r w:rsidRPr="00E36F2C">
        <w:rPr>
          <w:rFonts w:ascii="微软雅黑" w:eastAsia="微软雅黑" w:hAnsi="微软雅黑" w:hint="eastAsia"/>
          <w:b/>
          <w:bCs/>
          <w:szCs w:val="21"/>
        </w:rPr>
        <w:t>。</w:t>
      </w:r>
    </w:p>
    <w:p w14:paraId="19835FEB" w14:textId="05D66984" w:rsidR="00A13324" w:rsidRDefault="00A13324" w:rsidP="00E36F2C">
      <w:pPr>
        <w:tabs>
          <w:tab w:val="left" w:pos="2295"/>
        </w:tabs>
        <w:rPr>
          <w:rFonts w:ascii="微软雅黑" w:eastAsia="微软雅黑" w:hAnsi="微软雅黑"/>
          <w:b/>
          <w:bCs/>
          <w:szCs w:val="21"/>
        </w:rPr>
      </w:pPr>
      <w:r>
        <w:rPr>
          <w:rFonts w:ascii="微软雅黑" w:eastAsia="微软雅黑" w:hAnsi="微软雅黑" w:hint="eastAsia"/>
          <w:b/>
          <w:bCs/>
          <w:szCs w:val="21"/>
        </w:rPr>
        <w:t>{</w:t>
      </w:r>
      <w:r>
        <w:rPr>
          <w:rFonts w:ascii="微软雅黑" w:eastAsia="微软雅黑" w:hAnsi="微软雅黑"/>
          <w:b/>
          <w:bCs/>
          <w:szCs w:val="21"/>
        </w:rPr>
        <w:t>%p endif%}</w:t>
      </w:r>
    </w:p>
    <w:p w14:paraId="0D9A9232" w14:textId="2A55E359" w:rsidR="00722A94" w:rsidRPr="00E36F2C" w:rsidRDefault="00722A94" w:rsidP="00E36F2C">
      <w:pPr>
        <w:tabs>
          <w:tab w:val="left" w:pos="2295"/>
        </w:tabs>
        <w:rPr>
          <w:rFonts w:ascii="微软雅黑" w:eastAsia="微软雅黑" w:hAnsi="微软雅黑"/>
          <w:b/>
          <w:bCs/>
          <w:szCs w:val="21"/>
        </w:rPr>
      </w:pPr>
      <w:r>
        <w:rPr>
          <w:rFonts w:ascii="微软雅黑" w:eastAsia="微软雅黑" w:hAnsi="微软雅黑" w:hint="eastAsia"/>
          <w:b/>
          <w:bCs/>
          <w:szCs w:val="21"/>
        </w:rPr>
        <w:t>{</w:t>
      </w:r>
      <w:r>
        <w:rPr>
          <w:rFonts w:ascii="微软雅黑" w:eastAsia="微软雅黑" w:hAnsi="微软雅黑"/>
          <w:b/>
          <w:bCs/>
          <w:szCs w:val="21"/>
        </w:rPr>
        <w:t>%p endif%}</w:t>
      </w:r>
    </w:p>
    <w:p w14:paraId="5B8595E6"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hint="eastAsia"/>
          <w:sz w:val="16"/>
          <w:szCs w:val="16"/>
        </w:rPr>
        <w:t>注：</w:t>
      </w:r>
    </w:p>
    <w:p w14:paraId="2ED4910A"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a. 覆盖度是指检测到的区域占</w:t>
      </w:r>
      <w:r w:rsidRPr="00E36F2C">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E36F2C" w:rsidRPr="000537A5" w14:paraId="63E46C26" w14:textId="77777777" w:rsidTr="0024657E">
        <w:trPr>
          <w:cantSplit/>
          <w:trHeight w:val="229"/>
        </w:trPr>
        <w:tc>
          <w:tcPr>
            <w:tcW w:w="3261" w:type="dxa"/>
            <w:shd w:val="clear" w:color="auto" w:fill="auto"/>
            <w:tcMar>
              <w:top w:w="28" w:type="dxa"/>
              <w:left w:w="108" w:type="dxa"/>
              <w:bottom w:w="28" w:type="dxa"/>
              <w:right w:w="108" w:type="dxa"/>
            </w:tcMar>
          </w:tcPr>
          <w:p w14:paraId="2BCD0978"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73F11C74"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03DD8282" w14:textId="77777777" w:rsidR="00E36F2C" w:rsidRPr="000537A5" w:rsidRDefault="00E36F2C" w:rsidP="0024657E">
            <w:pPr>
              <w:rPr>
                <w:rFonts w:ascii="微软雅黑" w:eastAsia="微软雅黑" w:hAnsi="微软雅黑"/>
              </w:rPr>
            </w:pPr>
            <w:r w:rsidRPr="000537A5">
              <w:rPr>
                <w:rFonts w:ascii="微软雅黑" w:eastAsia="微软雅黑" w:hAnsi="微软雅黑" w:hint="eastAsia"/>
              </w:rPr>
              <w:t>审核医师：</w:t>
            </w:r>
          </w:p>
        </w:tc>
      </w:tr>
      <w:tr w:rsidR="00E36F2C" w:rsidRPr="000537A5" w14:paraId="586AAD2C" w14:textId="77777777" w:rsidTr="0024657E">
        <w:trPr>
          <w:cantSplit/>
          <w:trHeight w:val="229"/>
        </w:trPr>
        <w:tc>
          <w:tcPr>
            <w:tcW w:w="10204" w:type="dxa"/>
            <w:gridSpan w:val="3"/>
            <w:shd w:val="clear" w:color="auto" w:fill="auto"/>
            <w:tcMar>
              <w:top w:w="28" w:type="dxa"/>
              <w:left w:w="108" w:type="dxa"/>
              <w:bottom w:w="28" w:type="dxa"/>
              <w:right w:w="108" w:type="dxa"/>
            </w:tcMar>
          </w:tcPr>
          <w:p w14:paraId="4D15CD1D" w14:textId="4B0052E4" w:rsidR="00E36F2C" w:rsidRPr="000537A5" w:rsidRDefault="00E36F2C" w:rsidP="0024657E">
            <w:pPr>
              <w:keepLines/>
              <w:rPr>
                <w:rFonts w:ascii="微软雅黑" w:eastAsia="微软雅黑" w:hAnsi="微软雅黑"/>
              </w:rPr>
            </w:pPr>
            <w:r w:rsidRPr="000537A5">
              <w:rPr>
                <w:rFonts w:ascii="微软雅黑" w:eastAsia="微软雅黑" w:hAnsi="微软雅黑" w:hint="eastAsia"/>
              </w:rPr>
              <w:t>报告时间：</w:t>
            </w:r>
            <w:r w:rsidR="00525C95" w:rsidRPr="007E7B74">
              <w:rPr>
                <w:rFonts w:ascii="微软雅黑" w:eastAsia="微软雅黑" w:hAnsi="微软雅黑"/>
              </w:rPr>
              <w:t>{{sample.report_date}}</w:t>
            </w:r>
          </w:p>
        </w:tc>
      </w:tr>
      <w:tr w:rsidR="00E36F2C" w:rsidRPr="000537A5" w14:paraId="1554E8A1" w14:textId="77777777" w:rsidTr="0024657E">
        <w:trPr>
          <w:cantSplit/>
          <w:trHeight w:val="20"/>
        </w:trPr>
        <w:tc>
          <w:tcPr>
            <w:tcW w:w="10204" w:type="dxa"/>
            <w:gridSpan w:val="3"/>
            <w:shd w:val="clear" w:color="auto" w:fill="auto"/>
            <w:tcMar>
              <w:top w:w="28" w:type="dxa"/>
              <w:left w:w="108" w:type="dxa"/>
              <w:bottom w:w="28" w:type="dxa"/>
              <w:right w:w="108" w:type="dxa"/>
            </w:tcMar>
          </w:tcPr>
          <w:p w14:paraId="0F825072" w14:textId="77777777" w:rsidR="00E36F2C" w:rsidRPr="000537A5" w:rsidRDefault="00E36F2C" w:rsidP="0024657E">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11楼</w:t>
            </w:r>
            <w:r w:rsidRPr="000537A5">
              <w:rPr>
                <w:rFonts w:ascii="微软雅黑" w:eastAsia="微软雅黑" w:hAnsi="微软雅黑" w:cs="Times New Roman" w:hint="eastAsia"/>
                <w:color w:val="262626"/>
                <w:sz w:val="20"/>
              </w:rPr>
              <w:t>分子病理诊断中心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756D1957"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b. 平均有效深度是指通过分子标签校正后的平均测序深度。</w:t>
      </w:r>
    </w:p>
    <w:p w14:paraId="757208ED" w14:textId="77777777" w:rsidR="00E36F2C"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c. Q30占比是指测序数据中碱基质量值在Q30以上的占比（Q30是指测序错误概率在千分之一以下）。</w:t>
      </w:r>
    </w:p>
    <w:p w14:paraId="3B77E533" w14:textId="67C5BA56" w:rsidR="0091773D" w:rsidRPr="00E36F2C" w:rsidRDefault="00E36F2C" w:rsidP="00E36F2C">
      <w:pPr>
        <w:tabs>
          <w:tab w:val="left" w:pos="2295"/>
        </w:tabs>
        <w:rPr>
          <w:rFonts w:ascii="微软雅黑" w:eastAsia="微软雅黑" w:hAnsi="微软雅黑"/>
          <w:sz w:val="16"/>
          <w:szCs w:val="16"/>
        </w:rPr>
      </w:pPr>
      <w:r w:rsidRPr="00E36F2C">
        <w:rPr>
          <w:rFonts w:ascii="微软雅黑" w:eastAsia="微软雅黑" w:hAnsi="微软雅黑"/>
          <w:sz w:val="16"/>
          <w:szCs w:val="16"/>
        </w:rPr>
        <w:t>d. 比对率是指可以</w:t>
      </w:r>
      <w:r w:rsidRPr="00E36F2C">
        <w:rPr>
          <w:rFonts w:ascii="微软雅黑" w:eastAsia="微软雅黑" w:hAnsi="微软雅黑" w:hint="eastAsia"/>
          <w:sz w:val="16"/>
          <w:szCs w:val="16"/>
        </w:rPr>
        <w:t>⽐对⾄参考基因组上的</w:t>
      </w:r>
      <w:r w:rsidRPr="00E36F2C">
        <w:rPr>
          <w:rFonts w:ascii="微软雅黑" w:eastAsia="微软雅黑" w:hAnsi="微软雅黑"/>
          <w:sz w:val="16"/>
          <w:szCs w:val="16"/>
        </w:rPr>
        <w:t>reads的</w:t>
      </w:r>
      <w:r w:rsidRPr="00E36F2C">
        <w:rPr>
          <w:rFonts w:ascii="微软雅黑" w:eastAsia="微软雅黑" w:hAnsi="微软雅黑" w:hint="eastAsia"/>
          <w:sz w:val="16"/>
          <w:szCs w:val="16"/>
        </w:rPr>
        <w:t>⽐例。</w:t>
      </w:r>
    </w:p>
    <w:sectPr w:rsidR="0091773D" w:rsidRPr="00E36F2C">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09910" w14:textId="77777777" w:rsidR="003447ED" w:rsidRDefault="003447ED">
      <w:r>
        <w:separator/>
      </w:r>
    </w:p>
  </w:endnote>
  <w:endnote w:type="continuationSeparator" w:id="0">
    <w:p w14:paraId="662F821A" w14:textId="77777777" w:rsidR="003447ED" w:rsidRDefault="00344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2039C044-03C6-4993-A842-F9D568EBC7CF}"/>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8974948B-6635-4251-872F-E777CD3C6CD2}"/>
    <w:embedBold r:id="rId3" w:subsetted="1" w:fontKey="{61A6EC65-0802-4FF2-ABD2-4BA11D6BAD4E}"/>
    <w:embedItalic r:id="rId4" w:subsetted="1" w:fontKey="{CDACA88F-7CD1-4D6C-A205-C60ADE4FA446}"/>
    <w:embedBoldItalic r:id="rId5" w:subsetted="1" w:fontKey="{C900DCC9-4FA8-4F50-B427-C75E5947AD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66A90EB1" w:rsidR="00FE66DD" w:rsidRDefault="00000000">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fldSimple w:instr=" SECTIONPAGES  \* Arabic  \* MERGEFORMAT ">
          <w:r w:rsidR="00F63055" w:rsidRPr="00F63055">
            <w:rPr>
              <w:noProof/>
              <w:color w:val="404040"/>
              <w:sz w:val="16"/>
              <w:szCs w:val="16"/>
              <w:lang w:val="zh-CN"/>
            </w:rPr>
            <w:t>5</w:t>
          </w:r>
        </w:fldSimple>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27756" w14:textId="77777777" w:rsidR="003447ED" w:rsidRDefault="003447ED">
      <w:r>
        <w:separator/>
      </w:r>
    </w:p>
  </w:footnote>
  <w:footnote w:type="continuationSeparator" w:id="0">
    <w:p w14:paraId="47A74E69" w14:textId="77777777" w:rsidR="003447ED" w:rsidRDefault="00344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1"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E295387"/>
    <w:multiLevelType w:val="hybridMultilevel"/>
    <w:tmpl w:val="6F684BE2"/>
    <w:lvl w:ilvl="0" w:tplc="CCE289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6"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7"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1"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3700567">
    <w:abstractNumId w:val="14"/>
  </w:num>
  <w:num w:numId="2" w16cid:durableId="1642732621">
    <w:abstractNumId w:val="1"/>
  </w:num>
  <w:num w:numId="3" w16cid:durableId="1897543235">
    <w:abstractNumId w:val="12"/>
  </w:num>
  <w:num w:numId="4" w16cid:durableId="1176114304">
    <w:abstractNumId w:val="20"/>
  </w:num>
  <w:num w:numId="5" w16cid:durableId="762645374">
    <w:abstractNumId w:val="2"/>
  </w:num>
  <w:num w:numId="6" w16cid:durableId="1916814131">
    <w:abstractNumId w:val="0"/>
  </w:num>
  <w:num w:numId="7" w16cid:durableId="2029989645">
    <w:abstractNumId w:val="8"/>
  </w:num>
  <w:num w:numId="8" w16cid:durableId="912357222">
    <w:abstractNumId w:val="4"/>
  </w:num>
  <w:num w:numId="9" w16cid:durableId="673067959">
    <w:abstractNumId w:val="5"/>
  </w:num>
  <w:num w:numId="10" w16cid:durableId="1208222136">
    <w:abstractNumId w:val="19"/>
  </w:num>
  <w:num w:numId="11" w16cid:durableId="1167556163">
    <w:abstractNumId w:val="17"/>
  </w:num>
  <w:num w:numId="12" w16cid:durableId="845217796">
    <w:abstractNumId w:val="7"/>
  </w:num>
  <w:num w:numId="13" w16cid:durableId="1253397616">
    <w:abstractNumId w:val="3"/>
  </w:num>
  <w:num w:numId="14" w16cid:durableId="8727659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4865745">
    <w:abstractNumId w:val="18"/>
  </w:num>
  <w:num w:numId="16" w16cid:durableId="480193867">
    <w:abstractNumId w:val="6"/>
  </w:num>
  <w:num w:numId="17" w16cid:durableId="1226792361">
    <w:abstractNumId w:val="11"/>
  </w:num>
  <w:num w:numId="18" w16cid:durableId="1132794954">
    <w:abstractNumId w:val="10"/>
  </w:num>
  <w:num w:numId="19" w16cid:durableId="71510885">
    <w:abstractNumId w:val="16"/>
  </w:num>
  <w:num w:numId="20" w16cid:durableId="264847986">
    <w:abstractNumId w:val="23"/>
    <w:lvlOverride w:ilvl="0">
      <w:startOverride w:val="1"/>
    </w:lvlOverride>
  </w:num>
  <w:num w:numId="21" w16cid:durableId="2084451547">
    <w:abstractNumId w:val="22"/>
  </w:num>
  <w:num w:numId="22" w16cid:durableId="1073698143">
    <w:abstractNumId w:val="9"/>
  </w:num>
  <w:num w:numId="23" w16cid:durableId="1027025808">
    <w:abstractNumId w:val="13"/>
  </w:num>
  <w:num w:numId="24" w16cid:durableId="15749665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251D"/>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201"/>
    <w:rsid w:val="00090682"/>
    <w:rsid w:val="00092212"/>
    <w:rsid w:val="00092C7D"/>
    <w:rsid w:val="00093DBA"/>
    <w:rsid w:val="00095393"/>
    <w:rsid w:val="0009601F"/>
    <w:rsid w:val="0009654B"/>
    <w:rsid w:val="000A0292"/>
    <w:rsid w:val="000A034C"/>
    <w:rsid w:val="000A11D6"/>
    <w:rsid w:val="000A128B"/>
    <w:rsid w:val="000A2F63"/>
    <w:rsid w:val="000A3259"/>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665D"/>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47320"/>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5B2F"/>
    <w:rsid w:val="001E7646"/>
    <w:rsid w:val="001F0340"/>
    <w:rsid w:val="001F117A"/>
    <w:rsid w:val="001F166F"/>
    <w:rsid w:val="001F1A36"/>
    <w:rsid w:val="001F1E5E"/>
    <w:rsid w:val="001F20FC"/>
    <w:rsid w:val="001F2535"/>
    <w:rsid w:val="001F320B"/>
    <w:rsid w:val="001F3EFF"/>
    <w:rsid w:val="001F513E"/>
    <w:rsid w:val="001F54FF"/>
    <w:rsid w:val="001F5FB2"/>
    <w:rsid w:val="001F740C"/>
    <w:rsid w:val="00200C04"/>
    <w:rsid w:val="00202F4C"/>
    <w:rsid w:val="0020339D"/>
    <w:rsid w:val="00203840"/>
    <w:rsid w:val="00204B86"/>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085"/>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7ED"/>
    <w:rsid w:val="003449BA"/>
    <w:rsid w:val="00344A4D"/>
    <w:rsid w:val="003467C9"/>
    <w:rsid w:val="0034748C"/>
    <w:rsid w:val="003505D9"/>
    <w:rsid w:val="00351938"/>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B0"/>
    <w:rsid w:val="00424771"/>
    <w:rsid w:val="00424DB1"/>
    <w:rsid w:val="00426CCC"/>
    <w:rsid w:val="00427944"/>
    <w:rsid w:val="00432E78"/>
    <w:rsid w:val="00433365"/>
    <w:rsid w:val="00434514"/>
    <w:rsid w:val="00435942"/>
    <w:rsid w:val="00435C02"/>
    <w:rsid w:val="00443005"/>
    <w:rsid w:val="00444662"/>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700D"/>
    <w:rsid w:val="004A7B89"/>
    <w:rsid w:val="004B03E6"/>
    <w:rsid w:val="004B0C03"/>
    <w:rsid w:val="004B1E06"/>
    <w:rsid w:val="004B21D9"/>
    <w:rsid w:val="004B47D3"/>
    <w:rsid w:val="004B58FB"/>
    <w:rsid w:val="004B6A14"/>
    <w:rsid w:val="004B6B83"/>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5C95"/>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A283A"/>
    <w:rsid w:val="005A2D03"/>
    <w:rsid w:val="005A31C8"/>
    <w:rsid w:val="005A330C"/>
    <w:rsid w:val="005A336B"/>
    <w:rsid w:val="005A3B84"/>
    <w:rsid w:val="005A4407"/>
    <w:rsid w:val="005A6531"/>
    <w:rsid w:val="005A7071"/>
    <w:rsid w:val="005A7623"/>
    <w:rsid w:val="005A79F5"/>
    <w:rsid w:val="005B3BA1"/>
    <w:rsid w:val="005B4B93"/>
    <w:rsid w:val="005B6826"/>
    <w:rsid w:val="005B7B2A"/>
    <w:rsid w:val="005C089F"/>
    <w:rsid w:val="005C0CDA"/>
    <w:rsid w:val="005C34BA"/>
    <w:rsid w:val="005C3623"/>
    <w:rsid w:val="005C3C8B"/>
    <w:rsid w:val="005C4B27"/>
    <w:rsid w:val="005C6453"/>
    <w:rsid w:val="005C6B27"/>
    <w:rsid w:val="005C7701"/>
    <w:rsid w:val="005C7C5D"/>
    <w:rsid w:val="005D1B92"/>
    <w:rsid w:val="005D2F6F"/>
    <w:rsid w:val="005D3B57"/>
    <w:rsid w:val="005D655E"/>
    <w:rsid w:val="005E00CA"/>
    <w:rsid w:val="005E0E31"/>
    <w:rsid w:val="005E23B3"/>
    <w:rsid w:val="005E293F"/>
    <w:rsid w:val="005E4252"/>
    <w:rsid w:val="005E647F"/>
    <w:rsid w:val="005E6BE9"/>
    <w:rsid w:val="005E78BF"/>
    <w:rsid w:val="005E7E75"/>
    <w:rsid w:val="005F0087"/>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49CD"/>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4596"/>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30E4"/>
    <w:rsid w:val="006E3B3D"/>
    <w:rsid w:val="006E4DD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2A94"/>
    <w:rsid w:val="007234AF"/>
    <w:rsid w:val="00723F4E"/>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FF4"/>
    <w:rsid w:val="0078205B"/>
    <w:rsid w:val="00784B03"/>
    <w:rsid w:val="007854F4"/>
    <w:rsid w:val="007866A2"/>
    <w:rsid w:val="00786D26"/>
    <w:rsid w:val="00787F93"/>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B028B"/>
    <w:rsid w:val="007B08CD"/>
    <w:rsid w:val="007B0B86"/>
    <w:rsid w:val="007B1564"/>
    <w:rsid w:val="007B1713"/>
    <w:rsid w:val="007B27D5"/>
    <w:rsid w:val="007B460E"/>
    <w:rsid w:val="007B5501"/>
    <w:rsid w:val="007B64D2"/>
    <w:rsid w:val="007C0667"/>
    <w:rsid w:val="007C0C0A"/>
    <w:rsid w:val="007C0D6F"/>
    <w:rsid w:val="007C1C2A"/>
    <w:rsid w:val="007C1FED"/>
    <w:rsid w:val="007C2B01"/>
    <w:rsid w:val="007C4D04"/>
    <w:rsid w:val="007C554E"/>
    <w:rsid w:val="007C6829"/>
    <w:rsid w:val="007C6FFD"/>
    <w:rsid w:val="007C739C"/>
    <w:rsid w:val="007C7912"/>
    <w:rsid w:val="007D0C5A"/>
    <w:rsid w:val="007D0D6C"/>
    <w:rsid w:val="007D1263"/>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33D8"/>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97BD6"/>
    <w:rsid w:val="008A1BD6"/>
    <w:rsid w:val="008A22EE"/>
    <w:rsid w:val="008A2F89"/>
    <w:rsid w:val="008A4FD3"/>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1773D"/>
    <w:rsid w:val="00921897"/>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A46"/>
    <w:rsid w:val="00996C04"/>
    <w:rsid w:val="009977A4"/>
    <w:rsid w:val="009A0CA2"/>
    <w:rsid w:val="009A13D7"/>
    <w:rsid w:val="009A1FE7"/>
    <w:rsid w:val="009A2237"/>
    <w:rsid w:val="009A246F"/>
    <w:rsid w:val="009A5035"/>
    <w:rsid w:val="009B0079"/>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513F"/>
    <w:rsid w:val="00A05323"/>
    <w:rsid w:val="00A06856"/>
    <w:rsid w:val="00A070B3"/>
    <w:rsid w:val="00A07C78"/>
    <w:rsid w:val="00A10557"/>
    <w:rsid w:val="00A126B3"/>
    <w:rsid w:val="00A13324"/>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58C"/>
    <w:rsid w:val="00B53034"/>
    <w:rsid w:val="00B530C8"/>
    <w:rsid w:val="00B53A9A"/>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8F5"/>
    <w:rsid w:val="00BA1599"/>
    <w:rsid w:val="00BA24A5"/>
    <w:rsid w:val="00BA4873"/>
    <w:rsid w:val="00BA65EE"/>
    <w:rsid w:val="00BB013A"/>
    <w:rsid w:val="00BB0959"/>
    <w:rsid w:val="00BB255D"/>
    <w:rsid w:val="00BB3922"/>
    <w:rsid w:val="00BB48D7"/>
    <w:rsid w:val="00BB4BB7"/>
    <w:rsid w:val="00BB72F2"/>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9B9"/>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6F2C"/>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18C2"/>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020"/>
    <w:rsid w:val="00EB1F32"/>
    <w:rsid w:val="00EB4764"/>
    <w:rsid w:val="00EB4CDE"/>
    <w:rsid w:val="00EB5BBB"/>
    <w:rsid w:val="00EB5EEC"/>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055"/>
    <w:rsid w:val="00F6384D"/>
    <w:rsid w:val="00F63D9C"/>
    <w:rsid w:val="00F64623"/>
    <w:rsid w:val="00F65A5B"/>
    <w:rsid w:val="00F6632C"/>
    <w:rsid w:val="00F66ADB"/>
    <w:rsid w:val="00F706D1"/>
    <w:rsid w:val="00F722E0"/>
    <w:rsid w:val="00F74483"/>
    <w:rsid w:val="00F765AE"/>
    <w:rsid w:val="00F8066F"/>
    <w:rsid w:val="00F80F15"/>
    <w:rsid w:val="00F81213"/>
    <w:rsid w:val="00F82117"/>
    <w:rsid w:val="00F845F1"/>
    <w:rsid w:val="00F84AD6"/>
    <w:rsid w:val="00F84F67"/>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1"/>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1">
    <w:name w:val="入院项目-BRCA-结果小结表格1"/>
    <w:basedOn w:val="a1"/>
    <w:uiPriority w:val="99"/>
    <w:rsid w:val="00EB5EEC"/>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liuweifen</cp:lastModifiedBy>
  <cp:revision>23</cp:revision>
  <cp:lastPrinted>2021-12-15T07:02:00Z</cp:lastPrinted>
  <dcterms:created xsi:type="dcterms:W3CDTF">2022-08-02T02:29:00Z</dcterms:created>
  <dcterms:modified xsi:type="dcterms:W3CDTF">2022-10-19T06:41:00Z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