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rPr>
        <w:id w:val="-1581746016"/>
      </w:sdtPr>
      <w:sdtEndPr/>
      <w:sdtContent>
        <w:sdt>
          <w:sdtPr>
            <w:id w:val="1601375358"/>
          </w:sdtPr>
          <w:sdtEndPr>
            <w:rPr>
              <w:rFonts w:cs="阿里巴巴普惠体 R" w:hint="eastAsia"/>
              <w:spacing w:val="10"/>
              <w:sz w:val="20"/>
            </w:rPr>
          </w:sdtEndPr>
          <w:sdtContent>
            <w:p w14:paraId="75B30283" w14:textId="77777777" w:rsidR="00FA7318" w:rsidRDefault="001C6CD5">
              <w:pPr>
                <w:rPr>
                  <w:rFonts w:cs="阿里巴巴普惠体 R"/>
                  <w:spacing w:val="10"/>
                  <w:sz w:val="20"/>
                  <w:szCs w:val="21"/>
                </w:rPr>
              </w:pPr>
              <w:r>
                <w:rPr>
                  <w:rFonts w:hint="eastAsia"/>
                  <w:noProof/>
                </w:rPr>
                <w:drawing>
                  <wp:anchor distT="0" distB="0" distL="114300" distR="114300" simplePos="0" relativeHeight="251665408" behindDoc="0" locked="0" layoutInCell="1" allowOverlap="1" wp14:anchorId="14E2A25E" wp14:editId="557B9F47">
                    <wp:simplePos x="0" y="0"/>
                    <wp:positionH relativeFrom="margin">
                      <wp:align>left</wp:align>
                    </wp:positionH>
                    <wp:positionV relativeFrom="topMargin">
                      <wp:posOffset>659130</wp:posOffset>
                    </wp:positionV>
                    <wp:extent cx="2563495" cy="435610"/>
                    <wp:effectExtent l="0" t="0" r="0" b="3175"/>
                    <wp:wrapNone/>
                    <wp:docPr id="1" name="图片 1"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层 33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200" cy="4356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029A4A4D" wp14:editId="742127D6">
                        <wp:simplePos x="0" y="0"/>
                        <wp:positionH relativeFrom="column">
                          <wp:posOffset>-474980</wp:posOffset>
                        </wp:positionH>
                        <wp:positionV relativeFrom="page">
                          <wp:posOffset>1875790</wp:posOffset>
                        </wp:positionV>
                        <wp:extent cx="7595870" cy="774065"/>
                        <wp:effectExtent l="0" t="0" r="0" b="7620"/>
                        <wp:wrapNone/>
                        <wp:docPr id="786964997" name="文本框 786964997"/>
                        <wp:cNvGraphicFramePr/>
                        <a:graphic xmlns:a="http://schemas.openxmlformats.org/drawingml/2006/main">
                          <a:graphicData uri="http://schemas.microsoft.com/office/word/2010/wordprocessingShape">
                            <wps:wsp>
                              <wps:cNvSpPr txBox="1"/>
                              <wps:spPr>
                                <a:xfrm>
                                  <a:off x="0" y="0"/>
                                  <a:ext cx="7596000" cy="77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A6A2D" w14:textId="77777777" w:rsidR="00FA7318" w:rsidRDefault="001C6CD5">
                                    <w:pPr>
                                      <w:jc w:val="center"/>
                                      <w:rPr>
                                        <w:b/>
                                        <w:bCs/>
                                        <w:color w:val="005D34"/>
                                        <w:sz w:val="72"/>
                                        <w:szCs w:val="112"/>
                                        <w:lang w:eastAsia="zh-CN"/>
                                      </w:rPr>
                                    </w:pPr>
                                    <w:r>
                                      <w:rPr>
                                        <w:rFonts w:hint="eastAsia"/>
                                        <w:b/>
                                        <w:bCs/>
                                        <w:color w:val="005D34"/>
                                        <w:sz w:val="72"/>
                                        <w:szCs w:val="112"/>
                                        <w:lang w:eastAsia="zh-CN"/>
                                      </w:rPr>
                                      <w:t>肿瘤个体化诊疗基因检测报告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9A4A4D" id="_x0000_t202" coordsize="21600,21600" o:spt="202" path="m,l,21600r21600,l21600,xe">
                        <v:stroke joinstyle="miter"/>
                        <v:path gradientshapeok="t" o:connecttype="rect"/>
                      </v:shapetype>
                      <v:shape id="文本框 786964997" o:spid="_x0000_s1026" type="#_x0000_t202" style="position:absolute;margin-left:-37.4pt;margin-top:147.7pt;width:598.1pt;height:60.9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" filled="f" stroked="f" strokeweight=".5pt">
                        <v:textbox>
                          <w:txbxContent>
                            <w:p w14:paraId="54DA6A2D" w14:textId="77777777" w:rsidR="00FA7318" w:rsidRDefault="001C6CD5">
                              <w:pPr>
                                <w:jc w:val="center"/>
                                <w:rPr>
                                  <w:b/>
                                  <w:bCs/>
                                  <w:color w:val="005D34"/>
                                  <w:sz w:val="72"/>
                                  <w:szCs w:val="112"/>
                                  <w:lang w:eastAsia="zh-CN"/>
                                </w:rPr>
                              </w:pPr>
                              <w:r>
                                <w:rPr>
                                  <w:rFonts w:hint="eastAsia"/>
                                  <w:b/>
                                  <w:bCs/>
                                  <w:color w:val="005D34"/>
                                  <w:sz w:val="72"/>
                                  <w:szCs w:val="112"/>
                                  <w:lang w:eastAsia="zh-CN"/>
                                </w:rPr>
                                <w:t>肿瘤个体化诊疗基因检测报告</w:t>
                              </w:r>
                            </w:p>
                          </w:txbxContent>
                        </v:textbox>
                        <w10:wrap anchory="page"/>
                      </v:shape>
                    </w:pict>
                  </mc:Fallback>
                </mc:AlternateContent>
              </w:r>
            </w:p>
          </w:sdtContent>
        </w:sdt>
        <w:p w14:paraId="6F745113" w14:textId="77777777" w:rsidR="00FA7318" w:rsidRDefault="00FA7318">
          <w:pPr>
            <w:pStyle w:val="a7"/>
            <w:rPr>
              <w:rFonts w:cs="阿里巴巴普惠体 R"/>
              <w:spacing w:val="10"/>
              <w:sz w:val="20"/>
            </w:rPr>
          </w:pPr>
        </w:p>
        <w:p w14:paraId="5C573EE9" w14:textId="77777777" w:rsidR="00FA7318" w:rsidRDefault="00FA7318">
          <w:pPr>
            <w:widowControl/>
            <w:autoSpaceDE/>
            <w:autoSpaceDN/>
            <w:rPr>
              <w:rFonts w:cs="阿里巴巴普惠体 R"/>
              <w:spacing w:val="10"/>
              <w:sz w:val="20"/>
              <w:szCs w:val="21"/>
            </w:rPr>
          </w:pPr>
        </w:p>
        <w:p w14:paraId="1A1557F9" w14:textId="77777777" w:rsidR="00FA7318" w:rsidRDefault="00FA7318">
          <w:pPr>
            <w:rPr>
              <w:rFonts w:cs="阿里巴巴普惠体 R"/>
              <w:spacing w:val="10"/>
              <w:sz w:val="12"/>
              <w:lang w:eastAsia="zh-CN"/>
            </w:rPr>
          </w:pPr>
        </w:p>
        <w:tbl>
          <w:tblPr>
            <w:tblStyle w:val="af0"/>
            <w:tblpPr w:leftFromText="180" w:rightFromText="180" w:vertAnchor="text" w:horzAnchor="page" w:tblpX="2407" w:tblpY="2841"/>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536"/>
          </w:tblGrid>
          <w:tr w:rsidR="00FA7318" w14:paraId="00A4F486" w14:textId="77777777">
            <w:trPr>
              <w:trHeight w:val="964"/>
            </w:trPr>
            <w:tc>
              <w:tcPr>
                <w:tcW w:w="2694" w:type="dxa"/>
                <w:vAlign w:val="bottom"/>
              </w:tcPr>
              <w:p w14:paraId="3FDCB171"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姓       名:</w:t>
                </w:r>
              </w:p>
            </w:tc>
            <w:tc>
              <w:tcPr>
                <w:tcW w:w="4536" w:type="dxa"/>
                <w:tcBorders>
                  <w:bottom w:val="single" w:sz="8" w:space="0" w:color="auto"/>
                </w:tcBorders>
                <w:vAlign w:val="bottom"/>
              </w:tcPr>
              <w:p w14:paraId="1090088E" w14:textId="0ACF8289" w:rsidR="00FA7318" w:rsidRDefault="002D410D">
                <w:pPr>
                  <w:jc w:val="center"/>
                  <w:rPr>
                    <w:rFonts w:cs="阿里巴巴普惠体 R"/>
                    <w:spacing w:val="10"/>
                    <w:sz w:val="24"/>
                    <w:szCs w:val="24"/>
                    <w:lang w:eastAsia="zh-CN"/>
                  </w:rPr>
                </w:pPr>
                <w:r w:rsidRPr="004B190A">
                  <w:rPr>
                    <w:color w:val="000000" w:themeColor="text1"/>
                    <w:sz w:val="24"/>
                    <w:szCs w:val="24"/>
                  </w:rPr>
                  <w:t>{{sample.patient_name}}</w:t>
                </w:r>
              </w:p>
            </w:tc>
          </w:tr>
          <w:tr w:rsidR="00FA7318" w14:paraId="116F35A0" w14:textId="77777777">
            <w:trPr>
              <w:trHeight w:val="964"/>
            </w:trPr>
            <w:tc>
              <w:tcPr>
                <w:tcW w:w="2694" w:type="dxa"/>
                <w:vAlign w:val="bottom"/>
              </w:tcPr>
              <w:p w14:paraId="5345705A"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ＩＤ     号:</w:t>
                </w:r>
              </w:p>
            </w:tc>
            <w:tc>
              <w:tcPr>
                <w:tcW w:w="4536" w:type="dxa"/>
                <w:tcBorders>
                  <w:top w:val="single" w:sz="8" w:space="0" w:color="auto"/>
                  <w:bottom w:val="single" w:sz="8" w:space="0" w:color="auto"/>
                </w:tcBorders>
                <w:vAlign w:val="bottom"/>
              </w:tcPr>
              <w:p w14:paraId="29F404F7" w14:textId="567300D3" w:rsidR="00FA7318" w:rsidRDefault="002D410D" w:rsidP="002D410D">
                <w:pPr>
                  <w:jc w:val="center"/>
                  <w:rPr>
                    <w:rFonts w:cs="阿里巴巴普惠体 R"/>
                    <w:spacing w:val="10"/>
                    <w:sz w:val="12"/>
                    <w:lang w:eastAsia="zh-CN"/>
                  </w:rPr>
                </w:pPr>
                <w:r w:rsidRPr="00AD78FA">
                  <w:rPr>
                    <w:color w:val="000000" w:themeColor="text1"/>
                    <w:sz w:val="24"/>
                    <w:szCs w:val="24"/>
                  </w:rPr>
                  <w:t>{{sample.id_number}}</w:t>
                </w:r>
              </w:p>
            </w:tc>
          </w:tr>
          <w:tr w:rsidR="00FA7318" w14:paraId="6A3907D1" w14:textId="77777777">
            <w:trPr>
              <w:trHeight w:val="964"/>
            </w:trPr>
            <w:tc>
              <w:tcPr>
                <w:tcW w:w="2694" w:type="dxa"/>
                <w:vAlign w:val="bottom"/>
              </w:tcPr>
              <w:p w14:paraId="7268EFF2"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检 测 项 目:</w:t>
                </w:r>
              </w:p>
            </w:tc>
            <w:tc>
              <w:tcPr>
                <w:tcW w:w="4536" w:type="dxa"/>
                <w:tcBorders>
                  <w:top w:val="single" w:sz="8" w:space="0" w:color="auto"/>
                  <w:bottom w:val="single" w:sz="8" w:space="0" w:color="auto"/>
                </w:tcBorders>
                <w:vAlign w:val="bottom"/>
              </w:tcPr>
              <w:p w14:paraId="3ECA194A" w14:textId="77777777" w:rsidR="00FA7318" w:rsidRDefault="001C6CD5">
                <w:pPr>
                  <w:jc w:val="center"/>
                  <w:rPr>
                    <w:rFonts w:cs="阿里巴巴普惠体 R"/>
                    <w:spacing w:val="10"/>
                    <w:sz w:val="24"/>
                    <w:szCs w:val="24"/>
                    <w:lang w:eastAsia="zh-CN"/>
                  </w:rPr>
                </w:pPr>
                <w:r>
                  <w:rPr>
                    <w:rFonts w:hint="eastAsia"/>
                    <w:color w:val="000000" w:themeColor="text1"/>
                    <w:sz w:val="24"/>
                    <w:szCs w:val="24"/>
                    <w:lang w:eastAsia="zh-CN"/>
                  </w:rPr>
                  <w:t>（组织）BRCA1/2基因突变检测</w:t>
                </w:r>
              </w:p>
            </w:tc>
          </w:tr>
          <w:tr w:rsidR="00FA7318" w14:paraId="3596A5E4" w14:textId="77777777">
            <w:trPr>
              <w:trHeight w:val="964"/>
            </w:trPr>
            <w:tc>
              <w:tcPr>
                <w:tcW w:w="2694" w:type="dxa"/>
                <w:vAlign w:val="bottom"/>
              </w:tcPr>
              <w:p w14:paraId="28EDD842"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报 告 日 期:</w:t>
                </w:r>
              </w:p>
            </w:tc>
            <w:tc>
              <w:tcPr>
                <w:tcW w:w="4536" w:type="dxa"/>
                <w:tcBorders>
                  <w:top w:val="single" w:sz="8" w:space="0" w:color="auto"/>
                  <w:bottom w:val="single" w:sz="8" w:space="0" w:color="auto"/>
                </w:tcBorders>
                <w:vAlign w:val="bottom"/>
              </w:tcPr>
              <w:p w14:paraId="478E3511" w14:textId="3C1DFA8B" w:rsidR="00FA7318" w:rsidRDefault="002D410D">
                <w:pPr>
                  <w:jc w:val="center"/>
                  <w:rPr>
                    <w:rFonts w:cs="阿里巴巴普惠体 R"/>
                    <w:spacing w:val="10"/>
                    <w:sz w:val="24"/>
                    <w:szCs w:val="24"/>
                    <w:lang w:eastAsia="zh-CN"/>
                  </w:rPr>
                </w:pPr>
                <w:r w:rsidRPr="004B190A">
                  <w:rPr>
                    <w:color w:val="000000" w:themeColor="text1"/>
                    <w:sz w:val="24"/>
                    <w:szCs w:val="24"/>
                  </w:rPr>
                  <w:t>{{sample.report_date_special_1}}</w:t>
                </w:r>
              </w:p>
            </w:tc>
          </w:tr>
        </w:tbl>
        <w:p w14:paraId="6F66F810" w14:textId="77777777" w:rsidR="00FA7318" w:rsidRDefault="00FA7318">
          <w:pPr>
            <w:pStyle w:val="11"/>
            <w:spacing w:before="0"/>
            <w:ind w:left="0" w:right="312" w:firstLine="0"/>
            <w:rPr>
              <w:rFonts w:cs="阿里巴巴普惠体 R"/>
              <w:spacing w:val="10"/>
              <w:sz w:val="20"/>
              <w:szCs w:val="20"/>
              <w:lang w:eastAsia="zh-CN"/>
            </w:rPr>
          </w:pPr>
        </w:p>
        <w:p w14:paraId="5C476EA7" w14:textId="77777777" w:rsidR="00FA7318" w:rsidRDefault="00FA7318"/>
        <w:p w14:paraId="3B6CEBCA" w14:textId="77777777" w:rsidR="00FA7318" w:rsidRDefault="001C6CD5">
          <w:pPr>
            <w:widowControl/>
            <w:autoSpaceDE/>
            <w:autoSpaceDN/>
            <w:sectPr w:rsidR="00FA7318">
              <w:headerReference w:type="default" r:id="rId10"/>
              <w:headerReference w:type="first" r:id="rId11"/>
              <w:pgSz w:w="11910" w:h="16840"/>
              <w:pgMar w:top="958" w:right="941" w:bottom="340" w:left="941" w:header="720" w:footer="720" w:gutter="0"/>
              <w:pgNumType w:start="0"/>
              <w:cols w:space="720"/>
              <w:titlePg/>
              <w:docGrid w:linePitch="299"/>
            </w:sectPr>
          </w:pPr>
          <w:r>
            <w:rPr>
              <w:rFonts w:hint="eastAsia"/>
              <w:noProof/>
            </w:rPr>
            <w:drawing>
              <wp:anchor distT="0" distB="0" distL="114300" distR="114300" simplePos="0" relativeHeight="251667456" behindDoc="1" locked="0" layoutInCell="1" allowOverlap="1" wp14:anchorId="370241F8" wp14:editId="6CA98FFF">
                <wp:simplePos x="0" y="0"/>
                <wp:positionH relativeFrom="column">
                  <wp:posOffset>30480</wp:posOffset>
                </wp:positionH>
                <wp:positionV relativeFrom="paragraph">
                  <wp:posOffset>3975735</wp:posOffset>
                </wp:positionV>
                <wp:extent cx="6851015" cy="3813810"/>
                <wp:effectExtent l="0" t="0" r="6985" b="11430"/>
                <wp:wrapNone/>
                <wp:docPr id="4" name="图片 4" descr="6d57bb8534ff8c3b2bfd01ce1e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57bb8534ff8c3b2bfd01ce1e41238"/>
                        <pic:cNvPicPr>
                          <a:picLocks noChangeAspect="1"/>
                        </pic:cNvPicPr>
                      </pic:nvPicPr>
                      <pic:blipFill>
                        <a:blip r:embed="rId12"/>
                        <a:srcRect t="2058"/>
                        <a:stretch>
                          <a:fillRect/>
                        </a:stretch>
                      </pic:blipFill>
                      <pic:spPr>
                        <a:xfrm>
                          <a:off x="0" y="0"/>
                          <a:ext cx="6851015" cy="3813810"/>
                        </a:xfrm>
                        <a:prstGeom prst="rect">
                          <a:avLst/>
                        </a:prstGeom>
                        <a:effectLst/>
                        <a:scene3d>
                          <a:camera prst="orthographicFront"/>
                          <a:lightRig rig="threePt" dir="t"/>
                        </a:scene3d>
                        <a:sp3d prstMaterial="translucentPowder"/>
                      </pic:spPr>
                    </pic:pic>
                  </a:graphicData>
                </a:graphic>
              </wp:anchor>
            </w:drawing>
          </w:r>
          <w:r>
            <w:rPr>
              <w:noProof/>
            </w:rPr>
            <mc:AlternateContent>
              <mc:Choice Requires="wps">
                <w:drawing>
                  <wp:anchor distT="45720" distB="45720" distL="114300" distR="114300" simplePos="0" relativeHeight="251666432" behindDoc="0" locked="0" layoutInCell="1" allowOverlap="1" wp14:anchorId="40061FB9" wp14:editId="45FBE03C">
                    <wp:simplePos x="0" y="0"/>
                    <wp:positionH relativeFrom="margin">
                      <wp:posOffset>-23495</wp:posOffset>
                    </wp:positionH>
                    <wp:positionV relativeFrom="margin">
                      <wp:posOffset>9077960</wp:posOffset>
                    </wp:positionV>
                    <wp:extent cx="6391275" cy="704850"/>
                    <wp:effectExtent l="0" t="0" r="0" b="0"/>
                    <wp:wrapSquare wrapText="bothSides"/>
                    <wp:docPr id="1079748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04850"/>
                            </a:xfrm>
                            <a:prstGeom prst="rect">
                              <a:avLst/>
                            </a:prstGeom>
                            <a:noFill/>
                            <a:ln w="9525">
                              <a:noFill/>
                              <a:miter lim="800000"/>
                            </a:ln>
                          </wps:spPr>
                          <wps:txbx>
                            <w:txbxContent>
                              <w:p w14:paraId="4F3C7836" w14:textId="77777777" w:rsidR="00FA7318" w:rsidRDefault="00FA7318">
                                <w:pPr>
                                  <w:pStyle w:val="ab"/>
                                  <w:pBdr>
                                    <w:top w:val="single" w:sz="12" w:space="1" w:color="005D34"/>
                                  </w:pBdr>
                                  <w:spacing w:line="240" w:lineRule="exact"/>
                                  <w:jc w:val="both"/>
                                  <w:rPr>
                                    <w:b/>
                                    <w:bCs/>
                                    <w:sz w:val="24"/>
                                    <w:szCs w:val="40"/>
                                    <w:lang w:eastAsia="zh-CN"/>
                                  </w:rPr>
                                </w:pPr>
                              </w:p>
                              <w:p w14:paraId="5DDC9F2F" w14:textId="77777777" w:rsidR="00FA7318" w:rsidRDefault="001C6CD5">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wps:txbx>
                          <wps:bodyPr rot="0" vert="horz" wrap="square" lIns="91440" tIns="45720" rIns="91440" bIns="45720" anchor="t" anchorCtr="0">
                            <a:noAutofit/>
                          </wps:bodyPr>
                        </wps:wsp>
                      </a:graphicData>
                    </a:graphic>
                  </wp:anchor>
                </w:drawing>
              </mc:Choice>
              <mc:Fallback>
                <w:pict>
                  <v:shape w14:anchorId="40061FB9" id="文本框 2" o:spid="_x0000_s1027" type="#_x0000_t202" style="position:absolute;margin-left:-1.85pt;margin-top:714.8pt;width:503.25pt;height:55.5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" filled="f" stroked="f">
                    <v:textbox>
                      <w:txbxContent>
                        <w:p w14:paraId="4F3C7836" w14:textId="77777777" w:rsidR="00FA7318" w:rsidRDefault="00FA7318">
                          <w:pPr>
                            <w:pStyle w:val="ab"/>
                            <w:pBdr>
                              <w:top w:val="single" w:sz="12" w:space="1" w:color="005D34"/>
                            </w:pBdr>
                            <w:spacing w:line="240" w:lineRule="exact"/>
                            <w:jc w:val="both"/>
                            <w:rPr>
                              <w:b/>
                              <w:bCs/>
                              <w:sz w:val="24"/>
                              <w:szCs w:val="40"/>
                              <w:lang w:eastAsia="zh-CN"/>
                            </w:rPr>
                          </w:pPr>
                        </w:p>
                        <w:p w14:paraId="5DDC9F2F" w14:textId="77777777" w:rsidR="00FA7318" w:rsidRDefault="001C6CD5">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v:textbox>
                    <w10:wrap type="square" anchorx="margin" anchory="margin"/>
                  </v:shape>
                </w:pict>
              </mc:Fallback>
            </mc:AlternateContent>
          </w:r>
        </w:p>
      </w:sdtContent>
    </w:sdt>
    <w:p w14:paraId="5C9E662B" w14:textId="77777777" w:rsidR="00FA7318" w:rsidRDefault="00FA7318">
      <w:pPr>
        <w:pStyle w:val="a7"/>
        <w:rPr>
          <w:rFonts w:cs="阿里巴巴普惠体 R"/>
          <w:b/>
          <w:spacing w:val="10"/>
          <w:sz w:val="20"/>
          <w:lang w:eastAsia="zh-CN"/>
        </w:rPr>
      </w:pPr>
    </w:p>
    <w:tbl>
      <w:tblPr>
        <w:tblStyle w:val="TableNormal"/>
        <w:tblW w:w="0" w:type="auto"/>
        <w:jc w:val="center"/>
        <w:tblInd w:w="0" w:type="dxa"/>
        <w:tblLayout w:type="fixed"/>
        <w:tblLook w:val="04A0" w:firstRow="1" w:lastRow="0" w:firstColumn="1" w:lastColumn="0" w:noHBand="0" w:noVBand="1"/>
      </w:tblPr>
      <w:tblGrid>
        <w:gridCol w:w="2057"/>
        <w:gridCol w:w="2182"/>
        <w:gridCol w:w="4471"/>
      </w:tblGrid>
      <w:tr w:rsidR="00FA7318" w14:paraId="6E743CC8" w14:textId="77777777">
        <w:trPr>
          <w:trHeight w:val="1020"/>
          <w:jc w:val="center"/>
        </w:trPr>
        <w:tc>
          <w:tcPr>
            <w:tcW w:w="2057" w:type="dxa"/>
            <w:shd w:val="clear" w:color="auto" w:fill="009C4C"/>
            <w:vAlign w:val="center"/>
          </w:tcPr>
          <w:p w14:paraId="43C26BE4" w14:textId="77777777" w:rsidR="00FA7318" w:rsidRDefault="001C6CD5">
            <w:pPr>
              <w:pStyle w:val="TableParagraph"/>
              <w:jc w:val="right"/>
              <w:rPr>
                <w:rFonts w:cs="阿里巴巴普惠体 R"/>
                <w:b/>
                <w:spacing w:val="10"/>
                <w:sz w:val="48"/>
                <w:szCs w:val="48"/>
              </w:rPr>
            </w:pPr>
            <w:r>
              <w:rPr>
                <w:rFonts w:cs="阿里巴巴普惠体 R"/>
                <w:b/>
                <w:color w:val="FFFFFF" w:themeColor="background1"/>
                <w:spacing w:val="10"/>
                <w:sz w:val="48"/>
                <w:szCs w:val="48"/>
              </w:rPr>
              <w:t>Cont</w:t>
            </w:r>
          </w:p>
        </w:tc>
        <w:tc>
          <w:tcPr>
            <w:tcW w:w="2182" w:type="dxa"/>
            <w:shd w:val="clear" w:color="auto" w:fill="009C4C"/>
            <w:vAlign w:val="center"/>
          </w:tcPr>
          <w:p w14:paraId="14B1F5BA" w14:textId="77777777" w:rsidR="00FA7318" w:rsidRDefault="001C6CD5">
            <w:pPr>
              <w:pStyle w:val="TableParagraph"/>
              <w:ind w:left="5"/>
              <w:jc w:val="both"/>
              <w:rPr>
                <w:rFonts w:cs="阿里巴巴普惠体 R"/>
                <w:b/>
                <w:spacing w:val="10"/>
                <w:sz w:val="48"/>
                <w:szCs w:val="48"/>
              </w:rPr>
            </w:pPr>
            <w:r>
              <w:rPr>
                <w:rFonts w:cs="阿里巴巴普惠体 R"/>
                <w:b/>
                <w:color w:val="FFFFFF" w:themeColor="background1"/>
                <w:spacing w:val="10"/>
                <w:sz w:val="48"/>
                <w:szCs w:val="48"/>
              </w:rPr>
              <w:t>ents</w:t>
            </w:r>
          </w:p>
        </w:tc>
        <w:tc>
          <w:tcPr>
            <w:tcW w:w="4471" w:type="dxa"/>
            <w:shd w:val="clear" w:color="auto" w:fill="EBF7F0"/>
            <w:vAlign w:val="center"/>
          </w:tcPr>
          <w:p w14:paraId="0A2CA9A1" w14:textId="77777777" w:rsidR="00FA7318" w:rsidRDefault="001C6CD5">
            <w:pPr>
              <w:pStyle w:val="TableParagraph"/>
              <w:rPr>
                <w:rFonts w:cs="阿里巴巴普惠体 R"/>
                <w:b/>
                <w:spacing w:val="10"/>
                <w:sz w:val="48"/>
                <w:szCs w:val="48"/>
              </w:rPr>
            </w:pPr>
            <w:r>
              <w:rPr>
                <w:rFonts w:cs="阿里巴巴普惠体 R" w:hint="eastAsia"/>
                <w:b/>
                <w:spacing w:val="10"/>
                <w:sz w:val="48"/>
                <w:szCs w:val="48"/>
                <w:lang w:eastAsia="zh-CN"/>
              </w:rPr>
              <w:t>目录</w:t>
            </w:r>
          </w:p>
        </w:tc>
      </w:tr>
    </w:tbl>
    <w:p w14:paraId="7C4CC6CE" w14:textId="77777777" w:rsidR="00FA7318" w:rsidRDefault="00FA7318">
      <w:pPr>
        <w:pStyle w:val="a7"/>
        <w:spacing w:before="4"/>
        <w:rPr>
          <w:rFonts w:cs="阿里巴巴普惠体 R"/>
          <w:b/>
          <w:spacing w:val="10"/>
        </w:rPr>
      </w:pPr>
    </w:p>
    <w:p w14:paraId="2873BA4F" w14:textId="77777777" w:rsidR="00FA7318" w:rsidRDefault="00FA7318">
      <w:pPr>
        <w:pStyle w:val="a7"/>
        <w:spacing w:before="4"/>
        <w:rPr>
          <w:rFonts w:cs="阿里巴巴普惠体 R"/>
          <w:b/>
          <w:spacing w:val="10"/>
        </w:rPr>
      </w:pPr>
    </w:p>
    <w:tbl>
      <w:tblPr>
        <w:tblW w:w="0" w:type="auto"/>
        <w:jc w:val="center"/>
        <w:tblLook w:val="04A0" w:firstRow="1" w:lastRow="0" w:firstColumn="1" w:lastColumn="0" w:noHBand="0" w:noVBand="1"/>
      </w:tblPr>
      <w:tblGrid>
        <w:gridCol w:w="574"/>
        <w:gridCol w:w="4246"/>
        <w:gridCol w:w="4474"/>
        <w:gridCol w:w="581"/>
      </w:tblGrid>
      <w:tr w:rsidR="00FA7318" w14:paraId="3766037C" w14:textId="77777777">
        <w:trPr>
          <w:trHeight w:val="2431"/>
          <w:jc w:val="center"/>
        </w:trPr>
        <w:tc>
          <w:tcPr>
            <w:tcW w:w="574" w:type="dxa"/>
            <w:vMerge w:val="restart"/>
            <w:tcBorders>
              <w:bottom w:val="single" w:sz="18" w:space="0" w:color="365F91" w:themeColor="accent1" w:themeShade="BF"/>
            </w:tcBorders>
            <w:shd w:val="clear" w:color="auto" w:fill="auto"/>
          </w:tcPr>
          <w:p w14:paraId="7ABF2AB5" w14:textId="77777777" w:rsidR="00FA7318" w:rsidRDefault="00FA7318">
            <w:pPr>
              <w:pStyle w:val="TableParagraph"/>
              <w:jc w:val="left"/>
              <w:rPr>
                <w:rFonts w:cs="阿里巴巴普惠体 R"/>
                <w:spacing w:val="10"/>
              </w:rPr>
            </w:pPr>
          </w:p>
          <w:p w14:paraId="12D662EF" w14:textId="77777777" w:rsidR="00FA7318" w:rsidRDefault="00FA7318">
            <w:pPr>
              <w:pStyle w:val="TableParagraph"/>
              <w:jc w:val="left"/>
              <w:rPr>
                <w:rFonts w:cs="阿里巴巴普惠体 R"/>
                <w:spacing w:val="10"/>
              </w:rPr>
            </w:pPr>
          </w:p>
          <w:p w14:paraId="459E23FF" w14:textId="77777777" w:rsidR="00FA7318" w:rsidRDefault="00FA7318">
            <w:pPr>
              <w:pStyle w:val="TableParagraph"/>
              <w:jc w:val="left"/>
              <w:rPr>
                <w:rFonts w:cs="阿里巴巴普惠体 R"/>
                <w:spacing w:val="10"/>
              </w:rPr>
            </w:pPr>
          </w:p>
        </w:tc>
        <w:tc>
          <w:tcPr>
            <w:tcW w:w="4246" w:type="dxa"/>
            <w:tcBorders>
              <w:bottom w:val="single" w:sz="8" w:space="0" w:color="005D34"/>
            </w:tcBorders>
            <w:shd w:val="clear" w:color="auto" w:fill="auto"/>
            <w:vAlign w:val="center"/>
          </w:tcPr>
          <w:p w14:paraId="5ED7B7D0" w14:textId="77777777" w:rsidR="00FA7318" w:rsidRDefault="001C6CD5">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一 报告正文</w:t>
            </w:r>
          </w:p>
        </w:tc>
        <w:tc>
          <w:tcPr>
            <w:tcW w:w="4474" w:type="dxa"/>
            <w:tcBorders>
              <w:bottom w:val="single" w:sz="8" w:space="0" w:color="005D34"/>
            </w:tcBorders>
            <w:shd w:val="clear" w:color="auto" w:fill="auto"/>
            <w:vAlign w:val="center"/>
          </w:tcPr>
          <w:p w14:paraId="14B3A006"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color w:val="0D0D0D"/>
                <w:spacing w:val="10"/>
                <w:sz w:val="21"/>
                <w:lang w:eastAsia="zh-CN"/>
              </w:rPr>
              <w:t>基本信息</w:t>
            </w:r>
          </w:p>
          <w:p w14:paraId="4A0ECA84"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样本信息</w:t>
            </w:r>
          </w:p>
          <w:p w14:paraId="347BF69B"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检测信息</w:t>
            </w:r>
          </w:p>
          <w:p w14:paraId="12B06B2F"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质控信息</w:t>
            </w:r>
          </w:p>
          <w:p w14:paraId="150C9982"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结果小结</w:t>
            </w:r>
          </w:p>
        </w:tc>
        <w:tc>
          <w:tcPr>
            <w:tcW w:w="581" w:type="dxa"/>
            <w:vMerge w:val="restart"/>
            <w:shd w:val="clear" w:color="auto" w:fill="auto"/>
          </w:tcPr>
          <w:p w14:paraId="1F69C2E1" w14:textId="77777777" w:rsidR="00FA7318" w:rsidRDefault="00FA7318">
            <w:pPr>
              <w:pStyle w:val="TableParagraph"/>
              <w:jc w:val="left"/>
              <w:rPr>
                <w:rFonts w:cs="阿里巴巴普惠体 R"/>
                <w:spacing w:val="10"/>
                <w:lang w:eastAsia="zh-CN"/>
              </w:rPr>
            </w:pPr>
          </w:p>
        </w:tc>
      </w:tr>
      <w:tr w:rsidR="00FA7318" w14:paraId="41BA027D" w14:textId="77777777">
        <w:trPr>
          <w:trHeight w:val="2466"/>
          <w:jc w:val="center"/>
        </w:trPr>
        <w:tc>
          <w:tcPr>
            <w:tcW w:w="574" w:type="dxa"/>
            <w:vMerge/>
            <w:tcBorders>
              <w:top w:val="single" w:sz="18" w:space="0" w:color="365F91" w:themeColor="accent1" w:themeShade="BF"/>
            </w:tcBorders>
            <w:shd w:val="clear" w:color="auto" w:fill="auto"/>
          </w:tcPr>
          <w:p w14:paraId="5FA08C67" w14:textId="77777777" w:rsidR="00FA7318" w:rsidRDefault="00FA7318">
            <w:pPr>
              <w:rPr>
                <w:rFonts w:cs="阿里巴巴普惠体 R"/>
                <w:spacing w:val="10"/>
                <w:sz w:val="2"/>
                <w:szCs w:val="2"/>
                <w:lang w:eastAsia="zh-CN"/>
              </w:rPr>
            </w:pPr>
          </w:p>
        </w:tc>
        <w:tc>
          <w:tcPr>
            <w:tcW w:w="4246" w:type="dxa"/>
            <w:tcBorders>
              <w:top w:val="single" w:sz="8" w:space="0" w:color="005D34"/>
              <w:bottom w:val="single" w:sz="8" w:space="0" w:color="005D34"/>
            </w:tcBorders>
            <w:shd w:val="clear" w:color="auto" w:fill="auto"/>
            <w:vAlign w:val="center"/>
          </w:tcPr>
          <w:p w14:paraId="2D373BE3" w14:textId="77777777" w:rsidR="00FA7318" w:rsidRDefault="001C6CD5">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二 结果解析</w:t>
            </w:r>
          </w:p>
        </w:tc>
        <w:tc>
          <w:tcPr>
            <w:tcW w:w="4474" w:type="dxa"/>
            <w:tcBorders>
              <w:top w:val="single" w:sz="8" w:space="0" w:color="005D34"/>
              <w:bottom w:val="single" w:sz="8" w:space="0" w:color="005D34"/>
            </w:tcBorders>
            <w:shd w:val="clear" w:color="auto" w:fill="auto"/>
            <w:vAlign w:val="center"/>
          </w:tcPr>
          <w:p w14:paraId="3B013F98"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变异总览</w:t>
            </w:r>
          </w:p>
          <w:p w14:paraId="39F172AD"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具有强临床意义的变异详细解读</w:t>
            </w:r>
          </w:p>
          <w:p w14:paraId="7EC9231F"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具有潜在临床意义的变异详细解读</w:t>
            </w:r>
          </w:p>
          <w:p w14:paraId="05555905" w14:textId="77777777" w:rsidR="00FA7318" w:rsidRDefault="001C6CD5">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r>
              <w:rPr>
                <w:rFonts w:hint="eastAsia"/>
                <w:kern w:val="24"/>
                <w:sz w:val="21"/>
                <w:szCs w:val="21"/>
              </w:rPr>
              <w:t>可能获益的药物</w:t>
            </w:r>
          </w:p>
          <w:p w14:paraId="3644D8ED" w14:textId="77777777" w:rsidR="00FA7318" w:rsidRDefault="001C6CD5">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r>
              <w:rPr>
                <w:rFonts w:hint="eastAsia"/>
                <w:kern w:val="24"/>
                <w:sz w:val="21"/>
                <w:szCs w:val="21"/>
              </w:rPr>
              <w:t>可能获益的</w:t>
            </w:r>
            <w:r>
              <w:rPr>
                <w:rFonts w:hint="eastAsia"/>
                <w:kern w:val="24"/>
                <w:sz w:val="21"/>
                <w:szCs w:val="21"/>
                <w:lang w:eastAsia="zh-CN"/>
              </w:rPr>
              <w:t>临床试验</w:t>
            </w:r>
          </w:p>
        </w:tc>
        <w:tc>
          <w:tcPr>
            <w:tcW w:w="581" w:type="dxa"/>
            <w:vMerge/>
            <w:tcBorders>
              <w:top w:val="nil"/>
            </w:tcBorders>
            <w:shd w:val="clear" w:color="auto" w:fill="auto"/>
          </w:tcPr>
          <w:p w14:paraId="0A42DA36" w14:textId="77777777" w:rsidR="00FA7318" w:rsidRDefault="00FA7318">
            <w:pPr>
              <w:rPr>
                <w:rFonts w:cs="阿里巴巴普惠体 R"/>
                <w:spacing w:val="10"/>
                <w:sz w:val="2"/>
                <w:szCs w:val="2"/>
                <w:lang w:eastAsia="zh-CN"/>
              </w:rPr>
            </w:pPr>
          </w:p>
        </w:tc>
      </w:tr>
      <w:tr w:rsidR="00FA7318" w14:paraId="7107D1F6" w14:textId="77777777">
        <w:trPr>
          <w:trHeight w:val="2366"/>
          <w:jc w:val="center"/>
        </w:trPr>
        <w:tc>
          <w:tcPr>
            <w:tcW w:w="574" w:type="dxa"/>
            <w:vMerge/>
            <w:tcBorders>
              <w:top w:val="nil"/>
            </w:tcBorders>
            <w:shd w:val="clear" w:color="auto" w:fill="auto"/>
          </w:tcPr>
          <w:p w14:paraId="17FE4A15" w14:textId="77777777" w:rsidR="00FA7318" w:rsidRDefault="00FA7318">
            <w:pPr>
              <w:rPr>
                <w:rFonts w:cs="阿里巴巴普惠体 R"/>
                <w:spacing w:val="10"/>
                <w:sz w:val="2"/>
                <w:szCs w:val="2"/>
                <w:lang w:eastAsia="zh-CN"/>
              </w:rPr>
            </w:pPr>
          </w:p>
        </w:tc>
        <w:tc>
          <w:tcPr>
            <w:tcW w:w="4246" w:type="dxa"/>
            <w:tcBorders>
              <w:top w:val="single" w:sz="8" w:space="0" w:color="005D34"/>
              <w:bottom w:val="single" w:sz="8" w:space="0" w:color="005D34"/>
            </w:tcBorders>
            <w:shd w:val="clear" w:color="auto" w:fill="auto"/>
            <w:vAlign w:val="center"/>
          </w:tcPr>
          <w:p w14:paraId="116CC4D9" w14:textId="77777777" w:rsidR="00FA7318" w:rsidRDefault="001C6CD5">
            <w:pPr>
              <w:pStyle w:val="TableParagraph"/>
              <w:jc w:val="left"/>
              <w:rPr>
                <w:rFonts w:cs="阿里巴巴普惠体 R"/>
                <w:b/>
                <w:spacing w:val="10"/>
                <w:sz w:val="24"/>
                <w:szCs w:val="24"/>
              </w:rPr>
            </w:pPr>
            <w:r>
              <w:rPr>
                <w:rFonts w:cs="阿里巴巴普惠体 R" w:hint="eastAsia"/>
                <w:b/>
                <w:spacing w:val="10"/>
                <w:sz w:val="24"/>
                <w:szCs w:val="24"/>
                <w:lang w:eastAsia="zh-CN"/>
              </w:rPr>
              <w:t xml:space="preserve">三 </w:t>
            </w:r>
            <w:r>
              <w:rPr>
                <w:rFonts w:cs="阿里巴巴普惠体 R"/>
                <w:b/>
                <w:color w:val="0D0D0D"/>
                <w:spacing w:val="10"/>
                <w:sz w:val="24"/>
                <w:szCs w:val="24"/>
              </w:rPr>
              <w:t>附录</w:t>
            </w:r>
          </w:p>
        </w:tc>
        <w:tc>
          <w:tcPr>
            <w:tcW w:w="4474" w:type="dxa"/>
            <w:tcBorders>
              <w:top w:val="single" w:sz="8" w:space="0" w:color="005D34"/>
              <w:bottom w:val="single" w:sz="8" w:space="0" w:color="005D34"/>
            </w:tcBorders>
            <w:shd w:val="clear" w:color="auto" w:fill="auto"/>
            <w:vAlign w:val="center"/>
          </w:tcPr>
          <w:p w14:paraId="14C87BAC" w14:textId="77777777" w:rsidR="00FA7318" w:rsidRDefault="001C6CD5">
            <w:pPr>
              <w:pStyle w:val="TableParagraph"/>
              <w:numPr>
                <w:ilvl w:val="1"/>
                <w:numId w:val="3"/>
              </w:numPr>
              <w:spacing w:line="300" w:lineRule="auto"/>
              <w:ind w:left="420" w:hangingChars="200" w:hanging="420"/>
              <w:jc w:val="both"/>
              <w:rPr>
                <w:rFonts w:cs="阿里巴巴普惠体 R"/>
                <w:color w:val="0D0D0D"/>
                <w:spacing w:val="10"/>
                <w:sz w:val="21"/>
                <w:szCs w:val="21"/>
                <w:lang w:eastAsia="zh-CN"/>
              </w:rPr>
            </w:pPr>
            <w:r>
              <w:rPr>
                <w:rFonts w:hint="eastAsia"/>
                <w:sz w:val="21"/>
                <w:szCs w:val="21"/>
              </w:rPr>
              <w:t>健康风险管理</w:t>
            </w:r>
          </w:p>
          <w:p w14:paraId="6A3D29DB" w14:textId="77777777" w:rsidR="00FA7318" w:rsidRDefault="001C6CD5">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变异命名与解读</w:t>
            </w:r>
          </w:p>
          <w:p w14:paraId="477BB57D" w14:textId="77777777" w:rsidR="00FA7318" w:rsidRDefault="001C6CD5">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color w:val="0D0D0D"/>
                <w:spacing w:val="10"/>
                <w:sz w:val="21"/>
                <w:lang w:eastAsia="zh-CN"/>
              </w:rPr>
              <w:t>检测方法和局限性</w:t>
            </w:r>
          </w:p>
          <w:p w14:paraId="6FEE4AB5" w14:textId="77777777" w:rsidR="00FA7318" w:rsidRDefault="001C6CD5">
            <w:pPr>
              <w:pStyle w:val="TableParagraph"/>
              <w:numPr>
                <w:ilvl w:val="1"/>
                <w:numId w:val="3"/>
              </w:numPr>
              <w:spacing w:before="1"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参考文献</w:t>
            </w:r>
          </w:p>
        </w:tc>
        <w:tc>
          <w:tcPr>
            <w:tcW w:w="581" w:type="dxa"/>
            <w:vMerge/>
            <w:tcBorders>
              <w:top w:val="nil"/>
            </w:tcBorders>
            <w:shd w:val="clear" w:color="auto" w:fill="auto"/>
          </w:tcPr>
          <w:p w14:paraId="23B4FAD7" w14:textId="77777777" w:rsidR="00FA7318" w:rsidRDefault="00FA7318">
            <w:pPr>
              <w:rPr>
                <w:rFonts w:cs="阿里巴巴普惠体 R"/>
                <w:spacing w:val="10"/>
                <w:sz w:val="2"/>
                <w:szCs w:val="2"/>
                <w:lang w:eastAsia="zh-CN"/>
              </w:rPr>
            </w:pPr>
          </w:p>
        </w:tc>
      </w:tr>
      <w:tr w:rsidR="00FA7318" w14:paraId="0D54748D" w14:textId="77777777">
        <w:trPr>
          <w:trHeight w:val="460"/>
          <w:jc w:val="center"/>
        </w:trPr>
        <w:tc>
          <w:tcPr>
            <w:tcW w:w="574" w:type="dxa"/>
            <w:vMerge/>
            <w:tcBorders>
              <w:top w:val="nil"/>
            </w:tcBorders>
            <w:shd w:val="clear" w:color="auto" w:fill="auto"/>
          </w:tcPr>
          <w:p w14:paraId="540EABA0" w14:textId="77777777" w:rsidR="00FA7318" w:rsidRDefault="00FA7318">
            <w:pPr>
              <w:rPr>
                <w:rFonts w:cs="阿里巴巴普惠体 R"/>
                <w:spacing w:val="10"/>
                <w:sz w:val="2"/>
                <w:szCs w:val="2"/>
                <w:lang w:eastAsia="zh-CN"/>
              </w:rPr>
            </w:pPr>
          </w:p>
        </w:tc>
        <w:tc>
          <w:tcPr>
            <w:tcW w:w="4246" w:type="dxa"/>
            <w:tcBorders>
              <w:top w:val="single" w:sz="8" w:space="0" w:color="005D34"/>
            </w:tcBorders>
            <w:shd w:val="clear" w:color="auto" w:fill="auto"/>
          </w:tcPr>
          <w:p w14:paraId="51DAEA46" w14:textId="77777777" w:rsidR="00FA7318" w:rsidRDefault="00FA7318">
            <w:pPr>
              <w:pStyle w:val="TableParagraph"/>
              <w:jc w:val="left"/>
              <w:rPr>
                <w:rFonts w:cs="阿里巴巴普惠体 R"/>
                <w:spacing w:val="10"/>
                <w:lang w:eastAsia="zh-CN"/>
              </w:rPr>
            </w:pPr>
          </w:p>
          <w:p w14:paraId="565A4E67" w14:textId="77777777" w:rsidR="00FA7318" w:rsidRDefault="00FA7318">
            <w:pPr>
              <w:pStyle w:val="TableParagraph"/>
              <w:jc w:val="left"/>
              <w:rPr>
                <w:rFonts w:cs="阿里巴巴普惠体 R"/>
                <w:spacing w:val="10"/>
                <w:lang w:eastAsia="zh-CN"/>
              </w:rPr>
            </w:pPr>
          </w:p>
        </w:tc>
        <w:tc>
          <w:tcPr>
            <w:tcW w:w="4474" w:type="dxa"/>
            <w:tcBorders>
              <w:top w:val="single" w:sz="8" w:space="0" w:color="005D34"/>
            </w:tcBorders>
            <w:shd w:val="clear" w:color="auto" w:fill="auto"/>
          </w:tcPr>
          <w:p w14:paraId="617EB07D" w14:textId="77777777" w:rsidR="00FA7318" w:rsidRDefault="00FA7318">
            <w:pPr>
              <w:pStyle w:val="TableParagraph"/>
              <w:jc w:val="left"/>
              <w:rPr>
                <w:rFonts w:cs="阿里巴巴普惠体 R"/>
                <w:spacing w:val="10"/>
                <w:lang w:eastAsia="zh-CN"/>
              </w:rPr>
            </w:pPr>
          </w:p>
        </w:tc>
        <w:tc>
          <w:tcPr>
            <w:tcW w:w="581" w:type="dxa"/>
            <w:vMerge/>
            <w:tcBorders>
              <w:top w:val="nil"/>
            </w:tcBorders>
            <w:shd w:val="clear" w:color="auto" w:fill="auto"/>
          </w:tcPr>
          <w:p w14:paraId="54459AE7" w14:textId="77777777" w:rsidR="00FA7318" w:rsidRDefault="00FA7318">
            <w:pPr>
              <w:rPr>
                <w:rFonts w:cs="阿里巴巴普惠体 R"/>
                <w:spacing w:val="10"/>
                <w:sz w:val="2"/>
                <w:szCs w:val="2"/>
                <w:lang w:eastAsia="zh-CN"/>
              </w:rPr>
            </w:pPr>
          </w:p>
        </w:tc>
      </w:tr>
    </w:tbl>
    <w:p w14:paraId="7C07F686" w14:textId="77777777" w:rsidR="00FA7318" w:rsidRDefault="00FA7318">
      <w:pPr>
        <w:pStyle w:val="a7"/>
        <w:spacing w:before="2"/>
        <w:rPr>
          <w:rFonts w:cs="阿里巴巴普惠体 R"/>
          <w:b/>
          <w:spacing w:val="10"/>
          <w:sz w:val="20"/>
          <w:lang w:eastAsia="zh-CN"/>
        </w:rPr>
      </w:pPr>
    </w:p>
    <w:p w14:paraId="58896073" w14:textId="77777777" w:rsidR="00FA7318" w:rsidRDefault="001C6CD5">
      <w:pPr>
        <w:jc w:val="center"/>
        <w:rPr>
          <w:rFonts w:cs="阿里巴巴普惠体 R"/>
          <w:spacing w:val="10"/>
          <w:sz w:val="20"/>
          <w:lang w:eastAsia="zh-CN"/>
        </w:rPr>
      </w:pPr>
      <w:r>
        <w:rPr>
          <w:rFonts w:cs="阿里巴巴普惠体 R"/>
          <w:b/>
          <w:noProof/>
          <w:spacing w:val="10"/>
          <w:sz w:val="20"/>
          <w:lang w:eastAsia="zh-CN"/>
        </w:rPr>
        <mc:AlternateContent>
          <mc:Choice Requires="wpg">
            <w:drawing>
              <wp:inline distT="0" distB="0" distL="0" distR="0" wp14:anchorId="6AD64A71" wp14:editId="39F2B96D">
                <wp:extent cx="5507990" cy="1190625"/>
                <wp:effectExtent l="0" t="0" r="0" b="9525"/>
                <wp:docPr id="20" name="组合 20"/>
                <wp:cNvGraphicFramePr/>
                <a:graphic xmlns:a="http://schemas.openxmlformats.org/drawingml/2006/main">
                  <a:graphicData uri="http://schemas.microsoft.com/office/word/2010/wordprocessingGroup">
                    <wpg:wgp>
                      <wpg:cNvGrpSpPr/>
                      <wpg:grpSpPr>
                        <a:xfrm>
                          <a:off x="0" y="0"/>
                          <a:ext cx="5507990" cy="1190625"/>
                          <a:chOff x="47630" y="-19050"/>
                          <a:chExt cx="5508552" cy="1190625"/>
                        </a:xfrm>
                      </wpg:grpSpPr>
                      <wps:wsp>
                        <wps:cNvPr id="6" name="矩形 6"/>
                        <wps:cNvSpPr/>
                        <wps:spPr>
                          <a:xfrm>
                            <a:off x="47630" y="-19050"/>
                            <a:ext cx="5508552" cy="1190625"/>
                          </a:xfrm>
                          <a:prstGeom prst="rect">
                            <a:avLst/>
                          </a:prstGeom>
                          <a:solidFill>
                            <a:srgbClr val="009C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6CF08" w14:textId="77777777" w:rsidR="00FA7318" w:rsidRDefault="00FA7318">
                              <w:pPr>
                                <w:jc w:val="center"/>
                                <w:rPr>
                                  <w:rFonts w:ascii="阿里巴巴普惠体 R" w:eastAsia="阿里巴巴普惠体 R" w:hAnsi="阿里巴巴普惠体 R" w:cs="阿里巴巴普惠体 R"/>
                                  <w:lang w:eastAsia="zh-CN"/>
                                </w:rPr>
                              </w:pPr>
                            </w:p>
                            <w:p w14:paraId="7AC12DC2" w14:textId="77777777" w:rsidR="00FA7318" w:rsidRDefault="00FA7318">
                              <w:pPr>
                                <w:jc w:val="cente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47630" y="-19050"/>
                            <a:ext cx="1885554" cy="1190625"/>
                          </a:xfrm>
                          <a:prstGeom prst="rect">
                            <a:avLst/>
                          </a:prstGeom>
                          <a:solidFill>
                            <a:srgbClr val="EBF7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1D573B" w14:textId="77777777" w:rsidR="00FA7318" w:rsidRDefault="00FA7318">
                              <w:pP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2067136" y="121803"/>
                            <a:ext cx="3442050" cy="876934"/>
                          </a:xfrm>
                          <a:prstGeom prst="rect">
                            <a:avLst/>
                          </a:prstGeom>
                          <a:noFill/>
                          <a:ln w="9525">
                            <a:noFill/>
                            <a:miter lim="800000"/>
                          </a:ln>
                        </wps:spPr>
                        <wps:txbx>
                          <w:txbxContent>
                            <w:p w14:paraId="7DE21DDA" w14:textId="77777777" w:rsidR="00FA7318" w:rsidRDefault="001C6CD5">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66A023B0"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2885FB91"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wps:txbx>
                        <wps:bodyPr rot="0" vert="horz" wrap="square" lIns="91440" tIns="45720" rIns="91440" bIns="45720" anchor="t" anchorCtr="0">
                          <a:spAutoFit/>
                        </wps:bodyPr>
                      </wps:wsp>
                      <pic:pic xmlns:pic="http://schemas.openxmlformats.org/drawingml/2006/picture">
                        <pic:nvPicPr>
                          <pic:cNvPr id="3" name="图片 3"/>
                          <pic:cNvPicPr>
                            <a:picLocks noChangeAspect="1"/>
                          </pic:cNvPicPr>
                        </pic:nvPicPr>
                        <pic:blipFill>
                          <a:blip r:embed="rId13"/>
                          <a:srcRect/>
                          <a:stretch>
                            <a:fillRect/>
                          </a:stretch>
                        </pic:blipFill>
                        <pic:spPr>
                          <a:xfrm>
                            <a:off x="520738" y="137160"/>
                            <a:ext cx="918769" cy="923925"/>
                          </a:xfrm>
                          <a:prstGeom prst="rect">
                            <a:avLst/>
                          </a:prstGeom>
                          <a:noFill/>
                          <a:ln>
                            <a:noFill/>
                          </a:ln>
                        </pic:spPr>
                      </pic:pic>
                    </wpg:wgp>
                  </a:graphicData>
                </a:graphic>
              </wp:inline>
            </w:drawing>
          </mc:Choice>
          <mc:Fallback>
            <w:pict>
              <v:group w14:anchorId="6AD64A71" id="组合 20" o:spid="_x0000_s1028" style="width:433.7pt;height:93.75pt;mso-position-horizontal-relative:char;mso-position-vertical-relative:line" coordorigin="476,-190" coordsize="55085,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F8hHUQULJ&#10;cg4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">
                <v:rect id="矩形 6" o:spid="_x0000_s1029" style="position:absolute;left:476;top:-190;width:5508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" fillcolor="#009c4c" stroked="f" strokeweight="2pt">
                  <v:textbox>
                    <w:txbxContent>
                      <w:p w14:paraId="1C86CF08" w14:textId="77777777" w:rsidR="00FA7318" w:rsidRDefault="00FA7318">
                        <w:pPr>
                          <w:jc w:val="center"/>
                          <w:rPr>
                            <w:rFonts w:ascii="阿里巴巴普惠体 R" w:eastAsia="阿里巴巴普惠体 R" w:hAnsi="阿里巴巴普惠体 R" w:cs="阿里巴巴普惠体 R"/>
                            <w:lang w:eastAsia="zh-CN"/>
                          </w:rPr>
                        </w:pPr>
                      </w:p>
                      <w:p w14:paraId="7AC12DC2" w14:textId="77777777" w:rsidR="00FA7318" w:rsidRDefault="00FA7318">
                        <w:pPr>
                          <w:jc w:val="center"/>
                          <w:rPr>
                            <w:rFonts w:ascii="阿里巴巴普惠体 R" w:eastAsia="阿里巴巴普惠体 R" w:hAnsi="阿里巴巴普惠体 R" w:cs="阿里巴巴普惠体 R"/>
                            <w:lang w:eastAsia="zh-CN"/>
                          </w:rPr>
                        </w:pPr>
                      </w:p>
                    </w:txbxContent>
                  </v:textbox>
                </v:rect>
                <v:rect id="矩形 24" o:spid="_x0000_s1030" style="position:absolute;left:476;top:-190;width:1885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" fillcolor="#ebf7f0" stroked="f" strokeweight="2pt">
                  <v:textbox>
                    <w:txbxContent>
                      <w:p w14:paraId="4C1D573B" w14:textId="77777777" w:rsidR="00FA7318" w:rsidRDefault="00FA7318">
                        <w:pPr>
                          <w:rPr>
                            <w:rFonts w:ascii="阿里巴巴普惠体 R" w:eastAsia="阿里巴巴普惠体 R" w:hAnsi="阿里巴巴普惠体 R" w:cs="阿里巴巴普惠体 R"/>
                            <w:lang w:eastAsia="zh-CN"/>
                          </w:rPr>
                        </w:pPr>
                      </w:p>
                    </w:txbxContent>
                  </v:textbox>
                </v:rect>
                <v:shape id="_x0000_s1031" type="#_x0000_t202" style="position:absolute;left:20671;top:1218;width:34420;height:8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DE21DDA" w14:textId="77777777" w:rsidR="00FA7318" w:rsidRDefault="001C6CD5">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66A023B0"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2885FB91"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2" type="#_x0000_t75" style="position:absolute;left:5207;top:1371;width:918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">
                  <v:imagedata r:id="rId14" o:title=""/>
                </v:shape>
                <w10:anchorlock/>
              </v:group>
            </w:pict>
          </mc:Fallback>
        </mc:AlternateContent>
      </w:r>
    </w:p>
    <w:p w14:paraId="2945F9AA" w14:textId="77777777" w:rsidR="00FA7318" w:rsidRDefault="00FA7318">
      <w:pPr>
        <w:jc w:val="center"/>
        <w:rPr>
          <w:rFonts w:cs="阿里巴巴普惠体 R"/>
          <w:spacing w:val="10"/>
          <w:sz w:val="20"/>
          <w:lang w:eastAsia="zh-CN"/>
        </w:rPr>
      </w:pPr>
    </w:p>
    <w:p w14:paraId="7C87B915" w14:textId="77777777" w:rsidR="00FA7318" w:rsidRDefault="00FA7318">
      <w:pPr>
        <w:rPr>
          <w:rFonts w:cs="阿里巴巴普惠体 R"/>
          <w:spacing w:val="10"/>
          <w:sz w:val="20"/>
          <w:lang w:eastAsia="zh-CN"/>
        </w:rPr>
        <w:sectPr w:rsidR="00FA7318">
          <w:pgSz w:w="11910" w:h="16840"/>
          <w:pgMar w:top="1100" w:right="919" w:bottom="1100" w:left="919" w:header="720" w:footer="720" w:gutter="0"/>
          <w:cols w:space="720"/>
          <w:docGrid w:linePitch="299"/>
        </w:sectPr>
      </w:pPr>
    </w:p>
    <w:p w14:paraId="7DD46205" w14:textId="77777777" w:rsidR="00FA7318" w:rsidRDefault="001C6CD5">
      <w:pPr>
        <w:pStyle w:val="afc"/>
        <w:ind w:left="170"/>
      </w:pPr>
      <w:bookmarkStart w:id="0" w:name="OLE_LINK1"/>
      <w:r>
        <w:rPr>
          <w:rFonts w:hint="eastAsia"/>
        </w:rPr>
        <w:lastRenderedPageBreak/>
        <w:t>一 报告正文</w:t>
      </w:r>
    </w:p>
    <w:p w14:paraId="57C162B6" w14:textId="77777777" w:rsidR="00FA7318" w:rsidRDefault="001C6CD5">
      <w:pPr>
        <w:pStyle w:val="af4"/>
        <w:rPr>
          <w:spacing w:val="0"/>
        </w:rPr>
      </w:pPr>
      <w:r>
        <w:rPr>
          <w:rFonts w:hint="eastAsia"/>
          <w:spacing w:val="0"/>
        </w:rPr>
        <w:t>1.1 基本信息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418"/>
        <w:gridCol w:w="2268"/>
        <w:gridCol w:w="1134"/>
        <w:gridCol w:w="1701"/>
        <w:gridCol w:w="1417"/>
        <w:gridCol w:w="1843"/>
      </w:tblGrid>
      <w:tr w:rsidR="00D40BF2" w14:paraId="0543360E" w14:textId="77777777">
        <w:trPr>
          <w:trHeight w:val="397"/>
          <w:jc w:val="center"/>
        </w:trPr>
        <w:tc>
          <w:tcPr>
            <w:tcW w:w="1418" w:type="dxa"/>
            <w:shd w:val="clear" w:color="auto" w:fill="auto"/>
            <w:vAlign w:val="center"/>
          </w:tcPr>
          <w:p w14:paraId="30F4B490" w14:textId="77777777" w:rsidR="00D40BF2" w:rsidRDefault="00D40BF2" w:rsidP="00D40BF2">
            <w:pPr>
              <w:pStyle w:val="TableParagraph"/>
              <w:jc w:val="both"/>
              <w:rPr>
                <w:rFonts w:cs="阿里巴巴普惠体 R"/>
                <w:b/>
                <w:color w:val="000000" w:themeColor="text1"/>
                <w:spacing w:val="10"/>
                <w:sz w:val="18"/>
                <w:szCs w:val="18"/>
              </w:rPr>
            </w:pPr>
            <w:bookmarkStart w:id="1" w:name="_Hlk199250736"/>
            <w:r>
              <w:rPr>
                <w:rFonts w:cs="阿里巴巴普惠体 R"/>
                <w:b/>
                <w:color w:val="000000" w:themeColor="text1"/>
                <w:spacing w:val="10"/>
                <w:sz w:val="18"/>
                <w:szCs w:val="18"/>
              </w:rPr>
              <w:t>姓名</w:t>
            </w:r>
          </w:p>
        </w:tc>
        <w:tc>
          <w:tcPr>
            <w:tcW w:w="2268" w:type="dxa"/>
            <w:shd w:val="clear" w:color="auto" w:fill="auto"/>
            <w:vAlign w:val="center"/>
          </w:tcPr>
          <w:p w14:paraId="36BFC6FD" w14:textId="765DF310" w:rsidR="00D40BF2" w:rsidRDefault="00D40BF2" w:rsidP="00D40BF2">
            <w:pPr>
              <w:pStyle w:val="TableParagraph"/>
              <w:jc w:val="both"/>
              <w:rPr>
                <w:rFonts w:cs="阿里巴巴普惠体 R"/>
                <w:color w:val="000000" w:themeColor="text1"/>
                <w:spacing w:val="10"/>
                <w:sz w:val="18"/>
                <w:szCs w:val="18"/>
                <w:lang w:eastAsia="zh-CN"/>
              </w:rPr>
            </w:pPr>
            <w:r w:rsidRPr="009C32A1">
              <w:rPr>
                <w:color w:val="000000" w:themeColor="text1"/>
                <w:spacing w:val="10"/>
                <w:sz w:val="18"/>
                <w:szCs w:val="18"/>
                <w:lang w:eastAsia="zh-CN"/>
              </w:rPr>
              <w:t>{{sample.patient_name}}</w:t>
            </w:r>
          </w:p>
        </w:tc>
        <w:tc>
          <w:tcPr>
            <w:tcW w:w="1134" w:type="dxa"/>
            <w:shd w:val="clear" w:color="auto" w:fill="auto"/>
            <w:vAlign w:val="center"/>
          </w:tcPr>
          <w:p w14:paraId="7641A71B" w14:textId="77777777" w:rsidR="00D40BF2" w:rsidRDefault="00D40BF2" w:rsidP="00D40BF2">
            <w:pPr>
              <w:pStyle w:val="TableParagraph"/>
              <w:jc w:val="both"/>
              <w:rPr>
                <w:rFonts w:cs="阿里巴巴普惠体 R"/>
                <w:b/>
                <w:color w:val="000000" w:themeColor="text1"/>
                <w:spacing w:val="10"/>
                <w:sz w:val="18"/>
                <w:szCs w:val="18"/>
              </w:rPr>
            </w:pPr>
            <w:r>
              <w:rPr>
                <w:rFonts w:cs="阿里巴巴普惠体 R"/>
                <w:b/>
                <w:color w:val="000000" w:themeColor="text1"/>
                <w:spacing w:val="10"/>
                <w:sz w:val="18"/>
                <w:szCs w:val="18"/>
              </w:rPr>
              <w:t>性别</w:t>
            </w:r>
          </w:p>
        </w:tc>
        <w:tc>
          <w:tcPr>
            <w:tcW w:w="1701" w:type="dxa"/>
            <w:shd w:val="clear" w:color="auto" w:fill="auto"/>
            <w:vAlign w:val="center"/>
          </w:tcPr>
          <w:p w14:paraId="4FB4B6C9" w14:textId="324D688B"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{{sample.gender}}</w:t>
            </w:r>
          </w:p>
        </w:tc>
        <w:tc>
          <w:tcPr>
            <w:tcW w:w="1417" w:type="dxa"/>
            <w:shd w:val="clear" w:color="auto" w:fill="auto"/>
            <w:vAlign w:val="center"/>
          </w:tcPr>
          <w:p w14:paraId="62D52026" w14:textId="77777777" w:rsidR="00D40BF2" w:rsidRDefault="00D40BF2" w:rsidP="00D40BF2">
            <w:pPr>
              <w:pStyle w:val="TableParagraph"/>
              <w:jc w:val="both"/>
              <w:rPr>
                <w:rFonts w:cs="阿里巴巴普惠体 R"/>
                <w:b/>
                <w:color w:val="000000" w:themeColor="text1"/>
                <w:spacing w:val="10"/>
                <w:sz w:val="18"/>
                <w:szCs w:val="18"/>
              </w:rPr>
            </w:pPr>
            <w:r>
              <w:rPr>
                <w:rFonts w:cs="阿里巴巴普惠体 R"/>
                <w:b/>
                <w:color w:val="000000" w:themeColor="text1"/>
                <w:spacing w:val="10"/>
                <w:sz w:val="18"/>
                <w:szCs w:val="18"/>
              </w:rPr>
              <w:t>年龄</w:t>
            </w:r>
          </w:p>
        </w:tc>
        <w:tc>
          <w:tcPr>
            <w:tcW w:w="1843" w:type="dxa"/>
            <w:shd w:val="clear" w:color="auto" w:fill="auto"/>
            <w:vAlign w:val="center"/>
          </w:tcPr>
          <w:p w14:paraId="253F378F" w14:textId="60EF0120"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{{sample.age}}</w:t>
            </w:r>
          </w:p>
        </w:tc>
      </w:tr>
      <w:tr w:rsidR="00D40BF2" w14:paraId="7749006A" w14:textId="77777777">
        <w:trPr>
          <w:trHeight w:val="397"/>
          <w:jc w:val="center"/>
        </w:trPr>
        <w:tc>
          <w:tcPr>
            <w:tcW w:w="1418" w:type="dxa"/>
            <w:shd w:val="clear" w:color="auto" w:fill="auto"/>
            <w:vAlign w:val="center"/>
          </w:tcPr>
          <w:p w14:paraId="7E7D6709"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ID号</w:t>
            </w:r>
          </w:p>
        </w:tc>
        <w:tc>
          <w:tcPr>
            <w:tcW w:w="2268" w:type="dxa"/>
            <w:shd w:val="clear" w:color="auto" w:fill="auto"/>
            <w:vAlign w:val="center"/>
          </w:tcPr>
          <w:p w14:paraId="2BE6CE10" w14:textId="0D42AA78" w:rsidR="00D40BF2" w:rsidRDefault="00D40BF2" w:rsidP="00D40BF2">
            <w:pPr>
              <w:pStyle w:val="TableParagraph"/>
              <w:jc w:val="both"/>
              <w:rPr>
                <w:rFonts w:cs="阿里巴巴普惠体 R"/>
                <w:color w:val="000000" w:themeColor="text1"/>
                <w:spacing w:val="10"/>
                <w:sz w:val="18"/>
                <w:szCs w:val="18"/>
                <w:lang w:eastAsia="zh-CN"/>
              </w:rPr>
            </w:pPr>
            <w:r w:rsidRPr="009C32A1">
              <w:rPr>
                <w:color w:val="000000" w:themeColor="text1"/>
                <w:spacing w:val="10"/>
                <w:sz w:val="18"/>
                <w:szCs w:val="18"/>
                <w:lang w:eastAsia="zh-CN"/>
              </w:rPr>
              <w:t>{{sample.</w:t>
            </w:r>
            <w:r w:rsidRPr="000A0883">
              <w:rPr>
                <w:color w:val="000000" w:themeColor="text1"/>
                <w:spacing w:val="10"/>
                <w:sz w:val="18"/>
                <w:szCs w:val="18"/>
                <w:lang w:eastAsia="zh-CN"/>
              </w:rPr>
              <w:t>id_number</w:t>
            </w:r>
            <w:r w:rsidRPr="009C32A1">
              <w:rPr>
                <w:color w:val="000000" w:themeColor="text1"/>
                <w:spacing w:val="10"/>
                <w:sz w:val="18"/>
                <w:szCs w:val="18"/>
                <w:lang w:eastAsia="zh-CN"/>
              </w:rPr>
              <w:t>}}</w:t>
            </w:r>
          </w:p>
        </w:tc>
        <w:tc>
          <w:tcPr>
            <w:tcW w:w="1134" w:type="dxa"/>
            <w:vAlign w:val="center"/>
          </w:tcPr>
          <w:p w14:paraId="507C1726"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住院号</w:t>
            </w:r>
          </w:p>
        </w:tc>
        <w:tc>
          <w:tcPr>
            <w:tcW w:w="1701" w:type="dxa"/>
            <w:vAlign w:val="center"/>
          </w:tcPr>
          <w:p w14:paraId="4390F6C1" w14:textId="5EB06D0B" w:rsidR="00D40BF2" w:rsidRDefault="00D40BF2" w:rsidP="00D40BF2">
            <w:pPr>
              <w:pStyle w:val="TableParagraph"/>
              <w:jc w:val="both"/>
              <w:rPr>
                <w:rFonts w:cs="阿里巴巴普惠体 R"/>
                <w:color w:val="000000" w:themeColor="text1"/>
                <w:spacing w:val="10"/>
                <w:sz w:val="18"/>
                <w:szCs w:val="18"/>
                <w:lang w:eastAsia="zh-CN"/>
              </w:rPr>
            </w:pPr>
            <w:r w:rsidRPr="009C32A1">
              <w:rPr>
                <w:color w:val="000000" w:themeColor="text1"/>
                <w:spacing w:val="10"/>
                <w:sz w:val="18"/>
                <w:szCs w:val="18"/>
                <w:lang w:eastAsia="zh-CN"/>
              </w:rPr>
              <w:t>{{sample.</w:t>
            </w:r>
            <w:r w:rsidRPr="000A0883">
              <w:rPr>
                <w:color w:val="000000" w:themeColor="text1"/>
                <w:spacing w:val="10"/>
                <w:sz w:val="18"/>
                <w:szCs w:val="18"/>
                <w:lang w:eastAsia="zh-CN"/>
              </w:rPr>
              <w:t>hospitalization_no</w:t>
            </w:r>
            <w:r w:rsidRPr="009C32A1">
              <w:rPr>
                <w:color w:val="000000" w:themeColor="text1"/>
                <w:spacing w:val="10"/>
                <w:sz w:val="18"/>
                <w:szCs w:val="18"/>
                <w:lang w:eastAsia="zh-CN"/>
              </w:rPr>
              <w:t>}}</w:t>
            </w:r>
          </w:p>
        </w:tc>
        <w:tc>
          <w:tcPr>
            <w:tcW w:w="1417" w:type="dxa"/>
            <w:vAlign w:val="center"/>
          </w:tcPr>
          <w:p w14:paraId="2B571DCF" w14:textId="77777777" w:rsidR="00D40BF2" w:rsidRDefault="00D40BF2" w:rsidP="00D40BF2">
            <w:pPr>
              <w:pStyle w:val="TableParagraph"/>
              <w:jc w:val="both"/>
              <w:rPr>
                <w:rFonts w:cs="阿里巴巴普惠体 R"/>
                <w:b/>
                <w:color w:val="000000" w:themeColor="text1"/>
                <w:spacing w:val="10"/>
                <w:sz w:val="18"/>
                <w:szCs w:val="18"/>
                <w:lang w:eastAsia="zh-CN"/>
              </w:rPr>
            </w:pPr>
          </w:p>
        </w:tc>
        <w:tc>
          <w:tcPr>
            <w:tcW w:w="1843" w:type="dxa"/>
            <w:vAlign w:val="center"/>
          </w:tcPr>
          <w:p w14:paraId="481F63EB" w14:textId="77777777" w:rsidR="00D40BF2" w:rsidRDefault="00D40BF2" w:rsidP="00D40BF2">
            <w:pPr>
              <w:pStyle w:val="TableParagraph"/>
              <w:jc w:val="both"/>
              <w:rPr>
                <w:rFonts w:cs="阿里巴巴普惠体 R"/>
                <w:color w:val="000000" w:themeColor="text1"/>
                <w:spacing w:val="10"/>
                <w:sz w:val="18"/>
                <w:szCs w:val="18"/>
                <w:lang w:eastAsia="zh-CN"/>
              </w:rPr>
            </w:pPr>
          </w:p>
        </w:tc>
      </w:tr>
      <w:tr w:rsidR="00D40BF2" w14:paraId="7FE4C9A4" w14:textId="77777777">
        <w:trPr>
          <w:trHeight w:val="397"/>
          <w:jc w:val="center"/>
        </w:trPr>
        <w:tc>
          <w:tcPr>
            <w:tcW w:w="1418" w:type="dxa"/>
            <w:shd w:val="clear" w:color="auto" w:fill="auto"/>
            <w:vAlign w:val="center"/>
          </w:tcPr>
          <w:p w14:paraId="46A1DEBD"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送检医院</w:t>
            </w:r>
          </w:p>
        </w:tc>
        <w:tc>
          <w:tcPr>
            <w:tcW w:w="2268" w:type="dxa"/>
            <w:shd w:val="clear" w:color="auto" w:fill="auto"/>
            <w:vAlign w:val="center"/>
          </w:tcPr>
          <w:p w14:paraId="4AEAD8CB" w14:textId="51928899"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{{sample.company}}</w:t>
            </w:r>
          </w:p>
        </w:tc>
        <w:tc>
          <w:tcPr>
            <w:tcW w:w="1134" w:type="dxa"/>
            <w:vAlign w:val="center"/>
          </w:tcPr>
          <w:p w14:paraId="2E8BBF4F"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送检科室</w:t>
            </w:r>
          </w:p>
        </w:tc>
        <w:tc>
          <w:tcPr>
            <w:tcW w:w="1701" w:type="dxa"/>
            <w:vAlign w:val="center"/>
          </w:tcPr>
          <w:p w14:paraId="42371231" w14:textId="315422F4"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{{sample.submission_department}}</w:t>
            </w:r>
          </w:p>
        </w:tc>
        <w:tc>
          <w:tcPr>
            <w:tcW w:w="1417" w:type="dxa"/>
            <w:vAlign w:val="center"/>
          </w:tcPr>
          <w:p w14:paraId="55C1A922"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送检医生</w:t>
            </w:r>
          </w:p>
        </w:tc>
        <w:tc>
          <w:tcPr>
            <w:tcW w:w="1843" w:type="dxa"/>
            <w:vAlign w:val="center"/>
          </w:tcPr>
          <w:p w14:paraId="01825433" w14:textId="30825F45"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{{sample.submission_doctor}}</w:t>
            </w:r>
          </w:p>
        </w:tc>
      </w:tr>
      <w:tr w:rsidR="00D40BF2" w14:paraId="21048CD4" w14:textId="77777777">
        <w:trPr>
          <w:trHeight w:val="397"/>
          <w:jc w:val="center"/>
        </w:trPr>
        <w:tc>
          <w:tcPr>
            <w:tcW w:w="1418" w:type="dxa"/>
            <w:shd w:val="clear" w:color="auto" w:fill="auto"/>
            <w:vAlign w:val="center"/>
          </w:tcPr>
          <w:p w14:paraId="0718A3BA" w14:textId="77777777" w:rsidR="00D40BF2" w:rsidRDefault="00D40BF2" w:rsidP="00D40BF2">
            <w:pPr>
              <w:pStyle w:val="TableParagraph"/>
              <w:jc w:val="both"/>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送检时间</w:t>
            </w:r>
          </w:p>
        </w:tc>
        <w:tc>
          <w:tcPr>
            <w:tcW w:w="2268" w:type="dxa"/>
            <w:shd w:val="clear" w:color="auto" w:fill="auto"/>
            <w:vAlign w:val="center"/>
          </w:tcPr>
          <w:p w14:paraId="574DBB0F" w14:textId="5C5B0B27"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r w:rsidRPr="009C32A1">
              <w:rPr>
                <w:rFonts w:cs="阿里巴巴普惠体 R"/>
                <w:color w:val="000000" w:themeColor="text1"/>
                <w:spacing w:val="10"/>
                <w:sz w:val="18"/>
                <w:szCs w:val="18"/>
                <w:lang w:eastAsia="zh-CN"/>
              </w:rPr>
              <w:t>}}</w:t>
            </w:r>
          </w:p>
        </w:tc>
        <w:tc>
          <w:tcPr>
            <w:tcW w:w="1134" w:type="dxa"/>
            <w:vAlign w:val="center"/>
          </w:tcPr>
          <w:p w14:paraId="5C0E19E5"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临床诊断</w:t>
            </w:r>
          </w:p>
        </w:tc>
        <w:tc>
          <w:tcPr>
            <w:tcW w:w="1701" w:type="dxa"/>
            <w:vAlign w:val="center"/>
          </w:tcPr>
          <w:p w14:paraId="2404522A" w14:textId="4D80759C" w:rsidR="00D40BF2" w:rsidRDefault="00D40BF2" w:rsidP="00D40BF2">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{{sample.clinical_diagnosis}}</w:t>
            </w:r>
          </w:p>
        </w:tc>
        <w:tc>
          <w:tcPr>
            <w:tcW w:w="1417" w:type="dxa"/>
            <w:vAlign w:val="center"/>
          </w:tcPr>
          <w:p w14:paraId="54D0E548" w14:textId="77777777" w:rsidR="00D40BF2" w:rsidRDefault="00D40BF2" w:rsidP="00D40BF2">
            <w:pPr>
              <w:pStyle w:val="TableParagraph"/>
              <w:jc w:val="both"/>
              <w:rPr>
                <w:rFonts w:cs="阿里巴巴普惠体 R"/>
                <w:color w:val="000000" w:themeColor="text1"/>
                <w:spacing w:val="10"/>
                <w:sz w:val="18"/>
                <w:szCs w:val="18"/>
                <w:lang w:eastAsia="zh-CN"/>
              </w:rPr>
            </w:pPr>
          </w:p>
        </w:tc>
        <w:tc>
          <w:tcPr>
            <w:tcW w:w="1843" w:type="dxa"/>
            <w:vAlign w:val="center"/>
          </w:tcPr>
          <w:p w14:paraId="6CF8D4B1" w14:textId="77777777" w:rsidR="00D40BF2" w:rsidRDefault="00D40BF2" w:rsidP="00D40BF2">
            <w:pPr>
              <w:pStyle w:val="TableParagraph"/>
              <w:jc w:val="both"/>
              <w:rPr>
                <w:rFonts w:cs="阿里巴巴普惠体 R"/>
                <w:color w:val="000000" w:themeColor="text1"/>
                <w:spacing w:val="10"/>
                <w:sz w:val="18"/>
                <w:szCs w:val="18"/>
                <w:lang w:eastAsia="zh-CN"/>
              </w:rPr>
            </w:pPr>
          </w:p>
        </w:tc>
      </w:tr>
    </w:tbl>
    <w:bookmarkEnd w:id="0"/>
    <w:bookmarkEnd w:id="1"/>
    <w:p w14:paraId="469B64AD" w14:textId="77777777" w:rsidR="00FA7318" w:rsidRDefault="001C6CD5">
      <w:pPr>
        <w:pStyle w:val="af4"/>
        <w:rPr>
          <w:spacing w:val="0"/>
        </w:rPr>
      </w:pPr>
      <w:r>
        <w:rPr>
          <w:rFonts w:hint="eastAsia"/>
          <w:spacing w:val="0"/>
        </w:rPr>
        <w:t xml:space="preserve">1.2 </w:t>
      </w:r>
      <w:r>
        <w:rPr>
          <w:spacing w:val="0"/>
        </w:rPr>
        <w:t>样本</w:t>
      </w:r>
      <w:r>
        <w:rPr>
          <w:rFonts w:hint="eastAsia"/>
          <w:spacing w:val="0"/>
        </w:rPr>
        <w:t>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134"/>
        <w:gridCol w:w="1318"/>
        <w:gridCol w:w="809"/>
        <w:gridCol w:w="992"/>
        <w:gridCol w:w="992"/>
        <w:gridCol w:w="992"/>
        <w:gridCol w:w="1276"/>
        <w:gridCol w:w="1418"/>
        <w:gridCol w:w="850"/>
      </w:tblGrid>
      <w:tr w:rsidR="00FA7318" w14:paraId="7D7E2882" w14:textId="77777777">
        <w:trPr>
          <w:trHeight w:val="397"/>
          <w:jc w:val="center"/>
        </w:trPr>
        <w:tc>
          <w:tcPr>
            <w:tcW w:w="1134" w:type="dxa"/>
            <w:tcBorders>
              <w:top w:val="single" w:sz="4" w:space="0" w:color="005D34"/>
              <w:bottom w:val="dashed" w:sz="2" w:space="0" w:color="005D34"/>
              <w:right w:val="dashed" w:sz="2" w:space="0" w:color="005D34"/>
            </w:tcBorders>
            <w:shd w:val="clear" w:color="auto" w:fill="auto"/>
            <w:vAlign w:val="center"/>
          </w:tcPr>
          <w:p w14:paraId="52721B83" w14:textId="77777777" w:rsidR="00FA7318" w:rsidRDefault="001C6CD5">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石蜡样本</w:t>
            </w:r>
          </w:p>
        </w:tc>
        <w:tc>
          <w:tcPr>
            <w:tcW w:w="1318" w:type="dxa"/>
            <w:tcBorders>
              <w:top w:val="single" w:sz="4" w:space="0" w:color="005D34"/>
              <w:left w:val="dashed" w:sz="2" w:space="0" w:color="005D34"/>
              <w:bottom w:val="dashed" w:sz="2" w:space="0" w:color="005D34"/>
              <w:right w:val="nil"/>
            </w:tcBorders>
            <w:shd w:val="clear" w:color="auto" w:fill="auto"/>
            <w:vAlign w:val="center"/>
          </w:tcPr>
          <w:p w14:paraId="7E96422F" w14:textId="77777777" w:rsidR="00FA7318" w:rsidRDefault="001C6CD5">
            <w:pPr>
              <w:pStyle w:val="TableParagraph"/>
              <w:jc w:val="both"/>
              <w:rPr>
                <w:rFonts w:cs="阿里巴巴普惠体 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809" w:type="dxa"/>
            <w:tcBorders>
              <w:top w:val="single" w:sz="4" w:space="0" w:color="005D34"/>
              <w:left w:val="nil"/>
              <w:bottom w:val="dashed" w:sz="2" w:space="0" w:color="005D34"/>
            </w:tcBorders>
            <w:shd w:val="clear" w:color="auto" w:fill="auto"/>
            <w:vAlign w:val="center"/>
          </w:tcPr>
          <w:p w14:paraId="6575FDDB" w14:textId="588AF244" w:rsidR="00FA7318" w:rsidRDefault="00407A36">
            <w:pPr>
              <w:pStyle w:val="TableParagraph"/>
              <w:jc w:val="both"/>
              <w:rPr>
                <w:rFonts w:cs="阿里巴巴普惠体 R"/>
                <w:color w:val="000000" w:themeColor="text1"/>
                <w:spacing w:val="10"/>
                <w:sz w:val="18"/>
                <w:szCs w:val="18"/>
                <w:lang w:eastAsia="zh-CN"/>
              </w:rPr>
            </w:pPr>
            <w:r w:rsidRPr="00E35F48">
              <w:rPr>
                <w:rFonts w:cs="阿里巴巴普惠体 R"/>
                <w:color w:val="000000" w:themeColor="text1"/>
                <w:spacing w:val="10"/>
                <w:sz w:val="18"/>
                <w:szCs w:val="18"/>
                <w:lang w:eastAsia="zh-CN"/>
              </w:rPr>
              <w:t>{{sample.sample_type}}</w:t>
            </w:r>
          </w:p>
        </w:tc>
        <w:tc>
          <w:tcPr>
            <w:tcW w:w="992" w:type="dxa"/>
            <w:tcBorders>
              <w:top w:val="single" w:sz="4" w:space="0" w:color="005D34"/>
              <w:bottom w:val="dashed" w:sz="2" w:space="0" w:color="005D34"/>
            </w:tcBorders>
            <w:shd w:val="clear" w:color="auto" w:fill="auto"/>
            <w:vAlign w:val="center"/>
          </w:tcPr>
          <w:p w14:paraId="7A98B344"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b/>
                <w:color w:val="000000" w:themeColor="text1"/>
                <w:spacing w:val="10"/>
                <w:sz w:val="18"/>
                <w:szCs w:val="18"/>
                <w:lang w:eastAsia="zh-CN"/>
              </w:rPr>
              <w:t>病理号</w:t>
            </w:r>
          </w:p>
        </w:tc>
        <w:tc>
          <w:tcPr>
            <w:tcW w:w="992" w:type="dxa"/>
            <w:tcBorders>
              <w:top w:val="single" w:sz="4" w:space="0" w:color="005D34"/>
              <w:bottom w:val="dashed" w:sz="2" w:space="0" w:color="005D34"/>
            </w:tcBorders>
            <w:shd w:val="clear" w:color="auto" w:fill="auto"/>
            <w:vAlign w:val="center"/>
          </w:tcPr>
          <w:p w14:paraId="4F222972" w14:textId="7E96C281" w:rsidR="00FA7318" w:rsidRDefault="00D16BF2">
            <w:pPr>
              <w:pStyle w:val="TableParagraph"/>
              <w:jc w:val="both"/>
              <w:rPr>
                <w:rFonts w:cs="阿里巴巴普惠体 R"/>
                <w:color w:val="000000" w:themeColor="text1"/>
                <w:spacing w:val="10"/>
                <w:sz w:val="18"/>
                <w:szCs w:val="18"/>
                <w:lang w:eastAsia="zh-CN"/>
              </w:rPr>
            </w:pPr>
            <w:r w:rsidRPr="00D16BF2">
              <w:rPr>
                <w:rFonts w:cs="阿里巴巴普惠体 R"/>
                <w:color w:val="000000" w:themeColor="text1"/>
                <w:spacing w:val="10"/>
                <w:sz w:val="18"/>
                <w:szCs w:val="18"/>
                <w:lang w:eastAsia="zh-CN"/>
              </w:rPr>
              <w:t>{{sample.pathological_id}}</w:t>
            </w:r>
          </w:p>
        </w:tc>
        <w:tc>
          <w:tcPr>
            <w:tcW w:w="992" w:type="dxa"/>
            <w:tcBorders>
              <w:top w:val="single" w:sz="4" w:space="0" w:color="005D34"/>
              <w:bottom w:val="dashed" w:sz="2" w:space="0" w:color="005D34"/>
            </w:tcBorders>
            <w:shd w:val="clear" w:color="auto" w:fill="auto"/>
            <w:vAlign w:val="center"/>
          </w:tcPr>
          <w:p w14:paraId="6C9CCA0F" w14:textId="77777777" w:rsidR="00FA7318" w:rsidRDefault="001C6CD5">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病理诊断</w:t>
            </w:r>
          </w:p>
        </w:tc>
        <w:tc>
          <w:tcPr>
            <w:tcW w:w="1276" w:type="dxa"/>
            <w:tcBorders>
              <w:top w:val="single" w:sz="4" w:space="0" w:color="005D34"/>
              <w:bottom w:val="dashed" w:sz="2" w:space="0" w:color="005D34"/>
            </w:tcBorders>
            <w:shd w:val="clear" w:color="auto" w:fill="auto"/>
            <w:vAlign w:val="center"/>
          </w:tcPr>
          <w:p w14:paraId="5600A4DF" w14:textId="7249128B" w:rsidR="00FA7318" w:rsidRDefault="00D16BF2">
            <w:pPr>
              <w:pStyle w:val="TableParagraph"/>
              <w:jc w:val="both"/>
              <w:rPr>
                <w:rFonts w:cs="阿里巴巴普惠体 R"/>
                <w:color w:val="000000" w:themeColor="text1"/>
                <w:spacing w:val="10"/>
                <w:sz w:val="18"/>
                <w:szCs w:val="18"/>
                <w:lang w:eastAsia="zh-CN"/>
              </w:rPr>
            </w:pPr>
            <w:r w:rsidRPr="00D16BF2">
              <w:rPr>
                <w:rFonts w:cs="阿里巴巴普惠体 R"/>
                <w:color w:val="000000" w:themeColor="text1"/>
                <w:spacing w:val="10"/>
                <w:sz w:val="18"/>
                <w:szCs w:val="18"/>
                <w:lang w:eastAsia="zh-CN"/>
              </w:rPr>
              <w:t>{{sample.pathol_diagn}}</w:t>
            </w:r>
          </w:p>
        </w:tc>
        <w:tc>
          <w:tcPr>
            <w:tcW w:w="1418" w:type="dxa"/>
            <w:tcBorders>
              <w:top w:val="single" w:sz="4" w:space="0" w:color="005D34"/>
              <w:bottom w:val="dashed" w:sz="2" w:space="0" w:color="005D34"/>
            </w:tcBorders>
            <w:shd w:val="clear" w:color="auto" w:fill="auto"/>
            <w:vAlign w:val="center"/>
          </w:tcPr>
          <w:p w14:paraId="71C1EFED" w14:textId="77777777" w:rsidR="00FA7318" w:rsidRDefault="001C6CD5">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肿瘤细胞比例</w:t>
            </w:r>
          </w:p>
        </w:tc>
        <w:tc>
          <w:tcPr>
            <w:tcW w:w="850" w:type="dxa"/>
            <w:tcBorders>
              <w:top w:val="single" w:sz="4" w:space="0" w:color="005D34"/>
              <w:bottom w:val="dashed" w:sz="2" w:space="0" w:color="005D34"/>
            </w:tcBorders>
            <w:shd w:val="clear" w:color="auto" w:fill="auto"/>
            <w:vAlign w:val="center"/>
          </w:tcPr>
          <w:p w14:paraId="381E4D09" w14:textId="112E2875" w:rsidR="00FA7318" w:rsidRDefault="00C50A6A">
            <w:pPr>
              <w:pStyle w:val="TableParagraph"/>
              <w:jc w:val="both"/>
              <w:rPr>
                <w:rFonts w:cs="阿里巴巴普惠体 R"/>
                <w:color w:val="000000" w:themeColor="text1"/>
                <w:spacing w:val="10"/>
                <w:sz w:val="18"/>
                <w:szCs w:val="18"/>
                <w:lang w:eastAsia="zh-CN"/>
              </w:rPr>
            </w:pPr>
            <w:r w:rsidRPr="00C50A6A">
              <w:rPr>
                <w:rFonts w:cs="阿里巴巴普惠体 R"/>
                <w:color w:val="000000" w:themeColor="text1"/>
                <w:spacing w:val="10"/>
                <w:sz w:val="18"/>
                <w:szCs w:val="18"/>
                <w:lang w:eastAsia="zh-CN"/>
              </w:rPr>
              <w:t>{%if sample.tumor_content%}{{sample.tumor_content}}{%else%}{%if lib_quality_control and lib_quality_control.lib_dna_qc and lib_quality_control.lib_dna_qc.tumor_content%}{{lib_quality_control.lib_dna_qc.tumor_content}}{</w:t>
            </w:r>
            <w:r w:rsidRPr="00C50A6A">
              <w:rPr>
                <w:rFonts w:cs="阿里巴巴普惠体 R"/>
                <w:color w:val="000000" w:themeColor="text1"/>
                <w:spacing w:val="10"/>
                <w:sz w:val="18"/>
                <w:szCs w:val="18"/>
                <w:lang w:eastAsia="zh-CN"/>
              </w:rPr>
              <w:lastRenderedPageBreak/>
              <w:t>%else%}/{%endif%}{%endif%}</w:t>
            </w:r>
          </w:p>
        </w:tc>
      </w:tr>
      <w:tr w:rsidR="00FA7318" w14:paraId="6D1C4187" w14:textId="77777777">
        <w:trPr>
          <w:trHeight w:val="397"/>
          <w:jc w:val="center"/>
        </w:trPr>
        <w:tc>
          <w:tcPr>
            <w:tcW w:w="1134" w:type="dxa"/>
            <w:tcBorders>
              <w:top w:val="dashed" w:sz="2" w:space="0" w:color="005D34"/>
              <w:bottom w:val="single" w:sz="4" w:space="0" w:color="005D34"/>
              <w:right w:val="dashed" w:sz="2" w:space="0" w:color="005D34"/>
            </w:tcBorders>
            <w:shd w:val="clear" w:color="auto" w:fill="auto"/>
            <w:vAlign w:val="center"/>
          </w:tcPr>
          <w:p w14:paraId="6BE5060D" w14:textId="77777777" w:rsidR="00FA7318" w:rsidRDefault="001C6CD5">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lastRenderedPageBreak/>
              <w:t>体液样本</w:t>
            </w:r>
          </w:p>
        </w:tc>
        <w:tc>
          <w:tcPr>
            <w:tcW w:w="1318" w:type="dxa"/>
            <w:tcBorders>
              <w:top w:val="dashed" w:sz="2" w:space="0" w:color="005D34"/>
              <w:left w:val="dashed" w:sz="2" w:space="0" w:color="005D34"/>
              <w:bottom w:val="single" w:sz="4" w:space="0" w:color="005D34"/>
              <w:right w:val="nil"/>
            </w:tcBorders>
            <w:shd w:val="clear" w:color="auto" w:fill="auto"/>
            <w:vAlign w:val="center"/>
          </w:tcPr>
          <w:p w14:paraId="4C260041" w14:textId="77777777" w:rsidR="00FA7318" w:rsidRDefault="001C6CD5">
            <w:pPr>
              <w:pStyle w:val="TableParagraph"/>
              <w:jc w:val="both"/>
              <w:rP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809" w:type="dxa"/>
            <w:tcBorders>
              <w:top w:val="dashed" w:sz="2" w:space="0" w:color="005D34"/>
              <w:left w:val="nil"/>
              <w:bottom w:val="single" w:sz="4" w:space="0" w:color="005D34"/>
            </w:tcBorders>
            <w:shd w:val="clear" w:color="auto" w:fill="auto"/>
            <w:vAlign w:val="center"/>
          </w:tcPr>
          <w:p w14:paraId="68E4AE3A" w14:textId="77777777" w:rsidR="00FA7318" w:rsidRDefault="00FA7318">
            <w:pPr>
              <w:pStyle w:val="TableParagraph"/>
              <w:jc w:val="both"/>
              <w:rPr>
                <w:rFonts w:cs="阿里巴巴普惠体 R"/>
                <w:color w:val="000000" w:themeColor="text1"/>
                <w:spacing w:val="10"/>
                <w:sz w:val="18"/>
                <w:szCs w:val="18"/>
                <w:lang w:eastAsia="zh-CN"/>
              </w:rPr>
            </w:pPr>
          </w:p>
        </w:tc>
        <w:tc>
          <w:tcPr>
            <w:tcW w:w="992" w:type="dxa"/>
            <w:tcBorders>
              <w:top w:val="dashed" w:sz="2" w:space="0" w:color="005D34"/>
              <w:bottom w:val="single" w:sz="4" w:space="0" w:color="005D34"/>
            </w:tcBorders>
            <w:shd w:val="clear" w:color="auto" w:fill="auto"/>
            <w:vAlign w:val="center"/>
          </w:tcPr>
          <w:p w14:paraId="27FCE780" w14:textId="77777777" w:rsidR="00FA7318" w:rsidRDefault="001C6CD5">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采集日期</w:t>
            </w:r>
          </w:p>
        </w:tc>
        <w:tc>
          <w:tcPr>
            <w:tcW w:w="1984" w:type="dxa"/>
            <w:gridSpan w:val="2"/>
            <w:tcBorders>
              <w:top w:val="dashed" w:sz="2" w:space="0" w:color="005D34"/>
              <w:bottom w:val="single" w:sz="4" w:space="0" w:color="005D34"/>
            </w:tcBorders>
            <w:shd w:val="clear" w:color="auto" w:fill="auto"/>
            <w:vAlign w:val="center"/>
          </w:tcPr>
          <w:p w14:paraId="2C49D9B7" w14:textId="77777777" w:rsidR="00FA7318" w:rsidRDefault="00FA7318">
            <w:pPr>
              <w:pStyle w:val="TableParagraph"/>
              <w:jc w:val="both"/>
              <w:rPr>
                <w:rFonts w:cs="阿里巴巴普惠体 R"/>
                <w:b/>
                <w:bCs/>
                <w:color w:val="000000" w:themeColor="text1"/>
                <w:spacing w:val="10"/>
                <w:sz w:val="18"/>
                <w:szCs w:val="18"/>
                <w:lang w:eastAsia="zh-CN"/>
              </w:rPr>
            </w:pPr>
          </w:p>
        </w:tc>
        <w:tc>
          <w:tcPr>
            <w:tcW w:w="1276" w:type="dxa"/>
            <w:tcBorders>
              <w:top w:val="dashed" w:sz="2" w:space="0" w:color="005D34"/>
              <w:bottom w:val="single" w:sz="4" w:space="0" w:color="005D34"/>
            </w:tcBorders>
            <w:shd w:val="clear" w:color="auto" w:fill="auto"/>
            <w:vAlign w:val="center"/>
          </w:tcPr>
          <w:p w14:paraId="28320E82" w14:textId="77777777" w:rsidR="00FA7318" w:rsidRDefault="00FA7318">
            <w:pPr>
              <w:pStyle w:val="TableParagraph"/>
              <w:jc w:val="both"/>
              <w:rPr>
                <w:rFonts w:cs="阿里巴巴普惠体 R"/>
                <w:color w:val="000000" w:themeColor="text1"/>
                <w:spacing w:val="10"/>
                <w:sz w:val="18"/>
                <w:szCs w:val="18"/>
                <w:lang w:eastAsia="zh-CN"/>
              </w:rPr>
            </w:pPr>
          </w:p>
        </w:tc>
        <w:tc>
          <w:tcPr>
            <w:tcW w:w="1418" w:type="dxa"/>
            <w:tcBorders>
              <w:top w:val="dashed" w:sz="2" w:space="0" w:color="005D34"/>
              <w:bottom w:val="single" w:sz="4" w:space="0" w:color="005D34"/>
            </w:tcBorders>
            <w:shd w:val="clear" w:color="auto" w:fill="auto"/>
            <w:vAlign w:val="center"/>
          </w:tcPr>
          <w:p w14:paraId="23636094" w14:textId="77777777" w:rsidR="00FA7318" w:rsidRDefault="00FA7318">
            <w:pPr>
              <w:pStyle w:val="TableParagraph"/>
              <w:jc w:val="both"/>
              <w:rPr>
                <w:rFonts w:cs="阿里巴巴普惠体 R"/>
                <w:b/>
                <w:bCs/>
                <w:color w:val="000000" w:themeColor="text1"/>
                <w:spacing w:val="10"/>
                <w:sz w:val="18"/>
                <w:szCs w:val="18"/>
                <w:lang w:eastAsia="zh-CN"/>
              </w:rPr>
            </w:pPr>
          </w:p>
        </w:tc>
        <w:tc>
          <w:tcPr>
            <w:tcW w:w="850" w:type="dxa"/>
            <w:tcBorders>
              <w:top w:val="dashed" w:sz="2" w:space="0" w:color="005D34"/>
              <w:bottom w:val="single" w:sz="4" w:space="0" w:color="005D34"/>
            </w:tcBorders>
            <w:shd w:val="clear" w:color="auto" w:fill="auto"/>
            <w:vAlign w:val="center"/>
          </w:tcPr>
          <w:p w14:paraId="367CCEF4" w14:textId="77777777" w:rsidR="00FA7318" w:rsidRDefault="00FA7318">
            <w:pPr>
              <w:pStyle w:val="TableParagraph"/>
              <w:jc w:val="both"/>
              <w:rPr>
                <w:rFonts w:cs="阿里巴巴普惠体 R"/>
                <w:color w:val="000000" w:themeColor="text1"/>
                <w:spacing w:val="10"/>
                <w:sz w:val="18"/>
                <w:szCs w:val="18"/>
                <w:lang w:eastAsia="zh-CN"/>
              </w:rPr>
            </w:pPr>
          </w:p>
        </w:tc>
      </w:tr>
    </w:tbl>
    <w:p w14:paraId="700ABE8B" w14:textId="77777777" w:rsidR="00FA7318" w:rsidRDefault="001C6CD5">
      <w:pPr>
        <w:pStyle w:val="af4"/>
        <w:rPr>
          <w:spacing w:val="0"/>
        </w:rPr>
      </w:pPr>
      <w:r>
        <w:rPr>
          <w:rFonts w:hint="eastAsia"/>
          <w:spacing w:val="0"/>
        </w:rPr>
        <w:t>1.3 检测信息</w:t>
      </w:r>
    </w:p>
    <w:tbl>
      <w:tblPr>
        <w:tblW w:w="9781" w:type="dxa"/>
        <w:jc w:val="center"/>
        <w:tblBorders>
          <w:top w:val="single" w:sz="4" w:space="0" w:color="005D34"/>
          <w:bottom w:val="single" w:sz="4" w:space="0" w:color="005D34"/>
          <w:insideH w:val="dashed" w:sz="2" w:space="0" w:color="005D34"/>
          <w:insideV w:val="dashed" w:sz="2" w:space="0" w:color="005D34"/>
        </w:tblBorders>
        <w:tblLayout w:type="fixed"/>
        <w:tblCellMar>
          <w:left w:w="57" w:type="dxa"/>
          <w:right w:w="57" w:type="dxa"/>
        </w:tblCellMar>
        <w:tblLook w:val="04A0" w:firstRow="1" w:lastRow="0" w:firstColumn="1" w:lastColumn="0" w:noHBand="0" w:noVBand="1"/>
      </w:tblPr>
      <w:tblGrid>
        <w:gridCol w:w="1134"/>
        <w:gridCol w:w="8647"/>
      </w:tblGrid>
      <w:tr w:rsidR="00FA7318" w14:paraId="44051727" w14:textId="77777777">
        <w:trPr>
          <w:trHeight w:val="397"/>
          <w:jc w:val="center"/>
        </w:trPr>
        <w:tc>
          <w:tcPr>
            <w:tcW w:w="1134" w:type="dxa"/>
            <w:shd w:val="clear" w:color="auto" w:fill="auto"/>
            <w:vAlign w:val="center"/>
          </w:tcPr>
          <w:p w14:paraId="673CC6EA" w14:textId="77777777" w:rsidR="00FA7318" w:rsidRDefault="001C6CD5">
            <w:pPr>
              <w:pStyle w:val="TableParagraph"/>
              <w:jc w:val="left"/>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检测项目</w:t>
            </w:r>
          </w:p>
        </w:tc>
        <w:tc>
          <w:tcPr>
            <w:tcW w:w="8647" w:type="dxa"/>
            <w:shd w:val="clear" w:color="auto" w:fill="auto"/>
            <w:vAlign w:val="center"/>
          </w:tcPr>
          <w:p w14:paraId="21A7F8EB"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（组织）BRCA1/2基因突变检测</w:t>
            </w:r>
          </w:p>
        </w:tc>
      </w:tr>
      <w:tr w:rsidR="00FA7318" w14:paraId="1723B8CA" w14:textId="77777777">
        <w:trPr>
          <w:trHeight w:val="397"/>
          <w:jc w:val="center"/>
        </w:trPr>
        <w:tc>
          <w:tcPr>
            <w:tcW w:w="1134" w:type="dxa"/>
            <w:shd w:val="clear" w:color="auto" w:fill="auto"/>
            <w:vAlign w:val="center"/>
          </w:tcPr>
          <w:p w14:paraId="12560D76"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检测方法</w:t>
            </w:r>
          </w:p>
        </w:tc>
        <w:tc>
          <w:tcPr>
            <w:tcW w:w="8647" w:type="dxa"/>
            <w:shd w:val="clear" w:color="auto" w:fill="auto"/>
            <w:vAlign w:val="center"/>
          </w:tcPr>
          <w:p w14:paraId="0A4F16A0"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扩增子法+二代测序</w:t>
            </w:r>
          </w:p>
        </w:tc>
      </w:tr>
      <w:tr w:rsidR="00FA7318" w14:paraId="1455094C" w14:textId="77777777">
        <w:trPr>
          <w:trHeight w:val="397"/>
          <w:jc w:val="center"/>
        </w:trPr>
        <w:tc>
          <w:tcPr>
            <w:tcW w:w="1134" w:type="dxa"/>
            <w:shd w:val="clear" w:color="auto" w:fill="auto"/>
            <w:vAlign w:val="center"/>
          </w:tcPr>
          <w:p w14:paraId="5074EDDB"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检测平台</w:t>
            </w:r>
          </w:p>
        </w:tc>
        <w:tc>
          <w:tcPr>
            <w:tcW w:w="8647" w:type="dxa"/>
            <w:shd w:val="clear" w:color="auto" w:fill="auto"/>
            <w:vAlign w:val="center"/>
          </w:tcPr>
          <w:p w14:paraId="30D5C78C"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MGISEQ-2000</w:t>
            </w:r>
          </w:p>
        </w:tc>
      </w:tr>
      <w:tr w:rsidR="00FA7318" w14:paraId="5398A994" w14:textId="77777777">
        <w:trPr>
          <w:trHeight w:val="397"/>
          <w:jc w:val="center"/>
        </w:trPr>
        <w:tc>
          <w:tcPr>
            <w:tcW w:w="1134" w:type="dxa"/>
            <w:shd w:val="clear" w:color="auto" w:fill="auto"/>
            <w:vAlign w:val="center"/>
          </w:tcPr>
          <w:p w14:paraId="1D526E5F"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检测内容</w:t>
            </w:r>
          </w:p>
        </w:tc>
        <w:tc>
          <w:tcPr>
            <w:tcW w:w="8647" w:type="dxa"/>
            <w:shd w:val="clear" w:color="auto" w:fill="auto"/>
            <w:vAlign w:val="center"/>
          </w:tcPr>
          <w:p w14:paraId="7E60EA1B"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检测范围：BRCA1基因和BRCA2基因全编码区及外显子-内含子连接区、部分UTR区（非翻译区）和内含子区热点变异；</w:t>
            </w:r>
          </w:p>
          <w:p w14:paraId="67020578"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检测突变类型：点突变、插入/缺失突变、大片段重排（仅限血液样本）。</w:t>
            </w:r>
          </w:p>
        </w:tc>
      </w:tr>
    </w:tbl>
    <w:p w14:paraId="22AE7C91" w14:textId="77777777" w:rsidR="00FA7318" w:rsidRDefault="001C6CD5">
      <w:pPr>
        <w:pStyle w:val="af4"/>
        <w:rPr>
          <w:spacing w:val="0"/>
        </w:rPr>
      </w:pPr>
      <w:r>
        <w:rPr>
          <w:rFonts w:hint="eastAsia"/>
          <w:spacing w:val="0"/>
        </w:rPr>
        <w:t>1.4 质控信息</w:t>
      </w:r>
    </w:p>
    <w:tbl>
      <w:tblPr>
        <w:tblStyle w:val="110"/>
        <w:tblW w:w="9866" w:type="dxa"/>
        <w:jc w:val="center"/>
        <w:tblLayout w:type="fixed"/>
        <w:tblLook w:val="04A0" w:firstRow="1" w:lastRow="0" w:firstColumn="1" w:lastColumn="0" w:noHBand="0" w:noVBand="1"/>
      </w:tblPr>
      <w:tblGrid>
        <w:gridCol w:w="1895"/>
        <w:gridCol w:w="2727"/>
        <w:gridCol w:w="2804"/>
        <w:gridCol w:w="2440"/>
      </w:tblGrid>
      <w:tr w:rsidR="00FA7318" w14:paraId="0B2087D7" w14:textId="77777777" w:rsidTr="000050F5">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nil"/>
              <w:left w:val="nil"/>
              <w:bottom w:val="nil"/>
              <w:right w:val="nil"/>
            </w:tcBorders>
            <w:shd w:val="clear" w:color="auto" w:fill="009C4C"/>
            <w:vAlign w:val="center"/>
          </w:tcPr>
          <w:p w14:paraId="1AED8C70" w14:textId="77777777" w:rsidR="00FA7318" w:rsidRDefault="001C6CD5">
            <w:pPr>
              <w:widowControl/>
              <w:autoSpaceDE/>
              <w:autoSpaceDN/>
              <w:spacing w:line="280" w:lineRule="exact"/>
              <w:jc w:val="center"/>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质控参数</w:t>
            </w:r>
          </w:p>
        </w:tc>
        <w:tc>
          <w:tcPr>
            <w:tcW w:w="2804" w:type="dxa"/>
            <w:tcBorders>
              <w:top w:val="nil"/>
              <w:left w:val="nil"/>
              <w:bottom w:val="nil"/>
              <w:right w:val="nil"/>
            </w:tcBorders>
            <w:shd w:val="clear" w:color="auto" w:fill="009C4C"/>
            <w:vAlign w:val="center"/>
          </w:tcPr>
          <w:p w14:paraId="26315C49" w14:textId="77777777" w:rsidR="00FA7318" w:rsidRDefault="001C6CD5">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肿瘤样本结果</w:t>
            </w:r>
          </w:p>
        </w:tc>
        <w:tc>
          <w:tcPr>
            <w:tcW w:w="2440" w:type="dxa"/>
            <w:tcBorders>
              <w:top w:val="nil"/>
              <w:left w:val="nil"/>
              <w:bottom w:val="nil"/>
              <w:right w:val="nil"/>
            </w:tcBorders>
            <w:shd w:val="clear" w:color="auto" w:fill="009C4C"/>
            <w:vAlign w:val="center"/>
          </w:tcPr>
          <w:p w14:paraId="4EAE2DD1" w14:textId="77777777" w:rsidR="00FA7318" w:rsidRDefault="001C6CD5">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肿瘤样本标准</w:t>
            </w:r>
          </w:p>
        </w:tc>
      </w:tr>
      <w:tr w:rsidR="00FA7318" w14:paraId="021C5968"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tcBorders>
              <w:top w:val="nil"/>
              <w:left w:val="nil"/>
              <w:bottom w:val="dashed" w:sz="4" w:space="0" w:color="1C5A41"/>
              <w:right w:val="dashed" w:sz="4" w:space="0" w:color="1C5A41"/>
            </w:tcBorders>
            <w:vAlign w:val="center"/>
          </w:tcPr>
          <w:p w14:paraId="7A07FF92" w14:textId="77777777" w:rsidR="00FA7318" w:rsidRDefault="001C6CD5">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病理评估</w:t>
            </w:r>
          </w:p>
        </w:tc>
        <w:tc>
          <w:tcPr>
            <w:tcW w:w="2727" w:type="dxa"/>
            <w:tcBorders>
              <w:top w:val="nil"/>
              <w:left w:val="dashed" w:sz="4" w:space="0" w:color="1C5A41"/>
              <w:bottom w:val="dashed" w:sz="4" w:space="0" w:color="1C5A41"/>
              <w:right w:val="dashed" w:sz="4" w:space="0" w:color="1C5A41"/>
            </w:tcBorders>
            <w:vAlign w:val="center"/>
          </w:tcPr>
          <w:p w14:paraId="1FE47449" w14:textId="77777777" w:rsidR="00FA7318" w:rsidRDefault="001C6CD5">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恶性肿瘤细胞占比</w:t>
            </w:r>
            <w:r>
              <w:rPr>
                <w:rFonts w:hint="eastAsia"/>
                <w:sz w:val="18"/>
                <w:szCs w:val="18"/>
                <w:vertAlign w:val="superscript"/>
                <w:lang w:bidi="ar"/>
              </w:rPr>
              <w:t>1</w:t>
            </w:r>
          </w:p>
        </w:tc>
        <w:tc>
          <w:tcPr>
            <w:tcW w:w="2804" w:type="dxa"/>
            <w:tcBorders>
              <w:top w:val="nil"/>
              <w:left w:val="dashed" w:sz="4" w:space="0" w:color="1C5A41"/>
              <w:bottom w:val="dashed" w:sz="4" w:space="0" w:color="1C5A41"/>
              <w:right w:val="dashed" w:sz="4" w:space="0" w:color="1C5A41"/>
            </w:tcBorders>
            <w:vAlign w:val="center"/>
          </w:tcPr>
          <w:p w14:paraId="1A4DCBE5" w14:textId="4D73167F" w:rsidR="00FA7318" w:rsidRDefault="00C50A6A">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C50A6A">
              <w:rPr>
                <w:color w:val="000000"/>
                <w:spacing w:val="10"/>
                <w:kern w:val="2"/>
                <w:sz w:val="18"/>
                <w:szCs w:val="18"/>
                <w:lang w:eastAsia="zh-CN"/>
              </w:rPr>
              <w:t>{%if sample.tumor_content%}{{sample.tumor_content}}{%else%}{%if lib_quality_control and lib_quality_control.lib_dna_qc and lib_quality_control.lib_dna_qc.tumor_content%}{{lib_quality_control.lib_dna_qc.tumor_content}}{%else%}/{%endif%}{%endif%}</w:t>
            </w:r>
          </w:p>
        </w:tc>
        <w:tc>
          <w:tcPr>
            <w:tcW w:w="2440" w:type="dxa"/>
            <w:tcBorders>
              <w:top w:val="nil"/>
              <w:left w:val="dashed" w:sz="4" w:space="0" w:color="1C5A41"/>
              <w:bottom w:val="dashed" w:sz="4" w:space="0" w:color="1C5A41"/>
              <w:right w:val="nil"/>
            </w:tcBorders>
            <w:vAlign w:val="center"/>
          </w:tcPr>
          <w:p w14:paraId="3593CC96" w14:textId="77777777" w:rsidR="00FA7318" w:rsidRDefault="001C6CD5">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color w:val="000000"/>
                <w:spacing w:val="10"/>
                <w:kern w:val="2"/>
                <w:sz w:val="18"/>
                <w:szCs w:val="18"/>
                <w:lang w:eastAsia="zh-CN"/>
              </w:rPr>
              <w:t>≥20%</w:t>
            </w:r>
          </w:p>
        </w:tc>
      </w:tr>
      <w:tr w:rsidR="00407A36" w14:paraId="572962C2"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149EA62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DNA质量评估</w:t>
            </w:r>
          </w:p>
        </w:tc>
        <w:tc>
          <w:tcPr>
            <w:tcW w:w="2727" w:type="dxa"/>
            <w:tcBorders>
              <w:top w:val="dashed" w:sz="4" w:space="0" w:color="1C5A41"/>
              <w:left w:val="dashed" w:sz="4" w:space="0" w:color="1C5A41"/>
              <w:bottom w:val="nil"/>
              <w:right w:val="dashed" w:sz="4" w:space="0" w:color="1C5A41"/>
            </w:tcBorders>
            <w:vAlign w:val="center"/>
          </w:tcPr>
          <w:p w14:paraId="2557EE1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DNA总量（ng）</w:t>
            </w:r>
            <w:r>
              <w:rPr>
                <w:rFonts w:hint="eastAsia"/>
                <w:sz w:val="18"/>
                <w:szCs w:val="18"/>
                <w:vertAlign w:val="superscript"/>
                <w:lang w:bidi="ar"/>
              </w:rPr>
              <w:t>2</w:t>
            </w:r>
          </w:p>
        </w:tc>
        <w:tc>
          <w:tcPr>
            <w:tcW w:w="2804" w:type="dxa"/>
            <w:tcBorders>
              <w:top w:val="dashed" w:sz="4" w:space="0" w:color="1C5A41"/>
              <w:left w:val="dashed" w:sz="4" w:space="0" w:color="1C5A41"/>
              <w:bottom w:val="nil"/>
              <w:right w:val="dashed" w:sz="4" w:space="0" w:color="1C5A41"/>
            </w:tcBorders>
            <w:vAlign w:val="center"/>
          </w:tcPr>
          <w:p w14:paraId="39550E38" w14:textId="15D6301B"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{%if lib_quality_control and lib_quality_control.lib_dna_qc and lib_quality_control.lib_dna_qc.dna_qty%}{{lib_quality_control.lib_dna_qc.dna_qty|replace(“.00”,””)}}{%else%}{%endif%}</w:t>
            </w:r>
          </w:p>
        </w:tc>
        <w:tc>
          <w:tcPr>
            <w:tcW w:w="2440" w:type="dxa"/>
            <w:tcBorders>
              <w:top w:val="dashed" w:sz="4" w:space="0" w:color="1C5A41"/>
              <w:left w:val="dashed" w:sz="4" w:space="0" w:color="1C5A41"/>
              <w:bottom w:val="nil"/>
              <w:right w:val="nil"/>
            </w:tcBorders>
            <w:vAlign w:val="center"/>
          </w:tcPr>
          <w:p w14:paraId="0F0F407B"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≥30</w:t>
            </w:r>
          </w:p>
        </w:tc>
      </w:tr>
      <w:tr w:rsidR="00407A36" w14:paraId="56D20836"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69BE8F88"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E953331"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文库总量（ng）</w:t>
            </w:r>
            <w:r>
              <w:rPr>
                <w:rFonts w:hint="eastAsia"/>
                <w:sz w:val="18"/>
                <w:szCs w:val="18"/>
                <w:vertAlign w:val="superscript"/>
                <w:lang w:bidi="ar"/>
              </w:rPr>
              <w:t>3</w:t>
            </w:r>
          </w:p>
        </w:tc>
        <w:tc>
          <w:tcPr>
            <w:tcW w:w="2804" w:type="dxa"/>
            <w:tcBorders>
              <w:top w:val="nil"/>
              <w:left w:val="dashed" w:sz="4" w:space="0" w:color="1C5A41"/>
              <w:bottom w:val="nil"/>
              <w:right w:val="dashed" w:sz="4" w:space="0" w:color="1C5A41"/>
            </w:tcBorders>
            <w:vAlign w:val="center"/>
          </w:tcPr>
          <w:p w14:paraId="4CD9B006" w14:textId="4BF6013F"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{%if lib_quality_control and lib_quality_control.lib_dna_qc and lib_quality_control.lib_dna_qc.library_qty%}{{lib_quality_control.lib_dna_qc.library_qty|replace(“.00”,””)}}{%else%}{%endif%}</w:t>
            </w:r>
          </w:p>
        </w:tc>
        <w:tc>
          <w:tcPr>
            <w:tcW w:w="2440" w:type="dxa"/>
            <w:tcBorders>
              <w:top w:val="nil"/>
              <w:left w:val="dashed" w:sz="4" w:space="0" w:color="1C5A41"/>
              <w:bottom w:val="nil"/>
              <w:right w:val="nil"/>
            </w:tcBorders>
            <w:vAlign w:val="center"/>
          </w:tcPr>
          <w:p w14:paraId="5642AC1F"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≥150</w:t>
            </w:r>
          </w:p>
        </w:tc>
      </w:tr>
      <w:tr w:rsidR="00407A36" w14:paraId="35BC40B4"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5291EF7C"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spacing w:val="10"/>
                <w:kern w:val="2"/>
                <w:sz w:val="18"/>
                <w:szCs w:val="18"/>
              </w:rPr>
              <w:t>测序质量评估</w:t>
            </w:r>
          </w:p>
        </w:tc>
        <w:tc>
          <w:tcPr>
            <w:tcW w:w="2727" w:type="dxa"/>
            <w:tcBorders>
              <w:top w:val="dashed" w:sz="4" w:space="0" w:color="1C5A41"/>
              <w:left w:val="dashed" w:sz="4" w:space="0" w:color="1C5A41"/>
              <w:bottom w:val="nil"/>
              <w:right w:val="dashed" w:sz="4" w:space="0" w:color="1C5A41"/>
            </w:tcBorders>
            <w:vAlign w:val="center"/>
          </w:tcPr>
          <w:p w14:paraId="439D4927"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 xml:space="preserve">Q30 </w:t>
            </w:r>
            <w:r>
              <w:rPr>
                <w:rFonts w:hint="eastAsia"/>
                <w:sz w:val="18"/>
                <w:szCs w:val="18"/>
                <w:vertAlign w:val="superscript"/>
                <w:lang w:bidi="ar"/>
              </w:rPr>
              <w:t>4</w:t>
            </w:r>
          </w:p>
        </w:tc>
        <w:tc>
          <w:tcPr>
            <w:tcW w:w="2804" w:type="dxa"/>
            <w:tcBorders>
              <w:top w:val="dashed" w:sz="4" w:space="0" w:color="1C5A41"/>
              <w:left w:val="dashed" w:sz="4" w:space="0" w:color="1C5A41"/>
              <w:bottom w:val="nil"/>
              <w:right w:val="dashed" w:sz="4" w:space="0" w:color="1C5A41"/>
            </w:tcBorders>
            <w:vAlign w:val="center"/>
          </w:tcPr>
          <w:p w14:paraId="040C4699" w14:textId="53F1ACC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{{qc.dna_data_qc.cleandata_q30}}</w:t>
            </w:r>
          </w:p>
        </w:tc>
        <w:tc>
          <w:tcPr>
            <w:tcW w:w="2440" w:type="dxa"/>
            <w:tcBorders>
              <w:top w:val="dashed" w:sz="4" w:space="0" w:color="1C5A41"/>
              <w:left w:val="dashed" w:sz="4" w:space="0" w:color="1C5A41"/>
              <w:bottom w:val="nil"/>
              <w:right w:val="nil"/>
            </w:tcBorders>
            <w:vAlign w:val="center"/>
          </w:tcPr>
          <w:p w14:paraId="65FCFE7F"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≥75%</w:t>
            </w:r>
          </w:p>
        </w:tc>
      </w:tr>
      <w:tr w:rsidR="00407A36" w14:paraId="43A6CE93"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20B08D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C5E0215"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比对率</w:t>
            </w:r>
            <w:r>
              <w:rPr>
                <w:rFonts w:hint="eastAsia"/>
                <w:sz w:val="18"/>
                <w:szCs w:val="18"/>
                <w:vertAlign w:val="superscript"/>
                <w:lang w:bidi="ar"/>
              </w:rPr>
              <w:t>5</w:t>
            </w:r>
          </w:p>
        </w:tc>
        <w:tc>
          <w:tcPr>
            <w:tcW w:w="2804" w:type="dxa"/>
            <w:tcBorders>
              <w:top w:val="nil"/>
              <w:left w:val="dashed" w:sz="4" w:space="0" w:color="1C5A41"/>
              <w:bottom w:val="nil"/>
              <w:right w:val="dashed" w:sz="4" w:space="0" w:color="1C5A41"/>
            </w:tcBorders>
            <w:vAlign w:val="center"/>
          </w:tcPr>
          <w:p w14:paraId="4D82B665" w14:textId="7AFB4DCF"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rPr>
            </w:pPr>
            <w:r w:rsidRPr="00233979">
              <w:rPr>
                <w:sz w:val="18"/>
                <w:szCs w:val="18"/>
              </w:rPr>
              <w:t>{{qc.dna_data_qc.mapping_ratio}}</w:t>
            </w:r>
          </w:p>
        </w:tc>
        <w:tc>
          <w:tcPr>
            <w:tcW w:w="2440" w:type="dxa"/>
            <w:tcBorders>
              <w:top w:val="nil"/>
              <w:left w:val="dashed" w:sz="4" w:space="0" w:color="1C5A41"/>
              <w:bottom w:val="nil"/>
              <w:right w:val="nil"/>
            </w:tcBorders>
            <w:vAlign w:val="center"/>
          </w:tcPr>
          <w:p w14:paraId="2A9C2792"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57EF8E2F"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714FC2A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1BEA838A"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覆盖度</w:t>
            </w:r>
            <w:r>
              <w:rPr>
                <w:rFonts w:hint="eastAsia"/>
                <w:sz w:val="18"/>
                <w:szCs w:val="18"/>
                <w:vertAlign w:val="superscript"/>
                <w:lang w:bidi="ar"/>
              </w:rPr>
              <w:t>6</w:t>
            </w:r>
          </w:p>
        </w:tc>
        <w:tc>
          <w:tcPr>
            <w:tcW w:w="2804" w:type="dxa"/>
            <w:tcBorders>
              <w:top w:val="nil"/>
              <w:left w:val="dashed" w:sz="4" w:space="0" w:color="1C5A41"/>
              <w:bottom w:val="nil"/>
              <w:right w:val="dashed" w:sz="4" w:space="0" w:color="1C5A41"/>
            </w:tcBorders>
            <w:vAlign w:val="center"/>
          </w:tcPr>
          <w:p w14:paraId="0EC51216" w14:textId="0C820CDC"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{{qc.dna_data_qc.cover_ratio}}</w:t>
            </w:r>
          </w:p>
        </w:tc>
        <w:tc>
          <w:tcPr>
            <w:tcW w:w="2440" w:type="dxa"/>
            <w:tcBorders>
              <w:top w:val="nil"/>
              <w:left w:val="dashed" w:sz="4" w:space="0" w:color="1C5A41"/>
              <w:bottom w:val="nil"/>
              <w:right w:val="nil"/>
            </w:tcBorders>
            <w:vAlign w:val="center"/>
          </w:tcPr>
          <w:p w14:paraId="39539E60"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53A26022"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C2E7B97"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3E481384"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均一性</w:t>
            </w:r>
            <w:r>
              <w:rPr>
                <w:rFonts w:hint="eastAsia"/>
                <w:sz w:val="18"/>
                <w:szCs w:val="18"/>
                <w:vertAlign w:val="superscript"/>
                <w:lang w:bidi="ar"/>
              </w:rPr>
              <w:t>7</w:t>
            </w:r>
          </w:p>
        </w:tc>
        <w:tc>
          <w:tcPr>
            <w:tcW w:w="2804" w:type="dxa"/>
            <w:tcBorders>
              <w:top w:val="nil"/>
              <w:left w:val="dashed" w:sz="4" w:space="0" w:color="1C5A41"/>
              <w:bottom w:val="nil"/>
              <w:right w:val="dashed" w:sz="4" w:space="0" w:color="1C5A41"/>
            </w:tcBorders>
            <w:vAlign w:val="center"/>
          </w:tcPr>
          <w:p w14:paraId="6E21899D" w14:textId="0A744C96"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{{qc.dna_data_qc.uni20}}</w:t>
            </w:r>
          </w:p>
        </w:tc>
        <w:tc>
          <w:tcPr>
            <w:tcW w:w="2440" w:type="dxa"/>
            <w:tcBorders>
              <w:top w:val="nil"/>
              <w:left w:val="dashed" w:sz="4" w:space="0" w:color="1C5A41"/>
              <w:bottom w:val="nil"/>
              <w:right w:val="nil"/>
            </w:tcBorders>
            <w:vAlign w:val="center"/>
          </w:tcPr>
          <w:p w14:paraId="17A94400"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2679BC1F"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74ED1AB"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5CE5461"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平均测序深度（×）</w:t>
            </w:r>
            <w:r>
              <w:rPr>
                <w:rFonts w:hint="eastAsia"/>
                <w:sz w:val="18"/>
                <w:szCs w:val="18"/>
                <w:vertAlign w:val="superscript"/>
                <w:lang w:bidi="ar"/>
              </w:rPr>
              <w:t>8</w:t>
            </w:r>
          </w:p>
        </w:tc>
        <w:tc>
          <w:tcPr>
            <w:tcW w:w="2804" w:type="dxa"/>
            <w:tcBorders>
              <w:top w:val="nil"/>
              <w:left w:val="dashed" w:sz="4" w:space="0" w:color="1C5A41"/>
              <w:bottom w:val="nil"/>
              <w:right w:val="dashed" w:sz="4" w:space="0" w:color="1C5A41"/>
            </w:tcBorders>
            <w:vAlign w:val="center"/>
          </w:tcPr>
          <w:p w14:paraId="1787DD1D" w14:textId="734155B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{{qc.dna_data_qc.depth_mean|replace(“.00”,””)}}</w:t>
            </w:r>
          </w:p>
        </w:tc>
        <w:tc>
          <w:tcPr>
            <w:tcW w:w="2440" w:type="dxa"/>
            <w:tcBorders>
              <w:top w:val="nil"/>
              <w:left w:val="dashed" w:sz="4" w:space="0" w:color="1C5A41"/>
              <w:bottom w:val="nil"/>
              <w:right w:val="nil"/>
            </w:tcBorders>
            <w:vAlign w:val="center"/>
          </w:tcPr>
          <w:p w14:paraId="523A6D2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77407745"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single" w:sz="4" w:space="0" w:color="1C5A41"/>
              <w:right w:val="dashed" w:sz="4" w:space="0" w:color="1C5A41"/>
            </w:tcBorders>
            <w:vAlign w:val="center"/>
          </w:tcPr>
          <w:p w14:paraId="2732B406"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single" w:sz="4" w:space="0" w:color="1C5A41"/>
              <w:right w:val="dashed" w:sz="4" w:space="0" w:color="1C5A41"/>
            </w:tcBorders>
            <w:vAlign w:val="center"/>
          </w:tcPr>
          <w:p w14:paraId="5F311DF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sidRPr="00890760">
              <w:rPr>
                <w:rFonts w:hint="eastAsia"/>
                <w:sz w:val="18"/>
                <w:szCs w:val="18"/>
                <w:lang w:bidi="ar"/>
              </w:rPr>
              <w:t>平均有效深度（×）</w:t>
            </w:r>
            <w:r>
              <w:rPr>
                <w:rFonts w:hint="eastAsia"/>
                <w:sz w:val="18"/>
                <w:szCs w:val="18"/>
                <w:vertAlign w:val="superscript"/>
                <w:lang w:bidi="ar"/>
              </w:rPr>
              <w:t>9</w:t>
            </w:r>
          </w:p>
        </w:tc>
        <w:tc>
          <w:tcPr>
            <w:tcW w:w="2804" w:type="dxa"/>
            <w:tcBorders>
              <w:top w:val="nil"/>
              <w:left w:val="dashed" w:sz="4" w:space="0" w:color="1C5A41"/>
              <w:bottom w:val="single" w:sz="4" w:space="0" w:color="1C5A41"/>
              <w:right w:val="dashed" w:sz="4" w:space="0" w:color="1C5A41"/>
            </w:tcBorders>
            <w:vAlign w:val="center"/>
          </w:tcPr>
          <w:p w14:paraId="7A56CFF6" w14:textId="4F61BF98" w:rsidR="00407A36" w:rsidRDefault="00890760"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890760">
              <w:rPr>
                <w:sz w:val="18"/>
                <w:szCs w:val="18"/>
              </w:rPr>
              <w:t>{{qc.dna_data_qc.depth_ssbc|replace(“.00”,””)}}</w:t>
            </w:r>
          </w:p>
        </w:tc>
        <w:tc>
          <w:tcPr>
            <w:tcW w:w="2440" w:type="dxa"/>
            <w:tcBorders>
              <w:top w:val="nil"/>
              <w:left w:val="dashed" w:sz="4" w:space="0" w:color="1C5A41"/>
              <w:bottom w:val="single" w:sz="4" w:space="0" w:color="1C5A41"/>
              <w:right w:val="nil"/>
            </w:tcBorders>
            <w:vAlign w:val="center"/>
          </w:tcPr>
          <w:p w14:paraId="6F7504A7"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≥300</w:t>
            </w:r>
          </w:p>
        </w:tc>
      </w:tr>
      <w:tr w:rsidR="00407A36" w14:paraId="14351A10" w14:textId="77777777" w:rsidTr="000050F5">
        <w:trPr>
          <w:trHeight w:val="397"/>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single" w:sz="4" w:space="0" w:color="1C5A41"/>
              <w:left w:val="nil"/>
              <w:bottom w:val="single" w:sz="4" w:space="0" w:color="1C5A41"/>
              <w:right w:val="nil"/>
            </w:tcBorders>
            <w:vAlign w:val="center"/>
          </w:tcPr>
          <w:p w14:paraId="7F2C94F6"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sidRPr="00DF08EF">
              <w:rPr>
                <w:rFonts w:cs="阿里巴巴普惠体 R" w:hint="eastAsia"/>
                <w:color w:val="000000"/>
                <w:spacing w:val="10"/>
                <w:kern w:val="2"/>
                <w:sz w:val="18"/>
                <w:szCs w:val="18"/>
                <w:lang w:eastAsia="zh-CN"/>
              </w:rPr>
              <w:t>总体质量评估</w:t>
            </w:r>
          </w:p>
        </w:tc>
        <w:tc>
          <w:tcPr>
            <w:tcW w:w="5244" w:type="dxa"/>
            <w:gridSpan w:val="2"/>
            <w:tcBorders>
              <w:top w:val="single" w:sz="4" w:space="0" w:color="1C5A41"/>
              <w:left w:val="nil"/>
              <w:bottom w:val="single" w:sz="4" w:space="0" w:color="1C5A41"/>
              <w:right w:val="nil"/>
            </w:tcBorders>
            <w:vAlign w:val="center"/>
          </w:tcPr>
          <w:p w14:paraId="08AB2CC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if qc.dna_data_qc.cleandata_q30_num&gt;=0.75 and qc.dna_data_qc.depth_ssbc_num&gt;=300%}</w:t>
            </w:r>
          </w:p>
          <w:p w14:paraId="29E0C66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if sample.tumor_content%}</w:t>
            </w:r>
          </w:p>
          <w:p w14:paraId="2F2717A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if lib_quality_control and lib_quality_control.lib_dna_qc and lib_quality_control.lib_dna_qc.dna_qty and lib_quality_control.lib_dna_qc.library_qty%}</w:t>
            </w:r>
          </w:p>
          <w:p w14:paraId="09C46101"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sample.tumor_content|replace(“%”,””)|float &gt;= 20 and lib_quality_control.lib_dna_qc.dna_qty|float &gt;= 30 and lib_quality_control.lib_dna_qc.library_qty|float &gt;=150%}合格{%else%}风险{%endif%}</w:t>
            </w:r>
          </w:p>
          <w:p w14:paraId="4DCA2154"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5E6D75AC"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sample.tumor_content|replace(“%”,””)|float &gt;= 20%}合格（质控项有缺失，请补齐数据后自行评估）{%else%}风险{%endif%}</w:t>
            </w:r>
          </w:p>
          <w:p w14:paraId="28481F61"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71E8822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7FD73CE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if lib_quality_control and lib_quality_control.lib_dna_qc and lib_quality_control.lib_dna_qc.tumor_content%}</w:t>
            </w:r>
          </w:p>
          <w:p w14:paraId="7F479505"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if lib_quality_control and lib_quality_control.lib_dna_qc and lib_quality_control.lib_dna_qc.dna_qty and lib_quality_control.lib_dna_qc.library_qty%}</w:t>
            </w:r>
          </w:p>
          <w:p w14:paraId="782CE8C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lib_quality_control.lib_dna_qc.tumor_content|replace(“%”,””)|float &gt;= 20 and lib_quality_control.lib_dna_qc.dna_qty|float &gt;= 30 and lib_quality_control.lib_dna_qc.library_qty|float &gt;=150%}合格{%else%}风险{%endif%}</w:t>
            </w:r>
          </w:p>
          <w:p w14:paraId="6DEC411C"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1B8ACF6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lib_quality_control.lib_dna_qc.tumor_content|replace(“%”,””)|float &gt;= 20%}合格（质控项有缺失，请补齐数据后自行评估）{%else%}风险{%endif%}</w:t>
            </w:r>
          </w:p>
          <w:p w14:paraId="3742679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098E1F2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2C4CB25E"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lastRenderedPageBreak/>
              <w:t>{%p if lib_quality_control and lib_quality_control.lib_dna_qc and lib_quality_control.lib_dna_qc.dna_qty and lib_quality_control.lib_dna_qc.library_qty%}</w:t>
            </w:r>
          </w:p>
          <w:p w14:paraId="15638C47"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lib_quality_control.lib_dna_qc.dna_qty|float &gt;= 30 and lib_quality_control.lib_dna_qc.library_qty|float &gt;=150%}合格{%else%}风险{%endif%}</w:t>
            </w:r>
          </w:p>
          <w:p w14:paraId="2709484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DF08EF">
              <w:rPr>
                <w:rFonts w:cs="阿里巴巴普惠体 R"/>
                <w:b/>
                <w:color w:val="000000"/>
                <w:spacing w:val="10"/>
                <w:kern w:val="2"/>
                <w:sz w:val="18"/>
                <w:szCs w:val="18"/>
                <w:lang w:eastAsia="zh-CN" w:bidi="ar"/>
              </w:rPr>
              <w:t>{%p else%}</w:t>
            </w:r>
          </w:p>
          <w:p w14:paraId="2A258B87"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DF08EF">
              <w:rPr>
                <w:rFonts w:cs="阿里巴巴普惠体 R" w:hint="eastAsia"/>
                <w:b/>
                <w:color w:val="000000"/>
                <w:spacing w:val="10"/>
                <w:kern w:val="2"/>
                <w:sz w:val="18"/>
                <w:szCs w:val="18"/>
                <w:lang w:eastAsia="zh-CN" w:bidi="ar"/>
              </w:rPr>
              <w:t>合格（质控项有缺失，请补齐数据后自行评估）</w:t>
            </w:r>
          </w:p>
          <w:p w14:paraId="7D66906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62BFDCB8"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75837C58"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504645B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32EC456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hint="eastAsia"/>
                <w:b/>
                <w:color w:val="000000"/>
                <w:spacing w:val="10"/>
                <w:kern w:val="2"/>
                <w:sz w:val="18"/>
                <w:szCs w:val="18"/>
                <w:lang w:bidi="ar"/>
              </w:rPr>
              <w:t>风险</w:t>
            </w:r>
          </w:p>
          <w:p w14:paraId="6C5BAE28" w14:textId="2D2E8F47" w:rsidR="00407A36"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rPr>
            </w:pPr>
            <w:r w:rsidRPr="00DF08EF">
              <w:rPr>
                <w:rFonts w:cs="阿里巴巴普惠体 R"/>
                <w:b/>
                <w:color w:val="000000"/>
                <w:spacing w:val="10"/>
                <w:kern w:val="2"/>
                <w:sz w:val="18"/>
                <w:szCs w:val="18"/>
                <w:lang w:bidi="ar"/>
              </w:rPr>
              <w:t>{%p endif%}</w:t>
            </w:r>
          </w:p>
        </w:tc>
      </w:tr>
    </w:tbl>
    <w:p w14:paraId="54359015" w14:textId="77777777"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lastRenderedPageBreak/>
        <w:t>注：</w:t>
      </w:r>
    </w:p>
    <w:p w14:paraId="25E55F48"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恶性肿瘤细胞占比：经HE染色评估，该样本中恶性肿瘤细胞占比，仅送检样本类型包含石蜡玻片时可进行此项评估；全血及对照样本不做此项评估；</w:t>
      </w:r>
    </w:p>
    <w:p w14:paraId="6B8504FA"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DNA总量：送检样本提取的DNA总量；</w:t>
      </w:r>
    </w:p>
    <w:p w14:paraId="691CD105"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文库总量：文库构建结束后的总量；</w:t>
      </w:r>
    </w:p>
    <w:p w14:paraId="118BA3BB"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Q30：碱基质量Q30占比，测序的准确率高于99.9%的碱基的比例；</w:t>
      </w:r>
    </w:p>
    <w:p w14:paraId="3514FA87"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比对率：序列回帖比率，可以比对至参考序列上的reads的比例；</w:t>
      </w:r>
    </w:p>
    <w:p w14:paraId="00DBCC5D"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覆盖度：检测到的区域占目标区域的比例；</w:t>
      </w:r>
    </w:p>
    <w:p w14:paraId="0B3BAB8F"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均一性：整体目标区域中，测序深度超过平均深度*20%的区域的占比；</w:t>
      </w:r>
    </w:p>
    <w:p w14:paraId="0B314107"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平均测序深度：目标区域内每个碱基的平均深度；</w:t>
      </w:r>
    </w:p>
    <w:p w14:paraId="7B9871BC"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bidi="ar"/>
        </w:rPr>
        <w:t>平均有效深度</w:t>
      </w:r>
      <w:r>
        <w:rPr>
          <w:rFonts w:hint="eastAsia"/>
          <w:color w:val="000000" w:themeColor="text1"/>
          <w:sz w:val="16"/>
          <w:szCs w:val="16"/>
          <w:lang w:eastAsia="zh-CN"/>
        </w:rPr>
        <w:t>：通过分子标签校正后的平均测序深度；</w:t>
      </w:r>
    </w:p>
    <w:p w14:paraId="225026BB"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如果“质控数值”超出“参考值”，可能会影响检测结果的准确性。</w:t>
      </w:r>
    </w:p>
    <w:p w14:paraId="77EAA5AD" w14:textId="77777777" w:rsidR="00FA7318" w:rsidRDefault="001C6CD5">
      <w:pPr>
        <w:pStyle w:val="af4"/>
        <w:rPr>
          <w:spacing w:val="0"/>
        </w:rPr>
      </w:pPr>
      <w:r>
        <w:rPr>
          <w:rFonts w:hint="eastAsia"/>
          <w:spacing w:val="0"/>
        </w:rPr>
        <w:t>1.5 结果小结</w:t>
      </w:r>
    </w:p>
    <w:tbl>
      <w:tblPr>
        <w:tblStyle w:val="brca"/>
        <w:tblW w:w="9968" w:type="dxa"/>
        <w:jc w:val="center"/>
        <w:tblLayout w:type="fixed"/>
        <w:tblLook w:val="04A0" w:firstRow="1" w:lastRow="0" w:firstColumn="1" w:lastColumn="0" w:noHBand="0" w:noVBand="1"/>
      </w:tblPr>
      <w:tblGrid>
        <w:gridCol w:w="3221"/>
        <w:gridCol w:w="1701"/>
        <w:gridCol w:w="2977"/>
        <w:gridCol w:w="2069"/>
      </w:tblGrid>
      <w:tr w:rsidR="00FA7318" w14:paraId="238B3A63" w14:textId="77777777" w:rsidTr="00C83694">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7FE2E491" w14:textId="77777777" w:rsidR="00FA7318" w:rsidRDefault="001C6CD5">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3E677F4B" w14:textId="77777777" w:rsidR="00FA7318" w:rsidRDefault="001C6CD5">
            <w:pPr>
              <w:spacing w:line="260" w:lineRule="exact"/>
              <w:rPr>
                <w:b/>
                <w:bCs/>
                <w:color w:val="FFFFFF" w:themeColor="background1"/>
                <w:sz w:val="18"/>
                <w:szCs w:val="18"/>
              </w:rPr>
            </w:pPr>
            <w:r>
              <w:rPr>
                <w:rFonts w:hint="eastAsia"/>
                <w:b/>
                <w:bCs/>
                <w:color w:val="FFFFFF" w:themeColor="background1"/>
                <w:sz w:val="18"/>
                <w:szCs w:val="18"/>
              </w:rPr>
              <w:t>检测结果</w:t>
            </w:r>
          </w:p>
        </w:tc>
      </w:tr>
      <w:tr w:rsidR="00D16BF2" w14:paraId="3675EF00" w14:textId="77777777" w:rsidTr="00113251">
        <w:trPr>
          <w:trHeight w:val="396"/>
          <w:jc w:val="center"/>
        </w:trPr>
        <w:tc>
          <w:tcPr>
            <w:tcW w:w="9968" w:type="dxa"/>
            <w:gridSpan w:val="4"/>
          </w:tcPr>
          <w:p w14:paraId="21A0F223" w14:textId="10992BD5" w:rsidR="00D16BF2" w:rsidRDefault="00D16BF2" w:rsidP="00DE189F">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highlight w:val="green"/>
                <w:lang w:eastAsia="zh-CN"/>
              </w:rPr>
              <w:t>{%tr if var_brca.special.judge_intumor == “intumor”%}</w:t>
            </w:r>
          </w:p>
        </w:tc>
      </w:tr>
      <w:tr w:rsidR="00D16BF2" w14:paraId="7352637D" w14:textId="77777777" w:rsidTr="00113251">
        <w:trPr>
          <w:trHeight w:val="396"/>
          <w:jc w:val="center"/>
        </w:trPr>
        <w:tc>
          <w:tcPr>
            <w:tcW w:w="9968" w:type="dxa"/>
            <w:gridSpan w:val="4"/>
          </w:tcPr>
          <w:p w14:paraId="1ED1D7D9" w14:textId="102D292B" w:rsidR="00D16BF2" w:rsidRPr="00D16BF2" w:rsidRDefault="00D16BF2" w:rsidP="00D16BF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if </w:t>
            </w:r>
            <w:r w:rsidR="00DE189F"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16BF2" w14:paraId="04291294" w14:textId="77777777" w:rsidTr="00113251">
        <w:trPr>
          <w:trHeight w:val="396"/>
          <w:jc w:val="center"/>
        </w:trPr>
        <w:tc>
          <w:tcPr>
            <w:tcW w:w="9968" w:type="dxa"/>
            <w:gridSpan w:val="4"/>
          </w:tcPr>
          <w:p w14:paraId="75F2F189" w14:textId="19CFD547" w:rsidR="00D16BF2" w:rsidRPr="00D16BF2" w:rsidRDefault="00D16BF2" w:rsidP="00D16BF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w:t>
            </w:r>
            <w:r>
              <w:rPr>
                <w:rFonts w:cs="阿里巴巴普惠体 R" w:hint="eastAsia"/>
                <w:color w:val="262626" w:themeColor="text1" w:themeTint="D9"/>
                <w:spacing w:val="10"/>
                <w:sz w:val="18"/>
                <w:szCs w:val="18"/>
                <w:lang w:eastAsia="zh-CN"/>
              </w:rPr>
              <w:t>for</w:t>
            </w:r>
            <w:r>
              <w:rPr>
                <w:rFonts w:cs="阿里巴巴普惠体 R"/>
                <w:color w:val="262626" w:themeColor="text1" w:themeTint="D9"/>
                <w:spacing w:val="10"/>
                <w:sz w:val="18"/>
                <w:szCs w:val="18"/>
                <w:lang w:eastAsia="zh-CN"/>
              </w:rPr>
              <w:t xml:space="preserve"> a in</w:t>
            </w:r>
            <w:r w:rsidRPr="00D16BF2">
              <w:rPr>
                <w:rFonts w:cs="阿里巴巴普惠体 R"/>
                <w:color w:val="262626" w:themeColor="text1" w:themeTint="D9"/>
                <w:spacing w:val="10"/>
                <w:sz w:val="18"/>
                <w:szCs w:val="18"/>
                <w:lang w:eastAsia="zh-CN"/>
              </w:rPr>
              <w:t xml:space="preserve"> </w:t>
            </w:r>
            <w:r w:rsidR="00DE189F"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16BF2" w14:paraId="4A8EB633" w14:textId="77777777" w:rsidTr="00C83694">
        <w:trPr>
          <w:trHeight w:val="396"/>
          <w:jc w:val="center"/>
        </w:trPr>
        <w:tc>
          <w:tcPr>
            <w:tcW w:w="3221" w:type="dxa"/>
          </w:tcPr>
          <w:p w14:paraId="4B3C8B84" w14:textId="334A680E" w:rsidR="00D16BF2" w:rsidRDefault="002E0016">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%vm%}</w:t>
            </w:r>
            <w:r>
              <w:rPr>
                <w:rFonts w:cs="阿里巴巴普惠体 R" w:hint="eastAsia"/>
                <w:b/>
                <w:color w:val="0D0D0D"/>
                <w:spacing w:val="10"/>
                <w:sz w:val="18"/>
                <w:szCs w:val="18"/>
                <w:lang w:eastAsia="zh-CN"/>
              </w:rPr>
              <w:t>具有强临床意义的变异（I类）</w:t>
            </w:r>
          </w:p>
        </w:tc>
        <w:tc>
          <w:tcPr>
            <w:tcW w:w="1701" w:type="dxa"/>
          </w:tcPr>
          <w:p w14:paraId="6CC11A6C" w14:textId="2FBE5EDE" w:rsidR="00D16BF2" w:rsidRDefault="002E0016">
            <w:pPr>
              <w:pStyle w:val="TableParagraph"/>
              <w:spacing w:before="62"/>
              <w:jc w:val="both"/>
              <w:rPr>
                <w:rFonts w:cs="阿里巴巴普惠体 R"/>
                <w:color w:val="262626" w:themeColor="text1" w:themeTint="D9"/>
                <w:spacing w:val="10"/>
                <w:sz w:val="18"/>
                <w:szCs w:val="18"/>
                <w:lang w:eastAsia="zh-CN"/>
              </w:rPr>
            </w:pPr>
            <w:r w:rsidRPr="002E0016">
              <w:rPr>
                <w:rFonts w:cs="阿里巴巴普惠体 R"/>
                <w:color w:val="262626" w:themeColor="text1" w:themeTint="D9"/>
                <w:spacing w:val="10"/>
                <w:sz w:val="18"/>
                <w:szCs w:val="18"/>
                <w:lang w:eastAsia="zh-CN"/>
              </w:rPr>
              <w:t>{{a.gene_symbol}}基因</w:t>
            </w:r>
          </w:p>
        </w:tc>
        <w:tc>
          <w:tcPr>
            <w:tcW w:w="2977" w:type="dxa"/>
          </w:tcPr>
          <w:p w14:paraId="471F8869" w14:textId="54A139DE" w:rsidR="00D16BF2" w:rsidRPr="002E0016" w:rsidRDefault="002E0016">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{a.gene_symbol}} {%if a.hgvs_p != “p.?”%}{{a.hgvs_p_FJFY|replace(“p.”, “”)}}{%else%}{{a.hgvs_c}}{%endif%}</w:t>
            </w:r>
          </w:p>
        </w:tc>
        <w:tc>
          <w:tcPr>
            <w:tcW w:w="2069" w:type="dxa"/>
          </w:tcPr>
          <w:p w14:paraId="1FC102A2" w14:textId="5788803E" w:rsidR="00D16BF2" w:rsidRDefault="002E0016">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{a.freq_str}}</w:t>
            </w:r>
          </w:p>
        </w:tc>
      </w:tr>
      <w:tr w:rsidR="00D16BF2" w14:paraId="347572CF" w14:textId="77777777" w:rsidTr="00AB5CB0">
        <w:trPr>
          <w:trHeight w:val="396"/>
          <w:jc w:val="center"/>
        </w:trPr>
        <w:tc>
          <w:tcPr>
            <w:tcW w:w="9968" w:type="dxa"/>
            <w:gridSpan w:val="4"/>
          </w:tcPr>
          <w:p w14:paraId="47376DA0" w14:textId="5D67ED54" w:rsidR="00D16BF2" w:rsidRDefault="00D16BF2" w:rsidP="00D16BF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endfor%}</w:t>
            </w:r>
          </w:p>
        </w:tc>
      </w:tr>
      <w:tr w:rsidR="00D16BF2" w14:paraId="2E2C2173" w14:textId="77777777" w:rsidTr="00AB5CB0">
        <w:trPr>
          <w:trHeight w:val="396"/>
          <w:jc w:val="center"/>
        </w:trPr>
        <w:tc>
          <w:tcPr>
            <w:tcW w:w="9968" w:type="dxa"/>
            <w:gridSpan w:val="4"/>
          </w:tcPr>
          <w:p w14:paraId="4296CC65" w14:textId="2CC76238" w:rsidR="00D16BF2" w:rsidRDefault="00D16BF2" w:rsidP="00D16BF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DE189F" w14:paraId="66F3F8A2" w14:textId="77777777" w:rsidTr="00520A41">
        <w:trPr>
          <w:trHeight w:val="396"/>
          <w:jc w:val="center"/>
        </w:trPr>
        <w:tc>
          <w:tcPr>
            <w:tcW w:w="3221" w:type="dxa"/>
          </w:tcPr>
          <w:p w14:paraId="429BDABE" w14:textId="32DB65D3" w:rsidR="00DE189F" w:rsidRDefault="00DE189F">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具有强临床意义的变异（I类）</w:t>
            </w:r>
          </w:p>
        </w:tc>
        <w:tc>
          <w:tcPr>
            <w:tcW w:w="6747" w:type="dxa"/>
            <w:gridSpan w:val="3"/>
          </w:tcPr>
          <w:p w14:paraId="18D60E6C" w14:textId="476B025F" w:rsidR="00DE189F" w:rsidRDefault="00DE189F">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D16BF2" w14:paraId="611F8CEE" w14:textId="77777777" w:rsidTr="00BD5BB0">
        <w:trPr>
          <w:trHeight w:val="396"/>
          <w:jc w:val="center"/>
        </w:trPr>
        <w:tc>
          <w:tcPr>
            <w:tcW w:w="9968" w:type="dxa"/>
            <w:gridSpan w:val="4"/>
          </w:tcPr>
          <w:p w14:paraId="1B8F3CE3" w14:textId="6C2A8D6F" w:rsidR="00D16BF2" w:rsidRDefault="00D16BF2" w:rsidP="00D16BF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DE189F" w14:paraId="51F4DE62" w14:textId="77777777" w:rsidTr="00A832E8">
        <w:trPr>
          <w:trHeight w:val="396"/>
          <w:jc w:val="center"/>
        </w:trPr>
        <w:tc>
          <w:tcPr>
            <w:tcW w:w="3221" w:type="dxa"/>
          </w:tcPr>
          <w:p w14:paraId="23108E26" w14:textId="3BC0918F" w:rsidR="00DE189F" w:rsidRDefault="00DE189F">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具有潜在临床意义的变异（II类）</w:t>
            </w:r>
          </w:p>
        </w:tc>
        <w:tc>
          <w:tcPr>
            <w:tcW w:w="6747" w:type="dxa"/>
            <w:gridSpan w:val="3"/>
          </w:tcPr>
          <w:p w14:paraId="5483738E" w14:textId="24294E47" w:rsidR="00DE189F" w:rsidRDefault="00DE189F">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DE189F" w14:paraId="4733A46A" w14:textId="77777777" w:rsidTr="009E03E5">
        <w:trPr>
          <w:trHeight w:val="396"/>
          <w:jc w:val="center"/>
        </w:trPr>
        <w:tc>
          <w:tcPr>
            <w:tcW w:w="9968" w:type="dxa"/>
            <w:gridSpan w:val="4"/>
          </w:tcPr>
          <w:p w14:paraId="0B25E0F4" w14:textId="5ED7127C" w:rsidR="00DE189F" w:rsidRDefault="00DE189F" w:rsidP="00DE189F">
            <w:pPr>
              <w:pStyle w:val="TableParagraph"/>
              <w:spacing w:before="62"/>
              <w:rPr>
                <w:rFonts w:cs="阿里巴巴普惠体 R"/>
                <w:color w:val="262626" w:themeColor="text1" w:themeTint="D9"/>
                <w:spacing w:val="10"/>
                <w:sz w:val="18"/>
                <w:szCs w:val="18"/>
                <w:lang w:eastAsia="zh-CN"/>
              </w:rPr>
            </w:pPr>
            <w:r w:rsidRPr="00DE189F">
              <w:rPr>
                <w:rFonts w:cs="阿里巴巴普惠体 R" w:hint="eastAsia"/>
                <w:color w:val="262626" w:themeColor="text1" w:themeTint="D9"/>
                <w:spacing w:val="10"/>
                <w:sz w:val="18"/>
                <w:szCs w:val="18"/>
                <w:highlight w:val="green"/>
                <w:lang w:eastAsia="zh-CN"/>
              </w:rPr>
              <w:lastRenderedPageBreak/>
              <w:t>{</w:t>
            </w:r>
            <w:r w:rsidRPr="00DE189F">
              <w:rPr>
                <w:rFonts w:cs="阿里巴巴普惠体 R"/>
                <w:color w:val="262626" w:themeColor="text1" w:themeTint="D9"/>
                <w:spacing w:val="10"/>
                <w:sz w:val="18"/>
                <w:szCs w:val="18"/>
                <w:highlight w:val="green"/>
                <w:lang w:eastAsia="zh-CN"/>
              </w:rPr>
              <w:t>%tr else%}</w:t>
            </w:r>
          </w:p>
        </w:tc>
      </w:tr>
      <w:tr w:rsidR="00DB1A13" w14:paraId="0A378C53" w14:textId="77777777" w:rsidTr="0063544D">
        <w:trPr>
          <w:trHeight w:val="396"/>
          <w:jc w:val="center"/>
        </w:trPr>
        <w:tc>
          <w:tcPr>
            <w:tcW w:w="3221" w:type="dxa"/>
          </w:tcPr>
          <w:p w14:paraId="4D3644FA" w14:textId="4B2F19BF" w:rsidR="00DB1A13" w:rsidRDefault="00DB1A13" w:rsidP="00DB1A13">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具有强临床意义的变异（I类）</w:t>
            </w:r>
          </w:p>
        </w:tc>
        <w:tc>
          <w:tcPr>
            <w:tcW w:w="6747" w:type="dxa"/>
            <w:gridSpan w:val="3"/>
          </w:tcPr>
          <w:p w14:paraId="4815DFCD" w14:textId="68FB999D" w:rsidR="00DB1A13" w:rsidRDefault="00DB1A13" w:rsidP="00DB1A13">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DB1A13" w14:paraId="0E87A96C" w14:textId="77777777" w:rsidTr="00B363A7">
        <w:trPr>
          <w:trHeight w:val="396"/>
          <w:jc w:val="center"/>
        </w:trPr>
        <w:tc>
          <w:tcPr>
            <w:tcW w:w="9968" w:type="dxa"/>
            <w:gridSpan w:val="4"/>
          </w:tcPr>
          <w:p w14:paraId="3A0FE317" w14:textId="6C9E3EF5" w:rsidR="00DB1A13" w:rsidRDefault="00DB1A13" w:rsidP="00DB1A13">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if </w:t>
            </w:r>
            <w:r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1A13" w14:paraId="7B87270B" w14:textId="77777777" w:rsidTr="00B363A7">
        <w:trPr>
          <w:trHeight w:val="396"/>
          <w:jc w:val="center"/>
        </w:trPr>
        <w:tc>
          <w:tcPr>
            <w:tcW w:w="9968" w:type="dxa"/>
            <w:gridSpan w:val="4"/>
          </w:tcPr>
          <w:p w14:paraId="5B26D35B" w14:textId="0DE2393D" w:rsidR="00DB1A13" w:rsidRDefault="00DB1A13" w:rsidP="00DB1A13">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w:t>
            </w:r>
            <w:r>
              <w:rPr>
                <w:rFonts w:cs="阿里巴巴普惠体 R" w:hint="eastAsia"/>
                <w:color w:val="262626" w:themeColor="text1" w:themeTint="D9"/>
                <w:spacing w:val="10"/>
                <w:sz w:val="18"/>
                <w:szCs w:val="18"/>
                <w:lang w:eastAsia="zh-CN"/>
              </w:rPr>
              <w:t>for</w:t>
            </w:r>
            <w:r>
              <w:rPr>
                <w:rFonts w:cs="阿里巴巴普惠体 R"/>
                <w:color w:val="262626" w:themeColor="text1" w:themeTint="D9"/>
                <w:spacing w:val="10"/>
                <w:sz w:val="18"/>
                <w:szCs w:val="18"/>
                <w:lang w:eastAsia="zh-CN"/>
              </w:rPr>
              <w:t xml:space="preserve"> a in</w:t>
            </w:r>
            <w:r w:rsidRPr="00D16BF2">
              <w:rPr>
                <w:rFonts w:cs="阿里巴巴普惠体 R"/>
                <w:color w:val="262626" w:themeColor="text1" w:themeTint="D9"/>
                <w:spacing w:val="10"/>
                <w:sz w:val="18"/>
                <w:szCs w:val="18"/>
                <w:lang w:eastAsia="zh-CN"/>
              </w:rPr>
              <w:t xml:space="preserve"> </w:t>
            </w:r>
            <w:r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533A66" w14:paraId="5D082BDF" w14:textId="77777777" w:rsidTr="00C83694">
        <w:trPr>
          <w:trHeight w:val="396"/>
          <w:jc w:val="center"/>
        </w:trPr>
        <w:tc>
          <w:tcPr>
            <w:tcW w:w="3221" w:type="dxa"/>
          </w:tcPr>
          <w:p w14:paraId="56F29C90" w14:textId="182A0FBC" w:rsidR="00533A66" w:rsidRDefault="00533A66" w:rsidP="00533A66">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%vm%}</w:t>
            </w:r>
            <w:r>
              <w:rPr>
                <w:rFonts w:cs="阿里巴巴普惠体 R" w:hint="eastAsia"/>
                <w:b/>
                <w:color w:val="0D0D0D"/>
                <w:spacing w:val="10"/>
                <w:sz w:val="18"/>
                <w:szCs w:val="18"/>
                <w:lang w:eastAsia="zh-CN"/>
              </w:rPr>
              <w:t>具有潜在临床意义的变异（II类）</w:t>
            </w:r>
          </w:p>
        </w:tc>
        <w:tc>
          <w:tcPr>
            <w:tcW w:w="1701" w:type="dxa"/>
          </w:tcPr>
          <w:p w14:paraId="346D2804" w14:textId="286D8E3F" w:rsidR="00533A66" w:rsidRDefault="00533A66" w:rsidP="00533A66">
            <w:pPr>
              <w:pStyle w:val="TableParagraph"/>
              <w:spacing w:before="62"/>
              <w:jc w:val="both"/>
              <w:rPr>
                <w:sz w:val="18"/>
                <w:szCs w:val="18"/>
                <w:lang w:eastAsia="zh-CN"/>
              </w:rPr>
            </w:pPr>
            <w:r w:rsidRPr="002E0016">
              <w:rPr>
                <w:rFonts w:cs="阿里巴巴普惠体 R"/>
                <w:color w:val="262626" w:themeColor="text1" w:themeTint="D9"/>
                <w:spacing w:val="10"/>
                <w:sz w:val="18"/>
                <w:szCs w:val="18"/>
                <w:lang w:eastAsia="zh-CN"/>
              </w:rPr>
              <w:t>{{a.gene_symbol}}基因</w:t>
            </w:r>
          </w:p>
        </w:tc>
        <w:tc>
          <w:tcPr>
            <w:tcW w:w="2977" w:type="dxa"/>
          </w:tcPr>
          <w:p w14:paraId="5AA4E3EA" w14:textId="0DF6C2C2" w:rsidR="00533A66" w:rsidRDefault="00533A66" w:rsidP="00533A66">
            <w:pPr>
              <w:pStyle w:val="TableParagraph"/>
              <w:spacing w:before="62"/>
              <w:jc w:val="both"/>
              <w:rPr>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{a.gene_symbol}} {%if a.hgvs_p != “p.?”%}{{a.hgvs_p_FJFY|replace(“p.”, “”)}}{%else%}{{a.hgvs_c}}{%endif%}</w:t>
            </w:r>
          </w:p>
        </w:tc>
        <w:tc>
          <w:tcPr>
            <w:tcW w:w="2069" w:type="dxa"/>
          </w:tcPr>
          <w:p w14:paraId="02C86646" w14:textId="4E9A44F9" w:rsidR="00533A66" w:rsidRDefault="00533A66" w:rsidP="00533A66">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{a.freq_str}}</w:t>
            </w:r>
          </w:p>
        </w:tc>
      </w:tr>
      <w:tr w:rsidR="00DB1A13" w14:paraId="77532D27" w14:textId="77777777" w:rsidTr="00C35C73">
        <w:trPr>
          <w:trHeight w:val="396"/>
          <w:jc w:val="center"/>
        </w:trPr>
        <w:tc>
          <w:tcPr>
            <w:tcW w:w="9968" w:type="dxa"/>
            <w:gridSpan w:val="4"/>
          </w:tcPr>
          <w:p w14:paraId="7891400D" w14:textId="59A8C07D" w:rsidR="00DB1A13" w:rsidRDefault="00DB1A13" w:rsidP="00DB1A1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endfor%}</w:t>
            </w:r>
          </w:p>
        </w:tc>
      </w:tr>
      <w:tr w:rsidR="00DB1A13" w14:paraId="06A7415C" w14:textId="77777777" w:rsidTr="00C35C73">
        <w:trPr>
          <w:trHeight w:val="396"/>
          <w:jc w:val="center"/>
        </w:trPr>
        <w:tc>
          <w:tcPr>
            <w:tcW w:w="9968" w:type="dxa"/>
            <w:gridSpan w:val="4"/>
          </w:tcPr>
          <w:p w14:paraId="0207F74F" w14:textId="39ED4FDB" w:rsidR="00DB1A13" w:rsidRDefault="00DB1A13" w:rsidP="00DB1A1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DB1A13" w14:paraId="1515AB60" w14:textId="77777777" w:rsidTr="00CF4B15">
        <w:trPr>
          <w:trHeight w:val="396"/>
          <w:jc w:val="center"/>
        </w:trPr>
        <w:tc>
          <w:tcPr>
            <w:tcW w:w="3221" w:type="dxa"/>
          </w:tcPr>
          <w:p w14:paraId="011D7B83" w14:textId="3C80C59A" w:rsidR="00DB1A13" w:rsidRDefault="00DB1A13" w:rsidP="00DB1A13">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具有潜在临床意义的变异（II类）</w:t>
            </w:r>
          </w:p>
        </w:tc>
        <w:tc>
          <w:tcPr>
            <w:tcW w:w="6747" w:type="dxa"/>
            <w:gridSpan w:val="3"/>
          </w:tcPr>
          <w:p w14:paraId="1F5B854D" w14:textId="33298B13" w:rsidR="00DB1A13" w:rsidRDefault="00DB1A13" w:rsidP="00DB1A13">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DB1A13" w14:paraId="398CAA81" w14:textId="77777777" w:rsidTr="00E57E84">
        <w:trPr>
          <w:trHeight w:val="396"/>
          <w:jc w:val="center"/>
        </w:trPr>
        <w:tc>
          <w:tcPr>
            <w:tcW w:w="9968" w:type="dxa"/>
            <w:gridSpan w:val="4"/>
          </w:tcPr>
          <w:p w14:paraId="09847517" w14:textId="39E13234" w:rsidR="00DB1A13" w:rsidRDefault="00DB1A13" w:rsidP="00DB1A1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DB1A13" w14:paraId="1B2F2207" w14:textId="77777777" w:rsidTr="00741B8C">
        <w:trPr>
          <w:trHeight w:val="396"/>
          <w:jc w:val="center"/>
        </w:trPr>
        <w:tc>
          <w:tcPr>
            <w:tcW w:w="9968" w:type="dxa"/>
            <w:gridSpan w:val="4"/>
          </w:tcPr>
          <w:p w14:paraId="19C7A5C4" w14:textId="469C6849" w:rsidR="00DB1A13" w:rsidRDefault="00DB1A13" w:rsidP="00DB1A13">
            <w:pPr>
              <w:pStyle w:val="TableParagraph"/>
              <w:spacing w:before="62"/>
              <w:rPr>
                <w:rFonts w:cs="阿里巴巴普惠体 R"/>
                <w:color w:val="262626" w:themeColor="text1" w:themeTint="D9"/>
                <w:spacing w:val="10"/>
                <w:sz w:val="18"/>
                <w:szCs w:val="18"/>
                <w:lang w:eastAsia="zh-CN"/>
              </w:rPr>
            </w:pPr>
            <w:r w:rsidRPr="00DE189F">
              <w:rPr>
                <w:rFonts w:cs="阿里巴巴普惠体 R" w:hint="eastAsia"/>
                <w:color w:val="262626" w:themeColor="text1" w:themeTint="D9"/>
                <w:spacing w:val="10"/>
                <w:sz w:val="18"/>
                <w:szCs w:val="18"/>
                <w:highlight w:val="green"/>
                <w:lang w:eastAsia="zh-CN"/>
              </w:rPr>
              <w:t>{</w:t>
            </w:r>
            <w:r w:rsidRPr="00DE189F">
              <w:rPr>
                <w:rFonts w:cs="阿里巴巴普惠体 R"/>
                <w:color w:val="262626" w:themeColor="text1" w:themeTint="D9"/>
                <w:spacing w:val="10"/>
                <w:sz w:val="18"/>
                <w:szCs w:val="18"/>
                <w:highlight w:val="green"/>
                <w:lang w:eastAsia="zh-CN"/>
              </w:rPr>
              <w:t>%tr endif%}</w:t>
            </w:r>
          </w:p>
        </w:tc>
      </w:tr>
    </w:tbl>
    <w:p w14:paraId="3877F365" w14:textId="236C2EB9"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6CC143D4" w14:textId="77777777" w:rsidR="00FA7318" w:rsidRDefault="001C6CD5">
      <w:pPr>
        <w:pStyle w:val="af3"/>
        <w:numPr>
          <w:ilvl w:val="0"/>
          <w:numId w:val="5"/>
        </w:numPr>
        <w:ind w:firstLineChars="0"/>
        <w:rPr>
          <w:color w:val="000000" w:themeColor="text1"/>
          <w:sz w:val="16"/>
          <w:szCs w:val="16"/>
          <w:lang w:eastAsia="zh-CN"/>
        </w:rPr>
      </w:pPr>
      <w:bookmarkStart w:id="2" w:name="_Hlk157080954"/>
      <w:r>
        <w:rPr>
          <w:rFonts w:hint="eastAsia"/>
          <w:color w:val="000000" w:themeColor="text1"/>
          <w:sz w:val="16"/>
          <w:szCs w:val="16"/>
          <w:lang w:eastAsia="zh-CN"/>
        </w:rPr>
        <w:t>上表中，仅列出</w:t>
      </w:r>
      <w:bookmarkStart w:id="3" w:name="_Hlk157080993"/>
      <w:bookmarkEnd w:id="2"/>
      <w:r>
        <w:rPr>
          <w:rFonts w:hint="eastAsia"/>
          <w:color w:val="000000" w:themeColor="text1"/>
          <w:sz w:val="16"/>
          <w:szCs w:val="16"/>
          <w:lang w:eastAsia="zh-CN"/>
        </w:rPr>
        <w:t>有强临床意义和潜在临床意义的变异结果，详细检测结果见</w:t>
      </w:r>
      <w:bookmarkEnd w:id="3"/>
      <w:r>
        <w:rPr>
          <w:rFonts w:hint="eastAsia"/>
          <w:color w:val="000000" w:themeColor="text1"/>
          <w:sz w:val="16"/>
          <w:szCs w:val="16"/>
          <w:lang w:eastAsia="zh-CN"/>
        </w:rPr>
        <w:t>变异总览。</w:t>
      </w:r>
    </w:p>
    <w:p w14:paraId="4D54098F" w14:textId="77777777" w:rsidR="00FA7318" w:rsidRDefault="00FA7318">
      <w:pPr>
        <w:rPr>
          <w:rFonts w:cs="阿里巴巴普惠体 R"/>
          <w:bCs/>
          <w:color w:val="0D0D0D"/>
          <w:spacing w:val="10"/>
          <w:sz w:val="20"/>
          <w:szCs w:val="20"/>
          <w:lang w:eastAsia="zh-CN"/>
        </w:rPr>
      </w:pPr>
    </w:p>
    <w:p w14:paraId="2BFFA25E" w14:textId="77777777" w:rsidR="00FA7318" w:rsidRDefault="001C6CD5">
      <w:pPr>
        <w:rPr>
          <w:rFonts w:cs="阿里巴巴普惠体 R"/>
          <w:b/>
          <w:color w:val="0D0D0D"/>
          <w:spacing w:val="10"/>
          <w:sz w:val="18"/>
          <w:szCs w:val="18"/>
          <w:lang w:eastAsia="zh-CN"/>
        </w:rPr>
      </w:pPr>
      <w:r>
        <w:rPr>
          <w:rFonts w:cs="阿里巴巴普惠体 R"/>
          <w:b/>
          <w:color w:val="0D0D0D"/>
          <w:spacing w:val="10"/>
          <w:sz w:val="20"/>
          <w:szCs w:val="20"/>
          <w:lang w:eastAsia="zh-CN"/>
        </w:rPr>
        <w:tab/>
      </w:r>
      <w:r>
        <w:rPr>
          <w:rFonts w:cs="阿里巴巴普惠体 R"/>
          <w:b/>
          <w:color w:val="0D0D0D"/>
          <w:spacing w:val="10"/>
          <w:sz w:val="20"/>
          <w:szCs w:val="20"/>
          <w:lang w:eastAsia="zh-CN"/>
        </w:rPr>
        <w:tab/>
        <w:t>检测者：</w:t>
      </w:r>
      <w:r>
        <w:rPr>
          <w:rFonts w:cs="阿里巴巴普惠体 R"/>
          <w:b/>
          <w:color w:val="0D0D0D"/>
          <w:spacing w:val="10"/>
          <w:sz w:val="20"/>
          <w:szCs w:val="20"/>
          <w:lang w:eastAsia="zh-CN"/>
        </w:rPr>
        <w:tab/>
        <w:t xml:space="preserve">                       审核者</w:t>
      </w:r>
      <w:r>
        <w:rPr>
          <w:rFonts w:cs="阿里巴巴普惠体 R"/>
          <w:b/>
          <w:color w:val="0D0D0D"/>
          <w:spacing w:val="10"/>
          <w:sz w:val="18"/>
          <w:szCs w:val="18"/>
          <w:lang w:eastAsia="zh-CN"/>
        </w:rPr>
        <w:t>：</w:t>
      </w:r>
      <w:r>
        <w:rPr>
          <w:rFonts w:cs="阿里巴巴普惠体 R"/>
          <w:b/>
          <w:color w:val="0D0D0D"/>
          <w:spacing w:val="10"/>
          <w:sz w:val="11"/>
          <w:szCs w:val="11"/>
          <w:lang w:eastAsia="zh-CN"/>
        </w:rPr>
        <w:br w:type="page"/>
      </w:r>
    </w:p>
    <w:p w14:paraId="0904CDD0" w14:textId="77777777" w:rsidR="00FA7318" w:rsidRDefault="00FA7318">
      <w:pPr>
        <w:rPr>
          <w:rFonts w:cs="阿里巴巴普惠体 R"/>
          <w:color w:val="FF0000"/>
          <w:spacing w:val="10"/>
          <w:sz w:val="4"/>
          <w:szCs w:val="4"/>
          <w:lang w:eastAsia="zh-CN"/>
        </w:rPr>
      </w:pPr>
    </w:p>
    <w:p w14:paraId="185859FD" w14:textId="77777777" w:rsidR="00FA7318" w:rsidRDefault="001C6CD5">
      <w:pPr>
        <w:pStyle w:val="afc"/>
      </w:pPr>
      <w:bookmarkStart w:id="4" w:name="_Hlk198803071"/>
      <w:r>
        <w:rPr>
          <w:rFonts w:hint="eastAsia"/>
        </w:rPr>
        <w:t>二 结果解析</w:t>
      </w:r>
    </w:p>
    <w:p w14:paraId="108105F2" w14:textId="77777777" w:rsidR="00FA7318" w:rsidRDefault="001C6CD5">
      <w:pPr>
        <w:pStyle w:val="af4"/>
        <w:rPr>
          <w:spacing w:val="0"/>
          <w:kern w:val="24"/>
        </w:rPr>
      </w:pPr>
      <w:r>
        <w:rPr>
          <w:rFonts w:hint="eastAsia"/>
          <w:spacing w:val="0"/>
          <w:kern w:val="24"/>
        </w:rPr>
        <w:t>2.1 变异总览</w:t>
      </w:r>
    </w:p>
    <w:tbl>
      <w:tblPr>
        <w:tblStyle w:val="brca"/>
        <w:tblW w:w="0" w:type="auto"/>
        <w:jc w:val="center"/>
        <w:tblLayout w:type="fixed"/>
        <w:tblLook w:val="04A0" w:firstRow="1" w:lastRow="0" w:firstColumn="1" w:lastColumn="0" w:noHBand="0" w:noVBand="1"/>
      </w:tblPr>
      <w:tblGrid>
        <w:gridCol w:w="808"/>
        <w:gridCol w:w="1134"/>
        <w:gridCol w:w="3303"/>
        <w:gridCol w:w="992"/>
        <w:gridCol w:w="1560"/>
        <w:gridCol w:w="2229"/>
      </w:tblGrid>
      <w:tr w:rsidR="00F6370B" w14:paraId="0325201F" w14:textId="77777777" w:rsidTr="00602F36">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668EC681" w14:textId="77777777" w:rsidR="00F6370B" w:rsidRDefault="00F6370B" w:rsidP="00840DAB">
            <w:pPr>
              <w:rPr>
                <w:b/>
                <w:bCs/>
                <w:color w:val="FFFFFF" w:themeColor="background1"/>
                <w:spacing w:val="10"/>
                <w:sz w:val="18"/>
                <w:szCs w:val="18"/>
                <w:lang w:eastAsia="zh-CN"/>
              </w:rPr>
            </w:pPr>
            <w:r>
              <w:rPr>
                <w:rFonts w:hint="eastAsia"/>
                <w:b/>
                <w:bCs/>
                <w:color w:val="FFFFFF" w:themeColor="background1"/>
                <w:sz w:val="18"/>
                <w:szCs w:val="18"/>
              </w:rPr>
              <w:t>序号</w:t>
            </w:r>
          </w:p>
        </w:tc>
        <w:tc>
          <w:tcPr>
            <w:tcW w:w="1134" w:type="dxa"/>
          </w:tcPr>
          <w:p w14:paraId="0E6225FF" w14:textId="77777777" w:rsidR="00F6370B" w:rsidRDefault="00F6370B" w:rsidP="00840DAB">
            <w:pPr>
              <w:rPr>
                <w:b/>
                <w:bCs/>
                <w:color w:val="FFFFFF" w:themeColor="background1"/>
                <w:spacing w:val="10"/>
                <w:sz w:val="18"/>
                <w:szCs w:val="18"/>
              </w:rPr>
            </w:pPr>
            <w:r>
              <w:rPr>
                <w:rFonts w:hint="eastAsia"/>
                <w:b/>
                <w:bCs/>
                <w:color w:val="FFFFFF" w:themeColor="background1"/>
                <w:sz w:val="18"/>
                <w:szCs w:val="18"/>
              </w:rPr>
              <w:t>基因</w:t>
            </w:r>
          </w:p>
        </w:tc>
        <w:tc>
          <w:tcPr>
            <w:tcW w:w="3303" w:type="dxa"/>
          </w:tcPr>
          <w:p w14:paraId="66586706" w14:textId="77777777" w:rsidR="00F6370B" w:rsidRDefault="00F6370B" w:rsidP="00840DAB">
            <w:pPr>
              <w:rPr>
                <w:b/>
                <w:bCs/>
                <w:color w:val="FFFFFF" w:themeColor="background1"/>
                <w:spacing w:val="10"/>
                <w:sz w:val="18"/>
                <w:szCs w:val="18"/>
              </w:rPr>
            </w:pPr>
            <w:r>
              <w:rPr>
                <w:rFonts w:hint="eastAsia"/>
                <w:b/>
                <w:bCs/>
                <w:color w:val="FFFFFF" w:themeColor="background1"/>
                <w:sz w:val="18"/>
                <w:szCs w:val="18"/>
              </w:rPr>
              <w:t>检测结果</w:t>
            </w:r>
          </w:p>
        </w:tc>
        <w:tc>
          <w:tcPr>
            <w:tcW w:w="992" w:type="dxa"/>
          </w:tcPr>
          <w:p w14:paraId="687544A4" w14:textId="77777777" w:rsidR="00F6370B" w:rsidRDefault="00F6370B" w:rsidP="00840DAB">
            <w:pPr>
              <w:rPr>
                <w:b/>
                <w:bCs/>
                <w:color w:val="FFFFFF" w:themeColor="background1"/>
                <w:spacing w:val="10"/>
                <w:sz w:val="18"/>
                <w:szCs w:val="18"/>
              </w:rPr>
            </w:pPr>
            <w:r>
              <w:rPr>
                <w:rFonts w:hint="eastAsia"/>
                <w:b/>
                <w:bCs/>
                <w:color w:val="FFFFFF" w:themeColor="background1"/>
                <w:sz w:val="18"/>
                <w:szCs w:val="18"/>
              </w:rPr>
              <w:t>变异来源</w:t>
            </w:r>
          </w:p>
        </w:tc>
        <w:tc>
          <w:tcPr>
            <w:tcW w:w="1560" w:type="dxa"/>
          </w:tcPr>
          <w:p w14:paraId="75D74441" w14:textId="76036F8B" w:rsidR="00F6370B" w:rsidRDefault="0040390B" w:rsidP="00840DAB">
            <w:pPr>
              <w:rPr>
                <w:b/>
                <w:bCs/>
                <w:color w:val="FFFFFF" w:themeColor="background1"/>
                <w:spacing w:val="10"/>
                <w:sz w:val="18"/>
                <w:szCs w:val="18"/>
                <w:lang w:eastAsia="zh-CN"/>
              </w:rPr>
            </w:pPr>
            <w:r>
              <w:rPr>
                <w:rFonts w:hint="eastAsia"/>
                <w:b/>
                <w:bCs/>
                <w:color w:val="FFFFFF" w:themeColor="background1"/>
                <w:sz w:val="18"/>
                <w:szCs w:val="18"/>
              </w:rPr>
              <w:t>丰度</w:t>
            </w:r>
          </w:p>
        </w:tc>
        <w:tc>
          <w:tcPr>
            <w:tcW w:w="2229" w:type="dxa"/>
          </w:tcPr>
          <w:p w14:paraId="5E627B68" w14:textId="77777777" w:rsidR="00F6370B" w:rsidRDefault="00F6370B" w:rsidP="00840DAB">
            <w:pPr>
              <w:rPr>
                <w:b/>
                <w:bCs/>
                <w:color w:val="FFFFFF" w:themeColor="background1"/>
                <w:spacing w:val="10"/>
                <w:sz w:val="18"/>
                <w:szCs w:val="18"/>
              </w:rPr>
            </w:pPr>
            <w:r>
              <w:rPr>
                <w:rFonts w:hint="eastAsia"/>
                <w:b/>
                <w:bCs/>
                <w:color w:val="FFFFFF" w:themeColor="background1"/>
                <w:sz w:val="18"/>
                <w:szCs w:val="18"/>
              </w:rPr>
              <w:t>变异解读</w:t>
            </w:r>
          </w:p>
        </w:tc>
      </w:tr>
      <w:tr w:rsidR="00F6370B" w14:paraId="46B64087" w14:textId="77777777" w:rsidTr="00840DAB">
        <w:trPr>
          <w:trHeight w:val="396"/>
          <w:jc w:val="center"/>
        </w:trPr>
        <w:tc>
          <w:tcPr>
            <w:tcW w:w="10026" w:type="dxa"/>
            <w:gridSpan w:val="6"/>
          </w:tcPr>
          <w:p w14:paraId="424E08D9" w14:textId="525E3670" w:rsidR="00F6370B" w:rsidRDefault="00F6370B" w:rsidP="00840DAB">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if var_brca.snv_s.B1_L5 + var_brca.snv_s.B2_L5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var_brca.snv_s.B1_L4 + var_brca.snv_s.B2_L4 + 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w:t>
            </w:r>
          </w:p>
        </w:tc>
      </w:tr>
      <w:tr w:rsidR="00F6370B" w14:paraId="3457932F" w14:textId="77777777" w:rsidTr="00840DAB">
        <w:trPr>
          <w:trHeight w:val="396"/>
          <w:jc w:val="center"/>
        </w:trPr>
        <w:tc>
          <w:tcPr>
            <w:tcW w:w="10026" w:type="dxa"/>
            <w:gridSpan w:val="6"/>
          </w:tcPr>
          <w:p w14:paraId="58D667C3" w14:textId="08C4838B" w:rsidR="00F6370B" w:rsidRPr="00C52138" w:rsidRDefault="00F6370B" w:rsidP="00840DAB">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rFonts w:hint="eastAsia"/>
                <w:color w:val="262626" w:themeColor="text1" w:themeTint="D9"/>
                <w:spacing w:val="10"/>
                <w:sz w:val="18"/>
                <w:szCs w:val="18"/>
                <w:lang w:eastAsia="zh-CN"/>
              </w:rPr>
              <w:t>for</w:t>
            </w:r>
            <w:r>
              <w:rPr>
                <w:color w:val="262626" w:themeColor="text1" w:themeTint="D9"/>
                <w:spacing w:val="10"/>
                <w:sz w:val="18"/>
                <w:szCs w:val="18"/>
                <w:lang w:eastAsia="zh-CN"/>
              </w:rPr>
              <w:t xml:space="preserve"> a in</w:t>
            </w:r>
            <w:r w:rsidRPr="00C52138">
              <w:rPr>
                <w:color w:val="262626" w:themeColor="text1" w:themeTint="D9"/>
                <w:spacing w:val="10"/>
                <w:sz w:val="18"/>
                <w:szCs w:val="18"/>
                <w:lang w:eastAsia="zh-CN"/>
              </w:rPr>
              <w:t xml:space="preserve"> var_brca.snv_s.B1_L5 + var_brca.snv_s.B2_L5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var_brca.snv_s.B1_L4 + var_brca.snv_s.B2_L4 + 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w:t>
            </w:r>
          </w:p>
        </w:tc>
      </w:tr>
      <w:tr w:rsidR="00F6370B" w14:paraId="35970FD0" w14:textId="77777777" w:rsidTr="00602F36">
        <w:trPr>
          <w:trHeight w:val="396"/>
          <w:jc w:val="center"/>
        </w:trPr>
        <w:tc>
          <w:tcPr>
            <w:tcW w:w="808" w:type="dxa"/>
          </w:tcPr>
          <w:p w14:paraId="1EB648C5" w14:textId="77777777" w:rsidR="00F6370B" w:rsidRPr="00D13C91" w:rsidRDefault="00F6370B" w:rsidP="0040390B">
            <w:pPr>
              <w:pStyle w:val="af3"/>
              <w:numPr>
                <w:ilvl w:val="0"/>
                <w:numId w:val="13"/>
              </w:numPr>
              <w:ind w:left="0" w:firstLineChars="0" w:firstLine="0"/>
              <w:rPr>
                <w:b/>
                <w:color w:val="0D0D0D"/>
                <w:spacing w:val="10"/>
                <w:sz w:val="18"/>
                <w:szCs w:val="18"/>
                <w:lang w:eastAsia="zh-CN"/>
              </w:rPr>
            </w:pPr>
          </w:p>
        </w:tc>
        <w:tc>
          <w:tcPr>
            <w:tcW w:w="1134" w:type="dxa"/>
          </w:tcPr>
          <w:p w14:paraId="5212671C" w14:textId="77777777" w:rsidR="00F6370B"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{{a.gene_symbol}}</w:t>
            </w:r>
          </w:p>
        </w:tc>
        <w:tc>
          <w:tcPr>
            <w:tcW w:w="3303" w:type="dxa"/>
          </w:tcPr>
          <w:p w14:paraId="3EBF3ED5" w14:textId="7777777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{{a.gene_region}} {{a.hgvs_c}}{%if a.hgvs_p!=”p.?”%} {{a.hgvs_p}}{%endif%}</w:t>
            </w:r>
          </w:p>
          <w:p w14:paraId="54B2D56E" w14:textId="208740D3" w:rsidR="00F6370B" w:rsidRDefault="00F6370B" w:rsidP="00F05387">
            <w:pPr>
              <w:rPr>
                <w:color w:val="262626" w:themeColor="text1" w:themeTint="D9"/>
                <w:spacing w:val="10"/>
                <w:sz w:val="18"/>
                <w:szCs w:val="18"/>
                <w:lang w:eastAsia="zh-CN"/>
              </w:rPr>
            </w:pPr>
            <w:r w:rsidRPr="002E5B04">
              <w:rPr>
                <w:color w:val="262626" w:themeColor="text1" w:themeTint="D9"/>
                <w:spacing w:val="10"/>
                <w:sz w:val="18"/>
                <w:szCs w:val="18"/>
                <w:lang w:eastAsia="zh-CN"/>
              </w:rPr>
              <w:t>{{a.transcript_primary}}</w:t>
            </w:r>
          </w:p>
        </w:tc>
        <w:tc>
          <w:tcPr>
            <w:tcW w:w="992" w:type="dxa"/>
          </w:tcPr>
          <w:p w14:paraId="6BB2BDC4" w14:textId="5555AE86" w:rsidR="00F6370B" w:rsidRDefault="00F05387" w:rsidP="00840DAB">
            <w:pPr>
              <w:rPr>
                <w:color w:val="262626" w:themeColor="text1" w:themeTint="D9"/>
                <w:spacing w:val="10"/>
                <w:sz w:val="18"/>
                <w:szCs w:val="18"/>
                <w:lang w:eastAsia="zh-CN"/>
              </w:rPr>
            </w:pPr>
            <w:r>
              <w:rPr>
                <w:rFonts w:hint="eastAsia"/>
                <w:sz w:val="18"/>
                <w:szCs w:val="18"/>
                <w:lang w:eastAsia="zh-CN"/>
              </w:rPr>
              <w:t>待定</w:t>
            </w:r>
          </w:p>
        </w:tc>
        <w:tc>
          <w:tcPr>
            <w:tcW w:w="1560" w:type="dxa"/>
          </w:tcPr>
          <w:p w14:paraId="1E9A840E" w14:textId="37E51393" w:rsidR="00F6370B" w:rsidRDefault="00F05387"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a.freq_str</w:t>
            </w:r>
            <w:r>
              <w:rPr>
                <w:rFonts w:hint="eastAsia"/>
                <w:color w:val="262626" w:themeColor="text1" w:themeTint="D9"/>
                <w:spacing w:val="10"/>
                <w:sz w:val="18"/>
                <w:szCs w:val="18"/>
                <w:lang w:eastAsia="zh-CN"/>
              </w:rPr>
              <w:t>}}</w:t>
            </w:r>
          </w:p>
        </w:tc>
        <w:tc>
          <w:tcPr>
            <w:tcW w:w="2229" w:type="dxa"/>
          </w:tcPr>
          <w:p w14:paraId="28C8CEA6" w14:textId="39E94D5B"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if a.clinic_num_</w:t>
            </w:r>
            <w:r w:rsidR="00F05387">
              <w:rPr>
                <w:color w:val="262626" w:themeColor="text1" w:themeTint="D9"/>
                <w:spacing w:val="10"/>
                <w:sz w:val="18"/>
                <w:szCs w:val="18"/>
                <w:lang w:eastAsia="zh-CN"/>
              </w:rPr>
              <w:t>s</w:t>
            </w:r>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3AAC8DAC" w14:textId="1BDB46FB" w:rsidR="00F6370B" w:rsidRPr="002E5B04" w:rsidRDefault="00602F36" w:rsidP="00840DAB">
            <w:pPr>
              <w:rPr>
                <w:color w:val="262626" w:themeColor="text1" w:themeTint="D9"/>
                <w:spacing w:val="10"/>
                <w:sz w:val="18"/>
                <w:szCs w:val="18"/>
                <w:lang w:eastAsia="zh-CN"/>
              </w:rPr>
            </w:pPr>
            <w:r w:rsidRPr="00602F36">
              <w:rPr>
                <w:color w:val="262626" w:themeColor="text1" w:themeTint="D9"/>
                <w:spacing w:val="10"/>
                <w:sz w:val="18"/>
                <w:szCs w:val="18"/>
                <w:lang w:eastAsia="zh-CN"/>
              </w:rPr>
              <w:t>I类-强临床意义</w:t>
            </w:r>
          </w:p>
          <w:p w14:paraId="08C3D162" w14:textId="355DACEB"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elif a.clinic_num_</w:t>
            </w:r>
            <w:r w:rsidR="00F05387">
              <w:rPr>
                <w:color w:val="262626" w:themeColor="text1" w:themeTint="D9"/>
                <w:spacing w:val="10"/>
                <w:sz w:val="18"/>
                <w:szCs w:val="18"/>
                <w:lang w:eastAsia="zh-CN"/>
              </w:rPr>
              <w:t>s</w:t>
            </w:r>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6FE632D9" w14:textId="48FBFA09" w:rsidR="00602F36" w:rsidRPr="002E5B04" w:rsidRDefault="00602F36" w:rsidP="00602F36">
            <w:pPr>
              <w:rPr>
                <w:color w:val="262626" w:themeColor="text1" w:themeTint="D9"/>
                <w:spacing w:val="10"/>
                <w:sz w:val="18"/>
                <w:szCs w:val="18"/>
                <w:lang w:eastAsia="zh-CN"/>
              </w:rPr>
            </w:pPr>
            <w:r w:rsidRPr="00602F36">
              <w:rPr>
                <w:color w:val="262626" w:themeColor="text1" w:themeTint="D9"/>
                <w:spacing w:val="10"/>
                <w:sz w:val="18"/>
                <w:szCs w:val="18"/>
                <w:lang w:eastAsia="zh-CN"/>
              </w:rPr>
              <w:t>I</w:t>
            </w:r>
            <w:r>
              <w:rPr>
                <w:color w:val="262626" w:themeColor="text1" w:themeTint="D9"/>
                <w:spacing w:val="10"/>
                <w:sz w:val="18"/>
                <w:szCs w:val="18"/>
                <w:lang w:eastAsia="zh-CN"/>
              </w:rPr>
              <w:t>I</w:t>
            </w:r>
            <w:r w:rsidRPr="00602F36">
              <w:rPr>
                <w:color w:val="262626" w:themeColor="text1" w:themeTint="D9"/>
                <w:spacing w:val="10"/>
                <w:sz w:val="18"/>
                <w:szCs w:val="18"/>
                <w:lang w:eastAsia="zh-CN"/>
              </w:rPr>
              <w:t>类-</w:t>
            </w:r>
            <w:r>
              <w:rPr>
                <w:rFonts w:hint="eastAsia"/>
                <w:color w:val="262626" w:themeColor="text1" w:themeTint="D9"/>
                <w:spacing w:val="10"/>
                <w:sz w:val="18"/>
                <w:szCs w:val="18"/>
                <w:lang w:eastAsia="zh-CN"/>
              </w:rPr>
              <w:t>潜在</w:t>
            </w:r>
            <w:r w:rsidRPr="00602F36">
              <w:rPr>
                <w:color w:val="262626" w:themeColor="text1" w:themeTint="D9"/>
                <w:spacing w:val="10"/>
                <w:sz w:val="18"/>
                <w:szCs w:val="18"/>
                <w:lang w:eastAsia="zh-CN"/>
              </w:rPr>
              <w:t>临床意义</w:t>
            </w:r>
          </w:p>
          <w:p w14:paraId="69D19DA1" w14:textId="590B015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elif a.clinic_num_</w:t>
            </w:r>
            <w:r w:rsidR="00F05387">
              <w:rPr>
                <w:color w:val="262626" w:themeColor="text1" w:themeTint="D9"/>
                <w:spacing w:val="10"/>
                <w:sz w:val="18"/>
                <w:szCs w:val="18"/>
                <w:lang w:eastAsia="zh-CN"/>
              </w:rPr>
              <w:t>s</w:t>
            </w:r>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5594D325" w14:textId="206ED4A4" w:rsidR="00602F36" w:rsidRPr="002E5B04" w:rsidRDefault="00602F36" w:rsidP="00602F36">
            <w:pPr>
              <w:rPr>
                <w:color w:val="262626" w:themeColor="text1" w:themeTint="D9"/>
                <w:spacing w:val="10"/>
                <w:sz w:val="18"/>
                <w:szCs w:val="18"/>
                <w:lang w:eastAsia="zh-CN"/>
              </w:rPr>
            </w:pPr>
            <w:r w:rsidRPr="00602F36">
              <w:rPr>
                <w:color w:val="262626" w:themeColor="text1" w:themeTint="D9"/>
                <w:spacing w:val="10"/>
                <w:sz w:val="18"/>
                <w:szCs w:val="18"/>
                <w:lang w:eastAsia="zh-CN"/>
              </w:rPr>
              <w:t>I</w:t>
            </w:r>
            <w:r w:rsidR="00BB71FC">
              <w:rPr>
                <w:rFonts w:hint="eastAsia"/>
                <w:color w:val="262626" w:themeColor="text1" w:themeTint="D9"/>
                <w:spacing w:val="10"/>
                <w:sz w:val="18"/>
                <w:szCs w:val="18"/>
                <w:lang w:eastAsia="zh-CN"/>
              </w:rPr>
              <w:t>I</w:t>
            </w:r>
            <w:r>
              <w:rPr>
                <w:color w:val="262626" w:themeColor="text1" w:themeTint="D9"/>
                <w:spacing w:val="10"/>
                <w:sz w:val="18"/>
                <w:szCs w:val="18"/>
                <w:lang w:eastAsia="zh-CN"/>
              </w:rPr>
              <w:t>I</w:t>
            </w:r>
            <w:r w:rsidRPr="00602F36">
              <w:rPr>
                <w:color w:val="262626" w:themeColor="text1" w:themeTint="D9"/>
                <w:spacing w:val="10"/>
                <w:sz w:val="18"/>
                <w:szCs w:val="18"/>
                <w:lang w:eastAsia="zh-CN"/>
              </w:rPr>
              <w:t>类-临床意义</w:t>
            </w:r>
            <w:r>
              <w:rPr>
                <w:rFonts w:hint="eastAsia"/>
                <w:color w:val="262626" w:themeColor="text1" w:themeTint="D9"/>
                <w:spacing w:val="10"/>
                <w:sz w:val="18"/>
                <w:szCs w:val="18"/>
                <w:lang w:eastAsia="zh-CN"/>
              </w:rPr>
              <w:t>不明</w:t>
            </w:r>
          </w:p>
          <w:p w14:paraId="71EFF358" w14:textId="6E78021C"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elif a.clinic_num_</w:t>
            </w:r>
            <w:r w:rsidR="00F05387">
              <w:rPr>
                <w:color w:val="262626" w:themeColor="text1" w:themeTint="D9"/>
                <w:spacing w:val="10"/>
                <w:sz w:val="18"/>
                <w:szCs w:val="18"/>
                <w:lang w:eastAsia="zh-CN"/>
              </w:rPr>
              <w:t>s</w:t>
            </w:r>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1D5766C4" w14:textId="2E9738DC" w:rsidR="00F6370B" w:rsidRPr="002E5B04" w:rsidRDefault="00602F36" w:rsidP="00840DAB">
            <w:pPr>
              <w:rPr>
                <w:color w:val="262626" w:themeColor="text1" w:themeTint="D9"/>
                <w:spacing w:val="10"/>
                <w:sz w:val="18"/>
                <w:szCs w:val="18"/>
                <w:lang w:eastAsia="zh-CN"/>
              </w:rPr>
            </w:pPr>
            <w:r>
              <w:rPr>
                <w:rFonts w:hint="eastAsia"/>
                <w:color w:val="000000" w:themeColor="text1"/>
                <w:sz w:val="18"/>
                <w:szCs w:val="18"/>
              </w:rPr>
              <w:t>IV类-良性/可能良性</w:t>
            </w:r>
          </w:p>
          <w:p w14:paraId="3D0E20FB" w14:textId="7777777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6214045D" w14:textId="31D0A79F" w:rsidR="00F6370B" w:rsidRPr="002E5B04" w:rsidRDefault="00602F36" w:rsidP="00840DAB">
            <w:pPr>
              <w:rPr>
                <w:color w:val="262626" w:themeColor="text1" w:themeTint="D9"/>
                <w:spacing w:val="10"/>
                <w:sz w:val="18"/>
                <w:szCs w:val="18"/>
                <w:lang w:eastAsia="zh-CN"/>
              </w:rPr>
            </w:pPr>
            <w:r>
              <w:rPr>
                <w:rFonts w:hint="eastAsia"/>
                <w:color w:val="000000" w:themeColor="text1"/>
                <w:sz w:val="18"/>
                <w:szCs w:val="18"/>
              </w:rPr>
              <w:t>IV类-良性/可能良性</w:t>
            </w:r>
          </w:p>
          <w:p w14:paraId="34F8530E" w14:textId="77777777" w:rsidR="00F6370B"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F6370B" w14:paraId="494D09B7" w14:textId="77777777" w:rsidTr="00840DAB">
        <w:trPr>
          <w:trHeight w:val="396"/>
          <w:jc w:val="center"/>
        </w:trPr>
        <w:tc>
          <w:tcPr>
            <w:tcW w:w="10026" w:type="dxa"/>
            <w:gridSpan w:val="6"/>
          </w:tcPr>
          <w:p w14:paraId="7F465C3A"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endfor%}</w:t>
            </w:r>
          </w:p>
        </w:tc>
      </w:tr>
      <w:tr w:rsidR="00F6370B" w14:paraId="1973011E" w14:textId="77777777" w:rsidTr="00840DAB">
        <w:trPr>
          <w:trHeight w:val="396"/>
          <w:jc w:val="center"/>
        </w:trPr>
        <w:tc>
          <w:tcPr>
            <w:tcW w:w="10026" w:type="dxa"/>
            <w:gridSpan w:val="6"/>
          </w:tcPr>
          <w:p w14:paraId="2B7A9A02"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F6370B" w14:paraId="304B835F" w14:textId="77777777" w:rsidTr="00602F36">
        <w:trPr>
          <w:trHeight w:val="396"/>
          <w:jc w:val="center"/>
        </w:trPr>
        <w:tc>
          <w:tcPr>
            <w:tcW w:w="808" w:type="dxa"/>
          </w:tcPr>
          <w:p w14:paraId="6BFE8CD3" w14:textId="77777777" w:rsidR="00F6370B" w:rsidRDefault="00F6370B" w:rsidP="00840DAB">
            <w:pPr>
              <w:rPr>
                <w:b/>
                <w:color w:val="0D0D0D"/>
                <w:spacing w:val="10"/>
                <w:sz w:val="18"/>
                <w:szCs w:val="18"/>
                <w:lang w:eastAsia="zh-CN"/>
              </w:rPr>
            </w:pPr>
            <w:r>
              <w:rPr>
                <w:rFonts w:hint="eastAsia"/>
                <w:b/>
                <w:color w:val="0D0D0D"/>
                <w:spacing w:val="10"/>
                <w:sz w:val="18"/>
                <w:szCs w:val="18"/>
                <w:lang w:eastAsia="zh-CN"/>
              </w:rPr>
              <w:t>-</w:t>
            </w:r>
          </w:p>
        </w:tc>
        <w:tc>
          <w:tcPr>
            <w:tcW w:w="1134" w:type="dxa"/>
          </w:tcPr>
          <w:p w14:paraId="1F6D6BF2"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303" w:type="dxa"/>
          </w:tcPr>
          <w:p w14:paraId="43D2EEF7"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992" w:type="dxa"/>
          </w:tcPr>
          <w:p w14:paraId="0E266196"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60" w:type="dxa"/>
          </w:tcPr>
          <w:p w14:paraId="717A6186"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2229" w:type="dxa"/>
          </w:tcPr>
          <w:p w14:paraId="7EFC4E0F"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F6370B" w14:paraId="5E284A8B" w14:textId="77777777" w:rsidTr="00840DAB">
        <w:trPr>
          <w:trHeight w:val="396"/>
          <w:jc w:val="center"/>
        </w:trPr>
        <w:tc>
          <w:tcPr>
            <w:tcW w:w="10026" w:type="dxa"/>
            <w:gridSpan w:val="6"/>
          </w:tcPr>
          <w:p w14:paraId="5BFB98F8"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49155795" w14:textId="15F18729"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52CDB975"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9509E89"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本报告使用的样本类型为肿瘤组织样本，无法判断变异来源，故变异来源为待定。</w:t>
      </w:r>
    </w:p>
    <w:p w14:paraId="64DED039"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2E70E78"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在报告出具时基于当前已发表的文献、指南、公共数据库及临床研究结果对变异进行解读，随着研究的发展，变异解读结果可能发生变化。</w:t>
      </w:r>
    </w:p>
    <w:p w14:paraId="052303CA" w14:textId="48DA88BA" w:rsidR="00FA7318" w:rsidRDefault="001C6CD5">
      <w:pPr>
        <w:pStyle w:val="af4"/>
        <w:rPr>
          <w:spacing w:val="0"/>
        </w:rPr>
      </w:pPr>
      <w:r>
        <w:rPr>
          <w:rFonts w:hint="eastAsia"/>
          <w:spacing w:val="0"/>
          <w:kern w:val="24"/>
        </w:rPr>
        <w:t>2.2 具有强临床意义的变异详细解读</w:t>
      </w:r>
      <w:r>
        <w:rPr>
          <w:rFonts w:hint="eastAsia"/>
          <w:spacing w:val="0"/>
        </w:rPr>
        <w:t>（I类）</w:t>
      </w:r>
    </w:p>
    <w:p w14:paraId="02BC107B" w14:textId="47DA5008" w:rsidR="00A72539" w:rsidRDefault="00A72539" w:rsidP="00A72539">
      <w:pPr>
        <w:rPr>
          <w:lang w:eastAsia="zh-CN"/>
        </w:rPr>
      </w:pPr>
      <w:r w:rsidRPr="00A72539">
        <w:rPr>
          <w:lang w:eastAsia="zh-CN"/>
        </w:rPr>
        <w:t>{%</w:t>
      </w:r>
      <w:r>
        <w:rPr>
          <w:rFonts w:hint="eastAsia"/>
          <w:lang w:eastAsia="zh-CN"/>
        </w:rPr>
        <w:t>p</w:t>
      </w:r>
      <w:r w:rsidRPr="00A72539">
        <w:rPr>
          <w:lang w:eastAsia="zh-CN"/>
        </w:rPr>
        <w:t xml:space="preserve"> if var_brca.special.judge_intumor == “intumor”</w:t>
      </w:r>
      <w:r w:rsidR="00AB4601">
        <w:rPr>
          <w:lang w:eastAsia="zh-CN"/>
        </w:rPr>
        <w:t xml:space="preserve"> and </w:t>
      </w:r>
      <w:r w:rsidR="00AB4601" w:rsidRPr="00AB4601">
        <w:rPr>
          <w:lang w:eastAsia="zh-CN"/>
        </w:rPr>
        <w:t>var_brca.snv_s.B1_L5 + var_brca.snv_s.B2_L5 + var_brca.snv_s.B1_L4 + var_brca.snv_s.B2_L4</w:t>
      </w:r>
      <w:r w:rsidRPr="00A72539">
        <w:rPr>
          <w:lang w:eastAsia="zh-CN"/>
        </w:rPr>
        <w:t>%}</w:t>
      </w:r>
    </w:p>
    <w:p w14:paraId="686DB161" w14:textId="419C256D" w:rsidR="00AB4601" w:rsidRDefault="00AB4601" w:rsidP="00AB4601">
      <w:pPr>
        <w:rPr>
          <w:lang w:eastAsia="zh-CN"/>
        </w:rPr>
      </w:pPr>
      <w:r w:rsidRPr="00A72539">
        <w:rPr>
          <w:lang w:eastAsia="zh-CN"/>
        </w:rPr>
        <w:lastRenderedPageBreak/>
        <w:t>{%</w:t>
      </w:r>
      <w:r>
        <w:rPr>
          <w:rFonts w:hint="eastAsia"/>
          <w:lang w:eastAsia="zh-CN"/>
        </w:rPr>
        <w:t>p</w:t>
      </w:r>
      <w:r w:rsidRPr="00A72539">
        <w:rPr>
          <w:lang w:eastAsia="zh-CN"/>
        </w:rPr>
        <w:t xml:space="preserve"> </w:t>
      </w:r>
      <w:r>
        <w:rPr>
          <w:lang w:eastAsia="zh-CN"/>
        </w:rPr>
        <w:t xml:space="preserve">for a in </w:t>
      </w:r>
      <w:r w:rsidRPr="00AB4601">
        <w:rPr>
          <w:lang w:eastAsia="zh-CN"/>
        </w:rPr>
        <w:t>var_brca.snv_s.B1_L5 + var_brca.snv_s.B2_L5 + var_brca.snv_s.B1_L4 + var_brca.snv_s.B2_L4</w:t>
      </w:r>
      <w:r w:rsidRPr="00A72539">
        <w:rPr>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AB4601" w14:paraId="47020062"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077FA5A3" w14:textId="47E88CF9" w:rsidR="00AB4601" w:rsidRDefault="00AB4601" w:rsidP="00840DAB">
            <w:pPr>
              <w:pStyle w:val="TableParagraph"/>
              <w:spacing w:line="240" w:lineRule="exact"/>
              <w:rPr>
                <w:rFonts w:cs="阿里巴巴普惠体 R"/>
                <w:color w:val="FFFFFF" w:themeColor="background1"/>
                <w:spacing w:val="10"/>
                <w:sz w:val="18"/>
                <w:szCs w:val="18"/>
                <w:lang w:eastAsia="zh-CN"/>
              </w:rPr>
            </w:pPr>
            <w:r w:rsidRPr="00AB4601">
              <w:rPr>
                <w:bCs/>
                <w:color w:val="FFFFFF" w:themeColor="background1"/>
                <w:sz w:val="18"/>
                <w:szCs w:val="18"/>
              </w:rPr>
              <w:t xml:space="preserve">{{a.gene_symbol}} {{a.gene_region}} {{a.hgvs_c}}{%if a.hgvs_p != “p.?”%} {{a.hgvs_p}}{%endif%} </w:t>
            </w:r>
            <w:r>
              <w:rPr>
                <w:bCs/>
                <w:color w:val="FFFFFF" w:themeColor="background1"/>
                <w:sz w:val="18"/>
                <w:szCs w:val="18"/>
              </w:rPr>
              <w:t>{{a.freq_str}}</w:t>
            </w:r>
          </w:p>
        </w:tc>
      </w:tr>
      <w:tr w:rsidR="00AB4601" w14:paraId="3E107D38" w14:textId="77777777" w:rsidTr="00840DAB">
        <w:trPr>
          <w:trHeight w:val="454"/>
          <w:jc w:val="center"/>
        </w:trPr>
        <w:tc>
          <w:tcPr>
            <w:tcW w:w="1254" w:type="dxa"/>
            <w:tcBorders>
              <w:top w:val="nil"/>
              <w:bottom w:val="dashed" w:sz="4" w:space="0" w:color="005D34"/>
              <w:tl2br w:val="nil"/>
              <w:tr2bl w:val="nil"/>
            </w:tcBorders>
            <w:vAlign w:val="center"/>
          </w:tcPr>
          <w:p w14:paraId="32D582D9" w14:textId="77777777" w:rsidR="00AB4601" w:rsidRDefault="00AB4601" w:rsidP="00840DAB">
            <w:pPr>
              <w:rPr>
                <w:sz w:val="18"/>
                <w:szCs w:val="18"/>
                <w:lang w:eastAsia="zh-CN"/>
              </w:rPr>
            </w:pPr>
            <w:r>
              <w:rPr>
                <w:rFonts w:hint="eastAsia"/>
                <w:b/>
                <w:bCs/>
                <w:sz w:val="18"/>
                <w:szCs w:val="18"/>
              </w:rPr>
              <w:t>基因介绍</w:t>
            </w:r>
          </w:p>
        </w:tc>
        <w:tc>
          <w:tcPr>
            <w:tcW w:w="8681" w:type="dxa"/>
            <w:tcBorders>
              <w:top w:val="nil"/>
              <w:bottom w:val="dashed" w:sz="4" w:space="0" w:color="005D34"/>
              <w:tl2br w:val="nil"/>
              <w:tr2bl w:val="nil"/>
            </w:tcBorders>
            <w:vAlign w:val="center"/>
          </w:tcPr>
          <w:p w14:paraId="4409911A" w14:textId="02423555" w:rsidR="00AB4601" w:rsidRDefault="00AB4601" w:rsidP="00626287">
            <w:pPr>
              <w:jc w:val="both"/>
              <w:rPr>
                <w:sz w:val="18"/>
                <w:szCs w:val="18"/>
                <w:lang w:eastAsia="zh-CN"/>
              </w:rPr>
            </w:pPr>
            <w:r w:rsidRPr="00AB4601">
              <w:rPr>
                <w:sz w:val="18"/>
                <w:szCs w:val="18"/>
                <w:lang w:eastAsia="zh-CN"/>
              </w:rPr>
              <w:t>{{a.gene_function|e}}</w:t>
            </w:r>
          </w:p>
        </w:tc>
      </w:tr>
      <w:tr w:rsidR="00AB4601" w14:paraId="76A22ED9"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19A0A0F7" w14:textId="77777777" w:rsidR="00AB4601" w:rsidRDefault="00AB4601" w:rsidP="00840DAB">
            <w:pPr>
              <w:rPr>
                <w:sz w:val="18"/>
                <w:szCs w:val="18"/>
                <w:lang w:eastAsia="zh-CN"/>
              </w:rPr>
            </w:pPr>
            <w:r>
              <w:rPr>
                <w:rFonts w:hint="eastAsia"/>
                <w:b/>
                <w:bCs/>
                <w:sz w:val="18"/>
                <w:szCs w:val="18"/>
              </w:rPr>
              <w:t>变异解读</w:t>
            </w:r>
          </w:p>
        </w:tc>
        <w:tc>
          <w:tcPr>
            <w:tcW w:w="8681" w:type="dxa"/>
            <w:tcBorders>
              <w:top w:val="dashed" w:sz="4" w:space="0" w:color="005D34"/>
              <w:bottom w:val="dashed" w:sz="4" w:space="0" w:color="005D34"/>
              <w:tl2br w:val="nil"/>
              <w:tr2bl w:val="nil"/>
            </w:tcBorders>
            <w:vAlign w:val="center"/>
          </w:tcPr>
          <w:p w14:paraId="424BF27B" w14:textId="2AFF2955" w:rsidR="00AB4601" w:rsidRDefault="00AB4601" w:rsidP="00626287">
            <w:pPr>
              <w:jc w:val="both"/>
              <w:rPr>
                <w:sz w:val="18"/>
                <w:szCs w:val="18"/>
                <w:lang w:eastAsia="zh-CN"/>
              </w:rPr>
            </w:pPr>
            <w:r w:rsidRPr="00AB4601">
              <w:rPr>
                <w:sz w:val="18"/>
                <w:szCs w:val="18"/>
                <w:lang w:eastAsia="zh-CN"/>
              </w:rPr>
              <w:t>{{a.variant_desc_cn|e}}{{a.variant_interpret_cn|e}}</w:t>
            </w:r>
          </w:p>
        </w:tc>
      </w:tr>
      <w:tr w:rsidR="00AB4601" w14:paraId="29AA6E27" w14:textId="77777777" w:rsidTr="00840DAB">
        <w:trPr>
          <w:trHeight w:val="454"/>
          <w:jc w:val="center"/>
        </w:trPr>
        <w:tc>
          <w:tcPr>
            <w:tcW w:w="1254" w:type="dxa"/>
            <w:tcBorders>
              <w:top w:val="dashed" w:sz="4" w:space="0" w:color="005D34"/>
              <w:bottom w:val="single" w:sz="4" w:space="0" w:color="13742F"/>
            </w:tcBorders>
            <w:vAlign w:val="center"/>
          </w:tcPr>
          <w:p w14:paraId="46EC36B0" w14:textId="77777777" w:rsidR="00AB4601" w:rsidRDefault="00AB4601" w:rsidP="00AB4601">
            <w:pPr>
              <w:rPr>
                <w:sz w:val="18"/>
                <w:szCs w:val="18"/>
                <w:lang w:eastAsia="zh-CN"/>
              </w:rPr>
            </w:pPr>
            <w:r>
              <w:rPr>
                <w:rFonts w:hint="eastAsia"/>
                <w:b/>
                <w:bCs/>
                <w:sz w:val="18"/>
                <w:szCs w:val="18"/>
              </w:rPr>
              <w:t>治疗策略</w:t>
            </w:r>
          </w:p>
        </w:tc>
        <w:tc>
          <w:tcPr>
            <w:tcW w:w="8681" w:type="dxa"/>
            <w:tcBorders>
              <w:top w:val="dashed" w:sz="4" w:space="0" w:color="005D34"/>
              <w:bottom w:val="single" w:sz="4" w:space="0" w:color="13742F"/>
            </w:tcBorders>
            <w:vAlign w:val="center"/>
          </w:tcPr>
          <w:p w14:paraId="226CF3F2" w14:textId="77777777" w:rsidR="00AB4601" w:rsidRPr="007C33E4" w:rsidRDefault="00AB4601" w:rsidP="00626287">
            <w:pPr>
              <w:jc w:val="both"/>
              <w:rPr>
                <w:sz w:val="18"/>
                <w:szCs w:val="18"/>
                <w:lang w:eastAsia="zh-CN"/>
              </w:rPr>
            </w:pPr>
            <w:r w:rsidRPr="007C33E4">
              <w:rPr>
                <w:sz w:val="18"/>
                <w:szCs w:val="18"/>
                <w:lang w:eastAsia="zh-CN"/>
              </w:rPr>
              <w:t>{%p if a.evi_sum.evi_split and (a.evi_sum.evi_split.Predictive or a.evi_sum.evi_split.Prognostic or a.evi_sum.evi_split.Diagnostic)%}</w:t>
            </w:r>
          </w:p>
          <w:p w14:paraId="48D73EC4" w14:textId="77777777" w:rsidR="00AB4601" w:rsidRPr="007C33E4" w:rsidRDefault="00AB4601" w:rsidP="00626287">
            <w:pPr>
              <w:jc w:val="both"/>
              <w:rPr>
                <w:sz w:val="18"/>
                <w:szCs w:val="18"/>
                <w:lang w:eastAsia="zh-CN"/>
              </w:rPr>
            </w:pPr>
            <w:r w:rsidRPr="007C33E4">
              <w:rPr>
                <w:sz w:val="18"/>
                <w:szCs w:val="18"/>
                <w:lang w:eastAsia="zh-CN"/>
              </w:rPr>
              <w:t>{%p if a.evi_sum.evi_split.Predictive_merge%}</w:t>
            </w:r>
          </w:p>
          <w:p w14:paraId="048FB35B" w14:textId="77777777" w:rsidR="00AB4601" w:rsidRPr="007C33E4" w:rsidRDefault="00AB4601" w:rsidP="00626287">
            <w:pPr>
              <w:jc w:val="both"/>
              <w:rPr>
                <w:sz w:val="18"/>
                <w:szCs w:val="18"/>
                <w:lang w:eastAsia="zh-CN"/>
              </w:rPr>
            </w:pPr>
            <w:r w:rsidRPr="007C33E4">
              <w:rPr>
                <w:sz w:val="18"/>
                <w:szCs w:val="18"/>
                <w:lang w:eastAsia="zh-CN"/>
              </w:rPr>
              <w:t>{%p for b in a.evi_sum.evi_split.Predictive_merge%}</w:t>
            </w:r>
          </w:p>
          <w:p w14:paraId="17E06ED8" w14:textId="77777777" w:rsidR="00AB4601" w:rsidRPr="007C33E4" w:rsidRDefault="00AB4601" w:rsidP="00626287">
            <w:pPr>
              <w:jc w:val="both"/>
              <w:rPr>
                <w:sz w:val="18"/>
                <w:szCs w:val="18"/>
                <w:lang w:eastAsia="zh-CN"/>
              </w:rPr>
            </w:pPr>
            <w:r w:rsidRPr="007C33E4">
              <w:rPr>
                <w:b/>
                <w:bCs/>
                <w:sz w:val="18"/>
                <w:szCs w:val="18"/>
                <w:lang w:eastAsia="zh-CN"/>
              </w:rPr>
              <w:t>{{b.regimen_name}}：</w:t>
            </w:r>
            <w:r w:rsidRPr="007C33E4">
              <w:rPr>
                <w:sz w:val="18"/>
                <w:szCs w:val="18"/>
                <w:lang w:eastAsia="zh-CN"/>
              </w:rPr>
              <w:t>{{b.evi_interpretation|e}}</w:t>
            </w:r>
          </w:p>
          <w:p w14:paraId="18092492" w14:textId="77777777" w:rsidR="00AB4601" w:rsidRPr="007C33E4" w:rsidRDefault="00AB4601" w:rsidP="00626287">
            <w:pPr>
              <w:jc w:val="both"/>
              <w:rPr>
                <w:sz w:val="18"/>
                <w:szCs w:val="18"/>
                <w:lang w:eastAsia="zh-CN"/>
              </w:rPr>
            </w:pPr>
            <w:r w:rsidRPr="007C33E4">
              <w:rPr>
                <w:sz w:val="18"/>
                <w:szCs w:val="18"/>
                <w:lang w:eastAsia="zh-CN"/>
              </w:rPr>
              <w:t>{%p endfor%}</w:t>
            </w:r>
          </w:p>
          <w:p w14:paraId="31CCAF2F" w14:textId="77777777" w:rsidR="00AB4601" w:rsidRPr="007C33E4" w:rsidRDefault="00AB4601" w:rsidP="00626287">
            <w:pPr>
              <w:jc w:val="both"/>
              <w:rPr>
                <w:sz w:val="18"/>
                <w:szCs w:val="18"/>
                <w:lang w:eastAsia="zh-CN"/>
              </w:rPr>
            </w:pPr>
            <w:r w:rsidRPr="007C33E4">
              <w:rPr>
                <w:sz w:val="18"/>
                <w:szCs w:val="18"/>
                <w:lang w:eastAsia="zh-CN"/>
              </w:rPr>
              <w:t>{%p endif%}</w:t>
            </w:r>
          </w:p>
          <w:p w14:paraId="1469761E" w14:textId="77777777" w:rsidR="00AB4601" w:rsidRPr="007C33E4" w:rsidRDefault="00AB4601" w:rsidP="00626287">
            <w:pPr>
              <w:jc w:val="both"/>
              <w:rPr>
                <w:sz w:val="18"/>
                <w:szCs w:val="18"/>
                <w:lang w:eastAsia="zh-CN"/>
              </w:rPr>
            </w:pPr>
            <w:r w:rsidRPr="007C33E4">
              <w:rPr>
                <w:sz w:val="18"/>
                <w:szCs w:val="18"/>
                <w:lang w:eastAsia="zh-CN"/>
              </w:rPr>
              <w:t>{%p if a.evi_sum.evi_split.Prognostic%}</w:t>
            </w:r>
          </w:p>
          <w:p w14:paraId="2CE520C9" w14:textId="77777777" w:rsidR="00AB4601" w:rsidRPr="007C33E4" w:rsidRDefault="00AB4601" w:rsidP="00626287">
            <w:pPr>
              <w:jc w:val="both"/>
              <w:rPr>
                <w:sz w:val="18"/>
                <w:szCs w:val="18"/>
                <w:lang w:eastAsia="zh-CN"/>
              </w:rPr>
            </w:pPr>
            <w:r w:rsidRPr="007C33E4">
              <w:rPr>
                <w:sz w:val="18"/>
                <w:szCs w:val="18"/>
                <w:lang w:eastAsia="zh-CN"/>
              </w:rPr>
              <w:t>{%p for b in a.evi_sum.evi_split.Prognostic %}</w:t>
            </w:r>
          </w:p>
          <w:p w14:paraId="6D278839" w14:textId="77777777" w:rsidR="00AB4601" w:rsidRPr="007C33E4" w:rsidRDefault="00AB4601" w:rsidP="00626287">
            <w:pPr>
              <w:jc w:val="both"/>
              <w:rPr>
                <w:sz w:val="18"/>
                <w:szCs w:val="18"/>
                <w:lang w:eastAsia="zh-CN"/>
              </w:rPr>
            </w:pPr>
            <w:r w:rsidRPr="007C33E4">
              <w:rPr>
                <w:sz w:val="18"/>
                <w:szCs w:val="18"/>
                <w:lang w:eastAsia="zh-CN"/>
              </w:rPr>
              <w:t>{{b.evi_interpretation|e}}</w:t>
            </w:r>
          </w:p>
          <w:p w14:paraId="20A1DE4E" w14:textId="77777777" w:rsidR="00AB4601" w:rsidRPr="007C33E4" w:rsidRDefault="00AB4601" w:rsidP="00626287">
            <w:pPr>
              <w:jc w:val="both"/>
              <w:rPr>
                <w:sz w:val="18"/>
                <w:szCs w:val="18"/>
                <w:lang w:eastAsia="zh-CN"/>
              </w:rPr>
            </w:pPr>
            <w:r w:rsidRPr="007C33E4">
              <w:rPr>
                <w:sz w:val="18"/>
                <w:szCs w:val="18"/>
                <w:lang w:eastAsia="zh-CN"/>
              </w:rPr>
              <w:t>{%p endfor%}</w:t>
            </w:r>
          </w:p>
          <w:p w14:paraId="7CDA29E1" w14:textId="77777777" w:rsidR="00AB4601" w:rsidRPr="007C33E4" w:rsidRDefault="00AB4601" w:rsidP="00626287">
            <w:pPr>
              <w:jc w:val="both"/>
              <w:rPr>
                <w:sz w:val="18"/>
                <w:szCs w:val="18"/>
                <w:lang w:eastAsia="zh-CN"/>
              </w:rPr>
            </w:pPr>
            <w:r w:rsidRPr="007C33E4">
              <w:rPr>
                <w:sz w:val="18"/>
                <w:szCs w:val="18"/>
                <w:lang w:eastAsia="zh-CN"/>
              </w:rPr>
              <w:t>{%p endif%}</w:t>
            </w:r>
          </w:p>
          <w:p w14:paraId="58858AE2" w14:textId="77777777" w:rsidR="00AB4601" w:rsidRPr="007C33E4" w:rsidRDefault="00AB4601" w:rsidP="00626287">
            <w:pPr>
              <w:jc w:val="both"/>
              <w:rPr>
                <w:sz w:val="18"/>
                <w:szCs w:val="18"/>
                <w:lang w:eastAsia="zh-CN"/>
              </w:rPr>
            </w:pPr>
            <w:r w:rsidRPr="007C33E4">
              <w:rPr>
                <w:sz w:val="18"/>
                <w:szCs w:val="18"/>
                <w:lang w:eastAsia="zh-CN"/>
              </w:rPr>
              <w:t>{%p if a.evi_sum.evi_split.Diagnostic%}</w:t>
            </w:r>
          </w:p>
          <w:p w14:paraId="162DDA8B" w14:textId="77777777" w:rsidR="00AB4601" w:rsidRPr="007C33E4" w:rsidRDefault="00AB4601" w:rsidP="00626287">
            <w:pPr>
              <w:jc w:val="both"/>
              <w:rPr>
                <w:sz w:val="18"/>
                <w:szCs w:val="18"/>
                <w:lang w:eastAsia="zh-CN"/>
              </w:rPr>
            </w:pPr>
            <w:r w:rsidRPr="007C33E4">
              <w:rPr>
                <w:sz w:val="18"/>
                <w:szCs w:val="18"/>
                <w:lang w:eastAsia="zh-CN"/>
              </w:rPr>
              <w:t>{%p for b in a.evi_sum.evi_split.Diagnostic %}</w:t>
            </w:r>
          </w:p>
          <w:p w14:paraId="7825C32F" w14:textId="77777777" w:rsidR="00AB4601" w:rsidRPr="007C33E4" w:rsidRDefault="00AB4601" w:rsidP="00626287">
            <w:pPr>
              <w:jc w:val="both"/>
              <w:rPr>
                <w:sz w:val="18"/>
                <w:szCs w:val="18"/>
                <w:lang w:eastAsia="zh-CN"/>
              </w:rPr>
            </w:pPr>
            <w:r w:rsidRPr="007C33E4">
              <w:rPr>
                <w:sz w:val="18"/>
                <w:szCs w:val="18"/>
                <w:lang w:eastAsia="zh-CN"/>
              </w:rPr>
              <w:t>{{b.evi_interpretation|e}}</w:t>
            </w:r>
          </w:p>
          <w:p w14:paraId="5BBDE738" w14:textId="77777777" w:rsidR="00AB4601" w:rsidRPr="007C33E4" w:rsidRDefault="00AB4601" w:rsidP="00626287">
            <w:pPr>
              <w:jc w:val="both"/>
              <w:rPr>
                <w:sz w:val="18"/>
                <w:szCs w:val="18"/>
                <w:lang w:eastAsia="zh-CN"/>
              </w:rPr>
            </w:pPr>
            <w:r w:rsidRPr="007C33E4">
              <w:rPr>
                <w:sz w:val="18"/>
                <w:szCs w:val="18"/>
                <w:lang w:eastAsia="zh-CN"/>
              </w:rPr>
              <w:t>{%p endfor%}</w:t>
            </w:r>
          </w:p>
          <w:p w14:paraId="1F5C4702" w14:textId="77777777" w:rsidR="00AB4601" w:rsidRPr="007C33E4" w:rsidRDefault="00AB4601" w:rsidP="00626287">
            <w:pPr>
              <w:jc w:val="both"/>
              <w:rPr>
                <w:sz w:val="18"/>
                <w:szCs w:val="18"/>
                <w:lang w:eastAsia="zh-CN"/>
              </w:rPr>
            </w:pPr>
            <w:r w:rsidRPr="007C33E4">
              <w:rPr>
                <w:sz w:val="18"/>
                <w:szCs w:val="18"/>
                <w:lang w:eastAsia="zh-CN"/>
              </w:rPr>
              <w:t>{%p endif%}</w:t>
            </w:r>
          </w:p>
          <w:p w14:paraId="321CCE47" w14:textId="77777777" w:rsidR="00AB4601" w:rsidRPr="007C33E4" w:rsidRDefault="00AB4601" w:rsidP="00626287">
            <w:pPr>
              <w:jc w:val="both"/>
              <w:rPr>
                <w:sz w:val="18"/>
                <w:szCs w:val="18"/>
                <w:lang w:eastAsia="zh-CN"/>
              </w:rPr>
            </w:pPr>
            <w:r w:rsidRPr="007C33E4">
              <w:rPr>
                <w:sz w:val="18"/>
                <w:szCs w:val="18"/>
                <w:lang w:eastAsia="zh-CN"/>
              </w:rPr>
              <w:t>{%p else%}</w:t>
            </w:r>
          </w:p>
          <w:p w14:paraId="16223643" w14:textId="77777777" w:rsidR="00AB4601" w:rsidRPr="007C33E4" w:rsidRDefault="00AB4601" w:rsidP="00626287">
            <w:pPr>
              <w:jc w:val="both"/>
              <w:rPr>
                <w:sz w:val="18"/>
                <w:szCs w:val="18"/>
                <w:lang w:eastAsia="zh-CN"/>
              </w:rPr>
            </w:pPr>
            <w:r w:rsidRPr="007C33E4">
              <w:rPr>
                <w:rFonts w:hint="eastAsia"/>
                <w:sz w:val="18"/>
                <w:szCs w:val="18"/>
                <w:lang w:eastAsia="zh-CN"/>
              </w:rPr>
              <w:t>目前关于该变异的临床治疗策略尚不明确。</w:t>
            </w:r>
          </w:p>
          <w:p w14:paraId="6EFAE184" w14:textId="39887238" w:rsidR="00AB4601" w:rsidRPr="00AB4601" w:rsidRDefault="00AB4601" w:rsidP="00626287">
            <w:pPr>
              <w:jc w:val="both"/>
              <w:rPr>
                <w:sz w:val="18"/>
                <w:szCs w:val="18"/>
                <w:lang w:eastAsia="zh-CN"/>
              </w:rPr>
            </w:pPr>
            <w:r w:rsidRPr="007C33E4">
              <w:rPr>
                <w:sz w:val="18"/>
                <w:szCs w:val="18"/>
                <w:lang w:eastAsia="zh-CN"/>
              </w:rPr>
              <w:t>{%p endif%}</w:t>
            </w:r>
          </w:p>
        </w:tc>
      </w:tr>
    </w:tbl>
    <w:p w14:paraId="1D3D13E8" w14:textId="77777777" w:rsidR="00AB4601" w:rsidRPr="00AB4601" w:rsidRDefault="00AB4601" w:rsidP="00A72539">
      <w:pPr>
        <w:rPr>
          <w:lang w:eastAsia="zh-CN"/>
        </w:rPr>
      </w:pPr>
    </w:p>
    <w:p w14:paraId="0855EBDF" w14:textId="091BF229" w:rsidR="00A72539" w:rsidRDefault="00AB4601" w:rsidP="00A72539">
      <w:pPr>
        <w:rPr>
          <w:lang w:eastAsia="zh-CN"/>
        </w:rPr>
      </w:pPr>
      <w:r>
        <w:rPr>
          <w:rFonts w:hint="eastAsia"/>
          <w:lang w:eastAsia="zh-CN"/>
        </w:rPr>
        <w:t>{</w:t>
      </w:r>
      <w:r>
        <w:rPr>
          <w:lang w:eastAsia="zh-CN"/>
        </w:rPr>
        <w:t>%p endfor%}</w:t>
      </w:r>
    </w:p>
    <w:p w14:paraId="4953DB13" w14:textId="75960BA3" w:rsidR="00A72539" w:rsidRDefault="00A72539" w:rsidP="00A72539">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AB4601" w14:paraId="299D8371"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06E8BCBE" w14:textId="488BF402" w:rsidR="00AB4601" w:rsidRDefault="00AB4601" w:rsidP="00840DAB">
            <w:pPr>
              <w:pStyle w:val="TableParagraph"/>
              <w:spacing w:line="240" w:lineRule="exact"/>
              <w:rPr>
                <w:rFonts w:cs="阿里巴巴普惠体 R"/>
                <w:color w:val="FFFFFF" w:themeColor="background1"/>
                <w:spacing w:val="10"/>
                <w:sz w:val="18"/>
                <w:szCs w:val="18"/>
                <w:lang w:eastAsia="zh-CN"/>
              </w:rPr>
            </w:pPr>
            <w:r>
              <w:rPr>
                <w:bCs/>
                <w:color w:val="FFFFFF" w:themeColor="background1"/>
                <w:sz w:val="18"/>
                <w:szCs w:val="18"/>
              </w:rPr>
              <w:t>-</w:t>
            </w:r>
          </w:p>
        </w:tc>
      </w:tr>
      <w:tr w:rsidR="00AB4601" w14:paraId="5F6A53B4" w14:textId="77777777" w:rsidTr="00840DAB">
        <w:trPr>
          <w:trHeight w:val="454"/>
          <w:jc w:val="center"/>
        </w:trPr>
        <w:tc>
          <w:tcPr>
            <w:tcW w:w="1254" w:type="dxa"/>
            <w:tcBorders>
              <w:top w:val="nil"/>
              <w:bottom w:val="dashed" w:sz="4" w:space="0" w:color="005D34"/>
              <w:tl2br w:val="nil"/>
              <w:tr2bl w:val="nil"/>
            </w:tcBorders>
            <w:vAlign w:val="center"/>
          </w:tcPr>
          <w:p w14:paraId="1AC8454B" w14:textId="77777777" w:rsidR="00AB4601" w:rsidRDefault="00AB4601" w:rsidP="00840DAB">
            <w:pPr>
              <w:rPr>
                <w:sz w:val="18"/>
                <w:szCs w:val="18"/>
                <w:lang w:eastAsia="zh-CN"/>
              </w:rPr>
            </w:pPr>
            <w:r>
              <w:rPr>
                <w:rFonts w:hint="eastAsia"/>
                <w:b/>
                <w:bCs/>
                <w:sz w:val="18"/>
                <w:szCs w:val="18"/>
              </w:rPr>
              <w:t>基因介绍</w:t>
            </w:r>
          </w:p>
        </w:tc>
        <w:tc>
          <w:tcPr>
            <w:tcW w:w="8681" w:type="dxa"/>
            <w:tcBorders>
              <w:top w:val="nil"/>
              <w:bottom w:val="dashed" w:sz="4" w:space="0" w:color="005D34"/>
              <w:tl2br w:val="nil"/>
              <w:tr2bl w:val="nil"/>
            </w:tcBorders>
            <w:vAlign w:val="center"/>
          </w:tcPr>
          <w:p w14:paraId="10170D6A" w14:textId="10B91DF0" w:rsidR="00AB4601" w:rsidRDefault="00AB4601" w:rsidP="00626287">
            <w:pPr>
              <w:jc w:val="both"/>
              <w:rPr>
                <w:sz w:val="18"/>
                <w:szCs w:val="18"/>
                <w:lang w:eastAsia="zh-CN"/>
              </w:rPr>
            </w:pPr>
            <w:r>
              <w:rPr>
                <w:sz w:val="18"/>
                <w:szCs w:val="18"/>
                <w:lang w:eastAsia="zh-CN"/>
              </w:rPr>
              <w:t>-</w:t>
            </w:r>
          </w:p>
        </w:tc>
      </w:tr>
      <w:tr w:rsidR="00AB4601" w14:paraId="7A71634B"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0D1A0313" w14:textId="77777777" w:rsidR="00AB4601" w:rsidRDefault="00AB4601" w:rsidP="00840DAB">
            <w:pPr>
              <w:rPr>
                <w:sz w:val="18"/>
                <w:szCs w:val="18"/>
                <w:lang w:eastAsia="zh-CN"/>
              </w:rPr>
            </w:pPr>
            <w:r>
              <w:rPr>
                <w:rFonts w:hint="eastAsia"/>
                <w:b/>
                <w:bCs/>
                <w:sz w:val="18"/>
                <w:szCs w:val="18"/>
              </w:rPr>
              <w:t>变异解读</w:t>
            </w:r>
          </w:p>
        </w:tc>
        <w:tc>
          <w:tcPr>
            <w:tcW w:w="8681" w:type="dxa"/>
            <w:tcBorders>
              <w:top w:val="dashed" w:sz="4" w:space="0" w:color="005D34"/>
              <w:bottom w:val="dashed" w:sz="4" w:space="0" w:color="005D34"/>
              <w:tl2br w:val="nil"/>
              <w:tr2bl w:val="nil"/>
            </w:tcBorders>
            <w:vAlign w:val="center"/>
          </w:tcPr>
          <w:p w14:paraId="39F4ABD8" w14:textId="34926DE6" w:rsidR="00AB4601" w:rsidRDefault="00AB4601" w:rsidP="00626287">
            <w:pPr>
              <w:jc w:val="both"/>
              <w:rPr>
                <w:sz w:val="18"/>
                <w:szCs w:val="18"/>
                <w:lang w:eastAsia="zh-CN"/>
              </w:rPr>
            </w:pPr>
            <w:r>
              <w:rPr>
                <w:rFonts w:hint="eastAsia"/>
                <w:sz w:val="18"/>
                <w:szCs w:val="18"/>
                <w:lang w:eastAsia="zh-CN"/>
              </w:rPr>
              <w:t>-</w:t>
            </w:r>
          </w:p>
        </w:tc>
      </w:tr>
      <w:tr w:rsidR="00AB4601" w14:paraId="006E8868" w14:textId="77777777" w:rsidTr="00840DAB">
        <w:trPr>
          <w:trHeight w:val="454"/>
          <w:jc w:val="center"/>
        </w:trPr>
        <w:tc>
          <w:tcPr>
            <w:tcW w:w="1254" w:type="dxa"/>
            <w:tcBorders>
              <w:top w:val="dashed" w:sz="4" w:space="0" w:color="005D34"/>
              <w:bottom w:val="single" w:sz="4" w:space="0" w:color="13742F"/>
            </w:tcBorders>
            <w:vAlign w:val="center"/>
          </w:tcPr>
          <w:p w14:paraId="6AFB2EAD" w14:textId="77777777" w:rsidR="00AB4601" w:rsidRDefault="00AB4601" w:rsidP="00840DAB">
            <w:pPr>
              <w:rPr>
                <w:sz w:val="18"/>
                <w:szCs w:val="18"/>
                <w:lang w:eastAsia="zh-CN"/>
              </w:rPr>
            </w:pPr>
            <w:r>
              <w:rPr>
                <w:rFonts w:hint="eastAsia"/>
                <w:b/>
                <w:bCs/>
                <w:sz w:val="18"/>
                <w:szCs w:val="18"/>
              </w:rPr>
              <w:t>治疗策略</w:t>
            </w:r>
          </w:p>
        </w:tc>
        <w:tc>
          <w:tcPr>
            <w:tcW w:w="8681" w:type="dxa"/>
            <w:tcBorders>
              <w:top w:val="dashed" w:sz="4" w:space="0" w:color="005D34"/>
              <w:bottom w:val="single" w:sz="4" w:space="0" w:color="13742F"/>
            </w:tcBorders>
            <w:vAlign w:val="center"/>
          </w:tcPr>
          <w:p w14:paraId="413A9B8F" w14:textId="36DFC7F2" w:rsidR="00AB4601" w:rsidRPr="00AB4601" w:rsidRDefault="00AB4601" w:rsidP="00626287">
            <w:pPr>
              <w:jc w:val="both"/>
              <w:rPr>
                <w:sz w:val="18"/>
                <w:szCs w:val="18"/>
                <w:lang w:eastAsia="zh-CN"/>
              </w:rPr>
            </w:pPr>
            <w:r w:rsidRPr="00AB4601">
              <w:rPr>
                <w:rFonts w:hint="eastAsia"/>
                <w:sz w:val="18"/>
                <w:szCs w:val="18"/>
                <w:lang w:eastAsia="zh-CN"/>
              </w:rPr>
              <w:t>-</w:t>
            </w:r>
          </w:p>
        </w:tc>
      </w:tr>
    </w:tbl>
    <w:p w14:paraId="20A502E2" w14:textId="77777777" w:rsidR="00AB4601" w:rsidRDefault="00AB4601" w:rsidP="00A72539">
      <w:pPr>
        <w:rPr>
          <w:lang w:eastAsia="zh-CN"/>
        </w:rPr>
      </w:pPr>
    </w:p>
    <w:p w14:paraId="6000DEB5" w14:textId="66A69B69" w:rsidR="00A72539" w:rsidRPr="00A72539" w:rsidRDefault="00A72539" w:rsidP="00A72539">
      <w:pPr>
        <w:rPr>
          <w:lang w:eastAsia="zh-CN"/>
        </w:rPr>
      </w:pPr>
      <w:r>
        <w:rPr>
          <w:rFonts w:hint="eastAsia"/>
          <w:lang w:eastAsia="zh-CN"/>
        </w:rPr>
        <w:t>{</w:t>
      </w:r>
      <w:r>
        <w:rPr>
          <w:lang w:eastAsia="zh-CN"/>
        </w:rPr>
        <w:t>%p endif%}</w:t>
      </w:r>
    </w:p>
    <w:bookmarkEnd w:id="4"/>
    <w:p w14:paraId="1F6AF793" w14:textId="77777777" w:rsidR="00FA7318" w:rsidRDefault="001C6CD5">
      <w:pPr>
        <w:adjustRightInd w:val="0"/>
        <w:snapToGrid w:val="0"/>
        <w:spacing w:line="240" w:lineRule="exact"/>
        <w:rPr>
          <w:rFonts w:ascii="思源黑体 CN Normal" w:eastAsia="思源黑体 CN Normal" w:hAnsi="思源黑体 CN Normal"/>
          <w:sz w:val="16"/>
          <w:szCs w:val="16"/>
        </w:rPr>
      </w:pPr>
      <w:r>
        <w:rPr>
          <w:rFonts w:hint="eastAsia"/>
          <w:sz w:val="16"/>
          <w:szCs w:val="16"/>
        </w:rPr>
        <w:t>注：</w:t>
      </w:r>
    </w:p>
    <w:p w14:paraId="65A87474" w14:textId="77777777" w:rsidR="00FA7318" w:rsidRDefault="001C6CD5">
      <w:pPr>
        <w:pStyle w:val="af3"/>
        <w:numPr>
          <w:ilvl w:val="0"/>
          <w:numId w:val="7"/>
        </w:numPr>
        <w:ind w:firstLineChars="0"/>
        <w:rPr>
          <w:color w:val="000000" w:themeColor="text1"/>
          <w:sz w:val="16"/>
          <w:szCs w:val="16"/>
          <w:lang w:eastAsia="zh-CN"/>
        </w:rPr>
      </w:pPr>
      <w:r>
        <w:rPr>
          <w:rFonts w:hint="eastAsia"/>
          <w:color w:val="000000" w:themeColor="text1"/>
          <w:sz w:val="16"/>
          <w:szCs w:val="16"/>
          <w:lang w:eastAsia="zh-CN"/>
        </w:rPr>
        <w:t>本部分仅对解读为I类-强临床意义的变异进行详细解读。</w:t>
      </w:r>
    </w:p>
    <w:p w14:paraId="0A886CDF" w14:textId="4E1F823C" w:rsidR="00FA7318" w:rsidRDefault="001C6CD5">
      <w:pPr>
        <w:pStyle w:val="af4"/>
        <w:rPr>
          <w:spacing w:val="0"/>
        </w:rPr>
      </w:pPr>
      <w:r>
        <w:rPr>
          <w:rFonts w:hint="eastAsia"/>
          <w:spacing w:val="0"/>
          <w:kern w:val="24"/>
        </w:rPr>
        <w:t>2.3 具有潜在临床意义的变异详细解读</w:t>
      </w:r>
      <w:r>
        <w:rPr>
          <w:rFonts w:hint="eastAsia"/>
          <w:spacing w:val="0"/>
        </w:rPr>
        <w:t>（II类）</w:t>
      </w:r>
    </w:p>
    <w:p w14:paraId="086AC3D0" w14:textId="02D5D58C" w:rsidR="00DF028C" w:rsidRDefault="00DF028C" w:rsidP="00DF028C">
      <w:pPr>
        <w:rPr>
          <w:lang w:eastAsia="zh-CN"/>
        </w:rPr>
      </w:pPr>
      <w:r w:rsidRPr="00A72539">
        <w:rPr>
          <w:lang w:eastAsia="zh-CN"/>
        </w:rPr>
        <w:t>{%</w:t>
      </w:r>
      <w:r>
        <w:rPr>
          <w:rFonts w:hint="eastAsia"/>
          <w:lang w:eastAsia="zh-CN"/>
        </w:rPr>
        <w:t>p</w:t>
      </w:r>
      <w:r w:rsidRPr="00A72539">
        <w:rPr>
          <w:lang w:eastAsia="zh-CN"/>
        </w:rPr>
        <w:t xml:space="preserve"> if var_brca.special.judge_intumor </w:t>
      </w:r>
      <w:r>
        <w:rPr>
          <w:lang w:eastAsia="zh-CN"/>
        </w:rPr>
        <w:t>!</w:t>
      </w:r>
      <w:r w:rsidRPr="00A72539">
        <w:rPr>
          <w:lang w:eastAsia="zh-CN"/>
        </w:rPr>
        <w:t>= “intumor”</w:t>
      </w:r>
      <w:r>
        <w:rPr>
          <w:lang w:eastAsia="zh-CN"/>
        </w:rPr>
        <w:t xml:space="preserve"> and </w:t>
      </w:r>
      <w:r w:rsidRPr="00AB4601">
        <w:rPr>
          <w:lang w:eastAsia="zh-CN"/>
        </w:rPr>
        <w:t>var_brca.snv_s.B1_L5 + var_brca.snv_s.B2_L5 + var_brca.snv_s.B1_L4 + var_brca.snv_s.B2_L4</w:t>
      </w:r>
      <w:r w:rsidRPr="00A72539">
        <w:rPr>
          <w:lang w:eastAsia="zh-CN"/>
        </w:rPr>
        <w:t>%}</w:t>
      </w:r>
    </w:p>
    <w:p w14:paraId="02E6C1A8" w14:textId="77777777" w:rsidR="00DF028C" w:rsidRDefault="00DF028C" w:rsidP="00DF028C">
      <w:pPr>
        <w:rPr>
          <w:lang w:eastAsia="zh-CN"/>
        </w:rPr>
      </w:pPr>
      <w:r w:rsidRPr="00A72539">
        <w:rPr>
          <w:lang w:eastAsia="zh-CN"/>
        </w:rPr>
        <w:t>{%</w:t>
      </w:r>
      <w:r>
        <w:rPr>
          <w:rFonts w:hint="eastAsia"/>
          <w:lang w:eastAsia="zh-CN"/>
        </w:rPr>
        <w:t>p</w:t>
      </w:r>
      <w:r w:rsidRPr="00A72539">
        <w:rPr>
          <w:lang w:eastAsia="zh-CN"/>
        </w:rPr>
        <w:t xml:space="preserve"> </w:t>
      </w:r>
      <w:r>
        <w:rPr>
          <w:lang w:eastAsia="zh-CN"/>
        </w:rPr>
        <w:t xml:space="preserve">for a in </w:t>
      </w:r>
      <w:r w:rsidRPr="00AB4601">
        <w:rPr>
          <w:lang w:eastAsia="zh-CN"/>
        </w:rPr>
        <w:t>var_brca.snv_s.B1_L5 + var_brca.snv_s.B2_L5 + var_brca.snv_s.B1_L4 + var_brca.snv_s.B2_L4</w:t>
      </w:r>
      <w:r w:rsidRPr="00A72539">
        <w:rPr>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DF028C" w14:paraId="3976F9C8"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699FFB42" w14:textId="77777777" w:rsidR="00DF028C" w:rsidRDefault="00DF028C" w:rsidP="00840DAB">
            <w:pPr>
              <w:pStyle w:val="TableParagraph"/>
              <w:spacing w:line="240" w:lineRule="exact"/>
              <w:rPr>
                <w:rFonts w:cs="阿里巴巴普惠体 R"/>
                <w:color w:val="FFFFFF" w:themeColor="background1"/>
                <w:spacing w:val="10"/>
                <w:sz w:val="18"/>
                <w:szCs w:val="18"/>
                <w:lang w:eastAsia="zh-CN"/>
              </w:rPr>
            </w:pPr>
            <w:r w:rsidRPr="00AB4601">
              <w:rPr>
                <w:bCs/>
                <w:color w:val="FFFFFF" w:themeColor="background1"/>
                <w:sz w:val="18"/>
                <w:szCs w:val="18"/>
              </w:rPr>
              <w:lastRenderedPageBreak/>
              <w:t xml:space="preserve">{{a.gene_symbol}} {{a.gene_region}} {{a.hgvs_c}}{%if a.hgvs_p != “p.?”%} {{a.hgvs_p}}{%endif%} </w:t>
            </w:r>
            <w:r>
              <w:rPr>
                <w:bCs/>
                <w:color w:val="FFFFFF" w:themeColor="background1"/>
                <w:sz w:val="18"/>
                <w:szCs w:val="18"/>
              </w:rPr>
              <w:t>{{a.freq_str}}</w:t>
            </w:r>
          </w:p>
        </w:tc>
      </w:tr>
      <w:tr w:rsidR="00DF028C" w14:paraId="53C95332" w14:textId="77777777" w:rsidTr="00840DAB">
        <w:trPr>
          <w:trHeight w:val="454"/>
          <w:jc w:val="center"/>
        </w:trPr>
        <w:tc>
          <w:tcPr>
            <w:tcW w:w="1254" w:type="dxa"/>
            <w:tcBorders>
              <w:top w:val="nil"/>
              <w:bottom w:val="dashed" w:sz="4" w:space="0" w:color="005D34"/>
              <w:tl2br w:val="nil"/>
              <w:tr2bl w:val="nil"/>
            </w:tcBorders>
            <w:vAlign w:val="center"/>
          </w:tcPr>
          <w:p w14:paraId="2459403B" w14:textId="77777777" w:rsidR="00DF028C" w:rsidRDefault="00DF028C" w:rsidP="00840DAB">
            <w:pPr>
              <w:rPr>
                <w:sz w:val="18"/>
                <w:szCs w:val="18"/>
                <w:lang w:eastAsia="zh-CN"/>
              </w:rPr>
            </w:pPr>
            <w:r>
              <w:rPr>
                <w:rFonts w:hint="eastAsia"/>
                <w:b/>
                <w:bCs/>
                <w:sz w:val="18"/>
                <w:szCs w:val="18"/>
              </w:rPr>
              <w:t>基因介绍</w:t>
            </w:r>
          </w:p>
        </w:tc>
        <w:tc>
          <w:tcPr>
            <w:tcW w:w="8681" w:type="dxa"/>
            <w:tcBorders>
              <w:top w:val="nil"/>
              <w:bottom w:val="dashed" w:sz="4" w:space="0" w:color="005D34"/>
              <w:tl2br w:val="nil"/>
              <w:tr2bl w:val="nil"/>
            </w:tcBorders>
            <w:vAlign w:val="center"/>
          </w:tcPr>
          <w:p w14:paraId="0F01D15B" w14:textId="77777777" w:rsidR="00DF028C" w:rsidRDefault="00DF028C" w:rsidP="00626287">
            <w:pPr>
              <w:jc w:val="both"/>
              <w:rPr>
                <w:sz w:val="18"/>
                <w:szCs w:val="18"/>
                <w:lang w:eastAsia="zh-CN"/>
              </w:rPr>
            </w:pPr>
            <w:r w:rsidRPr="00AB4601">
              <w:rPr>
                <w:sz w:val="18"/>
                <w:szCs w:val="18"/>
                <w:lang w:eastAsia="zh-CN"/>
              </w:rPr>
              <w:t>{{a.gene_function|e}}</w:t>
            </w:r>
          </w:p>
        </w:tc>
      </w:tr>
      <w:tr w:rsidR="00DF028C" w14:paraId="7D170FCD"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6D897569" w14:textId="77777777" w:rsidR="00DF028C" w:rsidRDefault="00DF028C" w:rsidP="00840DAB">
            <w:pPr>
              <w:rPr>
                <w:sz w:val="18"/>
                <w:szCs w:val="18"/>
                <w:lang w:eastAsia="zh-CN"/>
              </w:rPr>
            </w:pPr>
            <w:r>
              <w:rPr>
                <w:rFonts w:hint="eastAsia"/>
                <w:b/>
                <w:bCs/>
                <w:sz w:val="18"/>
                <w:szCs w:val="18"/>
              </w:rPr>
              <w:t>变异解读</w:t>
            </w:r>
          </w:p>
        </w:tc>
        <w:tc>
          <w:tcPr>
            <w:tcW w:w="8681" w:type="dxa"/>
            <w:tcBorders>
              <w:top w:val="dashed" w:sz="4" w:space="0" w:color="005D34"/>
              <w:bottom w:val="dashed" w:sz="4" w:space="0" w:color="005D34"/>
              <w:tl2br w:val="nil"/>
              <w:tr2bl w:val="nil"/>
            </w:tcBorders>
            <w:vAlign w:val="center"/>
          </w:tcPr>
          <w:p w14:paraId="4D6A2B97" w14:textId="77777777" w:rsidR="00DF028C" w:rsidRDefault="00DF028C" w:rsidP="00626287">
            <w:pPr>
              <w:jc w:val="both"/>
              <w:rPr>
                <w:sz w:val="18"/>
                <w:szCs w:val="18"/>
                <w:lang w:eastAsia="zh-CN"/>
              </w:rPr>
            </w:pPr>
            <w:r w:rsidRPr="00AB4601">
              <w:rPr>
                <w:sz w:val="18"/>
                <w:szCs w:val="18"/>
                <w:lang w:eastAsia="zh-CN"/>
              </w:rPr>
              <w:t>{{a.variant_desc_cn|e}}{{a.variant_interpret_cn|e}}</w:t>
            </w:r>
          </w:p>
        </w:tc>
      </w:tr>
      <w:tr w:rsidR="00DF028C" w14:paraId="37944F94" w14:textId="77777777" w:rsidTr="00840DAB">
        <w:trPr>
          <w:trHeight w:val="454"/>
          <w:jc w:val="center"/>
        </w:trPr>
        <w:tc>
          <w:tcPr>
            <w:tcW w:w="1254" w:type="dxa"/>
            <w:tcBorders>
              <w:top w:val="dashed" w:sz="4" w:space="0" w:color="005D34"/>
              <w:bottom w:val="single" w:sz="4" w:space="0" w:color="13742F"/>
            </w:tcBorders>
            <w:vAlign w:val="center"/>
          </w:tcPr>
          <w:p w14:paraId="78C62467" w14:textId="77777777" w:rsidR="00DF028C" w:rsidRDefault="00DF028C" w:rsidP="00840DAB">
            <w:pPr>
              <w:rPr>
                <w:sz w:val="18"/>
                <w:szCs w:val="18"/>
                <w:lang w:eastAsia="zh-CN"/>
              </w:rPr>
            </w:pPr>
            <w:r>
              <w:rPr>
                <w:rFonts w:hint="eastAsia"/>
                <w:b/>
                <w:bCs/>
                <w:sz w:val="18"/>
                <w:szCs w:val="18"/>
              </w:rPr>
              <w:t>治疗策略</w:t>
            </w:r>
          </w:p>
        </w:tc>
        <w:tc>
          <w:tcPr>
            <w:tcW w:w="8681" w:type="dxa"/>
            <w:tcBorders>
              <w:top w:val="dashed" w:sz="4" w:space="0" w:color="005D34"/>
              <w:bottom w:val="single" w:sz="4" w:space="0" w:color="13742F"/>
            </w:tcBorders>
            <w:vAlign w:val="center"/>
          </w:tcPr>
          <w:p w14:paraId="646F8A36" w14:textId="77777777" w:rsidR="00DF028C" w:rsidRPr="007C33E4" w:rsidRDefault="00DF028C" w:rsidP="00626287">
            <w:pPr>
              <w:jc w:val="both"/>
              <w:rPr>
                <w:sz w:val="18"/>
                <w:szCs w:val="18"/>
                <w:lang w:eastAsia="zh-CN"/>
              </w:rPr>
            </w:pPr>
            <w:r w:rsidRPr="007C33E4">
              <w:rPr>
                <w:sz w:val="18"/>
                <w:szCs w:val="18"/>
                <w:lang w:eastAsia="zh-CN"/>
              </w:rPr>
              <w:t>{%p if a.evi_sum.evi_split and (a.evi_sum.evi_split.Predictive or a.evi_sum.evi_split.Prognostic or a.evi_sum.evi_split.Diagnostic)%}</w:t>
            </w:r>
          </w:p>
          <w:p w14:paraId="26163121" w14:textId="77777777" w:rsidR="00DF028C" w:rsidRPr="007C33E4" w:rsidRDefault="00DF028C" w:rsidP="00626287">
            <w:pPr>
              <w:jc w:val="both"/>
              <w:rPr>
                <w:sz w:val="18"/>
                <w:szCs w:val="18"/>
                <w:lang w:eastAsia="zh-CN"/>
              </w:rPr>
            </w:pPr>
            <w:r w:rsidRPr="007C33E4">
              <w:rPr>
                <w:sz w:val="18"/>
                <w:szCs w:val="18"/>
                <w:lang w:eastAsia="zh-CN"/>
              </w:rPr>
              <w:t>{%p if a.evi_sum.evi_split.Predictive_merge%}</w:t>
            </w:r>
          </w:p>
          <w:p w14:paraId="3C678DF7" w14:textId="77777777" w:rsidR="00DF028C" w:rsidRPr="007C33E4" w:rsidRDefault="00DF028C" w:rsidP="00626287">
            <w:pPr>
              <w:jc w:val="both"/>
              <w:rPr>
                <w:sz w:val="18"/>
                <w:szCs w:val="18"/>
                <w:lang w:eastAsia="zh-CN"/>
              </w:rPr>
            </w:pPr>
            <w:r w:rsidRPr="007C33E4">
              <w:rPr>
                <w:sz w:val="18"/>
                <w:szCs w:val="18"/>
                <w:lang w:eastAsia="zh-CN"/>
              </w:rPr>
              <w:t>{%p for b in a.evi_sum.evi_split.Predictive_merge%}</w:t>
            </w:r>
          </w:p>
          <w:p w14:paraId="6BBE0170" w14:textId="77777777" w:rsidR="00DF028C" w:rsidRPr="007C33E4" w:rsidRDefault="00DF028C" w:rsidP="00626287">
            <w:pPr>
              <w:jc w:val="both"/>
              <w:rPr>
                <w:sz w:val="18"/>
                <w:szCs w:val="18"/>
                <w:lang w:eastAsia="zh-CN"/>
              </w:rPr>
            </w:pPr>
            <w:r w:rsidRPr="007C33E4">
              <w:rPr>
                <w:b/>
                <w:bCs/>
                <w:sz w:val="18"/>
                <w:szCs w:val="18"/>
                <w:lang w:eastAsia="zh-CN"/>
              </w:rPr>
              <w:t>{{b.regimen_name}}：</w:t>
            </w:r>
            <w:r w:rsidRPr="007C33E4">
              <w:rPr>
                <w:sz w:val="18"/>
                <w:szCs w:val="18"/>
                <w:lang w:eastAsia="zh-CN"/>
              </w:rPr>
              <w:t>{{b.evi_interpretation|e}}</w:t>
            </w:r>
          </w:p>
          <w:p w14:paraId="734A152E" w14:textId="77777777" w:rsidR="00DF028C" w:rsidRPr="007C33E4" w:rsidRDefault="00DF028C" w:rsidP="00626287">
            <w:pPr>
              <w:jc w:val="both"/>
              <w:rPr>
                <w:sz w:val="18"/>
                <w:szCs w:val="18"/>
                <w:lang w:eastAsia="zh-CN"/>
              </w:rPr>
            </w:pPr>
            <w:r w:rsidRPr="007C33E4">
              <w:rPr>
                <w:sz w:val="18"/>
                <w:szCs w:val="18"/>
                <w:lang w:eastAsia="zh-CN"/>
              </w:rPr>
              <w:t>{%p endfor%}</w:t>
            </w:r>
          </w:p>
          <w:p w14:paraId="7C1B6A56" w14:textId="77777777" w:rsidR="00DF028C" w:rsidRPr="007C33E4" w:rsidRDefault="00DF028C" w:rsidP="00626287">
            <w:pPr>
              <w:jc w:val="both"/>
              <w:rPr>
                <w:sz w:val="18"/>
                <w:szCs w:val="18"/>
                <w:lang w:eastAsia="zh-CN"/>
              </w:rPr>
            </w:pPr>
            <w:r w:rsidRPr="007C33E4">
              <w:rPr>
                <w:sz w:val="18"/>
                <w:szCs w:val="18"/>
                <w:lang w:eastAsia="zh-CN"/>
              </w:rPr>
              <w:t>{%p endif%}</w:t>
            </w:r>
          </w:p>
          <w:p w14:paraId="42CB6359" w14:textId="77777777" w:rsidR="00DF028C" w:rsidRPr="007C33E4" w:rsidRDefault="00DF028C" w:rsidP="00626287">
            <w:pPr>
              <w:jc w:val="both"/>
              <w:rPr>
                <w:sz w:val="18"/>
                <w:szCs w:val="18"/>
                <w:lang w:eastAsia="zh-CN"/>
              </w:rPr>
            </w:pPr>
            <w:r w:rsidRPr="007C33E4">
              <w:rPr>
                <w:sz w:val="18"/>
                <w:szCs w:val="18"/>
                <w:lang w:eastAsia="zh-CN"/>
              </w:rPr>
              <w:t>{%p if a.evi_sum.evi_split.Prognostic%}</w:t>
            </w:r>
          </w:p>
          <w:p w14:paraId="0FAF1BC9" w14:textId="77777777" w:rsidR="00DF028C" w:rsidRPr="007C33E4" w:rsidRDefault="00DF028C" w:rsidP="00626287">
            <w:pPr>
              <w:jc w:val="both"/>
              <w:rPr>
                <w:sz w:val="18"/>
                <w:szCs w:val="18"/>
                <w:lang w:eastAsia="zh-CN"/>
              </w:rPr>
            </w:pPr>
            <w:r w:rsidRPr="007C33E4">
              <w:rPr>
                <w:sz w:val="18"/>
                <w:szCs w:val="18"/>
                <w:lang w:eastAsia="zh-CN"/>
              </w:rPr>
              <w:t>{%p for b in a.evi_sum.evi_split.Prognostic %}</w:t>
            </w:r>
          </w:p>
          <w:p w14:paraId="4BC9A850" w14:textId="77777777" w:rsidR="00DF028C" w:rsidRPr="007C33E4" w:rsidRDefault="00DF028C" w:rsidP="00626287">
            <w:pPr>
              <w:jc w:val="both"/>
              <w:rPr>
                <w:sz w:val="18"/>
                <w:szCs w:val="18"/>
                <w:lang w:eastAsia="zh-CN"/>
              </w:rPr>
            </w:pPr>
            <w:r w:rsidRPr="007C33E4">
              <w:rPr>
                <w:sz w:val="18"/>
                <w:szCs w:val="18"/>
                <w:lang w:eastAsia="zh-CN"/>
              </w:rPr>
              <w:t>{{b.evi_interpretation|e}}</w:t>
            </w:r>
          </w:p>
          <w:p w14:paraId="124AEB0B" w14:textId="77777777" w:rsidR="00DF028C" w:rsidRPr="007C33E4" w:rsidRDefault="00DF028C" w:rsidP="00626287">
            <w:pPr>
              <w:jc w:val="both"/>
              <w:rPr>
                <w:sz w:val="18"/>
                <w:szCs w:val="18"/>
                <w:lang w:eastAsia="zh-CN"/>
              </w:rPr>
            </w:pPr>
            <w:r w:rsidRPr="007C33E4">
              <w:rPr>
                <w:sz w:val="18"/>
                <w:szCs w:val="18"/>
                <w:lang w:eastAsia="zh-CN"/>
              </w:rPr>
              <w:t>{%p endfor%}</w:t>
            </w:r>
          </w:p>
          <w:p w14:paraId="5F27C0A3" w14:textId="77777777" w:rsidR="00DF028C" w:rsidRPr="007C33E4" w:rsidRDefault="00DF028C" w:rsidP="00626287">
            <w:pPr>
              <w:jc w:val="both"/>
              <w:rPr>
                <w:sz w:val="18"/>
                <w:szCs w:val="18"/>
                <w:lang w:eastAsia="zh-CN"/>
              </w:rPr>
            </w:pPr>
            <w:r w:rsidRPr="007C33E4">
              <w:rPr>
                <w:sz w:val="18"/>
                <w:szCs w:val="18"/>
                <w:lang w:eastAsia="zh-CN"/>
              </w:rPr>
              <w:t>{%p endif%}</w:t>
            </w:r>
          </w:p>
          <w:p w14:paraId="13161D89" w14:textId="77777777" w:rsidR="00DF028C" w:rsidRPr="007C33E4" w:rsidRDefault="00DF028C" w:rsidP="00626287">
            <w:pPr>
              <w:jc w:val="both"/>
              <w:rPr>
                <w:sz w:val="18"/>
                <w:szCs w:val="18"/>
                <w:lang w:eastAsia="zh-CN"/>
              </w:rPr>
            </w:pPr>
            <w:r w:rsidRPr="007C33E4">
              <w:rPr>
                <w:sz w:val="18"/>
                <w:szCs w:val="18"/>
                <w:lang w:eastAsia="zh-CN"/>
              </w:rPr>
              <w:t>{%p if a.evi_sum.evi_split.Diagnostic%}</w:t>
            </w:r>
          </w:p>
          <w:p w14:paraId="5277CEF6" w14:textId="77777777" w:rsidR="00DF028C" w:rsidRPr="007C33E4" w:rsidRDefault="00DF028C" w:rsidP="00626287">
            <w:pPr>
              <w:jc w:val="both"/>
              <w:rPr>
                <w:sz w:val="18"/>
                <w:szCs w:val="18"/>
                <w:lang w:eastAsia="zh-CN"/>
              </w:rPr>
            </w:pPr>
            <w:r w:rsidRPr="007C33E4">
              <w:rPr>
                <w:sz w:val="18"/>
                <w:szCs w:val="18"/>
                <w:lang w:eastAsia="zh-CN"/>
              </w:rPr>
              <w:t>{%p for b in a.evi_sum.evi_split.Diagnostic %}</w:t>
            </w:r>
          </w:p>
          <w:p w14:paraId="594B8410" w14:textId="77777777" w:rsidR="00DF028C" w:rsidRPr="007C33E4" w:rsidRDefault="00DF028C" w:rsidP="00626287">
            <w:pPr>
              <w:jc w:val="both"/>
              <w:rPr>
                <w:sz w:val="18"/>
                <w:szCs w:val="18"/>
                <w:lang w:eastAsia="zh-CN"/>
              </w:rPr>
            </w:pPr>
            <w:r w:rsidRPr="007C33E4">
              <w:rPr>
                <w:sz w:val="18"/>
                <w:szCs w:val="18"/>
                <w:lang w:eastAsia="zh-CN"/>
              </w:rPr>
              <w:t>{{b.evi_interpretation|e}}</w:t>
            </w:r>
          </w:p>
          <w:p w14:paraId="41164BB4" w14:textId="77777777" w:rsidR="00DF028C" w:rsidRPr="007C33E4" w:rsidRDefault="00DF028C" w:rsidP="00626287">
            <w:pPr>
              <w:jc w:val="both"/>
              <w:rPr>
                <w:sz w:val="18"/>
                <w:szCs w:val="18"/>
                <w:lang w:eastAsia="zh-CN"/>
              </w:rPr>
            </w:pPr>
            <w:r w:rsidRPr="007C33E4">
              <w:rPr>
                <w:sz w:val="18"/>
                <w:szCs w:val="18"/>
                <w:lang w:eastAsia="zh-CN"/>
              </w:rPr>
              <w:t>{%p endfor%}</w:t>
            </w:r>
          </w:p>
          <w:p w14:paraId="0F6315D4" w14:textId="77777777" w:rsidR="00DF028C" w:rsidRPr="007C33E4" w:rsidRDefault="00DF028C" w:rsidP="00626287">
            <w:pPr>
              <w:jc w:val="both"/>
              <w:rPr>
                <w:sz w:val="18"/>
                <w:szCs w:val="18"/>
                <w:lang w:eastAsia="zh-CN"/>
              </w:rPr>
            </w:pPr>
            <w:r w:rsidRPr="007C33E4">
              <w:rPr>
                <w:sz w:val="18"/>
                <w:szCs w:val="18"/>
                <w:lang w:eastAsia="zh-CN"/>
              </w:rPr>
              <w:t>{%p endif%}</w:t>
            </w:r>
          </w:p>
          <w:p w14:paraId="67492CE5" w14:textId="77777777" w:rsidR="00DF028C" w:rsidRPr="007C33E4" w:rsidRDefault="00DF028C" w:rsidP="00626287">
            <w:pPr>
              <w:jc w:val="both"/>
              <w:rPr>
                <w:sz w:val="18"/>
                <w:szCs w:val="18"/>
                <w:lang w:eastAsia="zh-CN"/>
              </w:rPr>
            </w:pPr>
            <w:r w:rsidRPr="007C33E4">
              <w:rPr>
                <w:sz w:val="18"/>
                <w:szCs w:val="18"/>
                <w:lang w:eastAsia="zh-CN"/>
              </w:rPr>
              <w:t>{%p else%}</w:t>
            </w:r>
          </w:p>
          <w:p w14:paraId="7D4C46F2" w14:textId="77777777" w:rsidR="00DF028C" w:rsidRPr="007C33E4" w:rsidRDefault="00DF028C" w:rsidP="00626287">
            <w:pPr>
              <w:jc w:val="both"/>
              <w:rPr>
                <w:sz w:val="18"/>
                <w:szCs w:val="18"/>
                <w:lang w:eastAsia="zh-CN"/>
              </w:rPr>
            </w:pPr>
            <w:r w:rsidRPr="007C33E4">
              <w:rPr>
                <w:rFonts w:hint="eastAsia"/>
                <w:sz w:val="18"/>
                <w:szCs w:val="18"/>
                <w:lang w:eastAsia="zh-CN"/>
              </w:rPr>
              <w:t>目前关于该变异的临床治疗策略尚不明确。</w:t>
            </w:r>
          </w:p>
          <w:p w14:paraId="724AB87C" w14:textId="77777777" w:rsidR="00DF028C" w:rsidRPr="00AB4601" w:rsidRDefault="00DF028C" w:rsidP="00626287">
            <w:pPr>
              <w:jc w:val="both"/>
              <w:rPr>
                <w:sz w:val="18"/>
                <w:szCs w:val="18"/>
                <w:lang w:eastAsia="zh-CN"/>
              </w:rPr>
            </w:pPr>
            <w:r w:rsidRPr="007C33E4">
              <w:rPr>
                <w:sz w:val="18"/>
                <w:szCs w:val="18"/>
                <w:lang w:eastAsia="zh-CN"/>
              </w:rPr>
              <w:t>{%p endif%}</w:t>
            </w:r>
          </w:p>
        </w:tc>
      </w:tr>
    </w:tbl>
    <w:p w14:paraId="4FBDB536" w14:textId="77777777" w:rsidR="00DF028C" w:rsidRPr="00AB4601" w:rsidRDefault="00DF028C" w:rsidP="00DF028C">
      <w:pPr>
        <w:rPr>
          <w:lang w:eastAsia="zh-CN"/>
        </w:rPr>
      </w:pPr>
    </w:p>
    <w:p w14:paraId="3BDDA74B" w14:textId="77777777" w:rsidR="00DF028C" w:rsidRDefault="00DF028C" w:rsidP="00DF028C">
      <w:pPr>
        <w:rPr>
          <w:lang w:eastAsia="zh-CN"/>
        </w:rPr>
      </w:pPr>
      <w:r>
        <w:rPr>
          <w:rFonts w:hint="eastAsia"/>
          <w:lang w:eastAsia="zh-CN"/>
        </w:rPr>
        <w:t>{</w:t>
      </w:r>
      <w:r>
        <w:rPr>
          <w:lang w:eastAsia="zh-CN"/>
        </w:rPr>
        <w:t>%p endfor%}</w:t>
      </w:r>
    </w:p>
    <w:p w14:paraId="4167B772" w14:textId="77777777" w:rsidR="00DF028C" w:rsidRDefault="00DF028C" w:rsidP="00DF028C">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DF028C" w14:paraId="5BF171AC"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42F56A07" w14:textId="77777777" w:rsidR="00DF028C" w:rsidRDefault="00DF028C" w:rsidP="00840DAB">
            <w:pPr>
              <w:pStyle w:val="TableParagraph"/>
              <w:spacing w:line="240" w:lineRule="exact"/>
              <w:rPr>
                <w:rFonts w:cs="阿里巴巴普惠体 R"/>
                <w:color w:val="FFFFFF" w:themeColor="background1"/>
                <w:spacing w:val="10"/>
                <w:sz w:val="18"/>
                <w:szCs w:val="18"/>
                <w:lang w:eastAsia="zh-CN"/>
              </w:rPr>
            </w:pPr>
            <w:r>
              <w:rPr>
                <w:bCs/>
                <w:color w:val="FFFFFF" w:themeColor="background1"/>
                <w:sz w:val="18"/>
                <w:szCs w:val="18"/>
              </w:rPr>
              <w:t>-</w:t>
            </w:r>
          </w:p>
        </w:tc>
      </w:tr>
      <w:tr w:rsidR="00DF028C" w14:paraId="752DAEA8" w14:textId="77777777" w:rsidTr="00840DAB">
        <w:trPr>
          <w:trHeight w:val="454"/>
          <w:jc w:val="center"/>
        </w:trPr>
        <w:tc>
          <w:tcPr>
            <w:tcW w:w="1254" w:type="dxa"/>
            <w:tcBorders>
              <w:top w:val="nil"/>
              <w:bottom w:val="dashed" w:sz="4" w:space="0" w:color="005D34"/>
              <w:tl2br w:val="nil"/>
              <w:tr2bl w:val="nil"/>
            </w:tcBorders>
            <w:vAlign w:val="center"/>
          </w:tcPr>
          <w:p w14:paraId="58A2B93C" w14:textId="77777777" w:rsidR="00DF028C" w:rsidRDefault="00DF028C" w:rsidP="00840DAB">
            <w:pPr>
              <w:rPr>
                <w:sz w:val="18"/>
                <w:szCs w:val="18"/>
                <w:lang w:eastAsia="zh-CN"/>
              </w:rPr>
            </w:pPr>
            <w:r>
              <w:rPr>
                <w:rFonts w:hint="eastAsia"/>
                <w:b/>
                <w:bCs/>
                <w:sz w:val="18"/>
                <w:szCs w:val="18"/>
              </w:rPr>
              <w:t>基因介绍</w:t>
            </w:r>
          </w:p>
        </w:tc>
        <w:tc>
          <w:tcPr>
            <w:tcW w:w="8681" w:type="dxa"/>
            <w:tcBorders>
              <w:top w:val="nil"/>
              <w:bottom w:val="dashed" w:sz="4" w:space="0" w:color="005D34"/>
              <w:tl2br w:val="nil"/>
              <w:tr2bl w:val="nil"/>
            </w:tcBorders>
            <w:vAlign w:val="center"/>
          </w:tcPr>
          <w:p w14:paraId="75A92642" w14:textId="77777777" w:rsidR="00DF028C" w:rsidRDefault="00DF028C" w:rsidP="00626287">
            <w:pPr>
              <w:jc w:val="both"/>
              <w:rPr>
                <w:sz w:val="18"/>
                <w:szCs w:val="18"/>
                <w:lang w:eastAsia="zh-CN"/>
              </w:rPr>
            </w:pPr>
            <w:r>
              <w:rPr>
                <w:sz w:val="18"/>
                <w:szCs w:val="18"/>
                <w:lang w:eastAsia="zh-CN"/>
              </w:rPr>
              <w:t>-</w:t>
            </w:r>
          </w:p>
        </w:tc>
      </w:tr>
      <w:tr w:rsidR="00DF028C" w14:paraId="3C2FCCEA"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74924675" w14:textId="77777777" w:rsidR="00DF028C" w:rsidRDefault="00DF028C" w:rsidP="00840DAB">
            <w:pPr>
              <w:rPr>
                <w:sz w:val="18"/>
                <w:szCs w:val="18"/>
                <w:lang w:eastAsia="zh-CN"/>
              </w:rPr>
            </w:pPr>
            <w:r>
              <w:rPr>
                <w:rFonts w:hint="eastAsia"/>
                <w:b/>
                <w:bCs/>
                <w:sz w:val="18"/>
                <w:szCs w:val="18"/>
              </w:rPr>
              <w:t>变异解读</w:t>
            </w:r>
          </w:p>
        </w:tc>
        <w:tc>
          <w:tcPr>
            <w:tcW w:w="8681" w:type="dxa"/>
            <w:tcBorders>
              <w:top w:val="dashed" w:sz="4" w:space="0" w:color="005D34"/>
              <w:bottom w:val="dashed" w:sz="4" w:space="0" w:color="005D34"/>
              <w:tl2br w:val="nil"/>
              <w:tr2bl w:val="nil"/>
            </w:tcBorders>
            <w:vAlign w:val="center"/>
          </w:tcPr>
          <w:p w14:paraId="2AA5F835" w14:textId="77777777" w:rsidR="00DF028C" w:rsidRDefault="00DF028C" w:rsidP="00626287">
            <w:pPr>
              <w:jc w:val="both"/>
              <w:rPr>
                <w:sz w:val="18"/>
                <w:szCs w:val="18"/>
                <w:lang w:eastAsia="zh-CN"/>
              </w:rPr>
            </w:pPr>
            <w:r>
              <w:rPr>
                <w:rFonts w:hint="eastAsia"/>
                <w:sz w:val="18"/>
                <w:szCs w:val="18"/>
                <w:lang w:eastAsia="zh-CN"/>
              </w:rPr>
              <w:t>-</w:t>
            </w:r>
          </w:p>
        </w:tc>
      </w:tr>
      <w:tr w:rsidR="00DF028C" w14:paraId="6912AF0C" w14:textId="77777777" w:rsidTr="00840DAB">
        <w:trPr>
          <w:trHeight w:val="454"/>
          <w:jc w:val="center"/>
        </w:trPr>
        <w:tc>
          <w:tcPr>
            <w:tcW w:w="1254" w:type="dxa"/>
            <w:tcBorders>
              <w:top w:val="dashed" w:sz="4" w:space="0" w:color="005D34"/>
              <w:bottom w:val="single" w:sz="4" w:space="0" w:color="13742F"/>
            </w:tcBorders>
            <w:vAlign w:val="center"/>
          </w:tcPr>
          <w:p w14:paraId="10D507AD" w14:textId="77777777" w:rsidR="00DF028C" w:rsidRDefault="00DF028C" w:rsidP="00840DAB">
            <w:pPr>
              <w:rPr>
                <w:sz w:val="18"/>
                <w:szCs w:val="18"/>
                <w:lang w:eastAsia="zh-CN"/>
              </w:rPr>
            </w:pPr>
            <w:r>
              <w:rPr>
                <w:rFonts w:hint="eastAsia"/>
                <w:b/>
                <w:bCs/>
                <w:sz w:val="18"/>
                <w:szCs w:val="18"/>
              </w:rPr>
              <w:t>治疗策略</w:t>
            </w:r>
          </w:p>
        </w:tc>
        <w:tc>
          <w:tcPr>
            <w:tcW w:w="8681" w:type="dxa"/>
            <w:tcBorders>
              <w:top w:val="dashed" w:sz="4" w:space="0" w:color="005D34"/>
              <w:bottom w:val="single" w:sz="4" w:space="0" w:color="13742F"/>
            </w:tcBorders>
            <w:vAlign w:val="center"/>
          </w:tcPr>
          <w:p w14:paraId="57942315" w14:textId="77777777" w:rsidR="00DF028C" w:rsidRPr="00AB4601" w:rsidRDefault="00DF028C" w:rsidP="00626287">
            <w:pPr>
              <w:jc w:val="both"/>
              <w:rPr>
                <w:sz w:val="18"/>
                <w:szCs w:val="18"/>
                <w:lang w:eastAsia="zh-CN"/>
              </w:rPr>
            </w:pPr>
            <w:r w:rsidRPr="00AB4601">
              <w:rPr>
                <w:rFonts w:hint="eastAsia"/>
                <w:sz w:val="18"/>
                <w:szCs w:val="18"/>
                <w:lang w:eastAsia="zh-CN"/>
              </w:rPr>
              <w:t>-</w:t>
            </w:r>
          </w:p>
        </w:tc>
      </w:tr>
    </w:tbl>
    <w:p w14:paraId="0CD25813" w14:textId="77777777" w:rsidR="00DF028C" w:rsidRDefault="00DF028C" w:rsidP="00DF028C">
      <w:pPr>
        <w:rPr>
          <w:lang w:eastAsia="zh-CN"/>
        </w:rPr>
      </w:pPr>
    </w:p>
    <w:p w14:paraId="7C8975EA" w14:textId="77777777" w:rsidR="00DF028C" w:rsidRPr="00A72539" w:rsidRDefault="00DF028C" w:rsidP="00DF028C">
      <w:pPr>
        <w:rPr>
          <w:lang w:eastAsia="zh-CN"/>
        </w:rPr>
      </w:pPr>
      <w:r>
        <w:rPr>
          <w:rFonts w:hint="eastAsia"/>
          <w:lang w:eastAsia="zh-CN"/>
        </w:rPr>
        <w:t>{</w:t>
      </w:r>
      <w:r>
        <w:rPr>
          <w:lang w:eastAsia="zh-CN"/>
        </w:rPr>
        <w:t>%p endif%}</w:t>
      </w:r>
    </w:p>
    <w:p w14:paraId="62689C14" w14:textId="77777777" w:rsidR="00FA7318" w:rsidRDefault="001C6CD5">
      <w:pPr>
        <w:adjustRightInd w:val="0"/>
        <w:snapToGrid w:val="0"/>
        <w:spacing w:line="240" w:lineRule="exact"/>
        <w:rPr>
          <w:rFonts w:ascii="思源黑体 CN Normal" w:eastAsia="思源黑体 CN Normal" w:hAnsi="思源黑体 CN Normal"/>
          <w:sz w:val="16"/>
          <w:szCs w:val="16"/>
        </w:rPr>
      </w:pPr>
      <w:r>
        <w:rPr>
          <w:rFonts w:hint="eastAsia"/>
          <w:sz w:val="16"/>
          <w:szCs w:val="16"/>
        </w:rPr>
        <w:t>注：</w:t>
      </w:r>
    </w:p>
    <w:p w14:paraId="623896B6" w14:textId="77777777" w:rsidR="00FA7318" w:rsidRDefault="001C6CD5">
      <w:pPr>
        <w:pStyle w:val="af3"/>
        <w:numPr>
          <w:ilvl w:val="0"/>
          <w:numId w:val="8"/>
        </w:numPr>
        <w:ind w:firstLineChars="0"/>
        <w:rPr>
          <w:color w:val="000000" w:themeColor="text1"/>
          <w:sz w:val="16"/>
          <w:szCs w:val="16"/>
          <w:lang w:eastAsia="zh-CN"/>
        </w:rPr>
      </w:pPr>
      <w:r>
        <w:rPr>
          <w:rFonts w:hint="eastAsia"/>
          <w:color w:val="000000" w:themeColor="text1"/>
          <w:sz w:val="16"/>
          <w:szCs w:val="16"/>
          <w:lang w:eastAsia="zh-CN"/>
        </w:rPr>
        <w:t>本部分仅对解读为II类-潜在临床意义的变异进行详细解读。</w:t>
      </w:r>
    </w:p>
    <w:p w14:paraId="2FFAB017" w14:textId="77777777" w:rsidR="00FA7318" w:rsidRDefault="001C6CD5">
      <w:pPr>
        <w:pStyle w:val="af4"/>
        <w:rPr>
          <w:spacing w:val="0"/>
          <w:kern w:val="24"/>
        </w:rPr>
      </w:pPr>
      <w:r>
        <w:rPr>
          <w:rFonts w:hint="eastAsia"/>
          <w:spacing w:val="0"/>
          <w:kern w:val="24"/>
        </w:rPr>
        <w:t>2.4 可能获益的药物</w:t>
      </w:r>
    </w:p>
    <w:p w14:paraId="49627EE5" w14:textId="77777777" w:rsidR="003F12DB" w:rsidRPr="00D2750F" w:rsidRDefault="003F12DB" w:rsidP="003F12DB">
      <w:pPr>
        <w:ind w:right="312"/>
        <w:rPr>
          <w:rFonts w:cs="阿里巴巴普惠体 R"/>
          <w:spacing w:val="10"/>
          <w:sz w:val="16"/>
          <w:szCs w:val="16"/>
          <w:lang w:eastAsia="zh-CN"/>
        </w:rPr>
      </w:pPr>
      <w:r w:rsidRPr="00D2750F">
        <w:rPr>
          <w:rFonts w:cs="阿里巴巴普惠体 R"/>
          <w:spacing w:val="10"/>
          <w:sz w:val="16"/>
          <w:szCs w:val="16"/>
          <w:lang w:eastAsia="zh-CN"/>
        </w:rPr>
        <w:t>{%p if [therapeutic_regimen, sample]|approval_regimen_filter_hrd%}</w:t>
      </w:r>
    </w:p>
    <w:p w14:paraId="62AAF812" w14:textId="77777777" w:rsidR="003F12DB" w:rsidRPr="00D2750F" w:rsidRDefault="003F12DB" w:rsidP="003F12DB">
      <w:pPr>
        <w:ind w:right="312"/>
        <w:rPr>
          <w:rFonts w:cs="阿里巴巴普惠体 R"/>
          <w:spacing w:val="10"/>
          <w:sz w:val="16"/>
          <w:szCs w:val="16"/>
          <w:lang w:eastAsia="zh-CN"/>
        </w:rPr>
      </w:pPr>
      <w:r w:rsidRPr="00D2750F">
        <w:rPr>
          <w:rFonts w:cs="阿里巴巴普惠体 R"/>
          <w:spacing w:val="10"/>
          <w:sz w:val="16"/>
          <w:szCs w:val="16"/>
          <w:lang w:eastAsia="zh-CN"/>
        </w:rPr>
        <w:t>{%p for a in [therapeutic_regimen, sample]|approval_regimen_filter_hrd%}</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3F12DB" w14:paraId="474EEE27"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53FBC56C" w14:textId="77777777" w:rsidR="003F12DB" w:rsidRDefault="003F12DB" w:rsidP="00840DAB">
            <w:pPr>
              <w:spacing w:line="200" w:lineRule="exact"/>
              <w:rPr>
                <w:b w:val="0"/>
                <w:color w:val="FFFFFF" w:themeColor="background1"/>
                <w:spacing w:val="10"/>
                <w:sz w:val="18"/>
                <w:szCs w:val="18"/>
                <w:lang w:eastAsia="zh-CN"/>
              </w:rPr>
            </w:pPr>
            <w:r>
              <w:rPr>
                <w:rFonts w:hint="eastAsia"/>
                <w:bCs/>
                <w:color w:val="FFFFFF" w:themeColor="background1"/>
                <w:sz w:val="18"/>
                <w:szCs w:val="18"/>
              </w:rPr>
              <w:t>药物名称</w:t>
            </w:r>
          </w:p>
        </w:tc>
        <w:tc>
          <w:tcPr>
            <w:tcW w:w="6109" w:type="dxa"/>
            <w:tcBorders>
              <w:top w:val="nil"/>
              <w:bottom w:val="single" w:sz="4" w:space="0" w:color="009C4C"/>
            </w:tcBorders>
            <w:shd w:val="clear" w:color="auto" w:fill="009C4C"/>
            <w:vAlign w:val="center"/>
          </w:tcPr>
          <w:p w14:paraId="7CD195E0"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{%p if a.regimen_cn%}</w:t>
            </w:r>
          </w:p>
          <w:p w14:paraId="0F6FA3D2"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{{a.regimen_cn}}</w:t>
            </w:r>
          </w:p>
          <w:p w14:paraId="48EC6310"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{%p endif%}</w:t>
            </w:r>
          </w:p>
          <w:p w14:paraId="2FA14A5C"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{%p if a.regimen_en%}</w:t>
            </w:r>
          </w:p>
          <w:p w14:paraId="59AE7453"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{{a.regimen_en}}</w:t>
            </w:r>
          </w:p>
          <w:p w14:paraId="14B18A3E" w14:textId="77777777" w:rsidR="003F12DB" w:rsidRDefault="003F12DB" w:rsidP="00840DAB">
            <w:pPr>
              <w:spacing w:line="200" w:lineRule="exact"/>
              <w:jc w:val="left"/>
              <w:rPr>
                <w:b w:val="0"/>
                <w:color w:val="FFFFFF" w:themeColor="background1"/>
                <w:spacing w:val="10"/>
                <w:sz w:val="18"/>
                <w:szCs w:val="18"/>
                <w:lang w:eastAsia="zh-CN"/>
              </w:rPr>
            </w:pPr>
            <w:r w:rsidRPr="00490F7F">
              <w:rPr>
                <w:bCs/>
                <w:color w:val="FFFFFF" w:themeColor="background1"/>
                <w:sz w:val="18"/>
                <w:szCs w:val="18"/>
              </w:rPr>
              <w:t>{%p endif%}</w:t>
            </w:r>
          </w:p>
        </w:tc>
        <w:tc>
          <w:tcPr>
            <w:tcW w:w="1182" w:type="dxa"/>
            <w:tcBorders>
              <w:top w:val="nil"/>
              <w:bottom w:val="single" w:sz="4" w:space="0" w:color="009C4C"/>
            </w:tcBorders>
            <w:shd w:val="clear" w:color="auto" w:fill="009C4C"/>
            <w:vAlign w:val="center"/>
          </w:tcPr>
          <w:p w14:paraId="7A112A30" w14:textId="77777777" w:rsidR="003F12DB" w:rsidRDefault="003F12DB" w:rsidP="00840DAB">
            <w:pPr>
              <w:spacing w:line="200" w:lineRule="exact"/>
              <w:rPr>
                <w:b w:val="0"/>
                <w:color w:val="FFFFFF" w:themeColor="background1"/>
                <w:spacing w:val="10"/>
                <w:sz w:val="18"/>
                <w:szCs w:val="18"/>
                <w:lang w:eastAsia="zh-CN"/>
              </w:rPr>
            </w:pPr>
            <w:r w:rsidRPr="00490F7F">
              <w:rPr>
                <w:bCs/>
                <w:color w:val="FFFFFF" w:themeColor="background1"/>
                <w:sz w:val="18"/>
                <w:szCs w:val="18"/>
              </w:rPr>
              <w:t>{%if “FDA” in a.approval_organization%}FDA批准{%else%}FDA未批准</w:t>
            </w:r>
            <w:r w:rsidRPr="00490F7F">
              <w:rPr>
                <w:bCs/>
                <w:color w:val="FFFFFF" w:themeColor="background1"/>
                <w:sz w:val="18"/>
                <w:szCs w:val="18"/>
              </w:rPr>
              <w:lastRenderedPageBreak/>
              <w:t>{%endif%}</w:t>
            </w:r>
          </w:p>
        </w:tc>
        <w:tc>
          <w:tcPr>
            <w:tcW w:w="1209" w:type="dxa"/>
            <w:tcBorders>
              <w:top w:val="nil"/>
              <w:bottom w:val="single" w:sz="4" w:space="0" w:color="009C4C"/>
            </w:tcBorders>
            <w:shd w:val="clear" w:color="auto" w:fill="009C4C"/>
            <w:vAlign w:val="center"/>
          </w:tcPr>
          <w:p w14:paraId="7F8C6014" w14:textId="77777777" w:rsidR="003F12DB" w:rsidRDefault="003F12DB" w:rsidP="00840DAB">
            <w:pPr>
              <w:spacing w:line="200" w:lineRule="exact"/>
              <w:rPr>
                <w:color w:val="FFFFFF" w:themeColor="background1"/>
                <w:sz w:val="18"/>
                <w:szCs w:val="18"/>
              </w:rPr>
            </w:pPr>
            <w:r w:rsidRPr="00490F7F">
              <w:rPr>
                <w:bCs/>
                <w:color w:val="FFFFFF" w:themeColor="background1"/>
                <w:sz w:val="18"/>
                <w:szCs w:val="18"/>
              </w:rPr>
              <w:lastRenderedPageBreak/>
              <w:t>{%if “NMPA” in a.approval_organization%}NMPA批准{%else%}N</w:t>
            </w:r>
            <w:r w:rsidRPr="00490F7F">
              <w:rPr>
                <w:bCs/>
                <w:color w:val="FFFFFF" w:themeColor="background1"/>
                <w:sz w:val="18"/>
                <w:szCs w:val="18"/>
              </w:rPr>
              <w:lastRenderedPageBreak/>
              <w:t>MPA未批准{%endif%}</w:t>
            </w:r>
          </w:p>
        </w:tc>
      </w:tr>
      <w:tr w:rsidR="003F12DB" w14:paraId="4D210531" w14:textId="77777777" w:rsidTr="00840DAB">
        <w:trPr>
          <w:trHeight w:val="370"/>
          <w:jc w:val="center"/>
        </w:trPr>
        <w:tc>
          <w:tcPr>
            <w:tcW w:w="1442" w:type="dxa"/>
            <w:tcBorders>
              <w:top w:val="single" w:sz="4" w:space="0" w:color="009C4C"/>
              <w:bottom w:val="dashed" w:sz="4" w:space="0" w:color="005D34"/>
            </w:tcBorders>
            <w:vAlign w:val="center"/>
          </w:tcPr>
          <w:p w14:paraId="3A1336FE" w14:textId="77777777" w:rsidR="003F12DB" w:rsidRDefault="003F12DB" w:rsidP="00840DAB">
            <w:pPr>
              <w:rPr>
                <w:bCs/>
                <w:color w:val="0D0D0D"/>
                <w:sz w:val="18"/>
                <w:szCs w:val="18"/>
                <w:lang w:eastAsia="zh-Hans"/>
              </w:rPr>
            </w:pPr>
            <w:r>
              <w:rPr>
                <w:rFonts w:hint="eastAsia"/>
                <w:b/>
                <w:bCs/>
                <w:sz w:val="18"/>
                <w:szCs w:val="18"/>
              </w:rPr>
              <w:lastRenderedPageBreak/>
              <w:t>药理机制</w:t>
            </w:r>
          </w:p>
        </w:tc>
        <w:tc>
          <w:tcPr>
            <w:tcW w:w="8500" w:type="dxa"/>
            <w:gridSpan w:val="3"/>
            <w:tcBorders>
              <w:top w:val="single" w:sz="4" w:space="0" w:color="009C4C"/>
              <w:bottom w:val="dashed" w:sz="4" w:space="0" w:color="005D34"/>
            </w:tcBorders>
            <w:vAlign w:val="center"/>
          </w:tcPr>
          <w:p w14:paraId="0E318C89" w14:textId="77777777" w:rsidR="003F12DB" w:rsidRPr="00490F7F" w:rsidRDefault="003F12DB" w:rsidP="00EB4D82">
            <w:pPr>
              <w:adjustRightInd w:val="0"/>
              <w:snapToGrid w:val="0"/>
              <w:jc w:val="both"/>
              <w:rPr>
                <w:bCs/>
                <w:sz w:val="18"/>
                <w:szCs w:val="18"/>
              </w:rPr>
            </w:pPr>
            <w:r w:rsidRPr="00490F7F">
              <w:rPr>
                <w:bCs/>
                <w:sz w:val="18"/>
                <w:szCs w:val="18"/>
              </w:rPr>
              <w:t>{%p if a.drug_details|get_drug_mechanism_cn %}</w:t>
            </w:r>
          </w:p>
          <w:p w14:paraId="1DE92A94" w14:textId="77777777" w:rsidR="003F12DB" w:rsidRPr="00490F7F" w:rsidRDefault="003F12DB" w:rsidP="00EB4D82">
            <w:pPr>
              <w:adjustRightInd w:val="0"/>
              <w:snapToGrid w:val="0"/>
              <w:jc w:val="both"/>
              <w:rPr>
                <w:bCs/>
                <w:sz w:val="18"/>
                <w:szCs w:val="18"/>
              </w:rPr>
            </w:pPr>
            <w:r w:rsidRPr="00490F7F">
              <w:rPr>
                <w:bCs/>
                <w:sz w:val="18"/>
                <w:szCs w:val="18"/>
              </w:rPr>
              <w:t>{%p for b in a.drug_details|get_drug_mechanism_cn %}</w:t>
            </w:r>
          </w:p>
          <w:p w14:paraId="15133C32" w14:textId="77777777" w:rsidR="003F12DB" w:rsidRPr="00490F7F" w:rsidRDefault="003F12DB" w:rsidP="00EB4D82">
            <w:pPr>
              <w:adjustRightInd w:val="0"/>
              <w:snapToGrid w:val="0"/>
              <w:jc w:val="both"/>
              <w:rPr>
                <w:bCs/>
                <w:sz w:val="18"/>
                <w:szCs w:val="18"/>
              </w:rPr>
            </w:pPr>
            <w:r w:rsidRPr="00490F7F">
              <w:rPr>
                <w:bCs/>
                <w:sz w:val="18"/>
                <w:szCs w:val="18"/>
              </w:rPr>
              <w:t>{{b|e}}</w:t>
            </w:r>
          </w:p>
          <w:p w14:paraId="1DF90822" w14:textId="77777777" w:rsidR="003F12DB" w:rsidRPr="00490F7F" w:rsidRDefault="003F12DB" w:rsidP="00EB4D82">
            <w:pPr>
              <w:adjustRightInd w:val="0"/>
              <w:snapToGrid w:val="0"/>
              <w:jc w:val="both"/>
              <w:rPr>
                <w:bCs/>
                <w:sz w:val="18"/>
                <w:szCs w:val="18"/>
              </w:rPr>
            </w:pPr>
            <w:r w:rsidRPr="00490F7F">
              <w:rPr>
                <w:bCs/>
                <w:sz w:val="18"/>
                <w:szCs w:val="18"/>
              </w:rPr>
              <w:t>{%p endfor%}</w:t>
            </w:r>
          </w:p>
          <w:p w14:paraId="75B9BC24" w14:textId="77777777" w:rsidR="003F12DB" w:rsidRPr="00490F7F" w:rsidRDefault="003F12DB" w:rsidP="00EB4D82">
            <w:pPr>
              <w:adjustRightInd w:val="0"/>
              <w:snapToGrid w:val="0"/>
              <w:jc w:val="both"/>
              <w:rPr>
                <w:bCs/>
                <w:sz w:val="18"/>
                <w:szCs w:val="18"/>
              </w:rPr>
            </w:pPr>
            <w:r w:rsidRPr="00490F7F">
              <w:rPr>
                <w:bCs/>
                <w:sz w:val="18"/>
                <w:szCs w:val="18"/>
              </w:rPr>
              <w:t>{%p else%}</w:t>
            </w:r>
          </w:p>
          <w:p w14:paraId="7173AF54" w14:textId="77777777" w:rsidR="003F12DB" w:rsidRPr="00490F7F" w:rsidRDefault="003F12DB" w:rsidP="00EB4D82">
            <w:pPr>
              <w:adjustRightInd w:val="0"/>
              <w:snapToGrid w:val="0"/>
              <w:jc w:val="both"/>
              <w:rPr>
                <w:bCs/>
                <w:color w:val="FF0000"/>
                <w:sz w:val="18"/>
                <w:szCs w:val="18"/>
                <w:lang w:eastAsia="zh-CN"/>
              </w:rPr>
            </w:pPr>
            <w:r w:rsidRPr="00490F7F">
              <w:rPr>
                <w:rFonts w:hint="eastAsia"/>
                <w:bCs/>
                <w:color w:val="FF0000"/>
                <w:sz w:val="18"/>
                <w:szCs w:val="18"/>
                <w:lang w:eastAsia="zh-CN"/>
              </w:rPr>
              <w:t>药物缺少药理机制信息，请检查后补充知识库内容！</w:t>
            </w:r>
          </w:p>
          <w:p w14:paraId="7E1A2C43" w14:textId="77777777" w:rsidR="003F12DB" w:rsidRDefault="003F12DB" w:rsidP="00EB4D82">
            <w:pPr>
              <w:adjustRightInd w:val="0"/>
              <w:snapToGrid w:val="0"/>
              <w:jc w:val="both"/>
              <w:rPr>
                <w:bCs/>
                <w:color w:val="0D0D0D"/>
                <w:sz w:val="18"/>
                <w:szCs w:val="18"/>
                <w:lang w:eastAsia="zh-Hans"/>
              </w:rPr>
            </w:pPr>
            <w:r w:rsidRPr="00490F7F">
              <w:rPr>
                <w:bCs/>
                <w:sz w:val="18"/>
                <w:szCs w:val="18"/>
              </w:rPr>
              <w:t>{%p endif%}</w:t>
            </w:r>
          </w:p>
        </w:tc>
      </w:tr>
      <w:tr w:rsidR="003F12DB" w14:paraId="4068BA8E" w14:textId="77777777" w:rsidTr="00840DAB">
        <w:trPr>
          <w:trHeight w:val="370"/>
          <w:jc w:val="center"/>
        </w:trPr>
        <w:tc>
          <w:tcPr>
            <w:tcW w:w="1442" w:type="dxa"/>
            <w:tcBorders>
              <w:top w:val="dashed" w:sz="4" w:space="0" w:color="005D34"/>
              <w:bottom w:val="dashed" w:sz="4" w:space="0" w:color="005D34"/>
            </w:tcBorders>
            <w:vAlign w:val="center"/>
          </w:tcPr>
          <w:p w14:paraId="06D11693" w14:textId="77777777" w:rsidR="003F12DB" w:rsidRDefault="003F12DB" w:rsidP="00840DAB">
            <w:pPr>
              <w:rPr>
                <w:bCs/>
                <w:color w:val="0D0D0D"/>
                <w:sz w:val="18"/>
                <w:szCs w:val="18"/>
                <w:lang w:eastAsia="zh-Hans"/>
              </w:rPr>
            </w:pPr>
            <w:r>
              <w:rPr>
                <w:rFonts w:hint="eastAsia"/>
                <w:b/>
                <w:bCs/>
                <w:sz w:val="18"/>
                <w:szCs w:val="18"/>
              </w:rPr>
              <w:t>生物标志物</w:t>
            </w:r>
          </w:p>
        </w:tc>
        <w:tc>
          <w:tcPr>
            <w:tcW w:w="8500" w:type="dxa"/>
            <w:gridSpan w:val="3"/>
            <w:tcBorders>
              <w:top w:val="dashed" w:sz="4" w:space="0" w:color="005D34"/>
              <w:bottom w:val="dashed" w:sz="4" w:space="0" w:color="005D34"/>
            </w:tcBorders>
            <w:vAlign w:val="center"/>
          </w:tcPr>
          <w:p w14:paraId="1E5BBCDA" w14:textId="77777777" w:rsidR="003F12DB" w:rsidRDefault="003F12DB" w:rsidP="00EB4D82">
            <w:pPr>
              <w:adjustRightInd w:val="0"/>
              <w:snapToGrid w:val="0"/>
              <w:jc w:val="both"/>
              <w:rPr>
                <w:bCs/>
                <w:color w:val="0D0D0D"/>
                <w:sz w:val="18"/>
                <w:szCs w:val="18"/>
                <w:lang w:eastAsia="zh-Hans"/>
              </w:rPr>
            </w:pPr>
            <w:r w:rsidRPr="00490F7F">
              <w:rPr>
                <w:sz w:val="18"/>
                <w:szCs w:val="18"/>
              </w:rPr>
              <w:t>{{ [a.var, var.special.judge_mergeMET]|approval_regimen_biomarker_v2 }}</w:t>
            </w:r>
          </w:p>
        </w:tc>
      </w:tr>
      <w:tr w:rsidR="003F12DB" w14:paraId="093F8957" w14:textId="77777777" w:rsidTr="00840DAB">
        <w:trPr>
          <w:trHeight w:val="370"/>
          <w:jc w:val="center"/>
        </w:trPr>
        <w:tc>
          <w:tcPr>
            <w:tcW w:w="1442" w:type="dxa"/>
            <w:tcBorders>
              <w:top w:val="dashed" w:sz="4" w:space="0" w:color="005D34"/>
              <w:bottom w:val="single" w:sz="4" w:space="0" w:color="005D34"/>
            </w:tcBorders>
            <w:vAlign w:val="center"/>
          </w:tcPr>
          <w:p w14:paraId="0CC9BEBE" w14:textId="77777777" w:rsidR="003F12DB" w:rsidRDefault="003F12DB" w:rsidP="00840DAB">
            <w:pPr>
              <w:rPr>
                <w:bCs/>
                <w:color w:val="0D0D0D"/>
                <w:sz w:val="18"/>
                <w:szCs w:val="18"/>
                <w:lang w:eastAsia="zh-Hans"/>
              </w:rPr>
            </w:pPr>
            <w:r>
              <w:rPr>
                <w:rFonts w:hint="eastAsia"/>
                <w:b/>
                <w:bCs/>
                <w:sz w:val="18"/>
                <w:szCs w:val="18"/>
              </w:rPr>
              <w:t>适应症</w:t>
            </w:r>
          </w:p>
        </w:tc>
        <w:tc>
          <w:tcPr>
            <w:tcW w:w="8500" w:type="dxa"/>
            <w:gridSpan w:val="3"/>
            <w:tcBorders>
              <w:top w:val="dashed" w:sz="4" w:space="0" w:color="005D34"/>
              <w:bottom w:val="single" w:sz="4" w:space="0" w:color="005D34"/>
            </w:tcBorders>
            <w:vAlign w:val="center"/>
          </w:tcPr>
          <w:p w14:paraId="32A73ABE"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{%p if a.adaptation_disease_cn %}</w:t>
            </w:r>
          </w:p>
          <w:p w14:paraId="54855BF2"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{%p for b in a.adaptation_disease_cn%}</w:t>
            </w:r>
          </w:p>
          <w:p w14:paraId="1B253359"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{{b|e}}</w:t>
            </w:r>
          </w:p>
          <w:p w14:paraId="7D2FAE67"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{%p endfor%}</w:t>
            </w:r>
          </w:p>
          <w:p w14:paraId="294293CA"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{%p else%}</w:t>
            </w:r>
          </w:p>
          <w:p w14:paraId="7A2C7549" w14:textId="77777777" w:rsidR="003F12DB" w:rsidRPr="00490F7F" w:rsidRDefault="003F12DB" w:rsidP="00EB4D82">
            <w:pPr>
              <w:adjustRightInd w:val="0"/>
              <w:snapToGrid w:val="0"/>
              <w:jc w:val="both"/>
              <w:rPr>
                <w:color w:val="FF0000"/>
                <w:sz w:val="18"/>
                <w:szCs w:val="18"/>
                <w:lang w:eastAsia="zh-CN"/>
              </w:rPr>
            </w:pPr>
            <w:r w:rsidRPr="00490F7F">
              <w:rPr>
                <w:rFonts w:hint="eastAsia"/>
                <w:color w:val="FF0000"/>
                <w:sz w:val="18"/>
                <w:szCs w:val="18"/>
                <w:lang w:eastAsia="zh-CN"/>
              </w:rPr>
              <w:t>缺少适应症信息，请补充知识库！</w:t>
            </w:r>
          </w:p>
          <w:p w14:paraId="169C679C" w14:textId="77777777" w:rsidR="003F12DB" w:rsidRDefault="003F12DB" w:rsidP="00EB4D82">
            <w:pPr>
              <w:adjustRightInd w:val="0"/>
              <w:snapToGrid w:val="0"/>
              <w:jc w:val="both"/>
              <w:rPr>
                <w:bCs/>
                <w:color w:val="0D0D0D"/>
                <w:sz w:val="18"/>
                <w:szCs w:val="18"/>
                <w:lang w:eastAsia="zh-Hans"/>
              </w:rPr>
            </w:pPr>
            <w:r w:rsidRPr="00490F7F">
              <w:rPr>
                <w:sz w:val="18"/>
                <w:szCs w:val="18"/>
                <w:lang w:eastAsia="zh-CN"/>
              </w:rPr>
              <w:t>{%p endif%}</w:t>
            </w:r>
          </w:p>
        </w:tc>
      </w:tr>
    </w:tbl>
    <w:p w14:paraId="658494E3" w14:textId="77777777" w:rsidR="003F12DB" w:rsidRPr="00490F7F" w:rsidRDefault="003F12DB" w:rsidP="003F12DB">
      <w:pPr>
        <w:ind w:right="312"/>
        <w:rPr>
          <w:rFonts w:cs="阿里巴巴普惠体 R"/>
          <w:spacing w:val="10"/>
          <w:sz w:val="16"/>
          <w:szCs w:val="16"/>
          <w:lang w:eastAsia="zh-CN"/>
        </w:rPr>
      </w:pPr>
    </w:p>
    <w:p w14:paraId="2A50B0D7" w14:textId="77777777" w:rsidR="003F12DB" w:rsidRPr="00490F7F"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endfor%}</w:t>
      </w:r>
    </w:p>
    <w:p w14:paraId="749D02EA" w14:textId="77777777" w:rsidR="003F12DB"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else%}</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3F12DB" w14:paraId="151E3008"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4685D0E8" w14:textId="77777777" w:rsidR="003F12DB" w:rsidRDefault="003F12DB" w:rsidP="00840DAB">
            <w:pPr>
              <w:spacing w:line="200" w:lineRule="exact"/>
              <w:rPr>
                <w:b w:val="0"/>
                <w:color w:val="FFFFFF" w:themeColor="background1"/>
                <w:spacing w:val="10"/>
                <w:sz w:val="18"/>
                <w:szCs w:val="18"/>
                <w:lang w:eastAsia="zh-CN"/>
              </w:rPr>
            </w:pPr>
            <w:r>
              <w:rPr>
                <w:rFonts w:hint="eastAsia"/>
                <w:bCs/>
                <w:color w:val="FFFFFF" w:themeColor="background1"/>
                <w:sz w:val="18"/>
                <w:szCs w:val="18"/>
              </w:rPr>
              <w:t>药物名称</w:t>
            </w:r>
          </w:p>
        </w:tc>
        <w:tc>
          <w:tcPr>
            <w:tcW w:w="6109" w:type="dxa"/>
            <w:tcBorders>
              <w:top w:val="nil"/>
              <w:bottom w:val="single" w:sz="4" w:space="0" w:color="009C4C"/>
            </w:tcBorders>
            <w:shd w:val="clear" w:color="auto" w:fill="009C4C"/>
            <w:vAlign w:val="center"/>
          </w:tcPr>
          <w:p w14:paraId="16AC1E8A" w14:textId="77777777" w:rsidR="003F12DB" w:rsidRDefault="003F12DB" w:rsidP="00840DAB">
            <w:pPr>
              <w:spacing w:line="200" w:lineRule="exact"/>
              <w:jc w:val="left"/>
              <w:rPr>
                <w:b w:val="0"/>
                <w:color w:val="FFFFFF" w:themeColor="background1"/>
                <w:spacing w:val="10"/>
                <w:sz w:val="18"/>
                <w:szCs w:val="18"/>
                <w:lang w:eastAsia="zh-CN"/>
              </w:rPr>
            </w:pPr>
            <w:r>
              <w:rPr>
                <w:bCs/>
                <w:color w:val="FFFFFF" w:themeColor="background1"/>
                <w:sz w:val="18"/>
                <w:szCs w:val="18"/>
              </w:rPr>
              <w:t>-</w:t>
            </w:r>
          </w:p>
        </w:tc>
        <w:tc>
          <w:tcPr>
            <w:tcW w:w="1182" w:type="dxa"/>
            <w:tcBorders>
              <w:top w:val="nil"/>
              <w:bottom w:val="single" w:sz="4" w:space="0" w:color="009C4C"/>
            </w:tcBorders>
            <w:shd w:val="clear" w:color="auto" w:fill="009C4C"/>
            <w:vAlign w:val="center"/>
          </w:tcPr>
          <w:p w14:paraId="641C47D5" w14:textId="77777777" w:rsidR="003F12DB" w:rsidRDefault="003F12DB" w:rsidP="00840DAB">
            <w:pPr>
              <w:spacing w:line="200" w:lineRule="exact"/>
              <w:rPr>
                <w:b w:val="0"/>
                <w:color w:val="FFFFFF" w:themeColor="background1"/>
                <w:spacing w:val="10"/>
                <w:sz w:val="18"/>
                <w:szCs w:val="18"/>
                <w:lang w:eastAsia="zh-CN"/>
              </w:rPr>
            </w:pPr>
            <w:r>
              <w:rPr>
                <w:bCs/>
                <w:color w:val="FFFFFF" w:themeColor="background1"/>
                <w:sz w:val="18"/>
                <w:szCs w:val="18"/>
              </w:rPr>
              <w:t>-</w:t>
            </w:r>
          </w:p>
        </w:tc>
        <w:tc>
          <w:tcPr>
            <w:tcW w:w="1209" w:type="dxa"/>
            <w:tcBorders>
              <w:top w:val="nil"/>
              <w:bottom w:val="single" w:sz="4" w:space="0" w:color="009C4C"/>
            </w:tcBorders>
            <w:shd w:val="clear" w:color="auto" w:fill="009C4C"/>
            <w:vAlign w:val="center"/>
          </w:tcPr>
          <w:p w14:paraId="2BFC9CF5" w14:textId="77777777" w:rsidR="003F12DB" w:rsidRDefault="003F12DB" w:rsidP="00840DAB">
            <w:pPr>
              <w:spacing w:line="200" w:lineRule="exact"/>
              <w:rPr>
                <w:color w:val="FFFFFF" w:themeColor="background1"/>
                <w:sz w:val="18"/>
                <w:szCs w:val="18"/>
              </w:rPr>
            </w:pPr>
            <w:r>
              <w:rPr>
                <w:bCs/>
                <w:color w:val="FFFFFF" w:themeColor="background1"/>
                <w:sz w:val="18"/>
                <w:szCs w:val="18"/>
              </w:rPr>
              <w:t>-</w:t>
            </w:r>
          </w:p>
        </w:tc>
      </w:tr>
      <w:tr w:rsidR="003F12DB" w14:paraId="715B9925" w14:textId="77777777" w:rsidTr="00840DAB">
        <w:trPr>
          <w:trHeight w:val="370"/>
          <w:jc w:val="center"/>
        </w:trPr>
        <w:tc>
          <w:tcPr>
            <w:tcW w:w="1442" w:type="dxa"/>
            <w:tcBorders>
              <w:top w:val="single" w:sz="4" w:space="0" w:color="009C4C"/>
              <w:bottom w:val="dashed" w:sz="4" w:space="0" w:color="005D34"/>
            </w:tcBorders>
            <w:vAlign w:val="center"/>
          </w:tcPr>
          <w:p w14:paraId="42257241" w14:textId="77777777" w:rsidR="003F12DB" w:rsidRDefault="003F12DB" w:rsidP="00840DAB">
            <w:pPr>
              <w:rPr>
                <w:bCs/>
                <w:color w:val="0D0D0D"/>
                <w:sz w:val="18"/>
                <w:szCs w:val="18"/>
                <w:lang w:eastAsia="zh-Hans"/>
              </w:rPr>
            </w:pPr>
            <w:r>
              <w:rPr>
                <w:rFonts w:hint="eastAsia"/>
                <w:b/>
                <w:bCs/>
                <w:sz w:val="18"/>
                <w:szCs w:val="18"/>
              </w:rPr>
              <w:t>药理机制</w:t>
            </w:r>
          </w:p>
        </w:tc>
        <w:tc>
          <w:tcPr>
            <w:tcW w:w="8500" w:type="dxa"/>
            <w:gridSpan w:val="3"/>
            <w:tcBorders>
              <w:top w:val="single" w:sz="4" w:space="0" w:color="009C4C"/>
              <w:bottom w:val="dashed" w:sz="4" w:space="0" w:color="005D34"/>
            </w:tcBorders>
            <w:vAlign w:val="center"/>
          </w:tcPr>
          <w:p w14:paraId="319D0F2A" w14:textId="77777777" w:rsidR="003F12DB" w:rsidRDefault="003F12DB" w:rsidP="00840DAB">
            <w:pPr>
              <w:adjustRightInd w:val="0"/>
              <w:snapToGrid w:val="0"/>
              <w:jc w:val="left"/>
              <w:rPr>
                <w:bCs/>
                <w:color w:val="0D0D0D"/>
                <w:sz w:val="18"/>
                <w:szCs w:val="18"/>
                <w:lang w:eastAsia="zh-Hans"/>
              </w:rPr>
            </w:pPr>
            <w:r>
              <w:rPr>
                <w:bCs/>
                <w:sz w:val="18"/>
                <w:szCs w:val="18"/>
              </w:rPr>
              <w:t>-</w:t>
            </w:r>
          </w:p>
        </w:tc>
      </w:tr>
      <w:tr w:rsidR="003F12DB" w14:paraId="52921EED" w14:textId="77777777" w:rsidTr="00840DAB">
        <w:trPr>
          <w:trHeight w:val="370"/>
          <w:jc w:val="center"/>
        </w:trPr>
        <w:tc>
          <w:tcPr>
            <w:tcW w:w="1442" w:type="dxa"/>
            <w:tcBorders>
              <w:top w:val="dashed" w:sz="4" w:space="0" w:color="005D34"/>
              <w:bottom w:val="dashed" w:sz="4" w:space="0" w:color="005D34"/>
            </w:tcBorders>
            <w:vAlign w:val="center"/>
          </w:tcPr>
          <w:p w14:paraId="620F06F1" w14:textId="77777777" w:rsidR="003F12DB" w:rsidRDefault="003F12DB" w:rsidP="00840DAB">
            <w:pPr>
              <w:rPr>
                <w:bCs/>
                <w:color w:val="0D0D0D"/>
                <w:sz w:val="18"/>
                <w:szCs w:val="18"/>
                <w:lang w:eastAsia="zh-Hans"/>
              </w:rPr>
            </w:pPr>
            <w:r>
              <w:rPr>
                <w:rFonts w:hint="eastAsia"/>
                <w:b/>
                <w:bCs/>
                <w:sz w:val="18"/>
                <w:szCs w:val="18"/>
              </w:rPr>
              <w:t>生物标志物</w:t>
            </w:r>
          </w:p>
        </w:tc>
        <w:tc>
          <w:tcPr>
            <w:tcW w:w="8500" w:type="dxa"/>
            <w:gridSpan w:val="3"/>
            <w:tcBorders>
              <w:top w:val="dashed" w:sz="4" w:space="0" w:color="005D34"/>
              <w:bottom w:val="dashed" w:sz="4" w:space="0" w:color="005D34"/>
            </w:tcBorders>
            <w:vAlign w:val="center"/>
          </w:tcPr>
          <w:p w14:paraId="758A37F8" w14:textId="77777777" w:rsidR="003F12DB" w:rsidRDefault="003F12DB" w:rsidP="00840DAB">
            <w:pPr>
              <w:adjustRightInd w:val="0"/>
              <w:snapToGrid w:val="0"/>
              <w:jc w:val="left"/>
              <w:rPr>
                <w:bCs/>
                <w:color w:val="0D0D0D"/>
                <w:sz w:val="18"/>
                <w:szCs w:val="18"/>
                <w:lang w:eastAsia="zh-Hans"/>
              </w:rPr>
            </w:pPr>
            <w:r>
              <w:rPr>
                <w:sz w:val="18"/>
                <w:szCs w:val="18"/>
              </w:rPr>
              <w:t>-</w:t>
            </w:r>
          </w:p>
        </w:tc>
      </w:tr>
      <w:tr w:rsidR="003F12DB" w14:paraId="320588A2" w14:textId="77777777" w:rsidTr="00840DAB">
        <w:trPr>
          <w:trHeight w:val="370"/>
          <w:jc w:val="center"/>
        </w:trPr>
        <w:tc>
          <w:tcPr>
            <w:tcW w:w="1442" w:type="dxa"/>
            <w:tcBorders>
              <w:top w:val="dashed" w:sz="4" w:space="0" w:color="005D34"/>
              <w:bottom w:val="single" w:sz="4" w:space="0" w:color="005D34"/>
            </w:tcBorders>
            <w:vAlign w:val="center"/>
          </w:tcPr>
          <w:p w14:paraId="4AB9516C" w14:textId="77777777" w:rsidR="003F12DB" w:rsidRDefault="003F12DB" w:rsidP="00840DAB">
            <w:pPr>
              <w:rPr>
                <w:bCs/>
                <w:color w:val="0D0D0D"/>
                <w:sz w:val="18"/>
                <w:szCs w:val="18"/>
                <w:lang w:eastAsia="zh-Hans"/>
              </w:rPr>
            </w:pPr>
            <w:r>
              <w:rPr>
                <w:rFonts w:hint="eastAsia"/>
                <w:b/>
                <w:bCs/>
                <w:sz w:val="18"/>
                <w:szCs w:val="18"/>
              </w:rPr>
              <w:t>适应症</w:t>
            </w:r>
          </w:p>
        </w:tc>
        <w:tc>
          <w:tcPr>
            <w:tcW w:w="8500" w:type="dxa"/>
            <w:gridSpan w:val="3"/>
            <w:tcBorders>
              <w:top w:val="dashed" w:sz="4" w:space="0" w:color="005D34"/>
              <w:bottom w:val="single" w:sz="4" w:space="0" w:color="005D34"/>
            </w:tcBorders>
            <w:vAlign w:val="center"/>
          </w:tcPr>
          <w:p w14:paraId="42758895" w14:textId="77777777" w:rsidR="003F12DB" w:rsidRDefault="003F12DB" w:rsidP="00840DAB">
            <w:pPr>
              <w:adjustRightInd w:val="0"/>
              <w:snapToGrid w:val="0"/>
              <w:jc w:val="left"/>
              <w:rPr>
                <w:bCs/>
                <w:color w:val="0D0D0D"/>
                <w:sz w:val="18"/>
                <w:szCs w:val="18"/>
                <w:lang w:eastAsia="zh-Hans"/>
              </w:rPr>
            </w:pPr>
            <w:r>
              <w:rPr>
                <w:sz w:val="18"/>
                <w:szCs w:val="18"/>
                <w:lang w:eastAsia="zh-CN"/>
              </w:rPr>
              <w:t>-</w:t>
            </w:r>
          </w:p>
        </w:tc>
      </w:tr>
    </w:tbl>
    <w:p w14:paraId="195773CA" w14:textId="77777777" w:rsidR="003F12DB" w:rsidRDefault="003F12DB" w:rsidP="003F12DB">
      <w:pPr>
        <w:ind w:right="312"/>
        <w:rPr>
          <w:rFonts w:cs="阿里巴巴普惠体 R"/>
          <w:spacing w:val="10"/>
          <w:sz w:val="16"/>
          <w:szCs w:val="16"/>
          <w:lang w:eastAsia="zh-CN"/>
        </w:rPr>
      </w:pPr>
    </w:p>
    <w:p w14:paraId="4B01C40E" w14:textId="77777777" w:rsidR="003F12DB"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endif%}</w:t>
      </w:r>
    </w:p>
    <w:p w14:paraId="1F87FCD0" w14:textId="77777777" w:rsidR="00FA7318" w:rsidRDefault="001C6CD5">
      <w:pPr>
        <w:rPr>
          <w:color w:val="000000" w:themeColor="text1"/>
          <w:sz w:val="16"/>
          <w:szCs w:val="16"/>
        </w:rPr>
      </w:pPr>
      <w:r>
        <w:rPr>
          <w:rFonts w:hint="eastAsia"/>
          <w:color w:val="000000" w:themeColor="text1"/>
          <w:sz w:val="16"/>
          <w:szCs w:val="16"/>
        </w:rPr>
        <w:t>注：</w:t>
      </w:r>
    </w:p>
    <w:p w14:paraId="3EFA6CFD" w14:textId="77777777" w:rsidR="00FA7318" w:rsidRDefault="001C6CD5">
      <w:pPr>
        <w:pStyle w:val="af3"/>
        <w:numPr>
          <w:ilvl w:val="0"/>
          <w:numId w:val="9"/>
        </w:numPr>
        <w:ind w:firstLineChars="0"/>
        <w:rPr>
          <w:color w:val="000000" w:themeColor="text1"/>
          <w:sz w:val="16"/>
          <w:szCs w:val="16"/>
          <w:lang w:eastAsia="zh-CN"/>
        </w:rPr>
      </w:pPr>
      <w:r>
        <w:rPr>
          <w:rFonts w:hint="eastAsia"/>
          <w:color w:val="000000" w:themeColor="text1"/>
          <w:sz w:val="16"/>
          <w:szCs w:val="16"/>
          <w:lang w:eastAsia="zh-CN"/>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2833ECF2" w14:textId="77777777" w:rsidR="00FA7318" w:rsidRDefault="001C6CD5">
      <w:pPr>
        <w:pStyle w:val="af4"/>
        <w:rPr>
          <w:spacing w:val="0"/>
        </w:rPr>
      </w:pPr>
      <w:bookmarkStart w:id="5" w:name="_Hlk199406863"/>
      <w:r>
        <w:rPr>
          <w:rFonts w:hint="eastAsia"/>
          <w:spacing w:val="0"/>
        </w:rPr>
        <w:t>2.5 可能获益的临床试验</w:t>
      </w:r>
    </w:p>
    <w:tbl>
      <w:tblPr>
        <w:tblStyle w:val="brca"/>
        <w:tblW w:w="9910" w:type="dxa"/>
        <w:jc w:val="center"/>
        <w:tblLayout w:type="fixed"/>
        <w:tblLook w:val="04A0" w:firstRow="1" w:lastRow="0" w:firstColumn="1" w:lastColumn="0" w:noHBand="0" w:noVBand="1"/>
      </w:tblPr>
      <w:tblGrid>
        <w:gridCol w:w="1099"/>
        <w:gridCol w:w="1363"/>
        <w:gridCol w:w="3808"/>
        <w:gridCol w:w="2422"/>
        <w:gridCol w:w="1218"/>
      </w:tblGrid>
      <w:tr w:rsidR="004E2767" w:rsidRPr="00EE6E90" w14:paraId="2C458BFB"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099" w:type="dxa"/>
          </w:tcPr>
          <w:p w14:paraId="42D4D80A" w14:textId="77777777" w:rsidR="004E2767" w:rsidRPr="00EE6E90" w:rsidRDefault="004E2767" w:rsidP="00840DAB">
            <w:pPr>
              <w:rPr>
                <w:b/>
                <w:bCs/>
                <w:color w:val="FFFFFF" w:themeColor="background1"/>
                <w:spacing w:val="10"/>
                <w:sz w:val="18"/>
                <w:szCs w:val="18"/>
              </w:rPr>
            </w:pPr>
            <w:r w:rsidRPr="00EE6E90">
              <w:rPr>
                <w:rFonts w:hint="eastAsia"/>
                <w:b/>
                <w:bCs/>
                <w:color w:val="FFFFFF" w:themeColor="background1"/>
                <w:sz w:val="18"/>
                <w:szCs w:val="18"/>
              </w:rPr>
              <w:t>生物标志物</w:t>
            </w:r>
          </w:p>
        </w:tc>
        <w:tc>
          <w:tcPr>
            <w:tcW w:w="1363" w:type="dxa"/>
          </w:tcPr>
          <w:p w14:paraId="7A70CEC5" w14:textId="77777777" w:rsidR="004E2767" w:rsidRPr="00EE6E90" w:rsidRDefault="004E2767" w:rsidP="00840DAB">
            <w:pPr>
              <w:rPr>
                <w:b/>
                <w:bCs/>
                <w:color w:val="FFFFFF" w:themeColor="background1"/>
                <w:spacing w:val="10"/>
                <w:sz w:val="18"/>
                <w:szCs w:val="18"/>
              </w:rPr>
            </w:pPr>
            <w:r w:rsidRPr="00EE6E90">
              <w:rPr>
                <w:rFonts w:hint="eastAsia"/>
                <w:b/>
                <w:bCs/>
                <w:color w:val="FFFFFF" w:themeColor="background1"/>
                <w:sz w:val="18"/>
                <w:szCs w:val="18"/>
              </w:rPr>
              <w:t>试验编号</w:t>
            </w:r>
          </w:p>
        </w:tc>
        <w:tc>
          <w:tcPr>
            <w:tcW w:w="3808" w:type="dxa"/>
          </w:tcPr>
          <w:p w14:paraId="54B96549" w14:textId="77777777" w:rsidR="004E2767" w:rsidRPr="00EE6E90" w:rsidRDefault="004E2767" w:rsidP="00840DAB">
            <w:pPr>
              <w:rPr>
                <w:b/>
                <w:bCs/>
                <w:color w:val="FFFFFF" w:themeColor="background1"/>
                <w:spacing w:val="10"/>
                <w:sz w:val="18"/>
                <w:szCs w:val="18"/>
              </w:rPr>
            </w:pPr>
            <w:r w:rsidRPr="00EE6E90">
              <w:rPr>
                <w:rFonts w:hint="eastAsia"/>
                <w:b/>
                <w:bCs/>
                <w:color w:val="FFFFFF" w:themeColor="background1"/>
                <w:sz w:val="18"/>
                <w:szCs w:val="18"/>
              </w:rPr>
              <w:t>研究内容</w:t>
            </w:r>
          </w:p>
        </w:tc>
        <w:tc>
          <w:tcPr>
            <w:tcW w:w="2422" w:type="dxa"/>
          </w:tcPr>
          <w:p w14:paraId="676F75F6" w14:textId="77777777" w:rsidR="004E2767" w:rsidRPr="00EE6E90" w:rsidRDefault="004E2767" w:rsidP="00840DAB">
            <w:pPr>
              <w:rPr>
                <w:b/>
                <w:bCs/>
                <w:color w:val="FFFFFF" w:themeColor="background1"/>
                <w:spacing w:val="10"/>
                <w:sz w:val="18"/>
                <w:szCs w:val="18"/>
              </w:rPr>
            </w:pPr>
            <w:r w:rsidRPr="00EE6E90">
              <w:rPr>
                <w:rFonts w:hint="eastAsia"/>
                <w:b/>
                <w:bCs/>
                <w:color w:val="FFFFFF" w:themeColor="background1"/>
                <w:sz w:val="18"/>
                <w:szCs w:val="18"/>
              </w:rPr>
              <w:t>治疗方案</w:t>
            </w:r>
          </w:p>
        </w:tc>
        <w:tc>
          <w:tcPr>
            <w:tcW w:w="1218" w:type="dxa"/>
          </w:tcPr>
          <w:p w14:paraId="3A0D5368" w14:textId="77777777" w:rsidR="004E2767" w:rsidRPr="00EE6E90" w:rsidRDefault="004E2767" w:rsidP="00840DAB">
            <w:pPr>
              <w:rPr>
                <w:b/>
                <w:bCs/>
                <w:color w:val="FFFFFF" w:themeColor="background1"/>
                <w:spacing w:val="10"/>
                <w:sz w:val="18"/>
                <w:szCs w:val="18"/>
              </w:rPr>
            </w:pPr>
            <w:r w:rsidRPr="00EE6E90">
              <w:rPr>
                <w:rFonts w:hint="eastAsia"/>
                <w:b/>
                <w:bCs/>
                <w:color w:val="FFFFFF" w:themeColor="background1"/>
                <w:sz w:val="18"/>
                <w:szCs w:val="18"/>
              </w:rPr>
              <w:t>试验阶段</w:t>
            </w:r>
          </w:p>
        </w:tc>
      </w:tr>
      <w:tr w:rsidR="004E2767" w:rsidRPr="00EE6E90" w14:paraId="493D763D" w14:textId="77777777" w:rsidTr="00840DAB">
        <w:trPr>
          <w:trHeight w:val="396"/>
          <w:jc w:val="center"/>
        </w:trPr>
        <w:tc>
          <w:tcPr>
            <w:tcW w:w="9910" w:type="dxa"/>
            <w:gridSpan w:val="5"/>
          </w:tcPr>
          <w:p w14:paraId="0317F5CD" w14:textId="77777777" w:rsidR="004E2767" w:rsidRPr="00EE6E90" w:rsidRDefault="004E2767" w:rsidP="00840DAB">
            <w:pPr>
              <w:rPr>
                <w:color w:val="262626" w:themeColor="text1" w:themeTint="D9"/>
                <w:spacing w:val="10"/>
                <w:sz w:val="18"/>
                <w:szCs w:val="18"/>
                <w:lang w:eastAsia="zh-CN"/>
              </w:rPr>
            </w:pPr>
            <w:r w:rsidRPr="00EE6E90">
              <w:rPr>
                <w:color w:val="262626" w:themeColor="text1" w:themeTint="D9"/>
                <w:spacing w:val="10"/>
                <w:sz w:val="18"/>
                <w:szCs w:val="18"/>
                <w:lang w:eastAsia="zh-CN"/>
              </w:rPr>
              <w:t>{%tr if clinic_trial%}</w:t>
            </w:r>
          </w:p>
        </w:tc>
      </w:tr>
      <w:tr w:rsidR="004E2767" w:rsidRPr="00EE6E90" w14:paraId="22E6E01D" w14:textId="77777777" w:rsidTr="00840DAB">
        <w:trPr>
          <w:trHeight w:val="396"/>
          <w:jc w:val="center"/>
        </w:trPr>
        <w:tc>
          <w:tcPr>
            <w:tcW w:w="9910" w:type="dxa"/>
            <w:gridSpan w:val="5"/>
          </w:tcPr>
          <w:p w14:paraId="55EDE7EA" w14:textId="77777777" w:rsidR="004E2767" w:rsidRPr="00EE6E90" w:rsidRDefault="004E2767" w:rsidP="00840DAB">
            <w:pPr>
              <w:rPr>
                <w:color w:val="262626" w:themeColor="text1" w:themeTint="D9"/>
                <w:spacing w:val="10"/>
                <w:sz w:val="18"/>
                <w:szCs w:val="18"/>
                <w:lang w:eastAsia="zh-CN"/>
              </w:rPr>
            </w:pPr>
            <w:r w:rsidRPr="00EE6E90">
              <w:rPr>
                <w:color w:val="262626" w:themeColor="text1" w:themeTint="D9"/>
                <w:spacing w:val="10"/>
                <w:sz w:val="18"/>
                <w:szCs w:val="18"/>
                <w:lang w:eastAsia="zh-CN"/>
              </w:rPr>
              <w:t>{%tr for a in clinic_trial%}</w:t>
            </w:r>
          </w:p>
        </w:tc>
      </w:tr>
      <w:tr w:rsidR="004E2767" w:rsidRPr="00EE6E90" w14:paraId="556F2BB8" w14:textId="77777777" w:rsidTr="00840DAB">
        <w:trPr>
          <w:trHeight w:val="396"/>
          <w:jc w:val="center"/>
        </w:trPr>
        <w:tc>
          <w:tcPr>
            <w:tcW w:w="1099" w:type="dxa"/>
          </w:tcPr>
          <w:p w14:paraId="0E3085CA"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sz w:val="18"/>
                <w:szCs w:val="18"/>
              </w:rPr>
              <w:t>{{a.gene_symbol}}</w:t>
            </w:r>
          </w:p>
        </w:tc>
        <w:tc>
          <w:tcPr>
            <w:tcW w:w="1363" w:type="dxa"/>
          </w:tcPr>
          <w:p w14:paraId="76895445"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sz w:val="18"/>
                <w:szCs w:val="18"/>
              </w:rPr>
              <w:t>{{a.clinicaltrial_number}}</w:t>
            </w:r>
          </w:p>
        </w:tc>
        <w:tc>
          <w:tcPr>
            <w:tcW w:w="3808" w:type="dxa"/>
          </w:tcPr>
          <w:p w14:paraId="0D72DC9F"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sz w:val="18"/>
                <w:szCs w:val="18"/>
              </w:rPr>
              <w:t>{{a.study_title}}</w:t>
            </w:r>
          </w:p>
        </w:tc>
        <w:tc>
          <w:tcPr>
            <w:tcW w:w="2422" w:type="dxa"/>
          </w:tcPr>
          <w:p w14:paraId="0A86757D"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{%p for b in a.interventions%}</w:t>
            </w:r>
          </w:p>
          <w:p w14:paraId="6355F8F3"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{{b}}</w:t>
            </w:r>
          </w:p>
          <w:p w14:paraId="743C797C" w14:textId="77777777" w:rsidR="004E2767" w:rsidRPr="00EE6E90" w:rsidRDefault="004E2767" w:rsidP="00840DAB">
            <w:pPr>
              <w:widowControl/>
              <w:rPr>
                <w:color w:val="262626" w:themeColor="text1" w:themeTint="D9"/>
                <w:spacing w:val="10"/>
                <w:sz w:val="18"/>
                <w:szCs w:val="18"/>
                <w:lang w:eastAsia="zh-CN"/>
              </w:rPr>
            </w:pPr>
            <w:r w:rsidRPr="00EE6E90">
              <w:rPr>
                <w:rFonts w:ascii="思源黑体 CN Normal" w:eastAsia="思源黑体 CN Normal" w:hAnsi="思源黑体 CN Normal" w:cs="思源黑体 CN Light"/>
                <w:bCs/>
                <w:color w:val="000000"/>
                <w:sz w:val="18"/>
                <w:szCs w:val="18"/>
              </w:rPr>
              <w:t>{%p endfor%}</w:t>
            </w:r>
          </w:p>
        </w:tc>
        <w:tc>
          <w:tcPr>
            <w:tcW w:w="1218" w:type="dxa"/>
          </w:tcPr>
          <w:p w14:paraId="4F0D89E0"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bCs/>
                <w:color w:val="000000"/>
                <w:sz w:val="18"/>
                <w:szCs w:val="18"/>
              </w:rPr>
              <w:t>{{a.phase}}</w:t>
            </w:r>
          </w:p>
        </w:tc>
      </w:tr>
      <w:tr w:rsidR="004E2767" w:rsidRPr="00EE6E90" w14:paraId="3442319E" w14:textId="77777777" w:rsidTr="00840DAB">
        <w:trPr>
          <w:trHeight w:val="396"/>
          <w:jc w:val="center"/>
        </w:trPr>
        <w:tc>
          <w:tcPr>
            <w:tcW w:w="9910" w:type="dxa"/>
            <w:gridSpan w:val="5"/>
          </w:tcPr>
          <w:p w14:paraId="24ED076A"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endfor%}</w:t>
            </w:r>
          </w:p>
        </w:tc>
      </w:tr>
      <w:tr w:rsidR="004E2767" w:rsidRPr="00EE6E90" w14:paraId="592E5276" w14:textId="77777777" w:rsidTr="00840DAB">
        <w:trPr>
          <w:trHeight w:val="396"/>
          <w:jc w:val="center"/>
        </w:trPr>
        <w:tc>
          <w:tcPr>
            <w:tcW w:w="9910" w:type="dxa"/>
            <w:gridSpan w:val="5"/>
          </w:tcPr>
          <w:p w14:paraId="6A765882"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else%}</w:t>
            </w:r>
          </w:p>
        </w:tc>
      </w:tr>
      <w:tr w:rsidR="004E2767" w:rsidRPr="00EE6E90" w14:paraId="33A449E6" w14:textId="77777777" w:rsidTr="00840DAB">
        <w:trPr>
          <w:trHeight w:val="396"/>
          <w:jc w:val="center"/>
        </w:trPr>
        <w:tc>
          <w:tcPr>
            <w:tcW w:w="1099" w:type="dxa"/>
          </w:tcPr>
          <w:p w14:paraId="611E4D89" w14:textId="77777777" w:rsidR="004E2767" w:rsidRPr="00EE6E90" w:rsidRDefault="004E2767" w:rsidP="00840DAB">
            <w:pPr>
              <w:rPr>
                <w:rFonts w:ascii="思源黑体 CN Normal" w:eastAsia="思源黑体 CN Normal" w:hAnsi="思源黑体 CN Normal"/>
                <w:sz w:val="18"/>
                <w:szCs w:val="18"/>
                <w:lang w:eastAsia="zh-CN"/>
              </w:rPr>
            </w:pPr>
            <w:r w:rsidRPr="00EE6E90">
              <w:rPr>
                <w:rFonts w:ascii="思源黑体 CN Normal" w:eastAsia="思源黑体 CN Normal" w:hAnsi="思源黑体 CN Normal" w:hint="eastAsia"/>
                <w:sz w:val="18"/>
                <w:szCs w:val="18"/>
                <w:lang w:eastAsia="zh-CN"/>
              </w:rPr>
              <w:t>-</w:t>
            </w:r>
          </w:p>
        </w:tc>
        <w:tc>
          <w:tcPr>
            <w:tcW w:w="1363" w:type="dxa"/>
          </w:tcPr>
          <w:p w14:paraId="62916459" w14:textId="77777777" w:rsidR="004E2767" w:rsidRPr="00EE6E90" w:rsidRDefault="004E2767" w:rsidP="00840DAB">
            <w:pPr>
              <w:rPr>
                <w:rFonts w:ascii="思源黑体 CN Normal" w:eastAsia="思源黑体 CN Normal" w:hAnsi="思源黑体 CN Normal" w:cs="思源黑体 CN Light"/>
                <w:sz w:val="18"/>
                <w:szCs w:val="18"/>
                <w:lang w:eastAsia="zh-CN"/>
              </w:rPr>
            </w:pPr>
            <w:r w:rsidRPr="00EE6E90">
              <w:rPr>
                <w:rFonts w:ascii="思源黑体 CN Normal" w:eastAsia="思源黑体 CN Normal" w:hAnsi="思源黑体 CN Normal" w:cs="思源黑体 CN Light" w:hint="eastAsia"/>
                <w:sz w:val="18"/>
                <w:szCs w:val="18"/>
                <w:lang w:eastAsia="zh-CN"/>
              </w:rPr>
              <w:t>-</w:t>
            </w:r>
          </w:p>
        </w:tc>
        <w:tc>
          <w:tcPr>
            <w:tcW w:w="3808" w:type="dxa"/>
          </w:tcPr>
          <w:p w14:paraId="7EC39387" w14:textId="77777777" w:rsidR="004E2767" w:rsidRPr="00EE6E90" w:rsidRDefault="004E2767" w:rsidP="00840DAB">
            <w:pPr>
              <w:rPr>
                <w:rFonts w:ascii="思源黑体 CN Normal" w:eastAsia="思源黑体 CN Normal" w:hAnsi="思源黑体 CN Normal" w:cs="思源黑体 CN Light"/>
                <w:sz w:val="18"/>
                <w:szCs w:val="18"/>
                <w:lang w:eastAsia="zh-CN"/>
              </w:rPr>
            </w:pPr>
            <w:r w:rsidRPr="00EE6E90">
              <w:rPr>
                <w:rFonts w:ascii="思源黑体 CN Normal" w:eastAsia="思源黑体 CN Normal" w:hAnsi="思源黑体 CN Normal" w:cs="思源黑体 CN Light" w:hint="eastAsia"/>
                <w:sz w:val="18"/>
                <w:szCs w:val="18"/>
                <w:lang w:eastAsia="zh-CN"/>
              </w:rPr>
              <w:t>-</w:t>
            </w:r>
          </w:p>
        </w:tc>
        <w:tc>
          <w:tcPr>
            <w:tcW w:w="2422" w:type="dxa"/>
          </w:tcPr>
          <w:p w14:paraId="2FFFA325"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lang w:eastAsia="zh-CN"/>
              </w:rPr>
            </w:pPr>
            <w:r w:rsidRPr="00EE6E90">
              <w:rPr>
                <w:rFonts w:ascii="思源黑体 CN Normal" w:eastAsia="思源黑体 CN Normal" w:hAnsi="思源黑体 CN Normal" w:cs="思源黑体 CN Light" w:hint="eastAsia"/>
                <w:bCs/>
                <w:color w:val="000000"/>
                <w:sz w:val="18"/>
                <w:szCs w:val="18"/>
                <w:lang w:eastAsia="zh-CN"/>
              </w:rPr>
              <w:t>-</w:t>
            </w:r>
          </w:p>
        </w:tc>
        <w:tc>
          <w:tcPr>
            <w:tcW w:w="1218" w:type="dxa"/>
          </w:tcPr>
          <w:p w14:paraId="7D229B14" w14:textId="77777777" w:rsidR="004E2767" w:rsidRPr="00EE6E90" w:rsidRDefault="004E2767" w:rsidP="00840DAB">
            <w:pPr>
              <w:rPr>
                <w:rFonts w:ascii="思源黑体 CN Normal" w:eastAsia="思源黑体 CN Normal" w:hAnsi="思源黑体 CN Normal" w:cs="思源黑体 CN Light"/>
                <w:bCs/>
                <w:color w:val="000000"/>
                <w:sz w:val="18"/>
                <w:szCs w:val="18"/>
                <w:lang w:eastAsia="zh-CN"/>
              </w:rPr>
            </w:pPr>
            <w:r w:rsidRPr="00EE6E90">
              <w:rPr>
                <w:rFonts w:ascii="思源黑体 CN Normal" w:eastAsia="思源黑体 CN Normal" w:hAnsi="思源黑体 CN Normal" w:cs="思源黑体 CN Light" w:hint="eastAsia"/>
                <w:bCs/>
                <w:color w:val="000000"/>
                <w:sz w:val="18"/>
                <w:szCs w:val="18"/>
                <w:lang w:eastAsia="zh-CN"/>
              </w:rPr>
              <w:t>-</w:t>
            </w:r>
          </w:p>
        </w:tc>
      </w:tr>
      <w:tr w:rsidR="004E2767" w:rsidRPr="00EE6E90" w14:paraId="4C8B4581" w14:textId="77777777" w:rsidTr="00840DAB">
        <w:trPr>
          <w:trHeight w:val="396"/>
          <w:jc w:val="center"/>
        </w:trPr>
        <w:tc>
          <w:tcPr>
            <w:tcW w:w="9910" w:type="dxa"/>
            <w:gridSpan w:val="5"/>
          </w:tcPr>
          <w:p w14:paraId="40B3CB4E"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endif%}</w:t>
            </w:r>
          </w:p>
        </w:tc>
      </w:tr>
    </w:tbl>
    <w:p w14:paraId="63794D25" w14:textId="77777777" w:rsidR="00FA7318" w:rsidRDefault="001C6CD5">
      <w:pPr>
        <w:rPr>
          <w:color w:val="000000" w:themeColor="text1"/>
          <w:sz w:val="16"/>
          <w:szCs w:val="16"/>
        </w:rPr>
      </w:pPr>
      <w:r>
        <w:rPr>
          <w:rFonts w:hint="eastAsia"/>
          <w:color w:val="000000" w:themeColor="text1"/>
          <w:sz w:val="16"/>
          <w:szCs w:val="16"/>
        </w:rPr>
        <w:t>注：</w:t>
      </w:r>
    </w:p>
    <w:p w14:paraId="4BCB88ED" w14:textId="09956ECA" w:rsidR="00685BD2" w:rsidRPr="00685BD2" w:rsidRDefault="001C6CD5" w:rsidP="00685BD2">
      <w:pPr>
        <w:pStyle w:val="af3"/>
        <w:numPr>
          <w:ilvl w:val="0"/>
          <w:numId w:val="10"/>
        </w:numPr>
        <w:ind w:firstLineChars="0"/>
        <w:rPr>
          <w:color w:val="000000" w:themeColor="text1"/>
          <w:sz w:val="16"/>
          <w:szCs w:val="16"/>
          <w:lang w:eastAsia="zh-CN"/>
        </w:rPr>
      </w:pPr>
      <w:r>
        <w:rPr>
          <w:rFonts w:hint="eastAsia"/>
          <w:color w:val="000000" w:themeColor="text1"/>
          <w:sz w:val="16"/>
          <w:szCs w:val="16"/>
          <w:lang w:eastAsia="zh-CN"/>
        </w:rPr>
        <w:t>上述临床试验系根据受检者检测结果在ClinicalTrial（https://clinicaltrials.gov/）和药物临床试验登记与信息公示平台</w:t>
      </w:r>
      <w:r>
        <w:rPr>
          <w:rFonts w:hint="eastAsia"/>
          <w:color w:val="000000" w:themeColor="text1"/>
          <w:sz w:val="16"/>
          <w:szCs w:val="16"/>
          <w:lang w:eastAsia="zh-CN"/>
        </w:rPr>
        <w:lastRenderedPageBreak/>
        <w:t>（http://www.chinadrugtrials.org.cn/）中检索而来，如需了解详细临床研究信息（入组条件、研究者信息、参加机构信息等）可根据上表中试验编号在上述网站中检索。</w:t>
      </w:r>
      <w:r w:rsidR="00685BD2">
        <w:br w:type="page"/>
      </w:r>
    </w:p>
    <w:bookmarkEnd w:id="5"/>
    <w:p w14:paraId="73653D41" w14:textId="77777777" w:rsidR="00FA7318" w:rsidRDefault="001C6CD5">
      <w:pPr>
        <w:pStyle w:val="afc"/>
      </w:pPr>
      <w:r>
        <w:rPr>
          <w:rFonts w:hint="eastAsia"/>
        </w:rPr>
        <w:lastRenderedPageBreak/>
        <w:t>三 附录</w:t>
      </w:r>
    </w:p>
    <w:p w14:paraId="0DEBC913" w14:textId="77777777" w:rsidR="00FA7318" w:rsidRDefault="001C6CD5">
      <w:pPr>
        <w:pStyle w:val="af4"/>
        <w:rPr>
          <w:spacing w:val="0"/>
        </w:rPr>
      </w:pPr>
      <w:r>
        <w:rPr>
          <w:rFonts w:hint="eastAsia"/>
          <w:spacing w:val="0"/>
        </w:rPr>
        <w:t>3.1 健康风险管理</w:t>
      </w:r>
    </w:p>
    <w:p w14:paraId="298D8517" w14:textId="77777777" w:rsidR="00FA7318" w:rsidRDefault="001C6CD5">
      <w:pPr>
        <w:pStyle w:val="af4"/>
        <w:jc w:val="both"/>
        <w:rPr>
          <w:spacing w:val="0"/>
          <w:sz w:val="21"/>
          <w:szCs w:val="21"/>
        </w:rPr>
      </w:pPr>
      <w:r>
        <w:rPr>
          <w:rFonts w:hint="eastAsia"/>
          <w:spacing w:val="0"/>
          <w:sz w:val="21"/>
          <w:szCs w:val="21"/>
        </w:rPr>
        <w:t>3.1.1 遗传风险提示</w:t>
      </w:r>
    </w:p>
    <w:p w14:paraId="35379D1F" w14:textId="77777777" w:rsidR="00FA7318" w:rsidRDefault="001C6CD5">
      <w:pPr>
        <w:ind w:firstLineChars="200" w:firstLine="360"/>
        <w:rPr>
          <w:sz w:val="18"/>
          <w:szCs w:val="18"/>
          <w:lang w:eastAsia="zh-CN"/>
        </w:rPr>
      </w:pPr>
      <w:r>
        <w:rPr>
          <w:rFonts w:hint="eastAsia"/>
          <w:sz w:val="18"/>
          <w:szCs w:val="18"/>
          <w:lang w:eastAsia="zh-CN"/>
        </w:rPr>
        <w:t>目前，在肿瘤组织中检测到该变异，不能除外胚系变异可能，建议使用血液样本进行该变异的胚系检测验证。如证实为胚系变异，BRCA1基因和BRCA2基因致病性和疑似致病性胚系变异显著增加乳腺癌、卵巢癌、前列腺癌、胰腺癌等肿瘤的发病风险。</w:t>
      </w:r>
    </w:p>
    <w:tbl>
      <w:tblPr>
        <w:tblW w:w="0" w:type="auto"/>
        <w:tblLook w:val="04A0" w:firstRow="1" w:lastRow="0" w:firstColumn="1" w:lastColumn="0" w:noHBand="0" w:noVBand="1"/>
      </w:tblPr>
      <w:tblGrid>
        <w:gridCol w:w="954"/>
        <w:gridCol w:w="1748"/>
        <w:gridCol w:w="1516"/>
        <w:gridCol w:w="5812"/>
      </w:tblGrid>
      <w:tr w:rsidR="00FA7318" w14:paraId="0194793F" w14:textId="77777777">
        <w:trPr>
          <w:trHeight w:val="510"/>
        </w:trPr>
        <w:tc>
          <w:tcPr>
            <w:tcW w:w="10342" w:type="dxa"/>
            <w:gridSpan w:val="4"/>
            <w:tcBorders>
              <w:tl2br w:val="nil"/>
              <w:tr2bl w:val="nil"/>
            </w:tcBorders>
            <w:shd w:val="clear" w:color="auto" w:fill="009C4C"/>
            <w:vAlign w:val="center"/>
          </w:tcPr>
          <w:p w14:paraId="319378F7" w14:textId="77777777" w:rsidR="00FA7318" w:rsidRDefault="001C6CD5">
            <w:pPr>
              <w:rPr>
                <w:b/>
                <w:bCs/>
                <w:color w:val="FFFFFF" w:themeColor="background1"/>
                <w:sz w:val="18"/>
                <w:szCs w:val="18"/>
              </w:rPr>
            </w:pPr>
            <w:r>
              <w:rPr>
                <w:rFonts w:hint="eastAsia"/>
                <w:b/>
                <w:bCs/>
                <w:color w:val="FFFFFF" w:themeColor="background1"/>
                <w:sz w:val="18"/>
                <w:szCs w:val="18"/>
              </w:rPr>
              <w:t>BRCA1基因和BRCA2基因遗传模式</w:t>
            </w:r>
          </w:p>
        </w:tc>
      </w:tr>
      <w:tr w:rsidR="00FA7318" w14:paraId="17970E31" w14:textId="77777777">
        <w:trPr>
          <w:trHeight w:val="397"/>
        </w:trPr>
        <w:tc>
          <w:tcPr>
            <w:tcW w:w="4456" w:type="dxa"/>
            <w:gridSpan w:val="3"/>
            <w:tcBorders>
              <w:tl2br w:val="nil"/>
              <w:tr2bl w:val="nil"/>
            </w:tcBorders>
            <w:shd w:val="clear" w:color="auto" w:fill="FFFFFF" w:themeFill="background1"/>
            <w:vAlign w:val="center"/>
          </w:tcPr>
          <w:p w14:paraId="37FC0D60" w14:textId="77777777" w:rsidR="00FA7318" w:rsidRDefault="001C6CD5">
            <w:pPr>
              <w:rPr>
                <w:sz w:val="18"/>
                <w:szCs w:val="18"/>
                <w:lang w:eastAsia="zh-CN"/>
              </w:rPr>
            </w:pPr>
            <w:r>
              <w:rPr>
                <w:rFonts w:hint="eastAsia"/>
                <w:sz w:val="18"/>
                <w:szCs w:val="18"/>
                <w:lang w:eastAsia="zh-CN"/>
              </w:rPr>
              <w:t>BRCA1基因和BRCA2基因都是常染色体显性遗传基因。当父亲或母亲为携带者时，有50%概率遗传给下一代。</w:t>
            </w:r>
          </w:p>
          <w:p w14:paraId="5B99EB26" w14:textId="77777777" w:rsidR="00FA7318" w:rsidRDefault="001C6CD5">
            <w:pPr>
              <w:rPr>
                <w:sz w:val="18"/>
                <w:szCs w:val="18"/>
                <w:lang w:eastAsia="zh-CN"/>
              </w:rPr>
            </w:pPr>
            <w:r>
              <w:rPr>
                <w:rFonts w:hint="eastAsia"/>
                <w:sz w:val="18"/>
                <w:szCs w:val="18"/>
                <w:lang w:eastAsia="zh-CN"/>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886" w:type="dxa"/>
            <w:tcBorders>
              <w:tl2br w:val="nil"/>
              <w:tr2bl w:val="nil"/>
            </w:tcBorders>
            <w:shd w:val="clear" w:color="auto" w:fill="FFFFFF" w:themeFill="background1"/>
            <w:vAlign w:val="center"/>
          </w:tcPr>
          <w:p w14:paraId="3ADEFCDA" w14:textId="77777777" w:rsidR="00FA7318" w:rsidRDefault="001C6CD5">
            <w:pPr>
              <w:jc w:val="center"/>
              <w:rPr>
                <w:sz w:val="18"/>
                <w:szCs w:val="18"/>
              </w:rPr>
            </w:pPr>
            <w:r>
              <w:rPr>
                <w:rFonts w:hint="eastAsia"/>
                <w:noProof/>
                <w:sz w:val="18"/>
                <w:szCs w:val="18"/>
              </w:rPr>
              <w:drawing>
                <wp:inline distT="0" distB="0" distL="0" distR="0" wp14:anchorId="2FC0657D" wp14:editId="03022C8E">
                  <wp:extent cx="2879725" cy="2879725"/>
                  <wp:effectExtent l="0" t="0" r="635" b="635"/>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inline>
              </w:drawing>
            </w:r>
          </w:p>
        </w:tc>
      </w:tr>
      <w:tr w:rsidR="00FA7318" w14:paraId="6747DA18" w14:textId="77777777">
        <w:trPr>
          <w:trHeight w:val="510"/>
        </w:trPr>
        <w:tc>
          <w:tcPr>
            <w:tcW w:w="10342" w:type="dxa"/>
            <w:gridSpan w:val="4"/>
            <w:tcBorders>
              <w:bottom w:val="nil"/>
            </w:tcBorders>
            <w:shd w:val="clear" w:color="auto" w:fill="009C4C"/>
            <w:vAlign w:val="center"/>
          </w:tcPr>
          <w:p w14:paraId="19081CDC" w14:textId="77777777" w:rsidR="00FA7318" w:rsidRDefault="001C6CD5">
            <w:pPr>
              <w:rPr>
                <w:b/>
                <w:bCs/>
                <w:color w:val="FFFFFF" w:themeColor="background1"/>
                <w:sz w:val="18"/>
                <w:szCs w:val="18"/>
                <w:lang w:eastAsia="zh-CN"/>
              </w:rPr>
            </w:pPr>
            <w:r>
              <w:rPr>
                <w:rFonts w:hint="eastAsia"/>
                <w:b/>
                <w:bCs/>
                <w:color w:val="FFFFFF" w:themeColor="background1"/>
                <w:sz w:val="18"/>
                <w:szCs w:val="18"/>
                <w:lang w:eastAsia="zh-CN"/>
              </w:rPr>
              <w:t>BRCA1基因和BRCA2基因致病性或疑似致病性变异携带者患癌风险增加</w:t>
            </w:r>
          </w:p>
        </w:tc>
      </w:tr>
      <w:tr w:rsidR="00FA7318" w14:paraId="38C2AF11" w14:textId="77777777">
        <w:trPr>
          <w:trHeight w:val="397"/>
        </w:trPr>
        <w:tc>
          <w:tcPr>
            <w:tcW w:w="993" w:type="dxa"/>
            <w:vMerge w:val="restart"/>
            <w:tcBorders>
              <w:top w:val="nil"/>
              <w:bottom w:val="nil"/>
            </w:tcBorders>
            <w:shd w:val="clear" w:color="auto" w:fill="FFFFFF" w:themeFill="background1"/>
            <w:vAlign w:val="center"/>
          </w:tcPr>
          <w:p w14:paraId="4A86B112" w14:textId="77777777" w:rsidR="00FA7318" w:rsidRDefault="001C6CD5">
            <w:pPr>
              <w:rPr>
                <w:sz w:val="18"/>
                <w:szCs w:val="18"/>
              </w:rPr>
            </w:pPr>
            <w:r>
              <w:rPr>
                <w:rFonts w:hint="eastAsia"/>
                <w:sz w:val="18"/>
                <w:szCs w:val="18"/>
              </w:rPr>
              <w:t>乳腺癌</w:t>
            </w:r>
          </w:p>
        </w:tc>
        <w:tc>
          <w:tcPr>
            <w:tcW w:w="1842" w:type="dxa"/>
            <w:tcBorders>
              <w:top w:val="nil"/>
              <w:bottom w:val="dashed" w:sz="4" w:space="0" w:color="13742F"/>
            </w:tcBorders>
            <w:shd w:val="clear" w:color="auto" w:fill="FFFFFF" w:themeFill="background1"/>
            <w:vAlign w:val="center"/>
          </w:tcPr>
          <w:p w14:paraId="2C43DE06" w14:textId="77777777" w:rsidR="00FA7318" w:rsidRDefault="001C6CD5">
            <w:pPr>
              <w:rPr>
                <w:sz w:val="18"/>
                <w:szCs w:val="18"/>
              </w:rPr>
            </w:pPr>
            <w:r>
              <w:rPr>
                <w:rFonts w:hint="eastAsia"/>
                <w:sz w:val="18"/>
                <w:szCs w:val="18"/>
              </w:rPr>
              <w:t>发病风险增加</w:t>
            </w:r>
          </w:p>
        </w:tc>
        <w:tc>
          <w:tcPr>
            <w:tcW w:w="7507" w:type="dxa"/>
            <w:gridSpan w:val="2"/>
            <w:tcBorders>
              <w:top w:val="nil"/>
              <w:bottom w:val="dashed" w:sz="4" w:space="0" w:color="13742F"/>
            </w:tcBorders>
            <w:shd w:val="clear" w:color="auto" w:fill="FFFFFF" w:themeFill="background1"/>
          </w:tcPr>
          <w:p w14:paraId="42A967E4" w14:textId="77777777" w:rsidR="00FA7318" w:rsidRDefault="001C6CD5">
            <w:pPr>
              <w:rPr>
                <w:sz w:val="18"/>
                <w:szCs w:val="18"/>
                <w:lang w:eastAsia="zh-CN"/>
              </w:rPr>
            </w:pPr>
            <w:r>
              <w:rPr>
                <w:rFonts w:hint="eastAsia"/>
                <w:sz w:val="18"/>
                <w:szCs w:val="18"/>
                <w:lang w:eastAsia="zh-CN"/>
              </w:rPr>
              <w:t>BRCA1、BRCA2致病性或疑似致病性变异女性携带者80岁时累积风险分别为72%、69%（PMID: 28632866）。</w:t>
            </w:r>
          </w:p>
          <w:p w14:paraId="78037C41" w14:textId="77777777" w:rsidR="00FA7318" w:rsidRDefault="001C6CD5">
            <w:pPr>
              <w:rPr>
                <w:sz w:val="18"/>
                <w:szCs w:val="18"/>
                <w:lang w:eastAsia="zh-CN"/>
              </w:rPr>
            </w:pPr>
            <w:r>
              <w:rPr>
                <w:rFonts w:hint="eastAsia"/>
                <w:sz w:val="18"/>
                <w:szCs w:val="18"/>
                <w:lang w:eastAsia="zh-CN"/>
              </w:rPr>
              <w:t>中国人群数据显示，BRCA1、BRCA2致病性或疑似致病性变异女性携带者乳腺癌发生风险在79岁前分别为37.9%、36.5%，是健康女性乳腺癌发病风险（3.6%）的10倍左右（PMID: 27033093）。</w:t>
            </w:r>
          </w:p>
        </w:tc>
      </w:tr>
      <w:tr w:rsidR="00FA7318" w14:paraId="499AA8A2" w14:textId="77777777">
        <w:trPr>
          <w:trHeight w:val="397"/>
        </w:trPr>
        <w:tc>
          <w:tcPr>
            <w:tcW w:w="993" w:type="dxa"/>
            <w:vMerge/>
            <w:tcBorders>
              <w:top w:val="nil"/>
              <w:bottom w:val="dashed" w:sz="4" w:space="0" w:color="13742F"/>
            </w:tcBorders>
            <w:shd w:val="clear" w:color="auto" w:fill="FFFFFF" w:themeFill="background1"/>
            <w:vAlign w:val="center"/>
          </w:tcPr>
          <w:p w14:paraId="1FC2F6EB"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158763C0" w14:textId="77777777" w:rsidR="00FA7318" w:rsidRDefault="001C6CD5">
            <w:pPr>
              <w:rPr>
                <w:sz w:val="18"/>
                <w:szCs w:val="18"/>
                <w:lang w:eastAsia="zh-CN"/>
              </w:rPr>
            </w:pPr>
            <w:r>
              <w:rPr>
                <w:rFonts w:hint="eastAsia"/>
                <w:sz w:val="18"/>
                <w:szCs w:val="18"/>
                <w:lang w:eastAsia="zh-CN"/>
              </w:rPr>
              <w:t>对侧乳腺癌发病风险增加</w:t>
            </w:r>
          </w:p>
        </w:tc>
        <w:tc>
          <w:tcPr>
            <w:tcW w:w="7507" w:type="dxa"/>
            <w:gridSpan w:val="2"/>
            <w:tcBorders>
              <w:top w:val="dashed" w:sz="4" w:space="0" w:color="13742F"/>
              <w:bottom w:val="dashed" w:sz="4" w:space="0" w:color="13742F"/>
            </w:tcBorders>
            <w:shd w:val="clear" w:color="auto" w:fill="FFFFFF" w:themeFill="background1"/>
          </w:tcPr>
          <w:p w14:paraId="060A7014" w14:textId="77777777" w:rsidR="00FA7318" w:rsidRDefault="001C6CD5">
            <w:pPr>
              <w:rPr>
                <w:sz w:val="18"/>
                <w:szCs w:val="18"/>
                <w:lang w:eastAsia="zh-CN"/>
              </w:rPr>
            </w:pPr>
            <w:r>
              <w:rPr>
                <w:rFonts w:hint="eastAsia"/>
                <w:sz w:val="18"/>
                <w:szCs w:val="18"/>
                <w:lang w:eastAsia="zh-CN"/>
              </w:rPr>
              <w:t>BRCA1、BRCA2致病性或疑似致病性变异女性携带者在确诊后20年对侧乳腺癌累积风险分别为40%、26%（PMID: 28632866）。</w:t>
            </w:r>
          </w:p>
          <w:p w14:paraId="597A7300" w14:textId="77777777" w:rsidR="00FA7318" w:rsidRDefault="001C6CD5">
            <w:pPr>
              <w:rPr>
                <w:sz w:val="18"/>
                <w:szCs w:val="18"/>
                <w:lang w:eastAsia="zh-CN"/>
              </w:rPr>
            </w:pPr>
            <w:r>
              <w:rPr>
                <w:rFonts w:hint="eastAsia"/>
                <w:sz w:val="18"/>
                <w:szCs w:val="18"/>
                <w:lang w:eastAsia="zh-CN"/>
              </w:rPr>
              <w:t>中国人群样本研究显示，BRCA1、BRCA2致病性或疑似致病性变异女性携带者确诊后10年对侧乳腺癌累积风险分别为15.5%、17.5%（PMID: 32037537）。</w:t>
            </w:r>
          </w:p>
        </w:tc>
      </w:tr>
      <w:tr w:rsidR="00FA7318" w14:paraId="4DFF9D9A"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4D441C54"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48FF9550" w14:textId="77777777" w:rsidR="00FA7318" w:rsidRDefault="001C6CD5">
            <w:pPr>
              <w:rPr>
                <w:sz w:val="18"/>
                <w:szCs w:val="18"/>
              </w:rPr>
            </w:pPr>
            <w:r>
              <w:rPr>
                <w:rFonts w:hint="eastAsia"/>
                <w:sz w:val="18"/>
                <w:szCs w:val="18"/>
              </w:rPr>
              <w:t>与早发乳腺癌相关</w:t>
            </w:r>
          </w:p>
        </w:tc>
        <w:tc>
          <w:tcPr>
            <w:tcW w:w="7507" w:type="dxa"/>
            <w:gridSpan w:val="2"/>
            <w:tcBorders>
              <w:top w:val="dashed" w:sz="4" w:space="0" w:color="13742F"/>
              <w:bottom w:val="dashed" w:sz="4" w:space="0" w:color="13742F"/>
            </w:tcBorders>
            <w:shd w:val="clear" w:color="auto" w:fill="FFFFFF" w:themeFill="background1"/>
          </w:tcPr>
          <w:p w14:paraId="100FECE4" w14:textId="77777777" w:rsidR="00FA7318" w:rsidRDefault="001C6CD5">
            <w:pPr>
              <w:rPr>
                <w:sz w:val="18"/>
                <w:szCs w:val="18"/>
                <w:lang w:eastAsia="zh-CN"/>
              </w:rPr>
            </w:pPr>
            <w:r>
              <w:rPr>
                <w:rFonts w:hint="eastAsia"/>
                <w:sz w:val="18"/>
                <w:szCs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FA7318" w14:paraId="097BAE9E"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624DEE51"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62BC7D4E" w14:textId="77777777" w:rsidR="00FA7318" w:rsidRDefault="001C6CD5">
            <w:pPr>
              <w:rPr>
                <w:sz w:val="18"/>
                <w:szCs w:val="18"/>
                <w:lang w:eastAsia="zh-CN"/>
              </w:rPr>
            </w:pPr>
            <w:r>
              <w:rPr>
                <w:rFonts w:hint="eastAsia"/>
                <w:sz w:val="18"/>
                <w:szCs w:val="18"/>
                <w:lang w:eastAsia="zh-CN"/>
              </w:rPr>
              <w:t>男性乳腺癌发病风险增加</w:t>
            </w:r>
          </w:p>
        </w:tc>
        <w:tc>
          <w:tcPr>
            <w:tcW w:w="7507" w:type="dxa"/>
            <w:gridSpan w:val="2"/>
            <w:tcBorders>
              <w:top w:val="dashed" w:sz="4" w:space="0" w:color="13742F"/>
              <w:bottom w:val="dashed" w:sz="4" w:space="0" w:color="13742F"/>
            </w:tcBorders>
            <w:shd w:val="clear" w:color="auto" w:fill="FFFFFF" w:themeFill="background1"/>
          </w:tcPr>
          <w:p w14:paraId="741FF80B" w14:textId="77777777" w:rsidR="00FA7318" w:rsidRDefault="001C6CD5">
            <w:pPr>
              <w:rPr>
                <w:sz w:val="18"/>
                <w:szCs w:val="18"/>
                <w:lang w:eastAsia="zh-CN"/>
              </w:rPr>
            </w:pPr>
            <w:r>
              <w:rPr>
                <w:rFonts w:hint="eastAsia"/>
                <w:sz w:val="18"/>
                <w:szCs w:val="18"/>
                <w:lang w:eastAsia="zh-CN"/>
              </w:rPr>
              <w:t>BRCA1、BRCA2致病性或疑似致病性变异男性携带者终身累积风险分别为1.2%、7%-8%，远高于一般男性的乳腺癌风险（0.1%）（PMID: 20927582, PMID: 20587410, PMID: 18042939）。</w:t>
            </w:r>
          </w:p>
        </w:tc>
      </w:tr>
      <w:tr w:rsidR="00FA7318" w14:paraId="705E6EDC"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68E6972C" w14:textId="77777777" w:rsidR="00FA7318" w:rsidRDefault="001C6CD5">
            <w:pPr>
              <w:rPr>
                <w:sz w:val="18"/>
                <w:szCs w:val="18"/>
              </w:rPr>
            </w:pPr>
            <w:r>
              <w:rPr>
                <w:rFonts w:hint="eastAsia"/>
                <w:sz w:val="18"/>
                <w:szCs w:val="18"/>
              </w:rPr>
              <w:t>卵巢癌</w:t>
            </w:r>
          </w:p>
        </w:tc>
        <w:tc>
          <w:tcPr>
            <w:tcW w:w="1842" w:type="dxa"/>
            <w:tcBorders>
              <w:top w:val="dashed" w:sz="4" w:space="0" w:color="13742F"/>
              <w:bottom w:val="dashed" w:sz="4" w:space="0" w:color="13742F"/>
            </w:tcBorders>
            <w:shd w:val="clear" w:color="auto" w:fill="FFFFFF" w:themeFill="background1"/>
            <w:vAlign w:val="center"/>
          </w:tcPr>
          <w:p w14:paraId="71426087" w14:textId="77777777" w:rsidR="00FA7318" w:rsidRDefault="001C6CD5">
            <w:pPr>
              <w:rPr>
                <w:sz w:val="18"/>
                <w:szCs w:val="18"/>
              </w:rPr>
            </w:pPr>
            <w:r>
              <w:rPr>
                <w:rFonts w:hint="eastAsia"/>
                <w:sz w:val="18"/>
                <w:szCs w:val="18"/>
              </w:rPr>
              <w:t>发病风险增加</w:t>
            </w:r>
          </w:p>
        </w:tc>
        <w:tc>
          <w:tcPr>
            <w:tcW w:w="7507" w:type="dxa"/>
            <w:gridSpan w:val="2"/>
            <w:tcBorders>
              <w:top w:val="dashed" w:sz="4" w:space="0" w:color="13742F"/>
              <w:bottom w:val="dashed" w:sz="4" w:space="0" w:color="13742F"/>
            </w:tcBorders>
            <w:shd w:val="clear" w:color="auto" w:fill="FFFFFF" w:themeFill="background1"/>
          </w:tcPr>
          <w:p w14:paraId="1A7E0A50" w14:textId="77777777" w:rsidR="00FA7318" w:rsidRDefault="001C6CD5">
            <w:pPr>
              <w:rPr>
                <w:sz w:val="18"/>
                <w:szCs w:val="18"/>
                <w:lang w:eastAsia="zh-CN"/>
              </w:rPr>
            </w:pPr>
            <w:r>
              <w:rPr>
                <w:rFonts w:hint="eastAsia"/>
                <w:sz w:val="18"/>
                <w:szCs w:val="18"/>
                <w:lang w:eastAsia="zh-CN"/>
              </w:rPr>
              <w:t>BRCA1、BRCA2致病性或疑似致病性变异携带者70岁时累积风险分别为48.3%、20.0%（PMID: 32676552）。</w:t>
            </w:r>
          </w:p>
        </w:tc>
      </w:tr>
      <w:tr w:rsidR="00FA7318" w14:paraId="204C18B7"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71CFD8EB" w14:textId="77777777" w:rsidR="00FA7318" w:rsidRDefault="001C6CD5">
            <w:pPr>
              <w:rPr>
                <w:sz w:val="18"/>
                <w:szCs w:val="18"/>
              </w:rPr>
            </w:pPr>
            <w:r>
              <w:rPr>
                <w:rFonts w:hint="eastAsia"/>
                <w:sz w:val="18"/>
                <w:szCs w:val="18"/>
              </w:rPr>
              <w:t>前列腺癌</w:t>
            </w:r>
          </w:p>
        </w:tc>
        <w:tc>
          <w:tcPr>
            <w:tcW w:w="1842" w:type="dxa"/>
            <w:tcBorders>
              <w:top w:val="dashed" w:sz="4" w:space="0" w:color="13742F"/>
              <w:bottom w:val="dashed" w:sz="4" w:space="0" w:color="13742F"/>
            </w:tcBorders>
            <w:shd w:val="clear" w:color="auto" w:fill="FFFFFF" w:themeFill="background1"/>
            <w:vAlign w:val="center"/>
          </w:tcPr>
          <w:p w14:paraId="4DC197E5" w14:textId="77777777" w:rsidR="00FA7318" w:rsidRDefault="001C6CD5">
            <w:pPr>
              <w:rPr>
                <w:sz w:val="18"/>
                <w:szCs w:val="18"/>
              </w:rPr>
            </w:pPr>
            <w:r>
              <w:rPr>
                <w:rFonts w:hint="eastAsia"/>
                <w:sz w:val="18"/>
                <w:szCs w:val="18"/>
              </w:rPr>
              <w:t>发病风险增加</w:t>
            </w:r>
          </w:p>
        </w:tc>
        <w:tc>
          <w:tcPr>
            <w:tcW w:w="7507" w:type="dxa"/>
            <w:gridSpan w:val="2"/>
            <w:tcBorders>
              <w:top w:val="dashed" w:sz="4" w:space="0" w:color="13742F"/>
              <w:bottom w:val="dashed" w:sz="4" w:space="0" w:color="13742F"/>
            </w:tcBorders>
            <w:shd w:val="clear" w:color="auto" w:fill="FFFFFF" w:themeFill="background1"/>
          </w:tcPr>
          <w:p w14:paraId="16ED1505" w14:textId="77777777" w:rsidR="00FA7318" w:rsidRDefault="001C6CD5">
            <w:pPr>
              <w:rPr>
                <w:sz w:val="18"/>
                <w:szCs w:val="18"/>
                <w:lang w:eastAsia="zh-CN"/>
              </w:rPr>
            </w:pPr>
            <w:r>
              <w:rPr>
                <w:rFonts w:hint="eastAsia"/>
                <w:sz w:val="18"/>
                <w:szCs w:val="18"/>
                <w:lang w:eastAsia="zh-CN"/>
              </w:rPr>
              <w:t>BRCA1、BRCA2致病性或疑似致病性变异男性携带者终身累积风险分别为29%、60%（PMID: 31495749）。</w:t>
            </w:r>
          </w:p>
        </w:tc>
      </w:tr>
      <w:tr w:rsidR="00FA7318" w14:paraId="588CAFB3" w14:textId="77777777">
        <w:trPr>
          <w:trHeight w:val="397"/>
        </w:trPr>
        <w:tc>
          <w:tcPr>
            <w:tcW w:w="993" w:type="dxa"/>
            <w:tcBorders>
              <w:top w:val="dashed" w:sz="4" w:space="0" w:color="13742F"/>
              <w:bottom w:val="single" w:sz="4" w:space="0" w:color="13742F"/>
            </w:tcBorders>
            <w:shd w:val="clear" w:color="auto" w:fill="FFFFFF" w:themeFill="background1"/>
            <w:vAlign w:val="center"/>
          </w:tcPr>
          <w:p w14:paraId="225CEB4A" w14:textId="77777777" w:rsidR="00FA7318" w:rsidRDefault="001C6CD5">
            <w:pPr>
              <w:rPr>
                <w:sz w:val="18"/>
                <w:szCs w:val="18"/>
              </w:rPr>
            </w:pPr>
            <w:r>
              <w:rPr>
                <w:rFonts w:hint="eastAsia"/>
                <w:sz w:val="18"/>
                <w:szCs w:val="18"/>
              </w:rPr>
              <w:t>胰腺癌</w:t>
            </w:r>
          </w:p>
        </w:tc>
        <w:tc>
          <w:tcPr>
            <w:tcW w:w="1842" w:type="dxa"/>
            <w:tcBorders>
              <w:top w:val="dashed" w:sz="4" w:space="0" w:color="13742F"/>
              <w:bottom w:val="single" w:sz="4" w:space="0" w:color="13742F"/>
            </w:tcBorders>
            <w:shd w:val="clear" w:color="auto" w:fill="FFFFFF" w:themeFill="background1"/>
            <w:vAlign w:val="center"/>
          </w:tcPr>
          <w:p w14:paraId="61BB424F" w14:textId="77777777" w:rsidR="00FA7318" w:rsidRDefault="001C6CD5">
            <w:pPr>
              <w:rPr>
                <w:sz w:val="18"/>
                <w:szCs w:val="18"/>
              </w:rPr>
            </w:pPr>
            <w:r>
              <w:rPr>
                <w:rFonts w:hint="eastAsia"/>
                <w:sz w:val="18"/>
                <w:szCs w:val="18"/>
              </w:rPr>
              <w:t>发病风险增加</w:t>
            </w:r>
          </w:p>
        </w:tc>
        <w:tc>
          <w:tcPr>
            <w:tcW w:w="7507" w:type="dxa"/>
            <w:gridSpan w:val="2"/>
            <w:tcBorders>
              <w:top w:val="dashed" w:sz="4" w:space="0" w:color="13742F"/>
              <w:bottom w:val="single" w:sz="4" w:space="0" w:color="13742F"/>
            </w:tcBorders>
            <w:shd w:val="clear" w:color="auto" w:fill="FFFFFF" w:themeFill="background1"/>
          </w:tcPr>
          <w:p w14:paraId="67EBB507" w14:textId="77777777" w:rsidR="00FA7318" w:rsidRDefault="001C6CD5">
            <w:pPr>
              <w:rPr>
                <w:sz w:val="18"/>
                <w:szCs w:val="18"/>
                <w:lang w:eastAsia="zh-CN"/>
              </w:rPr>
            </w:pPr>
            <w:r>
              <w:rPr>
                <w:rFonts w:hint="eastAsia"/>
                <w:sz w:val="18"/>
                <w:szCs w:val="18"/>
                <w:lang w:eastAsia="zh-CN"/>
              </w:rPr>
              <w:t>BRCA1、BRCA2致病性或疑似致病性变异携带者70岁时累积风险为1.4%-1.5%（女</w:t>
            </w:r>
            <w:r>
              <w:rPr>
                <w:rFonts w:hint="eastAsia"/>
                <w:sz w:val="18"/>
                <w:szCs w:val="18"/>
                <w:lang w:eastAsia="zh-CN"/>
              </w:rPr>
              <w:lastRenderedPageBreak/>
              <w:t>性）、2.1%-4.1%（男性），是普通人群风险的2.4-6倍（PMID: 10433620, PMID: 23099806, PMID: 16141007）。</w:t>
            </w:r>
          </w:p>
        </w:tc>
      </w:tr>
    </w:tbl>
    <w:p w14:paraId="283D3DEC" w14:textId="77777777" w:rsidR="00FA7318" w:rsidRDefault="00FA7318">
      <w:pPr>
        <w:widowControl/>
        <w:spacing w:line="40" w:lineRule="exact"/>
        <w:rPr>
          <w:rFonts w:ascii="思源黑体 CN Normal" w:eastAsia="思源黑体 CN Normal" w:hAnsi="思源黑体 CN Normal"/>
          <w:sz w:val="17"/>
          <w:szCs w:val="17"/>
          <w:lang w:eastAsia="zh-CN"/>
        </w:rPr>
      </w:pPr>
    </w:p>
    <w:p w14:paraId="507D3CAF" w14:textId="46009D29" w:rsidR="00FA7318" w:rsidRDefault="001C6CD5">
      <w:pPr>
        <w:pStyle w:val="af4"/>
        <w:jc w:val="both"/>
        <w:rPr>
          <w:spacing w:val="0"/>
          <w:sz w:val="21"/>
          <w:szCs w:val="21"/>
        </w:rPr>
      </w:pPr>
      <w:r>
        <w:rPr>
          <w:rFonts w:hint="eastAsia"/>
          <w:spacing w:val="0"/>
          <w:sz w:val="21"/>
          <w:szCs w:val="21"/>
        </w:rPr>
        <w:t>3.1.2</w:t>
      </w:r>
      <w:r w:rsidR="00210685">
        <w:rPr>
          <w:spacing w:val="0"/>
          <w:sz w:val="21"/>
          <w:szCs w:val="21"/>
        </w:rPr>
        <w:t xml:space="preserve"> </w:t>
      </w:r>
      <w:r>
        <w:rPr>
          <w:rFonts w:hint="eastAsia"/>
          <w:spacing w:val="0"/>
          <w:sz w:val="21"/>
          <w:szCs w:val="21"/>
        </w:rPr>
        <w:t>健康管理建议</w:t>
      </w:r>
    </w:p>
    <w:p w14:paraId="6F8DD705" w14:textId="77777777" w:rsidR="00FA7318" w:rsidRDefault="001C6CD5">
      <w:pPr>
        <w:spacing w:line="380" w:lineRule="exact"/>
        <w:ind w:firstLine="420"/>
        <w:rPr>
          <w:sz w:val="18"/>
          <w:szCs w:val="18"/>
        </w:rPr>
      </w:pPr>
      <w:r>
        <w:rPr>
          <w:rFonts w:hint="eastAsia"/>
          <w:color w:val="000000" w:themeColor="text1"/>
          <w:sz w:val="18"/>
          <w:szCs w:val="18"/>
        </w:rPr>
        <w:t>《美国国家综合癌症网络（National Comprehensive Cancer Network，NCCN）指南》、《中国乳腺癌患者BRCA1/2基因检测与临床应用专家共识（2018年版）》、《中国前列腺癌患者基因检测专家共识（2020年版）》均</w:t>
      </w:r>
      <w:r>
        <w:rPr>
          <w:rFonts w:hint="eastAsia"/>
          <w:sz w:val="18"/>
          <w:szCs w:val="18"/>
        </w:rPr>
        <w:t>推荐BRCA1/2基因致病性或疑似致病性变异携带者进行</w:t>
      </w:r>
      <w:r>
        <w:rPr>
          <w:rFonts w:hint="eastAsia"/>
          <w:b/>
          <w:bCs/>
          <w:sz w:val="18"/>
          <w:szCs w:val="18"/>
        </w:rPr>
        <w:t>定期检查或筛查</w:t>
      </w:r>
      <w:r>
        <w:rPr>
          <w:rFonts w:hint="eastAsia"/>
          <w:sz w:val="18"/>
          <w:szCs w:val="18"/>
        </w:rPr>
        <w:t>，并采取合适的</w:t>
      </w:r>
      <w:r>
        <w:rPr>
          <w:rFonts w:hint="eastAsia"/>
          <w:b/>
          <w:bCs/>
          <w:sz w:val="18"/>
          <w:szCs w:val="18"/>
        </w:rPr>
        <w:t>预防措施</w:t>
      </w:r>
      <w:r>
        <w:rPr>
          <w:rFonts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99"/>
        <w:gridCol w:w="867"/>
        <w:gridCol w:w="1466"/>
        <w:gridCol w:w="6598"/>
      </w:tblGrid>
      <w:tr w:rsidR="00FA7318" w14:paraId="057E11B5" w14:textId="77777777">
        <w:trPr>
          <w:trHeight w:val="510"/>
        </w:trPr>
        <w:tc>
          <w:tcPr>
            <w:tcW w:w="548" w:type="pct"/>
            <w:tcBorders>
              <w:top w:val="nil"/>
              <w:bottom w:val="nil"/>
              <w:right w:val="nil"/>
            </w:tcBorders>
            <w:shd w:val="clear" w:color="auto" w:fill="009C4C"/>
            <w:vAlign w:val="center"/>
          </w:tcPr>
          <w:p w14:paraId="2F7EC5AA" w14:textId="77777777" w:rsidR="00FA7318" w:rsidRDefault="001C6CD5">
            <w:pPr>
              <w:rPr>
                <w:b/>
                <w:bCs/>
                <w:color w:val="FFFFFF" w:themeColor="background1"/>
                <w:sz w:val="18"/>
                <w:szCs w:val="18"/>
              </w:rPr>
            </w:pPr>
            <w:r>
              <w:rPr>
                <w:rFonts w:hint="eastAsia"/>
                <w:b/>
                <w:bCs/>
                <w:color w:val="FFFFFF" w:themeColor="background1"/>
                <w:sz w:val="18"/>
                <w:szCs w:val="18"/>
              </w:rPr>
              <w:t>癌种/人群</w:t>
            </w:r>
          </w:p>
        </w:tc>
        <w:tc>
          <w:tcPr>
            <w:tcW w:w="4451" w:type="pct"/>
            <w:gridSpan w:val="3"/>
            <w:tcBorders>
              <w:top w:val="nil"/>
              <w:left w:val="nil"/>
              <w:bottom w:val="nil"/>
            </w:tcBorders>
            <w:shd w:val="clear" w:color="auto" w:fill="009C4C"/>
            <w:vAlign w:val="center"/>
          </w:tcPr>
          <w:p w14:paraId="2D71E57F" w14:textId="77777777" w:rsidR="00FA7318" w:rsidRDefault="001C6CD5">
            <w:pPr>
              <w:rPr>
                <w:b/>
                <w:bCs/>
                <w:color w:val="FFFFFF" w:themeColor="background1"/>
                <w:sz w:val="18"/>
                <w:szCs w:val="18"/>
              </w:rPr>
            </w:pPr>
            <w:r>
              <w:rPr>
                <w:rFonts w:hint="eastAsia"/>
                <w:b/>
                <w:bCs/>
                <w:color w:val="FFFFFF" w:themeColor="background1"/>
                <w:sz w:val="18"/>
                <w:szCs w:val="18"/>
              </w:rPr>
              <w:t>筛查建议</w:t>
            </w:r>
          </w:p>
        </w:tc>
      </w:tr>
      <w:tr w:rsidR="00FA7318" w14:paraId="1A278CEA" w14:textId="77777777">
        <w:trPr>
          <w:trHeight w:val="397"/>
        </w:trPr>
        <w:tc>
          <w:tcPr>
            <w:tcW w:w="548" w:type="pct"/>
            <w:vMerge w:val="restart"/>
            <w:tcBorders>
              <w:top w:val="nil"/>
              <w:bottom w:val="nil"/>
              <w:right w:val="nil"/>
            </w:tcBorders>
            <w:shd w:val="clear" w:color="auto" w:fill="FFFFFF" w:themeFill="background1"/>
            <w:vAlign w:val="center"/>
          </w:tcPr>
          <w:p w14:paraId="5079F4B1" w14:textId="77777777" w:rsidR="00FA7318" w:rsidRDefault="001C6CD5">
            <w:pPr>
              <w:rPr>
                <w:sz w:val="18"/>
                <w:szCs w:val="18"/>
              </w:rPr>
            </w:pPr>
            <w:r>
              <w:rPr>
                <w:rFonts w:hint="eastAsia"/>
                <w:sz w:val="18"/>
                <w:szCs w:val="18"/>
              </w:rPr>
              <w:t>乳腺癌</w:t>
            </w:r>
          </w:p>
        </w:tc>
        <w:tc>
          <w:tcPr>
            <w:tcW w:w="432" w:type="pct"/>
            <w:vMerge w:val="restart"/>
            <w:tcBorders>
              <w:top w:val="nil"/>
              <w:left w:val="nil"/>
              <w:bottom w:val="nil"/>
              <w:right w:val="nil"/>
            </w:tcBorders>
            <w:shd w:val="clear" w:color="auto" w:fill="FFFFFF" w:themeFill="background1"/>
            <w:vAlign w:val="center"/>
          </w:tcPr>
          <w:p w14:paraId="71ACFD05" w14:textId="77777777" w:rsidR="00FA7318" w:rsidRDefault="001C6CD5">
            <w:pPr>
              <w:rPr>
                <w:sz w:val="18"/>
                <w:szCs w:val="18"/>
              </w:rPr>
            </w:pPr>
            <w:r>
              <w:rPr>
                <w:rFonts w:hint="eastAsia"/>
                <w:sz w:val="18"/>
                <w:szCs w:val="18"/>
              </w:rPr>
              <w:t>女性</w:t>
            </w:r>
          </w:p>
        </w:tc>
        <w:tc>
          <w:tcPr>
            <w:tcW w:w="731" w:type="pct"/>
            <w:tcBorders>
              <w:top w:val="nil"/>
              <w:left w:val="nil"/>
              <w:bottom w:val="nil"/>
              <w:right w:val="nil"/>
            </w:tcBorders>
            <w:shd w:val="clear" w:color="auto" w:fill="FFFFFF" w:themeFill="background1"/>
            <w:vAlign w:val="center"/>
          </w:tcPr>
          <w:p w14:paraId="1473970A" w14:textId="77777777" w:rsidR="00FA7318" w:rsidRDefault="001C6CD5">
            <w:pPr>
              <w:rPr>
                <w:sz w:val="18"/>
                <w:szCs w:val="18"/>
              </w:rPr>
            </w:pPr>
            <w:r>
              <w:rPr>
                <w:rFonts w:hint="eastAsia"/>
                <w:sz w:val="18"/>
                <w:szCs w:val="18"/>
              </w:rPr>
              <w:t>18岁开始</w:t>
            </w:r>
          </w:p>
        </w:tc>
        <w:tc>
          <w:tcPr>
            <w:tcW w:w="3287" w:type="pct"/>
            <w:tcBorders>
              <w:top w:val="nil"/>
              <w:left w:val="nil"/>
              <w:bottom w:val="nil"/>
            </w:tcBorders>
            <w:shd w:val="clear" w:color="auto" w:fill="FFFFFF" w:themeFill="background1"/>
            <w:vAlign w:val="center"/>
          </w:tcPr>
          <w:p w14:paraId="3176159A" w14:textId="77777777" w:rsidR="00FA7318" w:rsidRDefault="001C6CD5">
            <w:pPr>
              <w:rPr>
                <w:sz w:val="18"/>
                <w:szCs w:val="18"/>
              </w:rPr>
            </w:pPr>
            <w:r>
              <w:rPr>
                <w:rFonts w:hint="eastAsia"/>
                <w:sz w:val="18"/>
                <w:szCs w:val="18"/>
              </w:rPr>
              <w:t>培养乳房防护意识</w:t>
            </w:r>
          </w:p>
        </w:tc>
      </w:tr>
      <w:tr w:rsidR="00FA7318" w14:paraId="2478386D" w14:textId="77777777">
        <w:trPr>
          <w:trHeight w:val="397"/>
        </w:trPr>
        <w:tc>
          <w:tcPr>
            <w:tcW w:w="548" w:type="pct"/>
            <w:vMerge/>
            <w:tcBorders>
              <w:top w:val="nil"/>
              <w:bottom w:val="dashed" w:sz="4" w:space="0" w:color="1E7648"/>
              <w:right w:val="nil"/>
            </w:tcBorders>
            <w:shd w:val="clear" w:color="auto" w:fill="FFFFFF" w:themeFill="background1"/>
            <w:vAlign w:val="center"/>
          </w:tcPr>
          <w:p w14:paraId="7A55A9EC" w14:textId="77777777" w:rsidR="00FA7318" w:rsidRDefault="00FA7318">
            <w:pPr>
              <w:rPr>
                <w:sz w:val="18"/>
                <w:szCs w:val="18"/>
              </w:rPr>
            </w:pPr>
          </w:p>
        </w:tc>
        <w:tc>
          <w:tcPr>
            <w:tcW w:w="432" w:type="pct"/>
            <w:vMerge/>
            <w:tcBorders>
              <w:top w:val="nil"/>
              <w:left w:val="nil"/>
              <w:bottom w:val="dashed" w:sz="4" w:space="0" w:color="1E7648"/>
              <w:right w:val="nil"/>
            </w:tcBorders>
            <w:shd w:val="clear" w:color="auto" w:fill="FFFFFF" w:themeFill="background1"/>
            <w:vAlign w:val="center"/>
          </w:tcPr>
          <w:p w14:paraId="4364B66C" w14:textId="77777777" w:rsidR="00FA7318" w:rsidRDefault="00FA7318">
            <w:pPr>
              <w:rPr>
                <w:sz w:val="18"/>
                <w:szCs w:val="18"/>
              </w:rPr>
            </w:pPr>
          </w:p>
        </w:tc>
        <w:tc>
          <w:tcPr>
            <w:tcW w:w="731" w:type="pct"/>
            <w:tcBorders>
              <w:top w:val="nil"/>
              <w:left w:val="nil"/>
              <w:bottom w:val="dashed" w:sz="4" w:space="0" w:color="1E7648"/>
              <w:right w:val="nil"/>
            </w:tcBorders>
            <w:shd w:val="clear" w:color="auto" w:fill="FFFFFF" w:themeFill="background1"/>
            <w:vAlign w:val="center"/>
          </w:tcPr>
          <w:p w14:paraId="09B73876" w14:textId="77777777" w:rsidR="00FA7318" w:rsidRDefault="001C6CD5">
            <w:pPr>
              <w:rPr>
                <w:sz w:val="18"/>
                <w:szCs w:val="18"/>
              </w:rPr>
            </w:pPr>
            <w:r>
              <w:rPr>
                <w:rFonts w:hint="eastAsia"/>
                <w:sz w:val="18"/>
                <w:szCs w:val="18"/>
              </w:rPr>
              <w:t>25岁开始</w:t>
            </w:r>
          </w:p>
        </w:tc>
        <w:tc>
          <w:tcPr>
            <w:tcW w:w="3287" w:type="pct"/>
            <w:tcBorders>
              <w:top w:val="nil"/>
              <w:left w:val="nil"/>
              <w:bottom w:val="dashed" w:sz="4" w:space="0" w:color="1E7648"/>
            </w:tcBorders>
            <w:shd w:val="clear" w:color="auto" w:fill="FFFFFF" w:themeFill="background1"/>
            <w:vAlign w:val="center"/>
          </w:tcPr>
          <w:p w14:paraId="54FDB792" w14:textId="77777777" w:rsidR="00FA7318" w:rsidRDefault="001C6CD5">
            <w:pPr>
              <w:rPr>
                <w:sz w:val="18"/>
                <w:szCs w:val="18"/>
                <w:lang w:eastAsia="zh-CN"/>
              </w:rPr>
            </w:pPr>
            <w:r>
              <w:rPr>
                <w:rFonts w:hint="eastAsia"/>
                <w:sz w:val="18"/>
                <w:szCs w:val="18"/>
                <w:lang w:eastAsia="zh-CN"/>
              </w:rPr>
              <w:t>定期（每6-12个月）进行临床乳腺检查</w:t>
            </w:r>
          </w:p>
        </w:tc>
      </w:tr>
      <w:tr w:rsidR="00FA7318" w14:paraId="668A7440"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3198604"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53707D0"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5B33B7E3" w14:textId="77777777" w:rsidR="00FA7318" w:rsidRDefault="001C6CD5">
            <w:pPr>
              <w:rPr>
                <w:sz w:val="18"/>
                <w:szCs w:val="18"/>
              </w:rPr>
            </w:pPr>
            <w:r>
              <w:rPr>
                <w:rFonts w:hint="eastAsia"/>
                <w:sz w:val="18"/>
                <w:szCs w:val="18"/>
              </w:rPr>
              <w:t>25-29岁</w:t>
            </w:r>
          </w:p>
        </w:tc>
        <w:tc>
          <w:tcPr>
            <w:tcW w:w="3287" w:type="pct"/>
            <w:tcBorders>
              <w:top w:val="dashed" w:sz="4" w:space="0" w:color="1E7648"/>
              <w:left w:val="nil"/>
              <w:bottom w:val="dashed" w:sz="4" w:space="0" w:color="1E7648"/>
            </w:tcBorders>
            <w:shd w:val="clear" w:color="auto" w:fill="FFFFFF" w:themeFill="background1"/>
            <w:vAlign w:val="center"/>
          </w:tcPr>
          <w:p w14:paraId="6A226D15" w14:textId="77777777" w:rsidR="00FA7318" w:rsidRDefault="001C6CD5">
            <w:pPr>
              <w:rPr>
                <w:sz w:val="18"/>
                <w:szCs w:val="18"/>
                <w:lang w:eastAsia="zh-CN"/>
              </w:rPr>
            </w:pPr>
            <w:r>
              <w:rPr>
                <w:rFonts w:hint="eastAsia"/>
                <w:sz w:val="18"/>
                <w:szCs w:val="18"/>
                <w:lang w:eastAsia="zh-CN"/>
              </w:rPr>
              <w:t>每年1次乳腺磁共振成像对比剂成像（MRI）（当MRI不可用时，考虑行断层摄影）。</w:t>
            </w:r>
          </w:p>
          <w:p w14:paraId="45BFB4DE" w14:textId="77777777" w:rsidR="00FA7318" w:rsidRDefault="001C6CD5">
            <w:pPr>
              <w:rPr>
                <w:sz w:val="18"/>
                <w:szCs w:val="18"/>
                <w:lang w:eastAsia="zh-CN"/>
              </w:rPr>
            </w:pPr>
            <w:r>
              <w:rPr>
                <w:rFonts w:hint="eastAsia"/>
                <w:sz w:val="18"/>
                <w:szCs w:val="18"/>
                <w:lang w:eastAsia="zh-CN"/>
              </w:rPr>
              <w:t>如家族史包含30岁前确诊乳腺癌，基于家族史进行个体化处理。</w:t>
            </w:r>
          </w:p>
        </w:tc>
      </w:tr>
      <w:tr w:rsidR="00FA7318" w14:paraId="357AE682"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89A9FA7"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EEBB2CC"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0336E985" w14:textId="77777777" w:rsidR="00FA7318" w:rsidRDefault="001C6CD5">
            <w:pPr>
              <w:rPr>
                <w:sz w:val="18"/>
                <w:szCs w:val="18"/>
              </w:rPr>
            </w:pPr>
            <w:r>
              <w:rPr>
                <w:rFonts w:hint="eastAsia"/>
                <w:sz w:val="18"/>
                <w:szCs w:val="18"/>
              </w:rPr>
              <w:t>30-75岁</w:t>
            </w:r>
          </w:p>
        </w:tc>
        <w:tc>
          <w:tcPr>
            <w:tcW w:w="3287" w:type="pct"/>
            <w:tcBorders>
              <w:top w:val="dashed" w:sz="4" w:space="0" w:color="1E7648"/>
              <w:left w:val="nil"/>
              <w:bottom w:val="dashed" w:sz="4" w:space="0" w:color="1E7648"/>
            </w:tcBorders>
            <w:shd w:val="clear" w:color="auto" w:fill="FFFFFF" w:themeFill="background1"/>
            <w:vAlign w:val="center"/>
          </w:tcPr>
          <w:p w14:paraId="6CA949A3" w14:textId="77777777" w:rsidR="00FA7318" w:rsidRDefault="001C6CD5">
            <w:pPr>
              <w:rPr>
                <w:sz w:val="18"/>
                <w:szCs w:val="18"/>
                <w:lang w:eastAsia="zh-CN"/>
              </w:rPr>
            </w:pPr>
            <w:r>
              <w:rPr>
                <w:rFonts w:hint="eastAsia"/>
                <w:sz w:val="18"/>
                <w:szCs w:val="18"/>
                <w:lang w:eastAsia="zh-CN"/>
              </w:rPr>
              <w:t>每年1次乳腺断层摄影检查和磁共振成像对比剂成像（MRI）。</w:t>
            </w:r>
          </w:p>
        </w:tc>
      </w:tr>
      <w:tr w:rsidR="00FA7318" w14:paraId="1BEE859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6E9D02F"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2E47571"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617A25C6" w14:textId="77777777" w:rsidR="00FA7318" w:rsidRDefault="001C6CD5">
            <w:pPr>
              <w:rPr>
                <w:sz w:val="18"/>
                <w:szCs w:val="18"/>
              </w:rPr>
            </w:pPr>
            <w:r>
              <w:rPr>
                <w:rFonts w:hint="eastAsia"/>
                <w:sz w:val="18"/>
                <w:szCs w:val="18"/>
              </w:rPr>
              <w:t>＞75岁</w:t>
            </w:r>
          </w:p>
        </w:tc>
        <w:tc>
          <w:tcPr>
            <w:tcW w:w="3287" w:type="pct"/>
            <w:tcBorders>
              <w:top w:val="dashed" w:sz="4" w:space="0" w:color="1E7648"/>
              <w:left w:val="nil"/>
              <w:bottom w:val="dashed" w:sz="4" w:space="0" w:color="1E7648"/>
            </w:tcBorders>
            <w:shd w:val="clear" w:color="auto" w:fill="FFFFFF" w:themeFill="background1"/>
            <w:vAlign w:val="center"/>
          </w:tcPr>
          <w:p w14:paraId="2607FFD6" w14:textId="77777777" w:rsidR="00FA7318" w:rsidRDefault="001C6CD5">
            <w:pPr>
              <w:rPr>
                <w:sz w:val="18"/>
                <w:szCs w:val="18"/>
              </w:rPr>
            </w:pPr>
            <w:r>
              <w:rPr>
                <w:rFonts w:hint="eastAsia"/>
                <w:sz w:val="18"/>
                <w:szCs w:val="18"/>
              </w:rPr>
              <w:t>个体化处理。</w:t>
            </w:r>
          </w:p>
        </w:tc>
      </w:tr>
      <w:tr w:rsidR="00FA7318" w14:paraId="3842042D"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887CB52" w14:textId="77777777" w:rsidR="00FA7318" w:rsidRDefault="00FA7318">
            <w:pPr>
              <w:rPr>
                <w:sz w:val="18"/>
                <w:szCs w:val="18"/>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C8FDDFB" w14:textId="77777777" w:rsidR="00FA7318" w:rsidRDefault="00FA7318">
            <w:pPr>
              <w:rPr>
                <w:sz w:val="18"/>
                <w:szCs w:val="18"/>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3643D42E" w14:textId="77777777" w:rsidR="00FA7318" w:rsidRDefault="001C6CD5">
            <w:pPr>
              <w:rPr>
                <w:sz w:val="18"/>
                <w:szCs w:val="18"/>
              </w:rPr>
            </w:pPr>
            <w:r>
              <w:rPr>
                <w:rFonts w:hint="eastAsia"/>
                <w:sz w:val="18"/>
                <w:szCs w:val="18"/>
              </w:rPr>
              <w:t>乳腺癌治疗后</w:t>
            </w:r>
          </w:p>
        </w:tc>
        <w:tc>
          <w:tcPr>
            <w:tcW w:w="3287" w:type="pct"/>
            <w:tcBorders>
              <w:top w:val="dashed" w:sz="4" w:space="0" w:color="1E7648"/>
              <w:left w:val="nil"/>
              <w:bottom w:val="dashed" w:sz="4" w:space="0" w:color="1E7648"/>
            </w:tcBorders>
            <w:shd w:val="clear" w:color="auto" w:fill="FFFFFF" w:themeFill="background1"/>
            <w:vAlign w:val="center"/>
          </w:tcPr>
          <w:p w14:paraId="632FB510" w14:textId="77777777" w:rsidR="00FA7318" w:rsidRDefault="001C6CD5">
            <w:pPr>
              <w:rPr>
                <w:sz w:val="18"/>
                <w:szCs w:val="18"/>
                <w:lang w:eastAsia="zh-CN"/>
              </w:rPr>
            </w:pPr>
            <w:r>
              <w:rPr>
                <w:rFonts w:hint="eastAsia"/>
                <w:sz w:val="18"/>
                <w:szCs w:val="18"/>
                <w:lang w:eastAsia="zh-CN"/>
              </w:rPr>
              <w:t>携带BRCA1、BRCA2致病性或疑似致病性变异、接受过乳腺癌治疗但未患双侧乳腺患癌的女性，保持每年1次乳腺断层摄影检查和磁共振成像对比剂成像（MRI）。</w:t>
            </w:r>
          </w:p>
        </w:tc>
      </w:tr>
      <w:tr w:rsidR="00FA7318" w14:paraId="0E397C5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57A6F243"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3AA8CBDB" w14:textId="77777777" w:rsidR="00FA7318" w:rsidRDefault="00FA7318">
            <w:pPr>
              <w:rPr>
                <w:sz w:val="18"/>
                <w:szCs w:val="18"/>
                <w:lang w:eastAsia="zh-CN"/>
              </w:rPr>
            </w:pPr>
          </w:p>
        </w:tc>
        <w:tc>
          <w:tcPr>
            <w:tcW w:w="731" w:type="pct"/>
            <w:vMerge w:val="restart"/>
            <w:tcBorders>
              <w:top w:val="dashed" w:sz="4" w:space="0" w:color="1E7648"/>
              <w:left w:val="nil"/>
              <w:bottom w:val="dashed" w:sz="4" w:space="0" w:color="1E7648"/>
              <w:right w:val="nil"/>
            </w:tcBorders>
            <w:shd w:val="clear" w:color="auto" w:fill="FFFFFF" w:themeFill="background1"/>
            <w:vAlign w:val="center"/>
          </w:tcPr>
          <w:p w14:paraId="78A17064" w14:textId="77777777" w:rsidR="00FA7318" w:rsidRDefault="001C6CD5">
            <w:pPr>
              <w:rPr>
                <w:sz w:val="18"/>
                <w:szCs w:val="18"/>
              </w:rPr>
            </w:pPr>
            <w:r>
              <w:rPr>
                <w:rFonts w:hint="eastAsia"/>
                <w:sz w:val="18"/>
                <w:szCs w:val="18"/>
              </w:rPr>
              <w:t>个体化处理</w:t>
            </w:r>
          </w:p>
        </w:tc>
        <w:tc>
          <w:tcPr>
            <w:tcW w:w="3287" w:type="pct"/>
            <w:tcBorders>
              <w:top w:val="dashed" w:sz="4" w:space="0" w:color="1E7648"/>
              <w:left w:val="nil"/>
              <w:bottom w:val="dashed" w:sz="4" w:space="0" w:color="1E7648"/>
            </w:tcBorders>
            <w:shd w:val="clear" w:color="auto" w:fill="FFFFFF" w:themeFill="background1"/>
            <w:vAlign w:val="center"/>
          </w:tcPr>
          <w:p w14:paraId="64619261" w14:textId="77777777" w:rsidR="00FA7318" w:rsidRDefault="001C6CD5">
            <w:pPr>
              <w:rPr>
                <w:sz w:val="18"/>
                <w:szCs w:val="18"/>
                <w:lang w:eastAsia="zh-CN"/>
              </w:rPr>
            </w:pPr>
            <w:r>
              <w:rPr>
                <w:rFonts w:hint="eastAsia"/>
                <w:sz w:val="18"/>
                <w:szCs w:val="18"/>
                <w:lang w:eastAsia="zh-CN"/>
              </w:rPr>
              <w:t>降低风险的乳房切除术，术前需咨询包含预防程度、乳腺再造、手术风险、对侧乳腺癌风险、生存预期等相关事宜并要综合考虑手术对心理、社交和生活质量方面的影响。</w:t>
            </w:r>
          </w:p>
        </w:tc>
      </w:tr>
      <w:tr w:rsidR="00FA7318" w14:paraId="1DB5F183"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E64CF8E"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C7B5747" w14:textId="77777777" w:rsidR="00FA7318" w:rsidRDefault="00FA7318">
            <w:pPr>
              <w:rPr>
                <w:sz w:val="18"/>
                <w:szCs w:val="18"/>
                <w:lang w:eastAsia="zh-CN"/>
              </w:rPr>
            </w:pPr>
          </w:p>
        </w:tc>
        <w:tc>
          <w:tcPr>
            <w:tcW w:w="731" w:type="pct"/>
            <w:vMerge/>
            <w:tcBorders>
              <w:top w:val="dashed" w:sz="4" w:space="0" w:color="1E7648"/>
              <w:left w:val="nil"/>
              <w:bottom w:val="dashed" w:sz="4" w:space="0" w:color="1E7648"/>
              <w:right w:val="nil"/>
            </w:tcBorders>
            <w:shd w:val="clear" w:color="auto" w:fill="FFFFFF" w:themeFill="background1"/>
            <w:vAlign w:val="center"/>
          </w:tcPr>
          <w:p w14:paraId="72CFE65A" w14:textId="77777777" w:rsidR="00FA7318" w:rsidRDefault="00FA7318">
            <w:pPr>
              <w:rPr>
                <w:sz w:val="18"/>
                <w:szCs w:val="18"/>
                <w:lang w:eastAsia="zh-CN"/>
              </w:rPr>
            </w:pPr>
          </w:p>
        </w:tc>
        <w:tc>
          <w:tcPr>
            <w:tcW w:w="3287" w:type="pct"/>
            <w:tcBorders>
              <w:top w:val="dashed" w:sz="4" w:space="0" w:color="1E7648"/>
              <w:left w:val="nil"/>
              <w:bottom w:val="dashed" w:sz="4" w:space="0" w:color="1E7648"/>
            </w:tcBorders>
            <w:shd w:val="clear" w:color="auto" w:fill="FFFFFF" w:themeFill="background1"/>
            <w:vAlign w:val="center"/>
          </w:tcPr>
          <w:p w14:paraId="2CC5074D" w14:textId="77777777" w:rsidR="00FA7318" w:rsidRDefault="001C6CD5">
            <w:pPr>
              <w:rPr>
                <w:sz w:val="18"/>
                <w:szCs w:val="18"/>
              </w:rPr>
            </w:pPr>
            <w:r>
              <w:rPr>
                <w:rFonts w:hint="eastAsia"/>
                <w:sz w:val="18"/>
                <w:szCs w:val="18"/>
              </w:rPr>
              <w:t>使用降低风险的药物</w:t>
            </w:r>
          </w:p>
        </w:tc>
      </w:tr>
      <w:tr w:rsidR="00FA7318" w14:paraId="49EC3433"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7FEEE94" w14:textId="77777777" w:rsidR="00FA7318" w:rsidRDefault="00FA7318">
            <w:pPr>
              <w:rPr>
                <w:sz w:val="18"/>
                <w:szCs w:val="18"/>
              </w:rPr>
            </w:pPr>
          </w:p>
        </w:tc>
        <w:tc>
          <w:tcPr>
            <w:tcW w:w="432" w:type="pct"/>
            <w:vMerge w:val="restart"/>
            <w:tcBorders>
              <w:top w:val="dashed" w:sz="4" w:space="0" w:color="1E7648"/>
              <w:left w:val="nil"/>
              <w:bottom w:val="dashed" w:sz="4" w:space="0" w:color="1E7648"/>
              <w:right w:val="nil"/>
            </w:tcBorders>
            <w:shd w:val="clear" w:color="auto" w:fill="FFFFFF" w:themeFill="background1"/>
            <w:vAlign w:val="center"/>
          </w:tcPr>
          <w:p w14:paraId="3A138240" w14:textId="77777777" w:rsidR="00FA7318" w:rsidRDefault="001C6CD5">
            <w:pPr>
              <w:rPr>
                <w:sz w:val="18"/>
                <w:szCs w:val="18"/>
              </w:rPr>
            </w:pPr>
            <w:r>
              <w:rPr>
                <w:rFonts w:hint="eastAsia"/>
                <w:sz w:val="18"/>
                <w:szCs w:val="18"/>
              </w:rPr>
              <w:t>男性</w:t>
            </w:r>
          </w:p>
        </w:tc>
        <w:tc>
          <w:tcPr>
            <w:tcW w:w="731" w:type="pct"/>
            <w:tcBorders>
              <w:top w:val="dashed" w:sz="4" w:space="0" w:color="1E7648"/>
              <w:left w:val="nil"/>
              <w:bottom w:val="dashed" w:sz="4" w:space="0" w:color="1E7648"/>
              <w:right w:val="nil"/>
            </w:tcBorders>
            <w:shd w:val="clear" w:color="auto" w:fill="FFFFFF" w:themeFill="background1"/>
            <w:vAlign w:val="center"/>
          </w:tcPr>
          <w:p w14:paraId="1978ACF7" w14:textId="77777777" w:rsidR="00FA7318" w:rsidRDefault="001C6CD5">
            <w:pPr>
              <w:rPr>
                <w:sz w:val="18"/>
                <w:szCs w:val="18"/>
              </w:rPr>
            </w:pPr>
            <w:r>
              <w:rPr>
                <w:rFonts w:hint="eastAsia"/>
                <w:sz w:val="18"/>
                <w:szCs w:val="18"/>
              </w:rPr>
              <w:t>35岁开始</w:t>
            </w:r>
          </w:p>
        </w:tc>
        <w:tc>
          <w:tcPr>
            <w:tcW w:w="3287" w:type="pct"/>
            <w:tcBorders>
              <w:top w:val="dashed" w:sz="4" w:space="0" w:color="1E7648"/>
              <w:left w:val="nil"/>
              <w:bottom w:val="dashed" w:sz="4" w:space="0" w:color="1E7648"/>
            </w:tcBorders>
            <w:shd w:val="clear" w:color="auto" w:fill="FFFFFF" w:themeFill="background1"/>
            <w:vAlign w:val="center"/>
          </w:tcPr>
          <w:p w14:paraId="45903FCB" w14:textId="77777777" w:rsidR="00FA7318" w:rsidRDefault="001C6CD5">
            <w:pPr>
              <w:rPr>
                <w:sz w:val="18"/>
                <w:szCs w:val="18"/>
                <w:lang w:eastAsia="zh-CN"/>
              </w:rPr>
            </w:pPr>
            <w:r>
              <w:rPr>
                <w:rFonts w:hint="eastAsia"/>
                <w:sz w:val="18"/>
                <w:szCs w:val="18"/>
                <w:lang w:eastAsia="zh-CN"/>
              </w:rPr>
              <w:t>乳房自检及相关教育，每年1次临床乳腺检查</w:t>
            </w:r>
          </w:p>
        </w:tc>
      </w:tr>
      <w:tr w:rsidR="00FA7318" w14:paraId="685B36E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059B601F"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34C345B3"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4255C5F5" w14:textId="77777777" w:rsidR="00FA7318" w:rsidRDefault="001C6CD5">
            <w:pPr>
              <w:rPr>
                <w:sz w:val="18"/>
                <w:szCs w:val="18"/>
                <w:lang w:eastAsia="zh-CN"/>
              </w:rPr>
            </w:pPr>
            <w:r>
              <w:rPr>
                <w:rFonts w:hint="eastAsia"/>
                <w:sz w:val="18"/>
                <w:szCs w:val="18"/>
                <w:lang w:eastAsia="zh-CN"/>
              </w:rPr>
              <w:t>男性乳房发育症患者：50岁开始</w:t>
            </w:r>
          </w:p>
        </w:tc>
        <w:tc>
          <w:tcPr>
            <w:tcW w:w="3287" w:type="pct"/>
            <w:tcBorders>
              <w:top w:val="dashed" w:sz="4" w:space="0" w:color="1E7648"/>
              <w:left w:val="nil"/>
              <w:bottom w:val="dashed" w:sz="4" w:space="0" w:color="1E7648"/>
            </w:tcBorders>
            <w:shd w:val="clear" w:color="auto" w:fill="FFFFFF" w:themeFill="background1"/>
            <w:vAlign w:val="center"/>
          </w:tcPr>
          <w:p w14:paraId="6F98315A" w14:textId="77777777" w:rsidR="00FA7318" w:rsidRDefault="001C6CD5">
            <w:pPr>
              <w:rPr>
                <w:sz w:val="18"/>
                <w:szCs w:val="18"/>
                <w:lang w:eastAsia="zh-CN"/>
              </w:rPr>
            </w:pPr>
            <w:r>
              <w:rPr>
                <w:rFonts w:hint="eastAsia"/>
                <w:sz w:val="18"/>
                <w:szCs w:val="18"/>
                <w:lang w:eastAsia="zh-CN"/>
              </w:rPr>
              <w:t>考虑每年1次乳腺X线检查</w:t>
            </w:r>
          </w:p>
          <w:p w14:paraId="3CAA325F" w14:textId="77777777" w:rsidR="00FA7318" w:rsidRDefault="001C6CD5">
            <w:pPr>
              <w:rPr>
                <w:sz w:val="18"/>
                <w:szCs w:val="18"/>
                <w:lang w:eastAsia="zh-CN"/>
              </w:rPr>
            </w:pPr>
            <w:r>
              <w:rPr>
                <w:rFonts w:hint="eastAsia"/>
                <w:sz w:val="18"/>
                <w:szCs w:val="18"/>
                <w:lang w:eastAsia="zh-CN"/>
              </w:rPr>
              <w:t>开始检查时间应早于家族中最年轻的男性乳腺癌患者确诊年龄10年</w:t>
            </w:r>
          </w:p>
        </w:tc>
      </w:tr>
      <w:tr w:rsidR="00FA7318" w14:paraId="71EFB21C" w14:textId="77777777">
        <w:trPr>
          <w:trHeight w:val="397"/>
        </w:trPr>
        <w:tc>
          <w:tcPr>
            <w:tcW w:w="548" w:type="pct"/>
            <w:vMerge w:val="restart"/>
            <w:tcBorders>
              <w:top w:val="dashed" w:sz="4" w:space="0" w:color="1E7648"/>
              <w:bottom w:val="dashed" w:sz="4" w:space="0" w:color="1E7648"/>
              <w:right w:val="nil"/>
            </w:tcBorders>
            <w:shd w:val="clear" w:color="auto" w:fill="FFFFFF" w:themeFill="background1"/>
            <w:vAlign w:val="center"/>
          </w:tcPr>
          <w:p w14:paraId="0E565EAA" w14:textId="77777777" w:rsidR="00FA7318" w:rsidRDefault="001C6CD5">
            <w:pPr>
              <w:rPr>
                <w:sz w:val="18"/>
                <w:szCs w:val="18"/>
              </w:rPr>
            </w:pPr>
            <w:r>
              <w:rPr>
                <w:rFonts w:hint="eastAsia"/>
                <w:sz w:val="18"/>
                <w:szCs w:val="18"/>
              </w:rPr>
              <w:t>卵巢癌</w:t>
            </w:r>
          </w:p>
        </w:tc>
        <w:tc>
          <w:tcPr>
            <w:tcW w:w="4451" w:type="pct"/>
            <w:gridSpan w:val="3"/>
            <w:tcBorders>
              <w:top w:val="dashed" w:sz="4" w:space="0" w:color="1E7648"/>
              <w:left w:val="nil"/>
              <w:bottom w:val="dashed" w:sz="4" w:space="0" w:color="1E7648"/>
            </w:tcBorders>
            <w:shd w:val="clear" w:color="auto" w:fill="FFFFFF" w:themeFill="background1"/>
            <w:vAlign w:val="center"/>
          </w:tcPr>
          <w:p w14:paraId="227A6751" w14:textId="77777777" w:rsidR="00FA7318" w:rsidRDefault="001C6CD5">
            <w:pPr>
              <w:rPr>
                <w:sz w:val="18"/>
                <w:szCs w:val="18"/>
                <w:lang w:eastAsia="zh-CN"/>
              </w:rPr>
            </w:pPr>
            <w:r>
              <w:rPr>
                <w:rFonts w:hint="eastAsia"/>
                <w:sz w:val="18"/>
                <w:szCs w:val="18"/>
                <w:lang w:eastAsia="zh-CN"/>
              </w:rPr>
              <w:t>对于选择降低风险的输卵管-卵巢切除术（RRSO）的患者，通常在35-40岁进行手术，手术应在完成生育后进行。</w:t>
            </w:r>
          </w:p>
          <w:p w14:paraId="4CDA53CF" w14:textId="77777777" w:rsidR="00FA7318" w:rsidRDefault="001C6CD5">
            <w:pPr>
              <w:rPr>
                <w:sz w:val="18"/>
                <w:szCs w:val="18"/>
                <w:lang w:eastAsia="zh-CN"/>
              </w:rPr>
            </w:pPr>
            <w:r>
              <w:rPr>
                <w:rFonts w:hint="eastAsia"/>
                <w:sz w:val="18"/>
                <w:szCs w:val="18"/>
                <w:lang w:eastAsia="zh-CN"/>
              </w:rPr>
              <w:t>BRCA2相关卵巢癌的确诊年龄通常较BRCA1相关卵巢癌晚8~10年，故BRCA2基因致病性或疑似致病性变异携带者可将RRSO合理推迟至40~45岁进行，需综合考虑家族中卵巢器的确诊年龄。</w:t>
            </w:r>
          </w:p>
          <w:p w14:paraId="6ECE0DAE" w14:textId="77777777" w:rsidR="00FA7318" w:rsidRDefault="001C6CD5">
            <w:pPr>
              <w:rPr>
                <w:sz w:val="18"/>
                <w:szCs w:val="18"/>
                <w:lang w:eastAsia="zh-CN"/>
              </w:rPr>
            </w:pPr>
            <w:r>
              <w:rPr>
                <w:rFonts w:hint="eastAsia"/>
                <w:sz w:val="18"/>
                <w:szCs w:val="18"/>
                <w:lang w:eastAsia="zh-CN"/>
              </w:rPr>
              <w:t>手术前需综合考虑手术对心理、社交、生活等方面的影响。</w:t>
            </w:r>
          </w:p>
        </w:tc>
      </w:tr>
      <w:tr w:rsidR="00FA7318" w14:paraId="554DF25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1390DD93" w14:textId="77777777" w:rsidR="00FA7318" w:rsidRDefault="00FA7318">
            <w:pPr>
              <w:rPr>
                <w:sz w:val="18"/>
                <w:szCs w:val="18"/>
                <w:lang w:eastAsia="zh-CN"/>
              </w:rPr>
            </w:pPr>
          </w:p>
        </w:tc>
        <w:tc>
          <w:tcPr>
            <w:tcW w:w="4451" w:type="pct"/>
            <w:gridSpan w:val="3"/>
            <w:tcBorders>
              <w:top w:val="dashed" w:sz="4" w:space="0" w:color="1E7648"/>
              <w:left w:val="nil"/>
              <w:bottom w:val="dashed" w:sz="4" w:space="0" w:color="1E7648"/>
            </w:tcBorders>
            <w:shd w:val="clear" w:color="auto" w:fill="FFFFFF" w:themeFill="background1"/>
            <w:vAlign w:val="center"/>
          </w:tcPr>
          <w:p w14:paraId="37911E8E" w14:textId="77777777" w:rsidR="00FA7318" w:rsidRDefault="001C6CD5">
            <w:pPr>
              <w:rPr>
                <w:sz w:val="18"/>
                <w:szCs w:val="18"/>
                <w:lang w:eastAsia="zh-CN"/>
              </w:rPr>
            </w:pPr>
            <w:r>
              <w:rPr>
                <w:rFonts w:hint="eastAsia"/>
                <w:sz w:val="18"/>
                <w:szCs w:val="18"/>
                <w:lang w:eastAsia="zh-CN"/>
              </w:rPr>
              <w:t>对于不选择降低风险的输卵管-卵巢切除术（RRSO）的患者，30-35岁开始选择阴道超声和血清CA-125检查对卵巢癌进行筛查，筛查需遵循临床医师的指导。</w:t>
            </w:r>
          </w:p>
        </w:tc>
      </w:tr>
      <w:tr w:rsidR="00FA7318" w14:paraId="3F98D300"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2A57F69D" w14:textId="77777777" w:rsidR="00FA7318" w:rsidRDefault="001C6CD5">
            <w:pPr>
              <w:rPr>
                <w:sz w:val="18"/>
                <w:szCs w:val="18"/>
              </w:rPr>
            </w:pPr>
            <w:r>
              <w:rPr>
                <w:rFonts w:hint="eastAsia"/>
                <w:sz w:val="18"/>
                <w:szCs w:val="18"/>
              </w:rPr>
              <w:t>前列腺癌</w:t>
            </w:r>
          </w:p>
        </w:tc>
        <w:tc>
          <w:tcPr>
            <w:tcW w:w="4451" w:type="pct"/>
            <w:gridSpan w:val="3"/>
            <w:tcBorders>
              <w:top w:val="dashed" w:sz="4" w:space="0" w:color="1E7648"/>
              <w:left w:val="nil"/>
              <w:bottom w:val="dashed" w:sz="4" w:space="0" w:color="1E7648"/>
            </w:tcBorders>
            <w:shd w:val="clear" w:color="auto" w:fill="FFFFFF" w:themeFill="background1"/>
            <w:vAlign w:val="center"/>
          </w:tcPr>
          <w:p w14:paraId="0B9C9F2F" w14:textId="77777777" w:rsidR="00FA7318" w:rsidRDefault="001C6CD5">
            <w:pPr>
              <w:rPr>
                <w:sz w:val="18"/>
                <w:szCs w:val="18"/>
                <w:lang w:eastAsia="zh-CN"/>
              </w:rPr>
            </w:pPr>
            <w:r>
              <w:rPr>
                <w:rFonts w:hint="eastAsia"/>
                <w:sz w:val="18"/>
                <w:szCs w:val="18"/>
                <w:lang w:eastAsia="zh-CN"/>
              </w:rPr>
              <w:t>40岁开始，建议BRCA2致病性或疑似致病性变异携带者进行前列腺癌筛查。</w:t>
            </w:r>
          </w:p>
          <w:p w14:paraId="12937FC1" w14:textId="77777777" w:rsidR="00FA7318" w:rsidRDefault="001C6CD5">
            <w:pPr>
              <w:rPr>
                <w:sz w:val="18"/>
                <w:szCs w:val="18"/>
                <w:lang w:eastAsia="zh-CN"/>
              </w:rPr>
            </w:pPr>
            <w:r>
              <w:rPr>
                <w:rFonts w:hint="eastAsia"/>
                <w:sz w:val="18"/>
                <w:szCs w:val="18"/>
                <w:lang w:eastAsia="zh-CN"/>
              </w:rPr>
              <w:t>BRCA1致病性或疑似致病性变异携带者可考虑进行前列腺癌筛查。</w:t>
            </w:r>
          </w:p>
        </w:tc>
      </w:tr>
      <w:tr w:rsidR="00FA7318" w14:paraId="744E2AC8"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64E37034" w14:textId="77777777" w:rsidR="00FA7318" w:rsidRDefault="001C6CD5">
            <w:pPr>
              <w:rPr>
                <w:sz w:val="18"/>
                <w:szCs w:val="18"/>
              </w:rPr>
            </w:pPr>
            <w:r>
              <w:rPr>
                <w:rFonts w:hint="eastAsia"/>
                <w:sz w:val="18"/>
                <w:szCs w:val="18"/>
              </w:rPr>
              <w:t>胰腺癌</w:t>
            </w:r>
          </w:p>
        </w:tc>
        <w:tc>
          <w:tcPr>
            <w:tcW w:w="4451" w:type="pct"/>
            <w:gridSpan w:val="3"/>
            <w:tcBorders>
              <w:top w:val="dashed" w:sz="4" w:space="0" w:color="1E7648"/>
              <w:left w:val="nil"/>
              <w:bottom w:val="dashed" w:sz="4" w:space="0" w:color="1E7648"/>
            </w:tcBorders>
            <w:shd w:val="clear" w:color="auto" w:fill="FFFFFF" w:themeFill="background1"/>
            <w:vAlign w:val="center"/>
          </w:tcPr>
          <w:p w14:paraId="0454667E" w14:textId="77777777" w:rsidR="00FA7318" w:rsidRDefault="001C6CD5">
            <w:pPr>
              <w:rPr>
                <w:sz w:val="18"/>
                <w:szCs w:val="18"/>
                <w:lang w:eastAsia="zh-CN"/>
              </w:rPr>
            </w:pPr>
            <w:r>
              <w:rPr>
                <w:rFonts w:hint="eastAsia"/>
                <w:sz w:val="18"/>
                <w:szCs w:val="18"/>
                <w:lang w:eastAsia="zh-CN"/>
              </w:rPr>
              <w:t>有外分泌胰腺癌家族史时，考虑在50岁开始或者比家族中最年轻的外分泌胰腺癌患者年轻10岁开始进行胰腺癌筛查。</w:t>
            </w:r>
          </w:p>
          <w:p w14:paraId="34EC9CF5" w14:textId="77777777" w:rsidR="00FA7318" w:rsidRDefault="001C6CD5">
            <w:pPr>
              <w:rPr>
                <w:sz w:val="18"/>
                <w:szCs w:val="18"/>
                <w:lang w:eastAsia="zh-CN"/>
              </w:rPr>
            </w:pPr>
            <w:r>
              <w:rPr>
                <w:rFonts w:hint="eastAsia"/>
                <w:sz w:val="18"/>
                <w:szCs w:val="18"/>
                <w:lang w:eastAsia="zh-CN"/>
              </w:rPr>
              <w:t>无外分泌胰腺癌家族史时，不建议进行胰腺癌筛查。</w:t>
            </w:r>
          </w:p>
        </w:tc>
      </w:tr>
      <w:tr w:rsidR="00FA7318" w14:paraId="66708AE5" w14:textId="77777777">
        <w:trPr>
          <w:trHeight w:val="397"/>
        </w:trPr>
        <w:tc>
          <w:tcPr>
            <w:tcW w:w="548" w:type="pct"/>
            <w:tcBorders>
              <w:top w:val="dashed" w:sz="4" w:space="0" w:color="1E7648"/>
              <w:bottom w:val="single" w:sz="4" w:space="0" w:color="13742F"/>
              <w:right w:val="nil"/>
            </w:tcBorders>
            <w:shd w:val="clear" w:color="auto" w:fill="FFFFFF" w:themeFill="background1"/>
            <w:vAlign w:val="center"/>
          </w:tcPr>
          <w:p w14:paraId="75CC3B4E" w14:textId="77777777" w:rsidR="00FA7318" w:rsidRDefault="001C6CD5">
            <w:pPr>
              <w:rPr>
                <w:sz w:val="18"/>
                <w:szCs w:val="18"/>
              </w:rPr>
            </w:pPr>
            <w:r>
              <w:rPr>
                <w:rFonts w:hint="eastAsia"/>
                <w:sz w:val="18"/>
                <w:szCs w:val="18"/>
              </w:rPr>
              <w:t>携带者亲属</w:t>
            </w:r>
          </w:p>
        </w:tc>
        <w:tc>
          <w:tcPr>
            <w:tcW w:w="4451" w:type="pct"/>
            <w:gridSpan w:val="3"/>
            <w:tcBorders>
              <w:top w:val="dashed" w:sz="4" w:space="0" w:color="1E7648"/>
              <w:left w:val="nil"/>
              <w:bottom w:val="single" w:sz="4" w:space="0" w:color="13742F"/>
            </w:tcBorders>
            <w:shd w:val="clear" w:color="auto" w:fill="FFFFFF" w:themeFill="background1"/>
            <w:vAlign w:val="center"/>
          </w:tcPr>
          <w:p w14:paraId="370C1AE5" w14:textId="77777777" w:rsidR="00FA7318" w:rsidRDefault="001C6CD5">
            <w:pPr>
              <w:rPr>
                <w:sz w:val="18"/>
                <w:szCs w:val="18"/>
                <w:lang w:eastAsia="zh-CN"/>
              </w:rPr>
            </w:pPr>
            <w:r>
              <w:rPr>
                <w:rFonts w:hint="eastAsia"/>
                <w:sz w:val="18"/>
                <w:szCs w:val="18"/>
                <w:lang w:eastAsia="zh-CN"/>
              </w:rPr>
              <w:t>建议进行</w:t>
            </w:r>
            <w:r>
              <w:rPr>
                <w:rFonts w:hint="eastAsia"/>
                <w:color w:val="1A171B"/>
                <w:sz w:val="18"/>
                <w:szCs w:val="18"/>
                <w:lang w:eastAsia="zh-CN"/>
              </w:rPr>
              <w:t>遗传咨询以及该变异的检测</w:t>
            </w:r>
          </w:p>
        </w:tc>
      </w:tr>
    </w:tbl>
    <w:p w14:paraId="068D6CE1" w14:textId="77777777" w:rsidR="00FA7318" w:rsidRDefault="001C6CD5">
      <w:pPr>
        <w:pStyle w:val="af4"/>
        <w:rPr>
          <w:spacing w:val="0"/>
        </w:rPr>
      </w:pPr>
      <w:r>
        <w:rPr>
          <w:rFonts w:hint="eastAsia"/>
          <w:spacing w:val="0"/>
        </w:rPr>
        <w:t>3.2 变异命名与解读</w:t>
      </w:r>
    </w:p>
    <w:p w14:paraId="7A96A69D" w14:textId="77777777" w:rsidR="00FA7318" w:rsidRDefault="001C6CD5">
      <w:pPr>
        <w:spacing w:line="380" w:lineRule="exact"/>
        <w:ind w:firstLineChars="200" w:firstLine="360"/>
        <w:rPr>
          <w:sz w:val="18"/>
          <w:szCs w:val="18"/>
        </w:rPr>
      </w:pPr>
      <w:r>
        <w:rPr>
          <w:rFonts w:hint="eastAsia"/>
          <w:sz w:val="18"/>
          <w:szCs w:val="18"/>
        </w:rPr>
        <w:t>本报告变异均采用人类基因组变异协会（Human Genome Variant Society，HGVS）推荐的序列变异法命名。</w:t>
      </w:r>
    </w:p>
    <w:p w14:paraId="0082BBB1" w14:textId="77777777" w:rsidR="00FA7318" w:rsidRDefault="001C6CD5">
      <w:pPr>
        <w:spacing w:line="380" w:lineRule="exact"/>
        <w:ind w:firstLineChars="200" w:firstLine="360"/>
        <w:rPr>
          <w:sz w:val="18"/>
          <w:szCs w:val="18"/>
        </w:rPr>
      </w:pPr>
      <w:bookmarkStart w:id="6" w:name="_Hlk111055885"/>
      <w:r>
        <w:rPr>
          <w:rFonts w:hint="eastAsia"/>
          <w:sz w:val="18"/>
          <w:szCs w:val="18"/>
        </w:rPr>
        <w:lastRenderedPageBreak/>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32672315" w14:textId="77777777" w:rsidR="00FA7318" w:rsidRDefault="001C6CD5">
      <w:pPr>
        <w:spacing w:line="380" w:lineRule="exact"/>
        <w:ind w:firstLineChars="200" w:firstLine="360"/>
        <w:rPr>
          <w:sz w:val="18"/>
          <w:szCs w:val="18"/>
          <w:lang w:eastAsia="zh-CN"/>
        </w:rPr>
      </w:pPr>
      <w:r>
        <w:rPr>
          <w:rFonts w:hint="eastAsia"/>
          <w:sz w:val="18"/>
          <w:szCs w:val="18"/>
          <w:lang w:eastAsia="zh-CN"/>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2237"/>
        <w:gridCol w:w="1180"/>
        <w:gridCol w:w="6613"/>
      </w:tblGrid>
      <w:tr w:rsidR="00FA7318" w14:paraId="13CEA846" w14:textId="77777777">
        <w:trPr>
          <w:trHeight w:val="510"/>
        </w:trPr>
        <w:tc>
          <w:tcPr>
            <w:tcW w:w="2281" w:type="dxa"/>
            <w:tcBorders>
              <w:top w:val="nil"/>
              <w:left w:val="nil"/>
              <w:bottom w:val="nil"/>
              <w:right w:val="nil"/>
            </w:tcBorders>
            <w:shd w:val="clear" w:color="auto" w:fill="009C4C"/>
            <w:vAlign w:val="center"/>
          </w:tcPr>
          <w:bookmarkEnd w:id="6"/>
          <w:p w14:paraId="39B9B5CC" w14:textId="77777777" w:rsidR="00FA7318" w:rsidRDefault="001C6CD5">
            <w:pPr>
              <w:jc w:val="center"/>
              <w:rPr>
                <w:b/>
                <w:bCs/>
                <w:color w:val="FFFFFF" w:themeColor="background1"/>
                <w:sz w:val="18"/>
                <w:szCs w:val="18"/>
              </w:rPr>
            </w:pPr>
            <w:r>
              <w:rPr>
                <w:rFonts w:hint="eastAsia"/>
                <w:b/>
                <w:bCs/>
                <w:color w:val="FFFFFF" w:themeColor="background1"/>
                <w:sz w:val="18"/>
                <w:szCs w:val="18"/>
              </w:rPr>
              <w:t>变异分类</w:t>
            </w:r>
          </w:p>
        </w:tc>
        <w:tc>
          <w:tcPr>
            <w:tcW w:w="1200" w:type="dxa"/>
            <w:tcBorders>
              <w:top w:val="nil"/>
              <w:left w:val="nil"/>
              <w:bottom w:val="nil"/>
              <w:right w:val="nil"/>
            </w:tcBorders>
            <w:shd w:val="clear" w:color="auto" w:fill="009C4C"/>
            <w:vAlign w:val="center"/>
          </w:tcPr>
          <w:p w14:paraId="248017EF" w14:textId="77777777" w:rsidR="00FA7318" w:rsidRDefault="001C6CD5">
            <w:pPr>
              <w:jc w:val="center"/>
              <w:rPr>
                <w:b/>
                <w:bCs/>
                <w:color w:val="FFFFFF" w:themeColor="background1"/>
                <w:sz w:val="18"/>
                <w:szCs w:val="18"/>
              </w:rPr>
            </w:pPr>
            <w:r>
              <w:rPr>
                <w:rFonts w:hint="eastAsia"/>
                <w:b/>
                <w:bCs/>
                <w:color w:val="FFFFFF" w:themeColor="background1"/>
                <w:sz w:val="18"/>
                <w:szCs w:val="18"/>
              </w:rPr>
              <w:t>证据等级</w:t>
            </w:r>
          </w:p>
        </w:tc>
        <w:tc>
          <w:tcPr>
            <w:tcW w:w="6765" w:type="dxa"/>
            <w:tcBorders>
              <w:top w:val="nil"/>
              <w:left w:val="nil"/>
              <w:bottom w:val="nil"/>
              <w:right w:val="nil"/>
            </w:tcBorders>
            <w:shd w:val="clear" w:color="auto" w:fill="009C4C"/>
            <w:vAlign w:val="center"/>
          </w:tcPr>
          <w:p w14:paraId="6122EC43" w14:textId="77777777" w:rsidR="00FA7318" w:rsidRDefault="001C6CD5">
            <w:pPr>
              <w:jc w:val="center"/>
              <w:rPr>
                <w:b/>
                <w:bCs/>
                <w:color w:val="FFFFFF" w:themeColor="background1"/>
                <w:sz w:val="18"/>
                <w:szCs w:val="18"/>
              </w:rPr>
            </w:pPr>
            <w:r>
              <w:rPr>
                <w:rFonts w:hint="eastAsia"/>
                <w:b/>
                <w:bCs/>
                <w:color w:val="FFFFFF" w:themeColor="background1"/>
                <w:sz w:val="18"/>
                <w:szCs w:val="18"/>
              </w:rPr>
              <w:t>解释</w:t>
            </w:r>
          </w:p>
        </w:tc>
      </w:tr>
      <w:tr w:rsidR="00FA7318" w14:paraId="77F6AB60" w14:textId="77777777">
        <w:trPr>
          <w:trHeight w:val="397"/>
        </w:trPr>
        <w:tc>
          <w:tcPr>
            <w:tcW w:w="2281" w:type="dxa"/>
            <w:vMerge w:val="restart"/>
            <w:tcBorders>
              <w:top w:val="nil"/>
              <w:left w:val="nil"/>
              <w:bottom w:val="dashed" w:sz="4" w:space="0" w:color="1E7648"/>
              <w:right w:val="dashed" w:sz="4" w:space="0" w:color="BFBFBF" w:themeColor="background1" w:themeShade="BF"/>
            </w:tcBorders>
            <w:shd w:val="clear" w:color="auto" w:fill="FFFFFF" w:themeFill="background1"/>
            <w:vAlign w:val="center"/>
          </w:tcPr>
          <w:p w14:paraId="7A1A486A"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I类变异</w:t>
            </w:r>
          </w:p>
          <w:p w14:paraId="5D58F32E" w14:textId="77777777" w:rsidR="00FA7318" w:rsidRDefault="001C6CD5">
            <w:pPr>
              <w:jc w:val="center"/>
              <w:rPr>
                <w:sz w:val="18"/>
                <w:szCs w:val="18"/>
                <w:lang w:eastAsia="zh-CN"/>
              </w:rPr>
            </w:pPr>
            <w:r>
              <w:rPr>
                <w:rFonts w:hint="eastAsia"/>
                <w:color w:val="000000" w:themeColor="text1"/>
                <w:sz w:val="18"/>
                <w:szCs w:val="18"/>
                <w:lang w:eastAsia="zh-CN"/>
              </w:rPr>
              <w:t>（强临床意义）</w:t>
            </w:r>
          </w:p>
        </w:tc>
        <w:tc>
          <w:tcPr>
            <w:tcW w:w="1200" w:type="dxa"/>
            <w:tcBorders>
              <w:top w:val="nil"/>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8762279"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nil"/>
              <w:left w:val="dashed" w:sz="4" w:space="0" w:color="BFBFBF" w:themeColor="background1" w:themeShade="BF"/>
              <w:bottom w:val="dashed" w:sz="4" w:space="0" w:color="1E7648"/>
              <w:right w:val="nil"/>
            </w:tcBorders>
            <w:shd w:val="clear" w:color="auto" w:fill="FFFFFF" w:themeFill="background1"/>
            <w:vAlign w:val="center"/>
          </w:tcPr>
          <w:p w14:paraId="271551FA" w14:textId="77777777" w:rsidR="00FA7318" w:rsidRDefault="001C6CD5">
            <w:pPr>
              <w:rPr>
                <w:sz w:val="18"/>
                <w:szCs w:val="18"/>
                <w:lang w:eastAsia="zh-CN"/>
              </w:rPr>
            </w:pPr>
            <w:r>
              <w:rPr>
                <w:rFonts w:hint="eastAsia"/>
                <w:color w:val="000000" w:themeColor="text1"/>
                <w:sz w:val="18"/>
                <w:szCs w:val="18"/>
                <w:lang w:eastAsia="zh-CN"/>
              </w:rPr>
              <w:t>FDA、NMPA获批用于患者肿瘤治疗有响应或耐药的生物标志物</w:t>
            </w:r>
          </w:p>
        </w:tc>
      </w:tr>
      <w:tr w:rsidR="00FA7318" w14:paraId="43F3B26B"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D196D9F"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638F4E64"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BBF462C" w14:textId="77777777" w:rsidR="00FA7318" w:rsidRDefault="001C6CD5">
            <w:pPr>
              <w:rPr>
                <w:sz w:val="18"/>
                <w:szCs w:val="18"/>
                <w:lang w:eastAsia="zh-CN"/>
              </w:rPr>
            </w:pPr>
            <w:r>
              <w:rPr>
                <w:rFonts w:hint="eastAsia"/>
                <w:color w:val="000000" w:themeColor="text1"/>
                <w:sz w:val="18"/>
                <w:szCs w:val="18"/>
                <w:lang w:eastAsia="zh-CN"/>
              </w:rPr>
              <w:t>专业指南明确对患者肿瘤治疗有响应或耐药的生物标志物</w:t>
            </w:r>
          </w:p>
        </w:tc>
      </w:tr>
      <w:tr w:rsidR="00FA7318" w14:paraId="34A0FD38"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71081B1"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F4C66CD"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11097EC" w14:textId="77777777" w:rsidR="00FA7318" w:rsidRDefault="001C6CD5">
            <w:pPr>
              <w:rPr>
                <w:sz w:val="18"/>
                <w:szCs w:val="18"/>
                <w:lang w:eastAsia="zh-CN"/>
              </w:rPr>
            </w:pPr>
            <w:r>
              <w:rPr>
                <w:rFonts w:hint="eastAsia"/>
                <w:color w:val="000000" w:themeColor="text1"/>
                <w:sz w:val="18"/>
                <w:szCs w:val="18"/>
                <w:lang w:eastAsia="zh-CN"/>
              </w:rPr>
              <w:t>专业指南明确对患者肿瘤有诊断或预后意义的生物标志物</w:t>
            </w:r>
          </w:p>
        </w:tc>
      </w:tr>
      <w:tr w:rsidR="00FA7318" w14:paraId="691DD98B"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F1F27EF"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94BC675" w14:textId="77777777" w:rsidR="00FA7318" w:rsidRDefault="001C6CD5">
            <w:pPr>
              <w:jc w:val="center"/>
              <w:rPr>
                <w:color w:val="000000" w:themeColor="text1"/>
                <w:sz w:val="18"/>
                <w:szCs w:val="18"/>
              </w:rPr>
            </w:pPr>
            <w:r>
              <w:rPr>
                <w:rFonts w:hint="eastAsia"/>
                <w:sz w:val="18"/>
                <w:szCs w:val="18"/>
              </w:rPr>
              <w:t>B</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3B0926AF" w14:textId="77777777" w:rsidR="00FA7318" w:rsidRDefault="001C6CD5">
            <w:pPr>
              <w:rPr>
                <w:sz w:val="18"/>
                <w:szCs w:val="18"/>
                <w:lang w:eastAsia="zh-CN"/>
              </w:rPr>
            </w:pPr>
            <w:r>
              <w:rPr>
                <w:rFonts w:hint="eastAsia"/>
                <w:color w:val="000000" w:themeColor="text1"/>
                <w:sz w:val="18"/>
                <w:szCs w:val="18"/>
                <w:lang w:eastAsia="zh-CN"/>
              </w:rPr>
              <w:t>专家共识或III、IV期临床试验研究明确对患者肿瘤治疗有响应或耐药的生物标志物</w:t>
            </w:r>
          </w:p>
        </w:tc>
      </w:tr>
      <w:tr w:rsidR="00FA7318" w14:paraId="11B2A692"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92F9EC2"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2EA5C94" w14:textId="77777777" w:rsidR="00FA7318" w:rsidRDefault="001C6CD5">
            <w:pPr>
              <w:jc w:val="center"/>
              <w:rPr>
                <w:color w:val="000000" w:themeColor="text1"/>
                <w:sz w:val="18"/>
                <w:szCs w:val="18"/>
              </w:rPr>
            </w:pPr>
            <w:r>
              <w:rPr>
                <w:rFonts w:hint="eastAsia"/>
                <w:sz w:val="18"/>
                <w:szCs w:val="18"/>
              </w:rPr>
              <w:t>B</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3EE8D62" w14:textId="77777777" w:rsidR="00FA7318" w:rsidRDefault="001C6CD5">
            <w:pPr>
              <w:rPr>
                <w:sz w:val="18"/>
                <w:szCs w:val="18"/>
                <w:lang w:eastAsia="zh-CN"/>
              </w:rPr>
            </w:pPr>
            <w:r>
              <w:rPr>
                <w:rFonts w:hint="eastAsia"/>
                <w:color w:val="000000" w:themeColor="text1"/>
                <w:sz w:val="18"/>
                <w:szCs w:val="18"/>
                <w:lang w:eastAsia="zh-CN"/>
              </w:rPr>
              <w:t>专家共识或III、IV期临床试验研究明确对患者肿瘤有诊断或预后意义的生物标志物</w:t>
            </w:r>
          </w:p>
        </w:tc>
      </w:tr>
      <w:tr w:rsidR="00FA7318" w14:paraId="2BD9BA6C"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0DACEAD6"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II类变异</w:t>
            </w:r>
          </w:p>
          <w:p w14:paraId="3DB9C545" w14:textId="77777777" w:rsidR="00FA7318" w:rsidRDefault="001C6CD5">
            <w:pPr>
              <w:jc w:val="center"/>
              <w:rPr>
                <w:sz w:val="18"/>
                <w:szCs w:val="18"/>
                <w:lang w:eastAsia="zh-CN"/>
              </w:rPr>
            </w:pPr>
            <w:r>
              <w:rPr>
                <w:rFonts w:hint="eastAsia"/>
                <w:color w:val="000000" w:themeColor="text1"/>
                <w:sz w:val="18"/>
                <w:szCs w:val="18"/>
                <w:lang w:eastAsia="zh-CN"/>
              </w:rPr>
              <w:t>（潜在临床意义）</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AD1C461" w14:textId="77777777" w:rsidR="00FA7318" w:rsidRDefault="001C6CD5">
            <w:pPr>
              <w:jc w:val="center"/>
              <w:rPr>
                <w:color w:val="000000" w:themeColor="text1"/>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7C678EAF" w14:textId="77777777" w:rsidR="00FA7318" w:rsidRDefault="001C6CD5">
            <w:pPr>
              <w:rPr>
                <w:sz w:val="18"/>
                <w:szCs w:val="18"/>
                <w:lang w:eastAsia="zh-CN"/>
              </w:rPr>
            </w:pPr>
            <w:r>
              <w:rPr>
                <w:rFonts w:hint="eastAsia"/>
                <w:color w:val="000000" w:themeColor="text1"/>
                <w:sz w:val="18"/>
                <w:szCs w:val="18"/>
                <w:lang w:eastAsia="zh-CN"/>
              </w:rPr>
              <w:t>FDA、NMPA获批用于其他肿瘤治疗有响应或耐药的生物标志物</w:t>
            </w:r>
          </w:p>
        </w:tc>
      </w:tr>
      <w:tr w:rsidR="00FA7318" w14:paraId="39A8DD68"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AD19BF9"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6597806" w14:textId="77777777" w:rsidR="00FA7318" w:rsidRDefault="001C6CD5">
            <w:pPr>
              <w:jc w:val="center"/>
              <w:rPr>
                <w:color w:val="000000" w:themeColor="text1"/>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15E4C7B" w14:textId="77777777" w:rsidR="00FA7318" w:rsidRDefault="001C6CD5">
            <w:pPr>
              <w:rPr>
                <w:sz w:val="18"/>
                <w:szCs w:val="18"/>
                <w:lang w:eastAsia="zh-CN"/>
              </w:rPr>
            </w:pPr>
            <w:r>
              <w:rPr>
                <w:rFonts w:hint="eastAsia"/>
                <w:color w:val="000000" w:themeColor="text1"/>
                <w:sz w:val="18"/>
                <w:szCs w:val="18"/>
                <w:lang w:eastAsia="zh-CN"/>
              </w:rPr>
              <w:t>专业指南推荐对其他肿瘤治疗有响应或耐药的生物标志物</w:t>
            </w:r>
          </w:p>
        </w:tc>
      </w:tr>
      <w:tr w:rsidR="00FA7318" w14:paraId="1538DE1F"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E42A6A4"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DFF9C78" w14:textId="77777777" w:rsidR="00FA7318" w:rsidRDefault="001C6CD5">
            <w:pPr>
              <w:jc w:val="center"/>
              <w:rPr>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2229EF4" w14:textId="77777777" w:rsidR="00FA7318" w:rsidRDefault="001C6CD5">
            <w:pPr>
              <w:rPr>
                <w:sz w:val="18"/>
                <w:szCs w:val="18"/>
                <w:lang w:eastAsia="zh-CN"/>
              </w:rPr>
            </w:pPr>
            <w:r>
              <w:rPr>
                <w:rFonts w:hint="eastAsia"/>
                <w:color w:val="000000" w:themeColor="text1"/>
                <w:sz w:val="18"/>
                <w:szCs w:val="18"/>
                <w:lang w:eastAsia="zh-CN"/>
              </w:rPr>
              <w:t>已经作为临床试验筛选入组标准的生物标志物</w:t>
            </w:r>
          </w:p>
        </w:tc>
      </w:tr>
      <w:tr w:rsidR="00FA7318" w14:paraId="5AD11D46"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1ADF8D1"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A2F548C" w14:textId="77777777" w:rsidR="00FA7318" w:rsidRDefault="001C6CD5">
            <w:pPr>
              <w:jc w:val="center"/>
              <w:rPr>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14CB6AE9" w14:textId="77777777" w:rsidR="00FA7318" w:rsidRDefault="001C6CD5">
            <w:pPr>
              <w:rPr>
                <w:sz w:val="18"/>
                <w:szCs w:val="18"/>
                <w:lang w:eastAsia="zh-CN"/>
              </w:rPr>
            </w:pPr>
            <w:r>
              <w:rPr>
                <w:rFonts w:hint="eastAsia"/>
                <w:color w:val="000000" w:themeColor="text1"/>
                <w:sz w:val="18"/>
                <w:szCs w:val="18"/>
                <w:lang w:eastAsia="zh-CN"/>
              </w:rPr>
              <w:t>多项小型研究（I、II期临床试验）结果表明有诊断或预后意义的生物标志物</w:t>
            </w:r>
          </w:p>
        </w:tc>
      </w:tr>
      <w:tr w:rsidR="00FA7318" w14:paraId="687C08FC"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35CDBDA"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C6AF05E" w14:textId="77777777" w:rsidR="00FA7318" w:rsidRDefault="001C6CD5">
            <w:pPr>
              <w:jc w:val="center"/>
              <w:rPr>
                <w:sz w:val="18"/>
                <w:szCs w:val="18"/>
              </w:rPr>
            </w:pPr>
            <w:r>
              <w:rPr>
                <w:rFonts w:hint="eastAsia"/>
                <w:sz w:val="18"/>
                <w:szCs w:val="18"/>
              </w:rPr>
              <w:t>D</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D942C7F" w14:textId="77777777" w:rsidR="00FA7318" w:rsidRDefault="001C6CD5">
            <w:pPr>
              <w:rPr>
                <w:sz w:val="18"/>
                <w:szCs w:val="18"/>
                <w:lang w:eastAsia="zh-CN"/>
              </w:rPr>
            </w:pPr>
            <w:r>
              <w:rPr>
                <w:rFonts w:hint="eastAsia"/>
                <w:color w:val="000000" w:themeColor="text1"/>
                <w:sz w:val="18"/>
                <w:szCs w:val="18"/>
                <w:lang w:eastAsia="zh-CN"/>
              </w:rPr>
              <w:t>临床前硏究表明具有潜在治疗意义的生物标志物</w:t>
            </w:r>
          </w:p>
        </w:tc>
      </w:tr>
      <w:tr w:rsidR="00FA7318" w14:paraId="4FF353CE"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9718755"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361B547" w14:textId="77777777" w:rsidR="00FA7318" w:rsidRDefault="001C6CD5">
            <w:pPr>
              <w:jc w:val="center"/>
              <w:rPr>
                <w:sz w:val="18"/>
                <w:szCs w:val="18"/>
              </w:rPr>
            </w:pPr>
            <w:r>
              <w:rPr>
                <w:rFonts w:hint="eastAsia"/>
                <w:sz w:val="18"/>
                <w:szCs w:val="18"/>
              </w:rPr>
              <w:t>D</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6741FC3" w14:textId="77777777" w:rsidR="00FA7318" w:rsidRDefault="001C6CD5">
            <w:pPr>
              <w:rPr>
                <w:sz w:val="18"/>
                <w:szCs w:val="18"/>
                <w:lang w:eastAsia="zh-CN"/>
              </w:rPr>
            </w:pPr>
            <w:r>
              <w:rPr>
                <w:rFonts w:hint="eastAsia"/>
                <w:color w:val="000000" w:themeColor="text1"/>
                <w:sz w:val="18"/>
                <w:szCs w:val="18"/>
                <w:lang w:eastAsia="zh-CN"/>
              </w:rPr>
              <w:t>有病例报道或结论未形成共识，评估疾病诊断或预后意义的生物标志物</w:t>
            </w:r>
          </w:p>
        </w:tc>
      </w:tr>
      <w:tr w:rsidR="00FA7318" w14:paraId="6CD58694"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4E2E91E"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III类变异</w:t>
            </w:r>
          </w:p>
          <w:p w14:paraId="5015F139" w14:textId="77777777" w:rsidR="00FA7318" w:rsidRDefault="001C6CD5">
            <w:pPr>
              <w:jc w:val="center"/>
              <w:rPr>
                <w:sz w:val="18"/>
                <w:szCs w:val="18"/>
                <w:lang w:eastAsia="zh-CN"/>
              </w:rPr>
            </w:pPr>
            <w:r>
              <w:rPr>
                <w:rFonts w:hint="eastAsia"/>
                <w:color w:val="000000" w:themeColor="text1"/>
                <w:sz w:val="18"/>
                <w:szCs w:val="18"/>
                <w:lang w:eastAsia="zh-CN"/>
              </w:rPr>
              <w:t>（临床意义不明变异）</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4D402ED"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4813B88" w14:textId="77777777" w:rsidR="00FA7318" w:rsidRDefault="001C6CD5">
            <w:pPr>
              <w:rPr>
                <w:sz w:val="18"/>
                <w:szCs w:val="18"/>
                <w:lang w:eastAsia="zh-CN"/>
              </w:rPr>
            </w:pPr>
            <w:r>
              <w:rPr>
                <w:rFonts w:hint="eastAsia"/>
                <w:color w:val="000000" w:themeColor="text1"/>
                <w:sz w:val="18"/>
                <w:szCs w:val="18"/>
                <w:lang w:eastAsia="zh-CN"/>
              </w:rPr>
              <w:t>在全人群或特定人群数据库、泛癌种或特定肿瘤数据库中均未观察到较高变异频率</w:t>
            </w:r>
          </w:p>
        </w:tc>
      </w:tr>
      <w:tr w:rsidR="00FA7318" w14:paraId="4B200545"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698C21E"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D5BD789"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768660F" w14:textId="77777777" w:rsidR="00FA7318" w:rsidRDefault="001C6CD5">
            <w:pPr>
              <w:rPr>
                <w:sz w:val="18"/>
                <w:szCs w:val="18"/>
                <w:lang w:eastAsia="zh-CN"/>
              </w:rPr>
            </w:pPr>
            <w:r>
              <w:rPr>
                <w:rFonts w:hint="eastAsia"/>
                <w:color w:val="000000" w:themeColor="text1"/>
                <w:sz w:val="18"/>
                <w:szCs w:val="18"/>
                <w:lang w:eastAsia="zh-CN"/>
              </w:rPr>
              <w:t>缺乏令人信服的已发表肿瘤相关证据</w:t>
            </w:r>
          </w:p>
        </w:tc>
      </w:tr>
      <w:tr w:rsidR="00FA7318" w14:paraId="1FEC0511"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6770E45"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IV类变异</w:t>
            </w:r>
          </w:p>
          <w:p w14:paraId="406B3D9D" w14:textId="77777777" w:rsidR="00FA7318" w:rsidRDefault="001C6CD5">
            <w:pPr>
              <w:jc w:val="center"/>
              <w:rPr>
                <w:sz w:val="18"/>
                <w:szCs w:val="18"/>
                <w:lang w:eastAsia="zh-CN"/>
              </w:rPr>
            </w:pPr>
            <w:r>
              <w:rPr>
                <w:rFonts w:hint="eastAsia"/>
                <w:color w:val="000000" w:themeColor="text1"/>
                <w:sz w:val="18"/>
                <w:szCs w:val="18"/>
                <w:lang w:eastAsia="zh-CN"/>
              </w:rPr>
              <w:t>（良性和可能良性变异）</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6D2793FD"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2653697" w14:textId="77777777" w:rsidR="00FA7318" w:rsidRDefault="001C6CD5">
            <w:pPr>
              <w:rPr>
                <w:sz w:val="18"/>
                <w:szCs w:val="18"/>
                <w:lang w:eastAsia="zh-CN"/>
              </w:rPr>
            </w:pPr>
            <w:r>
              <w:rPr>
                <w:rFonts w:hint="eastAsia"/>
                <w:color w:val="000000" w:themeColor="text1"/>
                <w:sz w:val="18"/>
                <w:szCs w:val="18"/>
                <w:lang w:eastAsia="zh-CN"/>
              </w:rPr>
              <w:t>在全人群或特定人群数据库中观察到高变异频率</w:t>
            </w:r>
          </w:p>
        </w:tc>
      </w:tr>
      <w:tr w:rsidR="00FA7318" w14:paraId="04A7AB58" w14:textId="77777777">
        <w:trPr>
          <w:trHeight w:val="397"/>
        </w:trPr>
        <w:tc>
          <w:tcPr>
            <w:tcW w:w="2281" w:type="dxa"/>
            <w:vMerge/>
            <w:tcBorders>
              <w:top w:val="dashed" w:sz="4" w:space="0" w:color="1E7648"/>
              <w:left w:val="nil"/>
              <w:bottom w:val="single" w:sz="4" w:space="0" w:color="13742F"/>
              <w:right w:val="dashed" w:sz="4" w:space="0" w:color="BFBFBF" w:themeColor="background1" w:themeShade="BF"/>
            </w:tcBorders>
            <w:shd w:val="clear" w:color="auto" w:fill="FFFFFF" w:themeFill="background1"/>
            <w:vAlign w:val="center"/>
          </w:tcPr>
          <w:p w14:paraId="3C8B1838"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single" w:sz="4" w:space="0" w:color="13742F"/>
              <w:right w:val="dashed" w:sz="4" w:space="0" w:color="BFBFBF" w:themeColor="background1" w:themeShade="BF"/>
            </w:tcBorders>
            <w:shd w:val="clear" w:color="auto" w:fill="FFFFFF" w:themeFill="background1"/>
            <w:vAlign w:val="center"/>
          </w:tcPr>
          <w:p w14:paraId="3F2CFB47" w14:textId="77777777" w:rsidR="00FA7318" w:rsidRDefault="001C6CD5">
            <w:pPr>
              <w:jc w:val="center"/>
              <w:rPr>
                <w:color w:val="000000" w:themeColor="text1"/>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single" w:sz="4" w:space="0" w:color="13742F"/>
              <w:right w:val="nil"/>
            </w:tcBorders>
            <w:shd w:val="clear" w:color="auto" w:fill="FFFFFF" w:themeFill="background1"/>
            <w:vAlign w:val="center"/>
          </w:tcPr>
          <w:p w14:paraId="3BB0B1F4" w14:textId="77777777" w:rsidR="00FA7318" w:rsidRDefault="001C6CD5">
            <w:pPr>
              <w:rPr>
                <w:color w:val="000000" w:themeColor="text1"/>
                <w:sz w:val="18"/>
                <w:szCs w:val="18"/>
                <w:lang w:eastAsia="zh-CN"/>
              </w:rPr>
            </w:pPr>
            <w:r>
              <w:rPr>
                <w:rFonts w:hint="eastAsia"/>
                <w:color w:val="000000" w:themeColor="text1"/>
                <w:sz w:val="18"/>
                <w:szCs w:val="18"/>
                <w:lang w:eastAsia="zh-CN"/>
              </w:rPr>
              <w:t>无已发表的肿瘤相关证据</w:t>
            </w:r>
          </w:p>
        </w:tc>
      </w:tr>
    </w:tbl>
    <w:p w14:paraId="2F65104F" w14:textId="77777777" w:rsidR="00FA7318" w:rsidRDefault="001C6CD5">
      <w:pPr>
        <w:pStyle w:val="af4"/>
        <w:rPr>
          <w:spacing w:val="0"/>
        </w:rPr>
      </w:pPr>
      <w:r>
        <w:rPr>
          <w:rFonts w:hint="eastAsia"/>
          <w:spacing w:val="0"/>
        </w:rPr>
        <w:t>3.3 检测方法和局限性</w:t>
      </w:r>
    </w:p>
    <w:p w14:paraId="532F6929" w14:textId="77777777" w:rsidR="00FA7318" w:rsidRDefault="001C6CD5">
      <w:pPr>
        <w:pStyle w:val="af4"/>
        <w:rPr>
          <w:sz w:val="21"/>
          <w:szCs w:val="21"/>
        </w:rPr>
      </w:pPr>
      <w:r>
        <w:rPr>
          <w:rFonts w:hint="eastAsia"/>
          <w:sz w:val="21"/>
          <w:szCs w:val="21"/>
        </w:rPr>
        <w:t>检测方法</w:t>
      </w:r>
    </w:p>
    <w:p w14:paraId="5CE22827" w14:textId="77777777" w:rsidR="00FA7318" w:rsidRDefault="001C6CD5">
      <w:pPr>
        <w:ind w:right="312" w:firstLineChars="200" w:firstLine="400"/>
        <w:rPr>
          <w:rFonts w:cs="阿里巴巴普惠体 R"/>
          <w:spacing w:val="10"/>
          <w:sz w:val="18"/>
          <w:szCs w:val="18"/>
          <w:lang w:eastAsia="zh-CN"/>
        </w:rPr>
      </w:pPr>
      <w:r>
        <w:rPr>
          <w:rFonts w:cs="阿里巴巴普惠体 R"/>
          <w:spacing w:val="10"/>
          <w:sz w:val="18"/>
          <w:szCs w:val="18"/>
          <w:lang w:eastAsia="zh-CN"/>
        </w:rPr>
        <w:t>建库方法为扩增子建库，建库试剂为BRCA1/2基因突变检测</w:t>
      </w:r>
      <w:r>
        <w:rPr>
          <w:rFonts w:cs="阿里巴巴普惠体 R" w:hint="eastAsia"/>
          <w:spacing w:val="10"/>
          <w:sz w:val="18"/>
          <w:szCs w:val="18"/>
          <w:lang w:eastAsia="zh-CN"/>
        </w:rPr>
        <w:t>试剂盒</w:t>
      </w:r>
      <w:r>
        <w:rPr>
          <w:rFonts w:cs="阿里巴巴普惠体 R"/>
          <w:spacing w:val="10"/>
          <w:sz w:val="18"/>
          <w:szCs w:val="18"/>
          <w:lang w:eastAsia="zh-CN"/>
        </w:rPr>
        <w:t>（HANDLE System）。</w:t>
      </w:r>
    </w:p>
    <w:p w14:paraId="6B2B4D56" w14:textId="77777777" w:rsidR="00FA7318" w:rsidRDefault="001C6CD5">
      <w:pPr>
        <w:pStyle w:val="af4"/>
        <w:rPr>
          <w:sz w:val="21"/>
          <w:szCs w:val="21"/>
        </w:rPr>
      </w:pPr>
      <w:r>
        <w:rPr>
          <w:rFonts w:hint="eastAsia"/>
          <w:sz w:val="21"/>
          <w:szCs w:val="21"/>
        </w:rPr>
        <w:t>局限性说明</w:t>
      </w:r>
    </w:p>
    <w:p w14:paraId="7742CF07"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本检测可同时检测目标基因的单核苷酸变异（SNV）、小片段插入/缺失变异（InDel）、大片段重排（仅限血液样本）。产品的检测性能与样本质量密切相关，样本质控等级以及某些变异特征会降低检测敏感度。</w:t>
      </w:r>
    </w:p>
    <w:p w14:paraId="590D4A3C"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E5C206"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2516568"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本报告基于目前研究水平对与肿瘤遗传风险和药物治疗密切相关的BRCA1和BRCA2基因的目标区域进行检测，并对检测到的变异信息进行解读，为受检者的临床诊断治疗提供辅助参考。</w:t>
      </w:r>
    </w:p>
    <w:p w14:paraId="27ABF8C3"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本报告仅针对本次送检样本，基于目前研究水平对“检测内容”所列基因及区域的突变信息进行检测，其他基因区域可能存在的突变信息不在本次检测范围之内。</w:t>
      </w:r>
    </w:p>
    <w:p w14:paraId="0B730A3D"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本报告对变异的解读遵循相关指南和规范。报告给出的这些变异信息（和无变异信息）可为临床医生的决策提供参考，受检者请在临床医生的指导下阅读本报告。</w:t>
      </w:r>
    </w:p>
    <w:p w14:paraId="575C7EE1"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27C6AD6"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本报告中的基因变异和药物排名不分先后顺序，任何一个标志物变异和潜在有效或无效药物均不按照先后顺序排名。</w:t>
      </w:r>
    </w:p>
    <w:p w14:paraId="4A1B5933"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本报告不对任何患者承诺或保证会在某一药物治疗中有效，也不承诺在某一药物治疗中无效。</w:t>
      </w:r>
    </w:p>
    <w:p w14:paraId="1639E1FB"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本报告仅对本次送检样本负责，印章复印无效。</w:t>
      </w:r>
    </w:p>
    <w:p w14:paraId="459F159A" w14:textId="6D76B365" w:rsidR="00FA7318" w:rsidRDefault="001C6CD5">
      <w:pPr>
        <w:pStyle w:val="14"/>
        <w:numPr>
          <w:ilvl w:val="0"/>
          <w:numId w:val="11"/>
        </w:numPr>
        <w:autoSpaceDE/>
        <w:autoSpaceDN/>
        <w:spacing w:before="0"/>
        <w:ind w:left="488" w:right="312" w:hanging="244"/>
        <w:jc w:val="both"/>
        <w:rPr>
          <w:rFonts w:cs="阿里巴巴普惠体 R"/>
          <w:sz w:val="19"/>
          <w:szCs w:val="19"/>
          <w:lang w:eastAsia="zh-CN"/>
        </w:rPr>
      </w:pPr>
      <w:r>
        <w:rPr>
          <w:rFonts w:cs="阿里巴巴普惠体 R" w:hint="eastAsia"/>
          <w:spacing w:val="10"/>
          <w:sz w:val="18"/>
          <w:szCs w:val="18"/>
          <w:lang w:eastAsia="zh-CN"/>
        </w:rPr>
        <w:t>受检者信息处于保密状态，我们采用多种措施确保检测信息及数据的安全。在整个检测过程中，受检样本的个人信息已被隐去，仅以条码作为识别</w:t>
      </w:r>
      <w:r w:rsidR="00144D3A">
        <w:rPr>
          <w:rFonts w:cs="阿里巴巴普惠体 R" w:hint="eastAsia"/>
          <w:spacing w:val="10"/>
          <w:sz w:val="18"/>
          <w:szCs w:val="18"/>
          <w:lang w:eastAsia="zh-CN"/>
        </w:rPr>
        <w:t>。</w:t>
      </w:r>
    </w:p>
    <w:p w14:paraId="030C905D" w14:textId="77777777" w:rsidR="00FA7318" w:rsidRDefault="001C6CD5">
      <w:pPr>
        <w:pStyle w:val="af4"/>
        <w:rPr>
          <w:spacing w:val="0"/>
        </w:rPr>
      </w:pPr>
      <w:r>
        <w:rPr>
          <w:rFonts w:hint="eastAsia"/>
          <w:spacing w:val="0"/>
        </w:rPr>
        <w:t>3.4 参考文献</w:t>
      </w:r>
    </w:p>
    <w:p w14:paraId="54EF600F"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中华医学会病理学分会</w:t>
      </w:r>
      <w:r w:rsidRPr="00C50A6A">
        <w:rPr>
          <w:sz w:val="18"/>
          <w:szCs w:val="18"/>
          <w:lang w:eastAsia="zh-CN"/>
        </w:rPr>
        <w:t>, 国家病理质控中心. BRCA1/2数据解读中国专家共识（2021版）[J] .中华病理学杂志, 2021, 50(6): 565-571.</w:t>
      </w:r>
    </w:p>
    <w:p w14:paraId="7E44F77D"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中国医师协会精准治疗委员会乳腺癌专业委员会</w:t>
      </w:r>
      <w:r w:rsidRPr="00C50A6A">
        <w:rPr>
          <w:sz w:val="18"/>
          <w:szCs w:val="18"/>
          <w:lang w:eastAsia="zh-CN"/>
        </w:rPr>
        <w:t>, 中华医学会肿瘤学分会乳腺肿瘤学组, 中国抗癌协会乳腺癌专业委员会. 中国乳腺癌患者BRCA1/2基因检测与临床应用专家共识（2018年版）[J].中国癌症杂志, 2018, 28(10): 787-800.</w:t>
      </w:r>
    </w:p>
    <w:p w14:paraId="36D760A9"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中国抗癌协会肿瘤标志专业委员会遗传性肿瘤标志物协作组</w:t>
      </w:r>
      <w:r w:rsidRPr="00C50A6A">
        <w:rPr>
          <w:sz w:val="18"/>
          <w:szCs w:val="18"/>
          <w:lang w:eastAsia="zh-CN"/>
        </w:rPr>
        <w:t>, 中华医学会病理学分会分子病理学组. 同源重组修复缺陷临床检测与应用专家共识（2021版）[J].中国癌症防治杂志, 2021, 13(4): 329-338.</w:t>
      </w:r>
    </w:p>
    <w:p w14:paraId="7FA3FCBF"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中华医学会妇科肿瘤学分会</w:t>
      </w:r>
      <w:r w:rsidRPr="00C50A6A">
        <w:rPr>
          <w:sz w:val="18"/>
          <w:szCs w:val="18"/>
          <w:lang w:eastAsia="zh-CN"/>
        </w:rPr>
        <w:t>. 卵巢癌PARP抑制剂临床应用指南（2022版）[J].现代妇产科进展,2022,31(8):561-572.</w:t>
      </w:r>
    </w:p>
    <w:p w14:paraId="512424EB"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中国抗癌协会泌尿男生殖系肿瘤专业委员会</w:t>
      </w:r>
      <w:r w:rsidRPr="00C50A6A">
        <w:rPr>
          <w:sz w:val="18"/>
          <w:szCs w:val="18"/>
          <w:lang w:eastAsia="zh-CN"/>
        </w:rPr>
        <w:t>, 中国临床肿瘤学会前列腺癌专业委员会. 中国前列腺癌患者基因检测专家共识（2020年版）[J].中国癌症杂志, 2020, 30(7): 551-560.</w:t>
      </w:r>
    </w:p>
    <w:p w14:paraId="72A93D2F"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Oncology-Genetic/Familial High-Risk Assessment: Breast, Ovarian, and Pancreatic. (version 2.2024)[EB/OL]. http://www.nccn.org</w:t>
      </w:r>
    </w:p>
    <w:p w14:paraId="619D30E7"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Oncology-Breast Cancer Risk Reduction. (version 1.2024)[EB/OL]. http://www.nccn.org</w:t>
      </w:r>
    </w:p>
    <w:p w14:paraId="6669FF6F"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Oncology-Ovarian Cancer Including Fallopian Tube Cancer and Primary Peritoneal Cancer. (version 2.2023)[EB/OL]. http://www.nccn.org</w:t>
      </w:r>
    </w:p>
    <w:p w14:paraId="0B792649"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Oncology-Breast Cancer. (version 4.2023)[EB/OL]. http://www.nccn.org</w:t>
      </w:r>
    </w:p>
    <w:p w14:paraId="41BE73A5"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Oncology-Prostate Cancer. (version 4.2023)[EB/OL]. http://www.nccn.org</w:t>
      </w:r>
    </w:p>
    <w:p w14:paraId="42675277"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Oncology-Pancreatic Adenocarcinoma. (version 2.2023)[EB/OL]. http://www.nccn.org</w:t>
      </w:r>
    </w:p>
    <w:p w14:paraId="10D36AB0"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9B0920B"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王秋菊</w:t>
      </w:r>
      <w:r w:rsidRPr="00C50A6A">
        <w:rPr>
          <w:sz w:val="18"/>
          <w:szCs w:val="18"/>
          <w:lang w:eastAsia="zh-CN"/>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5DF7B00"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lastRenderedPageBreak/>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7E8206"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二代测序临床报告解读专家组</w:t>
      </w:r>
      <w:r w:rsidRPr="00C50A6A">
        <w:rPr>
          <w:sz w:val="18"/>
          <w:szCs w:val="18"/>
          <w:lang w:eastAsia="zh-CN"/>
        </w:rPr>
        <w:t>. 二代测序临床报告解读指引[J]. 循证医学, 2020, 20(4): 193-202.</w:t>
      </w:r>
    </w:p>
    <w:p w14:paraId="554EDD8C"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{%p for a in (var_brca.refer.var+var_brca.refer.gene+var_brca.refer.evi)|unique %}</w:t>
      </w:r>
    </w:p>
    <w:p w14:paraId="4D9614A2"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{{a}}</w:t>
      </w:r>
    </w:p>
    <w:p w14:paraId="58D595DA" w14:textId="406EE7C9" w:rsidR="00FA7318" w:rsidRPr="00C50A6A" w:rsidRDefault="00C50A6A" w:rsidP="00C50A6A">
      <w:pPr>
        <w:pStyle w:val="af3"/>
        <w:numPr>
          <w:ilvl w:val="0"/>
          <w:numId w:val="12"/>
        </w:numPr>
        <w:ind w:firstLineChars="0"/>
        <w:rPr>
          <w:sz w:val="18"/>
          <w:szCs w:val="18"/>
          <w:lang w:eastAsia="zh-CN"/>
        </w:rPr>
      </w:pPr>
      <w:r w:rsidRPr="00C50A6A">
        <w:rPr>
          <w:sz w:val="18"/>
          <w:szCs w:val="18"/>
          <w:lang w:eastAsia="zh-CN"/>
        </w:rPr>
        <w:t>{%p endfor%}</w:t>
      </w:r>
    </w:p>
    <w:sectPr w:rsidR="00FA7318" w:rsidRPr="00C50A6A">
      <w:headerReference w:type="default" r:id="rId16"/>
      <w:footerReference w:type="default" r:id="rId17"/>
      <w:pgSz w:w="11910" w:h="16840"/>
      <w:pgMar w:top="960" w:right="940" w:bottom="340" w:left="94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75308" w14:textId="77777777" w:rsidR="00104C2F" w:rsidRDefault="00104C2F">
      <w:r>
        <w:separator/>
      </w:r>
    </w:p>
  </w:endnote>
  <w:endnote w:type="continuationSeparator" w:id="0">
    <w:p w14:paraId="2F158D36" w14:textId="77777777" w:rsidR="00104C2F" w:rsidRDefault="00104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阿里巴巴普惠体 R">
    <w:altName w:val="宋体"/>
    <w:charset w:val="86"/>
    <w:family w:val="roman"/>
    <w:pitch w:val="default"/>
    <w:sig w:usb0="00000000" w:usb1="00000000" w:usb2="0000001E" w:usb3="00000000" w:csb0="0004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7FC0" w14:textId="77777777" w:rsidR="00FA7318" w:rsidRDefault="001C6CD5">
    <w:pPr>
      <w:pStyle w:val="ab"/>
      <w:pBdr>
        <w:top w:val="single" w:sz="4" w:space="1" w:color="auto"/>
      </w:pBdr>
      <w:jc w:val="center"/>
      <w:rPr>
        <w:rFonts w:cs="阿里巴巴普惠体 R"/>
        <w:lang w:eastAsia="zh-CN"/>
      </w:rPr>
    </w:pPr>
    <w:r>
      <w:rPr>
        <w:rFonts w:cs="阿里巴巴普惠体 R" w:hint="eastAsia"/>
        <w:lang w:eastAsia="zh-CN"/>
      </w:rPr>
      <w:t>南方医科大学珠江医院医研楼7楼精准医学中心</w:t>
    </w:r>
  </w:p>
  <w:p w14:paraId="3B838E71" w14:textId="6922F26B" w:rsidR="00FA7318" w:rsidRDefault="001C6CD5">
    <w:pPr>
      <w:jc w:val="center"/>
      <w:rPr>
        <w:rFonts w:cs="阿里巴巴普惠体 R"/>
        <w:sz w:val="2"/>
        <w:szCs w:val="2"/>
        <w:lang w:eastAsia="zh-CN"/>
      </w:rPr>
    </w:pPr>
    <w:r>
      <w:rPr>
        <w:rFonts w:cs="阿里巴巴普惠体 R" w:hint="eastAsia"/>
        <w:sz w:val="18"/>
        <w:szCs w:val="18"/>
        <w:lang w:eastAsia="zh-CN"/>
      </w:rPr>
      <w:t>第</w:t>
    </w:r>
    <w:r>
      <w:rPr>
        <w:rFonts w:cs="阿里巴巴普惠体 R"/>
        <w:sz w:val="18"/>
        <w:szCs w:val="18"/>
        <w:lang w:eastAsia="zh-CN"/>
      </w:rPr>
      <w:fldChar w:fldCharType="begin"/>
    </w:r>
    <w:r>
      <w:rPr>
        <w:rFonts w:cs="阿里巴巴普惠体 R"/>
        <w:sz w:val="18"/>
        <w:szCs w:val="18"/>
        <w:lang w:eastAsia="zh-CN"/>
      </w:rPr>
      <w:instrText>PAGE  \* Arabic  \* MERGEFORMAT</w:instrText>
    </w:r>
    <w:r>
      <w:rPr>
        <w:rFonts w:cs="阿里巴巴普惠体 R"/>
        <w:sz w:val="18"/>
        <w:szCs w:val="18"/>
        <w:lang w:eastAsia="zh-CN"/>
      </w:rPr>
      <w:fldChar w:fldCharType="separate"/>
    </w:r>
    <w:r>
      <w:rPr>
        <w:rFonts w:cs="阿里巴巴普惠体 R" w:hint="eastAsia"/>
        <w:sz w:val="18"/>
        <w:szCs w:val="18"/>
        <w:lang w:eastAsia="zh-CN"/>
      </w:rPr>
      <w:t>2</w:t>
    </w:r>
    <w:r>
      <w:rPr>
        <w:rFonts w:cs="阿里巴巴普惠体 R"/>
        <w:sz w:val="18"/>
        <w:szCs w:val="18"/>
        <w:lang w:eastAsia="zh-CN"/>
      </w:rPr>
      <w:fldChar w:fldCharType="end"/>
    </w:r>
    <w:r>
      <w:rPr>
        <w:rFonts w:cs="阿里巴巴普惠体 R" w:hint="eastAsia"/>
        <w:sz w:val="18"/>
        <w:szCs w:val="18"/>
        <w:lang w:eastAsia="zh-CN"/>
      </w:rPr>
      <w:t>页，共</w:t>
    </w:r>
    <w:r>
      <w:rPr>
        <w:rFonts w:cs="阿里巴巴普惠体 R"/>
        <w:sz w:val="18"/>
        <w:szCs w:val="18"/>
        <w:lang w:eastAsia="zh-CN"/>
      </w:rPr>
      <w:fldChar w:fldCharType="begin"/>
    </w:r>
    <w:r>
      <w:rPr>
        <w:rFonts w:cs="阿里巴巴普惠体 R"/>
        <w:sz w:val="18"/>
        <w:szCs w:val="18"/>
        <w:lang w:eastAsia="zh-CN"/>
      </w:rPr>
      <w:instrText xml:space="preserve"> SECTIONPAGES   \* MERGEFORMAT </w:instrText>
    </w:r>
    <w:r>
      <w:rPr>
        <w:rFonts w:cs="阿里巴巴普惠体 R"/>
        <w:sz w:val="18"/>
        <w:szCs w:val="18"/>
        <w:lang w:eastAsia="zh-CN"/>
      </w:rPr>
      <w:fldChar w:fldCharType="separate"/>
    </w:r>
    <w:r w:rsidR="00BB71FC">
      <w:rPr>
        <w:rFonts w:cs="阿里巴巴普惠体 R"/>
        <w:noProof/>
        <w:sz w:val="18"/>
        <w:szCs w:val="18"/>
        <w:lang w:eastAsia="zh-CN"/>
      </w:rPr>
      <w:t>15</w:t>
    </w:r>
    <w:r>
      <w:rPr>
        <w:rFonts w:cs="阿里巴巴普惠体 R"/>
        <w:sz w:val="18"/>
        <w:szCs w:val="18"/>
        <w:lang w:eastAsia="zh-CN"/>
      </w:rPr>
      <w:fldChar w:fldCharType="end"/>
    </w:r>
    <w:r>
      <w:rPr>
        <w:rFonts w:cs="阿里巴巴普惠体 R" w:hint="eastAsia"/>
        <w:sz w:val="18"/>
        <w:szCs w:val="18"/>
        <w:lang w:eastAsia="zh-CN"/>
      </w:rPr>
      <w:t>页</w:t>
    </w:r>
  </w:p>
  <w:p w14:paraId="40FC468A" w14:textId="77777777" w:rsidR="00FA7318" w:rsidRDefault="00FA7318">
    <w:pPr>
      <w:pStyle w:val="ab"/>
      <w:rPr>
        <w:rFonts w:ascii="阿里巴巴普惠体 R" w:eastAsia="阿里巴巴普惠体 R" w:hAnsi="阿里巴巴普惠体 R" w:cs="阿里巴巴普惠体 R"/>
        <w:sz w:val="2"/>
        <w:szCs w:val="2"/>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F426D" w14:textId="77777777" w:rsidR="00104C2F" w:rsidRDefault="00104C2F">
      <w:r>
        <w:separator/>
      </w:r>
    </w:p>
  </w:footnote>
  <w:footnote w:type="continuationSeparator" w:id="0">
    <w:p w14:paraId="36CF12AC" w14:textId="77777777" w:rsidR="00104C2F" w:rsidRDefault="00104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2F562" w14:textId="77777777" w:rsidR="00FA7318" w:rsidRDefault="00FA7318">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60C2B" w14:textId="77777777" w:rsidR="00FA7318" w:rsidRDefault="00FA7318">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7" w:name="_Hlk198805156"/>
  <w:bookmarkStart w:id="8" w:name="_Hlk198805155"/>
  <w:bookmarkStart w:id="9" w:name="_Hlk198805147"/>
  <w:bookmarkStart w:id="10" w:name="_Hlk198805146"/>
  <w:p w14:paraId="25B45902" w14:textId="6FE1151A" w:rsidR="00FA7318" w:rsidRDefault="002D410D">
    <w:pPr>
      <w:pStyle w:val="a7"/>
      <w:spacing w:line="14" w:lineRule="auto"/>
      <w:rPr>
        <w:sz w:val="20"/>
      </w:rPr>
    </w:pPr>
    <w:r>
      <w:rPr>
        <w:noProof/>
        <w:lang w:eastAsia="zh-CN"/>
      </w:rPr>
      <mc:AlternateContent>
        <mc:Choice Requires="wps">
          <w:drawing>
            <wp:anchor distT="0" distB="0" distL="114300" distR="114300" simplePos="0" relativeHeight="251662336" behindDoc="1" locked="0" layoutInCell="1" allowOverlap="1" wp14:anchorId="55D72D6F" wp14:editId="257F0B94">
              <wp:simplePos x="0" y="0"/>
              <wp:positionH relativeFrom="page">
                <wp:posOffset>5019674</wp:posOffset>
              </wp:positionH>
              <wp:positionV relativeFrom="page">
                <wp:posOffset>390525</wp:posOffset>
              </wp:positionV>
              <wp:extent cx="2390775" cy="186055"/>
              <wp:effectExtent l="0" t="0" r="9525" b="4445"/>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186055"/>
                      </a:xfrm>
                      <a:prstGeom prst="rect">
                        <a:avLst/>
                      </a:prstGeom>
                      <a:noFill/>
                      <a:ln>
                        <a:noFill/>
                      </a:ln>
                    </wps:spPr>
                    <wps:txbx>
                      <w:txbxContent>
                        <w:p w14:paraId="25F5A3C4" w14:textId="084B9BD6" w:rsidR="00FA7318" w:rsidRDefault="001C6CD5">
                          <w:pPr>
                            <w:spacing w:line="258" w:lineRule="exact"/>
                            <w:ind w:left="20"/>
                            <w:rPr>
                              <w:rFonts w:cs="阿里巴巴普惠体 R"/>
                              <w:sz w:val="18"/>
                              <w:lang w:eastAsia="zh-CN"/>
                            </w:rPr>
                          </w:pPr>
                          <w:r>
                            <w:rPr>
                              <w:rFonts w:cs="阿里巴巴普惠体 R"/>
                              <w:color w:val="0D0D0D"/>
                              <w:sz w:val="18"/>
                            </w:rPr>
                            <w:t>报告日期：</w:t>
                          </w:r>
                          <w:r w:rsidR="002D410D" w:rsidRPr="009C32A1">
                            <w:rPr>
                              <w:rFonts w:cs="阿里巴巴普惠体 R"/>
                              <w:color w:val="0D0D0D"/>
                              <w:sz w:val="18"/>
                              <w:lang w:eastAsia="zh-CN"/>
                            </w:rPr>
                            <w:t>{{sample.report_date_special_1}}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D72D6F" id="_x0000_t202" coordsize="21600,21600" o:spt="202" path="m,l,21600r21600,l21600,xe">
              <v:stroke joinstyle="miter"/>
              <v:path gradientshapeok="t" o:connecttype="rect"/>
            </v:shapetype>
            <v:shape id="Text Box 3" o:spid="_x0000_s1033" type="#_x0000_t202" style="position:absolute;margin-left:395.25pt;margin-top:30.75pt;width:188.25pt;height:14.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" filled="f" stroked="f">
              <v:textbox inset="0,0,0,0">
                <w:txbxContent>
                  <w:p w14:paraId="25F5A3C4" w14:textId="084B9BD6" w:rsidR="00FA7318" w:rsidRDefault="001C6CD5">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2D410D" w:rsidRPr="009C32A1">
                      <w:rPr>
                        <w:rFonts w:cs="阿里巴巴普惠体 R"/>
                        <w:color w:val="0D0D0D"/>
                        <w:sz w:val="18"/>
                        <w:lang w:eastAsia="zh-CN"/>
                      </w:rPr>
                      <w:t>{{</w:t>
                    </w:r>
                    <w:proofErr w:type="gramStart"/>
                    <w:r w:rsidR="002D410D" w:rsidRPr="009C32A1">
                      <w:rPr>
                        <w:rFonts w:cs="阿里巴巴普惠体 R"/>
                        <w:color w:val="0D0D0D"/>
                        <w:sz w:val="18"/>
                        <w:lang w:eastAsia="zh-CN"/>
                      </w:rPr>
                      <w:t>sample.report</w:t>
                    </w:r>
                    <w:proofErr w:type="gramEnd"/>
                    <w:r w:rsidR="002D410D" w:rsidRPr="009C32A1">
                      <w:rPr>
                        <w:rFonts w:cs="阿里巴巴普惠体 R"/>
                        <w:color w:val="0D0D0D"/>
                        <w:sz w:val="18"/>
                        <w:lang w:eastAsia="zh-CN"/>
                      </w:rPr>
                      <w:t>_date_special_1}}</w:t>
                    </w:r>
                  </w:p>
                </w:txbxContent>
              </v:textbox>
              <w10:wrap anchorx="page" anchory="page"/>
            </v:shape>
          </w:pict>
        </mc:Fallback>
      </mc:AlternateContent>
    </w:r>
    <w:r w:rsidR="001C6CD5">
      <w:rPr>
        <w:noProof/>
        <w:lang w:eastAsia="zh-CN"/>
      </w:rPr>
      <mc:AlternateContent>
        <mc:Choice Requires="wps">
          <w:drawing>
            <wp:anchor distT="0" distB="0" distL="114300" distR="114300" simplePos="0" relativeHeight="251660288" behindDoc="1" locked="0" layoutInCell="1" allowOverlap="1" wp14:anchorId="7B476427" wp14:editId="6A27E8D3">
              <wp:simplePos x="0" y="0"/>
              <wp:positionH relativeFrom="page">
                <wp:posOffset>3152140</wp:posOffset>
              </wp:positionH>
              <wp:positionV relativeFrom="page">
                <wp:posOffset>396875</wp:posOffset>
              </wp:positionV>
              <wp:extent cx="1638935" cy="159385"/>
              <wp:effectExtent l="0" t="0" r="18415"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59385"/>
                      </a:xfrm>
                      <a:prstGeom prst="rect">
                        <a:avLst/>
                      </a:prstGeom>
                      <a:noFill/>
                      <a:ln>
                        <a:noFill/>
                      </a:ln>
                    </wps:spPr>
                    <wps:txbx>
                      <w:txbxContent>
                        <w:p w14:paraId="67D884AF" w14:textId="4DC10E0D" w:rsidR="00FA7318" w:rsidRDefault="001C6CD5">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2D410D" w:rsidRPr="009C32A1">
                            <w:rPr>
                              <w:rFonts w:cs="阿里巴巴普惠体 R"/>
                              <w:color w:val="262626" w:themeColor="text1" w:themeTint="D9"/>
                              <w:sz w:val="18"/>
                              <w:lang w:eastAsia="zh-CN"/>
                            </w:rPr>
                            <w:t>{{sample.sample_id}}</w:t>
                          </w:r>
                        </w:p>
                      </w:txbxContent>
                    </wps:txbx>
                    <wps:bodyPr rot="0" vert="horz" wrap="square" lIns="0" tIns="0" rIns="0" bIns="0" anchor="t" anchorCtr="0" upright="1">
                      <a:noAutofit/>
                    </wps:bodyPr>
                  </wps:wsp>
                </a:graphicData>
              </a:graphic>
            </wp:anchor>
          </w:drawing>
        </mc:Choice>
        <mc:Fallback>
          <w:pict>
            <v:shape w14:anchorId="7B476427" id="Text Box 4" o:spid="_x0000_s1034" type="#_x0000_t202" style="position:absolute;margin-left:248.2pt;margin-top:31.25pt;width:129.05pt;height:12.5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" filled="f" stroked="f">
              <v:textbox inset="0,0,0,0">
                <w:txbxContent>
                  <w:p w14:paraId="67D884AF" w14:textId="4DC10E0D" w:rsidR="00FA7318" w:rsidRDefault="001C6CD5">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2D410D" w:rsidRPr="009C32A1">
                      <w:rPr>
                        <w:rFonts w:cs="阿里巴巴普惠体 R"/>
                        <w:color w:val="262626" w:themeColor="text1" w:themeTint="D9"/>
                        <w:sz w:val="18"/>
                        <w:lang w:eastAsia="zh-CN"/>
                      </w:rPr>
                      <w:t>{{</w:t>
                    </w:r>
                    <w:proofErr w:type="spellStart"/>
                    <w:r w:rsidR="002D410D" w:rsidRPr="009C32A1">
                      <w:rPr>
                        <w:rFonts w:cs="阿里巴巴普惠体 R"/>
                        <w:color w:val="262626" w:themeColor="text1" w:themeTint="D9"/>
                        <w:sz w:val="18"/>
                        <w:lang w:eastAsia="zh-CN"/>
                      </w:rPr>
                      <w:t>sample.sample_id</w:t>
                    </w:r>
                    <w:proofErr w:type="spellEnd"/>
                    <w:r w:rsidR="002D410D" w:rsidRPr="009C32A1">
                      <w:rPr>
                        <w:rFonts w:cs="阿里巴巴普惠体 R"/>
                        <w:color w:val="262626" w:themeColor="text1" w:themeTint="D9"/>
                        <w:sz w:val="18"/>
                        <w:lang w:eastAsia="zh-CN"/>
                      </w:rPr>
                      <w:t>}}</w:t>
                    </w:r>
                  </w:p>
                </w:txbxContent>
              </v:textbox>
              <w10:wrap anchorx="page" anchory="page"/>
            </v:shape>
          </w:pict>
        </mc:Fallback>
      </mc:AlternateContent>
    </w:r>
    <w:r w:rsidR="001C6CD5">
      <w:rPr>
        <w:rFonts w:ascii="阿里巴巴普惠体 R" w:eastAsia="阿里巴巴普惠体 R" w:hAnsi="阿里巴巴普惠体 R" w:cs="阿里巴巴普惠体 R"/>
        <w:noProof/>
      </w:rPr>
      <mc:AlternateContent>
        <mc:Choice Requires="wps">
          <w:drawing>
            <wp:anchor distT="0" distB="0" distL="114300" distR="114300" simplePos="0" relativeHeight="251663360" behindDoc="1" locked="0" layoutInCell="1" allowOverlap="1" wp14:anchorId="2C9B6411" wp14:editId="605AA6FB">
              <wp:simplePos x="0" y="0"/>
              <wp:positionH relativeFrom="margin">
                <wp:posOffset>-44450</wp:posOffset>
              </wp:positionH>
              <wp:positionV relativeFrom="topMargin">
                <wp:posOffset>7620</wp:posOffset>
              </wp:positionV>
              <wp:extent cx="1949450" cy="622300"/>
              <wp:effectExtent l="0" t="0" r="0" b="6350"/>
              <wp:wrapNone/>
              <wp:docPr id="5" name="文本框 5"/>
              <wp:cNvGraphicFramePr/>
              <a:graphic xmlns:a="http://schemas.openxmlformats.org/drawingml/2006/main">
                <a:graphicData uri="http://schemas.microsoft.com/office/word/2010/wordprocessingShape">
                  <wps:wsp>
                    <wps:cNvSpPr txBox="1"/>
                    <wps:spPr>
                      <a:xfrm>
                        <a:off x="0" y="0"/>
                        <a:ext cx="1949450" cy="6223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915B65" w14:textId="77777777" w:rsidR="00FA7318" w:rsidRDefault="001C6CD5">
                          <w:pPr>
                            <w:rPr>
                              <w:rFonts w:ascii="阿里巴巴普惠体" w:eastAsia="阿里巴巴普惠体" w:hAnsi="阿里巴巴普惠体"/>
                              <w:sz w:val="11"/>
                              <w:szCs w:val="11"/>
                            </w:rPr>
                          </w:pPr>
                          <w:r>
                            <w:rPr>
                              <w:rFonts w:hint="eastAsia"/>
                              <w:noProof/>
                            </w:rPr>
                            <w:drawing>
                              <wp:inline distT="0" distB="0" distL="114300" distR="114300" wp14:anchorId="706E90F3" wp14:editId="5CBBA280">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shape w14:anchorId="2C9B6411" id="文本框 5" o:spid="_x0000_s1035" type="#_x0000_t202" style="position:absolute;margin-left:-3.5pt;margin-top:.6pt;width:153.5pt;height:49pt;z-index:-251653120;visibility:visible;mso-wrap-style:square;mso-wrap-distance-left:9pt;mso-wrap-distance-top:0;mso-wrap-distance-right:9pt;mso-wrap-distance-bottom:0;mso-position-horizontal:absolute;mso-position-horizontal-relative:margin;mso-position-vertical:absolute;mso-position-vertical-relative:top-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" filled="f" stroked="f">
              <v:textbox>
                <w:txbxContent>
                  <w:p w14:paraId="7D915B65" w14:textId="77777777" w:rsidR="00FA7318" w:rsidRDefault="001C6CD5">
                    <w:pPr>
                      <w:rPr>
                        <w:rFonts w:ascii="阿里巴巴普惠体" w:eastAsia="阿里巴巴普惠体" w:hAnsi="阿里巴巴普惠体"/>
                        <w:sz w:val="11"/>
                        <w:szCs w:val="11"/>
                      </w:rPr>
                    </w:pPr>
                    <w:r>
                      <w:rPr>
                        <w:rFonts w:hint="eastAsia"/>
                        <w:noProof/>
                      </w:rPr>
                      <w:drawing>
                        <wp:inline distT="0" distB="0" distL="114300" distR="114300" wp14:anchorId="706E90F3" wp14:editId="5CBBA280">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2"/>
                                  <a:stretch>
                                    <a:fillRect/>
                                  </a:stretch>
                                </pic:blipFill>
                                <pic:spPr>
                                  <a:xfrm>
                                    <a:off x="0" y="0"/>
                                    <a:ext cx="1766570" cy="300355"/>
                                  </a:xfrm>
                                  <a:prstGeom prst="rect">
                                    <a:avLst/>
                                  </a:prstGeom>
                                </pic:spPr>
                              </pic:pic>
                            </a:graphicData>
                          </a:graphic>
                        </wp:inline>
                      </w:drawing>
                    </w:r>
                  </w:p>
                </w:txbxContent>
              </v:textbox>
              <w10:wrap anchorx="margin" anchory="margin"/>
            </v:shape>
          </w:pict>
        </mc:Fallback>
      </mc:AlternateContent>
    </w:r>
    <w:r w:rsidR="001C6CD5">
      <w:rPr>
        <w:noProof/>
        <w:lang w:eastAsia="zh-CN"/>
      </w:rPr>
      <mc:AlternateContent>
        <mc:Choice Requires="wps">
          <w:drawing>
            <wp:anchor distT="0" distB="0" distL="114300" distR="114300" simplePos="0" relativeHeight="251661312" behindDoc="1" locked="0" layoutInCell="1" allowOverlap="1" wp14:anchorId="10C4DDFA" wp14:editId="6B847DC9">
              <wp:simplePos x="0" y="0"/>
              <wp:positionH relativeFrom="page">
                <wp:posOffset>669290</wp:posOffset>
              </wp:positionH>
              <wp:positionV relativeFrom="page">
                <wp:posOffset>608965</wp:posOffset>
              </wp:positionV>
              <wp:extent cx="6208395" cy="0"/>
              <wp:effectExtent l="12065" t="8890" r="8890" b="10160"/>
              <wp:wrapNone/>
              <wp:docPr id="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line">
                        <a:avLst/>
                      </a:prstGeom>
                      <a:noFill/>
                      <a:ln w="7620">
                        <a:solidFill>
                          <a:srgbClr val="404040"/>
                        </a:solidFill>
                        <a:round/>
                      </a:ln>
                    </wps:spPr>
                    <wps:bodyPr/>
                  </wps:wsp>
                </a:graphicData>
              </a:graphic>
            </wp:anchor>
          </w:drawing>
        </mc:Choice>
        <mc:Fallback xmlns:wpsCustomData="http://www.wps.cn/officeDocument/2013/wpsCustomData">
          <w:pict>
            <v:line id="Line 6" o:spid="_x0000_s1026" o:spt="20" style="position:absolute;left:0pt;margin-left:52.7pt;margin-top:47.95pt;height:0pt;width:488.85pt;mso-position-horizontal-relative:page;mso-position-vertical-relative:page;z-index:-251655168;mso-width-relative:page;mso-height-relative:page;" filled="f" stroked="t" coordsize="21600,21600" o:gfxdata="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07pR1wAAAAoBAAAPAAAAAAAAAAEAIAAAACIAAABkcnMv&#10;ZG93bnJldi54bWxQSwECFAAUAAAACACHTuJAPvSNdcsBAACgAwAADgAAAAAAAAABACAAAAAmAQAA&#10;ZHJzL2Uyb0RvYy54bWxQSwUGAAAAAAYABgBZAQAAYwUAAAAA&#10;">
              <v:fill on="f" focussize="0,0"/>
              <v:stroke weight="0.6pt" color="#404040" joinstyle="round"/>
              <v:imagedata o:title=""/>
              <o:lock v:ext="edit" aspectratio="f"/>
            </v:line>
          </w:pict>
        </mc:Fallback>
      </mc:AlternateContent>
    </w:r>
    <w:bookmarkEnd w:id="7"/>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F61374"/>
    <w:multiLevelType w:val="multilevel"/>
    <w:tmpl w:val="8BF613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589FA10"/>
    <w:multiLevelType w:val="multilevel"/>
    <w:tmpl w:val="9589FA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5D4DC76"/>
    <w:multiLevelType w:val="multilevel"/>
    <w:tmpl w:val="A5D4DC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A65D8724"/>
    <w:multiLevelType w:val="multilevel"/>
    <w:tmpl w:val="A65D8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EE7F488D"/>
    <w:multiLevelType w:val="multilevel"/>
    <w:tmpl w:val="EE7F48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rPr>
        <w:rFonts w:ascii="微软雅黑" w:eastAsia="微软雅黑" w:hAnsi="微软雅黑" w:cs="微软雅黑"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C48828C"/>
    <w:multiLevelType w:val="multilevel"/>
    <w:tmpl w:val="1C488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79C5358"/>
    <w:multiLevelType w:val="multilevel"/>
    <w:tmpl w:val="279C5358"/>
    <w:lvl w:ilvl="0">
      <w:start w:val="1"/>
      <w:numFmt w:val="decimal"/>
      <w:suff w:val="space"/>
      <w:lvlText w:val="Part%1"/>
      <w:lvlJc w:val="left"/>
      <w:pPr>
        <w:ind w:left="170" w:hanging="170"/>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44762979"/>
    <w:multiLevelType w:val="multilevel"/>
    <w:tmpl w:val="44762979"/>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362E09"/>
    <w:multiLevelType w:val="multilevel"/>
    <w:tmpl w:val="68362E09"/>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2BEF"/>
    <w:multiLevelType w:val="multilevel"/>
    <w:tmpl w:val="6B612BEF"/>
    <w:lvl w:ilvl="0">
      <w:start w:val="1"/>
      <w:numFmt w:val="decimal"/>
      <w:suff w:val="space"/>
      <w:lvlText w:val="Part%1"/>
      <w:lvlJc w:val="left"/>
      <w:pPr>
        <w:ind w:left="170" w:hanging="170"/>
      </w:pPr>
      <w:rPr>
        <w:rFonts w:hint="eastAsia"/>
        <w:color w:val="0D0D0D"/>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76404A1D"/>
    <w:multiLevelType w:val="hybridMultilevel"/>
    <w:tmpl w:val="A470C96A"/>
    <w:lvl w:ilvl="0" w:tplc="8DFA3688">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7"/>
  </w:num>
  <w:num w:numId="3">
    <w:abstractNumId w:val="10"/>
  </w:num>
  <w:num w:numId="4">
    <w:abstractNumId w:val="9"/>
  </w:num>
  <w:num w:numId="5">
    <w:abstractNumId w:val="1"/>
  </w:num>
  <w:num w:numId="6">
    <w:abstractNumId w:val="2"/>
  </w:num>
  <w:num w:numId="7">
    <w:abstractNumId w:val="4"/>
  </w:num>
  <w:num w:numId="8">
    <w:abstractNumId w:val="0"/>
  </w:num>
  <w:num w:numId="9">
    <w:abstractNumId w:val="3"/>
  </w:num>
  <w:num w:numId="10">
    <w:abstractNumId w:val="6"/>
  </w:num>
  <w:num w:numId="11">
    <w:abstractNumId w:val="8"/>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zOGJmOWNmNjU1MGYwY2M3MjkwOThkYzM3NjQ2ZDMifQ=="/>
    <w:docVar w:name="KY_MEDREF_DOCUID" w:val="{4DFACFC4-4797-41F0-811F-CE784A5A1204}"/>
    <w:docVar w:name="KY_MEDREF_VERSION" w:val="3"/>
  </w:docVars>
  <w:rsids>
    <w:rsidRoot w:val="00172A27"/>
    <w:rsid w:val="82D79058"/>
    <w:rsid w:val="8372734C"/>
    <w:rsid w:val="83DB963D"/>
    <w:rsid w:val="84B704DA"/>
    <w:rsid w:val="85EC220D"/>
    <w:rsid w:val="85FAEE99"/>
    <w:rsid w:val="87FFBAB8"/>
    <w:rsid w:val="890FDC4E"/>
    <w:rsid w:val="8AB75D13"/>
    <w:rsid w:val="8AE5E474"/>
    <w:rsid w:val="8B9CCBCB"/>
    <w:rsid w:val="8C75065C"/>
    <w:rsid w:val="8DBF2819"/>
    <w:rsid w:val="8DFC01D6"/>
    <w:rsid w:val="8E3F9C51"/>
    <w:rsid w:val="8E52D428"/>
    <w:rsid w:val="8E71FB03"/>
    <w:rsid w:val="8EBEFE36"/>
    <w:rsid w:val="8F450C1E"/>
    <w:rsid w:val="8F4D11E0"/>
    <w:rsid w:val="8F798DA6"/>
    <w:rsid w:val="8F7D5C77"/>
    <w:rsid w:val="8F7DE954"/>
    <w:rsid w:val="8F7F4185"/>
    <w:rsid w:val="8FA60D56"/>
    <w:rsid w:val="8FCFF763"/>
    <w:rsid w:val="8FF7C48B"/>
    <w:rsid w:val="8FF7F763"/>
    <w:rsid w:val="8FFB476A"/>
    <w:rsid w:val="8FFDA014"/>
    <w:rsid w:val="91EC1333"/>
    <w:rsid w:val="928A358C"/>
    <w:rsid w:val="92FFED90"/>
    <w:rsid w:val="93DE371E"/>
    <w:rsid w:val="946F3DC6"/>
    <w:rsid w:val="94F74858"/>
    <w:rsid w:val="956FD9EA"/>
    <w:rsid w:val="959F9039"/>
    <w:rsid w:val="95BF0350"/>
    <w:rsid w:val="95F75AED"/>
    <w:rsid w:val="965F2926"/>
    <w:rsid w:val="967F0D23"/>
    <w:rsid w:val="97E7BE54"/>
    <w:rsid w:val="97EF5967"/>
    <w:rsid w:val="97F65CF0"/>
    <w:rsid w:val="97FB9CE1"/>
    <w:rsid w:val="97FF7912"/>
    <w:rsid w:val="97FF7E3C"/>
    <w:rsid w:val="98FF2022"/>
    <w:rsid w:val="9975C82B"/>
    <w:rsid w:val="99774F52"/>
    <w:rsid w:val="99BAAE98"/>
    <w:rsid w:val="99DC7876"/>
    <w:rsid w:val="99FA6910"/>
    <w:rsid w:val="9ABD8681"/>
    <w:rsid w:val="9AD5BC8C"/>
    <w:rsid w:val="9ADA5112"/>
    <w:rsid w:val="9B2D8A06"/>
    <w:rsid w:val="9B7791BB"/>
    <w:rsid w:val="9BBFF679"/>
    <w:rsid w:val="9BD7C82B"/>
    <w:rsid w:val="9BDE949C"/>
    <w:rsid w:val="9BFF00A6"/>
    <w:rsid w:val="9BFF1924"/>
    <w:rsid w:val="9CDF2EF0"/>
    <w:rsid w:val="9CE6367E"/>
    <w:rsid w:val="9CF7F989"/>
    <w:rsid w:val="9D7DD3A7"/>
    <w:rsid w:val="9DDF3890"/>
    <w:rsid w:val="9DE94336"/>
    <w:rsid w:val="9DFCAB1B"/>
    <w:rsid w:val="9DFD3A22"/>
    <w:rsid w:val="9DFF2452"/>
    <w:rsid w:val="9DFFAEC7"/>
    <w:rsid w:val="9E7DE6E4"/>
    <w:rsid w:val="9E99B1FA"/>
    <w:rsid w:val="9ED6F3A8"/>
    <w:rsid w:val="9EFF02EF"/>
    <w:rsid w:val="9EFF0687"/>
    <w:rsid w:val="9F2D84E8"/>
    <w:rsid w:val="9F3F0704"/>
    <w:rsid w:val="9F419B8A"/>
    <w:rsid w:val="9F5EC311"/>
    <w:rsid w:val="9F6A0D75"/>
    <w:rsid w:val="9F8F7DE2"/>
    <w:rsid w:val="9F9D317B"/>
    <w:rsid w:val="9FA761A1"/>
    <w:rsid w:val="9FAF3571"/>
    <w:rsid w:val="9FBBFE36"/>
    <w:rsid w:val="9FBE270C"/>
    <w:rsid w:val="9FBF4240"/>
    <w:rsid w:val="9FC09D7D"/>
    <w:rsid w:val="9FDD1D93"/>
    <w:rsid w:val="9FEF2C0B"/>
    <w:rsid w:val="9FEFFF4B"/>
    <w:rsid w:val="9FF10645"/>
    <w:rsid w:val="9FF1C2EE"/>
    <w:rsid w:val="9FF79616"/>
    <w:rsid w:val="9FFC63BF"/>
    <w:rsid w:val="9FFCB6D6"/>
    <w:rsid w:val="9FFDB418"/>
    <w:rsid w:val="9FFE27CB"/>
    <w:rsid w:val="9FFF0D5A"/>
    <w:rsid w:val="9FFF2175"/>
    <w:rsid w:val="9FFF4AA1"/>
    <w:rsid w:val="9FFF7A1F"/>
    <w:rsid w:val="9FFFE218"/>
    <w:rsid w:val="9FFFE75D"/>
    <w:rsid w:val="A11E09C2"/>
    <w:rsid w:val="A1DE06D9"/>
    <w:rsid w:val="A1F745F0"/>
    <w:rsid w:val="A2DFD40D"/>
    <w:rsid w:val="A35E0700"/>
    <w:rsid w:val="A3BC1BCE"/>
    <w:rsid w:val="A5DB7E5F"/>
    <w:rsid w:val="A63F2DC4"/>
    <w:rsid w:val="A67FCF2D"/>
    <w:rsid w:val="A6BFD961"/>
    <w:rsid w:val="A6FFD231"/>
    <w:rsid w:val="A737FFE7"/>
    <w:rsid w:val="A7561F82"/>
    <w:rsid w:val="A7BB823D"/>
    <w:rsid w:val="A7BD8434"/>
    <w:rsid w:val="A7BF0650"/>
    <w:rsid w:val="A7D75E57"/>
    <w:rsid w:val="A7DDA05A"/>
    <w:rsid w:val="A7EDA611"/>
    <w:rsid w:val="A7FA8CA5"/>
    <w:rsid w:val="A7FB77A7"/>
    <w:rsid w:val="A7FC42C5"/>
    <w:rsid w:val="A7FDDD40"/>
    <w:rsid w:val="A9574FB7"/>
    <w:rsid w:val="A97D4E51"/>
    <w:rsid w:val="A9BF1AC1"/>
    <w:rsid w:val="AAA07E92"/>
    <w:rsid w:val="AB5F4D4B"/>
    <w:rsid w:val="AB6F7794"/>
    <w:rsid w:val="AB8EDE32"/>
    <w:rsid w:val="ABAB6985"/>
    <w:rsid w:val="ABBDBBAA"/>
    <w:rsid w:val="ABBEB44B"/>
    <w:rsid w:val="ABE924E6"/>
    <w:rsid w:val="ABEBC200"/>
    <w:rsid w:val="ABEF0479"/>
    <w:rsid w:val="ABFDAC21"/>
    <w:rsid w:val="ABFF4C84"/>
    <w:rsid w:val="AC87332C"/>
    <w:rsid w:val="AC9E8A35"/>
    <w:rsid w:val="ACFFC97E"/>
    <w:rsid w:val="AD753A93"/>
    <w:rsid w:val="ADD9A9A9"/>
    <w:rsid w:val="ADDBFA82"/>
    <w:rsid w:val="ADFEC5B4"/>
    <w:rsid w:val="AE2FFA54"/>
    <w:rsid w:val="AE362E35"/>
    <w:rsid w:val="AE55C043"/>
    <w:rsid w:val="AE7F81BD"/>
    <w:rsid w:val="AEB623D1"/>
    <w:rsid w:val="AEDFEEE3"/>
    <w:rsid w:val="AEEE4841"/>
    <w:rsid w:val="AEFE137D"/>
    <w:rsid w:val="AF366549"/>
    <w:rsid w:val="AF3F6AF3"/>
    <w:rsid w:val="AF3F9907"/>
    <w:rsid w:val="AF3FD66D"/>
    <w:rsid w:val="AF74A620"/>
    <w:rsid w:val="AF7B7067"/>
    <w:rsid w:val="AF7D80CF"/>
    <w:rsid w:val="AF7FCB1C"/>
    <w:rsid w:val="AFBCAFFB"/>
    <w:rsid w:val="AFBF1B0F"/>
    <w:rsid w:val="AFC71B27"/>
    <w:rsid w:val="AFD5F05E"/>
    <w:rsid w:val="AFE7097C"/>
    <w:rsid w:val="AFEB60C7"/>
    <w:rsid w:val="AFEC1AB2"/>
    <w:rsid w:val="AFED0B6B"/>
    <w:rsid w:val="AFEF4CDA"/>
    <w:rsid w:val="AFEF742A"/>
    <w:rsid w:val="AFEFC460"/>
    <w:rsid w:val="AFF158F2"/>
    <w:rsid w:val="AFF6C135"/>
    <w:rsid w:val="AFFC3C21"/>
    <w:rsid w:val="AFFF1928"/>
    <w:rsid w:val="AFFF5048"/>
    <w:rsid w:val="AFFFBD3F"/>
    <w:rsid w:val="AFFFDB78"/>
    <w:rsid w:val="B164D6A4"/>
    <w:rsid w:val="B23F280E"/>
    <w:rsid w:val="B26F0E48"/>
    <w:rsid w:val="B2BB374D"/>
    <w:rsid w:val="B2FFD0C6"/>
    <w:rsid w:val="B367C1E5"/>
    <w:rsid w:val="B3A74482"/>
    <w:rsid w:val="B3BE37AA"/>
    <w:rsid w:val="B3BFC3B9"/>
    <w:rsid w:val="B3C742AA"/>
    <w:rsid w:val="B3CB8871"/>
    <w:rsid w:val="B3DF40AF"/>
    <w:rsid w:val="B3E567BC"/>
    <w:rsid w:val="B3F62D4B"/>
    <w:rsid w:val="B3F7F9BF"/>
    <w:rsid w:val="B3FBA630"/>
    <w:rsid w:val="B3FE02D8"/>
    <w:rsid w:val="B4366327"/>
    <w:rsid w:val="B47F6685"/>
    <w:rsid w:val="B4AF6F10"/>
    <w:rsid w:val="B4EFBAC4"/>
    <w:rsid w:val="B553884A"/>
    <w:rsid w:val="B55B4B5C"/>
    <w:rsid w:val="B57F50D8"/>
    <w:rsid w:val="B5AC9A27"/>
    <w:rsid w:val="B5BE0794"/>
    <w:rsid w:val="B5C70B57"/>
    <w:rsid w:val="B5D4DEAA"/>
    <w:rsid w:val="B5D7507A"/>
    <w:rsid w:val="B5E74E59"/>
    <w:rsid w:val="B5F6E3CC"/>
    <w:rsid w:val="B5FBEFAA"/>
    <w:rsid w:val="B5FFFC95"/>
    <w:rsid w:val="B66FC856"/>
    <w:rsid w:val="B6780B96"/>
    <w:rsid w:val="B67B27D7"/>
    <w:rsid w:val="B6BEB4B8"/>
    <w:rsid w:val="B6CBA36A"/>
    <w:rsid w:val="B6DD0083"/>
    <w:rsid w:val="B6E885AB"/>
    <w:rsid w:val="B6FE74C2"/>
    <w:rsid w:val="B6FF93B2"/>
    <w:rsid w:val="B6FFA64F"/>
    <w:rsid w:val="B7655E53"/>
    <w:rsid w:val="B76D4900"/>
    <w:rsid w:val="B77E665A"/>
    <w:rsid w:val="B77E8FD8"/>
    <w:rsid w:val="B77F9896"/>
    <w:rsid w:val="B795B2CD"/>
    <w:rsid w:val="B79D91EE"/>
    <w:rsid w:val="B7B5D463"/>
    <w:rsid w:val="B7BFBCF5"/>
    <w:rsid w:val="B7CBBE9B"/>
    <w:rsid w:val="B7D62A09"/>
    <w:rsid w:val="B7DF0F7C"/>
    <w:rsid w:val="B7EB071F"/>
    <w:rsid w:val="B7EF6D57"/>
    <w:rsid w:val="B7EFC6B9"/>
    <w:rsid w:val="B7F71A41"/>
    <w:rsid w:val="B7F9275E"/>
    <w:rsid w:val="B7FB3EB0"/>
    <w:rsid w:val="B7FB477E"/>
    <w:rsid w:val="B7FDD8F4"/>
    <w:rsid w:val="B7FE0668"/>
    <w:rsid w:val="B7FFB1E3"/>
    <w:rsid w:val="B7FFB361"/>
    <w:rsid w:val="B7FFC751"/>
    <w:rsid w:val="B82EF4C9"/>
    <w:rsid w:val="B8779505"/>
    <w:rsid w:val="B90FE461"/>
    <w:rsid w:val="B96D8119"/>
    <w:rsid w:val="B975A15F"/>
    <w:rsid w:val="B97A3CE4"/>
    <w:rsid w:val="B986B202"/>
    <w:rsid w:val="B98F154E"/>
    <w:rsid w:val="B9B5501D"/>
    <w:rsid w:val="B9B7AE10"/>
    <w:rsid w:val="B9B9D50A"/>
    <w:rsid w:val="B9FB1C19"/>
    <w:rsid w:val="B9FCA7A2"/>
    <w:rsid w:val="B9FF5D56"/>
    <w:rsid w:val="BAAF93E5"/>
    <w:rsid w:val="BABDA3FF"/>
    <w:rsid w:val="BAEF5FC5"/>
    <w:rsid w:val="BAF52064"/>
    <w:rsid w:val="BAF7E889"/>
    <w:rsid w:val="BAFBF555"/>
    <w:rsid w:val="BAFCF995"/>
    <w:rsid w:val="BAFF3CE4"/>
    <w:rsid w:val="BAFF82F5"/>
    <w:rsid w:val="BB1D4B55"/>
    <w:rsid w:val="BB5D5E05"/>
    <w:rsid w:val="BB6098C0"/>
    <w:rsid w:val="BB6D017D"/>
    <w:rsid w:val="BB7B2244"/>
    <w:rsid w:val="BB7B8102"/>
    <w:rsid w:val="BB7E162C"/>
    <w:rsid w:val="BB7EF264"/>
    <w:rsid w:val="BB7FEDD3"/>
    <w:rsid w:val="BBA5FB61"/>
    <w:rsid w:val="BBBE1B8C"/>
    <w:rsid w:val="BBBF51B2"/>
    <w:rsid w:val="BBCC149A"/>
    <w:rsid w:val="BBCC6BB7"/>
    <w:rsid w:val="BBDF84C1"/>
    <w:rsid w:val="BBDFA588"/>
    <w:rsid w:val="BBEF1A93"/>
    <w:rsid w:val="BBEF5510"/>
    <w:rsid w:val="BBEF7C70"/>
    <w:rsid w:val="BBEFF308"/>
    <w:rsid w:val="BBF71F99"/>
    <w:rsid w:val="BBF745F0"/>
    <w:rsid w:val="BBF98F4F"/>
    <w:rsid w:val="BBFB973F"/>
    <w:rsid w:val="BBFF212B"/>
    <w:rsid w:val="BBFF2CAB"/>
    <w:rsid w:val="BBFFAD61"/>
    <w:rsid w:val="BC5394A8"/>
    <w:rsid w:val="BC747132"/>
    <w:rsid w:val="BCB3853E"/>
    <w:rsid w:val="BCBBE921"/>
    <w:rsid w:val="BCD7819A"/>
    <w:rsid w:val="BCDF3663"/>
    <w:rsid w:val="BCDF3843"/>
    <w:rsid w:val="BCEC9E31"/>
    <w:rsid w:val="BCEF51FC"/>
    <w:rsid w:val="BCF3627C"/>
    <w:rsid w:val="BCFBD1FA"/>
    <w:rsid w:val="BD15F676"/>
    <w:rsid w:val="BD37F9C4"/>
    <w:rsid w:val="BD46E640"/>
    <w:rsid w:val="BD679821"/>
    <w:rsid w:val="BD6FE72E"/>
    <w:rsid w:val="BD7F63BF"/>
    <w:rsid w:val="BD979AAC"/>
    <w:rsid w:val="BD9A4C81"/>
    <w:rsid w:val="BDD7AFC0"/>
    <w:rsid w:val="BDDF51D5"/>
    <w:rsid w:val="BDDFB858"/>
    <w:rsid w:val="BDEF0481"/>
    <w:rsid w:val="BDEFD2BD"/>
    <w:rsid w:val="BDF5554B"/>
    <w:rsid w:val="BDFE62F4"/>
    <w:rsid w:val="BDFF038F"/>
    <w:rsid w:val="BDFF93C9"/>
    <w:rsid w:val="BDFFCF64"/>
    <w:rsid w:val="BDFFD91F"/>
    <w:rsid w:val="BE1FCEC3"/>
    <w:rsid w:val="BE3F2181"/>
    <w:rsid w:val="BE47B90B"/>
    <w:rsid w:val="BE6BB84C"/>
    <w:rsid w:val="BE7225A2"/>
    <w:rsid w:val="BE77B0B6"/>
    <w:rsid w:val="BE77F79E"/>
    <w:rsid w:val="BE7B5780"/>
    <w:rsid w:val="BE7B8A58"/>
    <w:rsid w:val="BE945E05"/>
    <w:rsid w:val="BEABC7F5"/>
    <w:rsid w:val="BEBD3275"/>
    <w:rsid w:val="BEBFD6B0"/>
    <w:rsid w:val="BEC785CE"/>
    <w:rsid w:val="BECFB720"/>
    <w:rsid w:val="BECFFBD6"/>
    <w:rsid w:val="BEDD90E1"/>
    <w:rsid w:val="BEDF81D8"/>
    <w:rsid w:val="BEDFACEC"/>
    <w:rsid w:val="BEE7A682"/>
    <w:rsid w:val="BEEB8874"/>
    <w:rsid w:val="BEEF9D95"/>
    <w:rsid w:val="BEF3AC38"/>
    <w:rsid w:val="BEF7FC66"/>
    <w:rsid w:val="BEF9EC1E"/>
    <w:rsid w:val="BEFA3AAA"/>
    <w:rsid w:val="BEFACF96"/>
    <w:rsid w:val="BEFF7639"/>
    <w:rsid w:val="BEFF7B40"/>
    <w:rsid w:val="BF067F51"/>
    <w:rsid w:val="BF304BAA"/>
    <w:rsid w:val="BF370E92"/>
    <w:rsid w:val="BF3B937F"/>
    <w:rsid w:val="BF3DD74B"/>
    <w:rsid w:val="BF3FF13C"/>
    <w:rsid w:val="BF5BD32E"/>
    <w:rsid w:val="BF5D406D"/>
    <w:rsid w:val="BF5FEBF7"/>
    <w:rsid w:val="BF6BBE1D"/>
    <w:rsid w:val="BF6E7814"/>
    <w:rsid w:val="BF6F4F2F"/>
    <w:rsid w:val="BF6F79D9"/>
    <w:rsid w:val="BF75BD72"/>
    <w:rsid w:val="BF7D1E08"/>
    <w:rsid w:val="BF7EAC4C"/>
    <w:rsid w:val="BF7EB9F5"/>
    <w:rsid w:val="BF7F8AF8"/>
    <w:rsid w:val="BF7FD0FD"/>
    <w:rsid w:val="BF978C28"/>
    <w:rsid w:val="BF9CF29F"/>
    <w:rsid w:val="BF9DC309"/>
    <w:rsid w:val="BFAF02D8"/>
    <w:rsid w:val="BFAF3C5F"/>
    <w:rsid w:val="BFAF60D3"/>
    <w:rsid w:val="BFAFEE01"/>
    <w:rsid w:val="BFB38A8E"/>
    <w:rsid w:val="BFB70F64"/>
    <w:rsid w:val="BFB71BF2"/>
    <w:rsid w:val="BFB74DA1"/>
    <w:rsid w:val="BFBD8CF3"/>
    <w:rsid w:val="BFBF083C"/>
    <w:rsid w:val="BFBF42B9"/>
    <w:rsid w:val="BFBF4946"/>
    <w:rsid w:val="BFBF4C98"/>
    <w:rsid w:val="BFBFB6FD"/>
    <w:rsid w:val="BFBFDED9"/>
    <w:rsid w:val="BFC4E987"/>
    <w:rsid w:val="BFCB1B04"/>
    <w:rsid w:val="BFCFA3E3"/>
    <w:rsid w:val="BFD71357"/>
    <w:rsid w:val="BFD74A82"/>
    <w:rsid w:val="BFD77484"/>
    <w:rsid w:val="BFDC37D5"/>
    <w:rsid w:val="BFDE0626"/>
    <w:rsid w:val="BFDF3A60"/>
    <w:rsid w:val="BFDF4CB3"/>
    <w:rsid w:val="BFE0991A"/>
    <w:rsid w:val="BFE45778"/>
    <w:rsid w:val="BFE7C5D3"/>
    <w:rsid w:val="BFEB4969"/>
    <w:rsid w:val="BFED1919"/>
    <w:rsid w:val="BFEE6C91"/>
    <w:rsid w:val="BFEEA7C9"/>
    <w:rsid w:val="BFEF56AE"/>
    <w:rsid w:val="BFEF91A4"/>
    <w:rsid w:val="BFF1D39C"/>
    <w:rsid w:val="BFF34AAD"/>
    <w:rsid w:val="BFF51962"/>
    <w:rsid w:val="BFF74153"/>
    <w:rsid w:val="BFF7FAE8"/>
    <w:rsid w:val="BFF82230"/>
    <w:rsid w:val="BFFA0E63"/>
    <w:rsid w:val="BFFA9175"/>
    <w:rsid w:val="BFFB87B1"/>
    <w:rsid w:val="BFFE03BA"/>
    <w:rsid w:val="BFFE173D"/>
    <w:rsid w:val="BFFF069F"/>
    <w:rsid w:val="BFFF1986"/>
    <w:rsid w:val="BFFF5029"/>
    <w:rsid w:val="BFFF6FC8"/>
    <w:rsid w:val="BFFFA11D"/>
    <w:rsid w:val="BFFFA24A"/>
    <w:rsid w:val="BFFFA8E2"/>
    <w:rsid w:val="C3A9C10F"/>
    <w:rsid w:val="C3FC140D"/>
    <w:rsid w:val="C3FEAA84"/>
    <w:rsid w:val="C4FD3629"/>
    <w:rsid w:val="C5DBA571"/>
    <w:rsid w:val="C6D74E13"/>
    <w:rsid w:val="C6F7088E"/>
    <w:rsid w:val="C6FDEE62"/>
    <w:rsid w:val="C6FEEB34"/>
    <w:rsid w:val="C758E5D4"/>
    <w:rsid w:val="C7D763EE"/>
    <w:rsid w:val="C7EE4CCB"/>
    <w:rsid w:val="C7FD4B0F"/>
    <w:rsid w:val="C7FEFA68"/>
    <w:rsid w:val="C8F7438B"/>
    <w:rsid w:val="C9C7608D"/>
    <w:rsid w:val="C9DF7E40"/>
    <w:rsid w:val="C9FF97F9"/>
    <w:rsid w:val="CAFE0696"/>
    <w:rsid w:val="CAFF6E83"/>
    <w:rsid w:val="CB5F8F0C"/>
    <w:rsid w:val="CB67DDDF"/>
    <w:rsid w:val="CB6C3D6D"/>
    <w:rsid w:val="CB7ED12B"/>
    <w:rsid w:val="CB7F1827"/>
    <w:rsid w:val="CBB90BE4"/>
    <w:rsid w:val="CBFF3329"/>
    <w:rsid w:val="CBFF55E3"/>
    <w:rsid w:val="CBFF6F98"/>
    <w:rsid w:val="CBFF8487"/>
    <w:rsid w:val="CBFFE92A"/>
    <w:rsid w:val="CCB8B361"/>
    <w:rsid w:val="CD71739B"/>
    <w:rsid w:val="CDBC0A85"/>
    <w:rsid w:val="CDFF9839"/>
    <w:rsid w:val="CE3F37BE"/>
    <w:rsid w:val="CE7DBA05"/>
    <w:rsid w:val="CE7FE5C0"/>
    <w:rsid w:val="CEEFD893"/>
    <w:rsid w:val="CEF733EC"/>
    <w:rsid w:val="CEFD42F0"/>
    <w:rsid w:val="CEFEF4D5"/>
    <w:rsid w:val="CEFF2E64"/>
    <w:rsid w:val="CEFF8135"/>
    <w:rsid w:val="CF2744EA"/>
    <w:rsid w:val="CF3F0A53"/>
    <w:rsid w:val="CF4D5708"/>
    <w:rsid w:val="CF732C8C"/>
    <w:rsid w:val="CF7B1A6C"/>
    <w:rsid w:val="CF8FD12B"/>
    <w:rsid w:val="CFBD3537"/>
    <w:rsid w:val="CFBEBD37"/>
    <w:rsid w:val="CFBFA0A0"/>
    <w:rsid w:val="CFBFCC58"/>
    <w:rsid w:val="CFCEDCD6"/>
    <w:rsid w:val="CFD28CF6"/>
    <w:rsid w:val="CFD94E29"/>
    <w:rsid w:val="CFDFF008"/>
    <w:rsid w:val="CFEC0208"/>
    <w:rsid w:val="CFED62D2"/>
    <w:rsid w:val="CFEE47EE"/>
    <w:rsid w:val="CFF5A05F"/>
    <w:rsid w:val="CFF64365"/>
    <w:rsid w:val="CFF70CE2"/>
    <w:rsid w:val="CFF77F0B"/>
    <w:rsid w:val="CFF785DA"/>
    <w:rsid w:val="CFFB28B6"/>
    <w:rsid w:val="CFFD2564"/>
    <w:rsid w:val="CFFD30EF"/>
    <w:rsid w:val="CFFF275B"/>
    <w:rsid w:val="CFFF5987"/>
    <w:rsid w:val="CFFF7E31"/>
    <w:rsid w:val="CFFFD955"/>
    <w:rsid w:val="D06BB795"/>
    <w:rsid w:val="D0A12564"/>
    <w:rsid w:val="D0E3EBA1"/>
    <w:rsid w:val="D0ED82FD"/>
    <w:rsid w:val="D1FD0FA3"/>
    <w:rsid w:val="D25766F1"/>
    <w:rsid w:val="D2EF60C7"/>
    <w:rsid w:val="D2FB7926"/>
    <w:rsid w:val="D33FE377"/>
    <w:rsid w:val="D3470C51"/>
    <w:rsid w:val="D36FC739"/>
    <w:rsid w:val="D37B25EB"/>
    <w:rsid w:val="D3AF2C5A"/>
    <w:rsid w:val="D3F7E29C"/>
    <w:rsid w:val="D3FD79B5"/>
    <w:rsid w:val="D3FDE441"/>
    <w:rsid w:val="D3FF063A"/>
    <w:rsid w:val="D3FF1D13"/>
    <w:rsid w:val="D3FF3381"/>
    <w:rsid w:val="D3FF8DA7"/>
    <w:rsid w:val="D3FFEFE9"/>
    <w:rsid w:val="D49FEA4D"/>
    <w:rsid w:val="D56E08F8"/>
    <w:rsid w:val="D57D7C78"/>
    <w:rsid w:val="D57F068F"/>
    <w:rsid w:val="D5CF4297"/>
    <w:rsid w:val="D5DF7F5C"/>
    <w:rsid w:val="D5FBB5B2"/>
    <w:rsid w:val="D5FD2A57"/>
    <w:rsid w:val="D5FDCFD5"/>
    <w:rsid w:val="D5FDEFFD"/>
    <w:rsid w:val="D5FE7644"/>
    <w:rsid w:val="D5FEFFCF"/>
    <w:rsid w:val="D627DD28"/>
    <w:rsid w:val="D6313256"/>
    <w:rsid w:val="D654E970"/>
    <w:rsid w:val="D65DE7B0"/>
    <w:rsid w:val="D677292F"/>
    <w:rsid w:val="D67FCA3A"/>
    <w:rsid w:val="D6ED0DB4"/>
    <w:rsid w:val="D6EE2530"/>
    <w:rsid w:val="D6EF2243"/>
    <w:rsid w:val="D6FC3862"/>
    <w:rsid w:val="D71D0080"/>
    <w:rsid w:val="D737E0BD"/>
    <w:rsid w:val="D73F91A8"/>
    <w:rsid w:val="D75F9709"/>
    <w:rsid w:val="D76EF0A8"/>
    <w:rsid w:val="D76F10D4"/>
    <w:rsid w:val="D772EEF4"/>
    <w:rsid w:val="D773EC80"/>
    <w:rsid w:val="D77D4E2A"/>
    <w:rsid w:val="D77E17B1"/>
    <w:rsid w:val="D77F6E16"/>
    <w:rsid w:val="D79F5DDA"/>
    <w:rsid w:val="D79F5EDC"/>
    <w:rsid w:val="D7A7822B"/>
    <w:rsid w:val="D7B79AD0"/>
    <w:rsid w:val="D7BE1E59"/>
    <w:rsid w:val="D7CB38D7"/>
    <w:rsid w:val="D7CF1C6A"/>
    <w:rsid w:val="D7CF49A3"/>
    <w:rsid w:val="D7D533B1"/>
    <w:rsid w:val="D7D70DB4"/>
    <w:rsid w:val="D7D71B9B"/>
    <w:rsid w:val="D7D7CA42"/>
    <w:rsid w:val="D7D9C082"/>
    <w:rsid w:val="D7DCE69B"/>
    <w:rsid w:val="D7DD4A9E"/>
    <w:rsid w:val="D7DD7B19"/>
    <w:rsid w:val="D7DE3AA7"/>
    <w:rsid w:val="D7ED9C6D"/>
    <w:rsid w:val="D7EFAD0B"/>
    <w:rsid w:val="D7F33769"/>
    <w:rsid w:val="D7F6EEF0"/>
    <w:rsid w:val="D7F7088A"/>
    <w:rsid w:val="D7F77AD3"/>
    <w:rsid w:val="D7F79816"/>
    <w:rsid w:val="D7F983A9"/>
    <w:rsid w:val="D7FADD9A"/>
    <w:rsid w:val="D7FF7DE7"/>
    <w:rsid w:val="D877C9C9"/>
    <w:rsid w:val="D8D6D9D3"/>
    <w:rsid w:val="D8DF4697"/>
    <w:rsid w:val="D8FFE299"/>
    <w:rsid w:val="D933F337"/>
    <w:rsid w:val="D96F3562"/>
    <w:rsid w:val="D974B3F2"/>
    <w:rsid w:val="D99F2838"/>
    <w:rsid w:val="D9B73262"/>
    <w:rsid w:val="D9BD98C4"/>
    <w:rsid w:val="D9D7C8E6"/>
    <w:rsid w:val="D9DD003C"/>
    <w:rsid w:val="D9DED3F2"/>
    <w:rsid w:val="D9F3CB76"/>
    <w:rsid w:val="DA45D901"/>
    <w:rsid w:val="DA4FC0C1"/>
    <w:rsid w:val="DA9D2798"/>
    <w:rsid w:val="DADD2B3C"/>
    <w:rsid w:val="DAF59D8D"/>
    <w:rsid w:val="DAF9F70A"/>
    <w:rsid w:val="DAFB9C93"/>
    <w:rsid w:val="DAFFD419"/>
    <w:rsid w:val="DB704989"/>
    <w:rsid w:val="DB755BCC"/>
    <w:rsid w:val="DB778C62"/>
    <w:rsid w:val="DB7EB38F"/>
    <w:rsid w:val="DB7ED93E"/>
    <w:rsid w:val="DB89B1FA"/>
    <w:rsid w:val="DB8D5A71"/>
    <w:rsid w:val="DBADD20F"/>
    <w:rsid w:val="DBBEC916"/>
    <w:rsid w:val="DBD2A7E4"/>
    <w:rsid w:val="DBDAD23C"/>
    <w:rsid w:val="DBDE92A8"/>
    <w:rsid w:val="DBF4EA71"/>
    <w:rsid w:val="DBFB31E8"/>
    <w:rsid w:val="DBFD3A35"/>
    <w:rsid w:val="DBFE1E3B"/>
    <w:rsid w:val="DBFF4D54"/>
    <w:rsid w:val="DBFF7156"/>
    <w:rsid w:val="DBFF7E44"/>
    <w:rsid w:val="DC7DC69D"/>
    <w:rsid w:val="DC9F0CF5"/>
    <w:rsid w:val="DCF5C2BC"/>
    <w:rsid w:val="DCF651BF"/>
    <w:rsid w:val="DCFC5306"/>
    <w:rsid w:val="DCFE461C"/>
    <w:rsid w:val="DD0FEC32"/>
    <w:rsid w:val="DD1FD163"/>
    <w:rsid w:val="DD3784C5"/>
    <w:rsid w:val="DD574456"/>
    <w:rsid w:val="DD5AD4DF"/>
    <w:rsid w:val="DD6BCD69"/>
    <w:rsid w:val="DD7A4D21"/>
    <w:rsid w:val="DD7B04F5"/>
    <w:rsid w:val="DD7BBB78"/>
    <w:rsid w:val="DD7EEEFF"/>
    <w:rsid w:val="DD7F0D47"/>
    <w:rsid w:val="DDAFABAB"/>
    <w:rsid w:val="DDB3D42C"/>
    <w:rsid w:val="DDBA8C77"/>
    <w:rsid w:val="DDBE6719"/>
    <w:rsid w:val="DDBF1399"/>
    <w:rsid w:val="DDCE702E"/>
    <w:rsid w:val="DDDA653A"/>
    <w:rsid w:val="DDEDE020"/>
    <w:rsid w:val="DDF3EE77"/>
    <w:rsid w:val="DDF5D7C1"/>
    <w:rsid w:val="DDF75BCF"/>
    <w:rsid w:val="DDF89CDA"/>
    <w:rsid w:val="DDFDD2E5"/>
    <w:rsid w:val="DDFE80B8"/>
    <w:rsid w:val="DDFECF78"/>
    <w:rsid w:val="DDFED7D8"/>
    <w:rsid w:val="DDFF0FC9"/>
    <w:rsid w:val="DDFF1A49"/>
    <w:rsid w:val="DDFF97DF"/>
    <w:rsid w:val="DDFFDCC8"/>
    <w:rsid w:val="DE2EC731"/>
    <w:rsid w:val="DE30D462"/>
    <w:rsid w:val="DE3AD8E1"/>
    <w:rsid w:val="DE499073"/>
    <w:rsid w:val="DE6E58C3"/>
    <w:rsid w:val="DE738D84"/>
    <w:rsid w:val="DE7BBB6C"/>
    <w:rsid w:val="DE7F04C6"/>
    <w:rsid w:val="DE7FADBB"/>
    <w:rsid w:val="DE9B7BAC"/>
    <w:rsid w:val="DEA76E98"/>
    <w:rsid w:val="DEBF5775"/>
    <w:rsid w:val="DEBFA8A8"/>
    <w:rsid w:val="DED3DB78"/>
    <w:rsid w:val="DEDB94EB"/>
    <w:rsid w:val="DEDE9B6C"/>
    <w:rsid w:val="DEEEB423"/>
    <w:rsid w:val="DEEF0E1A"/>
    <w:rsid w:val="DEEFA902"/>
    <w:rsid w:val="DEEFC983"/>
    <w:rsid w:val="DEEFECE9"/>
    <w:rsid w:val="DEF9123A"/>
    <w:rsid w:val="DEFAB10F"/>
    <w:rsid w:val="DEFB452E"/>
    <w:rsid w:val="DEFC10BF"/>
    <w:rsid w:val="DEFC850A"/>
    <w:rsid w:val="DEFF0414"/>
    <w:rsid w:val="DEFF17AE"/>
    <w:rsid w:val="DEFFB31B"/>
    <w:rsid w:val="DF1938F9"/>
    <w:rsid w:val="DF1B4CF2"/>
    <w:rsid w:val="DF368B26"/>
    <w:rsid w:val="DF36A15C"/>
    <w:rsid w:val="DF384425"/>
    <w:rsid w:val="DF4F1BE6"/>
    <w:rsid w:val="DF5D2491"/>
    <w:rsid w:val="DF5E6F2C"/>
    <w:rsid w:val="DF5F8698"/>
    <w:rsid w:val="DF5FB727"/>
    <w:rsid w:val="DF5FC106"/>
    <w:rsid w:val="DF690BEF"/>
    <w:rsid w:val="DF6DA4E1"/>
    <w:rsid w:val="DF6F11EC"/>
    <w:rsid w:val="DF6FEFDA"/>
    <w:rsid w:val="DF734B9B"/>
    <w:rsid w:val="DF7AC1C2"/>
    <w:rsid w:val="DF7DA777"/>
    <w:rsid w:val="DF7E0C4E"/>
    <w:rsid w:val="DF7F57CB"/>
    <w:rsid w:val="DF7FA4E8"/>
    <w:rsid w:val="DF7FD308"/>
    <w:rsid w:val="DF7FF382"/>
    <w:rsid w:val="DF8BB13F"/>
    <w:rsid w:val="DF9D888F"/>
    <w:rsid w:val="DF9DD3CB"/>
    <w:rsid w:val="DF9E5E79"/>
    <w:rsid w:val="DF9FC2A8"/>
    <w:rsid w:val="DF9FC94D"/>
    <w:rsid w:val="DFA31FE8"/>
    <w:rsid w:val="DFADCBBB"/>
    <w:rsid w:val="DFB76706"/>
    <w:rsid w:val="DFB9CBC8"/>
    <w:rsid w:val="DFBACE2B"/>
    <w:rsid w:val="DFBD0825"/>
    <w:rsid w:val="DFBD1C29"/>
    <w:rsid w:val="DFBDE86F"/>
    <w:rsid w:val="DFBFA0C7"/>
    <w:rsid w:val="DFD68CCB"/>
    <w:rsid w:val="DFD76655"/>
    <w:rsid w:val="DFD789A8"/>
    <w:rsid w:val="DFD7B47E"/>
    <w:rsid w:val="DFDB1EA3"/>
    <w:rsid w:val="DFDBADF9"/>
    <w:rsid w:val="DFDBEF6C"/>
    <w:rsid w:val="DFDDBB40"/>
    <w:rsid w:val="DFDE0011"/>
    <w:rsid w:val="DFDE407D"/>
    <w:rsid w:val="DFDE9C4A"/>
    <w:rsid w:val="DFDF4492"/>
    <w:rsid w:val="DFE32A28"/>
    <w:rsid w:val="DFE58A19"/>
    <w:rsid w:val="DFE77BE3"/>
    <w:rsid w:val="DFE7BB73"/>
    <w:rsid w:val="DFEAAB3E"/>
    <w:rsid w:val="DFEAB308"/>
    <w:rsid w:val="DFECF448"/>
    <w:rsid w:val="DFED19CF"/>
    <w:rsid w:val="DFEDF560"/>
    <w:rsid w:val="DFEE2528"/>
    <w:rsid w:val="DFF39231"/>
    <w:rsid w:val="DFF5921C"/>
    <w:rsid w:val="DFF592E0"/>
    <w:rsid w:val="DFF6039B"/>
    <w:rsid w:val="DFF751F9"/>
    <w:rsid w:val="DFF760CE"/>
    <w:rsid w:val="DFF9DBB3"/>
    <w:rsid w:val="DFFA38D7"/>
    <w:rsid w:val="DFFACAE2"/>
    <w:rsid w:val="DFFB4714"/>
    <w:rsid w:val="DFFB70A6"/>
    <w:rsid w:val="DFFBCFB1"/>
    <w:rsid w:val="DFFBDF6D"/>
    <w:rsid w:val="DFFBF7AA"/>
    <w:rsid w:val="DFFD97EB"/>
    <w:rsid w:val="DFFE7CEC"/>
    <w:rsid w:val="DFFE9E5C"/>
    <w:rsid w:val="DFFEA5AC"/>
    <w:rsid w:val="DFFEE8FB"/>
    <w:rsid w:val="DFFF78AD"/>
    <w:rsid w:val="DFFF7E66"/>
    <w:rsid w:val="DFFF8496"/>
    <w:rsid w:val="DFFFBDF6"/>
    <w:rsid w:val="DFFFC912"/>
    <w:rsid w:val="DFFFE607"/>
    <w:rsid w:val="DFFFE651"/>
    <w:rsid w:val="E0EBD26B"/>
    <w:rsid w:val="E1FABBBA"/>
    <w:rsid w:val="E1FB20AE"/>
    <w:rsid w:val="E23FF7E9"/>
    <w:rsid w:val="E36C8D8C"/>
    <w:rsid w:val="E3BBB3D3"/>
    <w:rsid w:val="E3D77092"/>
    <w:rsid w:val="E3DE018C"/>
    <w:rsid w:val="E3DF26BB"/>
    <w:rsid w:val="E3EF5C68"/>
    <w:rsid w:val="E3F04090"/>
    <w:rsid w:val="E3F3D32E"/>
    <w:rsid w:val="E3FEA944"/>
    <w:rsid w:val="E477D16E"/>
    <w:rsid w:val="E4F54884"/>
    <w:rsid w:val="E54D2E30"/>
    <w:rsid w:val="E55DEF51"/>
    <w:rsid w:val="E56F2C43"/>
    <w:rsid w:val="E573B4A5"/>
    <w:rsid w:val="E57F0D2C"/>
    <w:rsid w:val="E5BEC4EE"/>
    <w:rsid w:val="E5BF7256"/>
    <w:rsid w:val="E5D97BA8"/>
    <w:rsid w:val="E5EF43C7"/>
    <w:rsid w:val="E5F6A8E3"/>
    <w:rsid w:val="E5F7A7C2"/>
    <w:rsid w:val="E5FB68F8"/>
    <w:rsid w:val="E5FE3B75"/>
    <w:rsid w:val="E65BDC00"/>
    <w:rsid w:val="E66D3D03"/>
    <w:rsid w:val="E67B4E40"/>
    <w:rsid w:val="E6CFFADD"/>
    <w:rsid w:val="E6D55AF6"/>
    <w:rsid w:val="E6DB079D"/>
    <w:rsid w:val="E6DF0F2A"/>
    <w:rsid w:val="E6FE6739"/>
    <w:rsid w:val="E6FF0476"/>
    <w:rsid w:val="E6FF4908"/>
    <w:rsid w:val="E72FBB3E"/>
    <w:rsid w:val="E73BF3EF"/>
    <w:rsid w:val="E740F83E"/>
    <w:rsid w:val="E74B1575"/>
    <w:rsid w:val="E75FCA26"/>
    <w:rsid w:val="E77283AC"/>
    <w:rsid w:val="E7760BEB"/>
    <w:rsid w:val="E7AFA21C"/>
    <w:rsid w:val="E7B7DDEC"/>
    <w:rsid w:val="E7BB8DBE"/>
    <w:rsid w:val="E7CACC4B"/>
    <w:rsid w:val="E7CE9E60"/>
    <w:rsid w:val="E7D16D1A"/>
    <w:rsid w:val="E7D1B587"/>
    <w:rsid w:val="E7D719B9"/>
    <w:rsid w:val="E7D78DBA"/>
    <w:rsid w:val="E7DB75D3"/>
    <w:rsid w:val="E7DD03AD"/>
    <w:rsid w:val="E7DE8356"/>
    <w:rsid w:val="E7DF7AF9"/>
    <w:rsid w:val="E7E37C42"/>
    <w:rsid w:val="E7E3F7DF"/>
    <w:rsid w:val="E7E57427"/>
    <w:rsid w:val="E7E77A5E"/>
    <w:rsid w:val="E7E7A29C"/>
    <w:rsid w:val="E7E7B4C8"/>
    <w:rsid w:val="E7EB51D9"/>
    <w:rsid w:val="E7EFFB93"/>
    <w:rsid w:val="E7F70F17"/>
    <w:rsid w:val="E7F74A44"/>
    <w:rsid w:val="E7FB7C7B"/>
    <w:rsid w:val="E7FE0E7F"/>
    <w:rsid w:val="E7FE2F79"/>
    <w:rsid w:val="E7FF0155"/>
    <w:rsid w:val="E853022C"/>
    <w:rsid w:val="E8F72E0D"/>
    <w:rsid w:val="E91F12CA"/>
    <w:rsid w:val="E95E6112"/>
    <w:rsid w:val="E9793488"/>
    <w:rsid w:val="E97BBC52"/>
    <w:rsid w:val="E9BF31B7"/>
    <w:rsid w:val="E9CBCAC9"/>
    <w:rsid w:val="E9D5EDB4"/>
    <w:rsid w:val="E9D7AB57"/>
    <w:rsid w:val="E9DE711C"/>
    <w:rsid w:val="E9E90107"/>
    <w:rsid w:val="E9EB3DFA"/>
    <w:rsid w:val="E9F8F2D9"/>
    <w:rsid w:val="E9FC78DC"/>
    <w:rsid w:val="E9FFAEE3"/>
    <w:rsid w:val="E9FFD114"/>
    <w:rsid w:val="E9FFE0BC"/>
    <w:rsid w:val="EA77D01C"/>
    <w:rsid w:val="EA8B0FAF"/>
    <w:rsid w:val="EABD8F7D"/>
    <w:rsid w:val="EABF06ED"/>
    <w:rsid w:val="EADF5C29"/>
    <w:rsid w:val="EAEE46DA"/>
    <w:rsid w:val="EAF4A047"/>
    <w:rsid w:val="EAFFC0B9"/>
    <w:rsid w:val="EB7E0AEB"/>
    <w:rsid w:val="EB7FF7B5"/>
    <w:rsid w:val="EB9CCD98"/>
    <w:rsid w:val="EBB96E4D"/>
    <w:rsid w:val="EBBC2BB2"/>
    <w:rsid w:val="EBBFAE07"/>
    <w:rsid w:val="EBC11F16"/>
    <w:rsid w:val="EBC752BC"/>
    <w:rsid w:val="EBD71899"/>
    <w:rsid w:val="EBDE181C"/>
    <w:rsid w:val="EBE5939C"/>
    <w:rsid w:val="EBEBE190"/>
    <w:rsid w:val="EBEBF8C2"/>
    <w:rsid w:val="EBEF9BE3"/>
    <w:rsid w:val="EBEFA1F1"/>
    <w:rsid w:val="EBEFA4F0"/>
    <w:rsid w:val="EBF1E431"/>
    <w:rsid w:val="EBF26A6C"/>
    <w:rsid w:val="EBF33513"/>
    <w:rsid w:val="EBF3B128"/>
    <w:rsid w:val="EBF6A268"/>
    <w:rsid w:val="EBFB79AD"/>
    <w:rsid w:val="EBFD503C"/>
    <w:rsid w:val="EBFDB6CB"/>
    <w:rsid w:val="EBFE572E"/>
    <w:rsid w:val="EBFFAEE6"/>
    <w:rsid w:val="EBFFD408"/>
    <w:rsid w:val="EC0FF1A8"/>
    <w:rsid w:val="EC8BAAC6"/>
    <w:rsid w:val="ECEDF8DA"/>
    <w:rsid w:val="ECF357A4"/>
    <w:rsid w:val="ECFEBC5A"/>
    <w:rsid w:val="ECFFCBB1"/>
    <w:rsid w:val="ECFFE132"/>
    <w:rsid w:val="ED4EC441"/>
    <w:rsid w:val="ED5EC670"/>
    <w:rsid w:val="ED6F3F31"/>
    <w:rsid w:val="ED6FFB1F"/>
    <w:rsid w:val="ED7FC085"/>
    <w:rsid w:val="ED8BAA03"/>
    <w:rsid w:val="ED91C19F"/>
    <w:rsid w:val="ED9752CB"/>
    <w:rsid w:val="EDCDBE13"/>
    <w:rsid w:val="EDD698A1"/>
    <w:rsid w:val="EDDB3685"/>
    <w:rsid w:val="EDDD8940"/>
    <w:rsid w:val="EDDEBB60"/>
    <w:rsid w:val="EDE65EC4"/>
    <w:rsid w:val="EDE7BE50"/>
    <w:rsid w:val="EDED5955"/>
    <w:rsid w:val="EDF53CB9"/>
    <w:rsid w:val="EDF7598B"/>
    <w:rsid w:val="EDF780BB"/>
    <w:rsid w:val="EDF8FC7A"/>
    <w:rsid w:val="EDFAD0CB"/>
    <w:rsid w:val="EDFB99E9"/>
    <w:rsid w:val="EDFF1160"/>
    <w:rsid w:val="EDFF31F9"/>
    <w:rsid w:val="EDFF4349"/>
    <w:rsid w:val="EDFFA996"/>
    <w:rsid w:val="EDFFDA0A"/>
    <w:rsid w:val="EE3F8CBD"/>
    <w:rsid w:val="EE4D9287"/>
    <w:rsid w:val="EE5252C3"/>
    <w:rsid w:val="EE5F365A"/>
    <w:rsid w:val="EE678B4E"/>
    <w:rsid w:val="EE6DD162"/>
    <w:rsid w:val="EE766976"/>
    <w:rsid w:val="EEB6B88F"/>
    <w:rsid w:val="EEBFE9DD"/>
    <w:rsid w:val="EECF5AD7"/>
    <w:rsid w:val="EED35771"/>
    <w:rsid w:val="EED54D50"/>
    <w:rsid w:val="EEDB1611"/>
    <w:rsid w:val="EEDD4BFD"/>
    <w:rsid w:val="EEDF9C18"/>
    <w:rsid w:val="EEDFA870"/>
    <w:rsid w:val="EEE3E6CA"/>
    <w:rsid w:val="EEEB3A2F"/>
    <w:rsid w:val="EEEE757F"/>
    <w:rsid w:val="EEF33A17"/>
    <w:rsid w:val="EEF3825A"/>
    <w:rsid w:val="EEF5318C"/>
    <w:rsid w:val="EEF55C7F"/>
    <w:rsid w:val="EEFB17AB"/>
    <w:rsid w:val="EEFBA0C5"/>
    <w:rsid w:val="EEFBCDE6"/>
    <w:rsid w:val="EEFBFBBF"/>
    <w:rsid w:val="EEFD1FD5"/>
    <w:rsid w:val="EEFF069F"/>
    <w:rsid w:val="EEFFD075"/>
    <w:rsid w:val="EEFFD5D8"/>
    <w:rsid w:val="EF0D97EF"/>
    <w:rsid w:val="EF1B587E"/>
    <w:rsid w:val="EF1D0003"/>
    <w:rsid w:val="EF1F71E2"/>
    <w:rsid w:val="EF375E6A"/>
    <w:rsid w:val="EF3B2867"/>
    <w:rsid w:val="EF3D858F"/>
    <w:rsid w:val="EF3DCACA"/>
    <w:rsid w:val="EF477C55"/>
    <w:rsid w:val="EF4F9FF1"/>
    <w:rsid w:val="EF55401F"/>
    <w:rsid w:val="EF654659"/>
    <w:rsid w:val="EF6B83FF"/>
    <w:rsid w:val="EF6F1925"/>
    <w:rsid w:val="EF6FC89D"/>
    <w:rsid w:val="EF6FCDDD"/>
    <w:rsid w:val="EF7A2229"/>
    <w:rsid w:val="EF7B302B"/>
    <w:rsid w:val="EF7F3BFB"/>
    <w:rsid w:val="EF8CC595"/>
    <w:rsid w:val="EF95FB83"/>
    <w:rsid w:val="EFAB77B3"/>
    <w:rsid w:val="EFAB784B"/>
    <w:rsid w:val="EFAD9F4D"/>
    <w:rsid w:val="EFAFD8E2"/>
    <w:rsid w:val="EFB1A474"/>
    <w:rsid w:val="EFB34AE3"/>
    <w:rsid w:val="EFB3A0A9"/>
    <w:rsid w:val="EFB4931D"/>
    <w:rsid w:val="EFB5129C"/>
    <w:rsid w:val="EFB5F49E"/>
    <w:rsid w:val="EFBB7F3A"/>
    <w:rsid w:val="EFBC5309"/>
    <w:rsid w:val="EFBC53EB"/>
    <w:rsid w:val="EFBD02A2"/>
    <w:rsid w:val="EFBF3D3E"/>
    <w:rsid w:val="EFBF51F5"/>
    <w:rsid w:val="EFBF536E"/>
    <w:rsid w:val="EFBF6C65"/>
    <w:rsid w:val="EFBFCEF3"/>
    <w:rsid w:val="EFBFE2B0"/>
    <w:rsid w:val="EFCE1D31"/>
    <w:rsid w:val="EFCF4105"/>
    <w:rsid w:val="EFCFB511"/>
    <w:rsid w:val="EFCFB76D"/>
    <w:rsid w:val="EFD45FF3"/>
    <w:rsid w:val="EFDB4E3E"/>
    <w:rsid w:val="EFDB4E7B"/>
    <w:rsid w:val="EFDB696B"/>
    <w:rsid w:val="EFDD878E"/>
    <w:rsid w:val="EFDF164E"/>
    <w:rsid w:val="EFDF1E9D"/>
    <w:rsid w:val="EFDF929E"/>
    <w:rsid w:val="EFDFA07B"/>
    <w:rsid w:val="EFDFB0AF"/>
    <w:rsid w:val="EFE313A8"/>
    <w:rsid w:val="EFE39664"/>
    <w:rsid w:val="EFE60D3C"/>
    <w:rsid w:val="EFEB3348"/>
    <w:rsid w:val="EFEBA594"/>
    <w:rsid w:val="EFEBBDA4"/>
    <w:rsid w:val="EFEBD202"/>
    <w:rsid w:val="EFEC1FBC"/>
    <w:rsid w:val="EFED5794"/>
    <w:rsid w:val="EFEE21B8"/>
    <w:rsid w:val="EFEE7E63"/>
    <w:rsid w:val="EFEF033D"/>
    <w:rsid w:val="EFEF050E"/>
    <w:rsid w:val="EFEF51BE"/>
    <w:rsid w:val="EFEF8BF2"/>
    <w:rsid w:val="EFF1236F"/>
    <w:rsid w:val="EFF3DDB1"/>
    <w:rsid w:val="EFF5A2B4"/>
    <w:rsid w:val="EFF5FD50"/>
    <w:rsid w:val="EFF726AC"/>
    <w:rsid w:val="EFF9B270"/>
    <w:rsid w:val="EFFB76CA"/>
    <w:rsid w:val="EFFD3658"/>
    <w:rsid w:val="EFFD456C"/>
    <w:rsid w:val="EFFE8298"/>
    <w:rsid w:val="EFFE8859"/>
    <w:rsid w:val="EFFE9FE9"/>
    <w:rsid w:val="EFFEA459"/>
    <w:rsid w:val="EFFEE383"/>
    <w:rsid w:val="EFFF090F"/>
    <w:rsid w:val="EFFF308E"/>
    <w:rsid w:val="EFFF382E"/>
    <w:rsid w:val="EFFF3A9C"/>
    <w:rsid w:val="EFFF3AFD"/>
    <w:rsid w:val="EFFF41FF"/>
    <w:rsid w:val="EFFF4B17"/>
    <w:rsid w:val="EFFF55CF"/>
    <w:rsid w:val="EFFF68D5"/>
    <w:rsid w:val="EFFF9BA2"/>
    <w:rsid w:val="EFFFBBE5"/>
    <w:rsid w:val="F03E71F2"/>
    <w:rsid w:val="F07FE58A"/>
    <w:rsid w:val="F0B7430B"/>
    <w:rsid w:val="F0DF32B4"/>
    <w:rsid w:val="F0E3DF17"/>
    <w:rsid w:val="F17737FF"/>
    <w:rsid w:val="F1B5EFF1"/>
    <w:rsid w:val="F1CF0188"/>
    <w:rsid w:val="F1D2ACC4"/>
    <w:rsid w:val="F1E1BFA4"/>
    <w:rsid w:val="F1E33826"/>
    <w:rsid w:val="F1EE8B70"/>
    <w:rsid w:val="F1EF0E12"/>
    <w:rsid w:val="F1F91C85"/>
    <w:rsid w:val="F1FB20C1"/>
    <w:rsid w:val="F1FB879A"/>
    <w:rsid w:val="F1FF5F61"/>
    <w:rsid w:val="F22EE869"/>
    <w:rsid w:val="F25F57A3"/>
    <w:rsid w:val="F26FDC08"/>
    <w:rsid w:val="F275B94A"/>
    <w:rsid w:val="F29FA5AB"/>
    <w:rsid w:val="F2B15CE1"/>
    <w:rsid w:val="F2BD486B"/>
    <w:rsid w:val="F2BF1BAC"/>
    <w:rsid w:val="F2D7441B"/>
    <w:rsid w:val="F2DBA2D2"/>
    <w:rsid w:val="F2DDD467"/>
    <w:rsid w:val="F2E73018"/>
    <w:rsid w:val="F2F67F3A"/>
    <w:rsid w:val="F2F7D901"/>
    <w:rsid w:val="F2FDB998"/>
    <w:rsid w:val="F2FEC1FC"/>
    <w:rsid w:val="F2FF8ECE"/>
    <w:rsid w:val="F31EBCC8"/>
    <w:rsid w:val="F32A9331"/>
    <w:rsid w:val="F33B18FD"/>
    <w:rsid w:val="F35FDBBB"/>
    <w:rsid w:val="F38FEFE8"/>
    <w:rsid w:val="F3B9D4DC"/>
    <w:rsid w:val="F3BCC291"/>
    <w:rsid w:val="F3BF5DA3"/>
    <w:rsid w:val="F3C207F2"/>
    <w:rsid w:val="F3CDDE79"/>
    <w:rsid w:val="F3CF3ACE"/>
    <w:rsid w:val="F3D7AAEA"/>
    <w:rsid w:val="F3DF41C3"/>
    <w:rsid w:val="F3E7117E"/>
    <w:rsid w:val="F3EF2FE3"/>
    <w:rsid w:val="F3EF9B92"/>
    <w:rsid w:val="F3F6FB32"/>
    <w:rsid w:val="F3FBE340"/>
    <w:rsid w:val="F3FD9FF2"/>
    <w:rsid w:val="F3FF0A98"/>
    <w:rsid w:val="F3FF1DF1"/>
    <w:rsid w:val="F3FFC518"/>
    <w:rsid w:val="F472B77B"/>
    <w:rsid w:val="F4B9B7EF"/>
    <w:rsid w:val="F4BBD7BD"/>
    <w:rsid w:val="F4EF2B5B"/>
    <w:rsid w:val="F4EF31E2"/>
    <w:rsid w:val="F4F87FFC"/>
    <w:rsid w:val="F4F98D73"/>
    <w:rsid w:val="F52F5E28"/>
    <w:rsid w:val="F5346BCB"/>
    <w:rsid w:val="F555E497"/>
    <w:rsid w:val="F56B7ED5"/>
    <w:rsid w:val="F577FB4E"/>
    <w:rsid w:val="F57F1537"/>
    <w:rsid w:val="F57F2355"/>
    <w:rsid w:val="F59DC3FC"/>
    <w:rsid w:val="F5B47DDB"/>
    <w:rsid w:val="F5B7ACD4"/>
    <w:rsid w:val="F5BF1D74"/>
    <w:rsid w:val="F5BF2064"/>
    <w:rsid w:val="F5CF70B5"/>
    <w:rsid w:val="F5DF5155"/>
    <w:rsid w:val="F5DFA889"/>
    <w:rsid w:val="F5DFEACF"/>
    <w:rsid w:val="F5EF0369"/>
    <w:rsid w:val="F5F78846"/>
    <w:rsid w:val="F5F7BE60"/>
    <w:rsid w:val="F5F7F692"/>
    <w:rsid w:val="F5FA5629"/>
    <w:rsid w:val="F5FB2075"/>
    <w:rsid w:val="F5FB7C0A"/>
    <w:rsid w:val="F5FC1602"/>
    <w:rsid w:val="F5FD6009"/>
    <w:rsid w:val="F5FD66C2"/>
    <w:rsid w:val="F5FDD54E"/>
    <w:rsid w:val="F5FF0724"/>
    <w:rsid w:val="F5FF075F"/>
    <w:rsid w:val="F5FF20D1"/>
    <w:rsid w:val="F5FF6532"/>
    <w:rsid w:val="F5FFF94B"/>
    <w:rsid w:val="F64FDB9C"/>
    <w:rsid w:val="F6667F8F"/>
    <w:rsid w:val="F67ADD1E"/>
    <w:rsid w:val="F67FA10B"/>
    <w:rsid w:val="F69AE5EB"/>
    <w:rsid w:val="F6CE0287"/>
    <w:rsid w:val="F6D4549F"/>
    <w:rsid w:val="F6D7F947"/>
    <w:rsid w:val="F6DF908C"/>
    <w:rsid w:val="F6E775F7"/>
    <w:rsid w:val="F6EE1938"/>
    <w:rsid w:val="F6F313E2"/>
    <w:rsid w:val="F6F66712"/>
    <w:rsid w:val="F6FB710C"/>
    <w:rsid w:val="F6FD3FFF"/>
    <w:rsid w:val="F6FD7164"/>
    <w:rsid w:val="F6FE13EB"/>
    <w:rsid w:val="F6FF8C76"/>
    <w:rsid w:val="F71305CF"/>
    <w:rsid w:val="F71B9BA7"/>
    <w:rsid w:val="F71F6365"/>
    <w:rsid w:val="F72F1B37"/>
    <w:rsid w:val="F732B5B1"/>
    <w:rsid w:val="F75E5150"/>
    <w:rsid w:val="F75F2684"/>
    <w:rsid w:val="F767C67F"/>
    <w:rsid w:val="F76DD2E5"/>
    <w:rsid w:val="F76E72B3"/>
    <w:rsid w:val="F7776085"/>
    <w:rsid w:val="F77BEF16"/>
    <w:rsid w:val="F77F16E4"/>
    <w:rsid w:val="F77F51BE"/>
    <w:rsid w:val="F77FDA0E"/>
    <w:rsid w:val="F78D0FF1"/>
    <w:rsid w:val="F79956F0"/>
    <w:rsid w:val="F79D0172"/>
    <w:rsid w:val="F79F232B"/>
    <w:rsid w:val="F79F95B8"/>
    <w:rsid w:val="F7A60B25"/>
    <w:rsid w:val="F7A73FC9"/>
    <w:rsid w:val="F7A7ECF0"/>
    <w:rsid w:val="F7AADF80"/>
    <w:rsid w:val="F7ABC24F"/>
    <w:rsid w:val="F7ABC8D8"/>
    <w:rsid w:val="F7AE08B1"/>
    <w:rsid w:val="F7B5A9C9"/>
    <w:rsid w:val="F7B5AC82"/>
    <w:rsid w:val="F7B6D036"/>
    <w:rsid w:val="F7BD2951"/>
    <w:rsid w:val="F7BDCDA7"/>
    <w:rsid w:val="F7BF5678"/>
    <w:rsid w:val="F7BF5A2E"/>
    <w:rsid w:val="F7C547DC"/>
    <w:rsid w:val="F7CAEE6C"/>
    <w:rsid w:val="F7CE37A2"/>
    <w:rsid w:val="F7CF7535"/>
    <w:rsid w:val="F7D322F8"/>
    <w:rsid w:val="F7D70B78"/>
    <w:rsid w:val="F7D74BCD"/>
    <w:rsid w:val="F7D7A085"/>
    <w:rsid w:val="F7D9557E"/>
    <w:rsid w:val="F7DB01E7"/>
    <w:rsid w:val="F7DB129C"/>
    <w:rsid w:val="F7DC5BD8"/>
    <w:rsid w:val="F7DD97BF"/>
    <w:rsid w:val="F7DEA454"/>
    <w:rsid w:val="F7DEF14C"/>
    <w:rsid w:val="F7DF202E"/>
    <w:rsid w:val="F7E39078"/>
    <w:rsid w:val="F7E653A9"/>
    <w:rsid w:val="F7E738A4"/>
    <w:rsid w:val="F7EADAB2"/>
    <w:rsid w:val="F7EB606A"/>
    <w:rsid w:val="F7ED32C8"/>
    <w:rsid w:val="F7EF480D"/>
    <w:rsid w:val="F7EFF0BF"/>
    <w:rsid w:val="F7F12612"/>
    <w:rsid w:val="F7F52956"/>
    <w:rsid w:val="F7F93F16"/>
    <w:rsid w:val="F7FB119D"/>
    <w:rsid w:val="F7FB7EA1"/>
    <w:rsid w:val="F7FC4C36"/>
    <w:rsid w:val="F7FD692C"/>
    <w:rsid w:val="F7FD6CC4"/>
    <w:rsid w:val="F7FD97F9"/>
    <w:rsid w:val="F7FDF2DA"/>
    <w:rsid w:val="F7FE0688"/>
    <w:rsid w:val="F7FE2E80"/>
    <w:rsid w:val="F7FF1030"/>
    <w:rsid w:val="F7FF2927"/>
    <w:rsid w:val="F7FF4DDD"/>
    <w:rsid w:val="F7FF4E00"/>
    <w:rsid w:val="F7FF6017"/>
    <w:rsid w:val="F7FF6BB3"/>
    <w:rsid w:val="F7FFF16F"/>
    <w:rsid w:val="F81E201A"/>
    <w:rsid w:val="F83EBE23"/>
    <w:rsid w:val="F87A3BD4"/>
    <w:rsid w:val="F8B5F288"/>
    <w:rsid w:val="F8B75F1F"/>
    <w:rsid w:val="F8DBCF40"/>
    <w:rsid w:val="F8FF1D0F"/>
    <w:rsid w:val="F95F523C"/>
    <w:rsid w:val="F95F6D64"/>
    <w:rsid w:val="F97757A4"/>
    <w:rsid w:val="F977E193"/>
    <w:rsid w:val="F97ADC98"/>
    <w:rsid w:val="F97E9035"/>
    <w:rsid w:val="F97FF3B0"/>
    <w:rsid w:val="F9AE9675"/>
    <w:rsid w:val="F9AF4A47"/>
    <w:rsid w:val="F9B7BF85"/>
    <w:rsid w:val="F9D3AE4A"/>
    <w:rsid w:val="F9DBA76C"/>
    <w:rsid w:val="F9DE90E5"/>
    <w:rsid w:val="F9DEF269"/>
    <w:rsid w:val="F9EFC474"/>
    <w:rsid w:val="F9F175A5"/>
    <w:rsid w:val="F9F372D4"/>
    <w:rsid w:val="F9F645A9"/>
    <w:rsid w:val="F9F71B05"/>
    <w:rsid w:val="F9F8378E"/>
    <w:rsid w:val="F9FAE5BF"/>
    <w:rsid w:val="F9FB64C1"/>
    <w:rsid w:val="F9FEA482"/>
    <w:rsid w:val="F9FF6C96"/>
    <w:rsid w:val="F9FF9300"/>
    <w:rsid w:val="FA27D3DA"/>
    <w:rsid w:val="FA3B4E35"/>
    <w:rsid w:val="FA3F742A"/>
    <w:rsid w:val="FA3F8BC4"/>
    <w:rsid w:val="FA7446C4"/>
    <w:rsid w:val="FA7924ED"/>
    <w:rsid w:val="FA7F21FA"/>
    <w:rsid w:val="FAA2AE36"/>
    <w:rsid w:val="FAAB9705"/>
    <w:rsid w:val="FAADA822"/>
    <w:rsid w:val="FADF33C0"/>
    <w:rsid w:val="FAE528AB"/>
    <w:rsid w:val="FAE71A3A"/>
    <w:rsid w:val="FAEE2C56"/>
    <w:rsid w:val="FAEF056C"/>
    <w:rsid w:val="FAEF3319"/>
    <w:rsid w:val="FAEF3847"/>
    <w:rsid w:val="FAEF708F"/>
    <w:rsid w:val="FAEFBCDB"/>
    <w:rsid w:val="FAF9182E"/>
    <w:rsid w:val="FAFC3787"/>
    <w:rsid w:val="FAFD4303"/>
    <w:rsid w:val="FAFFC5C3"/>
    <w:rsid w:val="FAFFFAEB"/>
    <w:rsid w:val="FB0D406C"/>
    <w:rsid w:val="FB2A755F"/>
    <w:rsid w:val="FB3915DB"/>
    <w:rsid w:val="FB3EF6FB"/>
    <w:rsid w:val="FB3F8875"/>
    <w:rsid w:val="FB53DEDE"/>
    <w:rsid w:val="FB550E1A"/>
    <w:rsid w:val="FB5BE36F"/>
    <w:rsid w:val="FB5DB45B"/>
    <w:rsid w:val="FB5FD7BD"/>
    <w:rsid w:val="FB6D556A"/>
    <w:rsid w:val="FB6D6B27"/>
    <w:rsid w:val="FB6E8495"/>
    <w:rsid w:val="FB7542A9"/>
    <w:rsid w:val="FB774BB2"/>
    <w:rsid w:val="FB7C706B"/>
    <w:rsid w:val="FB7E6C9A"/>
    <w:rsid w:val="FB7F88F6"/>
    <w:rsid w:val="FB7FE462"/>
    <w:rsid w:val="FB8D73AF"/>
    <w:rsid w:val="FB9B1376"/>
    <w:rsid w:val="FBAB4982"/>
    <w:rsid w:val="FBAC2F88"/>
    <w:rsid w:val="FBAF0C39"/>
    <w:rsid w:val="FBAFA0AD"/>
    <w:rsid w:val="FBAFC7A2"/>
    <w:rsid w:val="FBAFCE3A"/>
    <w:rsid w:val="FBBB5693"/>
    <w:rsid w:val="FBBCDCB7"/>
    <w:rsid w:val="FBBE118B"/>
    <w:rsid w:val="FBBECD00"/>
    <w:rsid w:val="FBBF1386"/>
    <w:rsid w:val="FBBF3A4A"/>
    <w:rsid w:val="FBBFDDFE"/>
    <w:rsid w:val="FBCBFC85"/>
    <w:rsid w:val="FBCF7253"/>
    <w:rsid w:val="FBD554ED"/>
    <w:rsid w:val="FBD7353F"/>
    <w:rsid w:val="FBD77EDB"/>
    <w:rsid w:val="FBD7CD52"/>
    <w:rsid w:val="FBD9BDBD"/>
    <w:rsid w:val="FBDC3DF2"/>
    <w:rsid w:val="FBDD48DD"/>
    <w:rsid w:val="FBDF1394"/>
    <w:rsid w:val="FBDFA8EF"/>
    <w:rsid w:val="FBE61FBD"/>
    <w:rsid w:val="FBE68102"/>
    <w:rsid w:val="FBE6F16B"/>
    <w:rsid w:val="FBEB37D1"/>
    <w:rsid w:val="FBEC0BE0"/>
    <w:rsid w:val="FBED4388"/>
    <w:rsid w:val="FBED99C5"/>
    <w:rsid w:val="FBEF0DBC"/>
    <w:rsid w:val="FBEF3D89"/>
    <w:rsid w:val="FBEF645F"/>
    <w:rsid w:val="FBEFE209"/>
    <w:rsid w:val="FBEFEE9E"/>
    <w:rsid w:val="FBF40F0B"/>
    <w:rsid w:val="FBF46DBD"/>
    <w:rsid w:val="FBF57EC9"/>
    <w:rsid w:val="FBF75291"/>
    <w:rsid w:val="FBF776D9"/>
    <w:rsid w:val="FBF7BCF6"/>
    <w:rsid w:val="FBF7F8DA"/>
    <w:rsid w:val="FBF925E4"/>
    <w:rsid w:val="FBF92FDE"/>
    <w:rsid w:val="FBF94C8D"/>
    <w:rsid w:val="FBFABB3E"/>
    <w:rsid w:val="FBFB1992"/>
    <w:rsid w:val="FBFC7073"/>
    <w:rsid w:val="FBFD8445"/>
    <w:rsid w:val="FBFDEFCE"/>
    <w:rsid w:val="FBFE5433"/>
    <w:rsid w:val="FBFE633F"/>
    <w:rsid w:val="FBFE6A1A"/>
    <w:rsid w:val="FBFEB4C1"/>
    <w:rsid w:val="FBFF166B"/>
    <w:rsid w:val="FBFF192C"/>
    <w:rsid w:val="FBFF2295"/>
    <w:rsid w:val="FBFF2E35"/>
    <w:rsid w:val="FBFF4869"/>
    <w:rsid w:val="FBFF4D68"/>
    <w:rsid w:val="FBFF733A"/>
    <w:rsid w:val="FBFF7A57"/>
    <w:rsid w:val="FBFFB6F5"/>
    <w:rsid w:val="FBFFCC83"/>
    <w:rsid w:val="FBFFD258"/>
    <w:rsid w:val="FBFFD60F"/>
    <w:rsid w:val="FBFFDE61"/>
    <w:rsid w:val="FC1E6B41"/>
    <w:rsid w:val="FC2F1497"/>
    <w:rsid w:val="FC3731EC"/>
    <w:rsid w:val="FC3DF9F3"/>
    <w:rsid w:val="FC6D6055"/>
    <w:rsid w:val="FC79C226"/>
    <w:rsid w:val="FC7B176F"/>
    <w:rsid w:val="FC7B269F"/>
    <w:rsid w:val="FC7DAA9F"/>
    <w:rsid w:val="FC7F816C"/>
    <w:rsid w:val="FC7FC59C"/>
    <w:rsid w:val="FC9F21EF"/>
    <w:rsid w:val="FCAD7D05"/>
    <w:rsid w:val="FCB911D9"/>
    <w:rsid w:val="FCBFC135"/>
    <w:rsid w:val="FCBFC830"/>
    <w:rsid w:val="FCD48537"/>
    <w:rsid w:val="FCDB54C2"/>
    <w:rsid w:val="FCDD7BF0"/>
    <w:rsid w:val="FCDE5C54"/>
    <w:rsid w:val="FCE7CBDA"/>
    <w:rsid w:val="FCEE5227"/>
    <w:rsid w:val="FCEF46FE"/>
    <w:rsid w:val="FCEFDA02"/>
    <w:rsid w:val="FCEFE452"/>
    <w:rsid w:val="FCF7870B"/>
    <w:rsid w:val="FCFAD90B"/>
    <w:rsid w:val="FCFBC14A"/>
    <w:rsid w:val="FCFF30A4"/>
    <w:rsid w:val="FD0D0F88"/>
    <w:rsid w:val="FD1C5FAF"/>
    <w:rsid w:val="FD2E4F57"/>
    <w:rsid w:val="FD2FF719"/>
    <w:rsid w:val="FD3D17F0"/>
    <w:rsid w:val="FD3DC0F7"/>
    <w:rsid w:val="FD3E19FC"/>
    <w:rsid w:val="FD47A47B"/>
    <w:rsid w:val="FD4F2C81"/>
    <w:rsid w:val="FD5BF851"/>
    <w:rsid w:val="FD5F2CF4"/>
    <w:rsid w:val="FD5F7A14"/>
    <w:rsid w:val="FD5FC36B"/>
    <w:rsid w:val="FD6C1A1D"/>
    <w:rsid w:val="FD6D3B81"/>
    <w:rsid w:val="FD772E39"/>
    <w:rsid w:val="FD777FD6"/>
    <w:rsid w:val="FD778F30"/>
    <w:rsid w:val="FD7D091A"/>
    <w:rsid w:val="FD7E1594"/>
    <w:rsid w:val="FD7F72A4"/>
    <w:rsid w:val="FD976D61"/>
    <w:rsid w:val="FD9B9959"/>
    <w:rsid w:val="FD9E7331"/>
    <w:rsid w:val="FD9FF1CD"/>
    <w:rsid w:val="FDAAAC8B"/>
    <w:rsid w:val="FDAB31DE"/>
    <w:rsid w:val="FDB17B02"/>
    <w:rsid w:val="FDB52F7A"/>
    <w:rsid w:val="FDB798D8"/>
    <w:rsid w:val="FDB7E4CF"/>
    <w:rsid w:val="FDB9DE0B"/>
    <w:rsid w:val="FDBB6036"/>
    <w:rsid w:val="FDBF73D0"/>
    <w:rsid w:val="FDC7FBEE"/>
    <w:rsid w:val="FDD2FB32"/>
    <w:rsid w:val="FDD7DE41"/>
    <w:rsid w:val="FDDB5A10"/>
    <w:rsid w:val="FDDE1A8C"/>
    <w:rsid w:val="FDDF507F"/>
    <w:rsid w:val="FDDF7219"/>
    <w:rsid w:val="FDE4AAE0"/>
    <w:rsid w:val="FDE5BEE5"/>
    <w:rsid w:val="FDEBDAD0"/>
    <w:rsid w:val="FDED031E"/>
    <w:rsid w:val="FDEDA960"/>
    <w:rsid w:val="FDEDD0CE"/>
    <w:rsid w:val="FDEE4434"/>
    <w:rsid w:val="FDEE6175"/>
    <w:rsid w:val="FDEF8C20"/>
    <w:rsid w:val="FDF222C1"/>
    <w:rsid w:val="FDF64B51"/>
    <w:rsid w:val="FDF717FD"/>
    <w:rsid w:val="FDF725F8"/>
    <w:rsid w:val="FDF79815"/>
    <w:rsid w:val="FDF79A7D"/>
    <w:rsid w:val="FDF9E1BE"/>
    <w:rsid w:val="FDFA2A15"/>
    <w:rsid w:val="FDFAB4A5"/>
    <w:rsid w:val="FDFD1170"/>
    <w:rsid w:val="FDFD29F4"/>
    <w:rsid w:val="FDFD4D60"/>
    <w:rsid w:val="FDFE07AC"/>
    <w:rsid w:val="FDFE2EC2"/>
    <w:rsid w:val="FDFE7CF8"/>
    <w:rsid w:val="FDFEA70B"/>
    <w:rsid w:val="FDFF1004"/>
    <w:rsid w:val="FDFF2D5B"/>
    <w:rsid w:val="FDFF59E4"/>
    <w:rsid w:val="FDFF6A6C"/>
    <w:rsid w:val="FDFF8585"/>
    <w:rsid w:val="FDFF8804"/>
    <w:rsid w:val="FDFFB62E"/>
    <w:rsid w:val="FDFFB66C"/>
    <w:rsid w:val="FDFFB8D9"/>
    <w:rsid w:val="FDFFCCF9"/>
    <w:rsid w:val="FE1F1C06"/>
    <w:rsid w:val="FE235252"/>
    <w:rsid w:val="FE2BDA54"/>
    <w:rsid w:val="FE2DC4AB"/>
    <w:rsid w:val="FE37CEF3"/>
    <w:rsid w:val="FE3E0F70"/>
    <w:rsid w:val="FE3FEE1D"/>
    <w:rsid w:val="FE4B3E7E"/>
    <w:rsid w:val="FE4DFE03"/>
    <w:rsid w:val="FE5BB52A"/>
    <w:rsid w:val="FE6DC34C"/>
    <w:rsid w:val="FE6F7262"/>
    <w:rsid w:val="FE6F9EDC"/>
    <w:rsid w:val="FE730AC7"/>
    <w:rsid w:val="FE770336"/>
    <w:rsid w:val="FE7B3FE4"/>
    <w:rsid w:val="FE7B885A"/>
    <w:rsid w:val="FE7B9F9C"/>
    <w:rsid w:val="FE7D812C"/>
    <w:rsid w:val="FE7EB4EE"/>
    <w:rsid w:val="FE7F13B4"/>
    <w:rsid w:val="FE7F1F67"/>
    <w:rsid w:val="FE7F7A51"/>
    <w:rsid w:val="FE7F7CEC"/>
    <w:rsid w:val="FE9B4C6E"/>
    <w:rsid w:val="FE9C685E"/>
    <w:rsid w:val="FEA44EBB"/>
    <w:rsid w:val="FEA4616B"/>
    <w:rsid w:val="FEA5723B"/>
    <w:rsid w:val="FEA5C113"/>
    <w:rsid w:val="FEADB873"/>
    <w:rsid w:val="FEB3273B"/>
    <w:rsid w:val="FEBB5739"/>
    <w:rsid w:val="FEBBBB0A"/>
    <w:rsid w:val="FEBD62A9"/>
    <w:rsid w:val="FEBDCFD5"/>
    <w:rsid w:val="FEBED936"/>
    <w:rsid w:val="FEBF271D"/>
    <w:rsid w:val="FEBF4B69"/>
    <w:rsid w:val="FEBFFD0D"/>
    <w:rsid w:val="FED5196B"/>
    <w:rsid w:val="FED5316C"/>
    <w:rsid w:val="FED68E08"/>
    <w:rsid w:val="FED7BBC2"/>
    <w:rsid w:val="FED7C1D1"/>
    <w:rsid w:val="FED9F8DE"/>
    <w:rsid w:val="FEDB7F2E"/>
    <w:rsid w:val="FEDC1F7E"/>
    <w:rsid w:val="FEDCCA90"/>
    <w:rsid w:val="FEDD46EE"/>
    <w:rsid w:val="FEDE4460"/>
    <w:rsid w:val="FEDF283E"/>
    <w:rsid w:val="FEDF7031"/>
    <w:rsid w:val="FEDF8381"/>
    <w:rsid w:val="FEDF9DE6"/>
    <w:rsid w:val="FEDFAD65"/>
    <w:rsid w:val="FEE3038E"/>
    <w:rsid w:val="FEE51647"/>
    <w:rsid w:val="FEEB7C12"/>
    <w:rsid w:val="FEEFD238"/>
    <w:rsid w:val="FEF38283"/>
    <w:rsid w:val="FEF528E0"/>
    <w:rsid w:val="FEF72918"/>
    <w:rsid w:val="FEF75FA9"/>
    <w:rsid w:val="FEF7963A"/>
    <w:rsid w:val="FEF79B60"/>
    <w:rsid w:val="FEF79C5A"/>
    <w:rsid w:val="FEF7EAC3"/>
    <w:rsid w:val="FEFA9F28"/>
    <w:rsid w:val="FEFAD07D"/>
    <w:rsid w:val="FEFB3805"/>
    <w:rsid w:val="FEFB5024"/>
    <w:rsid w:val="FEFBC4B2"/>
    <w:rsid w:val="FEFC9E4F"/>
    <w:rsid w:val="FEFDBF47"/>
    <w:rsid w:val="FEFDCDA4"/>
    <w:rsid w:val="FEFDF653"/>
    <w:rsid w:val="FEFDF9A8"/>
    <w:rsid w:val="FEFDFBE9"/>
    <w:rsid w:val="FEFE7887"/>
    <w:rsid w:val="FEFEC837"/>
    <w:rsid w:val="FEFF4C15"/>
    <w:rsid w:val="FEFF5A33"/>
    <w:rsid w:val="FEFF6189"/>
    <w:rsid w:val="FEFF7C93"/>
    <w:rsid w:val="FEFF9F18"/>
    <w:rsid w:val="FEFFC8FE"/>
    <w:rsid w:val="FEFFD605"/>
    <w:rsid w:val="FEFFE7D9"/>
    <w:rsid w:val="FF2F5B14"/>
    <w:rsid w:val="FF339C31"/>
    <w:rsid w:val="FF3D3BFA"/>
    <w:rsid w:val="FF3E16C9"/>
    <w:rsid w:val="FF3F652B"/>
    <w:rsid w:val="FF3FC9D8"/>
    <w:rsid w:val="FF3FED98"/>
    <w:rsid w:val="FF5787B9"/>
    <w:rsid w:val="FF5E0A24"/>
    <w:rsid w:val="FF5F674C"/>
    <w:rsid w:val="FF5F695F"/>
    <w:rsid w:val="FF64CFC1"/>
    <w:rsid w:val="FF69997C"/>
    <w:rsid w:val="FF6B4689"/>
    <w:rsid w:val="FF6BF715"/>
    <w:rsid w:val="FF6CED00"/>
    <w:rsid w:val="FF6D26C6"/>
    <w:rsid w:val="FF6D6598"/>
    <w:rsid w:val="FF6EC50F"/>
    <w:rsid w:val="FF72EDD6"/>
    <w:rsid w:val="FF74367A"/>
    <w:rsid w:val="FF75F269"/>
    <w:rsid w:val="FF7673CA"/>
    <w:rsid w:val="FF774A31"/>
    <w:rsid w:val="FF777B81"/>
    <w:rsid w:val="FF795E8E"/>
    <w:rsid w:val="FF7B552C"/>
    <w:rsid w:val="FF7B7831"/>
    <w:rsid w:val="FF7BD095"/>
    <w:rsid w:val="FF7D4846"/>
    <w:rsid w:val="FF7D7C78"/>
    <w:rsid w:val="FF7DD433"/>
    <w:rsid w:val="FF7E30AC"/>
    <w:rsid w:val="FF7E47B8"/>
    <w:rsid w:val="FF7E62B3"/>
    <w:rsid w:val="FF7EE92D"/>
    <w:rsid w:val="FF7EF870"/>
    <w:rsid w:val="FF7F3150"/>
    <w:rsid w:val="FF7F9EDA"/>
    <w:rsid w:val="FF7FE214"/>
    <w:rsid w:val="FF7FFBA0"/>
    <w:rsid w:val="FF83F981"/>
    <w:rsid w:val="FF8D7F55"/>
    <w:rsid w:val="FF8FC005"/>
    <w:rsid w:val="FF8FF261"/>
    <w:rsid w:val="FF93DEED"/>
    <w:rsid w:val="FF95E494"/>
    <w:rsid w:val="FF9990ED"/>
    <w:rsid w:val="FF9AF2CD"/>
    <w:rsid w:val="FF9EF0B8"/>
    <w:rsid w:val="FF9F129C"/>
    <w:rsid w:val="FF9F6CCE"/>
    <w:rsid w:val="FF9F8396"/>
    <w:rsid w:val="FF9F9D3B"/>
    <w:rsid w:val="FFA32A36"/>
    <w:rsid w:val="FFA75821"/>
    <w:rsid w:val="FFAA453E"/>
    <w:rsid w:val="FFAEB000"/>
    <w:rsid w:val="FFAF03AF"/>
    <w:rsid w:val="FFAF5031"/>
    <w:rsid w:val="FFAF5FDE"/>
    <w:rsid w:val="FFB1FDF5"/>
    <w:rsid w:val="FFB252CC"/>
    <w:rsid w:val="FFB56DF0"/>
    <w:rsid w:val="FFB637A4"/>
    <w:rsid w:val="FFB66F71"/>
    <w:rsid w:val="FFB6AF1E"/>
    <w:rsid w:val="FFB71DF5"/>
    <w:rsid w:val="FFB7D54D"/>
    <w:rsid w:val="FFB7F99A"/>
    <w:rsid w:val="FFB86600"/>
    <w:rsid w:val="FFB983D8"/>
    <w:rsid w:val="FFB9C674"/>
    <w:rsid w:val="FFBA424D"/>
    <w:rsid w:val="FFBBCDC3"/>
    <w:rsid w:val="FFBD2CFA"/>
    <w:rsid w:val="FFBE12BC"/>
    <w:rsid w:val="FFBE56BD"/>
    <w:rsid w:val="FFBE5C49"/>
    <w:rsid w:val="FFBEF789"/>
    <w:rsid w:val="FFBF09D2"/>
    <w:rsid w:val="FFBF2C6A"/>
    <w:rsid w:val="FFBF342B"/>
    <w:rsid w:val="FFBF4CC2"/>
    <w:rsid w:val="FFBF5798"/>
    <w:rsid w:val="FFBF5F5C"/>
    <w:rsid w:val="FFBF9BE1"/>
    <w:rsid w:val="FFBFC08D"/>
    <w:rsid w:val="FFC7DEC3"/>
    <w:rsid w:val="FFCE4D40"/>
    <w:rsid w:val="FFCE7DCB"/>
    <w:rsid w:val="FFCF196B"/>
    <w:rsid w:val="FFCFA9F3"/>
    <w:rsid w:val="FFCFE519"/>
    <w:rsid w:val="FFD1B3AE"/>
    <w:rsid w:val="FFD4D721"/>
    <w:rsid w:val="FFD5F412"/>
    <w:rsid w:val="FFD60CBA"/>
    <w:rsid w:val="FFD6815C"/>
    <w:rsid w:val="FFD6E139"/>
    <w:rsid w:val="FFD7E0E1"/>
    <w:rsid w:val="FFD9206C"/>
    <w:rsid w:val="FFD94716"/>
    <w:rsid w:val="FFDA03D1"/>
    <w:rsid w:val="FFDA3DA3"/>
    <w:rsid w:val="FFDBFDF1"/>
    <w:rsid w:val="FFDD0839"/>
    <w:rsid w:val="FFDDD4D0"/>
    <w:rsid w:val="FFDE4F57"/>
    <w:rsid w:val="FFDED244"/>
    <w:rsid w:val="FFDED58F"/>
    <w:rsid w:val="FFDF8B1C"/>
    <w:rsid w:val="FFDF8E30"/>
    <w:rsid w:val="FFE14775"/>
    <w:rsid w:val="FFE28DB9"/>
    <w:rsid w:val="FFE3C8E3"/>
    <w:rsid w:val="FFE7C591"/>
    <w:rsid w:val="FFE7E1B4"/>
    <w:rsid w:val="FFEBA2DF"/>
    <w:rsid w:val="FFEBB6B7"/>
    <w:rsid w:val="FFEC4E9C"/>
    <w:rsid w:val="FFED2DFF"/>
    <w:rsid w:val="FFED5F36"/>
    <w:rsid w:val="FFEDFCA5"/>
    <w:rsid w:val="FFEEF31C"/>
    <w:rsid w:val="FFEF382B"/>
    <w:rsid w:val="FFEFA7CE"/>
    <w:rsid w:val="FFF2D2B6"/>
    <w:rsid w:val="FFF37C27"/>
    <w:rsid w:val="FFF55095"/>
    <w:rsid w:val="FFF5617A"/>
    <w:rsid w:val="FFF57FF1"/>
    <w:rsid w:val="FFF581B1"/>
    <w:rsid w:val="FFF5C1C2"/>
    <w:rsid w:val="FFF6A6B5"/>
    <w:rsid w:val="FFF70FCF"/>
    <w:rsid w:val="FFF734F5"/>
    <w:rsid w:val="FFF74CD3"/>
    <w:rsid w:val="FFF7750C"/>
    <w:rsid w:val="FFF7D657"/>
    <w:rsid w:val="FFF7E785"/>
    <w:rsid w:val="FFF7F2DD"/>
    <w:rsid w:val="FFF81E9D"/>
    <w:rsid w:val="FFF8F0A1"/>
    <w:rsid w:val="FFF990D1"/>
    <w:rsid w:val="FFF9D226"/>
    <w:rsid w:val="FFF9D7D9"/>
    <w:rsid w:val="FFF9DCB8"/>
    <w:rsid w:val="FFFA052B"/>
    <w:rsid w:val="FFFA8145"/>
    <w:rsid w:val="FFFB1CEC"/>
    <w:rsid w:val="FFFB23DD"/>
    <w:rsid w:val="FFFB3E7A"/>
    <w:rsid w:val="FFFB96E2"/>
    <w:rsid w:val="FFFBB796"/>
    <w:rsid w:val="FFFBDB07"/>
    <w:rsid w:val="FFFBE95F"/>
    <w:rsid w:val="FFFC176B"/>
    <w:rsid w:val="FFFC6783"/>
    <w:rsid w:val="FFFCD55D"/>
    <w:rsid w:val="FFFD1450"/>
    <w:rsid w:val="FFFD424D"/>
    <w:rsid w:val="FFFD4C42"/>
    <w:rsid w:val="FFFD5896"/>
    <w:rsid w:val="FFFD6B5C"/>
    <w:rsid w:val="FFFD8608"/>
    <w:rsid w:val="FFFD8B59"/>
    <w:rsid w:val="FFFD9675"/>
    <w:rsid w:val="FFFD97D2"/>
    <w:rsid w:val="FFFDA3C7"/>
    <w:rsid w:val="FFFDBF28"/>
    <w:rsid w:val="FFFDCB75"/>
    <w:rsid w:val="FFFDECA0"/>
    <w:rsid w:val="FFFE0965"/>
    <w:rsid w:val="FFFE0BA9"/>
    <w:rsid w:val="FFFE1D23"/>
    <w:rsid w:val="FFFE2F4D"/>
    <w:rsid w:val="FFFE3329"/>
    <w:rsid w:val="FFFE539A"/>
    <w:rsid w:val="FFFE5569"/>
    <w:rsid w:val="FFFE745D"/>
    <w:rsid w:val="FFFE8092"/>
    <w:rsid w:val="FFFEB1F7"/>
    <w:rsid w:val="FFFEFA4C"/>
    <w:rsid w:val="FFFF02C0"/>
    <w:rsid w:val="FFFF4BA7"/>
    <w:rsid w:val="FFFF5227"/>
    <w:rsid w:val="FFFF59BA"/>
    <w:rsid w:val="FFFF671D"/>
    <w:rsid w:val="FFFF67F7"/>
    <w:rsid w:val="FFFF74B0"/>
    <w:rsid w:val="FFFF9DDE"/>
    <w:rsid w:val="FFFF9E74"/>
    <w:rsid w:val="FFFFB2DD"/>
    <w:rsid w:val="FFFFB972"/>
    <w:rsid w:val="FFFFC334"/>
    <w:rsid w:val="FFFFCABF"/>
    <w:rsid w:val="FFFFCE24"/>
    <w:rsid w:val="FFFFD111"/>
    <w:rsid w:val="FFFFD310"/>
    <w:rsid w:val="FFFFE108"/>
    <w:rsid w:val="FFFFF2FD"/>
    <w:rsid w:val="00000376"/>
    <w:rsid w:val="000009ED"/>
    <w:rsid w:val="00001196"/>
    <w:rsid w:val="00002E6D"/>
    <w:rsid w:val="0000473C"/>
    <w:rsid w:val="00004E6E"/>
    <w:rsid w:val="000050F5"/>
    <w:rsid w:val="00005387"/>
    <w:rsid w:val="00005AD0"/>
    <w:rsid w:val="00005B98"/>
    <w:rsid w:val="00007B2C"/>
    <w:rsid w:val="0001046B"/>
    <w:rsid w:val="000105C5"/>
    <w:rsid w:val="00010859"/>
    <w:rsid w:val="000109B9"/>
    <w:rsid w:val="00012231"/>
    <w:rsid w:val="0001286C"/>
    <w:rsid w:val="00012CFD"/>
    <w:rsid w:val="00012DE0"/>
    <w:rsid w:val="00013ED3"/>
    <w:rsid w:val="0001580E"/>
    <w:rsid w:val="00015A0A"/>
    <w:rsid w:val="00015FDA"/>
    <w:rsid w:val="00016BCB"/>
    <w:rsid w:val="00017FB7"/>
    <w:rsid w:val="00020231"/>
    <w:rsid w:val="00020CF1"/>
    <w:rsid w:val="00021688"/>
    <w:rsid w:val="000217C4"/>
    <w:rsid w:val="0002263A"/>
    <w:rsid w:val="00025041"/>
    <w:rsid w:val="00025642"/>
    <w:rsid w:val="00026DF7"/>
    <w:rsid w:val="00026E30"/>
    <w:rsid w:val="00027493"/>
    <w:rsid w:val="000278EE"/>
    <w:rsid w:val="00027D00"/>
    <w:rsid w:val="00030A13"/>
    <w:rsid w:val="00031AA3"/>
    <w:rsid w:val="0003446D"/>
    <w:rsid w:val="00034D20"/>
    <w:rsid w:val="00035511"/>
    <w:rsid w:val="00035F3D"/>
    <w:rsid w:val="00036579"/>
    <w:rsid w:val="00037827"/>
    <w:rsid w:val="0004583D"/>
    <w:rsid w:val="00045DC5"/>
    <w:rsid w:val="00046670"/>
    <w:rsid w:val="000470E7"/>
    <w:rsid w:val="000476A3"/>
    <w:rsid w:val="00050951"/>
    <w:rsid w:val="00051E2D"/>
    <w:rsid w:val="00051EDB"/>
    <w:rsid w:val="00055D98"/>
    <w:rsid w:val="000577AF"/>
    <w:rsid w:val="0005795E"/>
    <w:rsid w:val="00057FB6"/>
    <w:rsid w:val="000616C9"/>
    <w:rsid w:val="000621DB"/>
    <w:rsid w:val="000646B5"/>
    <w:rsid w:val="00065122"/>
    <w:rsid w:val="000662C6"/>
    <w:rsid w:val="000729E8"/>
    <w:rsid w:val="00074BEB"/>
    <w:rsid w:val="00074CC4"/>
    <w:rsid w:val="0007786D"/>
    <w:rsid w:val="0008002E"/>
    <w:rsid w:val="000804F1"/>
    <w:rsid w:val="000808B4"/>
    <w:rsid w:val="000826B9"/>
    <w:rsid w:val="00082D1A"/>
    <w:rsid w:val="00084C2D"/>
    <w:rsid w:val="00084E54"/>
    <w:rsid w:val="00085DAB"/>
    <w:rsid w:val="00086028"/>
    <w:rsid w:val="00086A03"/>
    <w:rsid w:val="0009098C"/>
    <w:rsid w:val="00090EFA"/>
    <w:rsid w:val="0009291D"/>
    <w:rsid w:val="00094095"/>
    <w:rsid w:val="00094F5A"/>
    <w:rsid w:val="00096C1C"/>
    <w:rsid w:val="000A1D77"/>
    <w:rsid w:val="000A31DD"/>
    <w:rsid w:val="000A35D2"/>
    <w:rsid w:val="000A3CEE"/>
    <w:rsid w:val="000A5241"/>
    <w:rsid w:val="000B228C"/>
    <w:rsid w:val="000B24D1"/>
    <w:rsid w:val="000B2E57"/>
    <w:rsid w:val="000B37BF"/>
    <w:rsid w:val="000B7CCC"/>
    <w:rsid w:val="000C047C"/>
    <w:rsid w:val="000C10C7"/>
    <w:rsid w:val="000C170B"/>
    <w:rsid w:val="000C19F3"/>
    <w:rsid w:val="000C1EE8"/>
    <w:rsid w:val="000C1F5F"/>
    <w:rsid w:val="000C3C45"/>
    <w:rsid w:val="000C4013"/>
    <w:rsid w:val="000C4720"/>
    <w:rsid w:val="000C7394"/>
    <w:rsid w:val="000C7A26"/>
    <w:rsid w:val="000D0460"/>
    <w:rsid w:val="000D0C9D"/>
    <w:rsid w:val="000D62A0"/>
    <w:rsid w:val="000D74FC"/>
    <w:rsid w:val="000E022A"/>
    <w:rsid w:val="000E0DEA"/>
    <w:rsid w:val="000E19BC"/>
    <w:rsid w:val="000E1DC0"/>
    <w:rsid w:val="000E51D6"/>
    <w:rsid w:val="000E51F2"/>
    <w:rsid w:val="000E6C96"/>
    <w:rsid w:val="000E7A8A"/>
    <w:rsid w:val="000F10B7"/>
    <w:rsid w:val="000F275A"/>
    <w:rsid w:val="000F388A"/>
    <w:rsid w:val="000F4DA0"/>
    <w:rsid w:val="000F6A80"/>
    <w:rsid w:val="000F70E5"/>
    <w:rsid w:val="000F7FF1"/>
    <w:rsid w:val="00100791"/>
    <w:rsid w:val="001008AA"/>
    <w:rsid w:val="0010412A"/>
    <w:rsid w:val="00104C2F"/>
    <w:rsid w:val="00105216"/>
    <w:rsid w:val="00105C39"/>
    <w:rsid w:val="00106ADD"/>
    <w:rsid w:val="00106FAA"/>
    <w:rsid w:val="00107748"/>
    <w:rsid w:val="00111A11"/>
    <w:rsid w:val="00112A9D"/>
    <w:rsid w:val="00115E1D"/>
    <w:rsid w:val="001160E7"/>
    <w:rsid w:val="00116943"/>
    <w:rsid w:val="0011701D"/>
    <w:rsid w:val="001203A8"/>
    <w:rsid w:val="001219C6"/>
    <w:rsid w:val="00124B8D"/>
    <w:rsid w:val="00125091"/>
    <w:rsid w:val="00125931"/>
    <w:rsid w:val="00126C19"/>
    <w:rsid w:val="00127E51"/>
    <w:rsid w:val="00133773"/>
    <w:rsid w:val="00133DD6"/>
    <w:rsid w:val="0013422B"/>
    <w:rsid w:val="00134FDE"/>
    <w:rsid w:val="00135449"/>
    <w:rsid w:val="00136AE7"/>
    <w:rsid w:val="00137690"/>
    <w:rsid w:val="00137DDB"/>
    <w:rsid w:val="001402E3"/>
    <w:rsid w:val="00141B78"/>
    <w:rsid w:val="00143301"/>
    <w:rsid w:val="0014441A"/>
    <w:rsid w:val="00144504"/>
    <w:rsid w:val="00144D3A"/>
    <w:rsid w:val="0014552C"/>
    <w:rsid w:val="00145CEB"/>
    <w:rsid w:val="00147932"/>
    <w:rsid w:val="001479BA"/>
    <w:rsid w:val="0015133A"/>
    <w:rsid w:val="0015156E"/>
    <w:rsid w:val="00152067"/>
    <w:rsid w:val="00153B3E"/>
    <w:rsid w:val="001600F7"/>
    <w:rsid w:val="001605B2"/>
    <w:rsid w:val="00160A56"/>
    <w:rsid w:val="00160A8A"/>
    <w:rsid w:val="00162EA1"/>
    <w:rsid w:val="001643D1"/>
    <w:rsid w:val="001662F4"/>
    <w:rsid w:val="00167177"/>
    <w:rsid w:val="001700B9"/>
    <w:rsid w:val="001711CF"/>
    <w:rsid w:val="00172A27"/>
    <w:rsid w:val="00172B7B"/>
    <w:rsid w:val="00173D91"/>
    <w:rsid w:val="0017432F"/>
    <w:rsid w:val="00174533"/>
    <w:rsid w:val="00174CFA"/>
    <w:rsid w:val="00175AEC"/>
    <w:rsid w:val="00175D28"/>
    <w:rsid w:val="001774E9"/>
    <w:rsid w:val="00177D38"/>
    <w:rsid w:val="00177DB9"/>
    <w:rsid w:val="001800FA"/>
    <w:rsid w:val="00181B54"/>
    <w:rsid w:val="00182ACF"/>
    <w:rsid w:val="001834F6"/>
    <w:rsid w:val="001838F6"/>
    <w:rsid w:val="00184AB8"/>
    <w:rsid w:val="001853DE"/>
    <w:rsid w:val="00190AB8"/>
    <w:rsid w:val="0019396A"/>
    <w:rsid w:val="00193BCB"/>
    <w:rsid w:val="00194C6B"/>
    <w:rsid w:val="001975C1"/>
    <w:rsid w:val="001A0CB4"/>
    <w:rsid w:val="001A1191"/>
    <w:rsid w:val="001A1663"/>
    <w:rsid w:val="001A18B9"/>
    <w:rsid w:val="001A1E08"/>
    <w:rsid w:val="001A2519"/>
    <w:rsid w:val="001A40E7"/>
    <w:rsid w:val="001A4595"/>
    <w:rsid w:val="001A4B7F"/>
    <w:rsid w:val="001A4BE0"/>
    <w:rsid w:val="001A61B8"/>
    <w:rsid w:val="001A655E"/>
    <w:rsid w:val="001A678C"/>
    <w:rsid w:val="001A71A7"/>
    <w:rsid w:val="001B23D2"/>
    <w:rsid w:val="001B2B67"/>
    <w:rsid w:val="001B368A"/>
    <w:rsid w:val="001B471A"/>
    <w:rsid w:val="001B5D04"/>
    <w:rsid w:val="001B63D8"/>
    <w:rsid w:val="001B75EA"/>
    <w:rsid w:val="001B7E89"/>
    <w:rsid w:val="001C2E74"/>
    <w:rsid w:val="001C32A9"/>
    <w:rsid w:val="001C35B5"/>
    <w:rsid w:val="001C44C8"/>
    <w:rsid w:val="001C4B92"/>
    <w:rsid w:val="001C53C1"/>
    <w:rsid w:val="001C5764"/>
    <w:rsid w:val="001C6CD5"/>
    <w:rsid w:val="001C6D56"/>
    <w:rsid w:val="001C76C1"/>
    <w:rsid w:val="001D140B"/>
    <w:rsid w:val="001D14BC"/>
    <w:rsid w:val="001D24F8"/>
    <w:rsid w:val="001D375C"/>
    <w:rsid w:val="001D3DFF"/>
    <w:rsid w:val="001D47C4"/>
    <w:rsid w:val="001D5850"/>
    <w:rsid w:val="001E02BF"/>
    <w:rsid w:val="001E0A54"/>
    <w:rsid w:val="001E0D8B"/>
    <w:rsid w:val="001E1182"/>
    <w:rsid w:val="001E220F"/>
    <w:rsid w:val="001E2364"/>
    <w:rsid w:val="001E3179"/>
    <w:rsid w:val="001E364A"/>
    <w:rsid w:val="001E4EBC"/>
    <w:rsid w:val="001E533F"/>
    <w:rsid w:val="001E5AE9"/>
    <w:rsid w:val="001E7706"/>
    <w:rsid w:val="001F0CD0"/>
    <w:rsid w:val="001F154E"/>
    <w:rsid w:val="001F284D"/>
    <w:rsid w:val="001F3696"/>
    <w:rsid w:val="001F5ADA"/>
    <w:rsid w:val="001F6766"/>
    <w:rsid w:val="001F6E7B"/>
    <w:rsid w:val="001F722E"/>
    <w:rsid w:val="0020040F"/>
    <w:rsid w:val="0020178B"/>
    <w:rsid w:val="0020332E"/>
    <w:rsid w:val="00204250"/>
    <w:rsid w:val="00205E57"/>
    <w:rsid w:val="00210685"/>
    <w:rsid w:val="00210DDC"/>
    <w:rsid w:val="00210FFC"/>
    <w:rsid w:val="00211A82"/>
    <w:rsid w:val="00212BBB"/>
    <w:rsid w:val="00212C7B"/>
    <w:rsid w:val="00213494"/>
    <w:rsid w:val="00213C54"/>
    <w:rsid w:val="00214739"/>
    <w:rsid w:val="00220291"/>
    <w:rsid w:val="00222E26"/>
    <w:rsid w:val="002250C8"/>
    <w:rsid w:val="00226E4C"/>
    <w:rsid w:val="00227336"/>
    <w:rsid w:val="0022782E"/>
    <w:rsid w:val="00230580"/>
    <w:rsid w:val="0023353C"/>
    <w:rsid w:val="00233778"/>
    <w:rsid w:val="00235207"/>
    <w:rsid w:val="00235EA6"/>
    <w:rsid w:val="00237FFE"/>
    <w:rsid w:val="002416E1"/>
    <w:rsid w:val="00242A87"/>
    <w:rsid w:val="0024312F"/>
    <w:rsid w:val="00245286"/>
    <w:rsid w:val="00246828"/>
    <w:rsid w:val="00246CAD"/>
    <w:rsid w:val="00246D7A"/>
    <w:rsid w:val="002475D9"/>
    <w:rsid w:val="0024769B"/>
    <w:rsid w:val="002500A7"/>
    <w:rsid w:val="002513C2"/>
    <w:rsid w:val="00251F43"/>
    <w:rsid w:val="00252596"/>
    <w:rsid w:val="002526CF"/>
    <w:rsid w:val="00260674"/>
    <w:rsid w:val="00261137"/>
    <w:rsid w:val="00261403"/>
    <w:rsid w:val="00261A19"/>
    <w:rsid w:val="00261FA7"/>
    <w:rsid w:val="00262EE1"/>
    <w:rsid w:val="00263D81"/>
    <w:rsid w:val="00267065"/>
    <w:rsid w:val="0026711C"/>
    <w:rsid w:val="00272020"/>
    <w:rsid w:val="0027397F"/>
    <w:rsid w:val="00273FC6"/>
    <w:rsid w:val="002759D2"/>
    <w:rsid w:val="00275A66"/>
    <w:rsid w:val="00277402"/>
    <w:rsid w:val="0027765F"/>
    <w:rsid w:val="0028036D"/>
    <w:rsid w:val="00285515"/>
    <w:rsid w:val="00286475"/>
    <w:rsid w:val="0028698D"/>
    <w:rsid w:val="0028783F"/>
    <w:rsid w:val="00290C6B"/>
    <w:rsid w:val="0029164F"/>
    <w:rsid w:val="00296384"/>
    <w:rsid w:val="002A0C33"/>
    <w:rsid w:val="002A1FD1"/>
    <w:rsid w:val="002A315D"/>
    <w:rsid w:val="002A50E2"/>
    <w:rsid w:val="002B054A"/>
    <w:rsid w:val="002B0B2D"/>
    <w:rsid w:val="002B0FAE"/>
    <w:rsid w:val="002B3083"/>
    <w:rsid w:val="002B36F6"/>
    <w:rsid w:val="002B39E4"/>
    <w:rsid w:val="002B3DDA"/>
    <w:rsid w:val="002B3F58"/>
    <w:rsid w:val="002B6BBD"/>
    <w:rsid w:val="002C00C5"/>
    <w:rsid w:val="002C0633"/>
    <w:rsid w:val="002C0AB9"/>
    <w:rsid w:val="002C1FBA"/>
    <w:rsid w:val="002C3140"/>
    <w:rsid w:val="002C369F"/>
    <w:rsid w:val="002C36D0"/>
    <w:rsid w:val="002C3E21"/>
    <w:rsid w:val="002C44D8"/>
    <w:rsid w:val="002C456F"/>
    <w:rsid w:val="002C4C91"/>
    <w:rsid w:val="002C52A6"/>
    <w:rsid w:val="002C663A"/>
    <w:rsid w:val="002C7DBF"/>
    <w:rsid w:val="002D2629"/>
    <w:rsid w:val="002D2B67"/>
    <w:rsid w:val="002D410D"/>
    <w:rsid w:val="002D51FB"/>
    <w:rsid w:val="002D57DA"/>
    <w:rsid w:val="002D5F50"/>
    <w:rsid w:val="002D658C"/>
    <w:rsid w:val="002E0016"/>
    <w:rsid w:val="002E01D3"/>
    <w:rsid w:val="002E15FD"/>
    <w:rsid w:val="002E17D8"/>
    <w:rsid w:val="002E3AB2"/>
    <w:rsid w:val="002E3E4D"/>
    <w:rsid w:val="002E4E91"/>
    <w:rsid w:val="002F1E59"/>
    <w:rsid w:val="002F2402"/>
    <w:rsid w:val="002F26D4"/>
    <w:rsid w:val="002F46A1"/>
    <w:rsid w:val="002F56B6"/>
    <w:rsid w:val="002F59EF"/>
    <w:rsid w:val="002F5C0C"/>
    <w:rsid w:val="00300408"/>
    <w:rsid w:val="00300592"/>
    <w:rsid w:val="003019EE"/>
    <w:rsid w:val="0030203E"/>
    <w:rsid w:val="00302443"/>
    <w:rsid w:val="00303FB9"/>
    <w:rsid w:val="00305113"/>
    <w:rsid w:val="003055FD"/>
    <w:rsid w:val="00306092"/>
    <w:rsid w:val="00306664"/>
    <w:rsid w:val="0030729D"/>
    <w:rsid w:val="003102A8"/>
    <w:rsid w:val="003111FF"/>
    <w:rsid w:val="003117DC"/>
    <w:rsid w:val="00312BDC"/>
    <w:rsid w:val="003143B4"/>
    <w:rsid w:val="003152FD"/>
    <w:rsid w:val="00316142"/>
    <w:rsid w:val="003163B0"/>
    <w:rsid w:val="00316D9F"/>
    <w:rsid w:val="00317473"/>
    <w:rsid w:val="00317568"/>
    <w:rsid w:val="00320652"/>
    <w:rsid w:val="0032087E"/>
    <w:rsid w:val="00323DD1"/>
    <w:rsid w:val="00323E75"/>
    <w:rsid w:val="00324AE5"/>
    <w:rsid w:val="003250A3"/>
    <w:rsid w:val="00325974"/>
    <w:rsid w:val="003259D1"/>
    <w:rsid w:val="00327253"/>
    <w:rsid w:val="00331D46"/>
    <w:rsid w:val="0033256B"/>
    <w:rsid w:val="0034117E"/>
    <w:rsid w:val="00341F61"/>
    <w:rsid w:val="003424F4"/>
    <w:rsid w:val="003432E3"/>
    <w:rsid w:val="00344AB2"/>
    <w:rsid w:val="00344B6F"/>
    <w:rsid w:val="003461C8"/>
    <w:rsid w:val="00347E86"/>
    <w:rsid w:val="003500BF"/>
    <w:rsid w:val="00351569"/>
    <w:rsid w:val="00351B8E"/>
    <w:rsid w:val="00352D65"/>
    <w:rsid w:val="00353D64"/>
    <w:rsid w:val="00354BE7"/>
    <w:rsid w:val="00355AE3"/>
    <w:rsid w:val="00356A87"/>
    <w:rsid w:val="00362396"/>
    <w:rsid w:val="003628E0"/>
    <w:rsid w:val="00362E0D"/>
    <w:rsid w:val="00363958"/>
    <w:rsid w:val="00364A71"/>
    <w:rsid w:val="00364C18"/>
    <w:rsid w:val="00365380"/>
    <w:rsid w:val="00366357"/>
    <w:rsid w:val="003667AB"/>
    <w:rsid w:val="003669C1"/>
    <w:rsid w:val="003672FA"/>
    <w:rsid w:val="00371B09"/>
    <w:rsid w:val="00371C1B"/>
    <w:rsid w:val="0037265B"/>
    <w:rsid w:val="0037397F"/>
    <w:rsid w:val="00374748"/>
    <w:rsid w:val="00374B0D"/>
    <w:rsid w:val="0037620E"/>
    <w:rsid w:val="0037685D"/>
    <w:rsid w:val="00377204"/>
    <w:rsid w:val="00380A55"/>
    <w:rsid w:val="00381C08"/>
    <w:rsid w:val="00384C32"/>
    <w:rsid w:val="0038586A"/>
    <w:rsid w:val="00385B55"/>
    <w:rsid w:val="0038604C"/>
    <w:rsid w:val="00386366"/>
    <w:rsid w:val="00386519"/>
    <w:rsid w:val="00386DBE"/>
    <w:rsid w:val="00387451"/>
    <w:rsid w:val="00390E1D"/>
    <w:rsid w:val="00391B9F"/>
    <w:rsid w:val="00391C77"/>
    <w:rsid w:val="00392439"/>
    <w:rsid w:val="00392F40"/>
    <w:rsid w:val="00393590"/>
    <w:rsid w:val="00394CA3"/>
    <w:rsid w:val="00395B6E"/>
    <w:rsid w:val="003963C2"/>
    <w:rsid w:val="003A0F28"/>
    <w:rsid w:val="003A292A"/>
    <w:rsid w:val="003A2A6F"/>
    <w:rsid w:val="003A4CB7"/>
    <w:rsid w:val="003A4D5A"/>
    <w:rsid w:val="003A674D"/>
    <w:rsid w:val="003B1521"/>
    <w:rsid w:val="003B1DB4"/>
    <w:rsid w:val="003B2D85"/>
    <w:rsid w:val="003B3B6E"/>
    <w:rsid w:val="003B3C43"/>
    <w:rsid w:val="003B419E"/>
    <w:rsid w:val="003B5F1C"/>
    <w:rsid w:val="003B6095"/>
    <w:rsid w:val="003B6B12"/>
    <w:rsid w:val="003B75B7"/>
    <w:rsid w:val="003C254D"/>
    <w:rsid w:val="003C2E34"/>
    <w:rsid w:val="003C6465"/>
    <w:rsid w:val="003C6F64"/>
    <w:rsid w:val="003C7D85"/>
    <w:rsid w:val="003D0AAD"/>
    <w:rsid w:val="003D288A"/>
    <w:rsid w:val="003D326E"/>
    <w:rsid w:val="003D54E6"/>
    <w:rsid w:val="003D6C67"/>
    <w:rsid w:val="003D6FA3"/>
    <w:rsid w:val="003E06C9"/>
    <w:rsid w:val="003E0F01"/>
    <w:rsid w:val="003E2377"/>
    <w:rsid w:val="003E306A"/>
    <w:rsid w:val="003E42AE"/>
    <w:rsid w:val="003E4CC0"/>
    <w:rsid w:val="003E57B0"/>
    <w:rsid w:val="003E68BB"/>
    <w:rsid w:val="003E7FE4"/>
    <w:rsid w:val="003F0635"/>
    <w:rsid w:val="003F12BA"/>
    <w:rsid w:val="003F12DB"/>
    <w:rsid w:val="003F14B6"/>
    <w:rsid w:val="003F209E"/>
    <w:rsid w:val="003F2952"/>
    <w:rsid w:val="003F5B57"/>
    <w:rsid w:val="003F5D51"/>
    <w:rsid w:val="003F6A5A"/>
    <w:rsid w:val="003F74F9"/>
    <w:rsid w:val="0040044D"/>
    <w:rsid w:val="00400D52"/>
    <w:rsid w:val="0040149D"/>
    <w:rsid w:val="00402A7C"/>
    <w:rsid w:val="004032C8"/>
    <w:rsid w:val="0040390B"/>
    <w:rsid w:val="00403C25"/>
    <w:rsid w:val="004068E7"/>
    <w:rsid w:val="004076EC"/>
    <w:rsid w:val="00407A36"/>
    <w:rsid w:val="0041040C"/>
    <w:rsid w:val="00411669"/>
    <w:rsid w:val="0041308C"/>
    <w:rsid w:val="0041369D"/>
    <w:rsid w:val="00420205"/>
    <w:rsid w:val="00420C40"/>
    <w:rsid w:val="00422662"/>
    <w:rsid w:val="00423710"/>
    <w:rsid w:val="004270F3"/>
    <w:rsid w:val="00427E38"/>
    <w:rsid w:val="004307C3"/>
    <w:rsid w:val="00430CA9"/>
    <w:rsid w:val="00434895"/>
    <w:rsid w:val="0043514C"/>
    <w:rsid w:val="00435BD6"/>
    <w:rsid w:val="0044059B"/>
    <w:rsid w:val="00440668"/>
    <w:rsid w:val="004427EC"/>
    <w:rsid w:val="004431D9"/>
    <w:rsid w:val="00444150"/>
    <w:rsid w:val="004449D5"/>
    <w:rsid w:val="0044604E"/>
    <w:rsid w:val="00446F91"/>
    <w:rsid w:val="004471ED"/>
    <w:rsid w:val="00447FB9"/>
    <w:rsid w:val="004506C1"/>
    <w:rsid w:val="004507AB"/>
    <w:rsid w:val="00451122"/>
    <w:rsid w:val="00455EC3"/>
    <w:rsid w:val="00460729"/>
    <w:rsid w:val="00461576"/>
    <w:rsid w:val="00461C1C"/>
    <w:rsid w:val="00462308"/>
    <w:rsid w:val="00462A7B"/>
    <w:rsid w:val="004643B0"/>
    <w:rsid w:val="004646D8"/>
    <w:rsid w:val="00465098"/>
    <w:rsid w:val="00467D84"/>
    <w:rsid w:val="00470B99"/>
    <w:rsid w:val="00473778"/>
    <w:rsid w:val="004744EA"/>
    <w:rsid w:val="00474A80"/>
    <w:rsid w:val="00475EA8"/>
    <w:rsid w:val="00476BAD"/>
    <w:rsid w:val="00476E51"/>
    <w:rsid w:val="004772B3"/>
    <w:rsid w:val="004806C7"/>
    <w:rsid w:val="00480B21"/>
    <w:rsid w:val="00481E5F"/>
    <w:rsid w:val="00481EDA"/>
    <w:rsid w:val="00482700"/>
    <w:rsid w:val="004835D7"/>
    <w:rsid w:val="00487432"/>
    <w:rsid w:val="00487DE7"/>
    <w:rsid w:val="00487F24"/>
    <w:rsid w:val="004913A5"/>
    <w:rsid w:val="00492510"/>
    <w:rsid w:val="004931F5"/>
    <w:rsid w:val="004943FA"/>
    <w:rsid w:val="00495153"/>
    <w:rsid w:val="00495B50"/>
    <w:rsid w:val="00496CF1"/>
    <w:rsid w:val="004971F6"/>
    <w:rsid w:val="00497374"/>
    <w:rsid w:val="0049789D"/>
    <w:rsid w:val="004A27C7"/>
    <w:rsid w:val="004A2A69"/>
    <w:rsid w:val="004A465C"/>
    <w:rsid w:val="004A5E51"/>
    <w:rsid w:val="004A6473"/>
    <w:rsid w:val="004A7F75"/>
    <w:rsid w:val="004B0A5E"/>
    <w:rsid w:val="004B259D"/>
    <w:rsid w:val="004B3676"/>
    <w:rsid w:val="004B37E4"/>
    <w:rsid w:val="004B3B0F"/>
    <w:rsid w:val="004B4398"/>
    <w:rsid w:val="004B5C10"/>
    <w:rsid w:val="004B60A1"/>
    <w:rsid w:val="004B6FC6"/>
    <w:rsid w:val="004B74C7"/>
    <w:rsid w:val="004C128E"/>
    <w:rsid w:val="004C1C72"/>
    <w:rsid w:val="004C1C85"/>
    <w:rsid w:val="004C1C8A"/>
    <w:rsid w:val="004C296F"/>
    <w:rsid w:val="004C3FF2"/>
    <w:rsid w:val="004C400C"/>
    <w:rsid w:val="004C4AE9"/>
    <w:rsid w:val="004C5E1F"/>
    <w:rsid w:val="004C689C"/>
    <w:rsid w:val="004D01D0"/>
    <w:rsid w:val="004D1483"/>
    <w:rsid w:val="004D34E0"/>
    <w:rsid w:val="004D3F9E"/>
    <w:rsid w:val="004E2767"/>
    <w:rsid w:val="004E36FA"/>
    <w:rsid w:val="004E4A79"/>
    <w:rsid w:val="004E7643"/>
    <w:rsid w:val="004E7EAE"/>
    <w:rsid w:val="004F0EA9"/>
    <w:rsid w:val="004F1CC5"/>
    <w:rsid w:val="004F25E2"/>
    <w:rsid w:val="004F455D"/>
    <w:rsid w:val="004F5801"/>
    <w:rsid w:val="00500143"/>
    <w:rsid w:val="00500726"/>
    <w:rsid w:val="0050083E"/>
    <w:rsid w:val="00502435"/>
    <w:rsid w:val="00505167"/>
    <w:rsid w:val="00510432"/>
    <w:rsid w:val="00512053"/>
    <w:rsid w:val="0051228B"/>
    <w:rsid w:val="0051478B"/>
    <w:rsid w:val="00514F21"/>
    <w:rsid w:val="00514FC8"/>
    <w:rsid w:val="00523A12"/>
    <w:rsid w:val="0052438E"/>
    <w:rsid w:val="00524585"/>
    <w:rsid w:val="005247BF"/>
    <w:rsid w:val="00525111"/>
    <w:rsid w:val="00526795"/>
    <w:rsid w:val="00526BD9"/>
    <w:rsid w:val="005317CD"/>
    <w:rsid w:val="0053224B"/>
    <w:rsid w:val="00532796"/>
    <w:rsid w:val="00532AFF"/>
    <w:rsid w:val="00533A66"/>
    <w:rsid w:val="005347DC"/>
    <w:rsid w:val="00534AAD"/>
    <w:rsid w:val="005354B2"/>
    <w:rsid w:val="00535B96"/>
    <w:rsid w:val="00540BBD"/>
    <w:rsid w:val="00540C64"/>
    <w:rsid w:val="00540F3E"/>
    <w:rsid w:val="005410C2"/>
    <w:rsid w:val="00541132"/>
    <w:rsid w:val="005429EC"/>
    <w:rsid w:val="00544181"/>
    <w:rsid w:val="005447FE"/>
    <w:rsid w:val="0054646F"/>
    <w:rsid w:val="005468B2"/>
    <w:rsid w:val="00547277"/>
    <w:rsid w:val="00547C6D"/>
    <w:rsid w:val="00551BC4"/>
    <w:rsid w:val="00553FC7"/>
    <w:rsid w:val="00557F20"/>
    <w:rsid w:val="00560640"/>
    <w:rsid w:val="00561C1E"/>
    <w:rsid w:val="00562818"/>
    <w:rsid w:val="00562C57"/>
    <w:rsid w:val="00563262"/>
    <w:rsid w:val="0056367F"/>
    <w:rsid w:val="00564006"/>
    <w:rsid w:val="00570715"/>
    <w:rsid w:val="00570B8A"/>
    <w:rsid w:val="00572CC9"/>
    <w:rsid w:val="00573127"/>
    <w:rsid w:val="005768D2"/>
    <w:rsid w:val="00576CB6"/>
    <w:rsid w:val="00581155"/>
    <w:rsid w:val="005843D2"/>
    <w:rsid w:val="00584950"/>
    <w:rsid w:val="0058518C"/>
    <w:rsid w:val="00585FD1"/>
    <w:rsid w:val="00590D9A"/>
    <w:rsid w:val="00592A87"/>
    <w:rsid w:val="00592CD1"/>
    <w:rsid w:val="005938BC"/>
    <w:rsid w:val="005940B7"/>
    <w:rsid w:val="005950CF"/>
    <w:rsid w:val="00595E3B"/>
    <w:rsid w:val="0059758D"/>
    <w:rsid w:val="005976A1"/>
    <w:rsid w:val="005A0D16"/>
    <w:rsid w:val="005A0F9D"/>
    <w:rsid w:val="005A1571"/>
    <w:rsid w:val="005A19B4"/>
    <w:rsid w:val="005A1F8A"/>
    <w:rsid w:val="005A28A1"/>
    <w:rsid w:val="005A35C2"/>
    <w:rsid w:val="005A515A"/>
    <w:rsid w:val="005A66C2"/>
    <w:rsid w:val="005A6AA2"/>
    <w:rsid w:val="005A6D0D"/>
    <w:rsid w:val="005B0AB9"/>
    <w:rsid w:val="005B0B85"/>
    <w:rsid w:val="005B42DE"/>
    <w:rsid w:val="005B4714"/>
    <w:rsid w:val="005C1A61"/>
    <w:rsid w:val="005C2D20"/>
    <w:rsid w:val="005C32A1"/>
    <w:rsid w:val="005C468E"/>
    <w:rsid w:val="005C4F71"/>
    <w:rsid w:val="005D2492"/>
    <w:rsid w:val="005D41D0"/>
    <w:rsid w:val="005D4DB2"/>
    <w:rsid w:val="005D557B"/>
    <w:rsid w:val="005D5639"/>
    <w:rsid w:val="005D5B2D"/>
    <w:rsid w:val="005D61CC"/>
    <w:rsid w:val="005D6DB2"/>
    <w:rsid w:val="005D6DD5"/>
    <w:rsid w:val="005D7976"/>
    <w:rsid w:val="005E0451"/>
    <w:rsid w:val="005E0A64"/>
    <w:rsid w:val="005E0D38"/>
    <w:rsid w:val="005E0DE2"/>
    <w:rsid w:val="005E12E3"/>
    <w:rsid w:val="005E1D04"/>
    <w:rsid w:val="005E3224"/>
    <w:rsid w:val="005E42CC"/>
    <w:rsid w:val="005E4DEF"/>
    <w:rsid w:val="005E5E4D"/>
    <w:rsid w:val="005E658A"/>
    <w:rsid w:val="005F0552"/>
    <w:rsid w:val="005F23E9"/>
    <w:rsid w:val="005F251B"/>
    <w:rsid w:val="005F28C7"/>
    <w:rsid w:val="005F3D19"/>
    <w:rsid w:val="005F437F"/>
    <w:rsid w:val="005F49C3"/>
    <w:rsid w:val="005F5E2C"/>
    <w:rsid w:val="005F65A6"/>
    <w:rsid w:val="005F7A0A"/>
    <w:rsid w:val="006019EB"/>
    <w:rsid w:val="00602AEE"/>
    <w:rsid w:val="00602F36"/>
    <w:rsid w:val="00603EF0"/>
    <w:rsid w:val="006041DA"/>
    <w:rsid w:val="006042C3"/>
    <w:rsid w:val="00604443"/>
    <w:rsid w:val="00605435"/>
    <w:rsid w:val="006055FE"/>
    <w:rsid w:val="00607540"/>
    <w:rsid w:val="00611923"/>
    <w:rsid w:val="00611FE6"/>
    <w:rsid w:val="00612B6E"/>
    <w:rsid w:val="00613903"/>
    <w:rsid w:val="00617641"/>
    <w:rsid w:val="006179A7"/>
    <w:rsid w:val="006214F6"/>
    <w:rsid w:val="00623EA1"/>
    <w:rsid w:val="00624D02"/>
    <w:rsid w:val="00626287"/>
    <w:rsid w:val="00626848"/>
    <w:rsid w:val="006268DB"/>
    <w:rsid w:val="0062779C"/>
    <w:rsid w:val="006319EC"/>
    <w:rsid w:val="006356E2"/>
    <w:rsid w:val="00636B99"/>
    <w:rsid w:val="0063712D"/>
    <w:rsid w:val="00640972"/>
    <w:rsid w:val="00640FEE"/>
    <w:rsid w:val="00642E1C"/>
    <w:rsid w:val="006430CE"/>
    <w:rsid w:val="00645262"/>
    <w:rsid w:val="006500CA"/>
    <w:rsid w:val="00651D39"/>
    <w:rsid w:val="00653799"/>
    <w:rsid w:val="0065559D"/>
    <w:rsid w:val="00655B69"/>
    <w:rsid w:val="006567BD"/>
    <w:rsid w:val="0065740B"/>
    <w:rsid w:val="00660131"/>
    <w:rsid w:val="0066145A"/>
    <w:rsid w:val="00661FD3"/>
    <w:rsid w:val="006629F9"/>
    <w:rsid w:val="00662B5F"/>
    <w:rsid w:val="00662DAC"/>
    <w:rsid w:val="006631AF"/>
    <w:rsid w:val="00663E1B"/>
    <w:rsid w:val="00665181"/>
    <w:rsid w:val="00666676"/>
    <w:rsid w:val="006701C2"/>
    <w:rsid w:val="00670839"/>
    <w:rsid w:val="0067319D"/>
    <w:rsid w:val="00673D0E"/>
    <w:rsid w:val="00675067"/>
    <w:rsid w:val="00675602"/>
    <w:rsid w:val="0067576D"/>
    <w:rsid w:val="00676A6D"/>
    <w:rsid w:val="0067797B"/>
    <w:rsid w:val="00680461"/>
    <w:rsid w:val="00680BD2"/>
    <w:rsid w:val="00680DAF"/>
    <w:rsid w:val="006819F6"/>
    <w:rsid w:val="006826F3"/>
    <w:rsid w:val="00684712"/>
    <w:rsid w:val="00685288"/>
    <w:rsid w:val="00685BD2"/>
    <w:rsid w:val="0069082F"/>
    <w:rsid w:val="00691B18"/>
    <w:rsid w:val="00691EEC"/>
    <w:rsid w:val="006948DC"/>
    <w:rsid w:val="00695964"/>
    <w:rsid w:val="00696217"/>
    <w:rsid w:val="00696BA7"/>
    <w:rsid w:val="0069711C"/>
    <w:rsid w:val="00697393"/>
    <w:rsid w:val="006A0998"/>
    <w:rsid w:val="006A155D"/>
    <w:rsid w:val="006A16B1"/>
    <w:rsid w:val="006A1FA5"/>
    <w:rsid w:val="006A23A2"/>
    <w:rsid w:val="006A33DE"/>
    <w:rsid w:val="006B064A"/>
    <w:rsid w:val="006B357D"/>
    <w:rsid w:val="006B3775"/>
    <w:rsid w:val="006B66BD"/>
    <w:rsid w:val="006B74F9"/>
    <w:rsid w:val="006C0533"/>
    <w:rsid w:val="006C07A5"/>
    <w:rsid w:val="006C0C15"/>
    <w:rsid w:val="006C1499"/>
    <w:rsid w:val="006C1831"/>
    <w:rsid w:val="006C4B82"/>
    <w:rsid w:val="006C6A1B"/>
    <w:rsid w:val="006C742F"/>
    <w:rsid w:val="006C75E1"/>
    <w:rsid w:val="006C7F57"/>
    <w:rsid w:val="006D0348"/>
    <w:rsid w:val="006D0588"/>
    <w:rsid w:val="006D1880"/>
    <w:rsid w:val="006D3737"/>
    <w:rsid w:val="006D5312"/>
    <w:rsid w:val="006D7FF8"/>
    <w:rsid w:val="006E19AC"/>
    <w:rsid w:val="006E1E13"/>
    <w:rsid w:val="006E7C2A"/>
    <w:rsid w:val="006F23E1"/>
    <w:rsid w:val="006F3840"/>
    <w:rsid w:val="006F4D2E"/>
    <w:rsid w:val="006F599A"/>
    <w:rsid w:val="006F5ACC"/>
    <w:rsid w:val="006F5B01"/>
    <w:rsid w:val="006F6B2E"/>
    <w:rsid w:val="00700010"/>
    <w:rsid w:val="007016A6"/>
    <w:rsid w:val="007027D4"/>
    <w:rsid w:val="00704909"/>
    <w:rsid w:val="00704FAE"/>
    <w:rsid w:val="00705B2F"/>
    <w:rsid w:val="00710212"/>
    <w:rsid w:val="0071043D"/>
    <w:rsid w:val="00710FDA"/>
    <w:rsid w:val="00714606"/>
    <w:rsid w:val="00714AAE"/>
    <w:rsid w:val="00714EE3"/>
    <w:rsid w:val="00716207"/>
    <w:rsid w:val="0071691C"/>
    <w:rsid w:val="00716A4A"/>
    <w:rsid w:val="00717260"/>
    <w:rsid w:val="007173D1"/>
    <w:rsid w:val="0071784D"/>
    <w:rsid w:val="007203FF"/>
    <w:rsid w:val="00720CAA"/>
    <w:rsid w:val="007215BF"/>
    <w:rsid w:val="007216AE"/>
    <w:rsid w:val="00721E94"/>
    <w:rsid w:val="00723457"/>
    <w:rsid w:val="007247C4"/>
    <w:rsid w:val="0072631A"/>
    <w:rsid w:val="007274E2"/>
    <w:rsid w:val="0073111B"/>
    <w:rsid w:val="00732FF8"/>
    <w:rsid w:val="007347BD"/>
    <w:rsid w:val="00735A08"/>
    <w:rsid w:val="007402A6"/>
    <w:rsid w:val="00741B96"/>
    <w:rsid w:val="00743B71"/>
    <w:rsid w:val="0074490B"/>
    <w:rsid w:val="00744CD1"/>
    <w:rsid w:val="00745E2A"/>
    <w:rsid w:val="00746AE0"/>
    <w:rsid w:val="00750FB1"/>
    <w:rsid w:val="007518FE"/>
    <w:rsid w:val="00751BD1"/>
    <w:rsid w:val="00751CCE"/>
    <w:rsid w:val="007523FC"/>
    <w:rsid w:val="00752E8B"/>
    <w:rsid w:val="00752EBB"/>
    <w:rsid w:val="00753257"/>
    <w:rsid w:val="00753448"/>
    <w:rsid w:val="00754283"/>
    <w:rsid w:val="00757D05"/>
    <w:rsid w:val="00760C5E"/>
    <w:rsid w:val="00760FB3"/>
    <w:rsid w:val="00761640"/>
    <w:rsid w:val="00761A58"/>
    <w:rsid w:val="007636E7"/>
    <w:rsid w:val="0076395D"/>
    <w:rsid w:val="00763CC2"/>
    <w:rsid w:val="00763F56"/>
    <w:rsid w:val="00764074"/>
    <w:rsid w:val="007648E8"/>
    <w:rsid w:val="00767413"/>
    <w:rsid w:val="00767994"/>
    <w:rsid w:val="00767EC7"/>
    <w:rsid w:val="00767EEB"/>
    <w:rsid w:val="007720F4"/>
    <w:rsid w:val="00772405"/>
    <w:rsid w:val="00773888"/>
    <w:rsid w:val="0077461B"/>
    <w:rsid w:val="00776896"/>
    <w:rsid w:val="00780720"/>
    <w:rsid w:val="00784638"/>
    <w:rsid w:val="00785C16"/>
    <w:rsid w:val="0078658A"/>
    <w:rsid w:val="00787A5A"/>
    <w:rsid w:val="00790BFE"/>
    <w:rsid w:val="00791EC5"/>
    <w:rsid w:val="00791F2E"/>
    <w:rsid w:val="0079239E"/>
    <w:rsid w:val="00793002"/>
    <w:rsid w:val="00793610"/>
    <w:rsid w:val="007939BC"/>
    <w:rsid w:val="00796270"/>
    <w:rsid w:val="00797C3E"/>
    <w:rsid w:val="007A08FD"/>
    <w:rsid w:val="007A0B90"/>
    <w:rsid w:val="007A0DB2"/>
    <w:rsid w:val="007A21F1"/>
    <w:rsid w:val="007A5609"/>
    <w:rsid w:val="007A601A"/>
    <w:rsid w:val="007A612D"/>
    <w:rsid w:val="007A7CDC"/>
    <w:rsid w:val="007B039A"/>
    <w:rsid w:val="007B0F35"/>
    <w:rsid w:val="007B2768"/>
    <w:rsid w:val="007B3CCA"/>
    <w:rsid w:val="007B4A7F"/>
    <w:rsid w:val="007B7CCD"/>
    <w:rsid w:val="007C0D78"/>
    <w:rsid w:val="007C1E41"/>
    <w:rsid w:val="007C1FE5"/>
    <w:rsid w:val="007C2431"/>
    <w:rsid w:val="007C2629"/>
    <w:rsid w:val="007C3763"/>
    <w:rsid w:val="007C39F3"/>
    <w:rsid w:val="007C4662"/>
    <w:rsid w:val="007C6940"/>
    <w:rsid w:val="007C6BCF"/>
    <w:rsid w:val="007C753E"/>
    <w:rsid w:val="007C7856"/>
    <w:rsid w:val="007C796F"/>
    <w:rsid w:val="007C7BCC"/>
    <w:rsid w:val="007D0BC9"/>
    <w:rsid w:val="007D19D9"/>
    <w:rsid w:val="007D3CA4"/>
    <w:rsid w:val="007D4CC1"/>
    <w:rsid w:val="007D53BA"/>
    <w:rsid w:val="007D54A1"/>
    <w:rsid w:val="007D7896"/>
    <w:rsid w:val="007E22D9"/>
    <w:rsid w:val="007E2D5B"/>
    <w:rsid w:val="007E364A"/>
    <w:rsid w:val="007E3BD1"/>
    <w:rsid w:val="007E4A3E"/>
    <w:rsid w:val="007E4C8D"/>
    <w:rsid w:val="007F0837"/>
    <w:rsid w:val="007F21B7"/>
    <w:rsid w:val="007F5E3D"/>
    <w:rsid w:val="007F6D6A"/>
    <w:rsid w:val="008008D9"/>
    <w:rsid w:val="00800AA2"/>
    <w:rsid w:val="00804A58"/>
    <w:rsid w:val="00804C1A"/>
    <w:rsid w:val="008064A0"/>
    <w:rsid w:val="00806598"/>
    <w:rsid w:val="0081005E"/>
    <w:rsid w:val="008102EB"/>
    <w:rsid w:val="00811096"/>
    <w:rsid w:val="0081279D"/>
    <w:rsid w:val="00812AF2"/>
    <w:rsid w:val="00813325"/>
    <w:rsid w:val="00813A7E"/>
    <w:rsid w:val="00814255"/>
    <w:rsid w:val="0081472A"/>
    <w:rsid w:val="008149A4"/>
    <w:rsid w:val="00814EED"/>
    <w:rsid w:val="0081502E"/>
    <w:rsid w:val="00815081"/>
    <w:rsid w:val="00816B73"/>
    <w:rsid w:val="00820856"/>
    <w:rsid w:val="0082197D"/>
    <w:rsid w:val="008219B3"/>
    <w:rsid w:val="0082408B"/>
    <w:rsid w:val="00824417"/>
    <w:rsid w:val="0082495C"/>
    <w:rsid w:val="008249DB"/>
    <w:rsid w:val="0082532C"/>
    <w:rsid w:val="00827253"/>
    <w:rsid w:val="00827CBD"/>
    <w:rsid w:val="00831140"/>
    <w:rsid w:val="00831684"/>
    <w:rsid w:val="00831AA6"/>
    <w:rsid w:val="008326AD"/>
    <w:rsid w:val="00832999"/>
    <w:rsid w:val="00834532"/>
    <w:rsid w:val="00836243"/>
    <w:rsid w:val="00836F2A"/>
    <w:rsid w:val="0083723C"/>
    <w:rsid w:val="0084397F"/>
    <w:rsid w:val="008456DF"/>
    <w:rsid w:val="008476AD"/>
    <w:rsid w:val="008515FF"/>
    <w:rsid w:val="00852A90"/>
    <w:rsid w:val="008537B6"/>
    <w:rsid w:val="00854039"/>
    <w:rsid w:val="00854064"/>
    <w:rsid w:val="00854D72"/>
    <w:rsid w:val="008553BB"/>
    <w:rsid w:val="00855E35"/>
    <w:rsid w:val="00855E43"/>
    <w:rsid w:val="00860102"/>
    <w:rsid w:val="00861A95"/>
    <w:rsid w:val="00864268"/>
    <w:rsid w:val="008647AE"/>
    <w:rsid w:val="008664F9"/>
    <w:rsid w:val="00867FEE"/>
    <w:rsid w:val="00871194"/>
    <w:rsid w:val="0087169D"/>
    <w:rsid w:val="00872D5E"/>
    <w:rsid w:val="00873396"/>
    <w:rsid w:val="00873CD2"/>
    <w:rsid w:val="00874EFC"/>
    <w:rsid w:val="00876290"/>
    <w:rsid w:val="00876510"/>
    <w:rsid w:val="008766AC"/>
    <w:rsid w:val="00880A48"/>
    <w:rsid w:val="00881E7C"/>
    <w:rsid w:val="008828E9"/>
    <w:rsid w:val="008848D5"/>
    <w:rsid w:val="0088503C"/>
    <w:rsid w:val="00885509"/>
    <w:rsid w:val="00885E03"/>
    <w:rsid w:val="00886165"/>
    <w:rsid w:val="0088625A"/>
    <w:rsid w:val="0089075B"/>
    <w:rsid w:val="00890760"/>
    <w:rsid w:val="00891C17"/>
    <w:rsid w:val="00891E0A"/>
    <w:rsid w:val="00892084"/>
    <w:rsid w:val="00894275"/>
    <w:rsid w:val="008965B7"/>
    <w:rsid w:val="00897100"/>
    <w:rsid w:val="008974B6"/>
    <w:rsid w:val="008A0A0F"/>
    <w:rsid w:val="008A1521"/>
    <w:rsid w:val="008A1CA4"/>
    <w:rsid w:val="008A2793"/>
    <w:rsid w:val="008A2DD9"/>
    <w:rsid w:val="008A5391"/>
    <w:rsid w:val="008B050A"/>
    <w:rsid w:val="008B0DD6"/>
    <w:rsid w:val="008B13E2"/>
    <w:rsid w:val="008B152B"/>
    <w:rsid w:val="008B1B22"/>
    <w:rsid w:val="008B45F3"/>
    <w:rsid w:val="008B637D"/>
    <w:rsid w:val="008B6727"/>
    <w:rsid w:val="008B786E"/>
    <w:rsid w:val="008B7916"/>
    <w:rsid w:val="008B7B3F"/>
    <w:rsid w:val="008C249C"/>
    <w:rsid w:val="008C44CD"/>
    <w:rsid w:val="008C5217"/>
    <w:rsid w:val="008C5F63"/>
    <w:rsid w:val="008D111D"/>
    <w:rsid w:val="008D4BDB"/>
    <w:rsid w:val="008D4D4B"/>
    <w:rsid w:val="008D65E9"/>
    <w:rsid w:val="008E075C"/>
    <w:rsid w:val="008E0C38"/>
    <w:rsid w:val="008E2BBA"/>
    <w:rsid w:val="008E2CC0"/>
    <w:rsid w:val="008E3193"/>
    <w:rsid w:val="008E3A7D"/>
    <w:rsid w:val="008E3AC1"/>
    <w:rsid w:val="008E6291"/>
    <w:rsid w:val="008E62C1"/>
    <w:rsid w:val="008E672B"/>
    <w:rsid w:val="008E7F0C"/>
    <w:rsid w:val="008F0520"/>
    <w:rsid w:val="008F0BD5"/>
    <w:rsid w:val="008F235B"/>
    <w:rsid w:val="008F25C2"/>
    <w:rsid w:val="008F422E"/>
    <w:rsid w:val="008F4F14"/>
    <w:rsid w:val="008F52C2"/>
    <w:rsid w:val="008F6857"/>
    <w:rsid w:val="008F6EFA"/>
    <w:rsid w:val="008F6FE1"/>
    <w:rsid w:val="008F786E"/>
    <w:rsid w:val="00900895"/>
    <w:rsid w:val="009028FB"/>
    <w:rsid w:val="009054A2"/>
    <w:rsid w:val="00905CD7"/>
    <w:rsid w:val="009103D9"/>
    <w:rsid w:val="00910797"/>
    <w:rsid w:val="0091321B"/>
    <w:rsid w:val="00913C2B"/>
    <w:rsid w:val="00914597"/>
    <w:rsid w:val="00914C01"/>
    <w:rsid w:val="009172D2"/>
    <w:rsid w:val="00917EA7"/>
    <w:rsid w:val="009209A3"/>
    <w:rsid w:val="00921116"/>
    <w:rsid w:val="00921970"/>
    <w:rsid w:val="00921D42"/>
    <w:rsid w:val="00923433"/>
    <w:rsid w:val="00923C03"/>
    <w:rsid w:val="009242FD"/>
    <w:rsid w:val="00924F39"/>
    <w:rsid w:val="009258CF"/>
    <w:rsid w:val="00927222"/>
    <w:rsid w:val="00927615"/>
    <w:rsid w:val="0093083F"/>
    <w:rsid w:val="00930DDC"/>
    <w:rsid w:val="00934B9C"/>
    <w:rsid w:val="00934BA5"/>
    <w:rsid w:val="0093650C"/>
    <w:rsid w:val="00937098"/>
    <w:rsid w:val="00937EA8"/>
    <w:rsid w:val="00940099"/>
    <w:rsid w:val="00945953"/>
    <w:rsid w:val="0094721F"/>
    <w:rsid w:val="00947A8D"/>
    <w:rsid w:val="009518ED"/>
    <w:rsid w:val="00951EA1"/>
    <w:rsid w:val="00953BAF"/>
    <w:rsid w:val="00954443"/>
    <w:rsid w:val="00954592"/>
    <w:rsid w:val="009559CE"/>
    <w:rsid w:val="00955AFE"/>
    <w:rsid w:val="00955B56"/>
    <w:rsid w:val="00956198"/>
    <w:rsid w:val="00956EA3"/>
    <w:rsid w:val="00957023"/>
    <w:rsid w:val="0095746E"/>
    <w:rsid w:val="009576E5"/>
    <w:rsid w:val="00957AE6"/>
    <w:rsid w:val="009612CE"/>
    <w:rsid w:val="00962E73"/>
    <w:rsid w:val="00965F81"/>
    <w:rsid w:val="009672A1"/>
    <w:rsid w:val="00967D5A"/>
    <w:rsid w:val="00970310"/>
    <w:rsid w:val="00970C3A"/>
    <w:rsid w:val="00970F4D"/>
    <w:rsid w:val="00971B79"/>
    <w:rsid w:val="00971EC6"/>
    <w:rsid w:val="00972735"/>
    <w:rsid w:val="00972C6B"/>
    <w:rsid w:val="00972DA6"/>
    <w:rsid w:val="009738EA"/>
    <w:rsid w:val="00973EEB"/>
    <w:rsid w:val="00974E09"/>
    <w:rsid w:val="00974F40"/>
    <w:rsid w:val="009760C3"/>
    <w:rsid w:val="00976207"/>
    <w:rsid w:val="00977DCB"/>
    <w:rsid w:val="0098147B"/>
    <w:rsid w:val="00981EEE"/>
    <w:rsid w:val="00982F26"/>
    <w:rsid w:val="009830B4"/>
    <w:rsid w:val="00984897"/>
    <w:rsid w:val="00984BC6"/>
    <w:rsid w:val="009859DC"/>
    <w:rsid w:val="00985F93"/>
    <w:rsid w:val="00987076"/>
    <w:rsid w:val="00987916"/>
    <w:rsid w:val="0099028F"/>
    <w:rsid w:val="0099255A"/>
    <w:rsid w:val="0099428F"/>
    <w:rsid w:val="00994B4A"/>
    <w:rsid w:val="0099591A"/>
    <w:rsid w:val="0099743C"/>
    <w:rsid w:val="009977AA"/>
    <w:rsid w:val="00997F24"/>
    <w:rsid w:val="009A108C"/>
    <w:rsid w:val="009A14E6"/>
    <w:rsid w:val="009A1679"/>
    <w:rsid w:val="009A213A"/>
    <w:rsid w:val="009A2752"/>
    <w:rsid w:val="009A42A7"/>
    <w:rsid w:val="009A6383"/>
    <w:rsid w:val="009B00F2"/>
    <w:rsid w:val="009B168E"/>
    <w:rsid w:val="009B1F43"/>
    <w:rsid w:val="009B2403"/>
    <w:rsid w:val="009B3CB3"/>
    <w:rsid w:val="009B3FF8"/>
    <w:rsid w:val="009B4BB9"/>
    <w:rsid w:val="009B5D4F"/>
    <w:rsid w:val="009B6A8A"/>
    <w:rsid w:val="009B7C9A"/>
    <w:rsid w:val="009C01B5"/>
    <w:rsid w:val="009C1058"/>
    <w:rsid w:val="009C11DA"/>
    <w:rsid w:val="009C1716"/>
    <w:rsid w:val="009C2C02"/>
    <w:rsid w:val="009C5073"/>
    <w:rsid w:val="009C718E"/>
    <w:rsid w:val="009C7290"/>
    <w:rsid w:val="009D1FF8"/>
    <w:rsid w:val="009D4528"/>
    <w:rsid w:val="009D5197"/>
    <w:rsid w:val="009D627E"/>
    <w:rsid w:val="009D6CBF"/>
    <w:rsid w:val="009E0037"/>
    <w:rsid w:val="009E0364"/>
    <w:rsid w:val="009E0AF3"/>
    <w:rsid w:val="009E0CF0"/>
    <w:rsid w:val="009E11FE"/>
    <w:rsid w:val="009E2833"/>
    <w:rsid w:val="009E376A"/>
    <w:rsid w:val="009E38C3"/>
    <w:rsid w:val="009E393D"/>
    <w:rsid w:val="009E445B"/>
    <w:rsid w:val="009E4706"/>
    <w:rsid w:val="009E4D8C"/>
    <w:rsid w:val="009E5644"/>
    <w:rsid w:val="009E7F4E"/>
    <w:rsid w:val="009F2882"/>
    <w:rsid w:val="009F2EF2"/>
    <w:rsid w:val="009F51CA"/>
    <w:rsid w:val="009F59D0"/>
    <w:rsid w:val="009F64E2"/>
    <w:rsid w:val="009F718A"/>
    <w:rsid w:val="009F7F9A"/>
    <w:rsid w:val="00A0184F"/>
    <w:rsid w:val="00A0212A"/>
    <w:rsid w:val="00A02954"/>
    <w:rsid w:val="00A03743"/>
    <w:rsid w:val="00A05238"/>
    <w:rsid w:val="00A068C2"/>
    <w:rsid w:val="00A10695"/>
    <w:rsid w:val="00A1234D"/>
    <w:rsid w:val="00A12E18"/>
    <w:rsid w:val="00A130FD"/>
    <w:rsid w:val="00A13134"/>
    <w:rsid w:val="00A13F0A"/>
    <w:rsid w:val="00A1425A"/>
    <w:rsid w:val="00A149D1"/>
    <w:rsid w:val="00A15DA9"/>
    <w:rsid w:val="00A170B5"/>
    <w:rsid w:val="00A17302"/>
    <w:rsid w:val="00A1744B"/>
    <w:rsid w:val="00A200FA"/>
    <w:rsid w:val="00A20471"/>
    <w:rsid w:val="00A21C19"/>
    <w:rsid w:val="00A21DDE"/>
    <w:rsid w:val="00A23B38"/>
    <w:rsid w:val="00A24F0F"/>
    <w:rsid w:val="00A254BB"/>
    <w:rsid w:val="00A26401"/>
    <w:rsid w:val="00A27B28"/>
    <w:rsid w:val="00A31B04"/>
    <w:rsid w:val="00A31CB9"/>
    <w:rsid w:val="00A32003"/>
    <w:rsid w:val="00A33966"/>
    <w:rsid w:val="00A3410A"/>
    <w:rsid w:val="00A34709"/>
    <w:rsid w:val="00A36287"/>
    <w:rsid w:val="00A3653D"/>
    <w:rsid w:val="00A36A73"/>
    <w:rsid w:val="00A40A9F"/>
    <w:rsid w:val="00A40B60"/>
    <w:rsid w:val="00A40F26"/>
    <w:rsid w:val="00A41474"/>
    <w:rsid w:val="00A42216"/>
    <w:rsid w:val="00A4341A"/>
    <w:rsid w:val="00A43D1C"/>
    <w:rsid w:val="00A45E6C"/>
    <w:rsid w:val="00A46729"/>
    <w:rsid w:val="00A46C6D"/>
    <w:rsid w:val="00A50094"/>
    <w:rsid w:val="00A50442"/>
    <w:rsid w:val="00A51307"/>
    <w:rsid w:val="00A51FB3"/>
    <w:rsid w:val="00A545A1"/>
    <w:rsid w:val="00A57832"/>
    <w:rsid w:val="00A62150"/>
    <w:rsid w:val="00A62D14"/>
    <w:rsid w:val="00A673ED"/>
    <w:rsid w:val="00A67E81"/>
    <w:rsid w:val="00A703DD"/>
    <w:rsid w:val="00A71BEC"/>
    <w:rsid w:val="00A7225E"/>
    <w:rsid w:val="00A72539"/>
    <w:rsid w:val="00A765D9"/>
    <w:rsid w:val="00A80E5B"/>
    <w:rsid w:val="00A82A73"/>
    <w:rsid w:val="00A82CF0"/>
    <w:rsid w:val="00A83E1F"/>
    <w:rsid w:val="00A84EC1"/>
    <w:rsid w:val="00A86472"/>
    <w:rsid w:val="00A864EA"/>
    <w:rsid w:val="00A87B8B"/>
    <w:rsid w:val="00A91F28"/>
    <w:rsid w:val="00A955DC"/>
    <w:rsid w:val="00A9562C"/>
    <w:rsid w:val="00A95D0B"/>
    <w:rsid w:val="00A96532"/>
    <w:rsid w:val="00A96D13"/>
    <w:rsid w:val="00A97175"/>
    <w:rsid w:val="00A9734F"/>
    <w:rsid w:val="00A973DD"/>
    <w:rsid w:val="00AA0F0B"/>
    <w:rsid w:val="00AA1E13"/>
    <w:rsid w:val="00AA5E42"/>
    <w:rsid w:val="00AA5F8B"/>
    <w:rsid w:val="00AB05CF"/>
    <w:rsid w:val="00AB15DC"/>
    <w:rsid w:val="00AB1607"/>
    <w:rsid w:val="00AB176D"/>
    <w:rsid w:val="00AB18F0"/>
    <w:rsid w:val="00AB45A9"/>
    <w:rsid w:val="00AB4601"/>
    <w:rsid w:val="00AB4A81"/>
    <w:rsid w:val="00AB4F1F"/>
    <w:rsid w:val="00AB5F97"/>
    <w:rsid w:val="00AB6378"/>
    <w:rsid w:val="00AB7434"/>
    <w:rsid w:val="00AC1874"/>
    <w:rsid w:val="00AC2DFE"/>
    <w:rsid w:val="00AC35F9"/>
    <w:rsid w:val="00AC5D21"/>
    <w:rsid w:val="00AC6D42"/>
    <w:rsid w:val="00AC713D"/>
    <w:rsid w:val="00AD04BF"/>
    <w:rsid w:val="00AD0913"/>
    <w:rsid w:val="00AD35DB"/>
    <w:rsid w:val="00AD3820"/>
    <w:rsid w:val="00AD5774"/>
    <w:rsid w:val="00AD5952"/>
    <w:rsid w:val="00AD6033"/>
    <w:rsid w:val="00AD6666"/>
    <w:rsid w:val="00AD66D6"/>
    <w:rsid w:val="00AD67B8"/>
    <w:rsid w:val="00AD791D"/>
    <w:rsid w:val="00AE01C6"/>
    <w:rsid w:val="00AE17AE"/>
    <w:rsid w:val="00AE17C4"/>
    <w:rsid w:val="00AE442C"/>
    <w:rsid w:val="00AE48BD"/>
    <w:rsid w:val="00AE4D2B"/>
    <w:rsid w:val="00AE53CE"/>
    <w:rsid w:val="00AE5F7B"/>
    <w:rsid w:val="00AE6D41"/>
    <w:rsid w:val="00AF011D"/>
    <w:rsid w:val="00AF01B9"/>
    <w:rsid w:val="00AF0369"/>
    <w:rsid w:val="00AF0E32"/>
    <w:rsid w:val="00AF1B68"/>
    <w:rsid w:val="00AF20AF"/>
    <w:rsid w:val="00AF2B87"/>
    <w:rsid w:val="00AF2DD6"/>
    <w:rsid w:val="00AF310D"/>
    <w:rsid w:val="00AF3154"/>
    <w:rsid w:val="00AF3CBF"/>
    <w:rsid w:val="00AF7FBF"/>
    <w:rsid w:val="00B005F3"/>
    <w:rsid w:val="00B0405B"/>
    <w:rsid w:val="00B05FD7"/>
    <w:rsid w:val="00B06DA9"/>
    <w:rsid w:val="00B07167"/>
    <w:rsid w:val="00B13DE9"/>
    <w:rsid w:val="00B1567A"/>
    <w:rsid w:val="00B15C19"/>
    <w:rsid w:val="00B1605C"/>
    <w:rsid w:val="00B17E34"/>
    <w:rsid w:val="00B208C0"/>
    <w:rsid w:val="00B23A5E"/>
    <w:rsid w:val="00B2492C"/>
    <w:rsid w:val="00B2518E"/>
    <w:rsid w:val="00B2551B"/>
    <w:rsid w:val="00B27D41"/>
    <w:rsid w:val="00B301BA"/>
    <w:rsid w:val="00B3094A"/>
    <w:rsid w:val="00B30A38"/>
    <w:rsid w:val="00B3308C"/>
    <w:rsid w:val="00B33EDE"/>
    <w:rsid w:val="00B34A29"/>
    <w:rsid w:val="00B354F3"/>
    <w:rsid w:val="00B359CE"/>
    <w:rsid w:val="00B42398"/>
    <w:rsid w:val="00B43337"/>
    <w:rsid w:val="00B43BE8"/>
    <w:rsid w:val="00B44440"/>
    <w:rsid w:val="00B44C0C"/>
    <w:rsid w:val="00B46014"/>
    <w:rsid w:val="00B4774D"/>
    <w:rsid w:val="00B47AEA"/>
    <w:rsid w:val="00B500A4"/>
    <w:rsid w:val="00B5187C"/>
    <w:rsid w:val="00B54271"/>
    <w:rsid w:val="00B55C52"/>
    <w:rsid w:val="00B55D73"/>
    <w:rsid w:val="00B563C8"/>
    <w:rsid w:val="00B61E95"/>
    <w:rsid w:val="00B63D16"/>
    <w:rsid w:val="00B63DE4"/>
    <w:rsid w:val="00B642DB"/>
    <w:rsid w:val="00B658E3"/>
    <w:rsid w:val="00B662D2"/>
    <w:rsid w:val="00B66573"/>
    <w:rsid w:val="00B667F3"/>
    <w:rsid w:val="00B66EBA"/>
    <w:rsid w:val="00B70FA5"/>
    <w:rsid w:val="00B7347A"/>
    <w:rsid w:val="00B73850"/>
    <w:rsid w:val="00B75081"/>
    <w:rsid w:val="00B75489"/>
    <w:rsid w:val="00B76DAE"/>
    <w:rsid w:val="00B76EA3"/>
    <w:rsid w:val="00B8011A"/>
    <w:rsid w:val="00B80B8F"/>
    <w:rsid w:val="00B818A4"/>
    <w:rsid w:val="00B81DB2"/>
    <w:rsid w:val="00B866FE"/>
    <w:rsid w:val="00B872AC"/>
    <w:rsid w:val="00B876C7"/>
    <w:rsid w:val="00B87865"/>
    <w:rsid w:val="00B87F8B"/>
    <w:rsid w:val="00B92DF5"/>
    <w:rsid w:val="00B94AE3"/>
    <w:rsid w:val="00B95378"/>
    <w:rsid w:val="00B954EC"/>
    <w:rsid w:val="00B95BE4"/>
    <w:rsid w:val="00B96632"/>
    <w:rsid w:val="00B97272"/>
    <w:rsid w:val="00BA0123"/>
    <w:rsid w:val="00BA4333"/>
    <w:rsid w:val="00BA4C6D"/>
    <w:rsid w:val="00BA60A9"/>
    <w:rsid w:val="00BA76D6"/>
    <w:rsid w:val="00BB005E"/>
    <w:rsid w:val="00BB1584"/>
    <w:rsid w:val="00BB3314"/>
    <w:rsid w:val="00BB4131"/>
    <w:rsid w:val="00BB4540"/>
    <w:rsid w:val="00BB5169"/>
    <w:rsid w:val="00BB71FC"/>
    <w:rsid w:val="00BB7985"/>
    <w:rsid w:val="00BC012D"/>
    <w:rsid w:val="00BC11C6"/>
    <w:rsid w:val="00BC51E6"/>
    <w:rsid w:val="00BC6AB4"/>
    <w:rsid w:val="00BD1132"/>
    <w:rsid w:val="00BD11AF"/>
    <w:rsid w:val="00BD132E"/>
    <w:rsid w:val="00BD1490"/>
    <w:rsid w:val="00BD2397"/>
    <w:rsid w:val="00BD267F"/>
    <w:rsid w:val="00BD4430"/>
    <w:rsid w:val="00BD4865"/>
    <w:rsid w:val="00BD51F7"/>
    <w:rsid w:val="00BD5A1E"/>
    <w:rsid w:val="00BD793B"/>
    <w:rsid w:val="00BE1054"/>
    <w:rsid w:val="00BE20A5"/>
    <w:rsid w:val="00BE4C5C"/>
    <w:rsid w:val="00BE64B0"/>
    <w:rsid w:val="00BF0894"/>
    <w:rsid w:val="00BF185A"/>
    <w:rsid w:val="00BF48A5"/>
    <w:rsid w:val="00BF52DF"/>
    <w:rsid w:val="00BF63E2"/>
    <w:rsid w:val="00BF6468"/>
    <w:rsid w:val="00BF7943"/>
    <w:rsid w:val="00C00518"/>
    <w:rsid w:val="00C03BCB"/>
    <w:rsid w:val="00C04415"/>
    <w:rsid w:val="00C04437"/>
    <w:rsid w:val="00C044E6"/>
    <w:rsid w:val="00C05C22"/>
    <w:rsid w:val="00C062F1"/>
    <w:rsid w:val="00C070AB"/>
    <w:rsid w:val="00C07221"/>
    <w:rsid w:val="00C10A71"/>
    <w:rsid w:val="00C1219A"/>
    <w:rsid w:val="00C1385E"/>
    <w:rsid w:val="00C1688D"/>
    <w:rsid w:val="00C17A94"/>
    <w:rsid w:val="00C17BA4"/>
    <w:rsid w:val="00C20526"/>
    <w:rsid w:val="00C2177F"/>
    <w:rsid w:val="00C235AC"/>
    <w:rsid w:val="00C23FB1"/>
    <w:rsid w:val="00C24C02"/>
    <w:rsid w:val="00C25727"/>
    <w:rsid w:val="00C26A9A"/>
    <w:rsid w:val="00C302E3"/>
    <w:rsid w:val="00C33ADF"/>
    <w:rsid w:val="00C34048"/>
    <w:rsid w:val="00C3404B"/>
    <w:rsid w:val="00C34E80"/>
    <w:rsid w:val="00C35877"/>
    <w:rsid w:val="00C362EC"/>
    <w:rsid w:val="00C37062"/>
    <w:rsid w:val="00C37401"/>
    <w:rsid w:val="00C3780F"/>
    <w:rsid w:val="00C40512"/>
    <w:rsid w:val="00C430EE"/>
    <w:rsid w:val="00C43E76"/>
    <w:rsid w:val="00C447D2"/>
    <w:rsid w:val="00C44AD2"/>
    <w:rsid w:val="00C45D21"/>
    <w:rsid w:val="00C46D4F"/>
    <w:rsid w:val="00C505AD"/>
    <w:rsid w:val="00C50A6A"/>
    <w:rsid w:val="00C51CAE"/>
    <w:rsid w:val="00C522A6"/>
    <w:rsid w:val="00C54277"/>
    <w:rsid w:val="00C57AE0"/>
    <w:rsid w:val="00C60495"/>
    <w:rsid w:val="00C6054D"/>
    <w:rsid w:val="00C6389E"/>
    <w:rsid w:val="00C63CBB"/>
    <w:rsid w:val="00C63F4D"/>
    <w:rsid w:val="00C664DF"/>
    <w:rsid w:val="00C66882"/>
    <w:rsid w:val="00C67D4B"/>
    <w:rsid w:val="00C70235"/>
    <w:rsid w:val="00C71B68"/>
    <w:rsid w:val="00C73861"/>
    <w:rsid w:val="00C7526F"/>
    <w:rsid w:val="00C77987"/>
    <w:rsid w:val="00C77AB2"/>
    <w:rsid w:val="00C77FA1"/>
    <w:rsid w:val="00C80096"/>
    <w:rsid w:val="00C812FD"/>
    <w:rsid w:val="00C822B8"/>
    <w:rsid w:val="00C82B1E"/>
    <w:rsid w:val="00C83694"/>
    <w:rsid w:val="00C85186"/>
    <w:rsid w:val="00C857A7"/>
    <w:rsid w:val="00C85C70"/>
    <w:rsid w:val="00C905C0"/>
    <w:rsid w:val="00C92F2D"/>
    <w:rsid w:val="00C93311"/>
    <w:rsid w:val="00C94448"/>
    <w:rsid w:val="00CA08D8"/>
    <w:rsid w:val="00CA1403"/>
    <w:rsid w:val="00CA211D"/>
    <w:rsid w:val="00CA2F46"/>
    <w:rsid w:val="00CA46AD"/>
    <w:rsid w:val="00CA4897"/>
    <w:rsid w:val="00CA5879"/>
    <w:rsid w:val="00CA5D60"/>
    <w:rsid w:val="00CA6880"/>
    <w:rsid w:val="00CB126E"/>
    <w:rsid w:val="00CB1511"/>
    <w:rsid w:val="00CB1DA0"/>
    <w:rsid w:val="00CB2A10"/>
    <w:rsid w:val="00CB3148"/>
    <w:rsid w:val="00CB4A98"/>
    <w:rsid w:val="00CB5623"/>
    <w:rsid w:val="00CB5C61"/>
    <w:rsid w:val="00CB62DC"/>
    <w:rsid w:val="00CC6268"/>
    <w:rsid w:val="00CC634B"/>
    <w:rsid w:val="00CC6C67"/>
    <w:rsid w:val="00CC6FDF"/>
    <w:rsid w:val="00CD185F"/>
    <w:rsid w:val="00CD1CC7"/>
    <w:rsid w:val="00CD5178"/>
    <w:rsid w:val="00CD581A"/>
    <w:rsid w:val="00CD69F5"/>
    <w:rsid w:val="00CD71F2"/>
    <w:rsid w:val="00CD763C"/>
    <w:rsid w:val="00CE04BC"/>
    <w:rsid w:val="00CE073D"/>
    <w:rsid w:val="00CE09E0"/>
    <w:rsid w:val="00CE3624"/>
    <w:rsid w:val="00CE4184"/>
    <w:rsid w:val="00CE686A"/>
    <w:rsid w:val="00CE6BAC"/>
    <w:rsid w:val="00CE7A67"/>
    <w:rsid w:val="00CF0D19"/>
    <w:rsid w:val="00CF0D9B"/>
    <w:rsid w:val="00CF340D"/>
    <w:rsid w:val="00CF35CC"/>
    <w:rsid w:val="00CF3B11"/>
    <w:rsid w:val="00CF7EAF"/>
    <w:rsid w:val="00D00E64"/>
    <w:rsid w:val="00D0432A"/>
    <w:rsid w:val="00D0661C"/>
    <w:rsid w:val="00D11A52"/>
    <w:rsid w:val="00D1346A"/>
    <w:rsid w:val="00D14BE7"/>
    <w:rsid w:val="00D15AF5"/>
    <w:rsid w:val="00D15FDC"/>
    <w:rsid w:val="00D1636A"/>
    <w:rsid w:val="00D16BF2"/>
    <w:rsid w:val="00D17009"/>
    <w:rsid w:val="00D17D58"/>
    <w:rsid w:val="00D212C6"/>
    <w:rsid w:val="00D221C9"/>
    <w:rsid w:val="00D2466E"/>
    <w:rsid w:val="00D258F3"/>
    <w:rsid w:val="00D25A88"/>
    <w:rsid w:val="00D25C64"/>
    <w:rsid w:val="00D26294"/>
    <w:rsid w:val="00D267E1"/>
    <w:rsid w:val="00D26AE5"/>
    <w:rsid w:val="00D306DE"/>
    <w:rsid w:val="00D30923"/>
    <w:rsid w:val="00D30F2E"/>
    <w:rsid w:val="00D318AD"/>
    <w:rsid w:val="00D32BA4"/>
    <w:rsid w:val="00D34366"/>
    <w:rsid w:val="00D3439F"/>
    <w:rsid w:val="00D35204"/>
    <w:rsid w:val="00D37F91"/>
    <w:rsid w:val="00D40BF2"/>
    <w:rsid w:val="00D41C6E"/>
    <w:rsid w:val="00D41E34"/>
    <w:rsid w:val="00D423EF"/>
    <w:rsid w:val="00D42DF2"/>
    <w:rsid w:val="00D436D3"/>
    <w:rsid w:val="00D46CE5"/>
    <w:rsid w:val="00D509D3"/>
    <w:rsid w:val="00D50C52"/>
    <w:rsid w:val="00D5109F"/>
    <w:rsid w:val="00D5134A"/>
    <w:rsid w:val="00D53DFD"/>
    <w:rsid w:val="00D57D0F"/>
    <w:rsid w:val="00D70225"/>
    <w:rsid w:val="00D70CE9"/>
    <w:rsid w:val="00D70FEF"/>
    <w:rsid w:val="00D713EF"/>
    <w:rsid w:val="00D734F3"/>
    <w:rsid w:val="00D74124"/>
    <w:rsid w:val="00D748FE"/>
    <w:rsid w:val="00D74BBF"/>
    <w:rsid w:val="00D77DE6"/>
    <w:rsid w:val="00D81443"/>
    <w:rsid w:val="00D8160E"/>
    <w:rsid w:val="00D8273C"/>
    <w:rsid w:val="00D83075"/>
    <w:rsid w:val="00D843AE"/>
    <w:rsid w:val="00D85710"/>
    <w:rsid w:val="00D86613"/>
    <w:rsid w:val="00D90894"/>
    <w:rsid w:val="00D9097E"/>
    <w:rsid w:val="00D9210C"/>
    <w:rsid w:val="00D93132"/>
    <w:rsid w:val="00D93A45"/>
    <w:rsid w:val="00D93F2A"/>
    <w:rsid w:val="00D966A0"/>
    <w:rsid w:val="00D96875"/>
    <w:rsid w:val="00D96F07"/>
    <w:rsid w:val="00DA03E3"/>
    <w:rsid w:val="00DA096A"/>
    <w:rsid w:val="00DA0E1F"/>
    <w:rsid w:val="00DA1170"/>
    <w:rsid w:val="00DA273F"/>
    <w:rsid w:val="00DA2C33"/>
    <w:rsid w:val="00DA32DE"/>
    <w:rsid w:val="00DA3F4E"/>
    <w:rsid w:val="00DA5057"/>
    <w:rsid w:val="00DA5F2A"/>
    <w:rsid w:val="00DA674B"/>
    <w:rsid w:val="00DB0ED3"/>
    <w:rsid w:val="00DB1A13"/>
    <w:rsid w:val="00DB26E7"/>
    <w:rsid w:val="00DB28C9"/>
    <w:rsid w:val="00DB39FC"/>
    <w:rsid w:val="00DB3C39"/>
    <w:rsid w:val="00DB4A07"/>
    <w:rsid w:val="00DB6FF9"/>
    <w:rsid w:val="00DB79C6"/>
    <w:rsid w:val="00DB7BDF"/>
    <w:rsid w:val="00DC14DC"/>
    <w:rsid w:val="00DC320C"/>
    <w:rsid w:val="00DC39AF"/>
    <w:rsid w:val="00DC3D1F"/>
    <w:rsid w:val="00DC4E31"/>
    <w:rsid w:val="00DC505E"/>
    <w:rsid w:val="00DC536C"/>
    <w:rsid w:val="00DC5B71"/>
    <w:rsid w:val="00DC6D13"/>
    <w:rsid w:val="00DD0A97"/>
    <w:rsid w:val="00DD2064"/>
    <w:rsid w:val="00DD34A6"/>
    <w:rsid w:val="00DD5328"/>
    <w:rsid w:val="00DD67D8"/>
    <w:rsid w:val="00DD6C1D"/>
    <w:rsid w:val="00DD7F7B"/>
    <w:rsid w:val="00DE06DA"/>
    <w:rsid w:val="00DE0B23"/>
    <w:rsid w:val="00DE0D95"/>
    <w:rsid w:val="00DE1032"/>
    <w:rsid w:val="00DE189F"/>
    <w:rsid w:val="00DE2574"/>
    <w:rsid w:val="00DE2CE0"/>
    <w:rsid w:val="00DE3F6E"/>
    <w:rsid w:val="00DE5654"/>
    <w:rsid w:val="00DF028C"/>
    <w:rsid w:val="00DF07B7"/>
    <w:rsid w:val="00DF08EF"/>
    <w:rsid w:val="00DF211F"/>
    <w:rsid w:val="00DF2585"/>
    <w:rsid w:val="00DF262F"/>
    <w:rsid w:val="00DF4228"/>
    <w:rsid w:val="00DF4B7C"/>
    <w:rsid w:val="00DF4BA4"/>
    <w:rsid w:val="00DF60DC"/>
    <w:rsid w:val="00DF6781"/>
    <w:rsid w:val="00E01157"/>
    <w:rsid w:val="00E012CE"/>
    <w:rsid w:val="00E02959"/>
    <w:rsid w:val="00E032A1"/>
    <w:rsid w:val="00E0360E"/>
    <w:rsid w:val="00E03716"/>
    <w:rsid w:val="00E03EC4"/>
    <w:rsid w:val="00E054DD"/>
    <w:rsid w:val="00E05F1E"/>
    <w:rsid w:val="00E06E9F"/>
    <w:rsid w:val="00E106D8"/>
    <w:rsid w:val="00E10B3B"/>
    <w:rsid w:val="00E11402"/>
    <w:rsid w:val="00E11E6E"/>
    <w:rsid w:val="00E14D4E"/>
    <w:rsid w:val="00E15089"/>
    <w:rsid w:val="00E1751F"/>
    <w:rsid w:val="00E17DF6"/>
    <w:rsid w:val="00E218A2"/>
    <w:rsid w:val="00E2196A"/>
    <w:rsid w:val="00E21A70"/>
    <w:rsid w:val="00E21B72"/>
    <w:rsid w:val="00E21E49"/>
    <w:rsid w:val="00E24632"/>
    <w:rsid w:val="00E255F6"/>
    <w:rsid w:val="00E26C94"/>
    <w:rsid w:val="00E274C7"/>
    <w:rsid w:val="00E30515"/>
    <w:rsid w:val="00E305C3"/>
    <w:rsid w:val="00E325F3"/>
    <w:rsid w:val="00E3326A"/>
    <w:rsid w:val="00E34EDD"/>
    <w:rsid w:val="00E35108"/>
    <w:rsid w:val="00E3537A"/>
    <w:rsid w:val="00E35BE9"/>
    <w:rsid w:val="00E3664E"/>
    <w:rsid w:val="00E36733"/>
    <w:rsid w:val="00E371AD"/>
    <w:rsid w:val="00E41FDB"/>
    <w:rsid w:val="00E42797"/>
    <w:rsid w:val="00E43A72"/>
    <w:rsid w:val="00E43D79"/>
    <w:rsid w:val="00E43F86"/>
    <w:rsid w:val="00E44B1B"/>
    <w:rsid w:val="00E45292"/>
    <w:rsid w:val="00E45D5F"/>
    <w:rsid w:val="00E46C3D"/>
    <w:rsid w:val="00E46EB9"/>
    <w:rsid w:val="00E47676"/>
    <w:rsid w:val="00E50469"/>
    <w:rsid w:val="00E50654"/>
    <w:rsid w:val="00E50FAD"/>
    <w:rsid w:val="00E512E4"/>
    <w:rsid w:val="00E53207"/>
    <w:rsid w:val="00E53719"/>
    <w:rsid w:val="00E544B5"/>
    <w:rsid w:val="00E557A1"/>
    <w:rsid w:val="00E600A0"/>
    <w:rsid w:val="00E6039C"/>
    <w:rsid w:val="00E60A50"/>
    <w:rsid w:val="00E6228C"/>
    <w:rsid w:val="00E65718"/>
    <w:rsid w:val="00E6669F"/>
    <w:rsid w:val="00E67371"/>
    <w:rsid w:val="00E70691"/>
    <w:rsid w:val="00E70F4C"/>
    <w:rsid w:val="00E72052"/>
    <w:rsid w:val="00E73015"/>
    <w:rsid w:val="00E7325A"/>
    <w:rsid w:val="00E7363F"/>
    <w:rsid w:val="00E75CB1"/>
    <w:rsid w:val="00E76FE0"/>
    <w:rsid w:val="00E77F4A"/>
    <w:rsid w:val="00E81048"/>
    <w:rsid w:val="00E830B7"/>
    <w:rsid w:val="00E832F0"/>
    <w:rsid w:val="00E835B1"/>
    <w:rsid w:val="00E84D29"/>
    <w:rsid w:val="00E90B0D"/>
    <w:rsid w:val="00E910CA"/>
    <w:rsid w:val="00E92694"/>
    <w:rsid w:val="00E949B3"/>
    <w:rsid w:val="00E95B96"/>
    <w:rsid w:val="00E96649"/>
    <w:rsid w:val="00EA0672"/>
    <w:rsid w:val="00EA068B"/>
    <w:rsid w:val="00EA170F"/>
    <w:rsid w:val="00EA2118"/>
    <w:rsid w:val="00EA477B"/>
    <w:rsid w:val="00EA4F69"/>
    <w:rsid w:val="00EA525B"/>
    <w:rsid w:val="00EA54D4"/>
    <w:rsid w:val="00EA55A1"/>
    <w:rsid w:val="00EA55DD"/>
    <w:rsid w:val="00EA58BE"/>
    <w:rsid w:val="00EA5C6E"/>
    <w:rsid w:val="00EA622D"/>
    <w:rsid w:val="00EA70D1"/>
    <w:rsid w:val="00EA7D3E"/>
    <w:rsid w:val="00EA7DCE"/>
    <w:rsid w:val="00EB1F0E"/>
    <w:rsid w:val="00EB3267"/>
    <w:rsid w:val="00EB4D82"/>
    <w:rsid w:val="00EB507E"/>
    <w:rsid w:val="00EB672F"/>
    <w:rsid w:val="00EB7426"/>
    <w:rsid w:val="00EC094F"/>
    <w:rsid w:val="00EC186A"/>
    <w:rsid w:val="00EC2131"/>
    <w:rsid w:val="00EC2D68"/>
    <w:rsid w:val="00EC3561"/>
    <w:rsid w:val="00EC38FD"/>
    <w:rsid w:val="00EC3D2F"/>
    <w:rsid w:val="00EC51A8"/>
    <w:rsid w:val="00EC7825"/>
    <w:rsid w:val="00ED07D5"/>
    <w:rsid w:val="00ED0B10"/>
    <w:rsid w:val="00ED0E01"/>
    <w:rsid w:val="00ED103B"/>
    <w:rsid w:val="00ED48B2"/>
    <w:rsid w:val="00ED4C23"/>
    <w:rsid w:val="00ED630A"/>
    <w:rsid w:val="00ED6A9E"/>
    <w:rsid w:val="00ED71A0"/>
    <w:rsid w:val="00ED7B29"/>
    <w:rsid w:val="00EE30E5"/>
    <w:rsid w:val="00EE6713"/>
    <w:rsid w:val="00EE6ABA"/>
    <w:rsid w:val="00EE6E90"/>
    <w:rsid w:val="00EF06D8"/>
    <w:rsid w:val="00EF0C90"/>
    <w:rsid w:val="00EF3441"/>
    <w:rsid w:val="00EF3651"/>
    <w:rsid w:val="00EF37B6"/>
    <w:rsid w:val="00EF4624"/>
    <w:rsid w:val="00EF643E"/>
    <w:rsid w:val="00F013C6"/>
    <w:rsid w:val="00F032C0"/>
    <w:rsid w:val="00F04A7E"/>
    <w:rsid w:val="00F05387"/>
    <w:rsid w:val="00F05476"/>
    <w:rsid w:val="00F067AC"/>
    <w:rsid w:val="00F127B0"/>
    <w:rsid w:val="00F12BE6"/>
    <w:rsid w:val="00F132FC"/>
    <w:rsid w:val="00F134B6"/>
    <w:rsid w:val="00F1647C"/>
    <w:rsid w:val="00F16B4B"/>
    <w:rsid w:val="00F173F3"/>
    <w:rsid w:val="00F21B79"/>
    <w:rsid w:val="00F21E2E"/>
    <w:rsid w:val="00F22276"/>
    <w:rsid w:val="00F22A62"/>
    <w:rsid w:val="00F2323A"/>
    <w:rsid w:val="00F239AC"/>
    <w:rsid w:val="00F2437E"/>
    <w:rsid w:val="00F261C5"/>
    <w:rsid w:val="00F2744F"/>
    <w:rsid w:val="00F305A1"/>
    <w:rsid w:val="00F31A09"/>
    <w:rsid w:val="00F32468"/>
    <w:rsid w:val="00F3297A"/>
    <w:rsid w:val="00F346BC"/>
    <w:rsid w:val="00F40A1F"/>
    <w:rsid w:val="00F44A9E"/>
    <w:rsid w:val="00F45C09"/>
    <w:rsid w:val="00F462C3"/>
    <w:rsid w:val="00F46E8B"/>
    <w:rsid w:val="00F472A5"/>
    <w:rsid w:val="00F47B1B"/>
    <w:rsid w:val="00F47DFC"/>
    <w:rsid w:val="00F5051C"/>
    <w:rsid w:val="00F521A4"/>
    <w:rsid w:val="00F525D3"/>
    <w:rsid w:val="00F55CD4"/>
    <w:rsid w:val="00F55EA5"/>
    <w:rsid w:val="00F56232"/>
    <w:rsid w:val="00F57304"/>
    <w:rsid w:val="00F60544"/>
    <w:rsid w:val="00F609CE"/>
    <w:rsid w:val="00F60BC9"/>
    <w:rsid w:val="00F61FF1"/>
    <w:rsid w:val="00F62AF8"/>
    <w:rsid w:val="00F635E1"/>
    <w:rsid w:val="00F6370B"/>
    <w:rsid w:val="00F64210"/>
    <w:rsid w:val="00F700E5"/>
    <w:rsid w:val="00F7050E"/>
    <w:rsid w:val="00F71B02"/>
    <w:rsid w:val="00F71BD0"/>
    <w:rsid w:val="00F72929"/>
    <w:rsid w:val="00F73B07"/>
    <w:rsid w:val="00F74B8E"/>
    <w:rsid w:val="00F74E14"/>
    <w:rsid w:val="00F75A59"/>
    <w:rsid w:val="00F7618D"/>
    <w:rsid w:val="00F76212"/>
    <w:rsid w:val="00F764D0"/>
    <w:rsid w:val="00F771BA"/>
    <w:rsid w:val="00F77398"/>
    <w:rsid w:val="00F809E6"/>
    <w:rsid w:val="00F82CFD"/>
    <w:rsid w:val="00F844F7"/>
    <w:rsid w:val="00F8496D"/>
    <w:rsid w:val="00F851D4"/>
    <w:rsid w:val="00F85248"/>
    <w:rsid w:val="00F8557F"/>
    <w:rsid w:val="00F857E9"/>
    <w:rsid w:val="00F86026"/>
    <w:rsid w:val="00F86EA7"/>
    <w:rsid w:val="00F876B6"/>
    <w:rsid w:val="00F87A5B"/>
    <w:rsid w:val="00F87D53"/>
    <w:rsid w:val="00F90109"/>
    <w:rsid w:val="00F905EA"/>
    <w:rsid w:val="00F90E5D"/>
    <w:rsid w:val="00F92D70"/>
    <w:rsid w:val="00F92E8C"/>
    <w:rsid w:val="00F93697"/>
    <w:rsid w:val="00F94E53"/>
    <w:rsid w:val="00F952D2"/>
    <w:rsid w:val="00F95665"/>
    <w:rsid w:val="00F962B8"/>
    <w:rsid w:val="00F967FE"/>
    <w:rsid w:val="00F96ABB"/>
    <w:rsid w:val="00F96BE3"/>
    <w:rsid w:val="00FA2309"/>
    <w:rsid w:val="00FA296B"/>
    <w:rsid w:val="00FA2C3A"/>
    <w:rsid w:val="00FA4509"/>
    <w:rsid w:val="00FA48D4"/>
    <w:rsid w:val="00FA6A18"/>
    <w:rsid w:val="00FA7318"/>
    <w:rsid w:val="00FB1D3D"/>
    <w:rsid w:val="00FB1E8E"/>
    <w:rsid w:val="00FB2899"/>
    <w:rsid w:val="00FB2C4A"/>
    <w:rsid w:val="00FB6387"/>
    <w:rsid w:val="00FB6C7C"/>
    <w:rsid w:val="00FB7D7C"/>
    <w:rsid w:val="00FC0BE0"/>
    <w:rsid w:val="00FC1596"/>
    <w:rsid w:val="00FC3932"/>
    <w:rsid w:val="00FC5B9F"/>
    <w:rsid w:val="00FC64DF"/>
    <w:rsid w:val="00FC7676"/>
    <w:rsid w:val="00FD141A"/>
    <w:rsid w:val="00FD1505"/>
    <w:rsid w:val="00FD15BD"/>
    <w:rsid w:val="00FD19AF"/>
    <w:rsid w:val="00FD2FAE"/>
    <w:rsid w:val="00FD3283"/>
    <w:rsid w:val="00FD36C2"/>
    <w:rsid w:val="00FD3E77"/>
    <w:rsid w:val="00FD48EC"/>
    <w:rsid w:val="00FD5010"/>
    <w:rsid w:val="00FD6CD5"/>
    <w:rsid w:val="00FD7BB6"/>
    <w:rsid w:val="00FE2140"/>
    <w:rsid w:val="00FE4099"/>
    <w:rsid w:val="00FE6105"/>
    <w:rsid w:val="00FE6668"/>
    <w:rsid w:val="00FE6C49"/>
    <w:rsid w:val="00FE6CC7"/>
    <w:rsid w:val="00FE6F56"/>
    <w:rsid w:val="00FE7868"/>
    <w:rsid w:val="00FF1052"/>
    <w:rsid w:val="00FF1846"/>
    <w:rsid w:val="00FF1A76"/>
    <w:rsid w:val="00FF2C6C"/>
    <w:rsid w:val="00FF2F26"/>
    <w:rsid w:val="00FF3600"/>
    <w:rsid w:val="00FF3EDF"/>
    <w:rsid w:val="00FF5CED"/>
    <w:rsid w:val="00FF5FD3"/>
    <w:rsid w:val="00FF6AF3"/>
    <w:rsid w:val="01543D21"/>
    <w:rsid w:val="032A6AF6"/>
    <w:rsid w:val="03B5FD6D"/>
    <w:rsid w:val="043E6477"/>
    <w:rsid w:val="05DF4294"/>
    <w:rsid w:val="05EFC6CE"/>
    <w:rsid w:val="067F236A"/>
    <w:rsid w:val="06A06248"/>
    <w:rsid w:val="06BFB06E"/>
    <w:rsid w:val="07111B54"/>
    <w:rsid w:val="075D99BC"/>
    <w:rsid w:val="077010BF"/>
    <w:rsid w:val="077133C2"/>
    <w:rsid w:val="077F80E8"/>
    <w:rsid w:val="078D3A1F"/>
    <w:rsid w:val="07CE0D7B"/>
    <w:rsid w:val="07FFEE74"/>
    <w:rsid w:val="07FFF931"/>
    <w:rsid w:val="093A1190"/>
    <w:rsid w:val="099E1641"/>
    <w:rsid w:val="09E5CB83"/>
    <w:rsid w:val="0B7F498E"/>
    <w:rsid w:val="0BA7675D"/>
    <w:rsid w:val="0DB3B0DB"/>
    <w:rsid w:val="0DE348C7"/>
    <w:rsid w:val="0DFB6CD1"/>
    <w:rsid w:val="0DFE9BDA"/>
    <w:rsid w:val="0E6E0B0B"/>
    <w:rsid w:val="0E9D2C0D"/>
    <w:rsid w:val="0ECA7500"/>
    <w:rsid w:val="0EE79EBF"/>
    <w:rsid w:val="0EFF2E23"/>
    <w:rsid w:val="0F1947BE"/>
    <w:rsid w:val="0F20161D"/>
    <w:rsid w:val="0F7200CA"/>
    <w:rsid w:val="0FAD33BE"/>
    <w:rsid w:val="0FB2D18B"/>
    <w:rsid w:val="0FBE2014"/>
    <w:rsid w:val="0FDF55AA"/>
    <w:rsid w:val="0FEF73C7"/>
    <w:rsid w:val="0FF4441C"/>
    <w:rsid w:val="0FFD824B"/>
    <w:rsid w:val="0FFF6AD2"/>
    <w:rsid w:val="11290C5D"/>
    <w:rsid w:val="11FE5736"/>
    <w:rsid w:val="12115F9F"/>
    <w:rsid w:val="12FF6B4F"/>
    <w:rsid w:val="133F8941"/>
    <w:rsid w:val="14F6890E"/>
    <w:rsid w:val="15FE59E6"/>
    <w:rsid w:val="15FF3FFD"/>
    <w:rsid w:val="166D7E0F"/>
    <w:rsid w:val="16BDC29A"/>
    <w:rsid w:val="16FDA3BA"/>
    <w:rsid w:val="16FF952A"/>
    <w:rsid w:val="1737A980"/>
    <w:rsid w:val="176C7BB2"/>
    <w:rsid w:val="176F2846"/>
    <w:rsid w:val="17710C66"/>
    <w:rsid w:val="17A7E6EA"/>
    <w:rsid w:val="17D73DEF"/>
    <w:rsid w:val="17DB328E"/>
    <w:rsid w:val="17DD6D46"/>
    <w:rsid w:val="17DF1EB1"/>
    <w:rsid w:val="17DFA756"/>
    <w:rsid w:val="17EC3133"/>
    <w:rsid w:val="17FB4AC2"/>
    <w:rsid w:val="186522EA"/>
    <w:rsid w:val="186B0D77"/>
    <w:rsid w:val="18FD057A"/>
    <w:rsid w:val="19D41982"/>
    <w:rsid w:val="19FDE2CD"/>
    <w:rsid w:val="1A7930B6"/>
    <w:rsid w:val="1A9D6217"/>
    <w:rsid w:val="1AF762F6"/>
    <w:rsid w:val="1B3EA867"/>
    <w:rsid w:val="1B5F9584"/>
    <w:rsid w:val="1B6C180D"/>
    <w:rsid w:val="1B744E6A"/>
    <w:rsid w:val="1BAB05E9"/>
    <w:rsid w:val="1BB66A0F"/>
    <w:rsid w:val="1BBEBE85"/>
    <w:rsid w:val="1BBFD954"/>
    <w:rsid w:val="1BEF149C"/>
    <w:rsid w:val="1BF75FC7"/>
    <w:rsid w:val="1BFE8F2E"/>
    <w:rsid w:val="1C1C187E"/>
    <w:rsid w:val="1C6ED7C2"/>
    <w:rsid w:val="1CEF1AF2"/>
    <w:rsid w:val="1CF0D233"/>
    <w:rsid w:val="1D3E4DD5"/>
    <w:rsid w:val="1D4110DC"/>
    <w:rsid w:val="1D6F44DD"/>
    <w:rsid w:val="1D7674F3"/>
    <w:rsid w:val="1D7F304D"/>
    <w:rsid w:val="1DCBD63C"/>
    <w:rsid w:val="1DF307D8"/>
    <w:rsid w:val="1DF7F015"/>
    <w:rsid w:val="1DFC2CFF"/>
    <w:rsid w:val="1DFD0448"/>
    <w:rsid w:val="1DFE5835"/>
    <w:rsid w:val="1DFE5CEA"/>
    <w:rsid w:val="1DFEC772"/>
    <w:rsid w:val="1E551D7D"/>
    <w:rsid w:val="1E678F93"/>
    <w:rsid w:val="1E6FFCB6"/>
    <w:rsid w:val="1E7E052E"/>
    <w:rsid w:val="1E8E0081"/>
    <w:rsid w:val="1EA4231E"/>
    <w:rsid w:val="1EA536D2"/>
    <w:rsid w:val="1EDFB7BA"/>
    <w:rsid w:val="1EEA2C30"/>
    <w:rsid w:val="1EF7E9CB"/>
    <w:rsid w:val="1EF98ACB"/>
    <w:rsid w:val="1EFBB223"/>
    <w:rsid w:val="1EFDE64E"/>
    <w:rsid w:val="1EFE00E6"/>
    <w:rsid w:val="1EFF1700"/>
    <w:rsid w:val="1EFF2259"/>
    <w:rsid w:val="1F4F0FF3"/>
    <w:rsid w:val="1F5BA7D3"/>
    <w:rsid w:val="1F5D16D1"/>
    <w:rsid w:val="1F780FC8"/>
    <w:rsid w:val="1F7FE258"/>
    <w:rsid w:val="1F974474"/>
    <w:rsid w:val="1FABFBEF"/>
    <w:rsid w:val="1FB74E91"/>
    <w:rsid w:val="1FBB498E"/>
    <w:rsid w:val="1FBBCB0A"/>
    <w:rsid w:val="1FBFF28D"/>
    <w:rsid w:val="1FD8887A"/>
    <w:rsid w:val="1FDF9C4B"/>
    <w:rsid w:val="1FEFC61B"/>
    <w:rsid w:val="1FF3281F"/>
    <w:rsid w:val="1FF7A56B"/>
    <w:rsid w:val="1FF9B879"/>
    <w:rsid w:val="1FFB02E1"/>
    <w:rsid w:val="1FFB81FD"/>
    <w:rsid w:val="1FFC10B2"/>
    <w:rsid w:val="1FFC2C34"/>
    <w:rsid w:val="1FFDA423"/>
    <w:rsid w:val="1FFDAE54"/>
    <w:rsid w:val="1FFE4439"/>
    <w:rsid w:val="1FFF3EC9"/>
    <w:rsid w:val="1FFF6170"/>
    <w:rsid w:val="203171E6"/>
    <w:rsid w:val="20DF868B"/>
    <w:rsid w:val="22AC6572"/>
    <w:rsid w:val="22D74166"/>
    <w:rsid w:val="22FC1B1D"/>
    <w:rsid w:val="23496F3C"/>
    <w:rsid w:val="235E5D76"/>
    <w:rsid w:val="23EE7F05"/>
    <w:rsid w:val="23EF46D8"/>
    <w:rsid w:val="24FEB70A"/>
    <w:rsid w:val="24FFF9C1"/>
    <w:rsid w:val="25B25462"/>
    <w:rsid w:val="25D3BBF6"/>
    <w:rsid w:val="25ECFBCC"/>
    <w:rsid w:val="267B1FBE"/>
    <w:rsid w:val="26BDA6AB"/>
    <w:rsid w:val="26BE6A7C"/>
    <w:rsid w:val="27517027"/>
    <w:rsid w:val="275F5DE4"/>
    <w:rsid w:val="277D27BA"/>
    <w:rsid w:val="277FEDE0"/>
    <w:rsid w:val="27CD8AA4"/>
    <w:rsid w:val="27DF2464"/>
    <w:rsid w:val="27FCAB3C"/>
    <w:rsid w:val="287D0953"/>
    <w:rsid w:val="28D01566"/>
    <w:rsid w:val="28ED60A9"/>
    <w:rsid w:val="293EF35C"/>
    <w:rsid w:val="296132AA"/>
    <w:rsid w:val="2AFD9D06"/>
    <w:rsid w:val="2B3F84D2"/>
    <w:rsid w:val="2B4771AD"/>
    <w:rsid w:val="2B718A6D"/>
    <w:rsid w:val="2BAA79EA"/>
    <w:rsid w:val="2BEF4141"/>
    <w:rsid w:val="2BF3F3AA"/>
    <w:rsid w:val="2BF4D1D5"/>
    <w:rsid w:val="2BFF63EC"/>
    <w:rsid w:val="2BFF7CF6"/>
    <w:rsid w:val="2BFFC1C4"/>
    <w:rsid w:val="2CBFAD37"/>
    <w:rsid w:val="2CFF95D2"/>
    <w:rsid w:val="2D4FE352"/>
    <w:rsid w:val="2D7F42DE"/>
    <w:rsid w:val="2D7F6660"/>
    <w:rsid w:val="2DB6B778"/>
    <w:rsid w:val="2DDF8A37"/>
    <w:rsid w:val="2DE16386"/>
    <w:rsid w:val="2DF39BA7"/>
    <w:rsid w:val="2DFD2F6F"/>
    <w:rsid w:val="2DFF7559"/>
    <w:rsid w:val="2E8DAE48"/>
    <w:rsid w:val="2EB45BB2"/>
    <w:rsid w:val="2EB6A8D8"/>
    <w:rsid w:val="2EDF9FAD"/>
    <w:rsid w:val="2EF9C47A"/>
    <w:rsid w:val="2EFF0477"/>
    <w:rsid w:val="2EFF995F"/>
    <w:rsid w:val="2EFFC162"/>
    <w:rsid w:val="2F4853DB"/>
    <w:rsid w:val="2F5D8EF3"/>
    <w:rsid w:val="2F5F9911"/>
    <w:rsid w:val="2F6F01BD"/>
    <w:rsid w:val="2F721BE4"/>
    <w:rsid w:val="2F74D0BD"/>
    <w:rsid w:val="2F77D24E"/>
    <w:rsid w:val="2F7C37C8"/>
    <w:rsid w:val="2F7E593A"/>
    <w:rsid w:val="2F9F206E"/>
    <w:rsid w:val="2F9F749D"/>
    <w:rsid w:val="2FAFC7C4"/>
    <w:rsid w:val="2FB1EC66"/>
    <w:rsid w:val="2FBB6461"/>
    <w:rsid w:val="2FBF2C3C"/>
    <w:rsid w:val="2FBF7346"/>
    <w:rsid w:val="2FDAF455"/>
    <w:rsid w:val="2FDF381D"/>
    <w:rsid w:val="2FDFF993"/>
    <w:rsid w:val="2FE6D820"/>
    <w:rsid w:val="2FEA2AC9"/>
    <w:rsid w:val="2FED6107"/>
    <w:rsid w:val="2FEE8BDC"/>
    <w:rsid w:val="2FF3FC2A"/>
    <w:rsid w:val="2FF67E26"/>
    <w:rsid w:val="2FF68EE0"/>
    <w:rsid w:val="2FF70D87"/>
    <w:rsid w:val="2FFBB817"/>
    <w:rsid w:val="2FFD746F"/>
    <w:rsid w:val="2FFF9AC1"/>
    <w:rsid w:val="2FFFADB8"/>
    <w:rsid w:val="30BDC669"/>
    <w:rsid w:val="30BDE0F2"/>
    <w:rsid w:val="30C59297"/>
    <w:rsid w:val="30E660F7"/>
    <w:rsid w:val="312D0AE0"/>
    <w:rsid w:val="316124DE"/>
    <w:rsid w:val="31D1C2D1"/>
    <w:rsid w:val="31D5079B"/>
    <w:rsid w:val="31FEF97F"/>
    <w:rsid w:val="32BF2D77"/>
    <w:rsid w:val="32C266B1"/>
    <w:rsid w:val="32EE98AF"/>
    <w:rsid w:val="33757788"/>
    <w:rsid w:val="33DFA970"/>
    <w:rsid w:val="33ED595E"/>
    <w:rsid w:val="33EF40DC"/>
    <w:rsid w:val="33FF04C1"/>
    <w:rsid w:val="34303B1D"/>
    <w:rsid w:val="347B1DBC"/>
    <w:rsid w:val="34BF40E0"/>
    <w:rsid w:val="34F37CA1"/>
    <w:rsid w:val="352C3FC8"/>
    <w:rsid w:val="353F37FE"/>
    <w:rsid w:val="35571AEA"/>
    <w:rsid w:val="356D37C4"/>
    <w:rsid w:val="356D46C3"/>
    <w:rsid w:val="357BA0C9"/>
    <w:rsid w:val="357FE535"/>
    <w:rsid w:val="35C99AD5"/>
    <w:rsid w:val="35EBD243"/>
    <w:rsid w:val="35FFFDBF"/>
    <w:rsid w:val="3641664C"/>
    <w:rsid w:val="366F7B74"/>
    <w:rsid w:val="366F8505"/>
    <w:rsid w:val="36ED6449"/>
    <w:rsid w:val="36F74076"/>
    <w:rsid w:val="36FFCFE6"/>
    <w:rsid w:val="373938C1"/>
    <w:rsid w:val="373B15C4"/>
    <w:rsid w:val="373E54FF"/>
    <w:rsid w:val="37654D90"/>
    <w:rsid w:val="376BF218"/>
    <w:rsid w:val="376C158E"/>
    <w:rsid w:val="376F29FF"/>
    <w:rsid w:val="377003D7"/>
    <w:rsid w:val="377EC2F7"/>
    <w:rsid w:val="377FC9C6"/>
    <w:rsid w:val="37AEB22F"/>
    <w:rsid w:val="37BB8746"/>
    <w:rsid w:val="37BBE457"/>
    <w:rsid w:val="37BE52AE"/>
    <w:rsid w:val="37BF8DB0"/>
    <w:rsid w:val="37BFAC3E"/>
    <w:rsid w:val="37BFD90A"/>
    <w:rsid w:val="37CFB5D2"/>
    <w:rsid w:val="37D7DA3A"/>
    <w:rsid w:val="37DD359E"/>
    <w:rsid w:val="37DEA380"/>
    <w:rsid w:val="37DFB5E6"/>
    <w:rsid w:val="37DFE89F"/>
    <w:rsid w:val="37E973A8"/>
    <w:rsid w:val="37EED073"/>
    <w:rsid w:val="37F7014C"/>
    <w:rsid w:val="37FD7C50"/>
    <w:rsid w:val="37FEDB37"/>
    <w:rsid w:val="37FF4C54"/>
    <w:rsid w:val="37FF83A6"/>
    <w:rsid w:val="37FF97AE"/>
    <w:rsid w:val="38FF8645"/>
    <w:rsid w:val="390F1586"/>
    <w:rsid w:val="39ACCF98"/>
    <w:rsid w:val="39B3B2A4"/>
    <w:rsid w:val="39BF3424"/>
    <w:rsid w:val="39EAE29A"/>
    <w:rsid w:val="39EC7A35"/>
    <w:rsid w:val="39FB8A91"/>
    <w:rsid w:val="39FFA6D1"/>
    <w:rsid w:val="3A366899"/>
    <w:rsid w:val="3A3A2CB9"/>
    <w:rsid w:val="3A633B9E"/>
    <w:rsid w:val="3A6366DE"/>
    <w:rsid w:val="3A7FE49A"/>
    <w:rsid w:val="3ADF6EC8"/>
    <w:rsid w:val="3AFB8230"/>
    <w:rsid w:val="3AFF8A18"/>
    <w:rsid w:val="3B2114C2"/>
    <w:rsid w:val="3B37AF00"/>
    <w:rsid w:val="3B3D2CEC"/>
    <w:rsid w:val="3B5F87D6"/>
    <w:rsid w:val="3B7B0A77"/>
    <w:rsid w:val="3B7EA209"/>
    <w:rsid w:val="3B7F1D0C"/>
    <w:rsid w:val="3B7F668F"/>
    <w:rsid w:val="3B7FA1FA"/>
    <w:rsid w:val="3B8DC4EF"/>
    <w:rsid w:val="3B971DBF"/>
    <w:rsid w:val="3B9F5C10"/>
    <w:rsid w:val="3BB13863"/>
    <w:rsid w:val="3BB79DC2"/>
    <w:rsid w:val="3BB95D50"/>
    <w:rsid w:val="3BBE8A8C"/>
    <w:rsid w:val="3BBF73FE"/>
    <w:rsid w:val="3BCFB265"/>
    <w:rsid w:val="3BD3BB2B"/>
    <w:rsid w:val="3BDB4D2E"/>
    <w:rsid w:val="3BDF7DA6"/>
    <w:rsid w:val="3BE3FB2C"/>
    <w:rsid w:val="3BEF613A"/>
    <w:rsid w:val="3BEF9099"/>
    <w:rsid w:val="3BEFB8F6"/>
    <w:rsid w:val="3BF601D4"/>
    <w:rsid w:val="3BF79301"/>
    <w:rsid w:val="3BF7BF73"/>
    <w:rsid w:val="3BF84CCD"/>
    <w:rsid w:val="3BF8720A"/>
    <w:rsid w:val="3BFA4D80"/>
    <w:rsid w:val="3BFBCCFD"/>
    <w:rsid w:val="3BFDF285"/>
    <w:rsid w:val="3BFF9513"/>
    <w:rsid w:val="3C915DE9"/>
    <w:rsid w:val="3C9C89BE"/>
    <w:rsid w:val="3CA60B16"/>
    <w:rsid w:val="3CDFD335"/>
    <w:rsid w:val="3CF6B005"/>
    <w:rsid w:val="3CFF002B"/>
    <w:rsid w:val="3D3B5C7D"/>
    <w:rsid w:val="3D470E9B"/>
    <w:rsid w:val="3D77296F"/>
    <w:rsid w:val="3D77AC84"/>
    <w:rsid w:val="3D7B41F5"/>
    <w:rsid w:val="3DA53E5C"/>
    <w:rsid w:val="3DB79F01"/>
    <w:rsid w:val="3DBB08D2"/>
    <w:rsid w:val="3DBB929B"/>
    <w:rsid w:val="3DBBE195"/>
    <w:rsid w:val="3DBF1F5D"/>
    <w:rsid w:val="3DBF989F"/>
    <w:rsid w:val="3DD452AA"/>
    <w:rsid w:val="3DDBEBFD"/>
    <w:rsid w:val="3DDE96C7"/>
    <w:rsid w:val="3DE52ABA"/>
    <w:rsid w:val="3DEB0EC4"/>
    <w:rsid w:val="3DEFDC16"/>
    <w:rsid w:val="3DF78886"/>
    <w:rsid w:val="3DFB40FB"/>
    <w:rsid w:val="3DFD0B17"/>
    <w:rsid w:val="3DFDA5DC"/>
    <w:rsid w:val="3DFF59F2"/>
    <w:rsid w:val="3DFF77F0"/>
    <w:rsid w:val="3DFF86B6"/>
    <w:rsid w:val="3DFFD8A8"/>
    <w:rsid w:val="3DFFD8F6"/>
    <w:rsid w:val="3DFFED8E"/>
    <w:rsid w:val="3E37383D"/>
    <w:rsid w:val="3E3F26AC"/>
    <w:rsid w:val="3E4FBFDC"/>
    <w:rsid w:val="3E5A19AB"/>
    <w:rsid w:val="3E7396A5"/>
    <w:rsid w:val="3E77FE38"/>
    <w:rsid w:val="3E7A2513"/>
    <w:rsid w:val="3E96D6B1"/>
    <w:rsid w:val="3EA7241A"/>
    <w:rsid w:val="3EAD2A03"/>
    <w:rsid w:val="3EAD7C4B"/>
    <w:rsid w:val="3EBF0EEA"/>
    <w:rsid w:val="3EBF48C0"/>
    <w:rsid w:val="3ECD7102"/>
    <w:rsid w:val="3EDD2CCC"/>
    <w:rsid w:val="3EDEA166"/>
    <w:rsid w:val="3EDEB5AC"/>
    <w:rsid w:val="3EDF8F1B"/>
    <w:rsid w:val="3EE7440E"/>
    <w:rsid w:val="3EECFA23"/>
    <w:rsid w:val="3EEE3867"/>
    <w:rsid w:val="3EEF364E"/>
    <w:rsid w:val="3EF57DF0"/>
    <w:rsid w:val="3EF75C14"/>
    <w:rsid w:val="3EFB8677"/>
    <w:rsid w:val="3EFB90E3"/>
    <w:rsid w:val="3EFBE861"/>
    <w:rsid w:val="3EFBECE6"/>
    <w:rsid w:val="3EFD7555"/>
    <w:rsid w:val="3EFE3B12"/>
    <w:rsid w:val="3EFE5E61"/>
    <w:rsid w:val="3EFF2C6E"/>
    <w:rsid w:val="3F1B96E7"/>
    <w:rsid w:val="3F1EE5FC"/>
    <w:rsid w:val="3F3D18B1"/>
    <w:rsid w:val="3F3F92B6"/>
    <w:rsid w:val="3F3FDC16"/>
    <w:rsid w:val="3F3FE88B"/>
    <w:rsid w:val="3F59B6FF"/>
    <w:rsid w:val="3F5B45A8"/>
    <w:rsid w:val="3F5E9E85"/>
    <w:rsid w:val="3F5F8538"/>
    <w:rsid w:val="3F60C09B"/>
    <w:rsid w:val="3F71735E"/>
    <w:rsid w:val="3F758178"/>
    <w:rsid w:val="3F7ED8B4"/>
    <w:rsid w:val="3F7F580E"/>
    <w:rsid w:val="3F7F8FCA"/>
    <w:rsid w:val="3F7FFA46"/>
    <w:rsid w:val="3F8BADBC"/>
    <w:rsid w:val="3F9B5CB8"/>
    <w:rsid w:val="3F9ECD8E"/>
    <w:rsid w:val="3F9FE036"/>
    <w:rsid w:val="3FA3F0F7"/>
    <w:rsid w:val="3FA9CE60"/>
    <w:rsid w:val="3FAFF335"/>
    <w:rsid w:val="3FB4E352"/>
    <w:rsid w:val="3FB6456E"/>
    <w:rsid w:val="3FBBD69A"/>
    <w:rsid w:val="3FBD50A3"/>
    <w:rsid w:val="3FBDFEEB"/>
    <w:rsid w:val="3FBF02AB"/>
    <w:rsid w:val="3FBF7E93"/>
    <w:rsid w:val="3FBFACB3"/>
    <w:rsid w:val="3FBFEB97"/>
    <w:rsid w:val="3FC336B7"/>
    <w:rsid w:val="3FCF33F1"/>
    <w:rsid w:val="3FCF3A72"/>
    <w:rsid w:val="3FCF554D"/>
    <w:rsid w:val="3FCF84CB"/>
    <w:rsid w:val="3FD5C080"/>
    <w:rsid w:val="3FD8F520"/>
    <w:rsid w:val="3FDC0D50"/>
    <w:rsid w:val="3FDEC485"/>
    <w:rsid w:val="3FDF325B"/>
    <w:rsid w:val="3FDFB421"/>
    <w:rsid w:val="3FE54057"/>
    <w:rsid w:val="3FE7E78E"/>
    <w:rsid w:val="3FE89CD4"/>
    <w:rsid w:val="3FEE512C"/>
    <w:rsid w:val="3FEF6D2F"/>
    <w:rsid w:val="3FEFCFB7"/>
    <w:rsid w:val="3FF2CD91"/>
    <w:rsid w:val="3FF5664C"/>
    <w:rsid w:val="3FF5AD3F"/>
    <w:rsid w:val="3FF6DFCD"/>
    <w:rsid w:val="3FF6E966"/>
    <w:rsid w:val="3FF76C3D"/>
    <w:rsid w:val="3FF79DE5"/>
    <w:rsid w:val="3FF97937"/>
    <w:rsid w:val="3FFB2001"/>
    <w:rsid w:val="3FFB30A7"/>
    <w:rsid w:val="3FFB8A89"/>
    <w:rsid w:val="3FFBBD70"/>
    <w:rsid w:val="3FFBE027"/>
    <w:rsid w:val="3FFC1240"/>
    <w:rsid w:val="3FFC1F65"/>
    <w:rsid w:val="3FFDFF13"/>
    <w:rsid w:val="3FFE27F0"/>
    <w:rsid w:val="3FFE4B04"/>
    <w:rsid w:val="3FFE833D"/>
    <w:rsid w:val="3FFF202B"/>
    <w:rsid w:val="3FFF2470"/>
    <w:rsid w:val="3FFF783A"/>
    <w:rsid w:val="3FFFAAA1"/>
    <w:rsid w:val="3FFFC9BB"/>
    <w:rsid w:val="41466412"/>
    <w:rsid w:val="41793CBF"/>
    <w:rsid w:val="41DE33E6"/>
    <w:rsid w:val="424C5356"/>
    <w:rsid w:val="42701998"/>
    <w:rsid w:val="434FD823"/>
    <w:rsid w:val="43BF28DB"/>
    <w:rsid w:val="44760366"/>
    <w:rsid w:val="44A534BB"/>
    <w:rsid w:val="452D3B70"/>
    <w:rsid w:val="4597AB0E"/>
    <w:rsid w:val="45A858ED"/>
    <w:rsid w:val="45EC5679"/>
    <w:rsid w:val="45FF700B"/>
    <w:rsid w:val="463E36B2"/>
    <w:rsid w:val="468D5F53"/>
    <w:rsid w:val="46E393AD"/>
    <w:rsid w:val="46FD1CEA"/>
    <w:rsid w:val="46FFCFE3"/>
    <w:rsid w:val="474E637A"/>
    <w:rsid w:val="475F28A3"/>
    <w:rsid w:val="479F887B"/>
    <w:rsid w:val="47A76D03"/>
    <w:rsid w:val="47F74FA9"/>
    <w:rsid w:val="47F776EF"/>
    <w:rsid w:val="47FBBE90"/>
    <w:rsid w:val="48266001"/>
    <w:rsid w:val="49F01A62"/>
    <w:rsid w:val="4A0F3EA7"/>
    <w:rsid w:val="4ABD6F97"/>
    <w:rsid w:val="4ADE8917"/>
    <w:rsid w:val="4AFB940A"/>
    <w:rsid w:val="4B0D2D69"/>
    <w:rsid w:val="4B77A1CF"/>
    <w:rsid w:val="4B7F3D5E"/>
    <w:rsid w:val="4B9B477C"/>
    <w:rsid w:val="4BA76F44"/>
    <w:rsid w:val="4BB06FF5"/>
    <w:rsid w:val="4BDDE332"/>
    <w:rsid w:val="4BDF1E7B"/>
    <w:rsid w:val="4BE5F0C8"/>
    <w:rsid w:val="4BEEF1A4"/>
    <w:rsid w:val="4BF438FB"/>
    <w:rsid w:val="4BFC052B"/>
    <w:rsid w:val="4BFD4D69"/>
    <w:rsid w:val="4C3268F0"/>
    <w:rsid w:val="4C7CC079"/>
    <w:rsid w:val="4CFD71DF"/>
    <w:rsid w:val="4D3EBE1C"/>
    <w:rsid w:val="4D7D33E2"/>
    <w:rsid w:val="4D7F5919"/>
    <w:rsid w:val="4DBC56F1"/>
    <w:rsid w:val="4DCAFDAC"/>
    <w:rsid w:val="4DCBAD4F"/>
    <w:rsid w:val="4DEDD431"/>
    <w:rsid w:val="4DF7A088"/>
    <w:rsid w:val="4DFA7546"/>
    <w:rsid w:val="4DFD8A85"/>
    <w:rsid w:val="4E53E467"/>
    <w:rsid w:val="4E7B671F"/>
    <w:rsid w:val="4E9F7024"/>
    <w:rsid w:val="4EAFA8F0"/>
    <w:rsid w:val="4EC5579A"/>
    <w:rsid w:val="4ED21CB2"/>
    <w:rsid w:val="4EEFDC15"/>
    <w:rsid w:val="4EF6FA2E"/>
    <w:rsid w:val="4EF9710A"/>
    <w:rsid w:val="4EFA4B4B"/>
    <w:rsid w:val="4EFDEA47"/>
    <w:rsid w:val="4EFDF4F6"/>
    <w:rsid w:val="4F23BAF4"/>
    <w:rsid w:val="4F3FF8F6"/>
    <w:rsid w:val="4F5FC3DD"/>
    <w:rsid w:val="4F6D5CD7"/>
    <w:rsid w:val="4F6F5A96"/>
    <w:rsid w:val="4F8B81CF"/>
    <w:rsid w:val="4FAC5267"/>
    <w:rsid w:val="4FBF57E8"/>
    <w:rsid w:val="4FD6C5E9"/>
    <w:rsid w:val="4FDDB2DB"/>
    <w:rsid w:val="4FDF92AE"/>
    <w:rsid w:val="4FE542CE"/>
    <w:rsid w:val="4FE5EAB2"/>
    <w:rsid w:val="4FE72AF9"/>
    <w:rsid w:val="4FE9604F"/>
    <w:rsid w:val="4FEEBFA5"/>
    <w:rsid w:val="4FF35A6B"/>
    <w:rsid w:val="4FF3BC41"/>
    <w:rsid w:val="4FF4139F"/>
    <w:rsid w:val="4FF7A24C"/>
    <w:rsid w:val="4FF886E4"/>
    <w:rsid w:val="4FFA8F83"/>
    <w:rsid w:val="4FFA9909"/>
    <w:rsid w:val="4FFD2C8D"/>
    <w:rsid w:val="4FFD6622"/>
    <w:rsid w:val="4FFD97B2"/>
    <w:rsid w:val="4FFDC711"/>
    <w:rsid w:val="4FFE3428"/>
    <w:rsid w:val="4FFE6F49"/>
    <w:rsid w:val="4FFFD4F9"/>
    <w:rsid w:val="51175A3B"/>
    <w:rsid w:val="511F88E8"/>
    <w:rsid w:val="51E9D804"/>
    <w:rsid w:val="51FFE1B9"/>
    <w:rsid w:val="52F35A4B"/>
    <w:rsid w:val="535FA72C"/>
    <w:rsid w:val="537F9B32"/>
    <w:rsid w:val="53AED6F7"/>
    <w:rsid w:val="53B364E2"/>
    <w:rsid w:val="53EF864D"/>
    <w:rsid w:val="53F90057"/>
    <w:rsid w:val="53FAA6D9"/>
    <w:rsid w:val="53FACCD7"/>
    <w:rsid w:val="545AED87"/>
    <w:rsid w:val="54813591"/>
    <w:rsid w:val="54EA55DA"/>
    <w:rsid w:val="54FE5E87"/>
    <w:rsid w:val="5514C6AC"/>
    <w:rsid w:val="5573B861"/>
    <w:rsid w:val="55857DD5"/>
    <w:rsid w:val="55970F1B"/>
    <w:rsid w:val="55AFCA1C"/>
    <w:rsid w:val="55EF40C9"/>
    <w:rsid w:val="55F7D020"/>
    <w:rsid w:val="55F82872"/>
    <w:rsid w:val="55FC4798"/>
    <w:rsid w:val="55FDD4F1"/>
    <w:rsid w:val="55FEC4E4"/>
    <w:rsid w:val="563AE89B"/>
    <w:rsid w:val="569F598D"/>
    <w:rsid w:val="56BC38D9"/>
    <w:rsid w:val="56D7B643"/>
    <w:rsid w:val="56DCAA30"/>
    <w:rsid w:val="56E26752"/>
    <w:rsid w:val="56EB5ED1"/>
    <w:rsid w:val="56F5C8A7"/>
    <w:rsid w:val="56F9ED0E"/>
    <w:rsid w:val="56FB040E"/>
    <w:rsid w:val="56FC28D3"/>
    <w:rsid w:val="56FE63AE"/>
    <w:rsid w:val="571AB769"/>
    <w:rsid w:val="573D4A75"/>
    <w:rsid w:val="575F8EE3"/>
    <w:rsid w:val="576F8B9A"/>
    <w:rsid w:val="57770897"/>
    <w:rsid w:val="577FF6FC"/>
    <w:rsid w:val="578D6D74"/>
    <w:rsid w:val="57BE4350"/>
    <w:rsid w:val="57BE569C"/>
    <w:rsid w:val="57BF9934"/>
    <w:rsid w:val="57C7224D"/>
    <w:rsid w:val="57CF7729"/>
    <w:rsid w:val="57DD3C91"/>
    <w:rsid w:val="57E6447B"/>
    <w:rsid w:val="57EB2AE9"/>
    <w:rsid w:val="57EBA165"/>
    <w:rsid w:val="57ED236F"/>
    <w:rsid w:val="57ED7BDE"/>
    <w:rsid w:val="57EE4299"/>
    <w:rsid w:val="57F64107"/>
    <w:rsid w:val="57FBEDAA"/>
    <w:rsid w:val="57FE97A9"/>
    <w:rsid w:val="57FF061F"/>
    <w:rsid w:val="58726012"/>
    <w:rsid w:val="58AA6A42"/>
    <w:rsid w:val="58BB1281"/>
    <w:rsid w:val="591F4386"/>
    <w:rsid w:val="595F60C8"/>
    <w:rsid w:val="599EC41D"/>
    <w:rsid w:val="59B8B53B"/>
    <w:rsid w:val="59BE4EFB"/>
    <w:rsid w:val="59D71B47"/>
    <w:rsid w:val="59D9F3BA"/>
    <w:rsid w:val="59DF23CF"/>
    <w:rsid w:val="59F2CCB0"/>
    <w:rsid w:val="59FF9DF0"/>
    <w:rsid w:val="59FFA6B7"/>
    <w:rsid w:val="5A2F5BB3"/>
    <w:rsid w:val="5A3F3AAC"/>
    <w:rsid w:val="5A7C36FD"/>
    <w:rsid w:val="5AB7DE38"/>
    <w:rsid w:val="5AB90D92"/>
    <w:rsid w:val="5AE95B4A"/>
    <w:rsid w:val="5AEC49AE"/>
    <w:rsid w:val="5AFBF294"/>
    <w:rsid w:val="5B172EA1"/>
    <w:rsid w:val="5B2FC7C5"/>
    <w:rsid w:val="5B377AE8"/>
    <w:rsid w:val="5B3947D9"/>
    <w:rsid w:val="5B3C418C"/>
    <w:rsid w:val="5B6FFA13"/>
    <w:rsid w:val="5B75C2E9"/>
    <w:rsid w:val="5B7F30CE"/>
    <w:rsid w:val="5B7FC9FE"/>
    <w:rsid w:val="5B7FD9F4"/>
    <w:rsid w:val="5B8FC12C"/>
    <w:rsid w:val="5B9C655F"/>
    <w:rsid w:val="5BBBCB9B"/>
    <w:rsid w:val="5BCEC521"/>
    <w:rsid w:val="5BD1B280"/>
    <w:rsid w:val="5BD64C7F"/>
    <w:rsid w:val="5BDD19AE"/>
    <w:rsid w:val="5BDD3665"/>
    <w:rsid w:val="5BDE6E2D"/>
    <w:rsid w:val="5BDF219B"/>
    <w:rsid w:val="5BE1EA1D"/>
    <w:rsid w:val="5BE6868E"/>
    <w:rsid w:val="5BEFAFC3"/>
    <w:rsid w:val="5BF31806"/>
    <w:rsid w:val="5BF4DB5E"/>
    <w:rsid w:val="5BF56360"/>
    <w:rsid w:val="5BF79B99"/>
    <w:rsid w:val="5BFD068D"/>
    <w:rsid w:val="5BFD1528"/>
    <w:rsid w:val="5BFD406A"/>
    <w:rsid w:val="5BFD93E3"/>
    <w:rsid w:val="5BFDFF06"/>
    <w:rsid w:val="5BFF435C"/>
    <w:rsid w:val="5BFF6C84"/>
    <w:rsid w:val="5BFF9112"/>
    <w:rsid w:val="5BFFD3CD"/>
    <w:rsid w:val="5C7E6168"/>
    <w:rsid w:val="5CCFEA7B"/>
    <w:rsid w:val="5CDF2293"/>
    <w:rsid w:val="5CFBD86B"/>
    <w:rsid w:val="5D554E5B"/>
    <w:rsid w:val="5D5DA266"/>
    <w:rsid w:val="5D6F6598"/>
    <w:rsid w:val="5D7505AB"/>
    <w:rsid w:val="5D7614C8"/>
    <w:rsid w:val="5D77D1AE"/>
    <w:rsid w:val="5D7F5BE2"/>
    <w:rsid w:val="5D9D034F"/>
    <w:rsid w:val="5DA509F7"/>
    <w:rsid w:val="5DAB9F2D"/>
    <w:rsid w:val="5DAD192F"/>
    <w:rsid w:val="5DC5F13E"/>
    <w:rsid w:val="5DCFF528"/>
    <w:rsid w:val="5DDB0982"/>
    <w:rsid w:val="5DE476F3"/>
    <w:rsid w:val="5DFB155C"/>
    <w:rsid w:val="5DFC62BC"/>
    <w:rsid w:val="5DFD87DB"/>
    <w:rsid w:val="5DFF1077"/>
    <w:rsid w:val="5DFF5438"/>
    <w:rsid w:val="5DFF819C"/>
    <w:rsid w:val="5DFF9CD7"/>
    <w:rsid w:val="5DFFB2BE"/>
    <w:rsid w:val="5DFFDED8"/>
    <w:rsid w:val="5E33CF37"/>
    <w:rsid w:val="5E4F7231"/>
    <w:rsid w:val="5E666F7B"/>
    <w:rsid w:val="5E6976B3"/>
    <w:rsid w:val="5E77F58A"/>
    <w:rsid w:val="5E7DB692"/>
    <w:rsid w:val="5E8FA2E0"/>
    <w:rsid w:val="5E99FEC0"/>
    <w:rsid w:val="5EBD6936"/>
    <w:rsid w:val="5EBE0E47"/>
    <w:rsid w:val="5EBE5467"/>
    <w:rsid w:val="5EBF2168"/>
    <w:rsid w:val="5EBF78A0"/>
    <w:rsid w:val="5EBFE7F4"/>
    <w:rsid w:val="5ECF5C90"/>
    <w:rsid w:val="5ECF7965"/>
    <w:rsid w:val="5EDD7148"/>
    <w:rsid w:val="5EDFDB33"/>
    <w:rsid w:val="5EDFF355"/>
    <w:rsid w:val="5EEF9B03"/>
    <w:rsid w:val="5EF15ED9"/>
    <w:rsid w:val="5EF63CC2"/>
    <w:rsid w:val="5EF6B784"/>
    <w:rsid w:val="5EF744DA"/>
    <w:rsid w:val="5EFBA19D"/>
    <w:rsid w:val="5EFCBD56"/>
    <w:rsid w:val="5EFD31C8"/>
    <w:rsid w:val="5EFEDC0D"/>
    <w:rsid w:val="5EFFD050"/>
    <w:rsid w:val="5F1BFBFF"/>
    <w:rsid w:val="5F1E4996"/>
    <w:rsid w:val="5F1FD17F"/>
    <w:rsid w:val="5F3B5BF0"/>
    <w:rsid w:val="5F3B638A"/>
    <w:rsid w:val="5F4F3258"/>
    <w:rsid w:val="5F5517FD"/>
    <w:rsid w:val="5F5F2828"/>
    <w:rsid w:val="5F6921BE"/>
    <w:rsid w:val="5F6E8471"/>
    <w:rsid w:val="5F6FD98B"/>
    <w:rsid w:val="5F77873B"/>
    <w:rsid w:val="5F79F79F"/>
    <w:rsid w:val="5F7AE0F6"/>
    <w:rsid w:val="5F7BD94D"/>
    <w:rsid w:val="5F7C4DE1"/>
    <w:rsid w:val="5F7DA1E2"/>
    <w:rsid w:val="5F7F031C"/>
    <w:rsid w:val="5F7F859E"/>
    <w:rsid w:val="5F7FCFF9"/>
    <w:rsid w:val="5F8F3A00"/>
    <w:rsid w:val="5F99FA28"/>
    <w:rsid w:val="5F9DF6E0"/>
    <w:rsid w:val="5FAF6441"/>
    <w:rsid w:val="5FAFB723"/>
    <w:rsid w:val="5FB17CB1"/>
    <w:rsid w:val="5FB7229C"/>
    <w:rsid w:val="5FB8E191"/>
    <w:rsid w:val="5FBA259F"/>
    <w:rsid w:val="5FBB422B"/>
    <w:rsid w:val="5FBC2FA1"/>
    <w:rsid w:val="5FBE38B1"/>
    <w:rsid w:val="5FBEFC65"/>
    <w:rsid w:val="5FBF46A1"/>
    <w:rsid w:val="5FBF5B77"/>
    <w:rsid w:val="5FBFCD11"/>
    <w:rsid w:val="5FCD437A"/>
    <w:rsid w:val="5FCD4800"/>
    <w:rsid w:val="5FCFAD8E"/>
    <w:rsid w:val="5FD7ACAC"/>
    <w:rsid w:val="5FDBFAF9"/>
    <w:rsid w:val="5FDF09AC"/>
    <w:rsid w:val="5FDF16E4"/>
    <w:rsid w:val="5FDF1B29"/>
    <w:rsid w:val="5FDF6B4C"/>
    <w:rsid w:val="5FDFE6CA"/>
    <w:rsid w:val="5FDFFB10"/>
    <w:rsid w:val="5FE3C74C"/>
    <w:rsid w:val="5FE3D99E"/>
    <w:rsid w:val="5FE787ED"/>
    <w:rsid w:val="5FE7A484"/>
    <w:rsid w:val="5FE9C710"/>
    <w:rsid w:val="5FEB9F92"/>
    <w:rsid w:val="5FEF3D48"/>
    <w:rsid w:val="5FF33F23"/>
    <w:rsid w:val="5FF477E0"/>
    <w:rsid w:val="5FF597E5"/>
    <w:rsid w:val="5FF6EBCD"/>
    <w:rsid w:val="5FF70167"/>
    <w:rsid w:val="5FF76775"/>
    <w:rsid w:val="5FF7948A"/>
    <w:rsid w:val="5FF7EE35"/>
    <w:rsid w:val="5FF7F573"/>
    <w:rsid w:val="5FF89BC0"/>
    <w:rsid w:val="5FF92FC0"/>
    <w:rsid w:val="5FFB1952"/>
    <w:rsid w:val="5FFB6123"/>
    <w:rsid w:val="5FFCD557"/>
    <w:rsid w:val="5FFEDCB5"/>
    <w:rsid w:val="5FFEEEF5"/>
    <w:rsid w:val="5FFEF086"/>
    <w:rsid w:val="5FFF7C9D"/>
    <w:rsid w:val="5FFF7FCC"/>
    <w:rsid w:val="5FFF827D"/>
    <w:rsid w:val="5FFF904F"/>
    <w:rsid w:val="5FFFA2EF"/>
    <w:rsid w:val="5FFFA77A"/>
    <w:rsid w:val="5FFFAF08"/>
    <w:rsid w:val="5FFFC979"/>
    <w:rsid w:val="5FFFD5B0"/>
    <w:rsid w:val="602A5424"/>
    <w:rsid w:val="60FEE6E2"/>
    <w:rsid w:val="61C4CAB5"/>
    <w:rsid w:val="61D75027"/>
    <w:rsid w:val="61F78CBF"/>
    <w:rsid w:val="622C5484"/>
    <w:rsid w:val="6297D014"/>
    <w:rsid w:val="62EECA4B"/>
    <w:rsid w:val="62F12229"/>
    <w:rsid w:val="631C3B9F"/>
    <w:rsid w:val="633F64A6"/>
    <w:rsid w:val="634C4635"/>
    <w:rsid w:val="63760A8D"/>
    <w:rsid w:val="638F0340"/>
    <w:rsid w:val="639D69CC"/>
    <w:rsid w:val="63BF6FF8"/>
    <w:rsid w:val="63CC9289"/>
    <w:rsid w:val="63FB8447"/>
    <w:rsid w:val="64D881F6"/>
    <w:rsid w:val="64DB9619"/>
    <w:rsid w:val="653FB49F"/>
    <w:rsid w:val="65961E41"/>
    <w:rsid w:val="65B69619"/>
    <w:rsid w:val="65BD0934"/>
    <w:rsid w:val="65C50792"/>
    <w:rsid w:val="65FA0A41"/>
    <w:rsid w:val="65FDD4B3"/>
    <w:rsid w:val="667F33B7"/>
    <w:rsid w:val="66AFD233"/>
    <w:rsid w:val="66BBD2A7"/>
    <w:rsid w:val="66BD0063"/>
    <w:rsid w:val="66C11826"/>
    <w:rsid w:val="66EF820E"/>
    <w:rsid w:val="66F15BA0"/>
    <w:rsid w:val="66F6CE1B"/>
    <w:rsid w:val="66FF0BD6"/>
    <w:rsid w:val="670F648D"/>
    <w:rsid w:val="671F6957"/>
    <w:rsid w:val="673F2B4F"/>
    <w:rsid w:val="6744501E"/>
    <w:rsid w:val="67794372"/>
    <w:rsid w:val="677A4CB5"/>
    <w:rsid w:val="677FF9C6"/>
    <w:rsid w:val="678F833A"/>
    <w:rsid w:val="678FA1BC"/>
    <w:rsid w:val="6797DE31"/>
    <w:rsid w:val="679F9DD6"/>
    <w:rsid w:val="67BB0416"/>
    <w:rsid w:val="67BF0B79"/>
    <w:rsid w:val="67BF440F"/>
    <w:rsid w:val="67CAB5D3"/>
    <w:rsid w:val="67D33715"/>
    <w:rsid w:val="67D65FC8"/>
    <w:rsid w:val="67DE9F85"/>
    <w:rsid w:val="67DF0FDC"/>
    <w:rsid w:val="67E54AB3"/>
    <w:rsid w:val="67EBFF04"/>
    <w:rsid w:val="67EEA7D8"/>
    <w:rsid w:val="67EFF9AE"/>
    <w:rsid w:val="67FF06B4"/>
    <w:rsid w:val="67FF9B6C"/>
    <w:rsid w:val="67FFC76B"/>
    <w:rsid w:val="68142C42"/>
    <w:rsid w:val="687FAAFF"/>
    <w:rsid w:val="68BF4F32"/>
    <w:rsid w:val="68CBEB06"/>
    <w:rsid w:val="69658775"/>
    <w:rsid w:val="69930673"/>
    <w:rsid w:val="699FBF6C"/>
    <w:rsid w:val="69D36C80"/>
    <w:rsid w:val="69E3F61E"/>
    <w:rsid w:val="69EF01A6"/>
    <w:rsid w:val="69EFF4CB"/>
    <w:rsid w:val="69FF2E04"/>
    <w:rsid w:val="6ABBA01B"/>
    <w:rsid w:val="6ADF6A4F"/>
    <w:rsid w:val="6AE744F8"/>
    <w:rsid w:val="6AEF6C2A"/>
    <w:rsid w:val="6AFDFADF"/>
    <w:rsid w:val="6B36E860"/>
    <w:rsid w:val="6B3A20B5"/>
    <w:rsid w:val="6B7F656F"/>
    <w:rsid w:val="6B9F898C"/>
    <w:rsid w:val="6BC9734F"/>
    <w:rsid w:val="6BD61CD9"/>
    <w:rsid w:val="6BDCF501"/>
    <w:rsid w:val="6BDE968D"/>
    <w:rsid w:val="6BE5AECD"/>
    <w:rsid w:val="6BEF4722"/>
    <w:rsid w:val="6BF7BF6C"/>
    <w:rsid w:val="6BFECD28"/>
    <w:rsid w:val="6BFF4BEE"/>
    <w:rsid w:val="6BFF6F3C"/>
    <w:rsid w:val="6BFF8F89"/>
    <w:rsid w:val="6BFFB14C"/>
    <w:rsid w:val="6C587AF8"/>
    <w:rsid w:val="6C82F768"/>
    <w:rsid w:val="6C95CC37"/>
    <w:rsid w:val="6CF320D3"/>
    <w:rsid w:val="6CFB96F6"/>
    <w:rsid w:val="6CFF5C5A"/>
    <w:rsid w:val="6CFF6A1F"/>
    <w:rsid w:val="6CFFA7B3"/>
    <w:rsid w:val="6D1F7993"/>
    <w:rsid w:val="6D3D0F5C"/>
    <w:rsid w:val="6D7F9D67"/>
    <w:rsid w:val="6DAFFF8B"/>
    <w:rsid w:val="6DE73E26"/>
    <w:rsid w:val="6DE7F770"/>
    <w:rsid w:val="6DEC5B6B"/>
    <w:rsid w:val="6DEE9E18"/>
    <w:rsid w:val="6DEF7C82"/>
    <w:rsid w:val="6DF0FFB2"/>
    <w:rsid w:val="6DF70BD6"/>
    <w:rsid w:val="6DF751D7"/>
    <w:rsid w:val="6DFB58A3"/>
    <w:rsid w:val="6DFBB1E9"/>
    <w:rsid w:val="6DFC88D4"/>
    <w:rsid w:val="6DFE28B0"/>
    <w:rsid w:val="6DFF0748"/>
    <w:rsid w:val="6DFFBECB"/>
    <w:rsid w:val="6DFFFC45"/>
    <w:rsid w:val="6E3E9269"/>
    <w:rsid w:val="6E47695F"/>
    <w:rsid w:val="6E65B5BB"/>
    <w:rsid w:val="6E6FB3EF"/>
    <w:rsid w:val="6E761BF1"/>
    <w:rsid w:val="6E776C61"/>
    <w:rsid w:val="6E7A2C01"/>
    <w:rsid w:val="6E7B2A51"/>
    <w:rsid w:val="6E7BFC54"/>
    <w:rsid w:val="6E7F2715"/>
    <w:rsid w:val="6E7F9E1C"/>
    <w:rsid w:val="6E859FD7"/>
    <w:rsid w:val="6E8C581E"/>
    <w:rsid w:val="6EADC96A"/>
    <w:rsid w:val="6ECF3F62"/>
    <w:rsid w:val="6EE6D7C6"/>
    <w:rsid w:val="6EE722AC"/>
    <w:rsid w:val="6EF1E8D2"/>
    <w:rsid w:val="6EF984CC"/>
    <w:rsid w:val="6EFB095F"/>
    <w:rsid w:val="6EFDD77F"/>
    <w:rsid w:val="6EFF6E82"/>
    <w:rsid w:val="6EFFE4E4"/>
    <w:rsid w:val="6F0567F5"/>
    <w:rsid w:val="6F3D1130"/>
    <w:rsid w:val="6F3DB117"/>
    <w:rsid w:val="6F4CDDA0"/>
    <w:rsid w:val="6F4FD575"/>
    <w:rsid w:val="6F54BC5B"/>
    <w:rsid w:val="6F5657A4"/>
    <w:rsid w:val="6F5EA273"/>
    <w:rsid w:val="6F5F4F73"/>
    <w:rsid w:val="6F5F7A01"/>
    <w:rsid w:val="6F5FA945"/>
    <w:rsid w:val="6F5FF73E"/>
    <w:rsid w:val="6F6A7ACD"/>
    <w:rsid w:val="6F6B90B5"/>
    <w:rsid w:val="6F7868A9"/>
    <w:rsid w:val="6F7953AB"/>
    <w:rsid w:val="6F7BB243"/>
    <w:rsid w:val="6F7D6C94"/>
    <w:rsid w:val="6F7D6D37"/>
    <w:rsid w:val="6F7E120C"/>
    <w:rsid w:val="6F7F2EC8"/>
    <w:rsid w:val="6F7F4F49"/>
    <w:rsid w:val="6F7FEEEC"/>
    <w:rsid w:val="6F7FF317"/>
    <w:rsid w:val="6F7FF770"/>
    <w:rsid w:val="6F8EA9E6"/>
    <w:rsid w:val="6F8F189F"/>
    <w:rsid w:val="6F8F52ED"/>
    <w:rsid w:val="6F92AD86"/>
    <w:rsid w:val="6F9E2C89"/>
    <w:rsid w:val="6F9F2D39"/>
    <w:rsid w:val="6F9F9AD5"/>
    <w:rsid w:val="6FA63D4F"/>
    <w:rsid w:val="6FB2310F"/>
    <w:rsid w:val="6FB61A30"/>
    <w:rsid w:val="6FB71002"/>
    <w:rsid w:val="6FB718C2"/>
    <w:rsid w:val="6FB725A7"/>
    <w:rsid w:val="6FB75284"/>
    <w:rsid w:val="6FBC5B6C"/>
    <w:rsid w:val="6FBC6876"/>
    <w:rsid w:val="6FBF1838"/>
    <w:rsid w:val="6FBF36A4"/>
    <w:rsid w:val="6FBF71A6"/>
    <w:rsid w:val="6FBF88D1"/>
    <w:rsid w:val="6FBFDF17"/>
    <w:rsid w:val="6FCBF143"/>
    <w:rsid w:val="6FD21E22"/>
    <w:rsid w:val="6FD3E2F9"/>
    <w:rsid w:val="6FD52A2A"/>
    <w:rsid w:val="6FD7BC1E"/>
    <w:rsid w:val="6FD9C121"/>
    <w:rsid w:val="6FDD719D"/>
    <w:rsid w:val="6FE3185C"/>
    <w:rsid w:val="6FE51926"/>
    <w:rsid w:val="6FE66DBF"/>
    <w:rsid w:val="6FE6A1CA"/>
    <w:rsid w:val="6FE7131F"/>
    <w:rsid w:val="6FE7A578"/>
    <w:rsid w:val="6FEB09BC"/>
    <w:rsid w:val="6FEB8BC4"/>
    <w:rsid w:val="6FED03CC"/>
    <w:rsid w:val="6FED23B1"/>
    <w:rsid w:val="6FEDC7C3"/>
    <w:rsid w:val="6FEEC7AA"/>
    <w:rsid w:val="6FEF56D3"/>
    <w:rsid w:val="6FF118C9"/>
    <w:rsid w:val="6FF2E0B8"/>
    <w:rsid w:val="6FF3B565"/>
    <w:rsid w:val="6FF58543"/>
    <w:rsid w:val="6FF5FB6F"/>
    <w:rsid w:val="6FF6CBE6"/>
    <w:rsid w:val="6FF7117A"/>
    <w:rsid w:val="6FF71ABC"/>
    <w:rsid w:val="6FF90F31"/>
    <w:rsid w:val="6FFA46B8"/>
    <w:rsid w:val="6FFAB8D4"/>
    <w:rsid w:val="6FFADFCD"/>
    <w:rsid w:val="6FFB7141"/>
    <w:rsid w:val="6FFC4E0D"/>
    <w:rsid w:val="6FFD904F"/>
    <w:rsid w:val="6FFD97E9"/>
    <w:rsid w:val="6FFDBF1A"/>
    <w:rsid w:val="6FFDD30E"/>
    <w:rsid w:val="6FFDED12"/>
    <w:rsid w:val="6FFE110F"/>
    <w:rsid w:val="6FFE566E"/>
    <w:rsid w:val="6FFE94E8"/>
    <w:rsid w:val="6FFF0CB5"/>
    <w:rsid w:val="6FFF6083"/>
    <w:rsid w:val="6FFF8370"/>
    <w:rsid w:val="6FFFA5FB"/>
    <w:rsid w:val="6FFFBC31"/>
    <w:rsid w:val="6FFFCB07"/>
    <w:rsid w:val="6FFFE6DA"/>
    <w:rsid w:val="6FFFF3A7"/>
    <w:rsid w:val="70222B81"/>
    <w:rsid w:val="7076DBF4"/>
    <w:rsid w:val="70D94A29"/>
    <w:rsid w:val="70EB836C"/>
    <w:rsid w:val="70F48485"/>
    <w:rsid w:val="70FF1882"/>
    <w:rsid w:val="7153AB2E"/>
    <w:rsid w:val="7158A922"/>
    <w:rsid w:val="7163975B"/>
    <w:rsid w:val="7179832D"/>
    <w:rsid w:val="717E3748"/>
    <w:rsid w:val="717F02AB"/>
    <w:rsid w:val="71BBDAC2"/>
    <w:rsid w:val="71C07997"/>
    <w:rsid w:val="71EA6699"/>
    <w:rsid w:val="71FDC4B5"/>
    <w:rsid w:val="727D0906"/>
    <w:rsid w:val="728C8674"/>
    <w:rsid w:val="72E5AA91"/>
    <w:rsid w:val="72EF3B70"/>
    <w:rsid w:val="73460711"/>
    <w:rsid w:val="73467053"/>
    <w:rsid w:val="734DEAB0"/>
    <w:rsid w:val="734E8C5E"/>
    <w:rsid w:val="7353F3B1"/>
    <w:rsid w:val="735D3D5F"/>
    <w:rsid w:val="735EE23A"/>
    <w:rsid w:val="735F9A44"/>
    <w:rsid w:val="736BC1DB"/>
    <w:rsid w:val="737B5783"/>
    <w:rsid w:val="737F8F03"/>
    <w:rsid w:val="73852C46"/>
    <w:rsid w:val="739565A8"/>
    <w:rsid w:val="739EFA66"/>
    <w:rsid w:val="739F3128"/>
    <w:rsid w:val="73A3131E"/>
    <w:rsid w:val="73AB1201"/>
    <w:rsid w:val="73ADB934"/>
    <w:rsid w:val="73B28B05"/>
    <w:rsid w:val="73BDB75C"/>
    <w:rsid w:val="73CDCF8E"/>
    <w:rsid w:val="73DB1782"/>
    <w:rsid w:val="73DF97D4"/>
    <w:rsid w:val="73DFBC9F"/>
    <w:rsid w:val="73E42270"/>
    <w:rsid w:val="73EECAB1"/>
    <w:rsid w:val="73EFB34C"/>
    <w:rsid w:val="73F6ED12"/>
    <w:rsid w:val="73F735A2"/>
    <w:rsid w:val="73F762DC"/>
    <w:rsid w:val="73F7B6B2"/>
    <w:rsid w:val="73FB022D"/>
    <w:rsid w:val="73FDB63D"/>
    <w:rsid w:val="73FDF6DD"/>
    <w:rsid w:val="73FEF24A"/>
    <w:rsid w:val="73FF775F"/>
    <w:rsid w:val="7437C8E6"/>
    <w:rsid w:val="74768968"/>
    <w:rsid w:val="7476FE22"/>
    <w:rsid w:val="747FB400"/>
    <w:rsid w:val="749FE4D5"/>
    <w:rsid w:val="74AF4EA9"/>
    <w:rsid w:val="74BD0B33"/>
    <w:rsid w:val="74CD8AEA"/>
    <w:rsid w:val="74D3B9B6"/>
    <w:rsid w:val="74D8BB7E"/>
    <w:rsid w:val="74DB6C31"/>
    <w:rsid w:val="74DF3F1E"/>
    <w:rsid w:val="74EF7069"/>
    <w:rsid w:val="74FB3EFD"/>
    <w:rsid w:val="755B1B99"/>
    <w:rsid w:val="755B60B4"/>
    <w:rsid w:val="7577CB0E"/>
    <w:rsid w:val="75B36F4E"/>
    <w:rsid w:val="75B61393"/>
    <w:rsid w:val="75B79FF0"/>
    <w:rsid w:val="75BF04D4"/>
    <w:rsid w:val="75BF4005"/>
    <w:rsid w:val="75BF947E"/>
    <w:rsid w:val="75DB7D6F"/>
    <w:rsid w:val="75E542BB"/>
    <w:rsid w:val="75E76AD3"/>
    <w:rsid w:val="75EAE11D"/>
    <w:rsid w:val="75EF8006"/>
    <w:rsid w:val="75F23B4C"/>
    <w:rsid w:val="75F57C88"/>
    <w:rsid w:val="75F651EB"/>
    <w:rsid w:val="75F7664D"/>
    <w:rsid w:val="75F7771E"/>
    <w:rsid w:val="75FDAD35"/>
    <w:rsid w:val="75FE16FD"/>
    <w:rsid w:val="75FF1C4E"/>
    <w:rsid w:val="75FF4875"/>
    <w:rsid w:val="75FF9AF5"/>
    <w:rsid w:val="75FFBB04"/>
    <w:rsid w:val="75FFEB69"/>
    <w:rsid w:val="762BC296"/>
    <w:rsid w:val="76672B20"/>
    <w:rsid w:val="76710BA8"/>
    <w:rsid w:val="7679F38B"/>
    <w:rsid w:val="767F8451"/>
    <w:rsid w:val="7685090E"/>
    <w:rsid w:val="76BFD7BF"/>
    <w:rsid w:val="76CD93A8"/>
    <w:rsid w:val="76D6008C"/>
    <w:rsid w:val="76D73428"/>
    <w:rsid w:val="76DEB5E3"/>
    <w:rsid w:val="76FA26E0"/>
    <w:rsid w:val="76FBE48E"/>
    <w:rsid w:val="76FCFFC6"/>
    <w:rsid w:val="76FE5CE3"/>
    <w:rsid w:val="76FF1D77"/>
    <w:rsid w:val="76FF2895"/>
    <w:rsid w:val="76FF4F4F"/>
    <w:rsid w:val="771ED30D"/>
    <w:rsid w:val="7735ECFB"/>
    <w:rsid w:val="7737F01A"/>
    <w:rsid w:val="773BF856"/>
    <w:rsid w:val="773F79B5"/>
    <w:rsid w:val="77567BF8"/>
    <w:rsid w:val="77580DEF"/>
    <w:rsid w:val="7759C443"/>
    <w:rsid w:val="775D9839"/>
    <w:rsid w:val="77653B2A"/>
    <w:rsid w:val="7776E628"/>
    <w:rsid w:val="77793430"/>
    <w:rsid w:val="777DD100"/>
    <w:rsid w:val="777E2F7C"/>
    <w:rsid w:val="777F1DAC"/>
    <w:rsid w:val="777F5274"/>
    <w:rsid w:val="777F7C43"/>
    <w:rsid w:val="777FA89B"/>
    <w:rsid w:val="7780F724"/>
    <w:rsid w:val="778F2EE7"/>
    <w:rsid w:val="7797D278"/>
    <w:rsid w:val="7797E78A"/>
    <w:rsid w:val="779EDC82"/>
    <w:rsid w:val="77A780AA"/>
    <w:rsid w:val="77B1A3E4"/>
    <w:rsid w:val="77B1E724"/>
    <w:rsid w:val="77B663E1"/>
    <w:rsid w:val="77B7E78E"/>
    <w:rsid w:val="77B83920"/>
    <w:rsid w:val="77B9394D"/>
    <w:rsid w:val="77BBE61B"/>
    <w:rsid w:val="77BDF922"/>
    <w:rsid w:val="77BE83B1"/>
    <w:rsid w:val="77BF024D"/>
    <w:rsid w:val="77BF875A"/>
    <w:rsid w:val="77BFBB2C"/>
    <w:rsid w:val="77BFBDE6"/>
    <w:rsid w:val="77BFC8D2"/>
    <w:rsid w:val="77C859BC"/>
    <w:rsid w:val="77CBAC43"/>
    <w:rsid w:val="77D7151A"/>
    <w:rsid w:val="77D92AB7"/>
    <w:rsid w:val="77D9DAA8"/>
    <w:rsid w:val="77DB6EA1"/>
    <w:rsid w:val="77DB7764"/>
    <w:rsid w:val="77DD4FA5"/>
    <w:rsid w:val="77DDE656"/>
    <w:rsid w:val="77DF3CFE"/>
    <w:rsid w:val="77DF6E76"/>
    <w:rsid w:val="77DFECBC"/>
    <w:rsid w:val="77E69140"/>
    <w:rsid w:val="77EC4D0C"/>
    <w:rsid w:val="77EE9982"/>
    <w:rsid w:val="77EF7C5F"/>
    <w:rsid w:val="77EF96EF"/>
    <w:rsid w:val="77EFB33D"/>
    <w:rsid w:val="77F1EE88"/>
    <w:rsid w:val="77F5D378"/>
    <w:rsid w:val="77F6C689"/>
    <w:rsid w:val="77F718D1"/>
    <w:rsid w:val="77F73283"/>
    <w:rsid w:val="77F769D6"/>
    <w:rsid w:val="77F7DA24"/>
    <w:rsid w:val="77F85213"/>
    <w:rsid w:val="77FA0663"/>
    <w:rsid w:val="77FB037E"/>
    <w:rsid w:val="77FB8A23"/>
    <w:rsid w:val="77FBB2F7"/>
    <w:rsid w:val="77FCE477"/>
    <w:rsid w:val="77FCFCCD"/>
    <w:rsid w:val="77FD2E6B"/>
    <w:rsid w:val="77FD64E6"/>
    <w:rsid w:val="77FD6C44"/>
    <w:rsid w:val="77FDD3AE"/>
    <w:rsid w:val="77FE172B"/>
    <w:rsid w:val="77FE3179"/>
    <w:rsid w:val="77FEAA8A"/>
    <w:rsid w:val="77FF4328"/>
    <w:rsid w:val="77FF8520"/>
    <w:rsid w:val="77FFC11F"/>
    <w:rsid w:val="77FFE284"/>
    <w:rsid w:val="77FFE39F"/>
    <w:rsid w:val="77FFE457"/>
    <w:rsid w:val="77FFF080"/>
    <w:rsid w:val="785B2BCA"/>
    <w:rsid w:val="786F9476"/>
    <w:rsid w:val="787E18AE"/>
    <w:rsid w:val="78A9FDA7"/>
    <w:rsid w:val="78AB441F"/>
    <w:rsid w:val="78BF5787"/>
    <w:rsid w:val="78CB9334"/>
    <w:rsid w:val="78DF3105"/>
    <w:rsid w:val="78EFA8C6"/>
    <w:rsid w:val="78F8F25A"/>
    <w:rsid w:val="792F4D4D"/>
    <w:rsid w:val="794FD3BA"/>
    <w:rsid w:val="796D899E"/>
    <w:rsid w:val="796F5F28"/>
    <w:rsid w:val="796FFBD5"/>
    <w:rsid w:val="797BADA6"/>
    <w:rsid w:val="797E7B18"/>
    <w:rsid w:val="797ED553"/>
    <w:rsid w:val="797F129E"/>
    <w:rsid w:val="79AAD858"/>
    <w:rsid w:val="79AF8234"/>
    <w:rsid w:val="79B6564E"/>
    <w:rsid w:val="79B673EA"/>
    <w:rsid w:val="79BD7C4B"/>
    <w:rsid w:val="79BFA8A1"/>
    <w:rsid w:val="79D2B6AA"/>
    <w:rsid w:val="79DD565A"/>
    <w:rsid w:val="79DF90EB"/>
    <w:rsid w:val="79E67C5B"/>
    <w:rsid w:val="79EAB9E5"/>
    <w:rsid w:val="79EF26F8"/>
    <w:rsid w:val="79F64DE7"/>
    <w:rsid w:val="79FAF1BC"/>
    <w:rsid w:val="79FB9E75"/>
    <w:rsid w:val="79FE2FCD"/>
    <w:rsid w:val="79FE4859"/>
    <w:rsid w:val="79FF06D0"/>
    <w:rsid w:val="79FF7911"/>
    <w:rsid w:val="79FF83F1"/>
    <w:rsid w:val="7A1ECCCB"/>
    <w:rsid w:val="7A37C1D4"/>
    <w:rsid w:val="7A79821D"/>
    <w:rsid w:val="7A7B10B9"/>
    <w:rsid w:val="7A7F11C8"/>
    <w:rsid w:val="7A887326"/>
    <w:rsid w:val="7A9FA0A2"/>
    <w:rsid w:val="7AAF1954"/>
    <w:rsid w:val="7AAFB02D"/>
    <w:rsid w:val="7AAFD838"/>
    <w:rsid w:val="7ADF64D6"/>
    <w:rsid w:val="7AED3C7C"/>
    <w:rsid w:val="7AED601E"/>
    <w:rsid w:val="7AEF8BBD"/>
    <w:rsid w:val="7AEFFAFE"/>
    <w:rsid w:val="7AF417CC"/>
    <w:rsid w:val="7AF8B9F4"/>
    <w:rsid w:val="7AFB82C4"/>
    <w:rsid w:val="7AFBFC3E"/>
    <w:rsid w:val="7AFC9233"/>
    <w:rsid w:val="7AFE264F"/>
    <w:rsid w:val="7AFEBFA7"/>
    <w:rsid w:val="7AFF51AE"/>
    <w:rsid w:val="7AFF76EF"/>
    <w:rsid w:val="7AFFCEED"/>
    <w:rsid w:val="7AFFE5DC"/>
    <w:rsid w:val="7AFFEC17"/>
    <w:rsid w:val="7AFFFADA"/>
    <w:rsid w:val="7B2BEB3A"/>
    <w:rsid w:val="7B2D79E8"/>
    <w:rsid w:val="7B2F4460"/>
    <w:rsid w:val="7B2F66A7"/>
    <w:rsid w:val="7B3B64D6"/>
    <w:rsid w:val="7B3EFCB3"/>
    <w:rsid w:val="7B4F2161"/>
    <w:rsid w:val="7B4FA0F9"/>
    <w:rsid w:val="7B530698"/>
    <w:rsid w:val="7B5E1463"/>
    <w:rsid w:val="7B5E6296"/>
    <w:rsid w:val="7B5FC196"/>
    <w:rsid w:val="7B5FE014"/>
    <w:rsid w:val="7B6B9E34"/>
    <w:rsid w:val="7B6F232B"/>
    <w:rsid w:val="7B6F33B3"/>
    <w:rsid w:val="7B6F5158"/>
    <w:rsid w:val="7B6FE938"/>
    <w:rsid w:val="7B6FF0FC"/>
    <w:rsid w:val="7B7523AE"/>
    <w:rsid w:val="7B77FC5D"/>
    <w:rsid w:val="7B7C6FA2"/>
    <w:rsid w:val="7B7DE584"/>
    <w:rsid w:val="7B7E7A21"/>
    <w:rsid w:val="7B7F3454"/>
    <w:rsid w:val="7B7F8595"/>
    <w:rsid w:val="7B7FEC56"/>
    <w:rsid w:val="7B8F9625"/>
    <w:rsid w:val="7B9AA4C4"/>
    <w:rsid w:val="7BAEFB44"/>
    <w:rsid w:val="7BAF1E87"/>
    <w:rsid w:val="7BB35F5E"/>
    <w:rsid w:val="7BB72B6E"/>
    <w:rsid w:val="7BBBA854"/>
    <w:rsid w:val="7BBBADB5"/>
    <w:rsid w:val="7BBDC202"/>
    <w:rsid w:val="7BBE27AF"/>
    <w:rsid w:val="7BBF0311"/>
    <w:rsid w:val="7BBF7046"/>
    <w:rsid w:val="7BBF825C"/>
    <w:rsid w:val="7BC7A35A"/>
    <w:rsid w:val="7BCB6D3E"/>
    <w:rsid w:val="7BCBB518"/>
    <w:rsid w:val="7BCBE803"/>
    <w:rsid w:val="7BCD5A4F"/>
    <w:rsid w:val="7BCE10E1"/>
    <w:rsid w:val="7BD787AF"/>
    <w:rsid w:val="7BD790F3"/>
    <w:rsid w:val="7BD7BC72"/>
    <w:rsid w:val="7BDC3361"/>
    <w:rsid w:val="7BDEC42D"/>
    <w:rsid w:val="7BDF2675"/>
    <w:rsid w:val="7BDF67B3"/>
    <w:rsid w:val="7BDFA313"/>
    <w:rsid w:val="7BDFECC8"/>
    <w:rsid w:val="7BE7912A"/>
    <w:rsid w:val="7BE947E9"/>
    <w:rsid w:val="7BEA2EAF"/>
    <w:rsid w:val="7BEAEC2B"/>
    <w:rsid w:val="7BEC58BA"/>
    <w:rsid w:val="7BEF0C54"/>
    <w:rsid w:val="7BEFAB12"/>
    <w:rsid w:val="7BEFB478"/>
    <w:rsid w:val="7BEFC268"/>
    <w:rsid w:val="7BEFC7BF"/>
    <w:rsid w:val="7BEFE137"/>
    <w:rsid w:val="7BF12325"/>
    <w:rsid w:val="7BF306EF"/>
    <w:rsid w:val="7BF3D3FC"/>
    <w:rsid w:val="7BF664D7"/>
    <w:rsid w:val="7BF667FA"/>
    <w:rsid w:val="7BF6C81E"/>
    <w:rsid w:val="7BF7A0E6"/>
    <w:rsid w:val="7BF7F8D3"/>
    <w:rsid w:val="7BFB1B9E"/>
    <w:rsid w:val="7BFB24EC"/>
    <w:rsid w:val="7BFB3AE8"/>
    <w:rsid w:val="7BFB85A1"/>
    <w:rsid w:val="7BFBDCFB"/>
    <w:rsid w:val="7BFBF5B4"/>
    <w:rsid w:val="7BFC6C2B"/>
    <w:rsid w:val="7BFCA1A5"/>
    <w:rsid w:val="7BFD040A"/>
    <w:rsid w:val="7BFDC8A3"/>
    <w:rsid w:val="7BFDF368"/>
    <w:rsid w:val="7BFE1553"/>
    <w:rsid w:val="7BFE9357"/>
    <w:rsid w:val="7BFE9663"/>
    <w:rsid w:val="7BFED936"/>
    <w:rsid w:val="7BFEDC60"/>
    <w:rsid w:val="7BFEEFA0"/>
    <w:rsid w:val="7BFF0BDA"/>
    <w:rsid w:val="7BFF3B31"/>
    <w:rsid w:val="7BFF43F0"/>
    <w:rsid w:val="7BFF7F73"/>
    <w:rsid w:val="7BFF8EA1"/>
    <w:rsid w:val="7BFFA56C"/>
    <w:rsid w:val="7BFFD5E7"/>
    <w:rsid w:val="7C150391"/>
    <w:rsid w:val="7C67E431"/>
    <w:rsid w:val="7C6DAA73"/>
    <w:rsid w:val="7C7DA054"/>
    <w:rsid w:val="7C874E6F"/>
    <w:rsid w:val="7C9EFD4A"/>
    <w:rsid w:val="7C9FB0A4"/>
    <w:rsid w:val="7CBDA2F8"/>
    <w:rsid w:val="7CBF405A"/>
    <w:rsid w:val="7CC571A4"/>
    <w:rsid w:val="7CC90E98"/>
    <w:rsid w:val="7CCEE267"/>
    <w:rsid w:val="7CD2057E"/>
    <w:rsid w:val="7CD547EE"/>
    <w:rsid w:val="7CD752D9"/>
    <w:rsid w:val="7CE7279F"/>
    <w:rsid w:val="7CF394A5"/>
    <w:rsid w:val="7CF73476"/>
    <w:rsid w:val="7CF9930E"/>
    <w:rsid w:val="7CFA2B47"/>
    <w:rsid w:val="7CFA6511"/>
    <w:rsid w:val="7CFDCE87"/>
    <w:rsid w:val="7CFF4AE5"/>
    <w:rsid w:val="7CFF9842"/>
    <w:rsid w:val="7CFFAE9F"/>
    <w:rsid w:val="7D250FF6"/>
    <w:rsid w:val="7D370888"/>
    <w:rsid w:val="7D374C97"/>
    <w:rsid w:val="7D3F2A46"/>
    <w:rsid w:val="7D4FE323"/>
    <w:rsid w:val="7D573B11"/>
    <w:rsid w:val="7D5B038A"/>
    <w:rsid w:val="7D5EDCA6"/>
    <w:rsid w:val="7D638A24"/>
    <w:rsid w:val="7D6622FE"/>
    <w:rsid w:val="7D6BF613"/>
    <w:rsid w:val="7D6ED377"/>
    <w:rsid w:val="7D6FFD47"/>
    <w:rsid w:val="7D7714A4"/>
    <w:rsid w:val="7D7714AC"/>
    <w:rsid w:val="7D77FF17"/>
    <w:rsid w:val="7D7B31AF"/>
    <w:rsid w:val="7D7C63E2"/>
    <w:rsid w:val="7D7D5BE8"/>
    <w:rsid w:val="7D7DB469"/>
    <w:rsid w:val="7D7EA336"/>
    <w:rsid w:val="7D7F58B3"/>
    <w:rsid w:val="7D7F5982"/>
    <w:rsid w:val="7D935B02"/>
    <w:rsid w:val="7D9ABA93"/>
    <w:rsid w:val="7D9DAEE8"/>
    <w:rsid w:val="7D9FB3B5"/>
    <w:rsid w:val="7DA7DE6E"/>
    <w:rsid w:val="7DAD1BE8"/>
    <w:rsid w:val="7DB48FE9"/>
    <w:rsid w:val="7DB571C5"/>
    <w:rsid w:val="7DB5BB7C"/>
    <w:rsid w:val="7DB73F8D"/>
    <w:rsid w:val="7DBA59F1"/>
    <w:rsid w:val="7DBB0B6D"/>
    <w:rsid w:val="7DBC054A"/>
    <w:rsid w:val="7DBC8A4B"/>
    <w:rsid w:val="7DBD3F65"/>
    <w:rsid w:val="7DBD5B16"/>
    <w:rsid w:val="7DBE52E9"/>
    <w:rsid w:val="7DBF1582"/>
    <w:rsid w:val="7DBF4E9C"/>
    <w:rsid w:val="7DCE0869"/>
    <w:rsid w:val="7DCF1633"/>
    <w:rsid w:val="7DD71738"/>
    <w:rsid w:val="7DD8C816"/>
    <w:rsid w:val="7DDBB350"/>
    <w:rsid w:val="7DDD3C08"/>
    <w:rsid w:val="7DDDDAD3"/>
    <w:rsid w:val="7DDEC859"/>
    <w:rsid w:val="7DDF8FE9"/>
    <w:rsid w:val="7DDFC19D"/>
    <w:rsid w:val="7DE08258"/>
    <w:rsid w:val="7DE18887"/>
    <w:rsid w:val="7DE68175"/>
    <w:rsid w:val="7DE995DB"/>
    <w:rsid w:val="7DEB311D"/>
    <w:rsid w:val="7DEBDD10"/>
    <w:rsid w:val="7DEE3C47"/>
    <w:rsid w:val="7DEF1B55"/>
    <w:rsid w:val="7DEF2929"/>
    <w:rsid w:val="7DEF39CB"/>
    <w:rsid w:val="7DEF8862"/>
    <w:rsid w:val="7DEFABCE"/>
    <w:rsid w:val="7DF0FEB2"/>
    <w:rsid w:val="7DF78791"/>
    <w:rsid w:val="7DF861AB"/>
    <w:rsid w:val="7DFB68E4"/>
    <w:rsid w:val="7DFBEFA0"/>
    <w:rsid w:val="7DFCF113"/>
    <w:rsid w:val="7DFD00C3"/>
    <w:rsid w:val="7DFD3CBC"/>
    <w:rsid w:val="7DFDAF64"/>
    <w:rsid w:val="7DFE109B"/>
    <w:rsid w:val="7DFE9E6C"/>
    <w:rsid w:val="7DFEC84A"/>
    <w:rsid w:val="7DFF011A"/>
    <w:rsid w:val="7DFF04B6"/>
    <w:rsid w:val="7DFF1923"/>
    <w:rsid w:val="7DFF4364"/>
    <w:rsid w:val="7DFF46F7"/>
    <w:rsid w:val="7DFF7D22"/>
    <w:rsid w:val="7DFF98AE"/>
    <w:rsid w:val="7DFFA094"/>
    <w:rsid w:val="7DFFB077"/>
    <w:rsid w:val="7DFFD65C"/>
    <w:rsid w:val="7E055C20"/>
    <w:rsid w:val="7E0F64D7"/>
    <w:rsid w:val="7E152619"/>
    <w:rsid w:val="7E23731C"/>
    <w:rsid w:val="7E36B210"/>
    <w:rsid w:val="7E39A226"/>
    <w:rsid w:val="7E3D6C7F"/>
    <w:rsid w:val="7E3F0463"/>
    <w:rsid w:val="7E4B749F"/>
    <w:rsid w:val="7E56049A"/>
    <w:rsid w:val="7E5C79E3"/>
    <w:rsid w:val="7E5DC496"/>
    <w:rsid w:val="7E5EF2D0"/>
    <w:rsid w:val="7E6B97F9"/>
    <w:rsid w:val="7E6F3829"/>
    <w:rsid w:val="7E6F70F6"/>
    <w:rsid w:val="7E7612AE"/>
    <w:rsid w:val="7E77EA68"/>
    <w:rsid w:val="7E78EB78"/>
    <w:rsid w:val="7E7A2F5F"/>
    <w:rsid w:val="7E7A4501"/>
    <w:rsid w:val="7E7BF72A"/>
    <w:rsid w:val="7E7C7FC1"/>
    <w:rsid w:val="7E7E0D03"/>
    <w:rsid w:val="7E7ECF53"/>
    <w:rsid w:val="7E7F404F"/>
    <w:rsid w:val="7E98297B"/>
    <w:rsid w:val="7E989D9A"/>
    <w:rsid w:val="7E98FE57"/>
    <w:rsid w:val="7E9BC688"/>
    <w:rsid w:val="7E9D9ABB"/>
    <w:rsid w:val="7E9DB324"/>
    <w:rsid w:val="7EA765A2"/>
    <w:rsid w:val="7EAF0A21"/>
    <w:rsid w:val="7EB7BC4B"/>
    <w:rsid w:val="7EB8A313"/>
    <w:rsid w:val="7EBD2895"/>
    <w:rsid w:val="7EBD739C"/>
    <w:rsid w:val="7EBFA0C3"/>
    <w:rsid w:val="7EC714B8"/>
    <w:rsid w:val="7EC7FB29"/>
    <w:rsid w:val="7ED30164"/>
    <w:rsid w:val="7ED4AC5C"/>
    <w:rsid w:val="7ED72157"/>
    <w:rsid w:val="7EDE2A36"/>
    <w:rsid w:val="7EDF8E68"/>
    <w:rsid w:val="7EE1ED34"/>
    <w:rsid w:val="7EE7BBAF"/>
    <w:rsid w:val="7EEB0F5B"/>
    <w:rsid w:val="7EEEED09"/>
    <w:rsid w:val="7EEFE0C3"/>
    <w:rsid w:val="7EEFFA82"/>
    <w:rsid w:val="7EF53D16"/>
    <w:rsid w:val="7EF5A088"/>
    <w:rsid w:val="7EF62318"/>
    <w:rsid w:val="7EF6A231"/>
    <w:rsid w:val="7EF6B57D"/>
    <w:rsid w:val="7EF7309B"/>
    <w:rsid w:val="7EF76500"/>
    <w:rsid w:val="7EF7679C"/>
    <w:rsid w:val="7EF79AA3"/>
    <w:rsid w:val="7EF7BBB5"/>
    <w:rsid w:val="7EF7CD50"/>
    <w:rsid w:val="7EF7EC10"/>
    <w:rsid w:val="7EF7F04D"/>
    <w:rsid w:val="7EF99B9D"/>
    <w:rsid w:val="7EFB2363"/>
    <w:rsid w:val="7EFB3C00"/>
    <w:rsid w:val="7EFB86C9"/>
    <w:rsid w:val="7EFBC98C"/>
    <w:rsid w:val="7EFBFD65"/>
    <w:rsid w:val="7EFCEC20"/>
    <w:rsid w:val="7EFD5768"/>
    <w:rsid w:val="7EFD5B00"/>
    <w:rsid w:val="7EFD729E"/>
    <w:rsid w:val="7EFD914D"/>
    <w:rsid w:val="7EFDDE50"/>
    <w:rsid w:val="7EFF0CA4"/>
    <w:rsid w:val="7EFF3F94"/>
    <w:rsid w:val="7EFF414A"/>
    <w:rsid w:val="7EFF5999"/>
    <w:rsid w:val="7EFF64BE"/>
    <w:rsid w:val="7EFF762C"/>
    <w:rsid w:val="7EFF7A26"/>
    <w:rsid w:val="7EFFA0EE"/>
    <w:rsid w:val="7EFFBD2F"/>
    <w:rsid w:val="7EFFD1C2"/>
    <w:rsid w:val="7F08D9CA"/>
    <w:rsid w:val="7F09AE9B"/>
    <w:rsid w:val="7F156B6F"/>
    <w:rsid w:val="7F1B9924"/>
    <w:rsid w:val="7F1FA09B"/>
    <w:rsid w:val="7F27872F"/>
    <w:rsid w:val="7F2F1763"/>
    <w:rsid w:val="7F36E60C"/>
    <w:rsid w:val="7F3743E5"/>
    <w:rsid w:val="7F37AC4F"/>
    <w:rsid w:val="7F3A0E43"/>
    <w:rsid w:val="7F3AD1E5"/>
    <w:rsid w:val="7F3B7137"/>
    <w:rsid w:val="7F3D18A9"/>
    <w:rsid w:val="7F3E1250"/>
    <w:rsid w:val="7F3EEBCE"/>
    <w:rsid w:val="7F3F1169"/>
    <w:rsid w:val="7F3FE6BC"/>
    <w:rsid w:val="7F4801FB"/>
    <w:rsid w:val="7F4F45D8"/>
    <w:rsid w:val="7F533202"/>
    <w:rsid w:val="7F560C87"/>
    <w:rsid w:val="7F5A9E47"/>
    <w:rsid w:val="7F5E5CFB"/>
    <w:rsid w:val="7F5F03FB"/>
    <w:rsid w:val="7F5FEA19"/>
    <w:rsid w:val="7F64030C"/>
    <w:rsid w:val="7F65E97C"/>
    <w:rsid w:val="7F660919"/>
    <w:rsid w:val="7F670419"/>
    <w:rsid w:val="7F67D2F2"/>
    <w:rsid w:val="7F6E6289"/>
    <w:rsid w:val="7F6F47AF"/>
    <w:rsid w:val="7F6F4C74"/>
    <w:rsid w:val="7F6F9085"/>
    <w:rsid w:val="7F7137C7"/>
    <w:rsid w:val="7F71F0A1"/>
    <w:rsid w:val="7F728DE4"/>
    <w:rsid w:val="7F735A4F"/>
    <w:rsid w:val="7F7494CC"/>
    <w:rsid w:val="7F75F567"/>
    <w:rsid w:val="7F7744C2"/>
    <w:rsid w:val="7F77A118"/>
    <w:rsid w:val="7F77B53E"/>
    <w:rsid w:val="7F796335"/>
    <w:rsid w:val="7F7A8851"/>
    <w:rsid w:val="7F7AFEDD"/>
    <w:rsid w:val="7F7B34A8"/>
    <w:rsid w:val="7F7B3995"/>
    <w:rsid w:val="7F7B60CD"/>
    <w:rsid w:val="7F7B9203"/>
    <w:rsid w:val="7F7BE78E"/>
    <w:rsid w:val="7F7F3D9D"/>
    <w:rsid w:val="7F7F4CA1"/>
    <w:rsid w:val="7F7F564B"/>
    <w:rsid w:val="7F7F78FC"/>
    <w:rsid w:val="7F7F869F"/>
    <w:rsid w:val="7F7F90A4"/>
    <w:rsid w:val="7F7FE6E0"/>
    <w:rsid w:val="7F7FF0E1"/>
    <w:rsid w:val="7F7FFCD9"/>
    <w:rsid w:val="7F8E93E0"/>
    <w:rsid w:val="7F9604C2"/>
    <w:rsid w:val="7F99CC91"/>
    <w:rsid w:val="7F9A41BB"/>
    <w:rsid w:val="7F9B2A52"/>
    <w:rsid w:val="7F9BF8C8"/>
    <w:rsid w:val="7F9C2672"/>
    <w:rsid w:val="7F9DC9B4"/>
    <w:rsid w:val="7FA79C15"/>
    <w:rsid w:val="7FA7DE7B"/>
    <w:rsid w:val="7FA8B6A6"/>
    <w:rsid w:val="7FAA531C"/>
    <w:rsid w:val="7FABE823"/>
    <w:rsid w:val="7FAD517B"/>
    <w:rsid w:val="7FAEEED1"/>
    <w:rsid w:val="7FAF0280"/>
    <w:rsid w:val="7FAFC4CD"/>
    <w:rsid w:val="7FB22BB8"/>
    <w:rsid w:val="7FB248B3"/>
    <w:rsid w:val="7FB3398B"/>
    <w:rsid w:val="7FB35D6C"/>
    <w:rsid w:val="7FB665F0"/>
    <w:rsid w:val="7FB70EE6"/>
    <w:rsid w:val="7FB74B62"/>
    <w:rsid w:val="7FB7AFDB"/>
    <w:rsid w:val="7FB7DB67"/>
    <w:rsid w:val="7FB92628"/>
    <w:rsid w:val="7FB99DDA"/>
    <w:rsid w:val="7FBA1591"/>
    <w:rsid w:val="7FBA854B"/>
    <w:rsid w:val="7FBAF11E"/>
    <w:rsid w:val="7FBB4DB0"/>
    <w:rsid w:val="7FBB9D4A"/>
    <w:rsid w:val="7FBBBC78"/>
    <w:rsid w:val="7FBBE86F"/>
    <w:rsid w:val="7FBEFD72"/>
    <w:rsid w:val="7FBF171D"/>
    <w:rsid w:val="7FBF62B0"/>
    <w:rsid w:val="7FBF8690"/>
    <w:rsid w:val="7FBFD05C"/>
    <w:rsid w:val="7FBFD0C2"/>
    <w:rsid w:val="7FBFD5D4"/>
    <w:rsid w:val="7FBFDF9A"/>
    <w:rsid w:val="7FBFF39B"/>
    <w:rsid w:val="7FC64360"/>
    <w:rsid w:val="7FC73AC9"/>
    <w:rsid w:val="7FC7DAD2"/>
    <w:rsid w:val="7FC985E8"/>
    <w:rsid w:val="7FCAFD46"/>
    <w:rsid w:val="7FCCB6E0"/>
    <w:rsid w:val="7FCE44CA"/>
    <w:rsid w:val="7FCE7F52"/>
    <w:rsid w:val="7FCF0ECF"/>
    <w:rsid w:val="7FCF62B5"/>
    <w:rsid w:val="7FD3902F"/>
    <w:rsid w:val="7FD39F64"/>
    <w:rsid w:val="7FD51F3B"/>
    <w:rsid w:val="7FD5ADE0"/>
    <w:rsid w:val="7FD64FB9"/>
    <w:rsid w:val="7FD67D0D"/>
    <w:rsid w:val="7FD94950"/>
    <w:rsid w:val="7FD9B2F9"/>
    <w:rsid w:val="7FDA35D8"/>
    <w:rsid w:val="7FDB1409"/>
    <w:rsid w:val="7FDBB432"/>
    <w:rsid w:val="7FDDB56E"/>
    <w:rsid w:val="7FDE1C8D"/>
    <w:rsid w:val="7FDF20A0"/>
    <w:rsid w:val="7FDF2BBC"/>
    <w:rsid w:val="7FDF4B62"/>
    <w:rsid w:val="7FDF5153"/>
    <w:rsid w:val="7FDF76BD"/>
    <w:rsid w:val="7FDFA09F"/>
    <w:rsid w:val="7FDFC2D0"/>
    <w:rsid w:val="7FE037B8"/>
    <w:rsid w:val="7FE404DC"/>
    <w:rsid w:val="7FE50116"/>
    <w:rsid w:val="7FE5606C"/>
    <w:rsid w:val="7FE740A6"/>
    <w:rsid w:val="7FE786FF"/>
    <w:rsid w:val="7FE7EFB4"/>
    <w:rsid w:val="7FE9CBD5"/>
    <w:rsid w:val="7FEB0855"/>
    <w:rsid w:val="7FEBF28D"/>
    <w:rsid w:val="7FED65BD"/>
    <w:rsid w:val="7FEDB2C2"/>
    <w:rsid w:val="7FEDE75C"/>
    <w:rsid w:val="7FEE0995"/>
    <w:rsid w:val="7FEE36E9"/>
    <w:rsid w:val="7FEE809B"/>
    <w:rsid w:val="7FEF164A"/>
    <w:rsid w:val="7FEF39CB"/>
    <w:rsid w:val="7FEF3EDC"/>
    <w:rsid w:val="7FEF643D"/>
    <w:rsid w:val="7FEF84BC"/>
    <w:rsid w:val="7FEF94D4"/>
    <w:rsid w:val="7FEF98A5"/>
    <w:rsid w:val="7FEFADF3"/>
    <w:rsid w:val="7FEFE1C8"/>
    <w:rsid w:val="7FEFF313"/>
    <w:rsid w:val="7FF07259"/>
    <w:rsid w:val="7FF1DCC8"/>
    <w:rsid w:val="7FF34F99"/>
    <w:rsid w:val="7FF39A77"/>
    <w:rsid w:val="7FF3B2BC"/>
    <w:rsid w:val="7FF3C44B"/>
    <w:rsid w:val="7FF3D846"/>
    <w:rsid w:val="7FF3E8BB"/>
    <w:rsid w:val="7FF50E3E"/>
    <w:rsid w:val="7FF524A3"/>
    <w:rsid w:val="7FF66CD1"/>
    <w:rsid w:val="7FF6BA56"/>
    <w:rsid w:val="7FF72D94"/>
    <w:rsid w:val="7FF75675"/>
    <w:rsid w:val="7FF763CA"/>
    <w:rsid w:val="7FF790FE"/>
    <w:rsid w:val="7FF7A923"/>
    <w:rsid w:val="7FF7ABD9"/>
    <w:rsid w:val="7FF86949"/>
    <w:rsid w:val="7FF9D6FF"/>
    <w:rsid w:val="7FFA23E7"/>
    <w:rsid w:val="7FFA4223"/>
    <w:rsid w:val="7FFAF442"/>
    <w:rsid w:val="7FFB041A"/>
    <w:rsid w:val="7FFB2E11"/>
    <w:rsid w:val="7FFB2FA1"/>
    <w:rsid w:val="7FFB37F7"/>
    <w:rsid w:val="7FFB645A"/>
    <w:rsid w:val="7FFB75AE"/>
    <w:rsid w:val="7FFB7A6C"/>
    <w:rsid w:val="7FFB8FE2"/>
    <w:rsid w:val="7FFB90F0"/>
    <w:rsid w:val="7FFBA2FC"/>
    <w:rsid w:val="7FFBAA10"/>
    <w:rsid w:val="7FFBB066"/>
    <w:rsid w:val="7FFBB1E2"/>
    <w:rsid w:val="7FFC261E"/>
    <w:rsid w:val="7FFC386C"/>
    <w:rsid w:val="7FFC50FA"/>
    <w:rsid w:val="7FFC5FF7"/>
    <w:rsid w:val="7FFCB470"/>
    <w:rsid w:val="7FFD0163"/>
    <w:rsid w:val="7FFD03A3"/>
    <w:rsid w:val="7FFD1DBC"/>
    <w:rsid w:val="7FFD574F"/>
    <w:rsid w:val="7FFD80FB"/>
    <w:rsid w:val="7FFD9824"/>
    <w:rsid w:val="7FFDAB8B"/>
    <w:rsid w:val="7FFDC966"/>
    <w:rsid w:val="7FFDD73A"/>
    <w:rsid w:val="7FFDED8B"/>
    <w:rsid w:val="7FFE5384"/>
    <w:rsid w:val="7FFE588C"/>
    <w:rsid w:val="7FFE7B3D"/>
    <w:rsid w:val="7FFEDC29"/>
    <w:rsid w:val="7FFEECCC"/>
    <w:rsid w:val="7FFF15F8"/>
    <w:rsid w:val="7FFF321A"/>
    <w:rsid w:val="7FFF37B9"/>
    <w:rsid w:val="7FFF526C"/>
    <w:rsid w:val="7FFF5D6B"/>
    <w:rsid w:val="7FFF649C"/>
    <w:rsid w:val="7FFF6DCC"/>
    <w:rsid w:val="7FFF7740"/>
    <w:rsid w:val="7FFF7A8E"/>
    <w:rsid w:val="7FFF997F"/>
    <w:rsid w:val="7FFF9C2F"/>
    <w:rsid w:val="7FFF9DCA"/>
    <w:rsid w:val="7FFFAEF5"/>
    <w:rsid w:val="7FFFB299"/>
    <w:rsid w:val="7FFFB469"/>
    <w:rsid w:val="7FFFC143"/>
    <w:rsid w:val="7FFFCCE9"/>
    <w:rsid w:val="7FFFD26E"/>
    <w:rsid w:val="7FFFDBE8"/>
    <w:rsid w:val="7FFFDD9D"/>
    <w:rsid w:val="7FFFEE5E"/>
    <w:rsid w:val="7FFFF6CE"/>
    <w:rsid w:val="7FFFF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EAA494E"/>
  <w15:docId w15:val="{BA5DEB83-460E-481C-8682-D1747F0E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next w:val="a"/>
    <w:link w:val="10"/>
    <w:uiPriority w:val="9"/>
    <w:qFormat/>
    <w:pPr>
      <w:spacing w:before="2"/>
      <w:ind w:left="737"/>
      <w:outlineLvl w:val="0"/>
    </w:pPr>
    <w:rPr>
      <w:b/>
      <w:bCs/>
      <w:sz w:val="24"/>
      <w:szCs w:val="24"/>
    </w:rPr>
  </w:style>
  <w:style w:type="paragraph" w:styleId="2">
    <w:name w:val="heading 2"/>
    <w:basedOn w:val="a"/>
    <w:next w:val="a"/>
    <w:link w:val="20"/>
    <w:uiPriority w:val="9"/>
    <w:unhideWhenUsed/>
    <w:qFormat/>
    <w:pPr>
      <w:spacing w:before="11"/>
      <w:ind w:left="370"/>
      <w:outlineLvl w:val="1"/>
    </w:pPr>
    <w:rPr>
      <w:b/>
      <w:bC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style>
  <w:style w:type="paragraph" w:styleId="a7">
    <w:name w:val="Body Text"/>
    <w:basedOn w:val="a"/>
    <w:link w:val="a8"/>
    <w:uiPriority w:val="1"/>
    <w:qFormat/>
    <w:rPr>
      <w:sz w:val="21"/>
      <w:szCs w:val="21"/>
    </w:rPr>
  </w:style>
  <w:style w:type="paragraph" w:styleId="a9">
    <w:name w:val="Balloon Text"/>
    <w:basedOn w:val="a"/>
    <w:link w:val="aa"/>
    <w:uiPriority w:val="99"/>
    <w:unhideWhenUsed/>
    <w:qFormat/>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af">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lang w:eastAsia="zh-CN"/>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style>
  <w:style w:type="paragraph" w:customStyle="1" w:styleId="TableParagraph">
    <w:name w:val="Table Paragraph"/>
    <w:basedOn w:val="a"/>
    <w:qFormat/>
    <w:pPr>
      <w:jc w:val="center"/>
    </w:pPr>
  </w:style>
  <w:style w:type="character" w:customStyle="1" w:styleId="ae">
    <w:name w:val="页眉 字符"/>
    <w:basedOn w:val="a0"/>
    <w:link w:val="ad"/>
    <w:uiPriority w:val="99"/>
    <w:qFormat/>
    <w:rPr>
      <w:rFonts w:ascii="微软雅黑" w:eastAsia="微软雅黑" w:hAnsi="微软雅黑" w:cs="微软雅黑"/>
      <w:sz w:val="18"/>
      <w:szCs w:val="18"/>
    </w:rPr>
  </w:style>
  <w:style w:type="character" w:customStyle="1" w:styleId="ac">
    <w:name w:val="页脚 字符"/>
    <w:basedOn w:val="a0"/>
    <w:link w:val="ab"/>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a">
    <w:name w:val="批注框文本 字符"/>
    <w:basedOn w:val="a0"/>
    <w:link w:val="a9"/>
    <w:uiPriority w:val="99"/>
    <w:semiHidden/>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a8">
    <w:name w:val="正文文本 字符"/>
    <w:basedOn w:val="a0"/>
    <w:link w:val="a7"/>
    <w:uiPriority w:val="1"/>
    <w:qFormat/>
    <w:rPr>
      <w:rFonts w:ascii="微软雅黑" w:eastAsia="微软雅黑" w:hAnsi="微软雅黑" w:cs="微软雅黑"/>
      <w:sz w:val="21"/>
      <w:szCs w:val="21"/>
    </w:rPr>
  </w:style>
  <w:style w:type="character" w:customStyle="1" w:styleId="21">
    <w:name w:val="未处理的提及2"/>
    <w:basedOn w:val="a0"/>
    <w:uiPriority w:val="99"/>
    <w:unhideWhenUsed/>
    <w:qFormat/>
    <w:rPr>
      <w:color w:val="605E5C"/>
      <w:shd w:val="clear" w:color="auto" w:fill="E1DFDD"/>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table" w:customStyle="1" w:styleId="TableNormal1">
    <w:name w:val="Table Normal1"/>
    <w:uiPriority w:val="2"/>
    <w:unhideWhenUsed/>
    <w:qFormat/>
    <w:tblPr>
      <w:tblCellMar>
        <w:top w:w="0" w:type="dxa"/>
        <w:left w:w="0" w:type="dxa"/>
        <w:bottom w:w="0" w:type="dxa"/>
        <w:right w:w="0" w:type="dxa"/>
      </w:tblCellMar>
    </w:tblPr>
  </w:style>
  <w:style w:type="table" w:customStyle="1" w:styleId="111">
    <w:name w:val="网格表 1 浅色1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
    <w:name w:val="mygene"/>
    <w:basedOn w:val="a1"/>
    <w:uiPriority w:val="99"/>
    <w:qFormat/>
    <w:pPr>
      <w:jc w:val="center"/>
    </w:pPr>
    <w:rPr>
      <w:rFonts w:eastAsia="阿里巴巴普惠体 R"/>
    </w:rPr>
    <w:tblPr/>
    <w:tcPr>
      <w:vAlign w:val="center"/>
    </w:tcPr>
    <w:tblStylePr w:type="firstRow">
      <w:rPr>
        <w:rFonts w:eastAsia="阿里巴巴普惠体 R"/>
        <w:b/>
        <w:sz w:val="20"/>
      </w:rPr>
      <w:tblPr/>
      <w:tcPr>
        <w:tcBorders>
          <w:top w:val="single" w:sz="8" w:space="0" w:color="365F91" w:themeColor="accent1" w:themeShade="BF"/>
          <w:left w:val="nil"/>
          <w:bottom w:val="single" w:sz="8" w:space="0" w:color="365F91" w:themeColor="accent1" w:themeShade="BF"/>
          <w:right w:val="nil"/>
          <w:insideH w:val="nil"/>
          <w:insideV w:val="nil"/>
        </w:tcBorders>
      </w:tcPr>
    </w:tblStylePr>
    <w:tblStylePr w:type="lastRow">
      <w:pPr>
        <w:jc w:val="center"/>
      </w:pPr>
      <w:rPr>
        <w:b w:val="0"/>
      </w:rPr>
      <w:tblPr/>
      <w:tcPr>
        <w:tcBorders>
          <w:bottom w:val="single" w:sz="4" w:space="0" w:color="365F91" w:themeColor="accent1" w:themeShade="BF"/>
        </w:tcBorders>
      </w:tcPr>
    </w:tblStylePr>
    <w:tblStylePr w:type="band1Horz">
      <w:rPr>
        <w:rFonts w:eastAsia="阿里巴巴普惠体 R"/>
        <w:sz w:val="20"/>
      </w:rPr>
      <w:tblPr/>
      <w:tcPr>
        <w:tcBorders>
          <w:top w:val="nil"/>
          <w:left w:val="nil"/>
          <w:bottom w:val="dashed" w:sz="4" w:space="0" w:color="365F91" w:themeColor="accent1" w:themeShade="BF"/>
          <w:right w:val="nil"/>
          <w:insideH w:val="nil"/>
          <w:insideV w:val="nil"/>
          <w:tl2br w:val="nil"/>
          <w:tr2bl w:val="nil"/>
        </w:tcBorders>
      </w:tcPr>
    </w:tblStylePr>
    <w:tblStylePr w:type="band2Horz">
      <w:tblPr/>
      <w:tcPr>
        <w:tcBorders>
          <w:top w:val="nil"/>
          <w:left w:val="nil"/>
          <w:bottom w:val="dashed" w:sz="4" w:space="0" w:color="365F91" w:themeColor="accent1" w:themeShade="BF"/>
          <w:right w:val="nil"/>
        </w:tcBorders>
      </w:tcPr>
    </w:tblStylePr>
  </w:style>
  <w:style w:type="paragraph" w:customStyle="1" w:styleId="22">
    <w:name w:val="列表段落2"/>
    <w:basedOn w:val="a"/>
    <w:uiPriority w:val="34"/>
    <w:qFormat/>
    <w:pPr>
      <w:spacing w:before="121"/>
      <w:ind w:left="620" w:hanging="362"/>
    </w:pPr>
  </w:style>
  <w:style w:type="character" w:customStyle="1" w:styleId="10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sz w:val="21"/>
      <w:szCs w:val="21"/>
    </w:rPr>
  </w:style>
  <w:style w:type="paragraph" w:customStyle="1" w:styleId="14">
    <w:name w:val="列出段落1"/>
    <w:basedOn w:val="a"/>
    <w:uiPriority w:val="34"/>
    <w:qFormat/>
    <w:pPr>
      <w:spacing w:before="121"/>
      <w:ind w:left="620" w:hanging="362"/>
    </w:pPr>
  </w:style>
  <w:style w:type="table" w:customStyle="1" w:styleId="mygene11">
    <w:name w:val="mygene11"/>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12">
    <w:name w:val="mygene12"/>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3">
    <w:name w:val="列出段落2"/>
    <w:basedOn w:val="a"/>
    <w:uiPriority w:val="34"/>
    <w:qFormat/>
    <w:pPr>
      <w:spacing w:before="121"/>
      <w:ind w:left="620" w:hanging="362"/>
    </w:pPr>
  </w:style>
  <w:style w:type="table" w:customStyle="1" w:styleId="6-11">
    <w:name w:val="列表 6 彩色 - 强调文字颜色 11"/>
    <w:basedOn w:val="a1"/>
    <w:uiPriority w:val="51"/>
    <w:qFormat/>
    <w:pPr>
      <w:widowControl w:val="0"/>
      <w:autoSpaceDE w:val="0"/>
      <w:autoSpaceDN w:val="0"/>
    </w:pPr>
    <w:rPr>
      <w:rFonts w:asciiTheme="minorHAnsi" w:eastAsiaTheme="minorEastAsia" w:hAnsiTheme="minorHAnsi" w:cstheme="minorBidi"/>
      <w:color w:val="365F91" w:themeColor="accent1" w:themeShade="BF"/>
      <w:sz w:val="22"/>
      <w:szCs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4">
    <w:name w:val="文档结构图 字符"/>
    <w:basedOn w:val="a0"/>
    <w:link w:val="a3"/>
    <w:uiPriority w:val="99"/>
    <w:semiHidden/>
    <w:qFormat/>
    <w:rPr>
      <w:rFonts w:ascii="宋体" w:hAnsi="微软雅黑" w:cs="微软雅黑"/>
      <w:sz w:val="24"/>
      <w:szCs w:val="24"/>
      <w:lang w:eastAsia="en-US"/>
    </w:rPr>
  </w:style>
  <w:style w:type="table" w:customStyle="1" w:styleId="6-111">
    <w:name w:val="列表 6 彩色 - 强调文字颜色 111"/>
    <w:basedOn w:val="a1"/>
    <w:qFormat/>
    <w:pPr>
      <w:widowControl w:val="0"/>
      <w:autoSpaceDE w:val="0"/>
      <w:autoSpaceDN w:val="0"/>
    </w:pPr>
    <w:rPr>
      <w:rFonts w:ascii="Calibri" w:hAnsi="Calibri"/>
      <w:color w:val="366091"/>
      <w:sz w:val="22"/>
      <w:szCs w:val="22"/>
      <w:lang w:eastAsia="en-US"/>
    </w:rPr>
    <w:tblPr>
      <w:tblBorders>
        <w:top w:val="single" w:sz="4" w:space="0" w:color="4F81BD"/>
        <w:bottom w:val="single" w:sz="4" w:space="0" w:color="4F81BD"/>
      </w:tblBorders>
    </w:tblPr>
    <w:tblStylePr w:type="firstRow">
      <w:rPr>
        <w:rFonts w:ascii="Times New Roman" w:hAnsi="Times New Roman" w:cs="Times New Roman" w:hint="default"/>
        <w:b/>
        <w:bCs/>
      </w:rPr>
      <w:tblPr/>
      <w:tcPr>
        <w:tcBorders>
          <w:bottom w:val="single" w:sz="4" w:space="0" w:color="4F81BD"/>
        </w:tcBorders>
      </w:tcPr>
    </w:tblStylePr>
    <w:tblStylePr w:type="lastRow">
      <w:rPr>
        <w:rFonts w:ascii="Times New Roman" w:hAnsi="Times New Roman" w:cs="Times New Roman" w:hint="default"/>
        <w:b/>
        <w:bCs/>
      </w:rPr>
      <w:tblPr/>
      <w:tcPr>
        <w:tcBorders>
          <w:top w:val="double" w:sz="2" w:space="0" w:color="4F81BD"/>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BE5F1"/>
      </w:tcPr>
    </w:tblStylePr>
    <w:tblStylePr w:type="band1Horz">
      <w:tblPr/>
      <w:tcPr>
        <w:shd w:val="clear" w:color="auto" w:fill="DBE5F1"/>
      </w:tcPr>
    </w:tblStyle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szCs w:val="20"/>
      <w:lang w:eastAsia="zh-CN"/>
    </w:rPr>
  </w:style>
  <w:style w:type="character" w:customStyle="1" w:styleId="a6">
    <w:name w:val="批注文字 字符"/>
    <w:basedOn w:val="a0"/>
    <w:link w:val="a5"/>
    <w:uiPriority w:val="99"/>
    <w:qFormat/>
    <w:rPr>
      <w:rFonts w:ascii="微软雅黑" w:eastAsia="微软雅黑" w:hAnsi="微软雅黑" w:cs="微软雅黑"/>
      <w:sz w:val="22"/>
      <w:szCs w:val="22"/>
      <w:lang w:eastAsia="en-US"/>
    </w:rPr>
  </w:style>
  <w:style w:type="paragraph" w:styleId="af3">
    <w:name w:val="List Paragraph"/>
    <w:basedOn w:val="a"/>
    <w:uiPriority w:val="99"/>
    <w:qFormat/>
    <w:pPr>
      <w:ind w:firstLineChars="200" w:firstLine="420"/>
    </w:pPr>
  </w:style>
  <w:style w:type="paragraph" w:customStyle="1" w:styleId="af4">
    <w:name w:val="一级标题"/>
    <w:basedOn w:val="1"/>
    <w:next w:val="a"/>
    <w:link w:val="af5"/>
    <w:qFormat/>
    <w:pPr>
      <w:spacing w:before="160" w:after="80"/>
      <w:ind w:left="0"/>
      <w:outlineLvl w:val="1"/>
    </w:pPr>
    <w:rPr>
      <w:rFonts w:cs="阿里巴巴普惠体 R"/>
      <w:spacing w:val="10"/>
      <w:lang w:eastAsia="zh-CN"/>
    </w:rPr>
  </w:style>
  <w:style w:type="character" w:customStyle="1" w:styleId="af5">
    <w:name w:val="一级标题 字符"/>
    <w:basedOn w:val="a0"/>
    <w:link w:val="af4"/>
    <w:qFormat/>
    <w:rPr>
      <w:rFonts w:ascii="微软雅黑" w:eastAsia="微软雅黑" w:hAnsi="微软雅黑" w:cs="阿里巴巴普惠体 R"/>
      <w:b/>
      <w:bCs/>
      <w:spacing w:val="10"/>
      <w:sz w:val="24"/>
      <w:szCs w:val="24"/>
    </w:rPr>
  </w:style>
  <w:style w:type="paragraph" w:customStyle="1" w:styleId="af6">
    <w:name w:val="二级标题"/>
    <w:basedOn w:val="2"/>
    <w:next w:val="a"/>
    <w:link w:val="af7"/>
    <w:qFormat/>
    <w:pPr>
      <w:spacing w:before="120" w:after="60"/>
      <w:ind w:left="0"/>
      <w:outlineLvl w:val="2"/>
    </w:pPr>
    <w:rPr>
      <w:rFonts w:cs="阿里巴巴普惠体 R"/>
      <w:bCs w:val="0"/>
      <w:color w:val="000000" w:themeColor="text1"/>
      <w:spacing w:val="10"/>
      <w:sz w:val="24"/>
      <w:lang w:eastAsia="zh-CN"/>
    </w:rPr>
  </w:style>
  <w:style w:type="character" w:customStyle="1" w:styleId="af7">
    <w:name w:val="二级标题 字符"/>
    <w:basedOn w:val="20"/>
    <w:link w:val="af6"/>
    <w:qFormat/>
    <w:rPr>
      <w:rFonts w:ascii="微软雅黑" w:eastAsia="微软雅黑" w:hAnsi="微软雅黑" w:cs="阿里巴巴普惠体 R"/>
      <w:b/>
      <w:bCs w:val="0"/>
      <w:color w:val="000000" w:themeColor="text1"/>
      <w:spacing w:val="10"/>
      <w:sz w:val="24"/>
      <w:szCs w:val="22"/>
    </w:rPr>
  </w:style>
  <w:style w:type="paragraph" w:customStyle="1" w:styleId="af8">
    <w:name w:val="三级标题"/>
    <w:basedOn w:val="a"/>
    <w:next w:val="a"/>
    <w:link w:val="af9"/>
    <w:qFormat/>
    <w:pPr>
      <w:spacing w:after="60"/>
      <w:ind w:left="113" w:right="113"/>
      <w:outlineLvl w:val="3"/>
    </w:pPr>
    <w:rPr>
      <w:rFonts w:cs="阿里巴巴普惠体 R"/>
      <w:b/>
      <w:spacing w:val="10"/>
      <w:sz w:val="21"/>
      <w:szCs w:val="24"/>
      <w:lang w:eastAsia="zh-CN"/>
    </w:rPr>
  </w:style>
  <w:style w:type="character" w:customStyle="1" w:styleId="af9">
    <w:name w:val="三级标题 字符"/>
    <w:basedOn w:val="a0"/>
    <w:link w:val="af8"/>
    <w:qFormat/>
    <w:rPr>
      <w:rFonts w:ascii="微软雅黑" w:eastAsia="微软雅黑" w:hAnsi="微软雅黑" w:cs="阿里巴巴普惠体 R"/>
      <w:b/>
      <w:spacing w:val="10"/>
      <w:sz w:val="21"/>
      <w:szCs w:val="24"/>
    </w:rPr>
  </w:style>
  <w:style w:type="paragraph" w:customStyle="1" w:styleId="afa">
    <w:name w:val="四级标题"/>
    <w:basedOn w:val="a"/>
    <w:next w:val="a"/>
    <w:link w:val="afb"/>
    <w:qFormat/>
    <w:pPr>
      <w:outlineLvl w:val="4"/>
    </w:pPr>
    <w:rPr>
      <w:rFonts w:cs="阿里巴巴普惠体 R"/>
      <w:b/>
      <w:color w:val="0D0D0D"/>
      <w:spacing w:val="10"/>
      <w:sz w:val="21"/>
      <w:szCs w:val="21"/>
      <w:lang w:eastAsia="zh-CN"/>
    </w:rPr>
  </w:style>
  <w:style w:type="character" w:customStyle="1" w:styleId="afb">
    <w:name w:val="四级标题 字符"/>
    <w:basedOn w:val="a0"/>
    <w:link w:val="afa"/>
    <w:qFormat/>
    <w:rPr>
      <w:rFonts w:ascii="微软雅黑" w:eastAsia="微软雅黑" w:hAnsi="微软雅黑" w:cs="阿里巴巴普惠体 R"/>
      <w:b/>
      <w:color w:val="0D0D0D"/>
      <w:spacing w:val="10"/>
      <w:sz w:val="21"/>
      <w:szCs w:val="21"/>
    </w:rPr>
  </w:style>
  <w:style w:type="paragraph" w:customStyle="1" w:styleId="afc">
    <w:name w:val="大标题"/>
    <w:basedOn w:val="af4"/>
    <w:next w:val="1"/>
    <w:qFormat/>
    <w:pPr>
      <w:spacing w:before="240" w:after="120"/>
      <w:jc w:val="center"/>
      <w:outlineLvl w:val="0"/>
    </w:pPr>
    <w:rPr>
      <w:sz w:val="32"/>
      <w:szCs w:val="21"/>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
    <w:name w:val="南方珠江brca"/>
    <w:basedOn w:val="a1"/>
    <w:uiPriority w:val="99"/>
    <w:rsid w:val="00C83694"/>
    <w:pPr>
      <w:jc w:val="center"/>
    </w:pPr>
    <w:tblPr>
      <w:tblBorders>
        <w:bottom w:val="single" w:sz="4" w:space="0" w:color="005D34"/>
        <w:insideH w:val="dashed" w:sz="4" w:space="0" w:color="005D34"/>
      </w:tblBorders>
    </w:tblPr>
    <w:tcPr>
      <w:vAlign w:val="center"/>
    </w:tcPr>
    <w:tblStylePr w:type="firstRow">
      <w:tblPr/>
      <w:tcPr>
        <w:tcBorders>
          <w:top w:val="nil"/>
          <w:left w:val="nil"/>
          <w:bottom w:val="single" w:sz="4" w:space="0" w:color="009C4C"/>
          <w:right w:val="nil"/>
          <w:insideH w:val="nil"/>
          <w:insideV w:val="nil"/>
          <w:tl2br w:val="nil"/>
          <w:tr2bl w:val="nil"/>
        </w:tcBorders>
        <w:shd w:val="clear" w:color="auto" w:fill="009C4C"/>
      </w:tcPr>
    </w:tblStylePr>
  </w:style>
  <w:style w:type="paragraph" w:styleId="aff">
    <w:name w:val="annotation subject"/>
    <w:basedOn w:val="a5"/>
    <w:next w:val="a5"/>
    <w:link w:val="aff0"/>
    <w:uiPriority w:val="99"/>
    <w:semiHidden/>
    <w:unhideWhenUsed/>
    <w:rsid w:val="00DF08EF"/>
    <w:rPr>
      <w:b/>
      <w:bCs/>
    </w:rPr>
  </w:style>
  <w:style w:type="character" w:customStyle="1" w:styleId="aff0">
    <w:name w:val="批注主题 字符"/>
    <w:basedOn w:val="a6"/>
    <w:link w:val="aff"/>
    <w:uiPriority w:val="99"/>
    <w:semiHidden/>
    <w:rsid w:val="00DF08EF"/>
    <w:rPr>
      <w:rFonts w:ascii="微软雅黑" w:eastAsia="微软雅黑" w:hAnsi="微软雅黑" w:cs="微软雅黑"/>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9BEC44-0D65-414D-BCF7-A1B10F7A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17</Pages>
  <Words>2606</Words>
  <Characters>14857</Characters>
  <Application>Microsoft Office Word</Application>
  <DocSecurity>0</DocSecurity>
  <Lines>123</Lines>
  <Paragraphs>34</Paragraphs>
  <ScaleCrop>false</ScaleCrop>
  <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51</cp:revision>
  <cp:lastPrinted>2025-06-04T05:50:00Z</cp:lastPrinted>
  <dcterms:created xsi:type="dcterms:W3CDTF">2025-06-18T08:02:00Z</dcterms:created>
  <dcterms:modified xsi:type="dcterms:W3CDTF">2025-06-30T06:51:00Z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2052-12.1.0.21541</vt:lpwstr>
  </property>
  <property fmtid="{D5CDD505-2E9C-101B-9397-08002B2CF9AE}" pid="6" name="ICV">
    <vt:lpwstr>1FBCAE68927A4383B479D3EC36623AB1</vt:lpwstr>
  </property>
  <property fmtid="{D5CDD505-2E9C-101B-9397-08002B2CF9AE}" pid="7" name="KSOTemplateDocerSaveRecord">
    <vt:lpwstr>eyJoZGlkIjoiMmJkNThmMjA0MzAxNDYxOGQ5MGZmYzM2YWE2Mzk5OGMiLCJ1c2VySWQiOiIzMzU1Njk0OTUifQ==</vt:lpwstr>
  </property>
</Properties>
</file>