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98FC3" w14:textId="77777777" w:rsidR="00017B3D" w:rsidRDefault="00017B3D" w:rsidP="00B32C53">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570813" w:rsidRPr="000F5372" w14:paraId="0E7A0FB8" w14:textId="77777777" w:rsidTr="005E6EA2">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0ACC95" w14:textId="0FA0DA95"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D5746AC" w14:textId="1DD4308D"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spellStart"/>
            <w:proofErr w:type="gramStart"/>
            <w:r w:rsidRPr="000F5372">
              <w:rPr>
                <w:rFonts w:ascii="Arial" w:eastAsia="微软雅黑" w:hAnsi="Arial" w:cs="Arial"/>
                <w:snapToGrid w:val="0"/>
                <w:color w:val="000000"/>
                <w:kern w:val="0"/>
                <w:sz w:val="23"/>
                <w:szCs w:val="23"/>
              </w:rPr>
              <w:t>sample.patient</w:t>
            </w:r>
            <w:proofErr w:type="gramEnd"/>
            <w:r w:rsidRPr="000F5372">
              <w:rPr>
                <w:rFonts w:ascii="Arial" w:eastAsia="微软雅黑" w:hAnsi="Arial" w:cs="Arial"/>
                <w:snapToGrid w:val="0"/>
                <w:color w:val="000000"/>
                <w:kern w:val="0"/>
                <w:sz w:val="23"/>
                <w:szCs w:val="23"/>
              </w:rPr>
              <w:t>_name</w:t>
            </w:r>
            <w:proofErr w:type="spellEnd"/>
            <w:r w:rsidRPr="000F5372">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83F0674" w14:textId="55F3E32E"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E78568" w14:textId="23EF8F3C"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spellStart"/>
            <w:proofErr w:type="gramStart"/>
            <w:r w:rsidRPr="000F5372">
              <w:rPr>
                <w:rFonts w:ascii="Arial" w:eastAsia="微软雅黑" w:hAnsi="Arial" w:cs="Arial"/>
                <w:snapToGrid w:val="0"/>
                <w:color w:val="000000"/>
                <w:kern w:val="0"/>
                <w:sz w:val="23"/>
                <w:szCs w:val="23"/>
              </w:rPr>
              <w:t>sample.gender</w:t>
            </w:r>
            <w:proofErr w:type="spellEnd"/>
            <w:proofErr w:type="gramEnd"/>
            <w:r w:rsidRPr="000F5372">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0F5A486" w14:textId="67C4AC1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B575EF" w14:textId="573B674D"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spellStart"/>
            <w:r w:rsidRPr="000F5372">
              <w:rPr>
                <w:rFonts w:ascii="Arial" w:eastAsia="微软雅黑" w:hAnsi="Arial" w:cs="Arial"/>
                <w:snapToGrid w:val="0"/>
                <w:color w:val="000000"/>
                <w:kern w:val="0"/>
                <w:sz w:val="23"/>
                <w:szCs w:val="23"/>
              </w:rPr>
              <w:t>sample.age</w:t>
            </w:r>
            <w:proofErr w:type="spellEnd"/>
            <w:r w:rsidRPr="000F5372">
              <w:rPr>
                <w:rFonts w:ascii="Arial" w:eastAsia="微软雅黑" w:hAnsi="Arial" w:cs="Arial"/>
                <w:snapToGrid w:val="0"/>
                <w:color w:val="000000"/>
                <w:kern w:val="0"/>
                <w:sz w:val="23"/>
                <w:szCs w:val="23"/>
              </w:rPr>
              <w:t>}}</w:t>
            </w:r>
          </w:p>
        </w:tc>
      </w:tr>
      <w:tr w:rsidR="00D362F5" w:rsidRPr="000F5372" w14:paraId="6E984408" w14:textId="77777777" w:rsidTr="005E6EA2">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B9BAAA"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F3B0E23" w14:textId="6A5361A8"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79A0A4A" w14:textId="4685202E"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898DDA" w14:textId="366CFC23"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sample.hosp_depart</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713BD49"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51723C" w14:textId="64197EEE"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D362F5" w:rsidRPr="000F5372" w14:paraId="47F10021" w14:textId="77777777" w:rsidTr="005E6EA2">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276D7BF"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3FA982" w14:textId="0A40A249"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956A204"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92395D" w14:textId="0E1188DF"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AF6A52"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8E94D9" w14:textId="1E487BE5" w:rsidR="00D362F5" w:rsidRPr="000F5372" w:rsidRDefault="00D362F5" w:rsidP="00D362F5">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w:t>
            </w:r>
            <w:proofErr w:type="spellStart"/>
            <w:r w:rsidRPr="008B2729">
              <w:rPr>
                <w:rFonts w:ascii="Arial" w:eastAsia="微软雅黑" w:hAnsi="Arial" w:cs="微软雅黑"/>
                <w:snapToGrid w:val="0"/>
                <w:color w:val="000000"/>
                <w:spacing w:val="10"/>
                <w:kern w:val="0"/>
                <w:sz w:val="23"/>
                <w:szCs w:val="23"/>
              </w:rPr>
              <w:t>sample.pathol_diagn</w:t>
            </w:r>
            <w:proofErr w:type="spellEnd"/>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D362F5" w:rsidRPr="000F5372" w14:paraId="647D042A" w14:textId="77777777" w:rsidTr="005E6EA2">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39ECDC8"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E491252" w14:textId="170F746A"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sample.sample_type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450DB7C"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D00FC17" w14:textId="497A4FD5"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sample.receive_data|replace</w:t>
            </w:r>
            <w:proofErr w:type="spellEnd"/>
            <w:r w:rsidRPr="008B2729">
              <w:rPr>
                <w:rFonts w:ascii="Arial" w:eastAsia="微软雅黑" w:hAnsi="Arial" w:cs="Arial"/>
                <w:snapToGrid w:val="0"/>
                <w:color w:val="000000"/>
                <w:kern w:val="0"/>
                <w:sz w:val="23"/>
                <w:szCs w:val="23"/>
              </w:rPr>
              <w:t>(“-”,</w:t>
            </w:r>
            <w:proofErr w:type="gramStart"/>
            <w:r w:rsidRPr="008B2729">
              <w:rPr>
                <w:rFonts w:ascii="Arial" w:eastAsia="微软雅黑" w:hAnsi="Arial" w:cs="Arial"/>
                <w:snapToGrid w:val="0"/>
                <w:color w:val="000000"/>
                <w:kern w:val="0"/>
                <w:sz w:val="23"/>
                <w:szCs w:val="23"/>
              </w:rPr>
              <w:t>”</w:t>
            </w:r>
            <w:proofErr w:type="gramEnd"/>
            <w:r w:rsidRPr="008B2729">
              <w:rPr>
                <w:rFonts w:ascii="Arial" w:eastAsia="微软雅黑" w:hAnsi="Arial" w:cs="Arial"/>
                <w:snapToGrid w:val="0"/>
                <w:color w:val="000000"/>
                <w:kern w:val="0"/>
                <w:sz w:val="23"/>
                <w:szCs w:val="23"/>
              </w:rPr>
              <w:t>/</w:t>
            </w:r>
            <w:proofErr w:type="gramStart"/>
            <w:r w:rsidRPr="008B2729">
              <w:rPr>
                <w:rFonts w:ascii="Arial" w:eastAsia="微软雅黑" w:hAnsi="Arial" w:cs="Arial"/>
                <w:snapToGrid w:val="0"/>
                <w:color w:val="000000"/>
                <w:kern w:val="0"/>
                <w:sz w:val="23"/>
                <w:szCs w:val="23"/>
              </w:rPr>
              <w:t>”</w:t>
            </w:r>
            <w:proofErr w:type="gram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9D3C23D" w14:textId="435C7189"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CF8DBA" w14:textId="5DC5B1CB" w:rsidR="00D362F5" w:rsidRPr="000F5372" w:rsidRDefault="00D362F5" w:rsidP="00D362F5">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570813" w:rsidRPr="000F5372" w14:paraId="30313FB5" w14:textId="77777777" w:rsidTr="005E6EA2">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15B92B"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7B6D6E66" w14:textId="77777777" w:rsidR="00570813" w:rsidRPr="000F5372"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i/>
                <w:iCs/>
                <w:snapToGrid w:val="0"/>
                <w:color w:val="000000"/>
                <w:spacing w:val="10"/>
                <w:kern w:val="0"/>
                <w:sz w:val="23"/>
                <w:szCs w:val="23"/>
              </w:rPr>
              <w:t>BRCA1/BRCA2</w:t>
            </w:r>
            <w:r w:rsidRPr="000F5372">
              <w:rPr>
                <w:rFonts w:ascii="Arial" w:eastAsia="微软雅黑" w:hAnsi="Arial" w:cs="微软雅黑"/>
                <w:snapToGrid w:val="0"/>
                <w:color w:val="000000"/>
                <w:spacing w:val="10"/>
                <w:kern w:val="0"/>
                <w:sz w:val="23"/>
                <w:szCs w:val="23"/>
              </w:rPr>
              <w:t>基因突变检测</w:t>
            </w:r>
          </w:p>
        </w:tc>
      </w:tr>
      <w:tr w:rsidR="00570813" w:rsidRPr="000F5372" w14:paraId="7E0552FE" w14:textId="77777777" w:rsidTr="005E6EA2">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C65D7F2"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A1A4CE9" w14:textId="77777777" w:rsidR="00570813" w:rsidRPr="000F5372"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snapToGrid w:val="0"/>
                <w:color w:val="000000"/>
                <w:spacing w:val="10"/>
                <w:kern w:val="0"/>
                <w:sz w:val="23"/>
                <w:szCs w:val="23"/>
              </w:rPr>
              <w:t>人类</w:t>
            </w:r>
            <w:r w:rsidRPr="000F5372">
              <w:rPr>
                <w:rFonts w:ascii="Arial" w:eastAsia="微软雅黑" w:hAnsi="Arial" w:cs="微软雅黑"/>
                <w:i/>
                <w:iCs/>
                <w:snapToGrid w:val="0"/>
                <w:color w:val="000000"/>
                <w:spacing w:val="10"/>
                <w:kern w:val="0"/>
                <w:sz w:val="23"/>
                <w:szCs w:val="23"/>
              </w:rPr>
              <w:t>BRCA1</w:t>
            </w:r>
            <w:r w:rsidRPr="000F5372">
              <w:rPr>
                <w:rFonts w:ascii="Arial" w:eastAsia="微软雅黑" w:hAnsi="Arial" w:cs="微软雅黑"/>
                <w:snapToGrid w:val="0"/>
                <w:color w:val="000000"/>
                <w:spacing w:val="10"/>
                <w:kern w:val="0"/>
                <w:sz w:val="23"/>
                <w:szCs w:val="23"/>
              </w:rPr>
              <w:t>基因和</w:t>
            </w:r>
            <w:r w:rsidRPr="000F5372">
              <w:rPr>
                <w:rFonts w:ascii="Arial" w:eastAsia="微软雅黑" w:hAnsi="Arial" w:cs="微软雅黑"/>
                <w:i/>
                <w:iCs/>
                <w:snapToGrid w:val="0"/>
                <w:color w:val="000000"/>
                <w:spacing w:val="10"/>
                <w:kern w:val="0"/>
                <w:sz w:val="23"/>
                <w:szCs w:val="23"/>
              </w:rPr>
              <w:t>BRCA2</w:t>
            </w:r>
            <w:r w:rsidRPr="000F5372">
              <w:rPr>
                <w:rFonts w:ascii="Arial" w:eastAsia="微软雅黑" w:hAnsi="Arial" w:cs="微软雅黑"/>
                <w:snapToGrid w:val="0"/>
                <w:color w:val="000000"/>
                <w:spacing w:val="10"/>
                <w:kern w:val="0"/>
                <w:sz w:val="23"/>
                <w:szCs w:val="23"/>
              </w:rPr>
              <w:t>基因全编码区、外显子</w:t>
            </w:r>
            <w:r w:rsidRPr="000F5372">
              <w:rPr>
                <w:rFonts w:ascii="Arial" w:eastAsia="微软雅黑" w:hAnsi="Arial" w:cs="微软雅黑"/>
                <w:snapToGrid w:val="0"/>
                <w:color w:val="000000"/>
                <w:spacing w:val="10"/>
                <w:kern w:val="0"/>
                <w:sz w:val="23"/>
                <w:szCs w:val="23"/>
              </w:rPr>
              <w:t>-</w:t>
            </w:r>
            <w:r w:rsidRPr="000F5372">
              <w:rPr>
                <w:rFonts w:ascii="Arial" w:eastAsia="微软雅黑" w:hAnsi="Arial" w:cs="微软雅黑"/>
                <w:snapToGrid w:val="0"/>
                <w:color w:val="000000"/>
                <w:spacing w:val="10"/>
                <w:kern w:val="0"/>
                <w:sz w:val="23"/>
                <w:szCs w:val="23"/>
              </w:rPr>
              <w:t>内含子连接区、部分内含子和</w:t>
            </w:r>
            <w:r w:rsidRPr="000F5372">
              <w:rPr>
                <w:rFonts w:ascii="Arial" w:eastAsia="微软雅黑" w:hAnsi="Arial" w:cs="微软雅黑"/>
                <w:snapToGrid w:val="0"/>
                <w:color w:val="000000"/>
                <w:spacing w:val="10"/>
                <w:kern w:val="0"/>
                <w:sz w:val="23"/>
                <w:szCs w:val="23"/>
              </w:rPr>
              <w:t>UTR</w:t>
            </w:r>
            <w:proofErr w:type="gramStart"/>
            <w:r w:rsidRPr="000F5372">
              <w:rPr>
                <w:rFonts w:ascii="Arial" w:eastAsia="微软雅黑" w:hAnsi="Arial" w:cs="微软雅黑"/>
                <w:snapToGrid w:val="0"/>
                <w:color w:val="000000"/>
                <w:spacing w:val="10"/>
                <w:kern w:val="0"/>
                <w:sz w:val="23"/>
                <w:szCs w:val="23"/>
              </w:rPr>
              <w:t>区热点</w:t>
            </w:r>
            <w:proofErr w:type="gramEnd"/>
            <w:r w:rsidRPr="000F5372">
              <w:rPr>
                <w:rFonts w:ascii="Arial" w:eastAsia="微软雅黑" w:hAnsi="Arial" w:cs="微软雅黑"/>
                <w:snapToGrid w:val="0"/>
                <w:color w:val="000000"/>
                <w:spacing w:val="10"/>
                <w:kern w:val="0"/>
                <w:sz w:val="23"/>
                <w:szCs w:val="23"/>
              </w:rPr>
              <w:t>突变。</w:t>
            </w:r>
            <w:r w:rsidRPr="000F5372">
              <w:rPr>
                <w:rFonts w:ascii="Arial" w:eastAsia="微软雅黑" w:hAnsi="Arial" w:cs="微软雅黑" w:hint="eastAsia"/>
                <w:snapToGrid w:val="0"/>
                <w:color w:val="000000"/>
                <w:spacing w:val="10"/>
                <w:kern w:val="0"/>
                <w:sz w:val="23"/>
                <w:szCs w:val="23"/>
              </w:rPr>
              <w:t>可检测发生在目标区域的点突变、插入</w:t>
            </w:r>
            <w:r w:rsidRPr="000F5372">
              <w:rPr>
                <w:rFonts w:ascii="Arial" w:eastAsia="微软雅黑" w:hAnsi="Arial" w:cs="微软雅黑"/>
                <w:snapToGrid w:val="0"/>
                <w:color w:val="000000"/>
                <w:spacing w:val="10"/>
                <w:kern w:val="0"/>
                <w:sz w:val="23"/>
                <w:szCs w:val="23"/>
              </w:rPr>
              <w:t>/</w:t>
            </w:r>
            <w:r w:rsidRPr="000F5372">
              <w:rPr>
                <w:rFonts w:ascii="Arial" w:eastAsia="微软雅黑" w:hAnsi="Arial" w:cs="微软雅黑"/>
                <w:snapToGrid w:val="0"/>
                <w:color w:val="000000"/>
                <w:spacing w:val="10"/>
                <w:kern w:val="0"/>
                <w:sz w:val="23"/>
                <w:szCs w:val="23"/>
              </w:rPr>
              <w:t>缺失、大片段重排（仅限于血液样本）。</w:t>
            </w:r>
          </w:p>
        </w:tc>
      </w:tr>
      <w:tr w:rsidR="007B0969" w:rsidRPr="000F5372" w14:paraId="2A2AED0D" w14:textId="77777777" w:rsidTr="003634D2">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D4DDE00" w14:textId="77777777" w:rsidR="007B0969" w:rsidRPr="000F5372" w:rsidRDefault="007B0969"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D12DC7D" w14:textId="3A30C311" w:rsidR="007B0969" w:rsidRPr="000F5372" w:rsidRDefault="007B0969"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4A6611" w14:textId="77DCCF02" w:rsidR="007B0969" w:rsidRPr="000F5372" w:rsidRDefault="007B0969"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E113C3B" w14:textId="77777777" w:rsidR="007B0969" w:rsidRDefault="007B0969" w:rsidP="007B096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4D7F5D4B" w14:textId="664076C0" w:rsidR="007B0969" w:rsidRPr="000F5372" w:rsidRDefault="007B0969" w:rsidP="007B0969">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77777777" w:rsidR="00564F9B" w:rsidRPr="008D2AD4" w:rsidRDefault="00564F9B" w:rsidP="00564F9B">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570813" w:rsidRPr="007B0969" w14:paraId="65EFA57E" w14:textId="77777777" w:rsidTr="005E6EA2">
        <w:trPr>
          <w:trHeight w:val="539"/>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CEE4B3C" w14:textId="77777777" w:rsidR="00570813" w:rsidRPr="007B0969"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7B0969">
              <w:rPr>
                <w:rFonts w:ascii="Arial" w:eastAsia="微软雅黑" w:hAnsi="Arial" w:cs="微软雅黑"/>
                <w:spacing w:val="15"/>
                <w:sz w:val="23"/>
                <w:szCs w:val="23"/>
                <w14:textOutline w14:w="4356" w14:cap="sq" w14:cmpd="sng" w14:algn="ctr">
                  <w14:solidFill>
                    <w14:srgbClr w14:val="000000"/>
                  </w14:solidFill>
                  <w14:prstDash w14:val="solid"/>
                  <w14:bevel/>
                </w14:textOutline>
              </w:rPr>
              <w:lastRenderedPageBreak/>
              <w:t>样</w:t>
            </w:r>
            <w:r w:rsidRPr="007B0969">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0C1F38E" w14:textId="77777777" w:rsidR="00FA4B0F" w:rsidRPr="007B0969" w:rsidRDefault="00FA4B0F"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B0969">
              <w:rPr>
                <w:rFonts w:ascii="Arial" w:eastAsia="微软雅黑" w:hAnsi="Arial" w:cs="Arial"/>
                <w:snapToGrid w:val="0"/>
                <w:color w:val="000000"/>
                <w:kern w:val="0"/>
                <w:sz w:val="23"/>
                <w:szCs w:val="23"/>
              </w:rPr>
              <w:t>{%p if qc.dna_data_</w:t>
            </w:r>
            <w:proofErr w:type="gramStart"/>
            <w:r w:rsidRPr="007B0969">
              <w:rPr>
                <w:rFonts w:ascii="Arial" w:eastAsia="微软雅黑" w:hAnsi="Arial" w:cs="Arial"/>
                <w:snapToGrid w:val="0"/>
                <w:color w:val="000000"/>
                <w:kern w:val="0"/>
                <w:sz w:val="23"/>
                <w:szCs w:val="23"/>
              </w:rPr>
              <w:t>qc.cleandata</w:t>
            </w:r>
            <w:proofErr w:type="gramEnd"/>
            <w:r w:rsidRPr="007B0969">
              <w:rPr>
                <w:rFonts w:ascii="Arial" w:eastAsia="微软雅黑" w:hAnsi="Arial" w:cs="Arial"/>
                <w:snapToGrid w:val="0"/>
                <w:color w:val="000000"/>
                <w:kern w:val="0"/>
                <w:sz w:val="23"/>
                <w:szCs w:val="23"/>
              </w:rPr>
              <w:t xml:space="preserve">_q30_num&gt;=0.75 and </w:t>
            </w:r>
            <w:proofErr w:type="spellStart"/>
            <w:r w:rsidRPr="007B0969">
              <w:rPr>
                <w:rFonts w:ascii="Arial" w:eastAsia="微软雅黑" w:hAnsi="Arial" w:cs="Arial"/>
                <w:snapToGrid w:val="0"/>
                <w:color w:val="000000"/>
                <w:kern w:val="0"/>
                <w:sz w:val="23"/>
                <w:szCs w:val="23"/>
              </w:rPr>
              <w:t>qc.dna_data_qc.depth_ssbc_num</w:t>
            </w:r>
            <w:proofErr w:type="spellEnd"/>
            <w:r w:rsidRPr="007B0969">
              <w:rPr>
                <w:rFonts w:ascii="Arial" w:eastAsia="微软雅黑" w:hAnsi="Arial" w:cs="Arial"/>
                <w:snapToGrid w:val="0"/>
                <w:color w:val="000000"/>
                <w:kern w:val="0"/>
                <w:sz w:val="23"/>
                <w:szCs w:val="23"/>
              </w:rPr>
              <w:t>&gt;=300%}</w:t>
            </w:r>
          </w:p>
          <w:p w14:paraId="3BA95F82" w14:textId="77777777" w:rsidR="00FA4B0F" w:rsidRPr="007B0969" w:rsidRDefault="00FA4B0F"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B0969">
              <w:rPr>
                <w:rFonts w:ascii="Arial" w:eastAsia="微软雅黑" w:hAnsi="Arial" w:cs="Arial" w:hint="eastAsia"/>
                <w:snapToGrid w:val="0"/>
                <w:color w:val="000000"/>
                <w:kern w:val="0"/>
                <w:sz w:val="23"/>
                <w:szCs w:val="23"/>
              </w:rPr>
              <w:t>合格</w:t>
            </w:r>
          </w:p>
          <w:p w14:paraId="6BC1DEA8" w14:textId="77777777" w:rsidR="00FA4B0F" w:rsidRPr="007B0969" w:rsidRDefault="00FA4B0F"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B0969">
              <w:rPr>
                <w:rFonts w:ascii="Arial" w:eastAsia="微软雅黑" w:hAnsi="Arial" w:cs="Arial"/>
                <w:snapToGrid w:val="0"/>
                <w:color w:val="000000"/>
                <w:kern w:val="0"/>
                <w:sz w:val="23"/>
                <w:szCs w:val="23"/>
              </w:rPr>
              <w:t>{%p else%}</w:t>
            </w:r>
          </w:p>
          <w:p w14:paraId="0787CA79" w14:textId="77777777" w:rsidR="00FA4B0F" w:rsidRPr="007B0969" w:rsidRDefault="00FA4B0F"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B0969">
              <w:rPr>
                <w:rFonts w:ascii="Arial" w:eastAsia="微软雅黑" w:hAnsi="Arial" w:cs="Arial" w:hint="eastAsia"/>
                <w:snapToGrid w:val="0"/>
                <w:color w:val="000000"/>
                <w:kern w:val="0"/>
                <w:sz w:val="23"/>
                <w:szCs w:val="23"/>
              </w:rPr>
              <w:t>风险</w:t>
            </w:r>
          </w:p>
          <w:p w14:paraId="1CC8FF1C" w14:textId="7F6F25BF" w:rsidR="00570813" w:rsidRPr="007B0969" w:rsidRDefault="00FA4B0F"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B0969">
              <w:rPr>
                <w:rFonts w:ascii="Arial" w:eastAsia="微软雅黑" w:hAnsi="Arial" w:cs="Arial"/>
                <w:snapToGrid w:val="0"/>
                <w:color w:val="000000"/>
                <w:kern w:val="0"/>
                <w:sz w:val="23"/>
                <w:szCs w:val="23"/>
              </w:rPr>
              <w:t>{%p endif%}</w:t>
            </w:r>
          </w:p>
        </w:tc>
      </w:tr>
      <w:tr w:rsidR="00570813" w:rsidRPr="007B0969" w14:paraId="553334E8" w14:textId="77777777" w:rsidTr="005E6EA2">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5ACC830" w14:textId="77777777" w:rsidR="00570813" w:rsidRPr="007B0969"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i/>
                <w:iCs/>
                <w:snapToGrid w:val="0"/>
                <w:color w:val="000000"/>
                <w:spacing w:val="10"/>
                <w:kern w:val="0"/>
                <w:sz w:val="23"/>
                <w:szCs w:val="23"/>
              </w:rPr>
            </w:pPr>
            <w:r w:rsidRPr="007B0969">
              <w:rPr>
                <w:rFonts w:ascii="Arial" w:eastAsia="微软雅黑" w:hAnsi="Arial" w:cs="微软雅黑"/>
                <w:i/>
                <w:iCs/>
                <w:snapToGrid w:val="0"/>
                <w:color w:val="000000"/>
                <w:spacing w:val="10"/>
                <w:kern w:val="0"/>
                <w:sz w:val="23"/>
                <w:szCs w:val="23"/>
              </w:rPr>
              <w:t>BRCA1</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C8B1720"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if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1_L5 + var_brca.snv_s.B1_L4 + var_brca.snv_s.B1_L3%}</w:t>
            </w:r>
          </w:p>
          <w:p w14:paraId="6F02EBC8"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for a in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1_L5 + var_brca.snv_s.B1_L4 + var_brca.snv_s.B1_L3%}</w:t>
            </w:r>
          </w:p>
          <w:p w14:paraId="5E1C4A98"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检测到</w:t>
            </w:r>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==5%}</w:t>
            </w:r>
            <w:r w:rsidRPr="007B0969">
              <w:rPr>
                <w:rFonts w:ascii="Arial" w:eastAsia="微软雅黑" w:hAnsi="Arial" w:cs="微软雅黑"/>
                <w:snapToGrid w:val="0"/>
                <w:color w:val="000000"/>
                <w:spacing w:val="10"/>
                <w:kern w:val="0"/>
                <w:sz w:val="23"/>
                <w:szCs w:val="23"/>
              </w:rPr>
              <w:t>强临床意义变异</w:t>
            </w:r>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elif</w:t>
            </w:r>
            <w:proofErr w:type="spellEnd"/>
            <w:r w:rsidRPr="007B0969">
              <w:rPr>
                <w:rFonts w:ascii="Arial" w:eastAsia="微软雅黑" w:hAnsi="Arial" w:cs="微软雅黑"/>
                <w:snapToGrid w:val="0"/>
                <w:color w:val="000000"/>
                <w:spacing w:val="10"/>
                <w:kern w:val="0"/>
                <w:sz w:val="23"/>
                <w:szCs w:val="23"/>
              </w:rPr>
              <w:t xml:space="preserve">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==4%}</w:t>
            </w:r>
            <w:r w:rsidRPr="007B0969">
              <w:rPr>
                <w:rFonts w:ascii="Arial" w:eastAsia="微软雅黑" w:hAnsi="Arial" w:cs="微软雅黑"/>
                <w:snapToGrid w:val="0"/>
                <w:color w:val="000000"/>
                <w:spacing w:val="10"/>
                <w:kern w:val="0"/>
                <w:sz w:val="23"/>
                <w:szCs w:val="23"/>
              </w:rPr>
              <w:t>潜在临床意义变异</w:t>
            </w:r>
            <w:r w:rsidRPr="007B0969">
              <w:rPr>
                <w:rFonts w:ascii="Arial" w:eastAsia="微软雅黑" w:hAnsi="Arial" w:cs="微软雅黑"/>
                <w:snapToGrid w:val="0"/>
                <w:color w:val="000000"/>
                <w:spacing w:val="10"/>
                <w:kern w:val="0"/>
                <w:sz w:val="23"/>
                <w:szCs w:val="23"/>
              </w:rPr>
              <w:t>{%else%}</w:t>
            </w:r>
            <w:r w:rsidRPr="007B0969">
              <w:rPr>
                <w:rFonts w:ascii="Arial" w:eastAsia="微软雅黑" w:hAnsi="Arial" w:cs="微软雅黑"/>
                <w:snapToGrid w:val="0"/>
                <w:color w:val="000000"/>
                <w:spacing w:val="10"/>
                <w:kern w:val="0"/>
                <w:sz w:val="23"/>
                <w:szCs w:val="23"/>
              </w:rPr>
              <w:t>意义不明变异</w:t>
            </w:r>
            <w:r w:rsidRPr="007B0969">
              <w:rPr>
                <w:rFonts w:ascii="Arial" w:eastAsia="微软雅黑" w:hAnsi="Arial" w:cs="微软雅黑"/>
                <w:snapToGrid w:val="0"/>
                <w:color w:val="000000"/>
                <w:spacing w:val="10"/>
                <w:kern w:val="0"/>
                <w:sz w:val="23"/>
                <w:szCs w:val="23"/>
              </w:rPr>
              <w:t>{%endif%}</w:t>
            </w:r>
            <w:r w:rsidRPr="007B0969">
              <w:rPr>
                <w:rFonts w:ascii="Arial" w:eastAsia="微软雅黑" w:hAnsi="Arial" w:cs="微软雅黑"/>
                <w:snapToGrid w:val="0"/>
                <w:color w:val="000000"/>
                <w:spacing w:val="10"/>
                <w:kern w:val="0"/>
                <w:sz w:val="23"/>
                <w:szCs w:val="23"/>
              </w:rPr>
              <w:t>：</w:t>
            </w:r>
          </w:p>
          <w:p w14:paraId="7E669BA1"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w:t>
            </w:r>
            <w:proofErr w:type="spellStart"/>
            <w:proofErr w:type="gramStart"/>
            <w:r w:rsidRPr="007B0969">
              <w:rPr>
                <w:rFonts w:ascii="Arial" w:eastAsia="微软雅黑" w:hAnsi="Arial" w:cs="微软雅黑"/>
                <w:snapToGrid w:val="0"/>
                <w:color w:val="000000"/>
                <w:spacing w:val="10"/>
                <w:kern w:val="0"/>
                <w:sz w:val="23"/>
                <w:szCs w:val="23"/>
              </w:rPr>
              <w:t>a.transcript</w:t>
            </w:r>
            <w:proofErr w:type="gramEnd"/>
            <w:r w:rsidRPr="007B0969">
              <w:rPr>
                <w:rFonts w:ascii="Arial" w:eastAsia="微软雅黑" w:hAnsi="Arial" w:cs="微软雅黑"/>
                <w:snapToGrid w:val="0"/>
                <w:color w:val="000000"/>
                <w:spacing w:val="10"/>
                <w:kern w:val="0"/>
                <w:sz w:val="23"/>
                <w:szCs w:val="23"/>
              </w:rPr>
              <w:t>_primary</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a.gene_region</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a.hgvs_c</w:t>
            </w:r>
            <w:proofErr w:type="spellEnd"/>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!=”p.?”%}:{{</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}}{%endif%}</w:t>
            </w:r>
          </w:p>
          <w:p w14:paraId="416D7DB4"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 xml:space="preserve">{%p </w:t>
            </w:r>
            <w:proofErr w:type="spellStart"/>
            <w:r w:rsidRPr="007B0969">
              <w:rPr>
                <w:rFonts w:ascii="Arial" w:eastAsia="微软雅黑" w:hAnsi="Arial" w:cs="微软雅黑"/>
                <w:snapToGrid w:val="0"/>
                <w:color w:val="000000"/>
                <w:spacing w:val="10"/>
                <w:kern w:val="0"/>
                <w:sz w:val="23"/>
                <w:szCs w:val="23"/>
              </w:rPr>
              <w:t>endfor</w:t>
            </w:r>
            <w:proofErr w:type="spellEnd"/>
            <w:r w:rsidRPr="007B0969">
              <w:rPr>
                <w:rFonts w:ascii="Arial" w:eastAsia="微软雅黑" w:hAnsi="Arial" w:cs="微软雅黑"/>
                <w:snapToGrid w:val="0"/>
                <w:color w:val="000000"/>
                <w:spacing w:val="10"/>
                <w:kern w:val="0"/>
                <w:sz w:val="23"/>
                <w:szCs w:val="23"/>
              </w:rPr>
              <w:t>%}</w:t>
            </w:r>
          </w:p>
          <w:p w14:paraId="207C32F1"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else%}</w:t>
            </w:r>
          </w:p>
          <w:p w14:paraId="57BB0524"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未检测到强临床意义、潜在临床意义或意义不明变异</w:t>
            </w:r>
          </w:p>
          <w:p w14:paraId="4088A51E" w14:textId="3CC11BC2" w:rsidR="00570813"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endif%}</w:t>
            </w:r>
          </w:p>
        </w:tc>
      </w:tr>
      <w:tr w:rsidR="00570813" w:rsidRPr="007B0969" w14:paraId="6D54AC6A" w14:textId="77777777" w:rsidTr="005E6EA2">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818D49" w14:textId="77777777" w:rsidR="00570813" w:rsidRPr="007B0969" w:rsidRDefault="00570813" w:rsidP="005E6EA2">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sidRPr="007B0969">
              <w:rPr>
                <w:rFonts w:ascii="Arial" w:eastAsia="微软雅黑" w:hAnsi="Arial" w:cs="微软雅黑"/>
                <w:i/>
                <w:iCs/>
                <w:snapToGrid w:val="0"/>
                <w:color w:val="000000"/>
                <w:spacing w:val="10"/>
                <w:kern w:val="0"/>
                <w:sz w:val="23"/>
                <w:szCs w:val="23"/>
              </w:rPr>
              <w:t>BRCA2</w:t>
            </w:r>
            <w:r w:rsidRPr="007B0969">
              <w:rPr>
                <w:rFonts w:ascii="Arial" w:eastAsia="微软雅黑" w:hAnsi="Arial" w:cs="微软雅黑"/>
                <w:i/>
                <w:iCs/>
                <w:snapToGrid w:val="0"/>
                <w:color w:val="000000"/>
                <w:spacing w:val="10"/>
                <w:kern w:val="0"/>
                <w:sz w:val="23"/>
                <w:szCs w:val="23"/>
              </w:rPr>
              <w:tab/>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FA8520"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if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2_L5 + var_brca.snv_s.B2_L4 + var_brca.snv_s.B2_L3%}</w:t>
            </w:r>
          </w:p>
          <w:p w14:paraId="05D215CA"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for a in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2_L5 + var_brca.snv_s.B2_L4 + var_brca.snv_s.B2_L3%}</w:t>
            </w:r>
          </w:p>
          <w:p w14:paraId="679A8ED8"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检测到</w:t>
            </w:r>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==5%}</w:t>
            </w:r>
            <w:r w:rsidRPr="007B0969">
              <w:rPr>
                <w:rFonts w:ascii="Arial" w:eastAsia="微软雅黑" w:hAnsi="Arial" w:cs="微软雅黑"/>
                <w:snapToGrid w:val="0"/>
                <w:color w:val="000000"/>
                <w:spacing w:val="10"/>
                <w:kern w:val="0"/>
                <w:sz w:val="23"/>
                <w:szCs w:val="23"/>
              </w:rPr>
              <w:t>强临床意义变异</w:t>
            </w:r>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elif</w:t>
            </w:r>
            <w:proofErr w:type="spellEnd"/>
            <w:r w:rsidRPr="007B0969">
              <w:rPr>
                <w:rFonts w:ascii="Arial" w:eastAsia="微软雅黑" w:hAnsi="Arial" w:cs="微软雅黑"/>
                <w:snapToGrid w:val="0"/>
                <w:color w:val="000000"/>
                <w:spacing w:val="10"/>
                <w:kern w:val="0"/>
                <w:sz w:val="23"/>
                <w:szCs w:val="23"/>
              </w:rPr>
              <w:t xml:space="preserve">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==4%}</w:t>
            </w:r>
            <w:r w:rsidRPr="007B0969">
              <w:rPr>
                <w:rFonts w:ascii="Arial" w:eastAsia="微软雅黑" w:hAnsi="Arial" w:cs="微软雅黑"/>
                <w:snapToGrid w:val="0"/>
                <w:color w:val="000000"/>
                <w:spacing w:val="10"/>
                <w:kern w:val="0"/>
                <w:sz w:val="23"/>
                <w:szCs w:val="23"/>
              </w:rPr>
              <w:t>潜在临床意义变异</w:t>
            </w:r>
            <w:r w:rsidRPr="007B0969">
              <w:rPr>
                <w:rFonts w:ascii="Arial" w:eastAsia="微软雅黑" w:hAnsi="Arial" w:cs="微软雅黑"/>
                <w:snapToGrid w:val="0"/>
                <w:color w:val="000000"/>
                <w:spacing w:val="10"/>
                <w:kern w:val="0"/>
                <w:sz w:val="23"/>
                <w:szCs w:val="23"/>
              </w:rPr>
              <w:t>{%else%}</w:t>
            </w:r>
            <w:r w:rsidRPr="007B0969">
              <w:rPr>
                <w:rFonts w:ascii="Arial" w:eastAsia="微软雅黑" w:hAnsi="Arial" w:cs="微软雅黑"/>
                <w:snapToGrid w:val="0"/>
                <w:color w:val="000000"/>
                <w:spacing w:val="10"/>
                <w:kern w:val="0"/>
                <w:sz w:val="23"/>
                <w:szCs w:val="23"/>
              </w:rPr>
              <w:t>意义不明变异</w:t>
            </w:r>
            <w:r w:rsidRPr="007B0969">
              <w:rPr>
                <w:rFonts w:ascii="Arial" w:eastAsia="微软雅黑" w:hAnsi="Arial" w:cs="微软雅黑"/>
                <w:snapToGrid w:val="0"/>
                <w:color w:val="000000"/>
                <w:spacing w:val="10"/>
                <w:kern w:val="0"/>
                <w:sz w:val="23"/>
                <w:szCs w:val="23"/>
              </w:rPr>
              <w:t>{%endif%}</w:t>
            </w:r>
            <w:r w:rsidRPr="007B0969">
              <w:rPr>
                <w:rFonts w:ascii="Arial" w:eastAsia="微软雅黑" w:hAnsi="Arial" w:cs="微软雅黑"/>
                <w:snapToGrid w:val="0"/>
                <w:color w:val="000000"/>
                <w:spacing w:val="10"/>
                <w:kern w:val="0"/>
                <w:sz w:val="23"/>
                <w:szCs w:val="23"/>
              </w:rPr>
              <w:t>：</w:t>
            </w:r>
          </w:p>
          <w:p w14:paraId="2F66D19B"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w:t>
            </w:r>
            <w:proofErr w:type="spellStart"/>
            <w:proofErr w:type="gramStart"/>
            <w:r w:rsidRPr="007B0969">
              <w:rPr>
                <w:rFonts w:ascii="Arial" w:eastAsia="微软雅黑" w:hAnsi="Arial" w:cs="微软雅黑"/>
                <w:snapToGrid w:val="0"/>
                <w:color w:val="000000"/>
                <w:spacing w:val="10"/>
                <w:kern w:val="0"/>
                <w:sz w:val="23"/>
                <w:szCs w:val="23"/>
              </w:rPr>
              <w:t>a.transcript</w:t>
            </w:r>
            <w:proofErr w:type="gramEnd"/>
            <w:r w:rsidRPr="007B0969">
              <w:rPr>
                <w:rFonts w:ascii="Arial" w:eastAsia="微软雅黑" w:hAnsi="Arial" w:cs="微软雅黑"/>
                <w:snapToGrid w:val="0"/>
                <w:color w:val="000000"/>
                <w:spacing w:val="10"/>
                <w:kern w:val="0"/>
                <w:sz w:val="23"/>
                <w:szCs w:val="23"/>
              </w:rPr>
              <w:t>_primary</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a.gene_region</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a.hgvs_c</w:t>
            </w:r>
            <w:proofErr w:type="spellEnd"/>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!=”p.?”%}:{{</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}}{%endif%}</w:t>
            </w:r>
          </w:p>
          <w:p w14:paraId="1683F8AF"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 xml:space="preserve">{%p </w:t>
            </w:r>
            <w:proofErr w:type="spellStart"/>
            <w:r w:rsidRPr="007B0969">
              <w:rPr>
                <w:rFonts w:ascii="Arial" w:eastAsia="微软雅黑" w:hAnsi="Arial" w:cs="微软雅黑"/>
                <w:snapToGrid w:val="0"/>
                <w:color w:val="000000"/>
                <w:spacing w:val="10"/>
                <w:kern w:val="0"/>
                <w:sz w:val="23"/>
                <w:szCs w:val="23"/>
              </w:rPr>
              <w:t>endfor</w:t>
            </w:r>
            <w:proofErr w:type="spellEnd"/>
            <w:r w:rsidRPr="007B0969">
              <w:rPr>
                <w:rFonts w:ascii="Arial" w:eastAsia="微软雅黑" w:hAnsi="Arial" w:cs="微软雅黑"/>
                <w:snapToGrid w:val="0"/>
                <w:color w:val="000000"/>
                <w:spacing w:val="10"/>
                <w:kern w:val="0"/>
                <w:sz w:val="23"/>
                <w:szCs w:val="23"/>
              </w:rPr>
              <w:t>%}</w:t>
            </w:r>
          </w:p>
          <w:p w14:paraId="5FE80F17"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else%}</w:t>
            </w:r>
          </w:p>
          <w:p w14:paraId="6497C410"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未检测到强临床意义、潜在临床意义或意义不明变异</w:t>
            </w:r>
          </w:p>
          <w:p w14:paraId="1FB13BED" w14:textId="2D498A6E" w:rsidR="00570813"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endif%}</w:t>
            </w:r>
          </w:p>
        </w:tc>
      </w:tr>
      <w:tr w:rsidR="00570813" w:rsidRPr="007B0969" w14:paraId="2B2884E0" w14:textId="77777777" w:rsidTr="005E6EA2">
        <w:trPr>
          <w:trHeight w:val="515"/>
          <w:jc w:val="center"/>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4675CFC" w14:textId="77777777" w:rsidR="00570813" w:rsidRPr="007B0969" w:rsidRDefault="00570813"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p>
          <w:p w14:paraId="6C6720C3" w14:textId="77777777" w:rsidR="00570813" w:rsidRPr="007B0969" w:rsidRDefault="00570813" w:rsidP="005E6EA2">
            <w:pPr>
              <w:widowControl/>
              <w:kinsoku w:val="0"/>
              <w:autoSpaceDE w:val="0"/>
              <w:autoSpaceDN w:val="0"/>
              <w:adjustRightInd w:val="0"/>
              <w:snapToGrid w:val="0"/>
              <w:spacing w:before="158" w:line="185" w:lineRule="auto"/>
              <w:ind w:firstLineChars="50" w:firstLine="110"/>
              <w:textAlignment w:val="baseline"/>
              <w:rPr>
                <w:rFonts w:ascii="Arial" w:eastAsia="微软雅黑" w:hAnsi="Arial" w:cs="微软雅黑"/>
                <w:snapToGrid w:val="0"/>
                <w:color w:val="000000"/>
                <w:spacing w:val="10"/>
                <w:kern w:val="0"/>
                <w:szCs w:val="21"/>
              </w:rPr>
            </w:pPr>
            <w:r w:rsidRPr="007B0969">
              <w:rPr>
                <w:rFonts w:ascii="Arial" w:eastAsia="微软雅黑" w:hAnsi="Arial" w:cs="微软雅黑" w:hint="eastAsia"/>
                <w:snapToGrid w:val="0"/>
                <w:color w:val="000000"/>
                <w:spacing w:val="10"/>
                <w:kern w:val="0"/>
                <w:szCs w:val="21"/>
              </w:rPr>
              <w:t>说明：</w:t>
            </w:r>
          </w:p>
          <w:p w14:paraId="7E855429" w14:textId="77777777" w:rsidR="0024671D" w:rsidRPr="007B0969" w:rsidRDefault="0024671D"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7B0969">
              <w:rPr>
                <w:rFonts w:ascii="Arial" w:eastAsia="微软雅黑" w:hAnsi="Arial" w:cs="微软雅黑"/>
                <w:snapToGrid w:val="0"/>
                <w:color w:val="000000"/>
                <w:spacing w:val="10"/>
                <w:kern w:val="0"/>
                <w:sz w:val="18"/>
                <w:szCs w:val="18"/>
              </w:rPr>
              <w:t>1.</w:t>
            </w:r>
            <w:r w:rsidRPr="007B0969">
              <w:rPr>
                <w:rFonts w:ascii="Arial" w:eastAsia="微软雅黑" w:hAnsi="Arial" w:cs="微软雅黑"/>
                <w:snapToGrid w:val="0"/>
                <w:color w:val="000000"/>
                <w:spacing w:val="10"/>
                <w:kern w:val="0"/>
                <w:sz w:val="18"/>
                <w:szCs w:val="18"/>
              </w:rPr>
              <w:tab/>
            </w:r>
            <w:r w:rsidRPr="007B0969">
              <w:rPr>
                <w:rFonts w:ascii="Arial" w:eastAsia="微软雅黑" w:hAnsi="Arial" w:cs="微软雅黑"/>
                <w:snapToGrid w:val="0"/>
                <w:color w:val="000000"/>
                <w:spacing w:val="10"/>
                <w:kern w:val="0"/>
                <w:sz w:val="18"/>
                <w:szCs w:val="18"/>
              </w:rPr>
              <w:t>检测结果部分仅列出强临床意义、潜在临床意义或意义不明变异；</w:t>
            </w:r>
          </w:p>
          <w:p w14:paraId="5BFA96E3" w14:textId="77777777" w:rsidR="0024671D" w:rsidRPr="007B0969" w:rsidRDefault="0024671D"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7B0969">
              <w:rPr>
                <w:rFonts w:ascii="Arial" w:eastAsia="微软雅黑" w:hAnsi="Arial" w:cs="微软雅黑"/>
                <w:snapToGrid w:val="0"/>
                <w:color w:val="000000"/>
                <w:spacing w:val="10"/>
                <w:kern w:val="0"/>
                <w:sz w:val="18"/>
                <w:szCs w:val="18"/>
              </w:rPr>
              <w:t>2.</w:t>
            </w:r>
            <w:r w:rsidRPr="007B0969">
              <w:rPr>
                <w:rFonts w:ascii="Arial" w:eastAsia="微软雅黑" w:hAnsi="Arial" w:cs="微软雅黑"/>
                <w:snapToGrid w:val="0"/>
                <w:color w:val="000000"/>
                <w:spacing w:val="10"/>
                <w:kern w:val="0"/>
                <w:sz w:val="18"/>
                <w:szCs w:val="18"/>
              </w:rPr>
              <w:tab/>
            </w:r>
            <w:proofErr w:type="gramStart"/>
            <w:r w:rsidRPr="007B0969">
              <w:rPr>
                <w:rFonts w:ascii="Arial" w:eastAsia="微软雅黑" w:hAnsi="Arial" w:cs="微软雅黑"/>
                <w:snapToGrid w:val="0"/>
                <w:color w:val="000000"/>
                <w:spacing w:val="10"/>
                <w:kern w:val="0"/>
                <w:sz w:val="18"/>
                <w:szCs w:val="18"/>
              </w:rPr>
              <w:t>单组织</w:t>
            </w:r>
            <w:proofErr w:type="gramEnd"/>
            <w:r w:rsidRPr="007B0969">
              <w:rPr>
                <w:rFonts w:ascii="Arial" w:eastAsia="微软雅黑" w:hAnsi="Arial" w:cs="微软雅黑"/>
                <w:snapToGrid w:val="0"/>
                <w:color w:val="000000"/>
                <w:spacing w:val="10"/>
                <w:kern w:val="0"/>
                <w:sz w:val="18"/>
                <w:szCs w:val="18"/>
              </w:rPr>
              <w:t>样本检测无法确定变异的来源为胚系或是体细胞；</w:t>
            </w:r>
          </w:p>
          <w:p w14:paraId="1C9C90E0" w14:textId="77777777" w:rsidR="00570813" w:rsidRPr="007B0969" w:rsidRDefault="0024671D"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7B0969">
              <w:rPr>
                <w:rFonts w:ascii="Arial" w:eastAsia="微软雅黑" w:hAnsi="Arial" w:cs="微软雅黑"/>
                <w:snapToGrid w:val="0"/>
                <w:color w:val="000000"/>
                <w:spacing w:val="10"/>
                <w:kern w:val="0"/>
                <w:sz w:val="18"/>
                <w:szCs w:val="18"/>
              </w:rPr>
              <w:lastRenderedPageBreak/>
              <w:t>3.</w:t>
            </w:r>
            <w:r w:rsidRPr="007B0969">
              <w:rPr>
                <w:rFonts w:ascii="Arial" w:eastAsia="微软雅黑" w:hAnsi="Arial" w:cs="微软雅黑"/>
                <w:snapToGrid w:val="0"/>
                <w:color w:val="000000"/>
                <w:spacing w:val="10"/>
                <w:kern w:val="0"/>
                <w:sz w:val="18"/>
                <w:szCs w:val="18"/>
              </w:rPr>
              <w:tab/>
            </w:r>
            <w:r w:rsidRPr="007B0969">
              <w:rPr>
                <w:rFonts w:ascii="Arial" w:eastAsia="微软雅黑" w:hAnsi="Arial" w:cs="微软雅黑"/>
                <w:snapToGrid w:val="0"/>
                <w:color w:val="000000"/>
                <w:spacing w:val="10"/>
                <w:kern w:val="0"/>
                <w:sz w:val="18"/>
                <w:szCs w:val="18"/>
              </w:rPr>
              <w:t>单核苷酸变异（</w:t>
            </w:r>
            <w:r w:rsidRPr="007B0969">
              <w:rPr>
                <w:rFonts w:ascii="Arial" w:eastAsia="微软雅黑" w:hAnsi="Arial" w:cs="微软雅黑"/>
                <w:snapToGrid w:val="0"/>
                <w:color w:val="000000"/>
                <w:spacing w:val="10"/>
                <w:kern w:val="0"/>
                <w:sz w:val="18"/>
                <w:szCs w:val="18"/>
              </w:rPr>
              <w:t>SNV</w:t>
            </w:r>
            <w:r w:rsidRPr="007B0969">
              <w:rPr>
                <w:rFonts w:ascii="Arial" w:eastAsia="微软雅黑" w:hAnsi="Arial" w:cs="微软雅黑"/>
                <w:snapToGrid w:val="0"/>
                <w:color w:val="000000"/>
                <w:spacing w:val="10"/>
                <w:kern w:val="0"/>
                <w:sz w:val="18"/>
                <w:szCs w:val="18"/>
              </w:rPr>
              <w:t>）、小片段插入缺失变异（</w:t>
            </w:r>
            <w:proofErr w:type="spellStart"/>
            <w:r w:rsidRPr="007B0969">
              <w:rPr>
                <w:rFonts w:ascii="Arial" w:eastAsia="微软雅黑" w:hAnsi="Arial" w:cs="微软雅黑"/>
                <w:snapToGrid w:val="0"/>
                <w:color w:val="000000"/>
                <w:spacing w:val="10"/>
                <w:kern w:val="0"/>
                <w:sz w:val="18"/>
                <w:szCs w:val="18"/>
              </w:rPr>
              <w:t>InDel</w:t>
            </w:r>
            <w:proofErr w:type="spellEnd"/>
            <w:r w:rsidRPr="007B0969">
              <w:rPr>
                <w:rFonts w:ascii="Arial" w:eastAsia="微软雅黑" w:hAnsi="Arial" w:cs="微软雅黑"/>
                <w:snapToGrid w:val="0"/>
                <w:color w:val="000000"/>
                <w:spacing w:val="10"/>
                <w:kern w:val="0"/>
                <w:sz w:val="18"/>
                <w:szCs w:val="18"/>
              </w:rPr>
              <w:t>）详细检测结果见</w:t>
            </w:r>
            <w:r w:rsidRPr="007B0969">
              <w:rPr>
                <w:rFonts w:ascii="Arial" w:eastAsia="微软雅黑" w:hAnsi="Arial" w:cs="微软雅黑"/>
                <w:snapToGrid w:val="0"/>
                <w:color w:val="000000"/>
                <w:spacing w:val="10"/>
                <w:kern w:val="0"/>
                <w:sz w:val="18"/>
                <w:szCs w:val="18"/>
              </w:rPr>
              <w:t>“</w:t>
            </w:r>
            <w:r w:rsidRPr="007B0969">
              <w:rPr>
                <w:rFonts w:ascii="Arial" w:eastAsia="微软雅黑" w:hAnsi="Arial" w:cs="微软雅黑"/>
                <w:snapToGrid w:val="0"/>
                <w:color w:val="000000"/>
                <w:spacing w:val="10"/>
                <w:kern w:val="0"/>
                <w:sz w:val="18"/>
                <w:szCs w:val="18"/>
              </w:rPr>
              <w:t>检测结果：点突变、插入缺失检测结果列表</w:t>
            </w:r>
            <w:r w:rsidRPr="007B0969">
              <w:rPr>
                <w:rFonts w:ascii="Arial" w:eastAsia="微软雅黑" w:hAnsi="Arial" w:cs="微软雅黑"/>
                <w:snapToGrid w:val="0"/>
                <w:color w:val="000000"/>
                <w:spacing w:val="10"/>
                <w:kern w:val="0"/>
                <w:sz w:val="18"/>
                <w:szCs w:val="18"/>
              </w:rPr>
              <w:t>”</w:t>
            </w:r>
            <w:r w:rsidRPr="007B0969">
              <w:rPr>
                <w:rFonts w:ascii="Arial" w:eastAsia="微软雅黑" w:hAnsi="Arial" w:cs="微软雅黑"/>
                <w:snapToGrid w:val="0"/>
                <w:color w:val="000000"/>
                <w:spacing w:val="10"/>
                <w:kern w:val="0"/>
                <w:sz w:val="18"/>
                <w:szCs w:val="18"/>
              </w:rPr>
              <w:t>。</w:t>
            </w:r>
          </w:p>
          <w:p w14:paraId="2BAD1C6E" w14:textId="377B752E" w:rsidR="00302D39" w:rsidRPr="007B0969" w:rsidRDefault="00302D39"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23"/>
                <w:szCs w:val="23"/>
              </w:rPr>
            </w:pP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br w:type="page"/>
      </w:r>
    </w:p>
    <w:p w14:paraId="54D26A56" w14:textId="77777777" w:rsidR="00BA237D" w:rsidRPr="00D81160" w:rsidRDefault="00650BAA">
      <w:pPr>
        <w:spacing w:line="0" w:lineRule="atLeast"/>
        <w:rPr>
          <w:rFonts w:ascii="宋体" w:eastAsia="宋体" w:hAnsi="宋体" w:cs="Times New Roman"/>
          <w:bCs/>
          <w:sz w:val="28"/>
          <w:szCs w:val="28"/>
        </w:rPr>
      </w:pPr>
      <w:r w:rsidRPr="00D81160">
        <w:rPr>
          <w:rFonts w:ascii="宋体" w:eastAsia="宋体" w:hAnsi="宋体" w:cs="Times New Roman" w:hint="eastAsia"/>
          <w:bCs/>
          <w:sz w:val="28"/>
          <w:szCs w:val="28"/>
        </w:rPr>
        <w:lastRenderedPageBreak/>
        <w:t>检测结果：</w:t>
      </w:r>
    </w:p>
    <w:p w14:paraId="274653C3" w14:textId="77777777" w:rsidR="00BA237D" w:rsidRDefault="00BA237D">
      <w:pPr>
        <w:rPr>
          <w:rFonts w:ascii="Times New Roman" w:eastAsia="宋体" w:hAnsi="Times New Roman" w:cs="Times New Roman"/>
          <w:b/>
          <w:sz w:val="24"/>
          <w:szCs w:val="24"/>
        </w:rPr>
      </w:pPr>
    </w:p>
    <w:p w14:paraId="5008369B" w14:textId="77777777" w:rsidR="00BA237D" w:rsidRDefault="00650BAA" w:rsidP="00D81160">
      <w:pPr>
        <w:jc w:val="center"/>
        <w:rPr>
          <w:rFonts w:ascii="Times New Roman" w:eastAsia="宋体" w:hAnsi="Times New Roman" w:cs="Times New Roman"/>
          <w:b/>
          <w:sz w:val="24"/>
          <w:szCs w:val="24"/>
        </w:rPr>
      </w:pPr>
      <w:bookmarkStart w:id="0" w:name="_Hlk100217345"/>
      <w:r>
        <w:rPr>
          <w:rFonts w:ascii="Times New Roman" w:eastAsia="宋体" w:hAnsi="Times New Roman" w:cs="Times New Roman"/>
          <w:b/>
          <w:sz w:val="24"/>
          <w:szCs w:val="24"/>
        </w:rPr>
        <w:t>点突变、插入缺失检测结果列表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1057"/>
        <w:gridCol w:w="2011"/>
        <w:gridCol w:w="1449"/>
        <w:gridCol w:w="1009"/>
        <w:gridCol w:w="1418"/>
        <w:gridCol w:w="2086"/>
      </w:tblGrid>
      <w:tr w:rsidR="0046528D" w:rsidRPr="000331F0" w14:paraId="0AC2828E" w14:textId="77777777" w:rsidTr="001170BE">
        <w:trPr>
          <w:trHeight w:val="500"/>
          <w:jc w:val="center"/>
        </w:trPr>
        <w:tc>
          <w:tcPr>
            <w:tcW w:w="706" w:type="dxa"/>
            <w:shd w:val="clear" w:color="auto" w:fill="auto"/>
            <w:vAlign w:val="center"/>
          </w:tcPr>
          <w:bookmarkEnd w:id="0"/>
          <w:p w14:paraId="280FF6FB" w14:textId="2997443D"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编号</w:t>
            </w:r>
          </w:p>
        </w:tc>
        <w:tc>
          <w:tcPr>
            <w:tcW w:w="1057" w:type="dxa"/>
            <w:shd w:val="clear" w:color="auto" w:fill="auto"/>
            <w:vAlign w:val="center"/>
          </w:tcPr>
          <w:p w14:paraId="0782CBBC" w14:textId="4294AB44"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基因</w:t>
            </w:r>
          </w:p>
        </w:tc>
        <w:tc>
          <w:tcPr>
            <w:tcW w:w="2011" w:type="dxa"/>
            <w:shd w:val="clear" w:color="auto" w:fill="auto"/>
            <w:vAlign w:val="center"/>
          </w:tcPr>
          <w:p w14:paraId="3FCEA8E3" w14:textId="79326AFB"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编码碱基改变</w:t>
            </w:r>
          </w:p>
        </w:tc>
        <w:tc>
          <w:tcPr>
            <w:tcW w:w="1449" w:type="dxa"/>
            <w:shd w:val="clear" w:color="auto" w:fill="auto"/>
            <w:vAlign w:val="center"/>
          </w:tcPr>
          <w:p w14:paraId="7631F224" w14:textId="73459182"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氨基酸改变</w:t>
            </w:r>
          </w:p>
        </w:tc>
        <w:tc>
          <w:tcPr>
            <w:tcW w:w="1009" w:type="dxa"/>
            <w:shd w:val="clear" w:color="auto" w:fill="auto"/>
            <w:vAlign w:val="center"/>
          </w:tcPr>
          <w:p w14:paraId="75233B92" w14:textId="515F9DBE"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hint="eastAsia"/>
                <w:b/>
                <w:szCs w:val="21"/>
              </w:rPr>
              <w:t>丰度</w:t>
            </w:r>
          </w:p>
        </w:tc>
        <w:tc>
          <w:tcPr>
            <w:tcW w:w="1418" w:type="dxa"/>
            <w:shd w:val="clear" w:color="auto" w:fill="auto"/>
            <w:vAlign w:val="center"/>
          </w:tcPr>
          <w:p w14:paraId="63B150D7" w14:textId="3C79FAE0"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突变类型</w:t>
            </w:r>
          </w:p>
        </w:tc>
        <w:tc>
          <w:tcPr>
            <w:tcW w:w="2086" w:type="dxa"/>
            <w:shd w:val="clear" w:color="auto" w:fill="auto"/>
            <w:vAlign w:val="center"/>
          </w:tcPr>
          <w:p w14:paraId="24772B3D" w14:textId="6E45177C"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临床意义</w:t>
            </w:r>
          </w:p>
        </w:tc>
      </w:tr>
      <w:tr w:rsidR="00512258" w:rsidRPr="000331F0" w14:paraId="0A72CE79" w14:textId="77777777" w:rsidTr="006A5611">
        <w:trPr>
          <w:trHeight w:val="459"/>
          <w:jc w:val="center"/>
        </w:trPr>
        <w:tc>
          <w:tcPr>
            <w:tcW w:w="9736" w:type="dxa"/>
            <w:gridSpan w:val="7"/>
            <w:shd w:val="clear" w:color="auto" w:fill="auto"/>
            <w:vAlign w:val="center"/>
          </w:tcPr>
          <w:p w14:paraId="63172852" w14:textId="321EFA43" w:rsidR="00512258" w:rsidRPr="005042DB"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if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512258" w:rsidRPr="000331F0" w14:paraId="32988272" w14:textId="77777777" w:rsidTr="006A5611">
        <w:trPr>
          <w:trHeight w:val="459"/>
          <w:jc w:val="center"/>
        </w:trPr>
        <w:tc>
          <w:tcPr>
            <w:tcW w:w="9736" w:type="dxa"/>
            <w:gridSpan w:val="7"/>
            <w:shd w:val="clear" w:color="auto" w:fill="auto"/>
            <w:vAlign w:val="center"/>
          </w:tcPr>
          <w:p w14:paraId="7167B505" w14:textId="1696DA98" w:rsidR="00512258" w:rsidRPr="005042DB"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512258" w:rsidRPr="000331F0" w14:paraId="47918893" w14:textId="77777777" w:rsidTr="001170BE">
        <w:trPr>
          <w:trHeight w:val="459"/>
          <w:jc w:val="center"/>
        </w:trPr>
        <w:tc>
          <w:tcPr>
            <w:tcW w:w="706" w:type="dxa"/>
            <w:shd w:val="clear" w:color="auto" w:fill="auto"/>
            <w:vAlign w:val="center"/>
          </w:tcPr>
          <w:p w14:paraId="1FD10C2F" w14:textId="77777777" w:rsidR="00512258" w:rsidRPr="005042DB" w:rsidRDefault="00512258" w:rsidP="00512258">
            <w:pPr>
              <w:pStyle w:val="af0"/>
              <w:numPr>
                <w:ilvl w:val="0"/>
                <w:numId w:val="7"/>
              </w:numPr>
              <w:ind w:left="0" w:firstLineChars="0" w:firstLine="0"/>
              <w:jc w:val="center"/>
              <w:rPr>
                <w:rFonts w:ascii="Times New Roman" w:eastAsia="宋体" w:hAnsi="Times New Roman" w:cs="Times New Roman"/>
                <w:b/>
                <w:bCs/>
                <w:color w:val="FF0000"/>
                <w:szCs w:val="21"/>
              </w:rPr>
            </w:pPr>
          </w:p>
        </w:tc>
        <w:tc>
          <w:tcPr>
            <w:tcW w:w="1057" w:type="dxa"/>
            <w:shd w:val="clear" w:color="auto" w:fill="auto"/>
            <w:vAlign w:val="center"/>
          </w:tcPr>
          <w:p w14:paraId="31CD2677" w14:textId="7F9A7D4B" w:rsidR="00512258" w:rsidRPr="005042DB" w:rsidRDefault="00512258" w:rsidP="00512258">
            <w:pPr>
              <w:jc w:val="center"/>
              <w:rPr>
                <w:rFonts w:ascii="Times New Roman" w:eastAsia="宋体" w:hAnsi="Times New Roman" w:cs="Times New Roman"/>
                <w:b/>
                <w:bCs/>
                <w:iCs/>
                <w:color w:val="FF0000"/>
                <w:szCs w:val="21"/>
              </w:rPr>
            </w:pPr>
            <w:r w:rsidRPr="005042DB">
              <w:rPr>
                <w:rFonts w:ascii="Times New Roman" w:eastAsia="宋体" w:hAnsi="Times New Roman" w:cs="Times New Roman"/>
                <w:b/>
                <w:bCs/>
                <w:i/>
                <w:color w:val="FF0000"/>
                <w:szCs w:val="21"/>
              </w:rPr>
              <w:t>{{</w:t>
            </w:r>
            <w:proofErr w:type="spellStart"/>
            <w:proofErr w:type="gramStart"/>
            <w:r w:rsidRPr="005042DB">
              <w:rPr>
                <w:rFonts w:ascii="Times New Roman" w:eastAsia="宋体" w:hAnsi="Times New Roman" w:cs="Times New Roman"/>
                <w:b/>
                <w:bCs/>
                <w:i/>
                <w:color w:val="FF0000"/>
                <w:szCs w:val="21"/>
              </w:rPr>
              <w:t>a.gene</w:t>
            </w:r>
            <w:proofErr w:type="gramEnd"/>
            <w:r w:rsidRPr="005042DB">
              <w:rPr>
                <w:rFonts w:ascii="Times New Roman" w:eastAsia="宋体" w:hAnsi="Times New Roman" w:cs="Times New Roman"/>
                <w:b/>
                <w:bCs/>
                <w:i/>
                <w:color w:val="FF0000"/>
                <w:szCs w:val="21"/>
              </w:rPr>
              <w:t>_symbol</w:t>
            </w:r>
            <w:proofErr w:type="spellEnd"/>
            <w:r w:rsidRPr="005042DB">
              <w:rPr>
                <w:rFonts w:ascii="Times New Roman" w:eastAsia="宋体" w:hAnsi="Times New Roman" w:cs="Times New Roman"/>
                <w:b/>
                <w:bCs/>
                <w:i/>
                <w:color w:val="FF0000"/>
                <w:szCs w:val="21"/>
              </w:rPr>
              <w:t>}}</w:t>
            </w:r>
          </w:p>
        </w:tc>
        <w:tc>
          <w:tcPr>
            <w:tcW w:w="2011" w:type="dxa"/>
            <w:shd w:val="clear" w:color="auto" w:fill="auto"/>
            <w:vAlign w:val="center"/>
          </w:tcPr>
          <w:p w14:paraId="26497055" w14:textId="0D86BBD7" w:rsidR="00512258" w:rsidRPr="005042DB" w:rsidRDefault="00512258" w:rsidP="00512258">
            <w:pPr>
              <w:jc w:val="center"/>
              <w:rPr>
                <w:rFonts w:ascii="Times New Roman" w:eastAsia="宋体" w:hAnsi="Times New Roman" w:cs="Times New Roman"/>
                <w:b/>
                <w:bCs/>
                <w:color w:val="FF0000"/>
                <w:szCs w:val="21"/>
              </w:rPr>
            </w:pPr>
            <w:r w:rsidRPr="005042DB">
              <w:rPr>
                <w:rFonts w:ascii="Times New Roman" w:eastAsia="宋体" w:hAnsi="Times New Roman" w:cs="Times New Roman"/>
                <w:b/>
                <w:bCs/>
                <w:color w:val="FF0000"/>
                <w:szCs w:val="21"/>
              </w:rPr>
              <w:t>{{</w:t>
            </w:r>
            <w:proofErr w:type="spellStart"/>
            <w:proofErr w:type="gramStart"/>
            <w:r w:rsidRPr="005042DB">
              <w:rPr>
                <w:rFonts w:ascii="Times New Roman" w:eastAsia="宋体" w:hAnsi="Times New Roman" w:cs="Times New Roman"/>
                <w:b/>
                <w:bCs/>
                <w:color w:val="FF0000"/>
                <w:szCs w:val="21"/>
              </w:rPr>
              <w:t>a.hgvs</w:t>
            </w:r>
            <w:proofErr w:type="gramEnd"/>
            <w:r w:rsidRPr="005042DB">
              <w:rPr>
                <w:rFonts w:ascii="Times New Roman" w:eastAsia="宋体" w:hAnsi="Times New Roman" w:cs="Times New Roman"/>
                <w:b/>
                <w:bCs/>
                <w:color w:val="FF0000"/>
                <w:szCs w:val="21"/>
              </w:rPr>
              <w:t>_c</w:t>
            </w:r>
            <w:proofErr w:type="spellEnd"/>
            <w:r w:rsidRPr="005042DB">
              <w:rPr>
                <w:rFonts w:ascii="Times New Roman" w:eastAsia="宋体" w:hAnsi="Times New Roman" w:cs="Times New Roman"/>
                <w:b/>
                <w:bCs/>
                <w:color w:val="FF0000"/>
                <w:szCs w:val="21"/>
              </w:rPr>
              <w:t>}}</w:t>
            </w:r>
          </w:p>
        </w:tc>
        <w:tc>
          <w:tcPr>
            <w:tcW w:w="1449" w:type="dxa"/>
            <w:shd w:val="clear" w:color="auto" w:fill="auto"/>
            <w:vAlign w:val="center"/>
          </w:tcPr>
          <w:p w14:paraId="6A674332" w14:textId="42F7633D" w:rsidR="00512258" w:rsidRPr="000331F0" w:rsidRDefault="00512258" w:rsidP="00512258">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r w:rsidRPr="005042DB">
              <w:rPr>
                <w:rFonts w:ascii="Times New Roman" w:eastAsia="宋体" w:hAnsi="Times New Roman" w:cs="Times New Roman"/>
                <w:b/>
                <w:bCs/>
                <w:color w:val="FF0000"/>
                <w:szCs w:val="21"/>
              </w:rPr>
              <w:t>{{</w:t>
            </w:r>
            <w:proofErr w:type="spellStart"/>
            <w:r w:rsidRPr="005042DB">
              <w:rPr>
                <w:rFonts w:ascii="Times New Roman" w:eastAsia="宋体" w:hAnsi="Times New Roman" w:cs="Times New Roman"/>
                <w:b/>
                <w:bCs/>
                <w:color w:val="FF0000"/>
                <w:szCs w:val="21"/>
              </w:rPr>
              <w:t>a.hgvs_p</w:t>
            </w:r>
            <w:proofErr w:type="spellEnd"/>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{%else%}</w:t>
            </w:r>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{%endif%}</w:t>
            </w:r>
          </w:p>
        </w:tc>
        <w:tc>
          <w:tcPr>
            <w:tcW w:w="1009" w:type="dxa"/>
            <w:shd w:val="clear" w:color="auto" w:fill="auto"/>
            <w:vAlign w:val="center"/>
          </w:tcPr>
          <w:p w14:paraId="1689B899" w14:textId="70B4A8EC" w:rsidR="00512258" w:rsidRPr="005042DB" w:rsidRDefault="00512258" w:rsidP="00512258">
            <w:pPr>
              <w:jc w:val="center"/>
              <w:rPr>
                <w:rFonts w:ascii="Times New Roman" w:eastAsia="宋体" w:hAnsi="Times New Roman" w:cs="Times New Roman"/>
                <w:b/>
                <w:bCs/>
                <w:color w:val="FF0000"/>
                <w:szCs w:val="21"/>
              </w:rPr>
            </w:pPr>
            <w:r w:rsidRPr="005042DB">
              <w:rPr>
                <w:rFonts w:ascii="Times New Roman" w:eastAsia="宋体" w:hAnsi="Times New Roman" w:cs="Times New Roman" w:hint="eastAsia"/>
                <w:b/>
                <w:bCs/>
                <w:color w:val="FF0000"/>
                <w:szCs w:val="21"/>
              </w:rPr>
              <w:t>{</w:t>
            </w:r>
            <w:r w:rsidRPr="005042DB">
              <w:rPr>
                <w:rFonts w:ascii="Times New Roman" w:eastAsia="宋体" w:hAnsi="Times New Roman" w:cs="Times New Roman"/>
                <w:b/>
                <w:bCs/>
                <w:color w:val="FF0000"/>
                <w:szCs w:val="21"/>
              </w:rPr>
              <w:t>{</w:t>
            </w:r>
            <w:proofErr w:type="spellStart"/>
            <w:proofErr w:type="gramStart"/>
            <w:r w:rsidRPr="005042DB">
              <w:rPr>
                <w:rFonts w:ascii="Times New Roman" w:eastAsia="宋体" w:hAnsi="Times New Roman" w:cs="Times New Roman"/>
                <w:b/>
                <w:bCs/>
                <w:color w:val="FF0000"/>
                <w:szCs w:val="21"/>
              </w:rPr>
              <w:t>a.freq</w:t>
            </w:r>
            <w:proofErr w:type="gramEnd"/>
            <w:r>
              <w:rPr>
                <w:rFonts w:ascii="Times New Roman" w:eastAsia="宋体" w:hAnsi="Times New Roman" w:cs="Times New Roman" w:hint="eastAsia"/>
                <w:b/>
                <w:bCs/>
                <w:color w:val="FF0000"/>
                <w:szCs w:val="21"/>
              </w:rPr>
              <w:t>_</w:t>
            </w:r>
            <w:r>
              <w:rPr>
                <w:rFonts w:ascii="Times New Roman" w:eastAsia="宋体" w:hAnsi="Times New Roman" w:cs="Times New Roman"/>
                <w:b/>
                <w:bCs/>
                <w:color w:val="FF0000"/>
                <w:szCs w:val="21"/>
              </w:rPr>
              <w:t>str</w:t>
            </w:r>
            <w:proofErr w:type="spellEnd"/>
            <w:r w:rsidRPr="005042DB">
              <w:rPr>
                <w:rFonts w:ascii="Times New Roman" w:eastAsia="宋体" w:hAnsi="Times New Roman" w:cs="Times New Roman"/>
                <w:b/>
                <w:bCs/>
                <w:color w:val="FF0000"/>
                <w:szCs w:val="21"/>
              </w:rPr>
              <w:t>}}</w:t>
            </w:r>
          </w:p>
        </w:tc>
        <w:tc>
          <w:tcPr>
            <w:tcW w:w="1418" w:type="dxa"/>
            <w:shd w:val="clear" w:color="auto" w:fill="auto"/>
            <w:vAlign w:val="center"/>
          </w:tcPr>
          <w:p w14:paraId="3C7B7A7B" w14:textId="3EEF8619" w:rsidR="00512258" w:rsidRPr="005042DB" w:rsidRDefault="00512258" w:rsidP="00512258">
            <w:pPr>
              <w:jc w:val="center"/>
              <w:rPr>
                <w:rFonts w:ascii="Times New Roman" w:eastAsia="宋体" w:hAnsi="Times New Roman" w:cs="Times New Roman"/>
                <w:b/>
                <w:bCs/>
                <w:color w:val="FF0000"/>
                <w:szCs w:val="21"/>
              </w:rPr>
            </w:pP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 xml:space="preserve">%if </w:t>
            </w:r>
            <w:proofErr w:type="spellStart"/>
            <w:proofErr w:type="gramStart"/>
            <w:r w:rsidRPr="00D0033A">
              <w:rPr>
                <w:rFonts w:ascii="Times New Roman" w:eastAsia="宋体" w:hAnsi="Times New Roman" w:cs="Times New Roman"/>
                <w:color w:val="000000" w:themeColor="text1"/>
                <w:szCs w:val="21"/>
              </w:rPr>
              <w:t>a.type</w:t>
            </w:r>
            <w:proofErr w:type="gramEnd"/>
            <w:r w:rsidRPr="00D0033A">
              <w:rPr>
                <w:rFonts w:ascii="Times New Roman" w:eastAsia="宋体" w:hAnsi="Times New Roman" w:cs="Times New Roman"/>
                <w:color w:val="000000" w:themeColor="text1"/>
                <w:szCs w:val="21"/>
              </w:rPr>
              <w:t>_cn</w:t>
            </w:r>
            <w:proofErr w:type="spellEnd"/>
            <w:r w:rsidRPr="00D0033A">
              <w:rPr>
                <w:rFonts w:ascii="Times New Roman" w:eastAsia="宋体" w:hAnsi="Times New Roman" w:cs="Times New Roman"/>
                <w:color w:val="000000" w:themeColor="text1"/>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a.type_cn</w:t>
            </w:r>
            <w:proofErr w:type="spellEnd"/>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%else%}</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a.type|replace</w:t>
            </w:r>
            <w:proofErr w:type="spellEnd"/>
            <w:r w:rsidRPr="00D0033A">
              <w:rPr>
                <w:rFonts w:ascii="Times New Roman" w:eastAsia="宋体" w:hAnsi="Times New Roman" w:cs="Times New Roman"/>
                <w:b/>
                <w:bCs/>
                <w:color w:val="FF0000"/>
                <w:szCs w:val="21"/>
              </w:rPr>
              <w:t>(“Intronic”</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内含子突变</w:t>
            </w:r>
            <w:r w:rsidRPr="00D0033A">
              <w:rPr>
                <w:rFonts w:ascii="Times New Roman" w:eastAsia="宋体" w:hAnsi="Times New Roman" w:cs="Times New Roman"/>
                <w:b/>
                <w:bCs/>
                <w:color w:val="FF0000"/>
                <w:szCs w:val="21"/>
              </w:rPr>
              <w:t>”)|replace(“3'UTR”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|replace(“5'UTR”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)|replace(“FlankingRegion3”</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|replace(“FlankingRegion5”</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%endif%}</w:t>
            </w:r>
          </w:p>
        </w:tc>
        <w:tc>
          <w:tcPr>
            <w:tcW w:w="2086" w:type="dxa"/>
            <w:shd w:val="clear" w:color="auto" w:fill="auto"/>
            <w:vAlign w:val="center"/>
          </w:tcPr>
          <w:p w14:paraId="6816A3A9" w14:textId="6A01E552" w:rsidR="00512258" w:rsidRPr="00512258"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4</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潜在临床意义</w:t>
            </w:r>
            <w:r w:rsidRPr="005042DB">
              <w:rPr>
                <w:rFonts w:ascii="Times New Roman" w:eastAsia="宋体" w:hAnsi="Times New Roman" w:cs="Times New Roman"/>
                <w:b/>
                <w:bCs/>
                <w:color w:val="FF0000"/>
                <w:szCs w:val="21"/>
              </w:rPr>
              <w:t>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5</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强临床意义</w:t>
            </w:r>
            <w:r w:rsidRPr="005042DB">
              <w:rPr>
                <w:rFonts w:ascii="Times New Roman" w:eastAsia="宋体" w:hAnsi="Times New Roman" w:cs="Times New Roman" w:hint="eastAsia"/>
                <w:b/>
                <w:bCs/>
                <w:color w:val="FF0000"/>
                <w:szCs w:val="21"/>
              </w:rPr>
              <w:t>变异</w:t>
            </w:r>
            <w:r w:rsidRPr="00A376E7">
              <w:rPr>
                <w:rFonts w:ascii="Times New Roman" w:eastAsia="宋体" w:hAnsi="Times New Roman" w:cs="Times New Roman"/>
                <w:color w:val="000000" w:themeColor="text1"/>
                <w:szCs w:val="21"/>
              </w:rPr>
              <w:t>{%else%}{%endif%}</w:t>
            </w:r>
          </w:p>
        </w:tc>
      </w:tr>
      <w:tr w:rsidR="00465CE4" w:rsidRPr="000331F0" w14:paraId="3E2728F5" w14:textId="77777777" w:rsidTr="006A5611">
        <w:trPr>
          <w:trHeight w:val="459"/>
          <w:jc w:val="center"/>
        </w:trPr>
        <w:tc>
          <w:tcPr>
            <w:tcW w:w="9736" w:type="dxa"/>
            <w:gridSpan w:val="7"/>
            <w:shd w:val="clear" w:color="auto" w:fill="auto"/>
            <w:vAlign w:val="center"/>
          </w:tcPr>
          <w:p w14:paraId="353144BF" w14:textId="5661E912" w:rsidR="00465CE4" w:rsidRPr="000331F0"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 xml:space="preserve">{%tr </w:t>
            </w:r>
            <w:proofErr w:type="spellStart"/>
            <w:r w:rsidRPr="00A376E7">
              <w:rPr>
                <w:rFonts w:ascii="Times New Roman" w:eastAsia="宋体" w:hAnsi="Times New Roman" w:cs="Times New Roman"/>
                <w:color w:val="000000" w:themeColor="text1"/>
                <w:szCs w:val="21"/>
              </w:rPr>
              <w:t>endfor</w:t>
            </w:r>
            <w:proofErr w:type="spellEnd"/>
            <w:r w:rsidRPr="00A376E7">
              <w:rPr>
                <w:rFonts w:ascii="Times New Roman" w:eastAsia="宋体" w:hAnsi="Times New Roman" w:cs="Times New Roman"/>
                <w:color w:val="000000" w:themeColor="text1"/>
                <w:szCs w:val="21"/>
              </w:rPr>
              <w:t>%}</w:t>
            </w:r>
          </w:p>
        </w:tc>
      </w:tr>
      <w:tr w:rsidR="00465CE4" w:rsidRPr="000331F0" w14:paraId="40705EC5" w14:textId="77777777" w:rsidTr="006A5611">
        <w:trPr>
          <w:trHeight w:val="459"/>
          <w:jc w:val="center"/>
        </w:trPr>
        <w:tc>
          <w:tcPr>
            <w:tcW w:w="9736" w:type="dxa"/>
            <w:gridSpan w:val="7"/>
            <w:shd w:val="clear" w:color="auto" w:fill="auto"/>
            <w:vAlign w:val="center"/>
          </w:tcPr>
          <w:p w14:paraId="0F30065A" w14:textId="05373667" w:rsidR="00465CE4"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endif%}</w:t>
            </w:r>
          </w:p>
        </w:tc>
      </w:tr>
      <w:tr w:rsidR="00465CE4" w:rsidRPr="000331F0" w14:paraId="2A97F415" w14:textId="77777777" w:rsidTr="006A5611">
        <w:trPr>
          <w:trHeight w:val="459"/>
          <w:jc w:val="center"/>
        </w:trPr>
        <w:tc>
          <w:tcPr>
            <w:tcW w:w="9736" w:type="dxa"/>
            <w:gridSpan w:val="7"/>
            <w:shd w:val="clear" w:color="auto" w:fill="auto"/>
            <w:vAlign w:val="center"/>
          </w:tcPr>
          <w:p w14:paraId="749C488B" w14:textId="322EBF3F" w:rsidR="00465CE4"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1_L3+var_brca.snv_s.B2_L3+var_brca.snv_s.B1_L2+var_brca.snv_s.B2_L2+var_brca.snv_s.B1_L1+var_brca.snv_s.B2_L1%}</w:t>
            </w:r>
          </w:p>
        </w:tc>
      </w:tr>
      <w:tr w:rsidR="00465CE4" w:rsidRPr="000331F0" w14:paraId="6BEA9BD4" w14:textId="77777777" w:rsidTr="001170BE">
        <w:trPr>
          <w:trHeight w:val="459"/>
          <w:jc w:val="center"/>
        </w:trPr>
        <w:tc>
          <w:tcPr>
            <w:tcW w:w="706" w:type="dxa"/>
            <w:shd w:val="clear" w:color="auto" w:fill="auto"/>
            <w:vAlign w:val="center"/>
          </w:tcPr>
          <w:p w14:paraId="7F5B031C" w14:textId="77777777" w:rsidR="00465CE4" w:rsidRPr="005042DB" w:rsidRDefault="00465CE4" w:rsidP="00465CE4">
            <w:pPr>
              <w:pStyle w:val="af0"/>
              <w:numPr>
                <w:ilvl w:val="0"/>
                <w:numId w:val="7"/>
              </w:numPr>
              <w:ind w:left="0" w:firstLineChars="0" w:firstLine="0"/>
              <w:jc w:val="center"/>
              <w:rPr>
                <w:rFonts w:ascii="Times New Roman" w:eastAsia="宋体" w:hAnsi="Times New Roman" w:cs="Times New Roman"/>
                <w:szCs w:val="21"/>
              </w:rPr>
            </w:pPr>
          </w:p>
        </w:tc>
        <w:tc>
          <w:tcPr>
            <w:tcW w:w="1057" w:type="dxa"/>
            <w:shd w:val="clear" w:color="auto" w:fill="auto"/>
            <w:vAlign w:val="center"/>
          </w:tcPr>
          <w:p w14:paraId="61934DA5" w14:textId="2EAEE678" w:rsidR="00465CE4" w:rsidRPr="000331F0" w:rsidRDefault="00465CE4" w:rsidP="00465CE4">
            <w:pPr>
              <w:jc w:val="center"/>
              <w:rPr>
                <w:rFonts w:ascii="Times New Roman" w:eastAsia="宋体" w:hAnsi="Times New Roman" w:cs="Times New Roman"/>
                <w:iCs/>
                <w:color w:val="000000"/>
                <w:szCs w:val="21"/>
              </w:rPr>
            </w:pPr>
            <w:r>
              <w:rPr>
                <w:rFonts w:ascii="Times New Roman" w:eastAsia="宋体" w:hAnsi="Times New Roman" w:cs="Times New Roman"/>
                <w:i/>
                <w:color w:val="000000"/>
                <w:szCs w:val="21"/>
              </w:rPr>
              <w:t>{{</w:t>
            </w:r>
            <w:proofErr w:type="spellStart"/>
            <w:proofErr w:type="gramStart"/>
            <w:r>
              <w:rPr>
                <w:rFonts w:ascii="Times New Roman" w:eastAsia="宋体" w:hAnsi="Times New Roman" w:cs="Times New Roman"/>
                <w:i/>
                <w:color w:val="000000"/>
                <w:szCs w:val="21"/>
              </w:rPr>
              <w:t>a.gene</w:t>
            </w:r>
            <w:proofErr w:type="gramEnd"/>
            <w:r>
              <w:rPr>
                <w:rFonts w:ascii="Times New Roman" w:eastAsia="宋体" w:hAnsi="Times New Roman" w:cs="Times New Roman"/>
                <w:i/>
                <w:color w:val="000000"/>
                <w:szCs w:val="21"/>
              </w:rPr>
              <w:t>_symbol</w:t>
            </w:r>
            <w:proofErr w:type="spellEnd"/>
            <w:r>
              <w:rPr>
                <w:rFonts w:ascii="Times New Roman" w:eastAsia="宋体" w:hAnsi="Times New Roman" w:cs="Times New Roman"/>
                <w:i/>
                <w:color w:val="000000"/>
                <w:szCs w:val="21"/>
              </w:rPr>
              <w:t>}}</w:t>
            </w:r>
          </w:p>
        </w:tc>
        <w:tc>
          <w:tcPr>
            <w:tcW w:w="2011" w:type="dxa"/>
            <w:shd w:val="clear" w:color="auto" w:fill="auto"/>
            <w:vAlign w:val="center"/>
          </w:tcPr>
          <w:p w14:paraId="6B16922C" w14:textId="6996B06D"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_c</w:t>
            </w:r>
            <w:proofErr w:type="spellEnd"/>
            <w:r>
              <w:rPr>
                <w:rFonts w:ascii="Times New Roman" w:eastAsia="宋体" w:hAnsi="Times New Roman" w:cs="Times New Roman"/>
                <w:color w:val="000000"/>
                <w:szCs w:val="21"/>
              </w:rPr>
              <w:t>}}</w:t>
            </w:r>
          </w:p>
        </w:tc>
        <w:tc>
          <w:tcPr>
            <w:tcW w:w="1449" w:type="dxa"/>
            <w:shd w:val="clear" w:color="auto" w:fill="auto"/>
            <w:vAlign w:val="center"/>
          </w:tcPr>
          <w:p w14:paraId="5BF29D04" w14:textId="43D1BC41"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proofErr w:type="spellStart"/>
            <w:r>
              <w:rPr>
                <w:rFonts w:ascii="Times New Roman" w:eastAsia="宋体" w:hAnsi="Times New Roman" w:cs="Times New Roman"/>
                <w:color w:val="000000"/>
                <w:szCs w:val="21"/>
              </w:rPr>
              <w:t>a.hgvs_p</w:t>
            </w:r>
            <w:proofErr w:type="spellEnd"/>
            <w:r>
              <w:rPr>
                <w:rFonts w:ascii="Times New Roman" w:eastAsia="宋体" w:hAnsi="Times New Roman" w:cs="Times New Roman"/>
                <w:color w:val="000000"/>
                <w:szCs w:val="21"/>
              </w:rPr>
              <w:t>}}{%else%}--{%endif%}</w:t>
            </w:r>
          </w:p>
        </w:tc>
        <w:tc>
          <w:tcPr>
            <w:tcW w:w="1009" w:type="dxa"/>
            <w:shd w:val="clear" w:color="auto" w:fill="auto"/>
            <w:vAlign w:val="center"/>
          </w:tcPr>
          <w:p w14:paraId="057E8630" w14:textId="295137BE"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w:t>
            </w:r>
            <w:proofErr w:type="spellStart"/>
            <w:proofErr w:type="gramStart"/>
            <w:r>
              <w:rPr>
                <w:rFonts w:ascii="Times New Roman" w:eastAsia="宋体" w:hAnsi="Times New Roman" w:cs="Times New Roman"/>
                <w:color w:val="000000"/>
                <w:szCs w:val="21"/>
              </w:rPr>
              <w:t>a.freq</w:t>
            </w:r>
            <w:proofErr w:type="gramEnd"/>
            <w:r>
              <w:rPr>
                <w:rFonts w:ascii="Times New Roman" w:eastAsia="宋体" w:hAnsi="Times New Roman" w:cs="Times New Roman"/>
                <w:color w:val="000000"/>
                <w:szCs w:val="21"/>
              </w:rPr>
              <w:t>_str</w:t>
            </w:r>
            <w:proofErr w:type="spellEnd"/>
            <w:r>
              <w:rPr>
                <w:rFonts w:ascii="Times New Roman" w:eastAsia="宋体" w:hAnsi="Times New Roman" w:cs="Times New Roman"/>
                <w:color w:val="000000"/>
                <w:szCs w:val="21"/>
              </w:rPr>
              <w:t>}}</w:t>
            </w:r>
          </w:p>
        </w:tc>
        <w:tc>
          <w:tcPr>
            <w:tcW w:w="1418" w:type="dxa"/>
            <w:shd w:val="clear" w:color="auto" w:fill="auto"/>
            <w:vAlign w:val="center"/>
          </w:tcPr>
          <w:p w14:paraId="61EE89D8" w14:textId="3E1D9D45" w:rsidR="00465CE4" w:rsidRPr="000331F0" w:rsidRDefault="00465CE4" w:rsidP="00465CE4">
            <w:pPr>
              <w:jc w:val="center"/>
              <w:rPr>
                <w:rFonts w:ascii="Times New Roman" w:eastAsia="宋体" w:hAnsi="Times New Roman" w:cs="Times New Roman"/>
                <w:color w:val="000000"/>
                <w:szCs w:val="21"/>
              </w:rPr>
            </w:pP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 xml:space="preserve">%if </w:t>
            </w:r>
            <w:proofErr w:type="spellStart"/>
            <w:proofErr w:type="gramStart"/>
            <w:r w:rsidRPr="006968CE">
              <w:rPr>
                <w:rFonts w:ascii="Times New Roman" w:eastAsia="宋体" w:hAnsi="Times New Roman" w:cs="Times New Roman"/>
                <w:color w:val="000000" w:themeColor="text1"/>
                <w:szCs w:val="21"/>
              </w:rPr>
              <w:t>a.type</w:t>
            </w:r>
            <w:proofErr w:type="gramEnd"/>
            <w:r w:rsidRPr="006968CE">
              <w:rPr>
                <w:rFonts w:ascii="Times New Roman" w:eastAsia="宋体" w:hAnsi="Times New Roman" w:cs="Times New Roman"/>
                <w:color w:val="000000" w:themeColor="text1"/>
                <w:szCs w:val="21"/>
              </w:rPr>
              <w:t>_cn</w:t>
            </w:r>
            <w:proofErr w:type="spellEnd"/>
            <w:r w:rsidRPr="006968CE">
              <w:rPr>
                <w:rFonts w:ascii="Times New Roman" w:eastAsia="宋体" w:hAnsi="Times New Roman" w:cs="Times New Roman"/>
                <w:color w:val="000000" w:themeColor="text1"/>
                <w:szCs w:val="21"/>
              </w:rPr>
              <w:t>!=”--”%}{{</w:t>
            </w:r>
            <w:proofErr w:type="spellStart"/>
            <w:r w:rsidRPr="006968CE">
              <w:rPr>
                <w:rFonts w:ascii="Times New Roman" w:eastAsia="宋体" w:hAnsi="Times New Roman" w:cs="Times New Roman"/>
                <w:color w:val="000000" w:themeColor="text1"/>
                <w:szCs w:val="21"/>
              </w:rPr>
              <w:t>a.type_cn</w:t>
            </w:r>
            <w:proofErr w:type="spellEnd"/>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%else%}</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proofErr w:type="spellStart"/>
            <w:r w:rsidRPr="006968CE">
              <w:rPr>
                <w:rFonts w:ascii="Times New Roman" w:eastAsia="宋体" w:hAnsi="Times New Roman" w:cs="Times New Roman"/>
                <w:color w:val="000000" w:themeColor="text1"/>
                <w:szCs w:val="21"/>
              </w:rPr>
              <w:t>a.type|replace</w:t>
            </w:r>
            <w:proofErr w:type="spellEnd"/>
            <w:r w:rsidRPr="006968CE">
              <w:rPr>
                <w:rFonts w:ascii="Times New Roman" w:eastAsia="宋体" w:hAnsi="Times New Roman" w:cs="Times New Roman"/>
                <w:color w:val="000000" w:themeColor="text1"/>
                <w:szCs w:val="21"/>
              </w:rPr>
              <w:t>(“Intronic”,”</w:t>
            </w:r>
            <w:r w:rsidRPr="006968CE">
              <w:rPr>
                <w:rFonts w:ascii="Times New Roman" w:eastAsia="宋体" w:hAnsi="Times New Roman" w:cs="Times New Roman" w:hint="eastAsia"/>
                <w:color w:val="000000" w:themeColor="text1"/>
                <w:szCs w:val="21"/>
              </w:rPr>
              <w:t>内含子突变</w:t>
            </w:r>
            <w:r w:rsidRPr="006968CE">
              <w:rPr>
                <w:rFonts w:ascii="Times New Roman" w:eastAsia="宋体" w:hAnsi="Times New Roman" w:cs="Times New Roman"/>
                <w:color w:val="000000" w:themeColor="text1"/>
                <w:szCs w:val="21"/>
              </w:rPr>
              <w:t>”)|replace(“3'UTR”,”UT</w:t>
            </w:r>
            <w:r w:rsidRPr="006968CE">
              <w:rPr>
                <w:rFonts w:ascii="Times New Roman" w:eastAsia="宋体" w:hAnsi="Times New Roman" w:cs="Times New Roman"/>
                <w:color w:val="000000" w:themeColor="text1"/>
                <w:szCs w:val="21"/>
              </w:rPr>
              <w:lastRenderedPageBreak/>
              <w: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|replace(“5'UTR”,”UTR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”)|replace(“FlankingRegion3”,”</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|replace(“FlankingRegion5”,”</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%endif%}</w:t>
            </w:r>
          </w:p>
        </w:tc>
        <w:tc>
          <w:tcPr>
            <w:tcW w:w="2086" w:type="dxa"/>
            <w:shd w:val="clear" w:color="auto" w:fill="auto"/>
            <w:vAlign w:val="center"/>
          </w:tcPr>
          <w:p w14:paraId="172B1C55" w14:textId="3933C119" w:rsidR="00465CE4" w:rsidRPr="005C428F"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lastRenderedPageBreak/>
              <w:t xml:space="preserve">{%if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==3%}</w:t>
            </w:r>
            <w:r w:rsidR="007355F4">
              <w:rPr>
                <w:rFonts w:ascii="Times New Roman" w:eastAsia="宋体" w:hAnsi="Times New Roman" w:cs="Times New Roman" w:hint="eastAsia"/>
                <w:color w:val="000000" w:themeColor="text1"/>
                <w:szCs w:val="21"/>
              </w:rPr>
              <w:t>临床</w:t>
            </w:r>
            <w:r w:rsidRPr="00A376E7">
              <w:rPr>
                <w:rFonts w:ascii="Times New Roman" w:eastAsia="宋体" w:hAnsi="Times New Roman" w:cs="Times New Roman"/>
                <w:color w:val="000000" w:themeColor="text1"/>
                <w:szCs w:val="21"/>
              </w:rPr>
              <w:t>意义不明</w:t>
            </w:r>
            <w:r w:rsidRPr="00A376E7">
              <w:rPr>
                <w:rFonts w:ascii="Times New Roman" w:eastAsia="宋体" w:hAnsi="Times New Roman" w:cs="Times New Roman"/>
                <w:color w:val="000000" w:themeColor="text1"/>
                <w:szCs w:val="21"/>
              </w:rPr>
              <w:t>{%</w:t>
            </w:r>
            <w:r w:rsidR="007355F4">
              <w:rPr>
                <w:rFonts w:ascii="Times New Roman" w:eastAsia="宋体" w:hAnsi="Times New Roman" w:cs="Times New Roman" w:hint="eastAsia"/>
                <w:color w:val="000000" w:themeColor="text1"/>
                <w:szCs w:val="21"/>
              </w:rPr>
              <w:t>else</w:t>
            </w:r>
            <w:r w:rsidRPr="00A376E7">
              <w:rPr>
                <w:rFonts w:ascii="Times New Roman" w:eastAsia="宋体" w:hAnsi="Times New Roman" w:cs="Times New Roman"/>
                <w:color w:val="000000" w:themeColor="text1"/>
                <w:szCs w:val="21"/>
              </w:rPr>
              <w:t>%}</w:t>
            </w:r>
            <w:r w:rsidRPr="00A376E7">
              <w:rPr>
                <w:rFonts w:ascii="Times New Roman" w:eastAsia="宋体" w:hAnsi="Times New Roman" w:cs="Times New Roman"/>
                <w:color w:val="000000" w:themeColor="text1"/>
                <w:szCs w:val="21"/>
              </w:rPr>
              <w:t>良性</w:t>
            </w:r>
            <w:r w:rsidR="007355F4">
              <w:rPr>
                <w:rFonts w:ascii="Times New Roman" w:eastAsia="宋体" w:hAnsi="Times New Roman" w:cs="Times New Roman" w:hint="eastAsia"/>
                <w:color w:val="000000" w:themeColor="text1"/>
                <w:szCs w:val="21"/>
              </w:rPr>
              <w:t>/</w:t>
            </w:r>
            <w:r w:rsidR="007355F4">
              <w:rPr>
                <w:rFonts w:ascii="Times New Roman" w:eastAsia="宋体" w:hAnsi="Times New Roman" w:cs="Times New Roman" w:hint="eastAsia"/>
                <w:color w:val="000000" w:themeColor="text1"/>
                <w:szCs w:val="21"/>
              </w:rPr>
              <w:t>可能良性</w:t>
            </w:r>
            <w:r w:rsidRPr="00A376E7">
              <w:rPr>
                <w:rFonts w:ascii="Times New Roman" w:eastAsia="宋体" w:hAnsi="Times New Roman" w:cs="Times New Roman"/>
                <w:color w:val="000000" w:themeColor="text1"/>
                <w:szCs w:val="21"/>
              </w:rPr>
              <w:t>变异</w:t>
            </w:r>
            <w:r w:rsidRPr="00A376E7">
              <w:rPr>
                <w:rFonts w:ascii="Times New Roman" w:eastAsia="宋体" w:hAnsi="Times New Roman" w:cs="Times New Roman"/>
                <w:color w:val="000000" w:themeColor="text1"/>
                <w:szCs w:val="21"/>
              </w:rPr>
              <w:t>{%endif%}</w:t>
            </w:r>
          </w:p>
        </w:tc>
      </w:tr>
      <w:tr w:rsidR="0046528D" w:rsidRPr="000331F0" w14:paraId="2087184D" w14:textId="77777777" w:rsidTr="006A5611">
        <w:trPr>
          <w:trHeight w:val="459"/>
          <w:jc w:val="center"/>
        </w:trPr>
        <w:tc>
          <w:tcPr>
            <w:tcW w:w="9736" w:type="dxa"/>
            <w:gridSpan w:val="7"/>
            <w:shd w:val="clear" w:color="auto" w:fill="auto"/>
            <w:vAlign w:val="center"/>
          </w:tcPr>
          <w:p w14:paraId="47D70FD4" w14:textId="77777777" w:rsidR="0046528D" w:rsidRPr="000331F0" w:rsidRDefault="0046528D" w:rsidP="006A5611">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proofErr w:type="spellStart"/>
            <w:r>
              <w:rPr>
                <w:rFonts w:ascii="Times New Roman" w:eastAsia="宋体" w:hAnsi="Times New Roman" w:cs="Times New Roman"/>
                <w:color w:val="000000"/>
                <w:szCs w:val="21"/>
              </w:rPr>
              <w:t>endfor</w:t>
            </w:r>
            <w:proofErr w:type="spellEnd"/>
            <w:r>
              <w:rPr>
                <w:rFonts w:ascii="Times New Roman" w:eastAsia="宋体" w:hAnsi="Times New Roman" w:cs="Times New Roman"/>
                <w:color w:val="000000"/>
                <w:szCs w:val="21"/>
              </w:rPr>
              <w:t>%}</w:t>
            </w:r>
          </w:p>
        </w:tc>
      </w:tr>
    </w:tbl>
    <w:p w14:paraId="5A525B49" w14:textId="5BB22C14" w:rsidR="00900C6E" w:rsidRPr="00594CB2" w:rsidRDefault="00900C6E" w:rsidP="00900C6E">
      <w:pPr>
        <w:spacing w:line="276" w:lineRule="auto"/>
        <w:rPr>
          <w:rFonts w:ascii="Times New Roman" w:eastAsia="宋体" w:hAnsi="Times New Roman" w:cs="Times New Roman"/>
          <w:szCs w:val="21"/>
        </w:rPr>
      </w:pPr>
      <w:r w:rsidRPr="00594CB2">
        <w:rPr>
          <w:rFonts w:ascii="Times New Roman" w:eastAsia="宋体" w:hAnsi="Times New Roman" w:cs="Times New Roman" w:hint="eastAsia"/>
          <w:szCs w:val="21"/>
        </w:rPr>
        <w:t>说明</w:t>
      </w:r>
      <w:r w:rsidRPr="00594CB2">
        <w:rPr>
          <w:rFonts w:ascii="Times New Roman" w:eastAsia="宋体" w:hAnsi="Times New Roman" w:cs="Times New Roman"/>
          <w:szCs w:val="21"/>
        </w:rPr>
        <w:t>：</w:t>
      </w:r>
    </w:p>
    <w:p w14:paraId="2484D829" w14:textId="77777777" w:rsidR="00900C6E" w:rsidRDefault="00900C6E" w:rsidP="00900C6E">
      <w:pPr>
        <w:pStyle w:val="af0"/>
        <w:numPr>
          <w:ilvl w:val="0"/>
          <w:numId w:val="6"/>
        </w:numPr>
        <w:spacing w:line="276" w:lineRule="auto"/>
        <w:ind w:firstLineChars="0"/>
        <w:rPr>
          <w:rFonts w:ascii="Times New Roman" w:eastAsia="宋体" w:hAnsi="Times New Roman" w:cs="Times New Roman"/>
          <w:szCs w:val="21"/>
        </w:rPr>
      </w:pPr>
      <w:r w:rsidRPr="00594CB2">
        <w:rPr>
          <w:rFonts w:ascii="Times New Roman" w:eastAsia="宋体" w:hAnsi="Times New Roman" w:cs="Times New Roman"/>
          <w:szCs w:val="21"/>
        </w:rPr>
        <w:t>若变异发生在非编码区，无氨基酸改变信息，用</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w:t>
      </w:r>
      <w:r w:rsidRPr="00594CB2">
        <w:rPr>
          <w:rFonts w:ascii="Times New Roman" w:eastAsia="宋体" w:hAnsi="Times New Roman" w:cs="Times New Roman"/>
          <w:szCs w:val="21"/>
        </w:rPr>
        <w:t>表示。</w:t>
      </w:r>
    </w:p>
    <w:p w14:paraId="1765722A" w14:textId="70B6BCC3" w:rsidR="00900C6E" w:rsidRPr="00884E07" w:rsidRDefault="00900C6E" w:rsidP="00900C6E">
      <w:pPr>
        <w:pStyle w:val="af0"/>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对于变异，根据其在治疗</w:t>
      </w:r>
      <w:r w:rsidRPr="00884E07">
        <w:rPr>
          <w:rFonts w:ascii="Times New Roman" w:eastAsia="宋体" w:hAnsi="Times New Roman" w:cs="Times New Roman"/>
          <w:szCs w:val="21"/>
        </w:rPr>
        <w:t>/</w:t>
      </w:r>
      <w:r w:rsidRPr="00884E07">
        <w:rPr>
          <w:rFonts w:ascii="Times New Roman" w:eastAsia="宋体" w:hAnsi="Times New Roman" w:cs="Times New Roman"/>
          <w:szCs w:val="21"/>
        </w:rPr>
        <w:t>诊断</w:t>
      </w:r>
      <w:r w:rsidRPr="00884E07">
        <w:rPr>
          <w:rFonts w:ascii="Times New Roman" w:eastAsia="宋体" w:hAnsi="Times New Roman" w:cs="Times New Roman"/>
          <w:szCs w:val="21"/>
        </w:rPr>
        <w:t>/</w:t>
      </w:r>
      <w:r w:rsidRPr="00884E07">
        <w:rPr>
          <w:rFonts w:ascii="Times New Roman" w:eastAsia="宋体" w:hAnsi="Times New Roman" w:cs="Times New Roman"/>
          <w:szCs w:val="21"/>
        </w:rPr>
        <w:t>预后等方面的证据，参照美国病理协会（</w:t>
      </w:r>
      <w:r w:rsidRPr="00884E07">
        <w:rPr>
          <w:rFonts w:ascii="Times New Roman" w:eastAsia="宋体" w:hAnsi="Times New Roman" w:cs="Times New Roman"/>
          <w:szCs w:val="21"/>
        </w:rPr>
        <w:t>Association for Molecular Pathology, AMP</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美国临床肿瘤学会（</w:t>
      </w:r>
      <w:r w:rsidRPr="00884E07">
        <w:rPr>
          <w:rFonts w:ascii="Times New Roman" w:eastAsia="宋体" w:hAnsi="Times New Roman" w:cs="Times New Roman"/>
          <w:szCs w:val="21"/>
        </w:rPr>
        <w:t>American Society of Clinical Oncology, ASCO</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美国病理学家协会（</w:t>
      </w:r>
      <w:r w:rsidRPr="00884E07">
        <w:rPr>
          <w:rFonts w:ascii="Times New Roman" w:eastAsia="宋体" w:hAnsi="Times New Roman" w:cs="Times New Roman"/>
          <w:szCs w:val="21"/>
        </w:rPr>
        <w:t>College of American Pathologists, CAP</w:t>
      </w:r>
      <w:r w:rsidRPr="00884E07">
        <w:rPr>
          <w:rFonts w:ascii="Times New Roman" w:eastAsia="宋体" w:hAnsi="Times New Roman" w:cs="Times New Roman"/>
          <w:szCs w:val="21"/>
        </w:rPr>
        <w:t>）联合发布的《体细胞变异解读指南》中的变异分类方法，将变异分为</w:t>
      </w:r>
      <w:r w:rsidRPr="00884E07">
        <w:rPr>
          <w:rFonts w:ascii="Times New Roman" w:eastAsia="宋体" w:hAnsi="Times New Roman" w:cs="Times New Roman"/>
          <w:szCs w:val="21"/>
        </w:rPr>
        <w:t>4</w:t>
      </w:r>
      <w:r w:rsidRPr="00884E07">
        <w:rPr>
          <w:rFonts w:ascii="Times New Roman" w:eastAsia="宋体" w:hAnsi="Times New Roman" w:cs="Times New Roman"/>
          <w:szCs w:val="21"/>
        </w:rPr>
        <w:t>类：强临床意义、潜在临床意义、临床意义不明、良性</w:t>
      </w:r>
      <w:r w:rsidRPr="00884E07">
        <w:rPr>
          <w:rFonts w:ascii="Times New Roman" w:eastAsia="宋体" w:hAnsi="Times New Roman" w:cs="Times New Roman"/>
          <w:szCs w:val="21"/>
        </w:rPr>
        <w:t>/</w:t>
      </w:r>
      <w:r w:rsidRPr="00884E07">
        <w:rPr>
          <w:rFonts w:ascii="Times New Roman" w:eastAsia="宋体" w:hAnsi="Times New Roman" w:cs="Times New Roman"/>
          <w:szCs w:val="21"/>
        </w:rPr>
        <w:t>可能良性。</w:t>
      </w:r>
    </w:p>
    <w:p w14:paraId="1A2D5416" w14:textId="77777777" w:rsidR="00BA237D" w:rsidRPr="00900C6E" w:rsidRDefault="00BA237D">
      <w:pPr>
        <w:rPr>
          <w:rFonts w:ascii="Times New Roman" w:eastAsia="宋体" w:hAnsi="Times New Roman" w:cs="Times New Roman"/>
          <w:b/>
          <w:sz w:val="24"/>
          <w:szCs w:val="24"/>
        </w:rPr>
      </w:pPr>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02BF091C" w14:textId="09C6EF9C" w:rsidR="00BA237D" w:rsidRDefault="00650BAA">
      <w:pPr>
        <w:spacing w:line="0" w:lineRule="atLeast"/>
        <w:rPr>
          <w:rFonts w:ascii="宋体" w:eastAsia="宋体" w:hAnsi="宋体" w:cs="Times New Roman"/>
          <w:bCs/>
          <w:sz w:val="28"/>
          <w:szCs w:val="28"/>
        </w:rPr>
      </w:pPr>
      <w:r w:rsidRPr="0006194D">
        <w:rPr>
          <w:rFonts w:ascii="宋体" w:eastAsia="宋体" w:hAnsi="宋体" w:cs="Times New Roman"/>
          <w:bCs/>
          <w:sz w:val="28"/>
          <w:szCs w:val="28"/>
        </w:rPr>
        <w:lastRenderedPageBreak/>
        <w:t>结果</w:t>
      </w:r>
      <w:r w:rsidRPr="0006194D">
        <w:rPr>
          <w:rFonts w:ascii="宋体" w:eastAsia="宋体" w:hAnsi="宋体" w:cs="Times New Roman" w:hint="eastAsia"/>
          <w:bCs/>
          <w:sz w:val="28"/>
          <w:szCs w:val="28"/>
        </w:rPr>
        <w:t>解析：</w:t>
      </w:r>
    </w:p>
    <w:p w14:paraId="2CF19163" w14:textId="7C6D1E55" w:rsidR="00863982" w:rsidRPr="00A37C69"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if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 or var_brca.snv_s.B1_L4 or var_brca.snv_s.B2_L5 or var_brca.snv_s.B2_L4%}</w:t>
      </w:r>
    </w:p>
    <w:p w14:paraId="4A6358E8" w14:textId="5366D6E4" w:rsidR="00863982"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for a in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1_L5+var_brca.snv_s.B2_L5+var_brca.snv_s.B1_L4+ var_brca.snv_s.B2_L4%}</w:t>
      </w:r>
    </w:p>
    <w:p w14:paraId="2B4EBC3A" w14:textId="3C4A418D" w:rsidR="00863982"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812CBD">
        <w:rPr>
          <w:rFonts w:ascii="Times New Roman" w:eastAsia="宋体" w:hAnsi="Times New Roman" w:cs="Times New Roman"/>
          <w:bCs/>
          <w:sz w:val="24"/>
          <w:szCs w:val="24"/>
        </w:rPr>
        <w:t>本次实验检测到</w:t>
      </w:r>
      <w:r>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个</w:t>
      </w:r>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a.clinic_num_</w:t>
      </w:r>
      <w:r>
        <w:rPr>
          <w:rFonts w:ascii="Times New Roman" w:eastAsia="宋体" w:hAnsi="Times New Roman" w:cs="Times New Roman" w:hint="eastAsia"/>
          <w:bCs/>
          <w:sz w:val="24"/>
          <w:szCs w:val="24"/>
        </w:rPr>
        <w:t>s</w:t>
      </w:r>
      <w:proofErr w:type="spellEnd"/>
      <w:r w:rsidRPr="00812CBD">
        <w:rPr>
          <w:rFonts w:ascii="Times New Roman" w:eastAsia="宋体" w:hAnsi="Times New Roman" w:cs="Times New Roman"/>
          <w:bCs/>
          <w:sz w:val="24"/>
          <w:szCs w:val="24"/>
        </w:rPr>
        <w:t>==5%}</w:t>
      </w:r>
      <w:r>
        <w:rPr>
          <w:rFonts w:ascii="Times New Roman" w:eastAsia="宋体" w:hAnsi="Times New Roman" w:cs="Times New Roman" w:hint="eastAsia"/>
          <w:bCs/>
          <w:sz w:val="24"/>
          <w:szCs w:val="24"/>
        </w:rPr>
        <w:t>强临床意义</w:t>
      </w:r>
      <w:r w:rsidRPr="00812CBD">
        <w:rPr>
          <w:rFonts w:ascii="Times New Roman" w:eastAsia="宋体" w:hAnsi="Times New Roman" w:cs="Times New Roman"/>
          <w:bCs/>
          <w:sz w:val="24"/>
          <w:szCs w:val="24"/>
        </w:rPr>
        <w:t>变异</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elif</w:t>
      </w:r>
      <w:proofErr w:type="spellEnd"/>
      <w:r w:rsidRPr="00812CBD">
        <w:rPr>
          <w:rFonts w:ascii="Times New Roman" w:eastAsia="宋体" w:hAnsi="Times New Roman" w:cs="Times New Roman"/>
          <w:bCs/>
          <w:sz w:val="24"/>
          <w:szCs w:val="24"/>
        </w:rPr>
        <w:t xml:space="preserve"> </w:t>
      </w:r>
      <w:proofErr w:type="spellStart"/>
      <w:r w:rsidRPr="00812CBD">
        <w:rPr>
          <w:rFonts w:ascii="Times New Roman" w:eastAsia="宋体" w:hAnsi="Times New Roman" w:cs="Times New Roman"/>
          <w:bCs/>
          <w:sz w:val="24"/>
          <w:szCs w:val="24"/>
        </w:rPr>
        <w:t>a.clinic_num_</w:t>
      </w:r>
      <w:r>
        <w:rPr>
          <w:rFonts w:ascii="Times New Roman" w:eastAsia="宋体" w:hAnsi="Times New Roman" w:cs="Times New Roman" w:hint="eastAsia"/>
          <w:bCs/>
          <w:sz w:val="24"/>
          <w:szCs w:val="24"/>
        </w:rPr>
        <w:t>s</w:t>
      </w:r>
      <w:proofErr w:type="spellEnd"/>
      <w:r w:rsidRPr="00812CBD">
        <w:rPr>
          <w:rFonts w:ascii="Times New Roman" w:eastAsia="宋体" w:hAnsi="Times New Roman" w:cs="Times New Roman"/>
          <w:bCs/>
          <w:sz w:val="24"/>
          <w:szCs w:val="24"/>
        </w:rPr>
        <w:t>==4%}</w:t>
      </w:r>
      <w:r>
        <w:rPr>
          <w:rFonts w:ascii="Times New Roman" w:eastAsia="宋体" w:hAnsi="Times New Roman" w:cs="Times New Roman" w:hint="eastAsia"/>
          <w:bCs/>
          <w:sz w:val="24"/>
          <w:szCs w:val="24"/>
        </w:rPr>
        <w:t>潜在临床意义</w:t>
      </w:r>
      <w:r w:rsidRPr="00812CBD">
        <w:rPr>
          <w:rFonts w:ascii="Times New Roman" w:eastAsia="宋体" w:hAnsi="Times New Roman" w:cs="Times New Roman"/>
          <w:bCs/>
          <w:sz w:val="24"/>
          <w:szCs w:val="24"/>
        </w:rPr>
        <w:t>变异</w:t>
      </w:r>
      <w:r w:rsidRPr="00812CBD">
        <w:rPr>
          <w:rFonts w:ascii="Times New Roman" w:eastAsia="宋体" w:hAnsi="Times New Roman" w:cs="Times New Roman"/>
          <w:bCs/>
          <w:sz w:val="24"/>
          <w:szCs w:val="24"/>
        </w:rPr>
        <w:t>{%endif%}</w:t>
      </w:r>
      <w:r>
        <w:rPr>
          <w:rFonts w:ascii="Times New Roman" w:eastAsia="宋体" w:hAnsi="Times New Roman" w:cs="Times New Roman" w:hint="eastAsia"/>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a.gene_symbol</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基因的</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a.hgvs_c</w:t>
      </w:r>
      <w:proofErr w:type="spellEnd"/>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p.?</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{%endif%}</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a.variant_desc_cn</w:t>
      </w:r>
      <w:proofErr w:type="spellEnd"/>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a.variant_interpret_cn|e</w:t>
      </w:r>
      <w:proofErr w:type="spellEnd"/>
      <w:r w:rsidRPr="00812CBD">
        <w:rPr>
          <w:rFonts w:ascii="Times New Roman" w:eastAsia="宋体" w:hAnsi="Times New Roman" w:cs="Times New Roman"/>
          <w:bCs/>
          <w:sz w:val="24"/>
          <w:szCs w:val="24"/>
        </w:rPr>
        <w:t>}}</w:t>
      </w:r>
    </w:p>
    <w:p w14:paraId="07C18735" w14:textId="7D951240" w:rsidR="00A50369" w:rsidRDefault="00A50369" w:rsidP="00863982">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w:t>
      </w:r>
      <w:r w:rsidR="00A84070">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endfor</w:t>
      </w:r>
      <w:proofErr w:type="spellEnd"/>
      <w:r>
        <w:rPr>
          <w:rFonts w:ascii="Times New Roman" w:eastAsia="宋体" w:hAnsi="Times New Roman" w:cs="Times New Roman" w:hint="eastAsia"/>
          <w:bCs/>
          <w:sz w:val="24"/>
          <w:szCs w:val="24"/>
        </w:rPr>
        <w:t>%}</w:t>
      </w:r>
    </w:p>
    <w:p w14:paraId="5B2B55DB" w14:textId="77777777" w:rsidR="006F2917" w:rsidRPr="006F2917" w:rsidRDefault="00650BAA"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sz w:val="24"/>
          <w:szCs w:val="24"/>
        </w:rPr>
        <w:t>多项临床研究证明，该类患者可从</w:t>
      </w:r>
      <w:r w:rsidRPr="006F2917">
        <w:rPr>
          <w:rFonts w:ascii="Times New Roman" w:eastAsia="宋体" w:hAnsi="Times New Roman"/>
          <w:sz w:val="24"/>
          <w:szCs w:val="24"/>
        </w:rPr>
        <w:t>PARP</w:t>
      </w:r>
      <w:r w:rsidRPr="006F2917">
        <w:rPr>
          <w:rFonts w:ascii="Times New Roman" w:eastAsia="宋体" w:hAnsi="Times New Roman"/>
          <w:sz w:val="24"/>
          <w:szCs w:val="24"/>
        </w:rPr>
        <w:t>抑制剂的治疗中获益。目前，</w:t>
      </w:r>
      <w:r w:rsidRPr="006F2917">
        <w:rPr>
          <w:rFonts w:ascii="Times New Roman" w:eastAsia="宋体" w:hAnsi="Times New Roman"/>
          <w:sz w:val="24"/>
          <w:szCs w:val="24"/>
        </w:rPr>
        <w:t>FDA</w:t>
      </w:r>
      <w:r w:rsidRPr="006F2917">
        <w:rPr>
          <w:rFonts w:ascii="Times New Roman" w:eastAsia="宋体" w:hAnsi="Times New Roman"/>
          <w:sz w:val="24"/>
          <w:szCs w:val="24"/>
        </w:rPr>
        <w:t>或</w:t>
      </w:r>
      <w:r w:rsidRPr="006F2917">
        <w:rPr>
          <w:rFonts w:ascii="Times New Roman" w:eastAsia="宋体" w:hAnsi="Times New Roman"/>
          <w:sz w:val="24"/>
          <w:szCs w:val="24"/>
        </w:rPr>
        <w:t>NMPA</w:t>
      </w:r>
      <w:r w:rsidRPr="006F2917">
        <w:rPr>
          <w:rFonts w:ascii="Times New Roman" w:eastAsia="宋体" w:hAnsi="Times New Roman"/>
          <w:sz w:val="24"/>
          <w:szCs w:val="24"/>
        </w:rPr>
        <w:t>已批准多个</w:t>
      </w:r>
      <w:r w:rsidRPr="006F2917">
        <w:rPr>
          <w:rFonts w:ascii="Times New Roman" w:eastAsia="宋体" w:hAnsi="Times New Roman"/>
          <w:sz w:val="24"/>
          <w:szCs w:val="24"/>
        </w:rPr>
        <w:t>PARP</w:t>
      </w:r>
      <w:r w:rsidRPr="006F2917">
        <w:rPr>
          <w:rFonts w:ascii="Times New Roman" w:eastAsia="宋体" w:hAnsi="Times New Roman"/>
          <w:sz w:val="24"/>
          <w:szCs w:val="24"/>
        </w:rPr>
        <w:t>抑制剂用于携带</w:t>
      </w:r>
      <w:r w:rsidRPr="006F2917">
        <w:rPr>
          <w:rFonts w:ascii="Times New Roman" w:eastAsia="宋体" w:hAnsi="Times New Roman"/>
          <w:i/>
          <w:iCs/>
          <w:sz w:val="24"/>
          <w:szCs w:val="24"/>
        </w:rPr>
        <w:t>BRCA1</w:t>
      </w:r>
      <w:bookmarkStart w:id="1" w:name="_Hlk100218102"/>
      <w:r w:rsidRPr="006F2917">
        <w:rPr>
          <w:rFonts w:ascii="Times New Roman" w:eastAsia="宋体" w:hAnsi="Times New Roman"/>
          <w:sz w:val="24"/>
          <w:szCs w:val="24"/>
        </w:rPr>
        <w:t>和</w:t>
      </w:r>
      <w:r w:rsidRPr="006F2917">
        <w:rPr>
          <w:rFonts w:ascii="Times New Roman" w:eastAsia="宋体" w:hAnsi="Times New Roman"/>
          <w:i/>
          <w:iCs/>
          <w:sz w:val="24"/>
          <w:szCs w:val="24"/>
        </w:rPr>
        <w:t>BRCA2</w:t>
      </w:r>
      <w:bookmarkEnd w:id="1"/>
      <w:r w:rsidRPr="006F2917">
        <w:rPr>
          <w:rFonts w:ascii="Times New Roman" w:eastAsia="宋体" w:hAnsi="Times New Roman"/>
          <w:sz w:val="24"/>
          <w:szCs w:val="24"/>
        </w:rPr>
        <w:t>基因有害或疑似有害突变的癌症患者的治疗；其中，奥拉帕利（</w:t>
      </w:r>
      <w:r w:rsidRPr="006F2917">
        <w:rPr>
          <w:rFonts w:ascii="Times New Roman" w:eastAsia="宋体" w:hAnsi="Times New Roman"/>
          <w:sz w:val="24"/>
          <w:szCs w:val="24"/>
        </w:rPr>
        <w:t>FDA/NMPA</w:t>
      </w:r>
      <w:r w:rsidRPr="006F2917">
        <w:rPr>
          <w:rFonts w:ascii="Times New Roman" w:eastAsia="宋体" w:hAnsi="Times New Roman"/>
          <w:sz w:val="24"/>
          <w:szCs w:val="24"/>
        </w:rPr>
        <w:t>）、尼拉帕利（</w:t>
      </w:r>
      <w:r w:rsidRPr="006F2917">
        <w:rPr>
          <w:rFonts w:ascii="Times New Roman" w:eastAsia="宋体" w:hAnsi="Times New Roman"/>
          <w:sz w:val="24"/>
          <w:szCs w:val="24"/>
        </w:rPr>
        <w:t>FDA/NMPA</w:t>
      </w:r>
      <w:r w:rsidRPr="006F2917">
        <w:rPr>
          <w:rFonts w:ascii="Times New Roman" w:eastAsia="宋体" w:hAnsi="Times New Roman"/>
          <w:sz w:val="24"/>
          <w:szCs w:val="24"/>
        </w:rPr>
        <w:t>）、鲁卡帕尼（</w:t>
      </w:r>
      <w:r w:rsidRPr="006F2917">
        <w:rPr>
          <w:rFonts w:ascii="Times New Roman" w:eastAsia="宋体" w:hAnsi="Times New Roman"/>
          <w:sz w:val="24"/>
          <w:szCs w:val="24"/>
        </w:rPr>
        <w:t>FDA</w:t>
      </w:r>
      <w:r w:rsidRPr="006F2917">
        <w:rPr>
          <w:rFonts w:ascii="Times New Roman" w:eastAsia="宋体" w:hAnsi="Times New Roman"/>
          <w:sz w:val="24"/>
          <w:szCs w:val="24"/>
        </w:rPr>
        <w:t>）、氟</w:t>
      </w:r>
      <w:proofErr w:type="gramStart"/>
      <w:r w:rsidRPr="006F2917">
        <w:rPr>
          <w:rFonts w:ascii="Times New Roman" w:eastAsia="宋体" w:hAnsi="Times New Roman"/>
          <w:sz w:val="24"/>
          <w:szCs w:val="24"/>
        </w:rPr>
        <w:t>唑</w:t>
      </w:r>
      <w:proofErr w:type="gramEnd"/>
      <w:r w:rsidRPr="006F2917">
        <w:rPr>
          <w:rFonts w:ascii="Times New Roman" w:eastAsia="宋体" w:hAnsi="Times New Roman"/>
          <w:sz w:val="24"/>
          <w:szCs w:val="24"/>
        </w:rPr>
        <w:t>帕利（</w:t>
      </w:r>
      <w:r w:rsidRPr="006F2917">
        <w:rPr>
          <w:rFonts w:ascii="Times New Roman" w:eastAsia="宋体" w:hAnsi="Times New Roman"/>
          <w:sz w:val="24"/>
          <w:szCs w:val="24"/>
        </w:rPr>
        <w:t>NMPA</w:t>
      </w:r>
      <w:r w:rsidRPr="006F2917">
        <w:rPr>
          <w:rFonts w:ascii="Times New Roman" w:eastAsia="宋体" w:hAnsi="Times New Roman"/>
          <w:sz w:val="24"/>
          <w:szCs w:val="24"/>
        </w:rPr>
        <w:t>）、帕米帕利（</w:t>
      </w:r>
      <w:r w:rsidRPr="006F2917">
        <w:rPr>
          <w:rFonts w:ascii="Times New Roman" w:eastAsia="宋体" w:hAnsi="Times New Roman"/>
          <w:sz w:val="24"/>
          <w:szCs w:val="24"/>
        </w:rPr>
        <w:t>NMPA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卵巢癌患者的治疗；奥拉帕利（</w:t>
      </w:r>
      <w:r w:rsidRPr="006F2917">
        <w:rPr>
          <w:rFonts w:ascii="Times New Roman" w:eastAsia="宋体" w:hAnsi="Times New Roman"/>
          <w:sz w:val="24"/>
          <w:szCs w:val="24"/>
        </w:rPr>
        <w:t>FDA</w:t>
      </w:r>
      <w:r w:rsidRPr="006F2917">
        <w:rPr>
          <w:rFonts w:ascii="Times New Roman" w:eastAsia="宋体" w:hAnsi="Times New Roman"/>
          <w:sz w:val="24"/>
          <w:szCs w:val="24"/>
        </w:rPr>
        <w:t>）、他拉</w:t>
      </w:r>
      <w:proofErr w:type="gramStart"/>
      <w:r w:rsidRPr="006F2917">
        <w:rPr>
          <w:rFonts w:ascii="Times New Roman" w:eastAsia="宋体" w:hAnsi="Times New Roman"/>
          <w:sz w:val="24"/>
          <w:szCs w:val="24"/>
        </w:rPr>
        <w:t>唑</w:t>
      </w:r>
      <w:proofErr w:type="gramEnd"/>
      <w:r w:rsidRPr="006F2917">
        <w:rPr>
          <w:rFonts w:ascii="Times New Roman" w:eastAsia="宋体" w:hAnsi="Times New Roman"/>
          <w:sz w:val="24"/>
          <w:szCs w:val="24"/>
        </w:rPr>
        <w:t>帕利（</w:t>
      </w:r>
      <w:r w:rsidRPr="006F2917">
        <w:rPr>
          <w:rFonts w:ascii="Times New Roman" w:eastAsia="宋体" w:hAnsi="Times New Roman"/>
          <w:sz w:val="24"/>
          <w:szCs w:val="24"/>
        </w:rPr>
        <w:t>FDA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乳腺癌患者的治疗；奥拉帕利（</w:t>
      </w:r>
      <w:r w:rsidRPr="006F2917">
        <w:rPr>
          <w:rFonts w:ascii="Times New Roman" w:eastAsia="宋体" w:hAnsi="Times New Roman"/>
          <w:sz w:val="24"/>
          <w:szCs w:val="24"/>
        </w:rPr>
        <w:t>FDA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前列腺癌和胰腺癌患者的治疗。</w:t>
      </w:r>
    </w:p>
    <w:p w14:paraId="6A11EFF4" w14:textId="77777777" w:rsidR="006F2917" w:rsidRPr="006F2917" w:rsidRDefault="00701CD9"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本次送检样品类型为组织，无法确定该突变是否为胚系突变。由于</w:t>
      </w:r>
      <w:r w:rsidRPr="006F2917">
        <w:rPr>
          <w:rFonts w:ascii="Times New Roman" w:eastAsia="宋体" w:hAnsi="Times New Roman"/>
          <w:i/>
          <w:iCs/>
          <w:sz w:val="24"/>
          <w:szCs w:val="24"/>
        </w:rPr>
        <w:t>BRCA1</w:t>
      </w:r>
      <w:r w:rsidR="0006194D" w:rsidRPr="006F2917">
        <w:rPr>
          <w:rFonts w:ascii="Times New Roman" w:eastAsia="宋体" w:hAnsi="Times New Roman" w:hint="eastAsia"/>
          <w:sz w:val="24"/>
          <w:szCs w:val="24"/>
        </w:rPr>
        <w:t>和</w:t>
      </w:r>
      <w:r w:rsidR="0006194D" w:rsidRPr="006F2917">
        <w:rPr>
          <w:rFonts w:ascii="Times New Roman" w:eastAsia="宋体" w:hAnsi="Times New Roman"/>
          <w:i/>
          <w:iCs/>
          <w:sz w:val="24"/>
          <w:szCs w:val="24"/>
        </w:rPr>
        <w:t>BRCA2</w:t>
      </w:r>
      <w:r w:rsidRPr="006F2917">
        <w:rPr>
          <w:rFonts w:ascii="Times New Roman" w:eastAsia="宋体" w:hAnsi="Times New Roman" w:hint="eastAsia"/>
          <w:sz w:val="24"/>
          <w:szCs w:val="24"/>
        </w:rPr>
        <w:t>基因胚系致病性或疑似致病性突变与乳腺癌、卵巢癌、胰腺癌、前列腺癌等患病风险高度相关，建议您送检胚系样品（如外周血）进一步验证该位点是否为胚系突变，以利于个人</w:t>
      </w:r>
      <w:r w:rsidRPr="006F2917">
        <w:rPr>
          <w:rFonts w:ascii="Times New Roman" w:eastAsia="宋体" w:hAnsi="Times New Roman"/>
          <w:sz w:val="24"/>
          <w:szCs w:val="24"/>
        </w:rPr>
        <w:t>/</w:t>
      </w:r>
      <w:r w:rsidRPr="006F2917">
        <w:rPr>
          <w:rFonts w:ascii="Times New Roman" w:eastAsia="宋体" w:hAnsi="Times New Roman" w:hint="eastAsia"/>
          <w:sz w:val="24"/>
          <w:szCs w:val="24"/>
        </w:rPr>
        <w:t>家庭遗传风险管理。</w:t>
      </w:r>
    </w:p>
    <w:p w14:paraId="345D059F" w14:textId="1CFF3B09" w:rsidR="00BA237D" w:rsidRPr="006F2917" w:rsidRDefault="00650BAA"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sz w:val="24"/>
          <w:szCs w:val="24"/>
        </w:rPr>
        <w:t>另外，本次实验还检测到其他一些</w:t>
      </w:r>
      <w:r w:rsidR="00863982">
        <w:rPr>
          <w:rFonts w:ascii="Times New Roman" w:eastAsia="宋体" w:hAnsi="Times New Roman" w:hint="eastAsia"/>
          <w:sz w:val="24"/>
          <w:szCs w:val="24"/>
        </w:rPr>
        <w:t>{</w:t>
      </w:r>
      <w:r w:rsidR="00863982">
        <w:rPr>
          <w:rFonts w:ascii="Times New Roman" w:eastAsia="宋体" w:hAnsi="Times New Roman"/>
          <w:sz w:val="24"/>
          <w:szCs w:val="24"/>
        </w:rPr>
        <w:t>{var_brca.special.</w:t>
      </w:r>
      <w:r w:rsidR="00863982" w:rsidRPr="00D80390">
        <w:rPr>
          <w:rFonts w:ascii="Times New Roman" w:eastAsia="宋体" w:hAnsi="Times New Roman"/>
          <w:sz w:val="24"/>
          <w:szCs w:val="24"/>
        </w:rPr>
        <w:t>summary_SDZL_level123_</w:t>
      </w:r>
      <w:r w:rsidR="00863982">
        <w:rPr>
          <w:rFonts w:ascii="Times New Roman" w:eastAsia="宋体" w:hAnsi="Times New Roman" w:hint="eastAsia"/>
          <w:sz w:val="24"/>
          <w:szCs w:val="24"/>
        </w:rPr>
        <w:t>S</w:t>
      </w:r>
      <w:r w:rsidR="00863982">
        <w:rPr>
          <w:rFonts w:ascii="Times New Roman" w:eastAsia="宋体" w:hAnsi="Times New Roman"/>
          <w:sz w:val="24"/>
          <w:szCs w:val="24"/>
        </w:rPr>
        <w:t>}}</w:t>
      </w:r>
      <w:r w:rsidRPr="006F2917">
        <w:rPr>
          <w:rFonts w:ascii="Times New Roman" w:eastAsia="宋体" w:hAnsi="Times New Roman"/>
          <w:sz w:val="24"/>
          <w:szCs w:val="24"/>
        </w:rPr>
        <w:t>（详见</w:t>
      </w:r>
      <w:r w:rsidR="00610727" w:rsidRPr="006F2917">
        <w:rPr>
          <w:rFonts w:ascii="Times New Roman" w:eastAsia="宋体" w:hAnsi="Times New Roman" w:hint="eastAsia"/>
          <w:sz w:val="24"/>
          <w:szCs w:val="24"/>
        </w:rPr>
        <w:t>“检测结果：点突变、插入缺失检测结果列表”</w:t>
      </w:r>
      <w:r w:rsidRPr="006F2917">
        <w:rPr>
          <w:rFonts w:ascii="Times New Roman" w:eastAsia="宋体" w:hAnsi="Times New Roman"/>
          <w:sz w:val="24"/>
          <w:szCs w:val="24"/>
        </w:rPr>
        <w:t>）</w:t>
      </w:r>
      <w:r w:rsidR="00610727" w:rsidRPr="006F2917">
        <w:rPr>
          <w:rFonts w:ascii="Times New Roman" w:eastAsia="宋体" w:hAnsi="Times New Roman" w:hint="eastAsia"/>
          <w:sz w:val="24"/>
          <w:szCs w:val="24"/>
        </w:rPr>
        <w:t>这些变异</w:t>
      </w:r>
      <w:r w:rsidRPr="006F2917">
        <w:rPr>
          <w:rFonts w:ascii="Times New Roman" w:eastAsia="宋体" w:hAnsi="Times New Roman"/>
          <w:sz w:val="24"/>
          <w:szCs w:val="24"/>
        </w:rPr>
        <w:t>与癌症的发生、发展和用药等相关性低。</w:t>
      </w:r>
    </w:p>
    <w:p w14:paraId="59BC4BBD" w14:textId="77777777"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{%p</w:t>
      </w:r>
      <w:r w:rsidRPr="006F2917">
        <w:rPr>
          <w:rFonts w:ascii="Times New Roman" w:eastAsia="宋体" w:hAnsi="Times New Roman"/>
          <w:sz w:val="24"/>
          <w:szCs w:val="24"/>
        </w:rPr>
        <w:t xml:space="preserve"> </w:t>
      </w:r>
      <w:r w:rsidRPr="006F2917">
        <w:rPr>
          <w:rFonts w:ascii="Times New Roman" w:eastAsia="宋体" w:hAnsi="Times New Roman" w:hint="eastAsia"/>
          <w:sz w:val="24"/>
          <w:szCs w:val="24"/>
        </w:rPr>
        <w:t>else%}</w:t>
      </w:r>
      <w:bookmarkStart w:id="2" w:name="_Hlk100219718"/>
    </w:p>
    <w:p w14:paraId="06BD3793" w14:textId="77777777"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本检测未检测到</w:t>
      </w:r>
      <w:r w:rsidRPr="006F2917">
        <w:rPr>
          <w:rFonts w:ascii="Times New Roman" w:eastAsia="宋体" w:hAnsi="Times New Roman"/>
          <w:i/>
          <w:iCs/>
          <w:sz w:val="24"/>
          <w:szCs w:val="24"/>
        </w:rPr>
        <w:t>BRCA1</w:t>
      </w:r>
      <w:r w:rsidRPr="006F2917">
        <w:rPr>
          <w:rFonts w:ascii="Times New Roman" w:eastAsia="宋体" w:hAnsi="Times New Roman"/>
          <w:sz w:val="24"/>
          <w:szCs w:val="24"/>
        </w:rPr>
        <w:t>基因或</w:t>
      </w:r>
      <w:r w:rsidRPr="006F2917">
        <w:rPr>
          <w:rFonts w:ascii="Times New Roman" w:eastAsia="宋体" w:hAnsi="Times New Roman"/>
          <w:i/>
          <w:iCs/>
          <w:sz w:val="24"/>
          <w:szCs w:val="24"/>
        </w:rPr>
        <w:t>BRCA2</w:t>
      </w:r>
      <w:r w:rsidRPr="006F2917">
        <w:rPr>
          <w:rFonts w:ascii="Times New Roman" w:eastAsia="宋体" w:hAnsi="Times New Roman"/>
          <w:sz w:val="24"/>
          <w:szCs w:val="24"/>
        </w:rPr>
        <w:t>基因中存在具有临床意义的变异</w:t>
      </w:r>
      <w:r w:rsidRPr="006F2917">
        <w:rPr>
          <w:rFonts w:ascii="Times New Roman" w:eastAsia="宋体" w:hAnsi="Times New Roman" w:hint="eastAsia"/>
          <w:sz w:val="24"/>
          <w:szCs w:val="24"/>
        </w:rPr>
        <w:t>。</w:t>
      </w:r>
      <w:bookmarkEnd w:id="2"/>
    </w:p>
    <w:p w14:paraId="733A1986" w14:textId="44F910A7" w:rsidR="006F2917" w:rsidRPr="006F2917" w:rsidRDefault="00863982" w:rsidP="006F2917">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hint="eastAsia"/>
          <w:sz w:val="24"/>
          <w:szCs w:val="24"/>
        </w:rPr>
        <w:t>{</w:t>
      </w:r>
      <w:r>
        <w:rPr>
          <w:rFonts w:ascii="Times New Roman" w:eastAsia="宋体" w:hAnsi="Times New Roman"/>
          <w:sz w:val="24"/>
          <w:szCs w:val="24"/>
        </w:rPr>
        <w:t>{var_brca.special.</w:t>
      </w:r>
      <w:r w:rsidRPr="00D80390">
        <w:rPr>
          <w:rFonts w:ascii="Times New Roman" w:eastAsia="宋体" w:hAnsi="Times New Roman"/>
          <w:sz w:val="24"/>
          <w:szCs w:val="24"/>
        </w:rPr>
        <w:t>summary_SDZL_level123_</w:t>
      </w:r>
      <w:r>
        <w:rPr>
          <w:rFonts w:ascii="Times New Roman" w:eastAsia="宋体" w:hAnsi="Times New Roman" w:hint="eastAsia"/>
          <w:sz w:val="24"/>
          <w:szCs w:val="24"/>
        </w:rPr>
        <w:t>S</w:t>
      </w:r>
      <w:r>
        <w:rPr>
          <w:rFonts w:ascii="Times New Roman" w:eastAsia="宋体" w:hAnsi="Times New Roman"/>
          <w:sz w:val="24"/>
          <w:szCs w:val="24"/>
        </w:rPr>
        <w:t>}}</w:t>
      </w:r>
      <w:r w:rsidR="006F2917" w:rsidRPr="006F2917">
        <w:rPr>
          <w:rFonts w:ascii="Times New Roman" w:eastAsia="宋体" w:hAnsi="Times New Roman" w:hint="eastAsia"/>
          <w:sz w:val="24"/>
          <w:szCs w:val="24"/>
        </w:rPr>
        <w:t>列表</w:t>
      </w:r>
      <w:r w:rsidR="006F2917" w:rsidRPr="006F2917">
        <w:rPr>
          <w:rFonts w:ascii="Times New Roman" w:eastAsia="宋体" w:hAnsi="Times New Roman"/>
          <w:sz w:val="24"/>
          <w:szCs w:val="24"/>
        </w:rPr>
        <w:t>详见</w:t>
      </w:r>
      <w:bookmarkStart w:id="3" w:name="_Hlk100219713"/>
      <w:r w:rsidR="006F2917" w:rsidRPr="006F2917">
        <w:rPr>
          <w:rFonts w:ascii="Times New Roman" w:eastAsia="宋体" w:hAnsi="Times New Roman" w:hint="eastAsia"/>
          <w:sz w:val="24"/>
          <w:szCs w:val="24"/>
        </w:rPr>
        <w:t>“检测结果：点突变、插入缺失</w:t>
      </w:r>
      <w:r w:rsidR="006F2917" w:rsidRPr="006F2917">
        <w:rPr>
          <w:rFonts w:ascii="Times New Roman" w:eastAsia="宋体" w:hAnsi="Times New Roman" w:hint="eastAsia"/>
          <w:sz w:val="24"/>
          <w:szCs w:val="24"/>
        </w:rPr>
        <w:lastRenderedPageBreak/>
        <w:t>检测结果列表”</w:t>
      </w:r>
      <w:bookmarkEnd w:id="3"/>
      <w:r w:rsidR="006F2917" w:rsidRPr="006F2917">
        <w:rPr>
          <w:rFonts w:ascii="Times New Roman" w:eastAsia="宋体" w:hAnsi="Times New Roman" w:hint="eastAsia"/>
          <w:sz w:val="24"/>
          <w:szCs w:val="24"/>
        </w:rPr>
        <w:t>，这些变异</w:t>
      </w:r>
      <w:r w:rsidR="006F2917" w:rsidRPr="006F2917">
        <w:rPr>
          <w:rFonts w:ascii="Times New Roman" w:eastAsia="宋体" w:hAnsi="Times New Roman"/>
          <w:sz w:val="24"/>
          <w:szCs w:val="24"/>
        </w:rPr>
        <w:t>与癌症的发生、发展和用药等相关性低。</w:t>
      </w:r>
      <w:r w:rsidR="006F2917" w:rsidRPr="006F2917">
        <w:rPr>
          <w:rFonts w:ascii="Times New Roman" w:eastAsia="宋体" w:hAnsi="Times New Roman" w:hint="eastAsia"/>
          <w:sz w:val="24"/>
          <w:szCs w:val="24"/>
        </w:rPr>
        <w:t>肿瘤的发生发展与多种因素相关，本次结果</w:t>
      </w:r>
      <w:r w:rsidR="006F2917" w:rsidRPr="006F2917">
        <w:rPr>
          <w:rFonts w:ascii="Times New Roman" w:eastAsia="宋体" w:hAnsi="Times New Roman"/>
          <w:sz w:val="24"/>
          <w:szCs w:val="24"/>
        </w:rPr>
        <w:t>仅说明患者肿瘤的发生发展可能与所检测的目标区域内的基因变异无关。如需进一步检测，建议检测包含更多与该疾病相关的基因的项目。</w:t>
      </w:r>
    </w:p>
    <w:p w14:paraId="6CDA74D6" w14:textId="47F73EE0"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w:t>
      </w:r>
      <w:r w:rsidRPr="006F2917">
        <w:rPr>
          <w:rFonts w:ascii="Times New Roman" w:eastAsia="宋体" w:hAnsi="Times New Roman"/>
          <w:sz w:val="24"/>
          <w:szCs w:val="24"/>
        </w:rPr>
        <w:t>%p endif%}</w:t>
      </w:r>
    </w:p>
    <w:p w14:paraId="6FAD65B9" w14:textId="77777777" w:rsidR="00BA237D" w:rsidRDefault="00650BAA">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6A24568D" w14:textId="77777777" w:rsidR="00BA237D" w:rsidRPr="009E7EAA" w:rsidRDefault="00650BAA">
      <w:pPr>
        <w:spacing w:before="100" w:beforeAutospacing="1" w:after="100" w:afterAutospacing="1" w:line="360" w:lineRule="auto"/>
        <w:rPr>
          <w:rFonts w:ascii="宋体" w:eastAsia="宋体" w:hAnsi="宋体" w:cs="Times New Roman"/>
          <w:bCs/>
          <w:color w:val="000000"/>
          <w:sz w:val="28"/>
          <w:szCs w:val="28"/>
        </w:rPr>
      </w:pPr>
      <w:r w:rsidRPr="009E7EAA">
        <w:rPr>
          <w:rFonts w:ascii="宋体" w:eastAsia="宋体" w:hAnsi="宋体" w:cs="Times New Roman"/>
          <w:bCs/>
          <w:color w:val="000000"/>
          <w:sz w:val="28"/>
          <w:szCs w:val="28"/>
        </w:rPr>
        <w:lastRenderedPageBreak/>
        <w:t>数据质控结果</w:t>
      </w:r>
    </w:p>
    <w:tbl>
      <w:tblPr>
        <w:tblStyle w:val="1"/>
        <w:tblW w:w="0" w:type="auto"/>
        <w:tblLayout w:type="fixed"/>
        <w:tblLook w:val="04A0" w:firstRow="1" w:lastRow="0" w:firstColumn="1" w:lastColumn="0" w:noHBand="0" w:noVBand="1"/>
      </w:tblPr>
      <w:tblGrid>
        <w:gridCol w:w="4223"/>
        <w:gridCol w:w="2742"/>
        <w:gridCol w:w="2771"/>
      </w:tblGrid>
      <w:tr w:rsidR="00CC26B0" w:rsidRPr="00F72183" w14:paraId="40432EAE" w14:textId="77777777" w:rsidTr="006506A2">
        <w:trPr>
          <w:trHeight w:val="396"/>
        </w:trPr>
        <w:tc>
          <w:tcPr>
            <w:tcW w:w="4223" w:type="dxa"/>
            <w:vMerge w:val="restart"/>
            <w:vAlign w:val="center"/>
          </w:tcPr>
          <w:p w14:paraId="1AEE01AA" w14:textId="77777777" w:rsidR="00CC26B0" w:rsidRPr="00F72183" w:rsidRDefault="00CC26B0" w:rsidP="00BF2148">
            <w:pPr>
              <w:jc w:val="center"/>
              <w:rPr>
                <w:rFonts w:ascii="Times New Roman" w:eastAsia="宋体" w:hAnsi="Times New Roman" w:cs="Times New Roman"/>
                <w:b/>
                <w:szCs w:val="21"/>
                <w:lang w:bidi="ar"/>
              </w:rPr>
            </w:pPr>
            <w:bookmarkStart w:id="4" w:name="_Hlk100233802"/>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控内容</w:t>
            </w:r>
            <w:proofErr w:type="gramEnd"/>
          </w:p>
        </w:tc>
        <w:tc>
          <w:tcPr>
            <w:tcW w:w="5513" w:type="dxa"/>
            <w:gridSpan w:val="2"/>
            <w:vAlign w:val="center"/>
          </w:tcPr>
          <w:p w14:paraId="37C29E64"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组织样本</w:t>
            </w:r>
          </w:p>
        </w:tc>
      </w:tr>
      <w:tr w:rsidR="00CC26B0" w:rsidRPr="00F72183" w14:paraId="1E392C42" w14:textId="77777777" w:rsidTr="006506A2">
        <w:trPr>
          <w:trHeight w:val="396"/>
        </w:trPr>
        <w:tc>
          <w:tcPr>
            <w:tcW w:w="4223" w:type="dxa"/>
            <w:vMerge/>
            <w:vAlign w:val="center"/>
          </w:tcPr>
          <w:p w14:paraId="6C62A692" w14:textId="77777777" w:rsidR="00CC26B0" w:rsidRPr="00F72183" w:rsidRDefault="00CC26B0" w:rsidP="00BF2148">
            <w:pPr>
              <w:jc w:val="center"/>
              <w:rPr>
                <w:rFonts w:ascii="Times New Roman" w:eastAsia="宋体" w:hAnsi="Times New Roman" w:cs="Times New Roman"/>
                <w:b/>
                <w:szCs w:val="21"/>
                <w:lang w:bidi="ar"/>
              </w:rPr>
            </w:pPr>
          </w:p>
        </w:tc>
        <w:tc>
          <w:tcPr>
            <w:tcW w:w="2742" w:type="dxa"/>
            <w:vAlign w:val="center"/>
          </w:tcPr>
          <w:p w14:paraId="1F9D1552"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2771" w:type="dxa"/>
            <w:vAlign w:val="center"/>
          </w:tcPr>
          <w:p w14:paraId="68479C04"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r>
      <w:tr w:rsidR="00CC26B0" w:rsidRPr="00F72183" w14:paraId="5A1F92C3" w14:textId="77777777" w:rsidTr="006506A2">
        <w:trPr>
          <w:trHeight w:val="396"/>
        </w:trPr>
        <w:tc>
          <w:tcPr>
            <w:tcW w:w="4223" w:type="dxa"/>
            <w:vAlign w:val="center"/>
          </w:tcPr>
          <w:p w14:paraId="12639B8C" w14:textId="40204AA1" w:rsidR="00CC26B0" w:rsidRPr="00F72183" w:rsidRDefault="00CC26B0"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r w:rsidR="00316454">
              <w:rPr>
                <w:rFonts w:ascii="Times New Roman" w:eastAsia="宋体" w:hAnsi="Times New Roman" w:cs="Times New Roman" w:hint="eastAsia"/>
                <w:szCs w:val="21"/>
                <w:vertAlign w:val="superscript"/>
                <w:lang w:bidi="ar"/>
              </w:rPr>
              <w:t>1</w:t>
            </w:r>
          </w:p>
        </w:tc>
        <w:tc>
          <w:tcPr>
            <w:tcW w:w="2742" w:type="dxa"/>
            <w:vAlign w:val="center"/>
          </w:tcPr>
          <w:p w14:paraId="12530CD9" w14:textId="77777777" w:rsidR="00CC26B0" w:rsidRPr="00F72183" w:rsidRDefault="00CC26B0" w:rsidP="00BF2148">
            <w:pPr>
              <w:jc w:val="center"/>
              <w:rPr>
                <w:rFonts w:ascii="Times New Roman" w:eastAsia="宋体" w:hAnsi="Times New Roman" w:cs="Times New Roman"/>
                <w:szCs w:val="21"/>
                <w:highlight w:val="yellow"/>
                <w:lang w:bidi="ar"/>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szCs w:val="21"/>
                <w:lang w:bidi="ar"/>
              </w:rPr>
              <w:t>20%</w:t>
            </w:r>
          </w:p>
        </w:tc>
        <w:tc>
          <w:tcPr>
            <w:tcW w:w="2771" w:type="dxa"/>
            <w:vAlign w:val="center"/>
          </w:tcPr>
          <w:p w14:paraId="1720A325" w14:textId="116FDBCF" w:rsidR="00CC26B0" w:rsidRPr="00F72183" w:rsidRDefault="00BC52C4" w:rsidP="00BF2148">
            <w:pPr>
              <w:jc w:val="center"/>
              <w:rPr>
                <w:rFonts w:ascii="Times New Roman" w:eastAsia="宋体" w:hAnsi="Times New Roman" w:cs="Times New Roman"/>
                <w:szCs w:val="21"/>
              </w:rPr>
            </w:pPr>
            <w:r w:rsidRPr="00BC52C4">
              <w:rPr>
                <w:rFonts w:ascii="Times New Roman" w:eastAsia="宋体" w:hAnsi="Times New Roman" w:cs="Times New Roman"/>
                <w:szCs w:val="21"/>
              </w:rPr>
              <w:t xml:space="preserve">{%if </w:t>
            </w:r>
            <w:proofErr w:type="spellStart"/>
            <w:proofErr w:type="gramStart"/>
            <w:r w:rsidRPr="00BC52C4">
              <w:rPr>
                <w:rFonts w:ascii="Times New Roman" w:eastAsia="宋体" w:hAnsi="Times New Roman" w:cs="Times New Roman"/>
                <w:szCs w:val="21"/>
              </w:rPr>
              <w:t>sample.tumor</w:t>
            </w:r>
            <w:proofErr w:type="gramEnd"/>
            <w:r w:rsidRPr="00BC52C4">
              <w:rPr>
                <w:rFonts w:ascii="Times New Roman" w:eastAsia="宋体" w:hAnsi="Times New Roman" w:cs="Times New Roman"/>
                <w:szCs w:val="21"/>
              </w:rPr>
              <w:t>_content</w:t>
            </w:r>
            <w:proofErr w:type="spellEnd"/>
            <w:r w:rsidRPr="00BC52C4">
              <w:rPr>
                <w:rFonts w:ascii="Times New Roman" w:eastAsia="宋体" w:hAnsi="Times New Roman" w:cs="Times New Roman"/>
                <w:szCs w:val="21"/>
              </w:rPr>
              <w:t>%}{{</w:t>
            </w:r>
            <w:proofErr w:type="spellStart"/>
            <w:r w:rsidRPr="00BC52C4">
              <w:rPr>
                <w:rFonts w:ascii="Times New Roman" w:eastAsia="宋体" w:hAnsi="Times New Roman" w:cs="Times New Roman"/>
                <w:szCs w:val="21"/>
              </w:rPr>
              <w:t>sample.tumor_content</w:t>
            </w:r>
            <w:proofErr w:type="spellEnd"/>
            <w:r w:rsidRPr="00BC52C4">
              <w:rPr>
                <w:rFonts w:ascii="Times New Roman" w:eastAsia="宋体" w:hAnsi="Times New Roman" w:cs="Times New Roman"/>
                <w:szCs w:val="21"/>
              </w:rPr>
              <w:t xml:space="preserve">}}{%else%}{%if </w:t>
            </w:r>
            <w:proofErr w:type="spellStart"/>
            <w:r w:rsidRPr="00BC52C4">
              <w:rPr>
                <w:rFonts w:ascii="Times New Roman" w:eastAsia="宋体" w:hAnsi="Times New Roman" w:cs="Times New Roman"/>
                <w:szCs w:val="21"/>
              </w:rPr>
              <w:t>lib_quality_control</w:t>
            </w:r>
            <w:proofErr w:type="spellEnd"/>
            <w:r w:rsidRPr="00BC52C4">
              <w:rPr>
                <w:rFonts w:ascii="Times New Roman" w:eastAsia="宋体" w:hAnsi="Times New Roman" w:cs="Times New Roman"/>
                <w:szCs w:val="21"/>
              </w:rPr>
              <w:t xml:space="preserve"> and </w:t>
            </w:r>
            <w:proofErr w:type="spellStart"/>
            <w:r w:rsidRPr="00BC52C4">
              <w:rPr>
                <w:rFonts w:ascii="Times New Roman" w:eastAsia="宋体" w:hAnsi="Times New Roman" w:cs="Times New Roman"/>
                <w:szCs w:val="21"/>
              </w:rPr>
              <w:t>lib_quality_control.lib_dna_qc</w:t>
            </w:r>
            <w:proofErr w:type="spellEnd"/>
            <w:r w:rsidRPr="00BC52C4">
              <w:rPr>
                <w:rFonts w:ascii="Times New Roman" w:eastAsia="宋体" w:hAnsi="Times New Roman" w:cs="Times New Roman"/>
                <w:szCs w:val="21"/>
              </w:rPr>
              <w:t xml:space="preserve"> and lib_quality_control.lib_dna_qc.tumor_content%}{{lib_quality_control.lib_dna_qc.tumor_content}}{%else%}/{%endif%}{%endif%}</w:t>
            </w:r>
          </w:p>
        </w:tc>
      </w:tr>
      <w:tr w:rsidR="006506A2" w:rsidRPr="00F72183" w14:paraId="0F39059F" w14:textId="77777777" w:rsidTr="006506A2">
        <w:trPr>
          <w:trHeight w:val="396"/>
        </w:trPr>
        <w:tc>
          <w:tcPr>
            <w:tcW w:w="4223" w:type="dxa"/>
            <w:vAlign w:val="center"/>
          </w:tcPr>
          <w:p w14:paraId="084E3842" w14:textId="77230E8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 xml:space="preserve">Q30 </w:t>
            </w:r>
            <w:r w:rsidR="00316454">
              <w:rPr>
                <w:rFonts w:ascii="Times New Roman" w:eastAsia="宋体" w:hAnsi="Times New Roman" w:cs="Times New Roman"/>
                <w:szCs w:val="21"/>
                <w:vertAlign w:val="superscript"/>
                <w:lang w:bidi="ar"/>
              </w:rPr>
              <w:t>2</w:t>
            </w:r>
          </w:p>
        </w:tc>
        <w:tc>
          <w:tcPr>
            <w:tcW w:w="2742" w:type="dxa"/>
            <w:vAlign w:val="center"/>
          </w:tcPr>
          <w:p w14:paraId="3BD0E14B"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2771" w:type="dxa"/>
            <w:vAlign w:val="center"/>
          </w:tcPr>
          <w:p w14:paraId="575FBF41" w14:textId="5018E3C5"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qc.cleandata</w:t>
            </w:r>
            <w:proofErr w:type="gramEnd"/>
            <w:r w:rsidRPr="00C13E52">
              <w:rPr>
                <w:rFonts w:ascii="Times New Roman" w:eastAsia="宋体" w:hAnsi="Times New Roman" w:cs="Times New Roman"/>
                <w:szCs w:val="21"/>
              </w:rPr>
              <w:t>_q30}}</w:t>
            </w:r>
          </w:p>
        </w:tc>
      </w:tr>
      <w:tr w:rsidR="006506A2" w:rsidRPr="00F72183" w14:paraId="3EBACD62" w14:textId="77777777" w:rsidTr="006506A2">
        <w:trPr>
          <w:trHeight w:val="396"/>
        </w:trPr>
        <w:tc>
          <w:tcPr>
            <w:tcW w:w="4223" w:type="dxa"/>
            <w:vAlign w:val="center"/>
          </w:tcPr>
          <w:p w14:paraId="1999528C" w14:textId="42BE0FF2"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比对率</w:t>
            </w:r>
            <w:r w:rsidR="00316454">
              <w:rPr>
                <w:rFonts w:ascii="Times New Roman" w:eastAsia="宋体" w:hAnsi="Times New Roman" w:cs="Times New Roman"/>
                <w:szCs w:val="21"/>
                <w:vertAlign w:val="superscript"/>
                <w:lang w:bidi="ar"/>
              </w:rPr>
              <w:t>3</w:t>
            </w:r>
          </w:p>
        </w:tc>
        <w:tc>
          <w:tcPr>
            <w:tcW w:w="2742" w:type="dxa"/>
            <w:vAlign w:val="center"/>
          </w:tcPr>
          <w:p w14:paraId="2A0077AA"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2771" w:type="dxa"/>
            <w:vAlign w:val="center"/>
          </w:tcPr>
          <w:p w14:paraId="6EFB6E13" w14:textId="671A7EA7"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qc.mapping</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6506A2" w:rsidRPr="00F72183" w14:paraId="6097E741" w14:textId="77777777" w:rsidTr="006506A2">
        <w:trPr>
          <w:trHeight w:val="396"/>
        </w:trPr>
        <w:tc>
          <w:tcPr>
            <w:tcW w:w="4223" w:type="dxa"/>
            <w:vAlign w:val="center"/>
          </w:tcPr>
          <w:p w14:paraId="1F65F375" w14:textId="31651939"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覆盖度</w:t>
            </w:r>
            <w:r w:rsidR="00316454">
              <w:rPr>
                <w:rFonts w:ascii="Times New Roman" w:eastAsia="宋体" w:hAnsi="Times New Roman" w:cs="Times New Roman"/>
                <w:szCs w:val="21"/>
                <w:vertAlign w:val="superscript"/>
                <w:lang w:bidi="ar"/>
              </w:rPr>
              <w:t>4</w:t>
            </w:r>
          </w:p>
        </w:tc>
        <w:tc>
          <w:tcPr>
            <w:tcW w:w="2742" w:type="dxa"/>
            <w:vAlign w:val="center"/>
          </w:tcPr>
          <w:p w14:paraId="25399497"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2771" w:type="dxa"/>
            <w:vAlign w:val="center"/>
          </w:tcPr>
          <w:p w14:paraId="2D062A77" w14:textId="2056A877"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qc.cover</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6506A2" w:rsidRPr="00F72183" w14:paraId="1550270F" w14:textId="77777777" w:rsidTr="006506A2">
        <w:trPr>
          <w:trHeight w:val="396"/>
        </w:trPr>
        <w:tc>
          <w:tcPr>
            <w:tcW w:w="4223" w:type="dxa"/>
            <w:vAlign w:val="center"/>
          </w:tcPr>
          <w:p w14:paraId="3E8F8227" w14:textId="310DA79C"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均</w:t>
            </w:r>
            <w:proofErr w:type="gramStart"/>
            <w:r w:rsidRPr="00F72183">
              <w:rPr>
                <w:rFonts w:ascii="Times New Roman" w:eastAsia="宋体" w:hAnsi="Times New Roman" w:cs="Times New Roman" w:hint="eastAsia"/>
                <w:szCs w:val="21"/>
                <w:lang w:bidi="ar"/>
              </w:rPr>
              <w:t>一</w:t>
            </w:r>
            <w:proofErr w:type="gramEnd"/>
            <w:r w:rsidRPr="00F72183">
              <w:rPr>
                <w:rFonts w:ascii="Times New Roman" w:eastAsia="宋体" w:hAnsi="Times New Roman" w:cs="Times New Roman" w:hint="eastAsia"/>
                <w:szCs w:val="21"/>
                <w:lang w:bidi="ar"/>
              </w:rPr>
              <w:t>性</w:t>
            </w:r>
            <w:r w:rsidR="00316454">
              <w:rPr>
                <w:rFonts w:ascii="Times New Roman" w:eastAsia="宋体" w:hAnsi="Times New Roman" w:cs="Times New Roman"/>
                <w:szCs w:val="21"/>
                <w:vertAlign w:val="superscript"/>
                <w:lang w:bidi="ar"/>
              </w:rPr>
              <w:t>5</w:t>
            </w:r>
          </w:p>
        </w:tc>
        <w:tc>
          <w:tcPr>
            <w:tcW w:w="2742" w:type="dxa"/>
            <w:vAlign w:val="center"/>
          </w:tcPr>
          <w:p w14:paraId="2280EE55"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2771" w:type="dxa"/>
            <w:vAlign w:val="center"/>
          </w:tcPr>
          <w:p w14:paraId="4743F664" w14:textId="340B3B38"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qc.uni</w:t>
            </w:r>
            <w:proofErr w:type="gramEnd"/>
            <w:r w:rsidRPr="00C13E52">
              <w:rPr>
                <w:rFonts w:ascii="Times New Roman" w:eastAsia="宋体" w:hAnsi="Times New Roman" w:cs="Times New Roman"/>
                <w:szCs w:val="21"/>
              </w:rPr>
              <w:t>20}}</w:t>
            </w:r>
          </w:p>
        </w:tc>
      </w:tr>
      <w:tr w:rsidR="006506A2" w:rsidRPr="00F72183" w14:paraId="66B8F93A" w14:textId="77777777" w:rsidTr="006506A2">
        <w:trPr>
          <w:trHeight w:val="396"/>
        </w:trPr>
        <w:tc>
          <w:tcPr>
            <w:tcW w:w="4223" w:type="dxa"/>
            <w:vAlign w:val="center"/>
          </w:tcPr>
          <w:p w14:paraId="3EF71DED" w14:textId="091F41CF"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平均测序深度</w:t>
            </w:r>
            <w:r w:rsidR="00316454">
              <w:rPr>
                <w:rFonts w:ascii="Times New Roman" w:eastAsia="宋体" w:hAnsi="Times New Roman" w:cs="Times New Roman"/>
                <w:szCs w:val="21"/>
                <w:vertAlign w:val="superscript"/>
                <w:lang w:bidi="ar"/>
              </w:rPr>
              <w:t>6</w:t>
            </w:r>
          </w:p>
        </w:tc>
        <w:tc>
          <w:tcPr>
            <w:tcW w:w="2742" w:type="dxa"/>
            <w:vAlign w:val="center"/>
          </w:tcPr>
          <w:p w14:paraId="2943DEC5"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2771" w:type="dxa"/>
            <w:vAlign w:val="center"/>
          </w:tcPr>
          <w:p w14:paraId="2BC604F5" w14:textId="446880DE"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_mean|replace</w:t>
            </w:r>
            <w:proofErr w:type="spellEnd"/>
            <w:r w:rsidRPr="00C13E52">
              <w:rPr>
                <w:rFonts w:ascii="Times New Roman" w:eastAsia="宋体" w:hAnsi="Times New Roman" w:cs="Times New Roman"/>
                <w:szCs w:val="21"/>
              </w:rPr>
              <w:t>(“.00”,””)}}</w:t>
            </w:r>
          </w:p>
        </w:tc>
      </w:tr>
      <w:tr w:rsidR="006506A2" w:rsidRPr="00F72183" w14:paraId="31F1C4D9" w14:textId="77777777" w:rsidTr="006506A2">
        <w:trPr>
          <w:trHeight w:val="396"/>
        </w:trPr>
        <w:tc>
          <w:tcPr>
            <w:tcW w:w="4223" w:type="dxa"/>
            <w:vAlign w:val="center"/>
          </w:tcPr>
          <w:p w14:paraId="613E182F" w14:textId="3294E2E2"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平均有效深度</w:t>
            </w:r>
            <w:r w:rsidR="00316454">
              <w:rPr>
                <w:rFonts w:ascii="Times New Roman" w:eastAsia="宋体" w:hAnsi="Times New Roman" w:cs="Times New Roman"/>
                <w:szCs w:val="21"/>
                <w:vertAlign w:val="superscript"/>
                <w:lang w:bidi="ar"/>
              </w:rPr>
              <w:t>7</w:t>
            </w:r>
          </w:p>
        </w:tc>
        <w:tc>
          <w:tcPr>
            <w:tcW w:w="2742" w:type="dxa"/>
            <w:vAlign w:val="center"/>
          </w:tcPr>
          <w:p w14:paraId="2632B56B"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300</w:t>
            </w:r>
          </w:p>
        </w:tc>
        <w:tc>
          <w:tcPr>
            <w:tcW w:w="2771" w:type="dxa"/>
            <w:vAlign w:val="center"/>
          </w:tcPr>
          <w:p w14:paraId="02668465" w14:textId="18F38C31"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w:t>
            </w:r>
            <w:r>
              <w:rPr>
                <w:rFonts w:ascii="Times New Roman" w:eastAsia="宋体" w:hAnsi="Times New Roman" w:cs="Times New Roman" w:hint="eastAsia"/>
                <w:szCs w:val="21"/>
              </w:rPr>
              <w:t>ssbc</w:t>
            </w:r>
            <w:r w:rsidRPr="00C13E52">
              <w:rPr>
                <w:rFonts w:ascii="Times New Roman" w:eastAsia="宋体" w:hAnsi="Times New Roman" w:cs="Times New Roman"/>
                <w:szCs w:val="21"/>
              </w:rPr>
              <w:t>|replace</w:t>
            </w:r>
            <w:proofErr w:type="spellEnd"/>
            <w:r w:rsidRPr="00C13E52">
              <w:rPr>
                <w:rFonts w:ascii="Times New Roman" w:eastAsia="宋体" w:hAnsi="Times New Roman" w:cs="Times New Roman"/>
                <w:szCs w:val="21"/>
              </w:rPr>
              <w:t>(“.00”,””)}}</w:t>
            </w:r>
          </w:p>
        </w:tc>
      </w:tr>
      <w:tr w:rsidR="006506A2" w:rsidRPr="00F72183" w14:paraId="74910056" w14:textId="77777777" w:rsidTr="006506A2">
        <w:trPr>
          <w:trHeight w:val="396"/>
        </w:trPr>
        <w:tc>
          <w:tcPr>
            <w:tcW w:w="4223" w:type="dxa"/>
            <w:vAlign w:val="center"/>
          </w:tcPr>
          <w:p w14:paraId="23198E7B" w14:textId="28D0EAB5"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综合评估</w:t>
            </w:r>
            <w:r w:rsidR="00316454">
              <w:rPr>
                <w:rFonts w:ascii="Times New Roman" w:eastAsia="宋体" w:hAnsi="Times New Roman" w:cs="Times New Roman"/>
                <w:szCs w:val="21"/>
                <w:vertAlign w:val="superscript"/>
              </w:rPr>
              <w:t>8</w:t>
            </w:r>
          </w:p>
        </w:tc>
        <w:tc>
          <w:tcPr>
            <w:tcW w:w="5513" w:type="dxa"/>
            <w:gridSpan w:val="2"/>
            <w:vAlign w:val="center"/>
          </w:tcPr>
          <w:p w14:paraId="05DA670C" w14:textId="2925D8E0" w:rsidR="006506A2" w:rsidRDefault="006506A2" w:rsidP="006506A2">
            <w:pPr>
              <w:jc w:val="center"/>
              <w:rPr>
                <w:rFonts w:ascii="Times New Roman" w:eastAsia="宋体" w:hAnsi="Times New Roman" w:cs="Times New Roman"/>
                <w:szCs w:val="21"/>
              </w:rPr>
            </w:pPr>
            <w:r w:rsidRPr="008728DC">
              <w:rPr>
                <w:rFonts w:ascii="Times New Roman" w:eastAsia="宋体" w:hAnsi="Times New Roman" w:cs="Times New Roman"/>
                <w:szCs w:val="21"/>
                <w:highlight w:val="yellow"/>
              </w:rPr>
              <w:t>{%p if qc.dna_data_</w:t>
            </w:r>
            <w:proofErr w:type="gramStart"/>
            <w:r w:rsidRPr="008728DC">
              <w:rPr>
                <w:rFonts w:ascii="Times New Roman" w:eastAsia="宋体" w:hAnsi="Times New Roman" w:cs="Times New Roman"/>
                <w:szCs w:val="21"/>
                <w:highlight w:val="yellow"/>
              </w:rPr>
              <w:t>qc.cleandata</w:t>
            </w:r>
            <w:proofErr w:type="gramEnd"/>
            <w:r w:rsidRPr="008728DC">
              <w:rPr>
                <w:rFonts w:ascii="Times New Roman" w:eastAsia="宋体" w:hAnsi="Times New Roman" w:cs="Times New Roman"/>
                <w:szCs w:val="21"/>
                <w:highlight w:val="yellow"/>
              </w:rPr>
              <w:t xml:space="preserve">_q30_num&gt;=0.75 and </w:t>
            </w:r>
            <w:proofErr w:type="spellStart"/>
            <w:r w:rsidRPr="008728DC">
              <w:rPr>
                <w:rFonts w:ascii="Times New Roman" w:eastAsia="宋体" w:hAnsi="Times New Roman" w:cs="Times New Roman"/>
                <w:szCs w:val="21"/>
                <w:highlight w:val="yellow"/>
              </w:rPr>
              <w:t>qc.dna_data_qc.depth_</w:t>
            </w:r>
            <w:r w:rsidRPr="008728DC">
              <w:rPr>
                <w:rFonts w:ascii="Times New Roman" w:eastAsia="宋体" w:hAnsi="Times New Roman" w:cs="Times New Roman" w:hint="eastAsia"/>
                <w:szCs w:val="21"/>
                <w:highlight w:val="yellow"/>
              </w:rPr>
              <w:t>ssbc</w:t>
            </w:r>
            <w:r w:rsidRPr="008728DC">
              <w:rPr>
                <w:rFonts w:ascii="Times New Roman" w:eastAsia="宋体" w:hAnsi="Times New Roman" w:cs="Times New Roman"/>
                <w:szCs w:val="21"/>
                <w:highlight w:val="yellow"/>
              </w:rPr>
              <w:t>_num</w:t>
            </w:r>
            <w:proofErr w:type="spellEnd"/>
            <w:r w:rsidRPr="008728DC">
              <w:rPr>
                <w:rFonts w:ascii="Times New Roman" w:eastAsia="宋体" w:hAnsi="Times New Roman" w:cs="Times New Roman"/>
                <w:szCs w:val="21"/>
                <w:highlight w:val="yellow"/>
              </w:rPr>
              <w:t>&gt;=</w:t>
            </w:r>
            <w:r w:rsidR="000C7995" w:rsidRPr="008728DC">
              <w:rPr>
                <w:rFonts w:ascii="Times New Roman" w:eastAsia="宋体" w:hAnsi="Times New Roman" w:cs="Times New Roman"/>
                <w:szCs w:val="21"/>
                <w:highlight w:val="yellow"/>
              </w:rPr>
              <w:t>30</w:t>
            </w:r>
            <w:r w:rsidRPr="008728DC">
              <w:rPr>
                <w:rFonts w:ascii="Times New Roman" w:eastAsia="宋体" w:hAnsi="Times New Roman" w:cs="Times New Roman"/>
                <w:szCs w:val="21"/>
                <w:highlight w:val="yellow"/>
              </w:rPr>
              <w:t>0</w:t>
            </w:r>
            <w:r w:rsidR="00C34E0A" w:rsidRPr="008728DC">
              <w:rPr>
                <w:rFonts w:ascii="Times New Roman" w:eastAsia="宋体" w:hAnsi="Times New Roman" w:cs="Times New Roman"/>
                <w:szCs w:val="21"/>
                <w:highlight w:val="yellow"/>
              </w:rPr>
              <w:t xml:space="preserve"> </w:t>
            </w:r>
            <w:r w:rsidR="00C34E0A" w:rsidRPr="008728DC">
              <w:rPr>
                <w:rFonts w:ascii="Times New Roman" w:eastAsia="宋体" w:hAnsi="Times New Roman" w:cs="Times New Roman" w:hint="eastAsia"/>
                <w:szCs w:val="21"/>
                <w:highlight w:val="yellow"/>
              </w:rPr>
              <w:t>and</w:t>
            </w:r>
            <w:r w:rsidR="00C34E0A" w:rsidRPr="008728DC">
              <w:rPr>
                <w:rFonts w:ascii="Times New Roman" w:eastAsia="宋体" w:hAnsi="Times New Roman" w:cs="Times New Roman"/>
                <w:szCs w:val="21"/>
                <w:highlight w:val="yellow"/>
              </w:rPr>
              <w:t xml:space="preserve"> </w:t>
            </w:r>
            <w:proofErr w:type="spellStart"/>
            <w:r w:rsidR="00C34E0A" w:rsidRPr="008728DC">
              <w:rPr>
                <w:rFonts w:ascii="Times New Roman" w:eastAsia="宋体" w:hAnsi="Times New Roman" w:cs="Times New Roman"/>
                <w:szCs w:val="21"/>
                <w:highlight w:val="yellow"/>
              </w:rPr>
              <w:t>qc.dna_data_qc.mapping_ratio</w:t>
            </w:r>
            <w:r w:rsidR="00C34E0A" w:rsidRPr="008728DC">
              <w:rPr>
                <w:rFonts w:ascii="Times New Roman" w:eastAsia="宋体" w:hAnsi="Times New Roman" w:cs="Times New Roman"/>
                <w:szCs w:val="21"/>
                <w:highlight w:val="yellow"/>
              </w:rPr>
              <w:t>_num</w:t>
            </w:r>
            <w:proofErr w:type="spellEnd"/>
            <w:r w:rsidR="00C34E0A" w:rsidRPr="008728DC">
              <w:rPr>
                <w:rFonts w:ascii="Times New Roman" w:eastAsia="宋体" w:hAnsi="Times New Roman" w:cs="Times New Roman"/>
                <w:szCs w:val="21"/>
                <w:highlight w:val="yellow"/>
              </w:rPr>
              <w:t xml:space="preserve"> &gt;= 0.85 and </w:t>
            </w:r>
            <w:proofErr w:type="spellStart"/>
            <w:r w:rsidR="00C34E0A" w:rsidRPr="008728DC">
              <w:rPr>
                <w:rFonts w:ascii="Times New Roman" w:eastAsia="宋体" w:hAnsi="Times New Roman" w:cs="Times New Roman"/>
                <w:szCs w:val="21"/>
                <w:highlight w:val="yellow"/>
              </w:rPr>
              <w:t>qc.dna_data_qc.cover_ratio</w:t>
            </w:r>
            <w:r w:rsidR="00C34E0A" w:rsidRPr="008728DC">
              <w:rPr>
                <w:rFonts w:ascii="Times New Roman" w:eastAsia="宋体" w:hAnsi="Times New Roman" w:cs="Times New Roman"/>
                <w:szCs w:val="21"/>
                <w:highlight w:val="yellow"/>
              </w:rPr>
              <w:t>_num</w:t>
            </w:r>
            <w:proofErr w:type="spellEnd"/>
            <w:r w:rsidR="00C34E0A" w:rsidRPr="008728DC">
              <w:rPr>
                <w:rFonts w:ascii="Times New Roman" w:eastAsia="宋体" w:hAnsi="Times New Roman" w:cs="Times New Roman"/>
                <w:szCs w:val="21"/>
                <w:highlight w:val="yellow"/>
              </w:rPr>
              <w:t xml:space="preserve"> &gt;= 1 and </w:t>
            </w:r>
            <w:r w:rsidR="00C34E0A" w:rsidRPr="008728DC">
              <w:rPr>
                <w:rFonts w:ascii="Times New Roman" w:eastAsia="宋体" w:hAnsi="Times New Roman" w:cs="Times New Roman"/>
                <w:szCs w:val="21"/>
                <w:highlight w:val="yellow"/>
              </w:rPr>
              <w:t>qc.dna_data_qc.uni20</w:t>
            </w:r>
            <w:r w:rsidR="00C34E0A" w:rsidRPr="008728DC">
              <w:rPr>
                <w:rFonts w:ascii="Times New Roman" w:eastAsia="宋体" w:hAnsi="Times New Roman" w:cs="Times New Roman"/>
                <w:szCs w:val="21"/>
                <w:highlight w:val="yellow"/>
              </w:rPr>
              <w:t xml:space="preserve">_num &gt;= 0.9 and </w:t>
            </w:r>
            <w:proofErr w:type="spellStart"/>
            <w:r w:rsidR="00C34E0A" w:rsidRPr="008728DC">
              <w:rPr>
                <w:rFonts w:ascii="Times New Roman" w:eastAsia="宋体" w:hAnsi="Times New Roman" w:cs="Times New Roman"/>
                <w:szCs w:val="21"/>
                <w:highlight w:val="yellow"/>
              </w:rPr>
              <w:t>qc.dna_data_qc.depth_mean</w:t>
            </w:r>
            <w:r w:rsidR="00C34E0A" w:rsidRPr="008728DC">
              <w:rPr>
                <w:rFonts w:ascii="Times New Roman" w:eastAsia="宋体" w:hAnsi="Times New Roman" w:cs="Times New Roman"/>
                <w:szCs w:val="21"/>
                <w:highlight w:val="yellow"/>
              </w:rPr>
              <w:t>_num</w:t>
            </w:r>
            <w:proofErr w:type="spellEnd"/>
            <w:r w:rsidR="00C34E0A" w:rsidRPr="008728DC">
              <w:rPr>
                <w:rFonts w:ascii="Times New Roman" w:eastAsia="宋体" w:hAnsi="Times New Roman" w:cs="Times New Roman"/>
                <w:szCs w:val="21"/>
                <w:highlight w:val="yellow"/>
              </w:rPr>
              <w:t xml:space="preserve"> &gt;= 500 </w:t>
            </w:r>
            <w:r w:rsidRPr="008728DC">
              <w:rPr>
                <w:rFonts w:ascii="Times New Roman" w:eastAsia="宋体" w:hAnsi="Times New Roman" w:cs="Times New Roman"/>
                <w:szCs w:val="21"/>
                <w:highlight w:val="yellow"/>
              </w:rPr>
              <w:t>%}</w:t>
            </w:r>
          </w:p>
          <w:p w14:paraId="4669C6EC" w14:textId="27F80EA2" w:rsidR="00B069E5" w:rsidRDefault="00B069E5" w:rsidP="006506A2">
            <w:pPr>
              <w:jc w:val="center"/>
              <w:rPr>
                <w:rFonts w:ascii="Times New Roman" w:eastAsia="宋体" w:hAnsi="Times New Roman" w:cs="Times New Roman"/>
                <w:szCs w:val="21"/>
              </w:rPr>
            </w:pPr>
            <w:r w:rsidRPr="00B069E5">
              <w:rPr>
                <w:rFonts w:ascii="Times New Roman" w:eastAsia="宋体" w:hAnsi="Times New Roman" w:cs="Times New Roman"/>
                <w:szCs w:val="21"/>
                <w:highlight w:val="green"/>
              </w:rPr>
              <w:t xml:space="preserve">{%p if </w:t>
            </w:r>
            <w:proofErr w:type="spellStart"/>
            <w:proofErr w:type="gramStart"/>
            <w:r w:rsidRPr="00B069E5">
              <w:rPr>
                <w:rFonts w:ascii="Times New Roman" w:eastAsia="宋体" w:hAnsi="Times New Roman" w:cs="Times New Roman"/>
                <w:szCs w:val="21"/>
                <w:highlight w:val="green"/>
              </w:rPr>
              <w:t>sample.tumor</w:t>
            </w:r>
            <w:proofErr w:type="gramEnd"/>
            <w:r w:rsidRPr="00B069E5">
              <w:rPr>
                <w:rFonts w:ascii="Times New Roman" w:eastAsia="宋体" w:hAnsi="Times New Roman" w:cs="Times New Roman"/>
                <w:szCs w:val="21"/>
                <w:highlight w:val="green"/>
              </w:rPr>
              <w:t>_content</w:t>
            </w:r>
            <w:proofErr w:type="spellEnd"/>
            <w:r w:rsidRPr="00B069E5">
              <w:rPr>
                <w:rFonts w:ascii="Times New Roman" w:eastAsia="宋体" w:hAnsi="Times New Roman" w:cs="Times New Roman"/>
                <w:szCs w:val="21"/>
                <w:highlight w:val="green"/>
              </w:rPr>
              <w:t>%}</w:t>
            </w:r>
          </w:p>
          <w:p w14:paraId="725632B7" w14:textId="13A95567" w:rsidR="00B069E5" w:rsidRDefault="00B069E5" w:rsidP="006506A2">
            <w:pPr>
              <w:jc w:val="center"/>
              <w:rPr>
                <w:rFonts w:ascii="Times New Roman" w:eastAsia="宋体" w:hAnsi="Times New Roman" w:cs="Times New Roman"/>
                <w:szCs w:val="21"/>
              </w:rPr>
            </w:pPr>
            <w:r w:rsidRPr="00B069E5">
              <w:rPr>
                <w:rFonts w:ascii="Times New Roman" w:eastAsia="宋体" w:hAnsi="Times New Roman" w:cs="Times New Roman"/>
                <w:szCs w:val="21"/>
              </w:rPr>
              <w:t xml:space="preserve">{%if </w:t>
            </w:r>
            <w:proofErr w:type="spellStart"/>
            <w:r w:rsidRPr="00B069E5">
              <w:rPr>
                <w:rFonts w:ascii="Times New Roman" w:eastAsia="宋体" w:hAnsi="Times New Roman" w:cs="Times New Roman"/>
                <w:szCs w:val="21"/>
              </w:rPr>
              <w:t>sample.tumor_content|replace</w:t>
            </w:r>
            <w:proofErr w:type="spellEnd"/>
            <w:r w:rsidRPr="00B069E5">
              <w:rPr>
                <w:rFonts w:ascii="Times New Roman" w:eastAsia="宋体" w:hAnsi="Times New Roman" w:cs="Times New Roman"/>
                <w:szCs w:val="21"/>
              </w:rPr>
              <w:t>(“%”,</w:t>
            </w:r>
            <w:proofErr w:type="gramStart"/>
            <w:r w:rsidRPr="00B069E5">
              <w:rPr>
                <w:rFonts w:ascii="Times New Roman" w:eastAsia="宋体" w:hAnsi="Times New Roman" w:cs="Times New Roman"/>
                <w:szCs w:val="21"/>
              </w:rPr>
              <w:t>””</w:t>
            </w:r>
            <w:proofErr w:type="gramEnd"/>
            <w:r w:rsidRPr="00B069E5">
              <w:rPr>
                <w:rFonts w:ascii="Times New Roman" w:eastAsia="宋体" w:hAnsi="Times New Roman" w:cs="Times New Roman"/>
                <w:szCs w:val="21"/>
              </w:rPr>
              <w:t>)|float &gt;= 20%}</w:t>
            </w:r>
            <w:r>
              <w:rPr>
                <w:rFonts w:ascii="Times New Roman" w:eastAsia="宋体" w:hAnsi="Times New Roman" w:cs="Times New Roman" w:hint="eastAsia"/>
                <w:szCs w:val="21"/>
              </w:rPr>
              <w:t>合格</w:t>
            </w:r>
            <w:r w:rsidRPr="00B069E5">
              <w:rPr>
                <w:rFonts w:ascii="Times New Roman" w:eastAsia="宋体" w:hAnsi="Times New Roman" w:cs="Times New Roman"/>
                <w:szCs w:val="21"/>
              </w:rPr>
              <w:t>{%else%}</w:t>
            </w:r>
            <w:r>
              <w:rPr>
                <w:rFonts w:ascii="Times New Roman" w:eastAsia="宋体" w:hAnsi="Times New Roman" w:cs="Times New Roman" w:hint="eastAsia"/>
                <w:szCs w:val="21"/>
              </w:rPr>
              <w:t>风险</w:t>
            </w:r>
            <w:r w:rsidRPr="00B069E5">
              <w:rPr>
                <w:rFonts w:ascii="Times New Roman" w:eastAsia="宋体" w:hAnsi="Times New Roman" w:cs="Times New Roman"/>
                <w:szCs w:val="21"/>
              </w:rPr>
              <w:t>{%endif%}</w:t>
            </w:r>
          </w:p>
          <w:p w14:paraId="30613EB8" w14:textId="1DBE468A" w:rsidR="00B069E5" w:rsidRDefault="00B069E5" w:rsidP="006506A2">
            <w:pPr>
              <w:jc w:val="center"/>
              <w:rPr>
                <w:rFonts w:ascii="Times New Roman" w:eastAsia="宋体" w:hAnsi="Times New Roman" w:cs="Times New Roman"/>
                <w:szCs w:val="21"/>
              </w:rPr>
            </w:pPr>
            <w:r w:rsidRPr="00B069E5">
              <w:rPr>
                <w:rFonts w:ascii="Times New Roman" w:eastAsia="宋体" w:hAnsi="Times New Roman" w:cs="Times New Roman"/>
                <w:szCs w:val="21"/>
                <w:highlight w:val="green"/>
              </w:rPr>
              <w:t>{%p else%}</w:t>
            </w:r>
          </w:p>
          <w:p w14:paraId="27A4CC04" w14:textId="38F3BBC2" w:rsidR="00B069E5" w:rsidRDefault="00B069E5" w:rsidP="006506A2">
            <w:pPr>
              <w:jc w:val="center"/>
              <w:rPr>
                <w:rFonts w:ascii="Times New Roman" w:eastAsia="宋体" w:hAnsi="Times New Roman" w:cs="Times New Roman"/>
                <w:szCs w:val="21"/>
                <w:highlight w:val="cyan"/>
              </w:rPr>
            </w:pPr>
            <w:r w:rsidRPr="00B069E5">
              <w:rPr>
                <w:rFonts w:ascii="Times New Roman" w:eastAsia="宋体" w:hAnsi="Times New Roman" w:cs="Times New Roman"/>
                <w:szCs w:val="21"/>
                <w:highlight w:val="cyan"/>
              </w:rPr>
              <w:t xml:space="preserve">{%p if </w:t>
            </w:r>
            <w:proofErr w:type="spellStart"/>
            <w:r w:rsidRPr="00B069E5">
              <w:rPr>
                <w:rFonts w:ascii="Times New Roman" w:eastAsia="宋体" w:hAnsi="Times New Roman" w:cs="Times New Roman"/>
                <w:szCs w:val="21"/>
                <w:highlight w:val="cyan"/>
              </w:rPr>
              <w:t>lib_quality_control</w:t>
            </w:r>
            <w:proofErr w:type="spellEnd"/>
            <w:r w:rsidRPr="00B069E5">
              <w:rPr>
                <w:rFonts w:ascii="Times New Roman" w:eastAsia="宋体" w:hAnsi="Times New Roman" w:cs="Times New Roman"/>
                <w:szCs w:val="21"/>
                <w:highlight w:val="cyan"/>
              </w:rPr>
              <w:t xml:space="preserve"> and </w:t>
            </w:r>
            <w:proofErr w:type="spellStart"/>
            <w:r w:rsidRPr="00B069E5">
              <w:rPr>
                <w:rFonts w:ascii="Times New Roman" w:eastAsia="宋体" w:hAnsi="Times New Roman" w:cs="Times New Roman"/>
                <w:szCs w:val="21"/>
                <w:highlight w:val="cyan"/>
              </w:rPr>
              <w:t>lib_quality_control.lib_dna_qc</w:t>
            </w:r>
            <w:proofErr w:type="spellEnd"/>
            <w:r w:rsidRPr="00B069E5">
              <w:rPr>
                <w:rFonts w:ascii="Times New Roman" w:eastAsia="宋体" w:hAnsi="Times New Roman" w:cs="Times New Roman"/>
                <w:szCs w:val="21"/>
                <w:highlight w:val="cyan"/>
              </w:rPr>
              <w:t xml:space="preserve"> and </w:t>
            </w:r>
            <w:proofErr w:type="spellStart"/>
            <w:r w:rsidRPr="00B069E5">
              <w:rPr>
                <w:rFonts w:ascii="Times New Roman" w:eastAsia="宋体" w:hAnsi="Times New Roman" w:cs="Times New Roman"/>
                <w:szCs w:val="21"/>
                <w:highlight w:val="cyan"/>
              </w:rPr>
              <w:t>lib_quality_control.lib_dna_</w:t>
            </w:r>
            <w:proofErr w:type="gramStart"/>
            <w:r w:rsidRPr="00B069E5">
              <w:rPr>
                <w:rFonts w:ascii="Times New Roman" w:eastAsia="宋体" w:hAnsi="Times New Roman" w:cs="Times New Roman"/>
                <w:szCs w:val="21"/>
                <w:highlight w:val="cyan"/>
              </w:rPr>
              <w:t>qc.tumor</w:t>
            </w:r>
            <w:proofErr w:type="gramEnd"/>
            <w:r w:rsidRPr="00B069E5">
              <w:rPr>
                <w:rFonts w:ascii="Times New Roman" w:eastAsia="宋体" w:hAnsi="Times New Roman" w:cs="Times New Roman"/>
                <w:szCs w:val="21"/>
                <w:highlight w:val="cyan"/>
              </w:rPr>
              <w:t>_content</w:t>
            </w:r>
            <w:proofErr w:type="spellEnd"/>
            <w:r w:rsidRPr="00B069E5">
              <w:rPr>
                <w:rFonts w:ascii="Times New Roman" w:eastAsia="宋体" w:hAnsi="Times New Roman" w:cs="Times New Roman"/>
                <w:szCs w:val="21"/>
                <w:highlight w:val="cyan"/>
              </w:rPr>
              <w:t>%}</w:t>
            </w:r>
          </w:p>
          <w:p w14:paraId="7976C6B5" w14:textId="68B545C8" w:rsidR="00B069E5" w:rsidRPr="00B069E5" w:rsidRDefault="00B069E5" w:rsidP="006506A2">
            <w:pPr>
              <w:jc w:val="center"/>
              <w:rPr>
                <w:rFonts w:ascii="Times New Roman" w:eastAsia="宋体" w:hAnsi="Times New Roman" w:cs="Times New Roman"/>
                <w:szCs w:val="21"/>
                <w:highlight w:val="cyan"/>
              </w:rPr>
            </w:pPr>
            <w:r w:rsidRPr="00B069E5">
              <w:rPr>
                <w:rFonts w:ascii="Times New Roman" w:eastAsia="宋体" w:hAnsi="Times New Roman" w:cs="Times New Roman"/>
                <w:szCs w:val="21"/>
              </w:rPr>
              <w:t>{%if lib_quality_control.lib_dna_qc.tumor_content|replace(“%”,</w:t>
            </w:r>
            <w:proofErr w:type="gramStart"/>
            <w:r w:rsidRPr="00B069E5">
              <w:rPr>
                <w:rFonts w:ascii="Times New Roman" w:eastAsia="宋体" w:hAnsi="Times New Roman" w:cs="Times New Roman"/>
                <w:szCs w:val="21"/>
              </w:rPr>
              <w:t>””</w:t>
            </w:r>
            <w:proofErr w:type="gramEnd"/>
            <w:r w:rsidRPr="00B069E5">
              <w:rPr>
                <w:rFonts w:ascii="Times New Roman" w:eastAsia="宋体" w:hAnsi="Times New Roman" w:cs="Times New Roman"/>
                <w:szCs w:val="21"/>
              </w:rPr>
              <w:t>)|float &gt;= 20%}</w:t>
            </w:r>
            <w:r>
              <w:rPr>
                <w:rFonts w:ascii="Times New Roman" w:eastAsia="宋体" w:hAnsi="Times New Roman" w:cs="Times New Roman" w:hint="eastAsia"/>
                <w:szCs w:val="21"/>
              </w:rPr>
              <w:t>合格</w:t>
            </w:r>
            <w:r w:rsidRPr="00B069E5">
              <w:rPr>
                <w:rFonts w:ascii="Times New Roman" w:eastAsia="宋体" w:hAnsi="Times New Roman" w:cs="Times New Roman"/>
                <w:szCs w:val="21"/>
              </w:rPr>
              <w:t>{%else%}</w:t>
            </w:r>
            <w:r>
              <w:rPr>
                <w:rFonts w:ascii="Times New Roman" w:eastAsia="宋体" w:hAnsi="Times New Roman" w:cs="Times New Roman" w:hint="eastAsia"/>
                <w:szCs w:val="21"/>
              </w:rPr>
              <w:t>风险</w:t>
            </w:r>
            <w:r w:rsidRPr="00B069E5">
              <w:rPr>
                <w:rFonts w:ascii="Times New Roman" w:eastAsia="宋体" w:hAnsi="Times New Roman" w:cs="Times New Roman"/>
                <w:szCs w:val="21"/>
              </w:rPr>
              <w:t>{%endif%}</w:t>
            </w:r>
          </w:p>
          <w:p w14:paraId="5560376F" w14:textId="5CB207A9" w:rsidR="00B069E5" w:rsidRDefault="00B069E5" w:rsidP="006506A2">
            <w:pPr>
              <w:jc w:val="center"/>
              <w:rPr>
                <w:rFonts w:ascii="Times New Roman" w:eastAsia="宋体" w:hAnsi="Times New Roman" w:cs="Times New Roman"/>
                <w:szCs w:val="21"/>
                <w:highlight w:val="cyan"/>
              </w:rPr>
            </w:pPr>
            <w:r w:rsidRPr="00B069E5">
              <w:rPr>
                <w:rFonts w:ascii="Times New Roman" w:eastAsia="宋体" w:hAnsi="Times New Roman" w:cs="Times New Roman" w:hint="eastAsia"/>
                <w:szCs w:val="21"/>
                <w:highlight w:val="cyan"/>
              </w:rPr>
              <w:t>{</w:t>
            </w:r>
            <w:r w:rsidRPr="00B069E5">
              <w:rPr>
                <w:rFonts w:ascii="Times New Roman" w:eastAsia="宋体" w:hAnsi="Times New Roman" w:cs="Times New Roman"/>
                <w:szCs w:val="21"/>
                <w:highlight w:val="cyan"/>
              </w:rPr>
              <w:t>%p else%}</w:t>
            </w:r>
          </w:p>
          <w:p w14:paraId="34DCCC9D" w14:textId="0D42E6CC" w:rsidR="00B069E5" w:rsidRPr="00B069E5" w:rsidRDefault="00B069E5" w:rsidP="006506A2">
            <w:pPr>
              <w:jc w:val="center"/>
              <w:rPr>
                <w:rFonts w:ascii="Times New Roman" w:eastAsia="宋体" w:hAnsi="Times New Roman" w:cs="Times New Roman"/>
                <w:szCs w:val="21"/>
              </w:rPr>
            </w:pPr>
            <w:r w:rsidRPr="00B069E5">
              <w:rPr>
                <w:rFonts w:ascii="Times New Roman" w:eastAsia="宋体" w:hAnsi="Times New Roman" w:cs="Times New Roman" w:hint="eastAsia"/>
                <w:szCs w:val="21"/>
              </w:rPr>
              <w:t>合格</w:t>
            </w:r>
          </w:p>
          <w:p w14:paraId="04D0A9EB" w14:textId="353205D7" w:rsidR="00B069E5" w:rsidRDefault="00B069E5" w:rsidP="006506A2">
            <w:pPr>
              <w:jc w:val="center"/>
              <w:rPr>
                <w:rFonts w:ascii="Times New Roman" w:eastAsia="宋体" w:hAnsi="Times New Roman" w:cs="Times New Roman"/>
                <w:szCs w:val="21"/>
              </w:rPr>
            </w:pPr>
            <w:r w:rsidRPr="00B069E5">
              <w:rPr>
                <w:rFonts w:ascii="Times New Roman" w:eastAsia="宋体" w:hAnsi="Times New Roman" w:cs="Times New Roman" w:hint="eastAsia"/>
                <w:szCs w:val="21"/>
                <w:highlight w:val="cyan"/>
              </w:rPr>
              <w:t>{</w:t>
            </w:r>
            <w:r w:rsidRPr="00B069E5">
              <w:rPr>
                <w:rFonts w:ascii="Times New Roman" w:eastAsia="宋体" w:hAnsi="Times New Roman" w:cs="Times New Roman"/>
                <w:szCs w:val="21"/>
                <w:highlight w:val="cyan"/>
              </w:rPr>
              <w:t>%p endif%}</w:t>
            </w:r>
          </w:p>
          <w:p w14:paraId="26AFE13F" w14:textId="6B0CFE6D" w:rsidR="006506A2" w:rsidRDefault="00B069E5" w:rsidP="00B069E5">
            <w:pPr>
              <w:jc w:val="center"/>
              <w:rPr>
                <w:rFonts w:ascii="Times New Roman" w:eastAsia="宋体" w:hAnsi="Times New Roman" w:cs="Times New Roman"/>
                <w:szCs w:val="21"/>
              </w:rPr>
            </w:pPr>
            <w:r>
              <w:rPr>
                <w:rFonts w:ascii="Times New Roman" w:eastAsia="宋体" w:hAnsi="Times New Roman" w:cs="Times New Roman" w:hint="eastAsia"/>
                <w:szCs w:val="21"/>
                <w:highlight w:val="green"/>
              </w:rPr>
              <w:t>{</w:t>
            </w:r>
            <w:r>
              <w:rPr>
                <w:rFonts w:ascii="Times New Roman" w:eastAsia="宋体" w:hAnsi="Times New Roman" w:cs="Times New Roman"/>
                <w:szCs w:val="21"/>
                <w:highlight w:val="green"/>
              </w:rPr>
              <w:t>%p endif%</w:t>
            </w:r>
            <w:r>
              <w:rPr>
                <w:rFonts w:ascii="Times New Roman" w:eastAsia="宋体" w:hAnsi="Times New Roman" w:cs="Times New Roman" w:hint="eastAsia"/>
                <w:szCs w:val="21"/>
                <w:highlight w:val="green"/>
              </w:rPr>
              <w:t>}</w:t>
            </w:r>
          </w:p>
          <w:p w14:paraId="4460F5F8" w14:textId="77777777" w:rsidR="006506A2" w:rsidRDefault="006506A2" w:rsidP="006506A2">
            <w:pPr>
              <w:jc w:val="center"/>
              <w:rPr>
                <w:rFonts w:ascii="Times New Roman" w:eastAsia="宋体" w:hAnsi="Times New Roman" w:cs="Times New Roman"/>
                <w:szCs w:val="21"/>
              </w:rPr>
            </w:pPr>
            <w:r w:rsidRPr="00B069E5">
              <w:rPr>
                <w:rFonts w:ascii="Times New Roman" w:eastAsia="宋体" w:hAnsi="Times New Roman" w:cs="Times New Roman" w:hint="eastAsia"/>
                <w:szCs w:val="21"/>
                <w:highlight w:val="yellow"/>
              </w:rPr>
              <w:t>{%p</w:t>
            </w:r>
            <w:r w:rsidRPr="00B069E5">
              <w:rPr>
                <w:rFonts w:ascii="Times New Roman" w:eastAsia="宋体" w:hAnsi="Times New Roman" w:cs="Times New Roman"/>
                <w:szCs w:val="21"/>
                <w:highlight w:val="yellow"/>
              </w:rPr>
              <w:t xml:space="preserve"> else</w:t>
            </w:r>
            <w:r w:rsidRPr="00B069E5">
              <w:rPr>
                <w:rFonts w:ascii="Times New Roman" w:eastAsia="宋体" w:hAnsi="Times New Roman" w:cs="Times New Roman" w:hint="eastAsia"/>
                <w:szCs w:val="21"/>
                <w:highlight w:val="yellow"/>
              </w:rPr>
              <w:t>%}</w:t>
            </w:r>
          </w:p>
          <w:p w14:paraId="56C8FAE4" w14:textId="77777777" w:rsidR="006506A2" w:rsidRDefault="006506A2" w:rsidP="006506A2">
            <w:pPr>
              <w:jc w:val="center"/>
              <w:rPr>
                <w:rFonts w:ascii="Times New Roman" w:eastAsia="宋体" w:hAnsi="Times New Roman" w:cs="Times New Roman"/>
                <w:szCs w:val="21"/>
              </w:rPr>
            </w:pPr>
            <w:r>
              <w:rPr>
                <w:rFonts w:ascii="Times New Roman" w:eastAsia="宋体" w:hAnsi="Times New Roman" w:cs="Times New Roman" w:hint="eastAsia"/>
                <w:szCs w:val="21"/>
              </w:rPr>
              <w:lastRenderedPageBreak/>
              <w:t>风险</w:t>
            </w:r>
          </w:p>
          <w:p w14:paraId="267BC067" w14:textId="774DE7D3" w:rsidR="006506A2" w:rsidRPr="00F72183" w:rsidRDefault="006506A2" w:rsidP="006506A2">
            <w:pPr>
              <w:jc w:val="center"/>
              <w:rPr>
                <w:rFonts w:ascii="Times New Roman" w:eastAsia="宋体" w:hAnsi="Times New Roman" w:cs="Times New Roman"/>
                <w:szCs w:val="21"/>
              </w:rPr>
            </w:pPr>
            <w:r w:rsidRPr="00B069E5">
              <w:rPr>
                <w:rFonts w:ascii="Times New Roman" w:eastAsia="宋体" w:hAnsi="Times New Roman" w:cs="Times New Roman" w:hint="eastAsia"/>
                <w:szCs w:val="21"/>
                <w:highlight w:val="yellow"/>
              </w:rPr>
              <w:t>{%p</w:t>
            </w:r>
            <w:r w:rsidRPr="00B069E5">
              <w:rPr>
                <w:rFonts w:ascii="Times New Roman" w:eastAsia="宋体" w:hAnsi="Times New Roman" w:cs="Times New Roman"/>
                <w:szCs w:val="21"/>
                <w:highlight w:val="yellow"/>
              </w:rPr>
              <w:t xml:space="preserve"> endif</w:t>
            </w:r>
            <w:r w:rsidRPr="00B069E5">
              <w:rPr>
                <w:rFonts w:ascii="Times New Roman" w:eastAsia="宋体" w:hAnsi="Times New Roman" w:cs="Times New Roman" w:hint="eastAsia"/>
                <w:szCs w:val="21"/>
                <w:highlight w:val="yellow"/>
              </w:rPr>
              <w:t>%}</w:t>
            </w:r>
          </w:p>
        </w:tc>
      </w:tr>
    </w:tbl>
    <w:p w14:paraId="79C6EA09" w14:textId="77777777" w:rsidR="00CC26B0" w:rsidRPr="00567229" w:rsidRDefault="00CC26B0" w:rsidP="00CC26B0">
      <w:pPr>
        <w:pStyle w:val="af0"/>
        <w:spacing w:line="276" w:lineRule="auto"/>
        <w:ind w:left="360" w:firstLineChars="0" w:firstLine="0"/>
        <w:rPr>
          <w:rFonts w:ascii="Times New Roman" w:eastAsia="宋体" w:hAnsi="Times New Roman" w:cs="Times New Roman"/>
          <w:szCs w:val="21"/>
        </w:rPr>
      </w:pPr>
      <w:r w:rsidRPr="00567229">
        <w:rPr>
          <w:rFonts w:ascii="Times New Roman" w:eastAsia="宋体" w:hAnsi="Times New Roman" w:cs="Times New Roman" w:hint="eastAsia"/>
          <w:szCs w:val="21"/>
        </w:rPr>
        <w:lastRenderedPageBreak/>
        <w:t>说明</w:t>
      </w:r>
      <w:r w:rsidRPr="00567229">
        <w:rPr>
          <w:rFonts w:ascii="Times New Roman" w:eastAsia="宋体" w:hAnsi="Times New Roman" w:cs="Times New Roman"/>
          <w:szCs w:val="21"/>
        </w:rPr>
        <w:t>：</w:t>
      </w:r>
    </w:p>
    <w:bookmarkEnd w:id="4"/>
    <w:p w14:paraId="0B6548A9" w14:textId="77777777" w:rsidR="00316454" w:rsidRPr="00AF6C1D" w:rsidRDefault="00316454" w:rsidP="00316454">
      <w:pPr>
        <w:pStyle w:val="af0"/>
        <w:numPr>
          <w:ilvl w:val="0"/>
          <w:numId w:val="3"/>
        </w:numPr>
        <w:ind w:firstLineChars="0"/>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r w:rsidRPr="00A826EE">
        <w:rPr>
          <w:rFonts w:ascii="Times New Roman" w:eastAsia="宋体" w:hAnsi="Times New Roman" w:cs="Times New Roman" w:hint="eastAsia"/>
          <w:szCs w:val="21"/>
        </w:rPr>
        <w:t>：经</w:t>
      </w:r>
      <w:r w:rsidRPr="00A826EE">
        <w:rPr>
          <w:rFonts w:ascii="Times New Roman" w:eastAsia="宋体" w:hAnsi="Times New Roman" w:cs="Times New Roman"/>
          <w:szCs w:val="21"/>
        </w:rPr>
        <w:t>HE</w:t>
      </w:r>
      <w:r w:rsidRPr="00A826EE">
        <w:rPr>
          <w:rFonts w:ascii="Times New Roman" w:eastAsia="宋体" w:hAnsi="Times New Roman" w:cs="Times New Roman"/>
          <w:szCs w:val="21"/>
        </w:rPr>
        <w:t>染色评估，该样本中恶性肿瘤细胞占比，仅送检样本类型包含石蜡</w:t>
      </w:r>
      <w:proofErr w:type="gramStart"/>
      <w:r w:rsidRPr="00A826EE">
        <w:rPr>
          <w:rFonts w:ascii="Times New Roman" w:eastAsia="宋体" w:hAnsi="Times New Roman" w:cs="Times New Roman"/>
          <w:szCs w:val="21"/>
        </w:rPr>
        <w:t>玻</w:t>
      </w:r>
      <w:proofErr w:type="gramEnd"/>
      <w:r w:rsidRPr="00A826EE">
        <w:rPr>
          <w:rFonts w:ascii="Times New Roman" w:eastAsia="宋体" w:hAnsi="Times New Roman" w:cs="Times New Roman"/>
          <w:szCs w:val="21"/>
        </w:rPr>
        <w:t>片时可进行此项评估；全血及对照样本不做此项评估；</w:t>
      </w:r>
    </w:p>
    <w:p w14:paraId="47A134F0"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：测序的准确率高于</w:t>
      </w:r>
      <w:r w:rsidRPr="00567229">
        <w:rPr>
          <w:rFonts w:ascii="Times New Roman" w:eastAsia="宋体" w:hAnsi="Times New Roman" w:cs="Times New Roman"/>
          <w:szCs w:val="21"/>
          <w:lang w:bidi="ar"/>
        </w:rPr>
        <w:t>99.9%</w:t>
      </w:r>
      <w:r w:rsidRPr="00567229">
        <w:rPr>
          <w:rFonts w:ascii="Times New Roman" w:eastAsia="宋体" w:hAnsi="Times New Roman" w:cs="Times New Roman"/>
          <w:szCs w:val="21"/>
          <w:lang w:bidi="ar"/>
        </w:rPr>
        <w:t>的碱基的比例；</w:t>
      </w:r>
    </w:p>
    <w:p w14:paraId="0E78C836"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比对率：可以比对至参考序列上的</w:t>
      </w:r>
      <w:r w:rsidRPr="00567229">
        <w:rPr>
          <w:rFonts w:ascii="Times New Roman" w:eastAsia="宋体" w:hAnsi="Times New Roman" w:cs="Times New Roman"/>
          <w:szCs w:val="21"/>
          <w:lang w:bidi="ar"/>
        </w:rPr>
        <w:t>reads</w:t>
      </w:r>
      <w:r w:rsidRPr="00567229">
        <w:rPr>
          <w:rFonts w:ascii="Times New Roman" w:eastAsia="宋体" w:hAnsi="Times New Roman" w:cs="Times New Roman"/>
          <w:szCs w:val="21"/>
          <w:lang w:bidi="ar"/>
        </w:rPr>
        <w:t>的比例；</w:t>
      </w:r>
    </w:p>
    <w:p w14:paraId="4AA57E1B"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覆盖度：检测到的区域</w:t>
      </w:r>
      <w:proofErr w:type="gramStart"/>
      <w:r w:rsidRPr="00567229">
        <w:rPr>
          <w:rFonts w:ascii="Times New Roman" w:eastAsia="宋体" w:hAnsi="Times New Roman" w:cs="Times New Roman"/>
          <w:szCs w:val="21"/>
          <w:lang w:bidi="ar"/>
        </w:rPr>
        <w:t>占目标</w:t>
      </w:r>
      <w:proofErr w:type="gramEnd"/>
      <w:r w:rsidRPr="00567229">
        <w:rPr>
          <w:rFonts w:ascii="Times New Roman" w:eastAsia="宋体" w:hAnsi="Times New Roman" w:cs="Times New Roman"/>
          <w:szCs w:val="21"/>
          <w:lang w:bidi="ar"/>
        </w:rPr>
        <w:t>区域的比例；</w:t>
      </w:r>
    </w:p>
    <w:p w14:paraId="49E3BE61"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均</w:t>
      </w:r>
      <w:proofErr w:type="gramStart"/>
      <w:r w:rsidRPr="00567229">
        <w:rPr>
          <w:rFonts w:ascii="Times New Roman" w:eastAsia="宋体" w:hAnsi="Times New Roman" w:cs="Times New Roman"/>
          <w:szCs w:val="21"/>
          <w:lang w:bidi="ar"/>
        </w:rPr>
        <w:t>一</w:t>
      </w:r>
      <w:proofErr w:type="gramEnd"/>
      <w:r w:rsidRPr="00567229">
        <w:rPr>
          <w:rFonts w:ascii="Times New Roman" w:eastAsia="宋体" w:hAnsi="Times New Roman" w:cs="Times New Roman"/>
          <w:szCs w:val="21"/>
          <w:lang w:bidi="ar"/>
        </w:rPr>
        <w:t>性：测序深度超过</w:t>
      </w:r>
      <w:r w:rsidRPr="00567229">
        <w:rPr>
          <w:rFonts w:ascii="Times New Roman" w:eastAsia="宋体" w:hAnsi="Times New Roman" w:cs="Times New Roman"/>
          <w:szCs w:val="21"/>
          <w:lang w:bidi="ar"/>
        </w:rPr>
        <w:t>20%</w:t>
      </w:r>
      <w:r w:rsidRPr="00567229">
        <w:rPr>
          <w:rFonts w:ascii="Times New Roman" w:eastAsia="宋体" w:hAnsi="Times New Roman" w:cs="Times New Roman"/>
          <w:szCs w:val="21"/>
          <w:lang w:bidi="ar"/>
        </w:rPr>
        <w:t>的平均深度的位点的比例；</w:t>
      </w:r>
    </w:p>
    <w:p w14:paraId="410B70A5"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平均测序深度：目标区域内每个碱基的平均深度；</w:t>
      </w:r>
    </w:p>
    <w:p w14:paraId="6EED48DF"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hint="eastAsia"/>
          <w:szCs w:val="21"/>
          <w:lang w:bidi="ar"/>
        </w:rPr>
        <w:t>平均有效</w:t>
      </w:r>
      <w:r w:rsidRPr="00567229">
        <w:rPr>
          <w:rFonts w:ascii="Times New Roman" w:eastAsia="宋体" w:hAnsi="Times New Roman" w:cs="Times New Roman"/>
          <w:szCs w:val="21"/>
          <w:lang w:bidi="ar"/>
        </w:rPr>
        <w:t>深度：</w:t>
      </w:r>
      <w:r w:rsidRPr="00567229">
        <w:rPr>
          <w:rFonts w:ascii="Times New Roman" w:eastAsia="宋体" w:hAnsi="Times New Roman" w:cs="Times New Roman" w:hint="eastAsia"/>
          <w:szCs w:val="21"/>
          <w:lang w:bidi="ar"/>
        </w:rPr>
        <w:t>通过分子标签校正后的平均测序深度</w:t>
      </w:r>
      <w:r>
        <w:rPr>
          <w:rFonts w:ascii="Times New Roman" w:eastAsia="宋体" w:hAnsi="Times New Roman" w:cs="Times New Roman" w:hint="eastAsia"/>
          <w:szCs w:val="21"/>
          <w:lang w:bidi="ar"/>
        </w:rPr>
        <w:t>；</w:t>
      </w:r>
    </w:p>
    <w:p w14:paraId="20119889" w14:textId="77777777" w:rsidR="00316454" w:rsidRPr="0064023B" w:rsidRDefault="00316454" w:rsidP="00316454">
      <w:pPr>
        <w:pStyle w:val="af0"/>
        <w:numPr>
          <w:ilvl w:val="0"/>
          <w:numId w:val="3"/>
        </w:numPr>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综合评估：</w:t>
      </w:r>
      <w:r w:rsidRPr="00A826EE">
        <w:rPr>
          <w:rFonts w:ascii="Times New Roman" w:eastAsia="宋体" w:hAnsi="Times New Roman" w:cs="Times New Roman"/>
          <w:szCs w:val="21"/>
          <w:lang w:bidi="ar"/>
        </w:rPr>
        <w:t>如果</w:t>
      </w:r>
      <w:r w:rsidRPr="00A826EE">
        <w:rPr>
          <w:rFonts w:ascii="Times New Roman" w:eastAsia="宋体" w:hAnsi="Times New Roman" w:cs="Times New Roman"/>
          <w:szCs w:val="21"/>
          <w:lang w:bidi="ar"/>
        </w:rPr>
        <w:t>“</w:t>
      </w:r>
      <w:r w:rsidRPr="00A826EE">
        <w:rPr>
          <w:rFonts w:ascii="Times New Roman" w:eastAsia="宋体" w:hAnsi="Times New Roman" w:cs="Times New Roman"/>
          <w:szCs w:val="21"/>
          <w:lang w:bidi="ar"/>
        </w:rPr>
        <w:t>质控数值</w:t>
      </w:r>
      <w:r w:rsidRPr="00A826EE">
        <w:rPr>
          <w:rFonts w:ascii="Times New Roman" w:eastAsia="宋体" w:hAnsi="Times New Roman" w:cs="Times New Roman"/>
          <w:szCs w:val="21"/>
          <w:lang w:bidi="ar"/>
        </w:rPr>
        <w:t>”</w:t>
      </w:r>
      <w:r w:rsidRPr="00A826EE">
        <w:rPr>
          <w:rFonts w:ascii="Times New Roman" w:eastAsia="宋体" w:hAnsi="Times New Roman" w:cs="Times New Roman"/>
          <w:szCs w:val="21"/>
          <w:lang w:bidi="ar"/>
        </w:rPr>
        <w:t>超出</w:t>
      </w:r>
      <w:r w:rsidRPr="00A826EE">
        <w:rPr>
          <w:rFonts w:ascii="Times New Roman" w:eastAsia="宋体" w:hAnsi="Times New Roman" w:cs="Times New Roman"/>
          <w:szCs w:val="21"/>
          <w:lang w:bidi="ar"/>
        </w:rPr>
        <w:t>“</w:t>
      </w:r>
      <w:r>
        <w:rPr>
          <w:rFonts w:ascii="Times New Roman" w:eastAsia="宋体" w:hAnsi="Times New Roman" w:cs="Times New Roman" w:hint="eastAsia"/>
          <w:szCs w:val="21"/>
          <w:lang w:bidi="ar"/>
        </w:rPr>
        <w:t>质控标准</w:t>
      </w:r>
      <w:r w:rsidRPr="00A826EE">
        <w:rPr>
          <w:rFonts w:ascii="Times New Roman" w:eastAsia="宋体" w:hAnsi="Times New Roman" w:cs="Times New Roman"/>
          <w:szCs w:val="21"/>
          <w:lang w:bidi="ar"/>
        </w:rPr>
        <w:t>”</w:t>
      </w:r>
      <w:r w:rsidRPr="00A826EE">
        <w:rPr>
          <w:rFonts w:ascii="Times New Roman" w:eastAsia="宋体" w:hAnsi="Times New Roman" w:cs="Times New Roman"/>
          <w:szCs w:val="21"/>
          <w:lang w:bidi="ar"/>
        </w:rPr>
        <w:t>，可能会影响检测结果的准确性</w:t>
      </w:r>
      <w:r w:rsidRPr="00567229">
        <w:rPr>
          <w:rFonts w:ascii="Times New Roman" w:eastAsia="宋体" w:hAnsi="Times New Roman" w:cs="Times New Roman"/>
          <w:szCs w:val="21"/>
          <w:lang w:bidi="ar"/>
        </w:rPr>
        <w:t>。</w:t>
      </w:r>
    </w:p>
    <w:p w14:paraId="0FA66737" w14:textId="77777777" w:rsidR="00BA237D" w:rsidRPr="009E7EAA" w:rsidRDefault="00650BAA">
      <w:pPr>
        <w:spacing w:before="100" w:beforeAutospacing="1" w:after="100" w:afterAutospacing="1" w:line="360" w:lineRule="auto"/>
        <w:rPr>
          <w:rFonts w:ascii="宋体" w:eastAsia="宋体" w:hAnsi="宋体" w:cs="Times New Roman"/>
          <w:b/>
          <w:sz w:val="28"/>
          <w:szCs w:val="28"/>
        </w:rPr>
      </w:pPr>
      <w:r>
        <w:rPr>
          <w:rFonts w:ascii="Times New Roman" w:eastAsia="宋体" w:hAnsi="Times New Roman" w:cs="Times New Roman"/>
          <w:sz w:val="24"/>
          <w:szCs w:val="24"/>
        </w:rPr>
        <w:br w:type="page"/>
      </w:r>
      <w:r w:rsidRPr="009E7EAA">
        <w:rPr>
          <w:rFonts w:ascii="宋体" w:eastAsia="宋体" w:hAnsi="宋体" w:cs="Times New Roman"/>
          <w:bCs/>
          <w:color w:val="000000"/>
          <w:sz w:val="28"/>
          <w:szCs w:val="28"/>
        </w:rPr>
        <w:lastRenderedPageBreak/>
        <w:t>检测方法与局限性</w:t>
      </w:r>
    </w:p>
    <w:p w14:paraId="51613544" w14:textId="77777777" w:rsidR="00CC26B0" w:rsidRDefault="00CC26B0" w:rsidP="00CC26B0">
      <w:pPr>
        <w:pStyle w:val="af0"/>
        <w:numPr>
          <w:ilvl w:val="0"/>
          <w:numId w:val="4"/>
        </w:numPr>
        <w:spacing w:line="360" w:lineRule="auto"/>
        <w:ind w:firstLineChars="0"/>
        <w:rPr>
          <w:rFonts w:ascii="Times New Roman" w:eastAsia="宋体" w:hAnsi="Times New Roman" w:cs="Times New Roman"/>
          <w:sz w:val="24"/>
          <w:szCs w:val="24"/>
        </w:rPr>
      </w:pPr>
      <w:bookmarkStart w:id="5" w:name="_Hlk100219152"/>
      <w:r>
        <w:rPr>
          <w:rFonts w:ascii="Times New Roman" w:eastAsia="宋体" w:hAnsi="Times New Roman" w:cs="Times New Roman"/>
          <w:sz w:val="24"/>
          <w:szCs w:val="24"/>
        </w:rPr>
        <w:t>本检测项目中使用的参考基因组版本为</w:t>
      </w:r>
      <w:r>
        <w:rPr>
          <w:rFonts w:ascii="Times New Roman" w:eastAsia="宋体" w:hAnsi="Times New Roman" w:cs="Times New Roman"/>
          <w:sz w:val="24"/>
          <w:szCs w:val="24"/>
        </w:rPr>
        <w:t>hg19</w:t>
      </w:r>
      <w:r>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 xml:space="preserve">BRCA1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 xml:space="preserve"> 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007294</w:t>
      </w:r>
      <w:r w:rsidRPr="00B30465">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BRCA2</w:t>
      </w:r>
      <w:r w:rsidRPr="00B30465">
        <w:rPr>
          <w:rFonts w:ascii="Times New Roman" w:eastAsia="宋体" w:hAnsi="Times New Roman" w:cs="Times New Roman"/>
          <w:sz w:val="24"/>
          <w:szCs w:val="24"/>
        </w:rPr>
        <w:t xml:space="preserve">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000059</w:t>
      </w:r>
      <w:r w:rsidRPr="00B30465">
        <w:rPr>
          <w:rFonts w:ascii="Times New Roman" w:eastAsia="宋体" w:hAnsi="Times New Roman" w:cs="Times New Roman"/>
          <w:sz w:val="24"/>
          <w:szCs w:val="24"/>
        </w:rPr>
        <w:t>。</w:t>
      </w:r>
      <w:r>
        <w:rPr>
          <w:rFonts w:ascii="Times New Roman" w:eastAsia="宋体" w:hAnsi="Times New Roman" w:cs="Times New Roman"/>
          <w:sz w:val="24"/>
          <w:szCs w:val="24"/>
        </w:rPr>
        <w:t>报告中的变异命名遵从人类基因组变异协会</w:t>
      </w:r>
      <w:r>
        <w:rPr>
          <w:rFonts w:ascii="Times New Roman" w:eastAsia="宋体" w:hAnsi="Times New Roman" w:cs="Times New Roman" w:hint="eastAsia"/>
          <w:sz w:val="24"/>
          <w:szCs w:val="24"/>
        </w:rPr>
        <w:t>（</w:t>
      </w:r>
      <w:r>
        <w:rPr>
          <w:rFonts w:ascii="Times New Roman" w:eastAsia="宋体" w:hAnsi="Times New Roman" w:cs="Times New Roman"/>
          <w:sz w:val="24"/>
          <w:szCs w:val="24"/>
        </w:rPr>
        <w:t>Human Genome Variation Society</w:t>
      </w:r>
      <w:r>
        <w:rPr>
          <w:rFonts w:ascii="Times New Roman" w:eastAsia="宋体" w:hAnsi="Times New Roman" w:cs="Times New Roman"/>
          <w:sz w:val="24"/>
          <w:szCs w:val="24"/>
        </w:rPr>
        <w:t>，</w:t>
      </w:r>
      <w:r>
        <w:rPr>
          <w:rFonts w:ascii="Times New Roman" w:eastAsia="宋体" w:hAnsi="Times New Roman" w:cs="Times New Roman"/>
          <w:sz w:val="24"/>
          <w:szCs w:val="24"/>
        </w:rPr>
        <w:t>HGVS</w:t>
      </w:r>
      <w:r>
        <w:rPr>
          <w:rFonts w:ascii="Times New Roman" w:eastAsia="宋体" w:hAnsi="Times New Roman" w:cs="Times New Roman" w:hint="eastAsia"/>
          <w:sz w:val="24"/>
          <w:szCs w:val="24"/>
        </w:rPr>
        <w:t>）</w:t>
      </w:r>
      <w:r>
        <w:rPr>
          <w:rFonts w:ascii="Times New Roman" w:eastAsia="宋体" w:hAnsi="Times New Roman" w:cs="Times New Roman"/>
          <w:sz w:val="24"/>
          <w:szCs w:val="24"/>
        </w:rPr>
        <w:t>指南中的相关规定进行命名。</w:t>
      </w:r>
    </w:p>
    <w:p w14:paraId="1945561C"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产品的检测性能与样品质量密切相关，样品质</w:t>
      </w:r>
      <w:proofErr w:type="gramStart"/>
      <w:r w:rsidRPr="00F76C60">
        <w:rPr>
          <w:rFonts w:ascii="Times New Roman" w:eastAsia="宋体" w:hAnsi="Times New Roman" w:cs="Times New Roman"/>
          <w:sz w:val="24"/>
          <w:szCs w:val="24"/>
        </w:rPr>
        <w:t>控结果</w:t>
      </w:r>
      <w:proofErr w:type="gramEnd"/>
      <w:r w:rsidRPr="00F76C60">
        <w:rPr>
          <w:rFonts w:ascii="Times New Roman" w:eastAsia="宋体" w:hAnsi="Times New Roman" w:cs="Times New Roman"/>
          <w:sz w:val="24"/>
          <w:szCs w:val="24"/>
        </w:rPr>
        <w:t>为风险时，存在检测灵敏度降低以及检测结果准确性降低的风险。对于组织样品，如样本中肿瘤细胞含量低于</w:t>
      </w:r>
      <w:r w:rsidRPr="00F76C60">
        <w:rPr>
          <w:rFonts w:ascii="Times New Roman" w:eastAsia="宋体" w:hAnsi="Times New Roman" w:cs="Times New Roman"/>
          <w:sz w:val="24"/>
          <w:szCs w:val="24"/>
        </w:rPr>
        <w:t>20</w:t>
      </w:r>
      <w:r w:rsidRPr="00F76C60">
        <w:rPr>
          <w:rFonts w:ascii="Times New Roman" w:eastAsia="宋体" w:hAnsi="Times New Roman" w:cs="Times New Roman"/>
          <w:sz w:val="24"/>
          <w:szCs w:val="24"/>
        </w:rPr>
        <w:t>％，可能影响检测结果的准确性；如未检出指定的基因变异，可能由于样品变异丰度低于本项目的检测下限。</w:t>
      </w:r>
    </w:p>
    <w:p w14:paraId="140532F0"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267FCE9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本检测试剂的检测范围详见本报告</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检测内容</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部分，本项目无法检测样品的基因组中其他范围中可能存在的各种变异。</w:t>
      </w:r>
    </w:p>
    <w:p w14:paraId="102579E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本检测试剂检测的突变类型仅包含单核苷酸变异、插入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缺失、大片段重排变异，检测大片段重排仅限血液样本，无法检测样品基因组中的存在的其他突变类型。当血液样本检测到大片段重排阳性时，会采用多重连接探针扩增技术（</w:t>
      </w:r>
      <w:r w:rsidRPr="00F76C60">
        <w:rPr>
          <w:rFonts w:ascii="Times New Roman" w:eastAsia="宋体" w:hAnsi="Times New Roman" w:cs="Times New Roman"/>
          <w:sz w:val="24"/>
          <w:szCs w:val="24"/>
        </w:rPr>
        <w:t>MLPA</w:t>
      </w:r>
      <w:r w:rsidRPr="00F76C60">
        <w:rPr>
          <w:rFonts w:ascii="Times New Roman" w:eastAsia="宋体" w:hAnsi="Times New Roman" w:cs="Times New Roman"/>
          <w:sz w:val="24"/>
          <w:szCs w:val="24"/>
        </w:rPr>
        <w:t>）进行验证，并根据验证结果出具报告。当缺失区域发生在连续的两个扩增子的相邻两条探针上时，可能导致假阴性结果。</w:t>
      </w:r>
    </w:p>
    <w:p w14:paraId="08C28736"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本检测的检测内容仅局限于</w:t>
      </w:r>
      <w:r w:rsidRPr="00F76C60">
        <w:rPr>
          <w:rFonts w:ascii="Times New Roman" w:eastAsia="宋体" w:hAnsi="Times New Roman" w:cs="Times New Roman"/>
          <w:sz w:val="24"/>
          <w:szCs w:val="24"/>
        </w:rPr>
        <w:t>DNA</w:t>
      </w:r>
      <w:r w:rsidRPr="00F76C60">
        <w:rPr>
          <w:rFonts w:ascii="Times New Roman" w:eastAsia="宋体" w:hAnsi="Times New Roman" w:cs="Times New Roman"/>
          <w:sz w:val="24"/>
          <w:szCs w:val="24"/>
        </w:rPr>
        <w:t>水平，不涉及</w:t>
      </w:r>
      <w:r w:rsidRPr="00F76C60">
        <w:rPr>
          <w:rFonts w:ascii="Times New Roman" w:eastAsia="宋体" w:hAnsi="Times New Roman" w:cs="Times New Roman"/>
          <w:sz w:val="24"/>
          <w:szCs w:val="24"/>
        </w:rPr>
        <w:t>RNA</w:t>
      </w:r>
      <w:r w:rsidRPr="00F76C60">
        <w:rPr>
          <w:rFonts w:ascii="Times New Roman" w:eastAsia="宋体" w:hAnsi="Times New Roman" w:cs="Times New Roman"/>
          <w:sz w:val="24"/>
          <w:szCs w:val="24"/>
        </w:rPr>
        <w:t>水平、蛋白水平的检测。</w:t>
      </w:r>
    </w:p>
    <w:p w14:paraId="29C9D280"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本检测中组织样本的检测单核苷酸变异、小片段插入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缺失变异的灵敏度为</w:t>
      </w:r>
      <w:r w:rsidRPr="00F76C60">
        <w:rPr>
          <w:rFonts w:ascii="Times New Roman" w:eastAsia="宋体" w:hAnsi="Times New Roman" w:cs="Times New Roman"/>
          <w:sz w:val="24"/>
          <w:szCs w:val="24"/>
        </w:rPr>
        <w:t>5</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 xml:space="preserve"> </w:t>
      </w:r>
      <w:r w:rsidRPr="00F76C60">
        <w:rPr>
          <w:rFonts w:ascii="Times New Roman" w:eastAsia="宋体" w:hAnsi="Times New Roman" w:cs="Times New Roman"/>
          <w:sz w:val="24"/>
          <w:szCs w:val="24"/>
        </w:rPr>
        <w:t>，低于上述标准的变异可能无法检出。</w:t>
      </w:r>
    </w:p>
    <w:p w14:paraId="3E9D2E9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本报告中对于变异位点的解读，是基于当前已发表的文献、指南、公共数据库及临床研究结果，随着研究的发展，特定位点的解读可能发生变更。</w:t>
      </w:r>
    </w:p>
    <w:p w14:paraId="2F1182F8"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本报告仅对送检样本负责，报告结果仅供参考，不代表临床决策意见，不作为临床诊断的依据。临床决策和诊断需要临床医生根据检测者各项检测结果进行综合评判。</w:t>
      </w:r>
    </w:p>
    <w:p w14:paraId="78015753" w14:textId="61605E08" w:rsidR="002071A3" w:rsidRPr="00105621" w:rsidRDefault="00CC26B0" w:rsidP="00105621">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lastRenderedPageBreak/>
        <w:t>本报告不对任何患者承诺或保证会在某一药物治疗中有效，也不承诺在某一药物治疗中无效。</w:t>
      </w:r>
      <w:bookmarkEnd w:id="5"/>
    </w:p>
    <w:sectPr w:rsidR="002071A3" w:rsidRPr="00105621"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962D1" w14:textId="77777777" w:rsidR="00D954CB" w:rsidRDefault="00D954CB" w:rsidP="00FA4EC1">
      <w:r>
        <w:separator/>
      </w:r>
    </w:p>
  </w:endnote>
  <w:endnote w:type="continuationSeparator" w:id="0">
    <w:p w14:paraId="138F9C85" w14:textId="77777777" w:rsidR="00D954CB" w:rsidRDefault="00D954CB"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oel="http://schemas.microsoft.com/office/2019/extlst" xmlns:w16du="http://schemas.microsoft.com/office/word/2023/wordml/word16du">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766FD" w14:textId="77777777" w:rsidR="00070C93" w:rsidRPr="007B0969" w:rsidRDefault="00070C93" w:rsidP="00070C93">
    <w:pPr>
      <w:spacing w:before="98" w:line="236" w:lineRule="auto"/>
      <w:jc w:val="left"/>
      <w:rPr>
        <w:rFonts w:ascii="Arial" w:eastAsia="微软雅黑" w:hAnsi="Arial" w:cs="微软雅黑"/>
        <w:spacing w:val="-1"/>
        <w:sz w:val="23"/>
        <w:szCs w:val="23"/>
      </w:rPr>
    </w:pPr>
    <w:r w:rsidRPr="007B0969">
      <w:rPr>
        <w:rFonts w:ascii="Arial" w:eastAsia="微软雅黑" w:hAnsi="Arial" w:cs="微软雅黑" w:hint="eastAsia"/>
        <w:sz w:val="23"/>
      </w:rPr>
      <w:t>实验技师</w:t>
    </w:r>
    <w:r w:rsidRPr="007B0969">
      <w:rPr>
        <w:rFonts w:ascii="Arial" w:eastAsia="微软雅黑" w:hAnsi="Arial" w:cs="微软雅黑"/>
        <w:spacing w:val="-2"/>
        <w:sz w:val="23"/>
        <w:szCs w:val="23"/>
      </w:rPr>
      <w:t>：</w:t>
    </w:r>
    <w:r w:rsidRPr="007B0969">
      <w:rPr>
        <w:rFonts w:ascii="Arial" w:eastAsia="微软雅黑" w:hAnsi="Arial" w:cs="Times New Roman"/>
        <w:spacing w:val="-2"/>
        <w:sz w:val="23"/>
        <w:szCs w:val="23"/>
      </w:rPr>
      <w:t xml:space="preserve">                 </w:t>
    </w:r>
    <w:r w:rsidRPr="007B0969">
      <w:rPr>
        <w:rFonts w:ascii="Arial" w:eastAsia="微软雅黑" w:hAnsi="Arial" w:cs="Times New Roman" w:hint="eastAsia"/>
        <w:spacing w:val="-2"/>
        <w:sz w:val="23"/>
        <w:szCs w:val="23"/>
      </w:rPr>
      <w:t xml:space="preserve">      </w:t>
    </w:r>
    <w:r w:rsidRPr="007B0969">
      <w:rPr>
        <w:rFonts w:ascii="Arial" w:eastAsia="微软雅黑" w:hAnsi="Arial" w:cs="Times New Roman"/>
        <w:spacing w:val="-2"/>
        <w:sz w:val="23"/>
        <w:szCs w:val="23"/>
      </w:rPr>
      <w:t xml:space="preserve">           </w:t>
    </w:r>
    <w:r w:rsidRPr="007B0969">
      <w:rPr>
        <w:rFonts w:ascii="Arial" w:eastAsia="微软雅黑" w:hAnsi="Arial" w:cs="Times New Roman" w:hint="eastAsia"/>
        <w:spacing w:val="-2"/>
        <w:sz w:val="23"/>
        <w:szCs w:val="23"/>
      </w:rPr>
      <w:t xml:space="preserve">     </w:t>
    </w:r>
    <w:r w:rsidRPr="007B0969">
      <w:rPr>
        <w:rFonts w:ascii="Arial" w:eastAsia="微软雅黑" w:hAnsi="Arial" w:cs="Times New Roman"/>
        <w:spacing w:val="-2"/>
        <w:sz w:val="23"/>
        <w:szCs w:val="23"/>
      </w:rPr>
      <w:t xml:space="preserve">    </w:t>
    </w:r>
    <w:r w:rsidRPr="007B0969">
      <w:rPr>
        <w:rFonts w:ascii="Arial" w:eastAsia="微软雅黑" w:hAnsi="Arial" w:cs="微软雅黑" w:hint="eastAsia"/>
        <w:spacing w:val="-2"/>
        <w:sz w:val="23"/>
        <w:szCs w:val="23"/>
      </w:rPr>
      <w:t>报告医师</w:t>
    </w:r>
    <w:r w:rsidRPr="007B0969">
      <w:rPr>
        <w:rFonts w:ascii="Arial" w:eastAsia="微软雅黑" w:hAnsi="Arial" w:cs="微软雅黑"/>
        <w:spacing w:val="-2"/>
        <w:sz w:val="23"/>
        <w:szCs w:val="23"/>
      </w:rPr>
      <w:t>：</w:t>
    </w:r>
    <w:r w:rsidRPr="007B0969">
      <w:rPr>
        <w:rFonts w:ascii="Arial" w:eastAsia="微软雅黑" w:hAnsi="Arial" w:cs="微软雅黑"/>
        <w:spacing w:val="-2"/>
        <w:sz w:val="23"/>
        <w:szCs w:val="23"/>
      </w:rPr>
      <w:t xml:space="preserve">               </w:t>
    </w:r>
    <w:r w:rsidRPr="007B0969">
      <w:rPr>
        <w:rFonts w:ascii="Arial" w:eastAsia="微软雅黑" w:hAnsi="Arial" w:cs="微软雅黑"/>
        <w:spacing w:val="-1"/>
        <w:sz w:val="23"/>
        <w:szCs w:val="23"/>
      </w:rPr>
      <w:t xml:space="preserve">  </w:t>
    </w:r>
    <w:r w:rsidRPr="007B0969">
      <w:rPr>
        <w:rFonts w:ascii="Arial" w:eastAsia="微软雅黑" w:hAnsi="Arial" w:cs="微软雅黑" w:hint="eastAsia"/>
        <w:spacing w:val="-1"/>
        <w:sz w:val="23"/>
        <w:szCs w:val="23"/>
      </w:rPr>
      <w:t xml:space="preserve">     </w:t>
    </w:r>
    <w:r w:rsidRPr="007B0969">
      <w:rPr>
        <w:rFonts w:ascii="Arial" w:eastAsia="微软雅黑" w:hAnsi="Arial" w:cs="微软雅黑"/>
        <w:spacing w:val="-1"/>
        <w:sz w:val="23"/>
        <w:szCs w:val="23"/>
      </w:rPr>
      <w:t xml:space="preserve">           </w:t>
    </w:r>
    <w:r w:rsidRPr="007B0969">
      <w:rPr>
        <w:rFonts w:ascii="Arial" w:eastAsia="微软雅黑" w:hAnsi="Arial" w:cs="微软雅黑" w:hint="eastAsia"/>
        <w:spacing w:val="-1"/>
        <w:sz w:val="23"/>
        <w:szCs w:val="23"/>
      </w:rPr>
      <w:t>报告日期</w:t>
    </w:r>
    <w:r w:rsidRPr="007B0969">
      <w:rPr>
        <w:rFonts w:ascii="Arial" w:eastAsia="微软雅黑" w:hAnsi="Arial" w:cs="微软雅黑"/>
        <w:spacing w:val="-1"/>
        <w:sz w:val="23"/>
        <w:szCs w:val="23"/>
      </w:rPr>
      <w:t>：</w:t>
    </w:r>
    <w:r w:rsidRPr="007B0969">
      <w:rPr>
        <w:rFonts w:ascii="Arial" w:eastAsia="微软雅黑" w:hAnsi="Arial" w:cs="微软雅黑"/>
        <w:spacing w:val="-1"/>
        <w:sz w:val="23"/>
        <w:szCs w:val="23"/>
      </w:rPr>
      <w:t>{{</w:t>
    </w:r>
    <w:proofErr w:type="spellStart"/>
    <w:proofErr w:type="gramStart"/>
    <w:r w:rsidRPr="007B0969">
      <w:rPr>
        <w:rFonts w:ascii="Arial" w:eastAsia="微软雅黑" w:hAnsi="Arial" w:cs="微软雅黑"/>
        <w:spacing w:val="-1"/>
        <w:sz w:val="23"/>
        <w:szCs w:val="23"/>
      </w:rPr>
      <w:t>sample.report</w:t>
    </w:r>
    <w:proofErr w:type="gramEnd"/>
    <w:r w:rsidRPr="007B0969">
      <w:rPr>
        <w:rFonts w:ascii="Arial" w:eastAsia="微软雅黑" w:hAnsi="Arial" w:cs="微软雅黑"/>
        <w:spacing w:val="-1"/>
        <w:sz w:val="23"/>
        <w:szCs w:val="23"/>
      </w:rPr>
      <w:t>_date|replace</w:t>
    </w:r>
    <w:proofErr w:type="spellEnd"/>
    <w:r w:rsidRPr="007B0969">
      <w:rPr>
        <w:rFonts w:ascii="Arial" w:eastAsia="微软雅黑" w:hAnsi="Arial" w:cs="微软雅黑"/>
        <w:spacing w:val="-1"/>
        <w:sz w:val="23"/>
        <w:szCs w:val="23"/>
      </w:rPr>
      <w:t>(“-”,”/”)}}</w:t>
    </w:r>
  </w:p>
  <w:p w14:paraId="1BF6D280" w14:textId="77777777" w:rsidR="00070C93" w:rsidRPr="007B0969" w:rsidRDefault="00070C93" w:rsidP="00070C93">
    <w:pPr>
      <w:rPr>
        <w:rFonts w:ascii="Arial" w:eastAsia="微软雅黑" w:hAnsi="Arial"/>
      </w:rPr>
    </w:pPr>
  </w:p>
  <w:p w14:paraId="66F64320" w14:textId="65374117" w:rsidR="00070C93" w:rsidRPr="007B0969" w:rsidRDefault="00070C93" w:rsidP="00070C93">
    <w:pPr>
      <w:spacing w:before="91" w:line="191" w:lineRule="auto"/>
      <w:jc w:val="center"/>
      <w:rPr>
        <w:rFonts w:ascii="Arial" w:eastAsia="微软雅黑" w:hAnsi="Arial" w:cs="Times New Roman"/>
        <w:spacing w:val="-4"/>
        <w:sz w:val="20"/>
        <w:szCs w:val="20"/>
      </w:rPr>
    </w:pPr>
    <w:r w:rsidRPr="007B0969">
      <w:rPr>
        <w:rFonts w:ascii="Arial" w:eastAsia="微软雅黑" w:hAnsi="Arial" w:cs="微软雅黑"/>
        <w:spacing w:val="14"/>
        <w:sz w:val="20"/>
        <w:szCs w:val="20"/>
      </w:rPr>
      <w:t>本</w:t>
    </w:r>
    <w:r w:rsidRPr="007B0969">
      <w:rPr>
        <w:rFonts w:ascii="Arial" w:eastAsia="微软雅黑" w:hAnsi="Arial" w:cs="微软雅黑"/>
        <w:spacing w:val="8"/>
        <w:sz w:val="20"/>
        <w:szCs w:val="20"/>
      </w:rPr>
      <w:t>报告仅对</w:t>
    </w:r>
    <w:r w:rsidRPr="007B0969">
      <w:rPr>
        <w:rFonts w:ascii="Arial" w:eastAsia="微软雅黑" w:hAnsi="Arial" w:cs="微软雅黑" w:hint="eastAsia"/>
        <w:spacing w:val="8"/>
        <w:sz w:val="20"/>
        <w:szCs w:val="20"/>
      </w:rPr>
      <w:t>本次</w:t>
    </w:r>
    <w:r w:rsidRPr="007B0969">
      <w:rPr>
        <w:rFonts w:ascii="Arial" w:eastAsia="微软雅黑" w:hAnsi="Arial" w:cs="微软雅黑"/>
        <w:spacing w:val="8"/>
        <w:sz w:val="20"/>
        <w:szCs w:val="20"/>
      </w:rPr>
      <w:t>检测样本负责！</w:t>
    </w:r>
    <w:r w:rsidRPr="007B0969">
      <w:rPr>
        <w:rFonts w:ascii="Arial" w:eastAsia="微软雅黑" w:hAnsi="Arial" w:cs="微软雅黑" w:hint="eastAsia"/>
        <w:spacing w:val="-8"/>
        <w:sz w:val="20"/>
        <w:szCs w:val="20"/>
      </w:rPr>
      <w:t>地址：</w:t>
    </w:r>
    <w:r w:rsidRPr="007B0969">
      <w:rPr>
        <w:rFonts w:ascii="Arial" w:eastAsia="微软雅黑" w:hAnsi="Arial" w:cs="微软雅黑" w:hint="eastAsia"/>
        <w:spacing w:val="-8"/>
        <w:sz w:val="20"/>
        <w:szCs w:val="20"/>
      </w:rPr>
      <w:t>8</w:t>
    </w:r>
    <w:r w:rsidRPr="007B0969">
      <w:rPr>
        <w:rFonts w:ascii="Arial" w:eastAsia="微软雅黑" w:hAnsi="Arial" w:cs="微软雅黑" w:hint="eastAsia"/>
        <w:spacing w:val="-8"/>
        <w:sz w:val="20"/>
        <w:szCs w:val="20"/>
      </w:rPr>
      <w:t>号楼</w:t>
    </w:r>
    <w:r w:rsidRPr="007B0969">
      <w:rPr>
        <w:rFonts w:ascii="Arial" w:eastAsia="微软雅黑" w:hAnsi="Arial" w:cs="微软雅黑" w:hint="eastAsia"/>
        <w:spacing w:val="-8"/>
        <w:sz w:val="20"/>
        <w:szCs w:val="20"/>
      </w:rPr>
      <w:t>5</w:t>
    </w:r>
    <w:r w:rsidRPr="007B0969">
      <w:rPr>
        <w:rFonts w:ascii="Arial" w:eastAsia="微软雅黑" w:hAnsi="Arial" w:cs="微软雅黑" w:hint="eastAsia"/>
        <w:spacing w:val="-8"/>
        <w:sz w:val="20"/>
        <w:szCs w:val="20"/>
      </w:rPr>
      <w:t>楼病理科</w:t>
    </w:r>
    <w:r w:rsidRPr="007B0969">
      <w:rPr>
        <w:rFonts w:ascii="Arial" w:eastAsia="微软雅黑" w:hAnsi="Arial" w:cs="微软雅黑"/>
        <w:spacing w:val="-4"/>
        <w:sz w:val="20"/>
        <w:szCs w:val="20"/>
      </w:rPr>
      <w:t>，电话：</w:t>
    </w:r>
    <w:r w:rsidR="007B0969" w:rsidRPr="00C4173B">
      <w:rPr>
        <w:rFonts w:ascii="Arial" w:eastAsia="微软雅黑" w:hAnsi="Arial" w:cs="Arial"/>
        <w:spacing w:val="-4"/>
        <w:sz w:val="20"/>
        <w:szCs w:val="20"/>
      </w:rPr>
      <w:t>0531-67626293</w:t>
    </w:r>
  </w:p>
  <w:p w14:paraId="107A1F89" w14:textId="77777777" w:rsidR="00070C93" w:rsidRDefault="00070C93" w:rsidP="00070C93">
    <w:pPr>
      <w:spacing w:before="91" w:line="191" w:lineRule="auto"/>
      <w:jc w:val="center"/>
      <w:rPr>
        <w:rFonts w:ascii="Times New Roman" w:eastAsia="Times New Roman" w:hAnsi="Times New Roman" w:cs="Times New Roman"/>
        <w:sz w:val="20"/>
        <w:szCs w:val="20"/>
      </w:rPr>
    </w:pPr>
  </w:p>
  <w:p w14:paraId="7504FD84" w14:textId="38E9058A" w:rsidR="00070C93" w:rsidRPr="00070C93" w:rsidRDefault="00070C93">
    <w:pPr>
      <w:pStyle w:val="a8"/>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oel="http://schemas.microsoft.com/office/2019/extlst" xmlns:w16du="http://schemas.microsoft.com/office/word/2023/wordml/word16du">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40D9A" w14:textId="77777777" w:rsidR="00D954CB" w:rsidRDefault="00D954CB" w:rsidP="00FA4EC1">
      <w:r>
        <w:separator/>
      </w:r>
    </w:p>
  </w:footnote>
  <w:footnote w:type="continuationSeparator" w:id="0">
    <w:p w14:paraId="5F571D87" w14:textId="77777777" w:rsidR="00D954CB" w:rsidRDefault="00D954CB"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1138" w14:textId="77777777" w:rsidR="00017B3D" w:rsidRDefault="00017B3D" w:rsidP="00017B3D">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ECD8C5A" w14:textId="77777777" w:rsidR="007B0969" w:rsidRPr="00497E07" w:rsidRDefault="007B0969" w:rsidP="007B0969">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7112D97B" wp14:editId="7B2E3905">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3E8E384E" w14:textId="77777777" w:rsidR="007B0969" w:rsidRPr="00497E07" w:rsidRDefault="007B0969" w:rsidP="007B0969">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Pr="007B0969" w:rsidRDefault="00017B3D" w:rsidP="00017B3D"/>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017B3D" w14:paraId="650B4400" w14:textId="77777777" w:rsidTr="00242830">
      <w:tc>
        <w:tcPr>
          <w:tcW w:w="4815" w:type="dxa"/>
          <w:vAlign w:val="center"/>
        </w:tcPr>
        <w:p w14:paraId="6133F51A" w14:textId="7A458C01" w:rsidR="00017B3D" w:rsidRDefault="00017B3D" w:rsidP="005E6EA2">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14EBF3D" w14:textId="10EB8DDD" w:rsidR="00017B3D" w:rsidRDefault="00017B3D" w:rsidP="005E6EA2">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7E3F65DE" w14:textId="77777777" w:rsidR="00017B3D" w:rsidRPr="00017B3D" w:rsidRDefault="00017B3D" w:rsidP="00017B3D">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1143D"/>
    <w:rsid w:val="00014AC0"/>
    <w:rsid w:val="00017B3D"/>
    <w:rsid w:val="000444E9"/>
    <w:rsid w:val="00051744"/>
    <w:rsid w:val="00052826"/>
    <w:rsid w:val="0006194D"/>
    <w:rsid w:val="000632E0"/>
    <w:rsid w:val="00070C93"/>
    <w:rsid w:val="00081891"/>
    <w:rsid w:val="000B7292"/>
    <w:rsid w:val="000C7995"/>
    <w:rsid w:val="000E2B52"/>
    <w:rsid w:val="000F5372"/>
    <w:rsid w:val="00103C0F"/>
    <w:rsid w:val="00105621"/>
    <w:rsid w:val="001071FB"/>
    <w:rsid w:val="001170BE"/>
    <w:rsid w:val="00133765"/>
    <w:rsid w:val="001431AF"/>
    <w:rsid w:val="00147479"/>
    <w:rsid w:val="00177086"/>
    <w:rsid w:val="0018223A"/>
    <w:rsid w:val="00195A12"/>
    <w:rsid w:val="001D7ECF"/>
    <w:rsid w:val="001F7B54"/>
    <w:rsid w:val="002071A3"/>
    <w:rsid w:val="00207DBC"/>
    <w:rsid w:val="002263CD"/>
    <w:rsid w:val="00234E37"/>
    <w:rsid w:val="00245E03"/>
    <w:rsid w:val="0024671D"/>
    <w:rsid w:val="002603A1"/>
    <w:rsid w:val="002654EF"/>
    <w:rsid w:val="00280931"/>
    <w:rsid w:val="002970F9"/>
    <w:rsid w:val="002B6E03"/>
    <w:rsid w:val="002C6B89"/>
    <w:rsid w:val="002D0504"/>
    <w:rsid w:val="002D7EB5"/>
    <w:rsid w:val="002F0907"/>
    <w:rsid w:val="002F2B0A"/>
    <w:rsid w:val="002F6246"/>
    <w:rsid w:val="00302D39"/>
    <w:rsid w:val="0031600D"/>
    <w:rsid w:val="00316454"/>
    <w:rsid w:val="003470A0"/>
    <w:rsid w:val="00371B1A"/>
    <w:rsid w:val="00381C38"/>
    <w:rsid w:val="003A2550"/>
    <w:rsid w:val="003B2608"/>
    <w:rsid w:val="003C3A50"/>
    <w:rsid w:val="003E3DEC"/>
    <w:rsid w:val="003F5CBD"/>
    <w:rsid w:val="0041589E"/>
    <w:rsid w:val="00420414"/>
    <w:rsid w:val="00432F7F"/>
    <w:rsid w:val="00462920"/>
    <w:rsid w:val="0046528D"/>
    <w:rsid w:val="00465CE4"/>
    <w:rsid w:val="00471150"/>
    <w:rsid w:val="00474C9D"/>
    <w:rsid w:val="00475C40"/>
    <w:rsid w:val="004B4B8E"/>
    <w:rsid w:val="004D3C37"/>
    <w:rsid w:val="004E2232"/>
    <w:rsid w:val="00512258"/>
    <w:rsid w:val="005177AF"/>
    <w:rsid w:val="005235C4"/>
    <w:rsid w:val="005539B2"/>
    <w:rsid w:val="00564F9B"/>
    <w:rsid w:val="00570813"/>
    <w:rsid w:val="00576F5A"/>
    <w:rsid w:val="005879A8"/>
    <w:rsid w:val="005D0BBB"/>
    <w:rsid w:val="005D4C25"/>
    <w:rsid w:val="005E6EA2"/>
    <w:rsid w:val="00605FDD"/>
    <w:rsid w:val="00610727"/>
    <w:rsid w:val="00636911"/>
    <w:rsid w:val="0064023B"/>
    <w:rsid w:val="006506A2"/>
    <w:rsid w:val="00650BAA"/>
    <w:rsid w:val="00651145"/>
    <w:rsid w:val="00654D7A"/>
    <w:rsid w:val="00687C1C"/>
    <w:rsid w:val="006A7FAB"/>
    <w:rsid w:val="006C5F7B"/>
    <w:rsid w:val="006C6320"/>
    <w:rsid w:val="006E1CFD"/>
    <w:rsid w:val="006F2917"/>
    <w:rsid w:val="006F52D3"/>
    <w:rsid w:val="00701CD9"/>
    <w:rsid w:val="00722806"/>
    <w:rsid w:val="007355F4"/>
    <w:rsid w:val="0075353A"/>
    <w:rsid w:val="00770D7B"/>
    <w:rsid w:val="007715D6"/>
    <w:rsid w:val="0078154F"/>
    <w:rsid w:val="00781C0D"/>
    <w:rsid w:val="007B0969"/>
    <w:rsid w:val="007C4BC6"/>
    <w:rsid w:val="0081707B"/>
    <w:rsid w:val="00847315"/>
    <w:rsid w:val="00854E8E"/>
    <w:rsid w:val="00863982"/>
    <w:rsid w:val="00870CAA"/>
    <w:rsid w:val="008728DC"/>
    <w:rsid w:val="00873B38"/>
    <w:rsid w:val="00880B0D"/>
    <w:rsid w:val="008E0BB3"/>
    <w:rsid w:val="008F733C"/>
    <w:rsid w:val="008F7F20"/>
    <w:rsid w:val="00900C6E"/>
    <w:rsid w:val="00931FEC"/>
    <w:rsid w:val="009331CA"/>
    <w:rsid w:val="009520E1"/>
    <w:rsid w:val="00952CD2"/>
    <w:rsid w:val="0097237E"/>
    <w:rsid w:val="00972844"/>
    <w:rsid w:val="00980B10"/>
    <w:rsid w:val="009860E1"/>
    <w:rsid w:val="00991993"/>
    <w:rsid w:val="009B3A4A"/>
    <w:rsid w:val="009B597D"/>
    <w:rsid w:val="009B5D43"/>
    <w:rsid w:val="009C1B15"/>
    <w:rsid w:val="009E7BDD"/>
    <w:rsid w:val="009E7EAA"/>
    <w:rsid w:val="00A060BC"/>
    <w:rsid w:val="00A078D8"/>
    <w:rsid w:val="00A13478"/>
    <w:rsid w:val="00A233B4"/>
    <w:rsid w:val="00A42D79"/>
    <w:rsid w:val="00A50369"/>
    <w:rsid w:val="00A54B89"/>
    <w:rsid w:val="00A620A5"/>
    <w:rsid w:val="00A7174D"/>
    <w:rsid w:val="00A8148C"/>
    <w:rsid w:val="00A84070"/>
    <w:rsid w:val="00A86141"/>
    <w:rsid w:val="00B069E5"/>
    <w:rsid w:val="00B223E3"/>
    <w:rsid w:val="00B31807"/>
    <w:rsid w:val="00B32C53"/>
    <w:rsid w:val="00B32D78"/>
    <w:rsid w:val="00B819CE"/>
    <w:rsid w:val="00BA237D"/>
    <w:rsid w:val="00BB59CB"/>
    <w:rsid w:val="00BC52C4"/>
    <w:rsid w:val="00BE3EFF"/>
    <w:rsid w:val="00C0534D"/>
    <w:rsid w:val="00C12703"/>
    <w:rsid w:val="00C268E7"/>
    <w:rsid w:val="00C31D4C"/>
    <w:rsid w:val="00C34E0A"/>
    <w:rsid w:val="00C35056"/>
    <w:rsid w:val="00C66017"/>
    <w:rsid w:val="00C721C7"/>
    <w:rsid w:val="00C7501F"/>
    <w:rsid w:val="00C7610F"/>
    <w:rsid w:val="00C770BC"/>
    <w:rsid w:val="00C83D28"/>
    <w:rsid w:val="00C96714"/>
    <w:rsid w:val="00C97B9E"/>
    <w:rsid w:val="00CC26B0"/>
    <w:rsid w:val="00CD71D8"/>
    <w:rsid w:val="00CE2384"/>
    <w:rsid w:val="00CF37DE"/>
    <w:rsid w:val="00D00A8F"/>
    <w:rsid w:val="00D01E82"/>
    <w:rsid w:val="00D362F5"/>
    <w:rsid w:val="00D37708"/>
    <w:rsid w:val="00D40DDC"/>
    <w:rsid w:val="00D43DCB"/>
    <w:rsid w:val="00D532B2"/>
    <w:rsid w:val="00D61326"/>
    <w:rsid w:val="00D74BE6"/>
    <w:rsid w:val="00D76775"/>
    <w:rsid w:val="00D7735C"/>
    <w:rsid w:val="00D81160"/>
    <w:rsid w:val="00D954CB"/>
    <w:rsid w:val="00D9696F"/>
    <w:rsid w:val="00DA6DEE"/>
    <w:rsid w:val="00E00B9B"/>
    <w:rsid w:val="00E100CC"/>
    <w:rsid w:val="00E11C6A"/>
    <w:rsid w:val="00E12660"/>
    <w:rsid w:val="00E13A7C"/>
    <w:rsid w:val="00E43773"/>
    <w:rsid w:val="00E84042"/>
    <w:rsid w:val="00E96EEF"/>
    <w:rsid w:val="00ED48FC"/>
    <w:rsid w:val="00EF6E09"/>
    <w:rsid w:val="00F13B78"/>
    <w:rsid w:val="00F15C3F"/>
    <w:rsid w:val="00F21408"/>
    <w:rsid w:val="00F24694"/>
    <w:rsid w:val="00F25BFE"/>
    <w:rsid w:val="00F34BCE"/>
    <w:rsid w:val="00F411EC"/>
    <w:rsid w:val="00F50383"/>
    <w:rsid w:val="00F63E30"/>
    <w:rsid w:val="00F708C2"/>
    <w:rsid w:val="00F72EAF"/>
    <w:rsid w:val="00F76C60"/>
    <w:rsid w:val="00F83728"/>
    <w:rsid w:val="00FA4B0F"/>
    <w:rsid w:val="00FA4EC1"/>
    <w:rsid w:val="00FC000C"/>
    <w:rsid w:val="00FD3434"/>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99"/>
    <w:qFormat/>
    <w:pPr>
      <w:ind w:firstLineChars="200" w:firstLine="420"/>
    </w:pPr>
  </w:style>
  <w:style w:type="table" w:customStyle="1" w:styleId="TableNormal">
    <w:name w:val="Table Normal"/>
    <w:basedOn w:val="a1"/>
    <w:semiHidden/>
    <w:rsid w:val="00570813"/>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11</Pages>
  <Words>1095</Words>
  <Characters>6242</Characters>
  <Application>Microsoft Office Word</Application>
  <DocSecurity>0</DocSecurity>
  <Lines>52</Lines>
  <Paragraphs>14</Paragraphs>
  <ScaleCrop>false</ScaleCrop>
  <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86</cp:revision>
  <cp:lastPrinted>2021-09-07T07:16:00Z</cp:lastPrinted>
  <dcterms:created xsi:type="dcterms:W3CDTF">2022-03-21T01:25:00Z</dcterms:created>
  <dcterms:modified xsi:type="dcterms:W3CDTF">2024-12-26T01:31:00Z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