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9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142"/>
        <w:gridCol w:w="425"/>
        <w:gridCol w:w="1276"/>
        <w:gridCol w:w="850"/>
        <w:gridCol w:w="274"/>
        <w:gridCol w:w="577"/>
        <w:gridCol w:w="567"/>
        <w:gridCol w:w="283"/>
        <w:gridCol w:w="709"/>
        <w:gridCol w:w="142"/>
        <w:gridCol w:w="207"/>
        <w:gridCol w:w="927"/>
        <w:gridCol w:w="2282"/>
      </w:tblGrid>
      <w:tr w:rsidR="008D74A2" w14:paraId="0DCFF493" w14:textId="77777777" w:rsidTr="009C5D3C">
        <w:trPr>
          <w:trHeight w:val="1383"/>
        </w:trPr>
        <w:tc>
          <w:tcPr>
            <w:tcW w:w="4503" w:type="dxa"/>
            <w:gridSpan w:val="7"/>
            <w:tcBorders>
              <w:bottom w:val="nil"/>
            </w:tcBorders>
          </w:tcPr>
          <w:p w14:paraId="4616BCCE" w14:textId="77777777" w:rsidR="008D74A2" w:rsidRDefault="00562AC4">
            <w:pPr>
              <w:pStyle w:val="a8"/>
              <w:spacing w:before="0" w:after="0" w:line="240" w:lineRule="atLeast"/>
              <w:outlineLvl w:val="9"/>
              <w:rPr>
                <w:rFonts w:ascii="宋体" w:hAnsi="宋体" w:cs="宋体"/>
                <w:b w:val="0"/>
                <w:kern w:val="0"/>
                <w:sz w:val="18"/>
                <w:szCs w:val="18"/>
              </w:rPr>
            </w:pPr>
            <w:r>
              <w:rPr>
                <w:rFonts w:ascii="宋体" w:hAnsi="宋体"/>
                <w:noProof/>
                <w:sz w:val="18"/>
                <w:szCs w:val="18"/>
              </w:rPr>
              <w:drawing>
                <wp:inline distT="0" distB="0" distL="114300" distR="114300" wp14:anchorId="3EC9546F" wp14:editId="4CB8FD8A">
                  <wp:extent cx="2850515" cy="751840"/>
                  <wp:effectExtent l="0" t="0" r="6985" b="10160"/>
                  <wp:docPr id="7" name="图片 7" descr="1631618814321_.pic_h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631618814321_.pic_hd"/>
                          <pic:cNvPicPr>
                            <a:picLocks noChangeAspect="1"/>
                          </pic:cNvPicPr>
                        </pic:nvPicPr>
                        <pic:blipFill>
                          <a:blip r:embed="rId8"/>
                          <a:stretch>
                            <a:fillRect/>
                          </a:stretch>
                        </pic:blipFill>
                        <pic:spPr>
                          <a:xfrm>
                            <a:off x="0" y="0"/>
                            <a:ext cx="2850515" cy="751840"/>
                          </a:xfrm>
                          <a:prstGeom prst="rect">
                            <a:avLst/>
                          </a:prstGeom>
                        </pic:spPr>
                      </pic:pic>
                    </a:graphicData>
                  </a:graphic>
                </wp:inline>
              </w:drawing>
            </w:r>
          </w:p>
        </w:tc>
        <w:tc>
          <w:tcPr>
            <w:tcW w:w="5117" w:type="dxa"/>
            <w:gridSpan w:val="7"/>
            <w:tcBorders>
              <w:bottom w:val="nil"/>
            </w:tcBorders>
            <w:vAlign w:val="center"/>
          </w:tcPr>
          <w:p w14:paraId="715610D0" w14:textId="77777777" w:rsidR="008D74A2" w:rsidRDefault="00562AC4">
            <w:pPr>
              <w:pStyle w:val="a8"/>
              <w:spacing w:before="0" w:after="0" w:line="240" w:lineRule="atLeast"/>
              <w:jc w:val="left"/>
              <w:outlineLvl w:val="9"/>
              <w:rPr>
                <w:rFonts w:ascii="宋体" w:hAnsi="宋体" w:cs="宋体"/>
                <w:b w:val="0"/>
                <w:kern w:val="0"/>
                <w:sz w:val="18"/>
                <w:szCs w:val="18"/>
              </w:rPr>
            </w:pPr>
            <w:r>
              <w:rPr>
                <w:rFonts w:ascii="宋体" w:hAnsi="宋体" w:cs="微软雅黑" w:hint="eastAsia"/>
                <w:sz w:val="36"/>
                <w:szCs w:val="36"/>
              </w:rPr>
              <w:t>分子病理检测报告单</w:t>
            </w:r>
          </w:p>
        </w:tc>
      </w:tr>
      <w:tr w:rsidR="00B73069" w14:paraId="0BD81823" w14:textId="77777777" w:rsidTr="009C5D3C">
        <w:trPr>
          <w:trHeight w:val="476"/>
        </w:trPr>
        <w:tc>
          <w:tcPr>
            <w:tcW w:w="4503" w:type="dxa"/>
            <w:gridSpan w:val="7"/>
            <w:tcBorders>
              <w:top w:val="nil"/>
              <w:bottom w:val="single" w:sz="18" w:space="0" w:color="000000" w:themeColor="text1"/>
            </w:tcBorders>
          </w:tcPr>
          <w:p w14:paraId="5ACA774F" w14:textId="2CCD1276" w:rsidR="00B73069" w:rsidRDefault="00B73069">
            <w:pPr>
              <w:rPr>
                <w:rFonts w:ascii="宋体" w:eastAsia="宋体" w:hAnsi="宋体" w:cs="宋体"/>
                <w:sz w:val="18"/>
                <w:szCs w:val="18"/>
              </w:rPr>
            </w:pPr>
            <w:r>
              <w:rPr>
                <w:rFonts w:ascii="宋体" w:eastAsia="宋体" w:hAnsi="宋体" w:cs="宋体" w:hint="eastAsia"/>
                <w:b/>
                <w:bCs/>
                <w:sz w:val="18"/>
                <w:szCs w:val="18"/>
              </w:rPr>
              <w:t>会诊号：/</w:t>
            </w:r>
          </w:p>
        </w:tc>
        <w:tc>
          <w:tcPr>
            <w:tcW w:w="5117" w:type="dxa"/>
            <w:gridSpan w:val="7"/>
            <w:tcBorders>
              <w:top w:val="nil"/>
              <w:bottom w:val="single" w:sz="18" w:space="0" w:color="000000" w:themeColor="text1"/>
            </w:tcBorders>
          </w:tcPr>
          <w:p w14:paraId="7DE66C5D" w14:textId="411F2080" w:rsidR="00B73069" w:rsidRDefault="00B73069" w:rsidP="00B73069">
            <w:pPr>
              <w:jc w:val="right"/>
              <w:rPr>
                <w:rFonts w:ascii="宋体" w:eastAsia="宋体" w:hAnsi="宋体" w:cs="宋体"/>
                <w:sz w:val="18"/>
                <w:szCs w:val="18"/>
              </w:rPr>
            </w:pPr>
            <w:r>
              <w:rPr>
                <w:rFonts w:ascii="宋体" w:eastAsia="宋体" w:hAnsi="宋体" w:cs="宋体" w:hint="eastAsia"/>
                <w:b/>
                <w:bCs/>
                <w:sz w:val="18"/>
                <w:szCs w:val="18"/>
              </w:rPr>
              <w:t>分子报告编号：</w:t>
            </w:r>
            <w:r w:rsidRPr="007F715D">
              <w:rPr>
                <w:rFonts w:ascii="宋体" w:eastAsia="宋体" w:hAnsi="宋体" w:cs="宋体"/>
                <w:b/>
                <w:bCs/>
                <w:sz w:val="18"/>
                <w:szCs w:val="18"/>
              </w:rPr>
              <w:t>{{sample.sample_id}}</w:t>
            </w:r>
          </w:p>
        </w:tc>
      </w:tr>
      <w:tr w:rsidR="009C5D3C" w14:paraId="2FB3BA8B" w14:textId="77777777" w:rsidTr="009C5D3C">
        <w:trPr>
          <w:trHeight w:val="395"/>
        </w:trPr>
        <w:tc>
          <w:tcPr>
            <w:tcW w:w="959" w:type="dxa"/>
            <w:vAlign w:val="center"/>
          </w:tcPr>
          <w:p w14:paraId="25222145" w14:textId="1BBA52DC" w:rsidR="009C5D3C" w:rsidRDefault="009C5D3C" w:rsidP="00937362">
            <w:pPr>
              <w:rPr>
                <w:rFonts w:ascii="宋体" w:eastAsia="宋体" w:hAnsi="宋体" w:cs="宋体"/>
                <w:b/>
                <w:bCs/>
                <w:sz w:val="18"/>
                <w:szCs w:val="18"/>
              </w:rPr>
            </w:pPr>
            <w:r>
              <w:rPr>
                <w:rFonts w:ascii="宋体" w:eastAsia="宋体" w:hAnsi="宋体" w:cs="宋体" w:hint="eastAsia"/>
                <w:b/>
                <w:bCs/>
                <w:sz w:val="18"/>
                <w:szCs w:val="18"/>
              </w:rPr>
              <w:t>姓  名：</w:t>
            </w:r>
          </w:p>
        </w:tc>
        <w:tc>
          <w:tcPr>
            <w:tcW w:w="1843" w:type="dxa"/>
            <w:gridSpan w:val="3"/>
            <w:vAlign w:val="center"/>
          </w:tcPr>
          <w:p w14:paraId="7C229D00" w14:textId="56098907" w:rsidR="009C5D3C" w:rsidRPr="00941BF8" w:rsidRDefault="009C5D3C" w:rsidP="00937362">
            <w:pPr>
              <w:rPr>
                <w:rFonts w:ascii="宋体" w:eastAsia="宋体" w:hAnsi="宋体" w:cs="宋体"/>
                <w:sz w:val="18"/>
                <w:szCs w:val="18"/>
              </w:rPr>
            </w:pPr>
            <w:r w:rsidRPr="00941BF8">
              <w:rPr>
                <w:rFonts w:ascii="宋体" w:eastAsia="宋体" w:hAnsi="宋体" w:cs="宋体"/>
                <w:sz w:val="18"/>
                <w:szCs w:val="18"/>
              </w:rPr>
              <w:t>{{sample.patient_name}}</w:t>
            </w:r>
          </w:p>
        </w:tc>
        <w:tc>
          <w:tcPr>
            <w:tcW w:w="850" w:type="dxa"/>
            <w:vAlign w:val="center"/>
          </w:tcPr>
          <w:p w14:paraId="1B80F034" w14:textId="6180569F" w:rsidR="009C5D3C" w:rsidRDefault="009C5D3C" w:rsidP="00937362">
            <w:pPr>
              <w:rPr>
                <w:rFonts w:ascii="宋体" w:eastAsia="宋体" w:hAnsi="宋体" w:cs="宋体"/>
                <w:sz w:val="18"/>
                <w:szCs w:val="18"/>
              </w:rPr>
            </w:pPr>
            <w:r>
              <w:rPr>
                <w:rFonts w:ascii="宋体" w:eastAsia="宋体" w:hAnsi="宋体" w:cs="宋体" w:hint="eastAsia"/>
                <w:b/>
                <w:bCs/>
                <w:sz w:val="18"/>
                <w:szCs w:val="18"/>
              </w:rPr>
              <w:t>性  别：</w:t>
            </w:r>
          </w:p>
        </w:tc>
        <w:tc>
          <w:tcPr>
            <w:tcW w:w="851" w:type="dxa"/>
            <w:gridSpan w:val="2"/>
            <w:vAlign w:val="center"/>
          </w:tcPr>
          <w:p w14:paraId="56EE023C" w14:textId="1387FB7D" w:rsidR="009C5D3C" w:rsidRPr="00941BF8" w:rsidRDefault="009C5D3C" w:rsidP="00937362">
            <w:pPr>
              <w:rPr>
                <w:rFonts w:ascii="宋体" w:eastAsia="宋体" w:hAnsi="宋体" w:cs="宋体"/>
                <w:sz w:val="18"/>
                <w:szCs w:val="18"/>
              </w:rPr>
            </w:pPr>
            <w:r w:rsidRPr="00941BF8">
              <w:rPr>
                <w:rFonts w:ascii="宋体" w:eastAsia="宋体" w:hAnsi="宋体" w:cs="宋体"/>
                <w:sz w:val="18"/>
                <w:szCs w:val="18"/>
              </w:rPr>
              <w:t>{{sample.gender}}</w:t>
            </w:r>
          </w:p>
        </w:tc>
        <w:tc>
          <w:tcPr>
            <w:tcW w:w="850" w:type="dxa"/>
            <w:gridSpan w:val="2"/>
            <w:vAlign w:val="center"/>
          </w:tcPr>
          <w:p w14:paraId="3097DE49" w14:textId="60BCE558" w:rsidR="009C5D3C" w:rsidRDefault="009C5D3C" w:rsidP="00937362">
            <w:pPr>
              <w:rPr>
                <w:rFonts w:ascii="宋体" w:eastAsia="宋体" w:hAnsi="宋体" w:cs="宋体"/>
                <w:sz w:val="18"/>
                <w:szCs w:val="18"/>
              </w:rPr>
            </w:pPr>
            <w:r>
              <w:rPr>
                <w:rFonts w:ascii="宋体" w:eastAsia="宋体" w:hAnsi="宋体" w:cs="宋体" w:hint="eastAsia"/>
                <w:b/>
                <w:bCs/>
                <w:sz w:val="18"/>
                <w:szCs w:val="18"/>
              </w:rPr>
              <w:t>年 龄：</w:t>
            </w:r>
          </w:p>
        </w:tc>
        <w:tc>
          <w:tcPr>
            <w:tcW w:w="851" w:type="dxa"/>
            <w:gridSpan w:val="2"/>
            <w:vAlign w:val="center"/>
          </w:tcPr>
          <w:p w14:paraId="03D88DBE" w14:textId="49B750FC" w:rsidR="009C5D3C" w:rsidRPr="00941BF8" w:rsidRDefault="009C5D3C" w:rsidP="00937362">
            <w:pPr>
              <w:rPr>
                <w:rFonts w:ascii="宋体" w:eastAsia="宋体" w:hAnsi="宋体" w:cs="宋体"/>
                <w:sz w:val="18"/>
                <w:szCs w:val="18"/>
              </w:rPr>
            </w:pPr>
            <w:r w:rsidRPr="00941BF8">
              <w:rPr>
                <w:rFonts w:ascii="宋体" w:eastAsia="宋体" w:hAnsi="宋体" w:cs="宋体"/>
                <w:sz w:val="18"/>
                <w:szCs w:val="18"/>
              </w:rPr>
              <w:t>{{sample.age}}</w:t>
            </w:r>
          </w:p>
        </w:tc>
        <w:tc>
          <w:tcPr>
            <w:tcW w:w="1134" w:type="dxa"/>
            <w:gridSpan w:val="2"/>
            <w:vAlign w:val="center"/>
          </w:tcPr>
          <w:p w14:paraId="16B0D5B5" w14:textId="5A1C16B9" w:rsidR="009C5D3C" w:rsidRDefault="009C5D3C" w:rsidP="00937362">
            <w:pPr>
              <w:rPr>
                <w:rFonts w:ascii="宋体" w:eastAsia="宋体" w:hAnsi="宋体" w:cs="宋体"/>
                <w:sz w:val="18"/>
                <w:szCs w:val="18"/>
              </w:rPr>
            </w:pPr>
            <w:r>
              <w:rPr>
                <w:rFonts w:ascii="宋体" w:eastAsia="宋体" w:hAnsi="宋体" w:cs="宋体" w:hint="eastAsia"/>
                <w:b/>
                <w:bCs/>
                <w:sz w:val="18"/>
                <w:szCs w:val="18"/>
              </w:rPr>
              <w:t>送检单位：</w:t>
            </w:r>
          </w:p>
        </w:tc>
        <w:tc>
          <w:tcPr>
            <w:tcW w:w="2282" w:type="dxa"/>
            <w:vAlign w:val="center"/>
          </w:tcPr>
          <w:p w14:paraId="25C2729D" w14:textId="54C4E82B" w:rsidR="009C5D3C" w:rsidRDefault="009C5D3C" w:rsidP="00937362">
            <w:pPr>
              <w:rPr>
                <w:rFonts w:ascii="宋体" w:eastAsia="宋体" w:hAnsi="宋体" w:cs="宋体"/>
                <w:sz w:val="18"/>
                <w:szCs w:val="18"/>
              </w:rPr>
            </w:pPr>
            <w:r>
              <w:rPr>
                <w:rFonts w:ascii="宋体" w:eastAsia="宋体" w:hAnsi="宋体" w:cs="宋体" w:hint="eastAsia"/>
                <w:sz w:val="18"/>
                <w:szCs w:val="18"/>
              </w:rPr>
              <w:t>浙江省肿瘤医院</w:t>
            </w:r>
          </w:p>
        </w:tc>
      </w:tr>
      <w:tr w:rsidR="009C5D3C" w14:paraId="0FC5A923" w14:textId="77777777" w:rsidTr="009C5D3C">
        <w:trPr>
          <w:trHeight w:val="345"/>
        </w:trPr>
        <w:tc>
          <w:tcPr>
            <w:tcW w:w="959" w:type="dxa"/>
            <w:vAlign w:val="center"/>
          </w:tcPr>
          <w:p w14:paraId="7671A102" w14:textId="77777777" w:rsidR="009C5D3C" w:rsidRPr="00473864" w:rsidRDefault="009C5D3C">
            <w:pPr>
              <w:rPr>
                <w:rFonts w:ascii="宋体" w:eastAsia="宋体" w:hAnsi="宋体" w:cs="宋体"/>
                <w:sz w:val="18"/>
                <w:szCs w:val="18"/>
              </w:rPr>
            </w:pPr>
            <w:r>
              <w:rPr>
                <w:rFonts w:ascii="宋体" w:eastAsia="宋体" w:hAnsi="宋体" w:cs="宋体" w:hint="eastAsia"/>
                <w:b/>
                <w:bCs/>
                <w:sz w:val="18"/>
                <w:szCs w:val="18"/>
              </w:rPr>
              <w:t>住院号：</w:t>
            </w:r>
          </w:p>
        </w:tc>
        <w:tc>
          <w:tcPr>
            <w:tcW w:w="1843" w:type="dxa"/>
            <w:gridSpan w:val="3"/>
            <w:vAlign w:val="center"/>
          </w:tcPr>
          <w:p w14:paraId="1D08213E" w14:textId="23184DE9" w:rsidR="009C5D3C" w:rsidRPr="00941BF8" w:rsidRDefault="009C5D3C">
            <w:pPr>
              <w:rPr>
                <w:rFonts w:ascii="宋体" w:eastAsia="宋体" w:hAnsi="宋体" w:cs="宋体"/>
                <w:sz w:val="18"/>
                <w:szCs w:val="18"/>
              </w:rPr>
            </w:pPr>
          </w:p>
        </w:tc>
        <w:tc>
          <w:tcPr>
            <w:tcW w:w="850" w:type="dxa"/>
            <w:vAlign w:val="center"/>
          </w:tcPr>
          <w:p w14:paraId="77932867" w14:textId="77777777" w:rsidR="009C5D3C" w:rsidRPr="00473864" w:rsidRDefault="009C5D3C">
            <w:pPr>
              <w:rPr>
                <w:rFonts w:ascii="宋体" w:eastAsia="宋体" w:hAnsi="宋体" w:cs="宋体"/>
                <w:sz w:val="18"/>
                <w:szCs w:val="18"/>
              </w:rPr>
            </w:pPr>
            <w:r>
              <w:rPr>
                <w:rFonts w:ascii="宋体" w:eastAsia="宋体" w:hAnsi="宋体" w:cs="宋体" w:hint="eastAsia"/>
                <w:b/>
                <w:bCs/>
                <w:sz w:val="18"/>
                <w:szCs w:val="18"/>
              </w:rPr>
              <w:t>病  区：</w:t>
            </w:r>
          </w:p>
        </w:tc>
        <w:tc>
          <w:tcPr>
            <w:tcW w:w="2552" w:type="dxa"/>
            <w:gridSpan w:val="6"/>
            <w:vAlign w:val="center"/>
          </w:tcPr>
          <w:p w14:paraId="5BF00A95" w14:textId="630CA7ED" w:rsidR="009C5D3C" w:rsidRPr="00941BF8" w:rsidRDefault="009C5D3C">
            <w:pPr>
              <w:rPr>
                <w:rFonts w:ascii="宋体" w:eastAsia="宋体" w:hAnsi="宋体" w:cs="宋体"/>
                <w:sz w:val="18"/>
                <w:szCs w:val="18"/>
              </w:rPr>
            </w:pPr>
          </w:p>
        </w:tc>
        <w:tc>
          <w:tcPr>
            <w:tcW w:w="1134" w:type="dxa"/>
            <w:gridSpan w:val="2"/>
            <w:vAlign w:val="center"/>
          </w:tcPr>
          <w:p w14:paraId="306ED74B" w14:textId="77777777" w:rsidR="009C5D3C" w:rsidRPr="00473864" w:rsidRDefault="009C5D3C">
            <w:pPr>
              <w:rPr>
                <w:rFonts w:ascii="宋体" w:eastAsia="宋体" w:hAnsi="宋体" w:cs="宋体"/>
                <w:sz w:val="18"/>
                <w:szCs w:val="18"/>
              </w:rPr>
            </w:pPr>
            <w:r>
              <w:rPr>
                <w:rFonts w:ascii="宋体" w:eastAsia="宋体" w:hAnsi="宋体" w:cs="宋体" w:hint="eastAsia"/>
                <w:b/>
                <w:bCs/>
                <w:sz w:val="18"/>
                <w:szCs w:val="18"/>
              </w:rPr>
              <w:t>床    号：</w:t>
            </w:r>
          </w:p>
        </w:tc>
        <w:tc>
          <w:tcPr>
            <w:tcW w:w="2282" w:type="dxa"/>
            <w:vAlign w:val="center"/>
          </w:tcPr>
          <w:p w14:paraId="22D2E5C6" w14:textId="5C89E04D" w:rsidR="009C5D3C" w:rsidRPr="00941BF8" w:rsidRDefault="009C5D3C">
            <w:pPr>
              <w:rPr>
                <w:rFonts w:ascii="宋体" w:eastAsia="宋体" w:hAnsi="宋体" w:cs="宋体"/>
                <w:sz w:val="18"/>
                <w:szCs w:val="18"/>
              </w:rPr>
            </w:pPr>
          </w:p>
        </w:tc>
      </w:tr>
      <w:tr w:rsidR="009C5D3C" w14:paraId="0A0EAB87" w14:textId="77777777" w:rsidTr="009C5D3C">
        <w:trPr>
          <w:trHeight w:val="345"/>
        </w:trPr>
        <w:tc>
          <w:tcPr>
            <w:tcW w:w="959" w:type="dxa"/>
            <w:vAlign w:val="center"/>
          </w:tcPr>
          <w:p w14:paraId="48DB03AA" w14:textId="4F3B8F66" w:rsidR="009C5D3C" w:rsidRDefault="009C5D3C">
            <w:pPr>
              <w:rPr>
                <w:rFonts w:ascii="宋体" w:eastAsia="宋体" w:hAnsi="宋体" w:cs="宋体"/>
                <w:sz w:val="18"/>
                <w:szCs w:val="18"/>
              </w:rPr>
            </w:pPr>
            <w:r>
              <w:rPr>
                <w:rFonts w:ascii="宋体" w:eastAsia="宋体" w:hAnsi="宋体" w:cs="宋体" w:hint="eastAsia"/>
                <w:b/>
                <w:bCs/>
                <w:sz w:val="18"/>
                <w:szCs w:val="18"/>
              </w:rPr>
              <w:t>门诊号：</w:t>
            </w:r>
          </w:p>
        </w:tc>
        <w:tc>
          <w:tcPr>
            <w:tcW w:w="1843" w:type="dxa"/>
            <w:gridSpan w:val="3"/>
            <w:vAlign w:val="center"/>
          </w:tcPr>
          <w:p w14:paraId="2CF64CC7" w14:textId="3AF90DF4" w:rsidR="009C5D3C" w:rsidRDefault="009C5D3C">
            <w:pPr>
              <w:rPr>
                <w:rFonts w:ascii="宋体" w:eastAsia="宋体" w:hAnsi="宋体" w:cs="宋体"/>
                <w:sz w:val="18"/>
                <w:szCs w:val="18"/>
              </w:rPr>
            </w:pPr>
            <w:r>
              <w:rPr>
                <w:rFonts w:ascii="宋体" w:eastAsia="宋体" w:hAnsi="宋体" w:cs="宋体" w:hint="eastAsia"/>
                <w:sz w:val="18"/>
                <w:szCs w:val="18"/>
              </w:rPr>
              <w:t>/</w:t>
            </w:r>
          </w:p>
        </w:tc>
        <w:tc>
          <w:tcPr>
            <w:tcW w:w="3402" w:type="dxa"/>
            <w:gridSpan w:val="7"/>
            <w:vAlign w:val="center"/>
          </w:tcPr>
          <w:p w14:paraId="7FEC3672" w14:textId="77777777" w:rsidR="009C5D3C" w:rsidRPr="00941BF8" w:rsidRDefault="009C5D3C">
            <w:pPr>
              <w:rPr>
                <w:rFonts w:ascii="宋体" w:eastAsia="宋体" w:hAnsi="宋体" w:cs="宋体"/>
                <w:sz w:val="18"/>
                <w:szCs w:val="18"/>
              </w:rPr>
            </w:pPr>
          </w:p>
        </w:tc>
        <w:tc>
          <w:tcPr>
            <w:tcW w:w="1134" w:type="dxa"/>
            <w:gridSpan w:val="2"/>
            <w:vAlign w:val="center"/>
          </w:tcPr>
          <w:p w14:paraId="61E04FB7" w14:textId="77777777" w:rsidR="009C5D3C" w:rsidRPr="00473864" w:rsidRDefault="009C5D3C">
            <w:pPr>
              <w:rPr>
                <w:rFonts w:ascii="宋体" w:eastAsia="宋体" w:hAnsi="宋体" w:cs="宋体"/>
                <w:sz w:val="18"/>
                <w:szCs w:val="18"/>
              </w:rPr>
            </w:pPr>
            <w:r>
              <w:rPr>
                <w:rFonts w:ascii="宋体" w:eastAsia="宋体" w:hAnsi="宋体" w:cs="宋体" w:hint="eastAsia"/>
                <w:b/>
                <w:bCs/>
                <w:sz w:val="18"/>
                <w:szCs w:val="18"/>
              </w:rPr>
              <w:t>送检医师：</w:t>
            </w:r>
          </w:p>
        </w:tc>
        <w:tc>
          <w:tcPr>
            <w:tcW w:w="2282" w:type="dxa"/>
            <w:vAlign w:val="center"/>
          </w:tcPr>
          <w:p w14:paraId="23F1B08C" w14:textId="7AEFF03D" w:rsidR="009C5D3C" w:rsidRPr="00941BF8" w:rsidRDefault="009C5D3C">
            <w:pPr>
              <w:rPr>
                <w:rFonts w:ascii="宋体" w:eastAsia="宋体" w:hAnsi="宋体" w:cs="宋体"/>
                <w:sz w:val="18"/>
                <w:szCs w:val="18"/>
              </w:rPr>
            </w:pPr>
          </w:p>
        </w:tc>
      </w:tr>
      <w:tr w:rsidR="009C5D3C" w14:paraId="4182A70B" w14:textId="77777777" w:rsidTr="009C5D3C">
        <w:trPr>
          <w:trHeight w:val="345"/>
        </w:trPr>
        <w:tc>
          <w:tcPr>
            <w:tcW w:w="1101" w:type="dxa"/>
            <w:gridSpan w:val="2"/>
            <w:vAlign w:val="center"/>
          </w:tcPr>
          <w:p w14:paraId="126CB646" w14:textId="374A3B48" w:rsidR="009C5D3C" w:rsidRDefault="009C5D3C" w:rsidP="00937362">
            <w:pPr>
              <w:rPr>
                <w:rFonts w:ascii="宋体" w:eastAsia="宋体" w:hAnsi="宋体" w:cs="宋体"/>
                <w:sz w:val="18"/>
                <w:szCs w:val="18"/>
              </w:rPr>
            </w:pPr>
            <w:r>
              <w:rPr>
                <w:rFonts w:ascii="宋体" w:eastAsia="宋体" w:hAnsi="宋体" w:cs="宋体" w:hint="eastAsia"/>
                <w:b/>
                <w:bCs/>
                <w:sz w:val="18"/>
                <w:szCs w:val="18"/>
              </w:rPr>
              <w:t>申请日期：</w:t>
            </w:r>
          </w:p>
        </w:tc>
        <w:tc>
          <w:tcPr>
            <w:tcW w:w="5103" w:type="dxa"/>
            <w:gridSpan w:val="9"/>
            <w:vAlign w:val="center"/>
          </w:tcPr>
          <w:p w14:paraId="6FD70426" w14:textId="35D1152B" w:rsidR="009C5D3C" w:rsidRPr="00941BF8" w:rsidRDefault="009C5D3C" w:rsidP="00937362">
            <w:pPr>
              <w:rPr>
                <w:rFonts w:ascii="宋体" w:eastAsia="宋体" w:hAnsi="宋体" w:cs="宋体"/>
                <w:sz w:val="18"/>
                <w:szCs w:val="18"/>
              </w:rPr>
            </w:pPr>
            <w:r w:rsidRPr="00941BF8">
              <w:rPr>
                <w:rFonts w:ascii="宋体" w:eastAsia="宋体" w:hAnsi="宋体" w:cs="宋体"/>
                <w:sz w:val="18"/>
                <w:szCs w:val="18"/>
              </w:rPr>
              <w:t>{{sample.receive_date_special_1}}</w:t>
            </w:r>
          </w:p>
        </w:tc>
        <w:tc>
          <w:tcPr>
            <w:tcW w:w="1134" w:type="dxa"/>
            <w:gridSpan w:val="2"/>
            <w:vAlign w:val="center"/>
          </w:tcPr>
          <w:p w14:paraId="68F78EA8" w14:textId="0E55E55B" w:rsidR="009C5D3C" w:rsidRDefault="009C5D3C" w:rsidP="00937362">
            <w:pPr>
              <w:rPr>
                <w:rFonts w:ascii="宋体" w:eastAsia="宋体" w:hAnsi="宋体" w:cs="宋体"/>
                <w:sz w:val="18"/>
                <w:szCs w:val="18"/>
              </w:rPr>
            </w:pPr>
            <w:r>
              <w:rPr>
                <w:rFonts w:ascii="宋体" w:eastAsia="宋体" w:hAnsi="宋体" w:cs="宋体" w:hint="eastAsia"/>
                <w:b/>
                <w:bCs/>
                <w:sz w:val="18"/>
                <w:szCs w:val="18"/>
              </w:rPr>
              <w:t>报告日期：</w:t>
            </w:r>
          </w:p>
        </w:tc>
        <w:tc>
          <w:tcPr>
            <w:tcW w:w="2282" w:type="dxa"/>
            <w:vAlign w:val="center"/>
          </w:tcPr>
          <w:p w14:paraId="26C72928" w14:textId="104C910E" w:rsidR="009C5D3C" w:rsidRPr="00941BF8" w:rsidRDefault="009C5D3C" w:rsidP="00937362">
            <w:pPr>
              <w:rPr>
                <w:rFonts w:ascii="宋体" w:eastAsia="宋体" w:hAnsi="宋体" w:cs="宋体"/>
                <w:sz w:val="18"/>
                <w:szCs w:val="18"/>
              </w:rPr>
            </w:pPr>
            <w:r w:rsidRPr="00941BF8">
              <w:rPr>
                <w:rFonts w:ascii="宋体" w:eastAsia="宋体" w:hAnsi="宋体" w:cs="宋体"/>
                <w:sz w:val="18"/>
                <w:szCs w:val="18"/>
              </w:rPr>
              <w:t>{{sample.report_date_special_1}}</w:t>
            </w:r>
          </w:p>
        </w:tc>
      </w:tr>
      <w:tr w:rsidR="009C5D3C" w14:paraId="12341C0D" w14:textId="77777777" w:rsidTr="009C5D3C">
        <w:trPr>
          <w:trHeight w:val="397"/>
        </w:trPr>
        <w:tc>
          <w:tcPr>
            <w:tcW w:w="1101" w:type="dxa"/>
            <w:gridSpan w:val="2"/>
            <w:vAlign w:val="center"/>
          </w:tcPr>
          <w:p w14:paraId="3FEFB56F" w14:textId="77777777" w:rsidR="009C5D3C" w:rsidRPr="00473864" w:rsidRDefault="009C5D3C">
            <w:pPr>
              <w:rPr>
                <w:rFonts w:ascii="宋体" w:eastAsia="宋体" w:hAnsi="宋体" w:cs="宋体"/>
                <w:sz w:val="18"/>
                <w:szCs w:val="18"/>
              </w:rPr>
            </w:pPr>
            <w:r>
              <w:rPr>
                <w:rFonts w:ascii="宋体" w:eastAsia="宋体" w:hAnsi="宋体" w:cs="宋体" w:hint="eastAsia"/>
                <w:b/>
                <w:bCs/>
                <w:sz w:val="18"/>
                <w:szCs w:val="18"/>
              </w:rPr>
              <w:t>临床诊断：</w:t>
            </w:r>
          </w:p>
        </w:tc>
        <w:tc>
          <w:tcPr>
            <w:tcW w:w="8519" w:type="dxa"/>
            <w:gridSpan w:val="12"/>
            <w:vAlign w:val="center"/>
          </w:tcPr>
          <w:p w14:paraId="4C4F1DB9" w14:textId="0991F84F" w:rsidR="009C5D3C" w:rsidRPr="00941BF8" w:rsidRDefault="009C5D3C">
            <w:pPr>
              <w:rPr>
                <w:rFonts w:ascii="宋体" w:eastAsia="宋体" w:hAnsi="宋体" w:cs="宋体"/>
                <w:sz w:val="18"/>
                <w:szCs w:val="18"/>
              </w:rPr>
            </w:pPr>
          </w:p>
        </w:tc>
      </w:tr>
      <w:tr w:rsidR="009C5D3C" w14:paraId="42676E4C" w14:textId="77777777" w:rsidTr="009C5D3C">
        <w:trPr>
          <w:trHeight w:val="397"/>
        </w:trPr>
        <w:tc>
          <w:tcPr>
            <w:tcW w:w="1101" w:type="dxa"/>
            <w:gridSpan w:val="2"/>
            <w:vAlign w:val="center"/>
          </w:tcPr>
          <w:p w14:paraId="4B345669" w14:textId="54252C03" w:rsidR="009C5D3C" w:rsidRDefault="009C5D3C">
            <w:pPr>
              <w:rPr>
                <w:rFonts w:ascii="宋体" w:eastAsia="宋体" w:hAnsi="宋体" w:cs="宋体"/>
                <w:sz w:val="18"/>
                <w:szCs w:val="18"/>
              </w:rPr>
            </w:pPr>
            <w:r>
              <w:rPr>
                <w:rFonts w:ascii="宋体" w:eastAsia="宋体" w:hAnsi="宋体" w:cs="宋体" w:hint="eastAsia"/>
                <w:b/>
                <w:bCs/>
                <w:sz w:val="18"/>
                <w:szCs w:val="18"/>
              </w:rPr>
              <w:t>病理诊断：</w:t>
            </w:r>
          </w:p>
        </w:tc>
        <w:tc>
          <w:tcPr>
            <w:tcW w:w="8519" w:type="dxa"/>
            <w:gridSpan w:val="12"/>
            <w:vAlign w:val="center"/>
          </w:tcPr>
          <w:p w14:paraId="7424CA07" w14:textId="31164F4D" w:rsidR="009C5D3C" w:rsidRPr="00941BF8" w:rsidRDefault="009C5D3C">
            <w:pPr>
              <w:rPr>
                <w:rFonts w:ascii="宋体" w:eastAsia="宋体" w:hAnsi="宋体" w:cs="宋体"/>
                <w:sz w:val="18"/>
                <w:szCs w:val="18"/>
              </w:rPr>
            </w:pPr>
            <w:r w:rsidRPr="00941BF8">
              <w:rPr>
                <w:rFonts w:ascii="宋体" w:eastAsia="宋体" w:hAnsi="宋体" w:cs="宋体"/>
                <w:sz w:val="18"/>
                <w:szCs w:val="18"/>
              </w:rPr>
              <w:t>{{sample.</w:t>
            </w:r>
            <w:r w:rsidRPr="00941BF8">
              <w:rPr>
                <w:rFonts w:ascii="宋体" w:eastAsia="宋体" w:hAnsi="宋体" w:cs="宋体" w:hint="eastAsia"/>
                <w:sz w:val="18"/>
                <w:szCs w:val="18"/>
              </w:rPr>
              <w:t>path</w:t>
            </w:r>
            <w:r w:rsidRPr="00941BF8">
              <w:rPr>
                <w:rFonts w:ascii="宋体" w:eastAsia="宋体" w:hAnsi="宋体" w:cs="宋体"/>
                <w:sz w:val="18"/>
                <w:szCs w:val="18"/>
              </w:rPr>
              <w:t>ol_diagn}}</w:t>
            </w:r>
          </w:p>
        </w:tc>
      </w:tr>
      <w:tr w:rsidR="009C5D3C" w14:paraId="06A12602" w14:textId="77777777" w:rsidTr="009C5D3C">
        <w:trPr>
          <w:trHeight w:val="395"/>
        </w:trPr>
        <w:tc>
          <w:tcPr>
            <w:tcW w:w="1101" w:type="dxa"/>
            <w:gridSpan w:val="2"/>
            <w:tcBorders>
              <w:top w:val="single" w:sz="18" w:space="0" w:color="auto"/>
            </w:tcBorders>
            <w:vAlign w:val="center"/>
          </w:tcPr>
          <w:p w14:paraId="17698248" w14:textId="77777777" w:rsidR="009C5D3C" w:rsidRPr="00473864" w:rsidRDefault="009C5D3C">
            <w:pPr>
              <w:rPr>
                <w:rFonts w:ascii="宋体" w:eastAsia="宋体" w:hAnsi="宋体" w:cs="宋体"/>
                <w:sz w:val="18"/>
                <w:szCs w:val="18"/>
              </w:rPr>
            </w:pPr>
            <w:r>
              <w:rPr>
                <w:rFonts w:ascii="宋体" w:eastAsia="宋体" w:hAnsi="宋体" w:cs="宋体" w:hint="eastAsia"/>
                <w:b/>
                <w:bCs/>
                <w:sz w:val="18"/>
                <w:szCs w:val="18"/>
              </w:rPr>
              <w:t>送检样本：</w:t>
            </w:r>
          </w:p>
        </w:tc>
        <w:tc>
          <w:tcPr>
            <w:tcW w:w="2825" w:type="dxa"/>
            <w:gridSpan w:val="4"/>
            <w:tcBorders>
              <w:top w:val="single" w:sz="18" w:space="0" w:color="auto"/>
            </w:tcBorders>
            <w:vAlign w:val="center"/>
          </w:tcPr>
          <w:p w14:paraId="14FF27EA" w14:textId="4022F04D" w:rsidR="009C5D3C" w:rsidRPr="00941BF8" w:rsidRDefault="009C5D3C">
            <w:pPr>
              <w:rPr>
                <w:rFonts w:ascii="宋体" w:eastAsia="宋体" w:hAnsi="宋体" w:cs="宋体"/>
                <w:sz w:val="18"/>
                <w:szCs w:val="18"/>
              </w:rPr>
            </w:pPr>
          </w:p>
        </w:tc>
        <w:tc>
          <w:tcPr>
            <w:tcW w:w="1144" w:type="dxa"/>
            <w:gridSpan w:val="2"/>
            <w:tcBorders>
              <w:top w:val="single" w:sz="18" w:space="0" w:color="auto"/>
            </w:tcBorders>
            <w:vAlign w:val="center"/>
          </w:tcPr>
          <w:p w14:paraId="4753D36A" w14:textId="028F3A9A" w:rsidR="009C5D3C" w:rsidRDefault="009C5D3C">
            <w:pPr>
              <w:rPr>
                <w:rFonts w:ascii="宋体" w:eastAsia="宋体" w:hAnsi="宋体" w:cs="宋体"/>
                <w:sz w:val="18"/>
                <w:szCs w:val="18"/>
              </w:rPr>
            </w:pPr>
            <w:r>
              <w:rPr>
                <w:rFonts w:ascii="宋体" w:eastAsia="宋体" w:hAnsi="宋体" w:cs="宋体" w:hint="eastAsia"/>
                <w:b/>
                <w:bCs/>
                <w:sz w:val="18"/>
                <w:szCs w:val="18"/>
              </w:rPr>
              <w:t>样本编号：</w:t>
            </w:r>
          </w:p>
        </w:tc>
        <w:tc>
          <w:tcPr>
            <w:tcW w:w="4550" w:type="dxa"/>
            <w:gridSpan w:val="6"/>
            <w:tcBorders>
              <w:top w:val="single" w:sz="18" w:space="0" w:color="auto"/>
            </w:tcBorders>
            <w:vAlign w:val="center"/>
          </w:tcPr>
          <w:p w14:paraId="1BAAE85E" w14:textId="4BC7DE98" w:rsidR="009C5D3C" w:rsidRPr="00941BF8" w:rsidRDefault="009C5D3C">
            <w:pPr>
              <w:rPr>
                <w:rFonts w:ascii="宋体" w:eastAsia="宋体" w:hAnsi="宋体" w:cs="宋体"/>
                <w:sz w:val="18"/>
                <w:szCs w:val="18"/>
              </w:rPr>
            </w:pPr>
            <w:r w:rsidRPr="00941BF8">
              <w:rPr>
                <w:rFonts w:ascii="宋体" w:eastAsia="宋体" w:hAnsi="宋体" w:cs="宋体"/>
                <w:sz w:val="18"/>
                <w:szCs w:val="18"/>
              </w:rPr>
              <w:t>{{sample.sample_id}}</w:t>
            </w:r>
          </w:p>
        </w:tc>
      </w:tr>
      <w:tr w:rsidR="009C5D3C" w14:paraId="550CCAF4" w14:textId="77777777" w:rsidTr="009C5D3C">
        <w:trPr>
          <w:trHeight w:val="361"/>
        </w:trPr>
        <w:tc>
          <w:tcPr>
            <w:tcW w:w="1526" w:type="dxa"/>
            <w:gridSpan w:val="3"/>
            <w:vAlign w:val="center"/>
          </w:tcPr>
          <w:p w14:paraId="56F2A898" w14:textId="77777777" w:rsidR="009C5D3C" w:rsidRPr="00473864" w:rsidRDefault="009C5D3C">
            <w:pPr>
              <w:rPr>
                <w:rFonts w:ascii="宋体" w:eastAsia="宋体" w:hAnsi="宋体" w:cs="宋体"/>
                <w:sz w:val="18"/>
                <w:szCs w:val="18"/>
              </w:rPr>
            </w:pPr>
            <w:r>
              <w:rPr>
                <w:rFonts w:ascii="宋体" w:eastAsia="宋体" w:hAnsi="宋体" w:cs="宋体" w:hint="eastAsia"/>
                <w:b/>
                <w:bCs/>
                <w:sz w:val="18"/>
                <w:szCs w:val="18"/>
              </w:rPr>
              <w:t>肿瘤细胞含量：</w:t>
            </w:r>
          </w:p>
        </w:tc>
        <w:tc>
          <w:tcPr>
            <w:tcW w:w="2400" w:type="dxa"/>
            <w:gridSpan w:val="3"/>
            <w:vAlign w:val="center"/>
          </w:tcPr>
          <w:p w14:paraId="6F3BD59E" w14:textId="1CB54B5B" w:rsidR="009C5D3C" w:rsidRPr="00941BF8" w:rsidRDefault="000A09AF">
            <w:pPr>
              <w:rPr>
                <w:rFonts w:ascii="宋体" w:eastAsia="宋体" w:hAnsi="宋体" w:cs="宋体"/>
                <w:sz w:val="18"/>
                <w:szCs w:val="18"/>
              </w:rPr>
            </w:pPr>
            <w:r w:rsidRPr="000A09AF">
              <w:rPr>
                <w:rFonts w:ascii="宋体" w:eastAsia="宋体" w:hAnsi="宋体" w:cs="宋体"/>
                <w:sz w:val="18"/>
                <w:szCs w:val="18"/>
              </w:rPr>
              <w:t>{%if sample.tumor_content%}{{sample.tumor_content}}{%else%}{%if lib_quality_control and lib_quality_control.lib_dna_qc and lib_quality_control.lib_dna_qc.tumor_content%}{{lib_quality_control.lib_dna_qc.tumor_content}}{%else%}{%endif%}{%endif%}</w:t>
            </w:r>
          </w:p>
        </w:tc>
        <w:tc>
          <w:tcPr>
            <w:tcW w:w="2136" w:type="dxa"/>
            <w:gridSpan w:val="4"/>
            <w:vAlign w:val="center"/>
          </w:tcPr>
          <w:p w14:paraId="119EE2F9" w14:textId="42595818" w:rsidR="009C5D3C" w:rsidRDefault="009C5D3C">
            <w:pPr>
              <w:rPr>
                <w:rFonts w:ascii="宋体" w:eastAsia="宋体" w:hAnsi="宋体" w:cs="宋体"/>
                <w:sz w:val="18"/>
                <w:szCs w:val="18"/>
              </w:rPr>
            </w:pPr>
            <w:r>
              <w:rPr>
                <w:rFonts w:ascii="宋体" w:eastAsia="宋体" w:hAnsi="宋体" w:cs="宋体" w:hint="eastAsia"/>
                <w:b/>
                <w:bCs/>
                <w:sz w:val="18"/>
                <w:szCs w:val="18"/>
              </w:rPr>
              <w:t>每张切片肿瘤细胞数量：</w:t>
            </w:r>
          </w:p>
        </w:tc>
        <w:tc>
          <w:tcPr>
            <w:tcW w:w="3558" w:type="dxa"/>
            <w:gridSpan w:val="4"/>
            <w:vAlign w:val="center"/>
          </w:tcPr>
          <w:p w14:paraId="657F05C2" w14:textId="1ED9C738" w:rsidR="009C5D3C" w:rsidRDefault="009C5D3C">
            <w:pPr>
              <w:rPr>
                <w:rFonts w:ascii="宋体" w:eastAsia="宋体" w:hAnsi="宋体" w:cs="宋体"/>
                <w:sz w:val="18"/>
                <w:szCs w:val="18"/>
              </w:rPr>
            </w:pPr>
            <w:r>
              <w:rPr>
                <w:rFonts w:ascii="宋体" w:eastAsia="宋体" w:hAnsi="宋体" w:cs="宋体" w:hint="eastAsia"/>
                <w:sz w:val="18"/>
                <w:szCs w:val="18"/>
              </w:rPr>
              <w:t>个/切片</w:t>
            </w:r>
          </w:p>
        </w:tc>
      </w:tr>
      <w:tr w:rsidR="009C5D3C" w14:paraId="21583B16" w14:textId="77777777" w:rsidTr="009C5D3C">
        <w:trPr>
          <w:trHeight w:val="361"/>
        </w:trPr>
        <w:tc>
          <w:tcPr>
            <w:tcW w:w="1101" w:type="dxa"/>
            <w:gridSpan w:val="2"/>
            <w:tcBorders>
              <w:bottom w:val="single" w:sz="4" w:space="0" w:color="auto"/>
            </w:tcBorders>
            <w:vAlign w:val="center"/>
          </w:tcPr>
          <w:p w14:paraId="0A8263BE" w14:textId="52083721" w:rsidR="009C5D3C" w:rsidRDefault="009C5D3C">
            <w:pPr>
              <w:rPr>
                <w:rFonts w:ascii="宋体" w:eastAsia="宋体" w:hAnsi="宋体" w:cs="宋体"/>
                <w:b/>
                <w:bCs/>
                <w:sz w:val="18"/>
                <w:szCs w:val="18"/>
              </w:rPr>
            </w:pPr>
            <w:r>
              <w:rPr>
                <w:rFonts w:ascii="宋体" w:eastAsia="宋体" w:hAnsi="宋体" w:cs="宋体" w:hint="eastAsia"/>
                <w:b/>
                <w:bCs/>
                <w:sz w:val="18"/>
                <w:szCs w:val="18"/>
              </w:rPr>
              <w:t>样本类型：</w:t>
            </w:r>
          </w:p>
        </w:tc>
        <w:tc>
          <w:tcPr>
            <w:tcW w:w="2825" w:type="dxa"/>
            <w:gridSpan w:val="4"/>
            <w:tcBorders>
              <w:bottom w:val="single" w:sz="4" w:space="0" w:color="auto"/>
            </w:tcBorders>
            <w:vAlign w:val="center"/>
          </w:tcPr>
          <w:p w14:paraId="66D2C68F" w14:textId="2037DE22" w:rsidR="009C5D3C" w:rsidRDefault="009C5D3C">
            <w:pPr>
              <w:rPr>
                <w:rFonts w:ascii="宋体" w:eastAsia="宋体" w:hAnsi="宋体" w:cs="宋体"/>
                <w:b/>
                <w:bCs/>
                <w:sz w:val="18"/>
                <w:szCs w:val="18"/>
              </w:rPr>
            </w:pPr>
            <w:r>
              <w:rPr>
                <w:rFonts w:ascii="宋体" w:eastAsia="宋体" w:hAnsi="宋体" w:cs="宋体" w:hint="eastAsia"/>
                <w:sz w:val="18"/>
                <w:szCs w:val="18"/>
              </w:rPr>
              <w:t>FFPE</w:t>
            </w:r>
          </w:p>
        </w:tc>
        <w:tc>
          <w:tcPr>
            <w:tcW w:w="5694" w:type="dxa"/>
            <w:gridSpan w:val="8"/>
            <w:tcBorders>
              <w:bottom w:val="single" w:sz="4" w:space="0" w:color="auto"/>
            </w:tcBorders>
            <w:vAlign w:val="center"/>
          </w:tcPr>
          <w:p w14:paraId="3F184693" w14:textId="77777777" w:rsidR="009C5D3C" w:rsidRDefault="009C5D3C">
            <w:pPr>
              <w:rPr>
                <w:rFonts w:ascii="宋体" w:eastAsia="宋体" w:hAnsi="宋体" w:cs="宋体"/>
                <w:b/>
                <w:bCs/>
                <w:sz w:val="18"/>
                <w:szCs w:val="18"/>
              </w:rPr>
            </w:pPr>
            <w:r>
              <w:rPr>
                <w:rFonts w:ascii="宋体" w:eastAsia="宋体" w:hAnsi="宋体" w:cs="宋体" w:hint="eastAsia"/>
                <w:b/>
                <w:bCs/>
                <w:sz w:val="18"/>
                <w:szCs w:val="18"/>
              </w:rPr>
              <w:t>检测方法：</w:t>
            </w:r>
            <w:r>
              <w:rPr>
                <w:rFonts w:ascii="宋体" w:eastAsia="宋体" w:hAnsi="宋体" w:cs="宋体" w:hint="eastAsia"/>
                <w:sz w:val="18"/>
                <w:szCs w:val="18"/>
              </w:rPr>
              <w:t>NGS</w:t>
            </w:r>
          </w:p>
        </w:tc>
      </w:tr>
      <w:tr w:rsidR="008D74A2" w14:paraId="410CA40E" w14:textId="77777777">
        <w:trPr>
          <w:trHeight w:val="514"/>
        </w:trPr>
        <w:tc>
          <w:tcPr>
            <w:tcW w:w="3926" w:type="dxa"/>
            <w:gridSpan w:val="6"/>
            <w:tcBorders>
              <w:top w:val="single" w:sz="4" w:space="0" w:color="auto"/>
              <w:left w:val="nil"/>
              <w:bottom w:val="single" w:sz="4" w:space="0" w:color="auto"/>
              <w:right w:val="nil"/>
            </w:tcBorders>
            <w:vAlign w:val="center"/>
          </w:tcPr>
          <w:p w14:paraId="50DF91FC" w14:textId="77777777" w:rsidR="008D74A2" w:rsidRDefault="00562AC4">
            <w:pPr>
              <w:rPr>
                <w:rFonts w:ascii="宋体" w:eastAsia="宋体" w:hAnsi="宋体" w:cs="宋体"/>
                <w:sz w:val="18"/>
                <w:szCs w:val="18"/>
              </w:rPr>
            </w:pPr>
            <w:r>
              <w:rPr>
                <w:rFonts w:ascii="宋体" w:eastAsia="宋体" w:hAnsi="宋体" w:cs="宋体" w:hint="eastAsia"/>
                <w:b/>
                <w:bCs/>
                <w:sz w:val="18"/>
                <w:szCs w:val="18"/>
              </w:rPr>
              <w:t>检测项目：</w:t>
            </w:r>
            <w:r>
              <w:rPr>
                <w:rFonts w:ascii="宋体" w:eastAsia="宋体" w:hAnsi="宋体" w:cs="宋体" w:hint="eastAsia"/>
                <w:b/>
                <w:bCs/>
                <w:i/>
                <w:iCs/>
                <w:sz w:val="18"/>
                <w:szCs w:val="18"/>
              </w:rPr>
              <w:t>BRCA1/2</w:t>
            </w:r>
            <w:r>
              <w:rPr>
                <w:rFonts w:ascii="宋体" w:eastAsia="宋体" w:hAnsi="宋体" w:cs="宋体" w:hint="eastAsia"/>
                <w:b/>
                <w:bCs/>
                <w:sz w:val="18"/>
                <w:szCs w:val="18"/>
              </w:rPr>
              <w:t>基因检测(体细胞)</w:t>
            </w:r>
          </w:p>
        </w:tc>
        <w:tc>
          <w:tcPr>
            <w:tcW w:w="2485" w:type="dxa"/>
            <w:gridSpan w:val="6"/>
            <w:tcBorders>
              <w:top w:val="single" w:sz="4" w:space="0" w:color="auto"/>
              <w:left w:val="nil"/>
              <w:bottom w:val="single" w:sz="4" w:space="0" w:color="auto"/>
              <w:right w:val="nil"/>
            </w:tcBorders>
            <w:vAlign w:val="center"/>
          </w:tcPr>
          <w:p w14:paraId="2BF045F7" w14:textId="77777777" w:rsidR="008D74A2" w:rsidRDefault="00562AC4">
            <w:pPr>
              <w:rPr>
                <w:rFonts w:ascii="宋体" w:eastAsia="宋体" w:hAnsi="宋体" w:cs="宋体"/>
                <w:sz w:val="18"/>
                <w:szCs w:val="18"/>
              </w:rPr>
            </w:pPr>
            <w:r>
              <w:rPr>
                <w:rFonts w:ascii="宋体" w:eastAsia="宋体" w:hAnsi="宋体" w:cs="宋体" w:hint="eastAsia"/>
                <w:b/>
                <w:bCs/>
                <w:sz w:val="18"/>
                <w:szCs w:val="18"/>
              </w:rPr>
              <w:t>检测仪器</w:t>
            </w:r>
          </w:p>
        </w:tc>
        <w:tc>
          <w:tcPr>
            <w:tcW w:w="3209" w:type="dxa"/>
            <w:gridSpan w:val="2"/>
            <w:tcBorders>
              <w:top w:val="single" w:sz="4" w:space="0" w:color="auto"/>
              <w:left w:val="nil"/>
              <w:bottom w:val="single" w:sz="4" w:space="0" w:color="auto"/>
              <w:right w:val="nil"/>
            </w:tcBorders>
            <w:vAlign w:val="center"/>
          </w:tcPr>
          <w:p w14:paraId="3BB8F144" w14:textId="77777777" w:rsidR="008D74A2" w:rsidRDefault="00562AC4">
            <w:pPr>
              <w:rPr>
                <w:rFonts w:ascii="宋体" w:eastAsia="宋体" w:hAnsi="宋体" w:cs="宋体"/>
                <w:sz w:val="18"/>
                <w:szCs w:val="18"/>
              </w:rPr>
            </w:pPr>
            <w:r>
              <w:rPr>
                <w:rFonts w:ascii="宋体" w:eastAsia="宋体" w:hAnsi="宋体" w:cs="宋体" w:hint="eastAsia"/>
                <w:b/>
                <w:bCs/>
                <w:sz w:val="18"/>
                <w:szCs w:val="18"/>
              </w:rPr>
              <w:t>试剂厂商</w:t>
            </w:r>
          </w:p>
        </w:tc>
      </w:tr>
      <w:tr w:rsidR="008D74A2" w14:paraId="5E6172E0" w14:textId="77777777">
        <w:trPr>
          <w:trHeight w:val="878"/>
        </w:trPr>
        <w:tc>
          <w:tcPr>
            <w:tcW w:w="3926" w:type="dxa"/>
            <w:gridSpan w:val="6"/>
            <w:tcBorders>
              <w:top w:val="single" w:sz="4" w:space="0" w:color="auto"/>
              <w:left w:val="nil"/>
              <w:bottom w:val="single" w:sz="4" w:space="0" w:color="auto"/>
              <w:right w:val="nil"/>
            </w:tcBorders>
            <w:shd w:val="clear" w:color="auto" w:fill="FFFFFF" w:themeFill="background1"/>
            <w:vAlign w:val="center"/>
          </w:tcPr>
          <w:p w14:paraId="1CFE8B93" w14:textId="77777777" w:rsidR="008D74A2" w:rsidRDefault="00562AC4">
            <w:pPr>
              <w:rPr>
                <w:rFonts w:ascii="宋体" w:eastAsia="宋体" w:hAnsi="宋体" w:cs="宋体"/>
                <w:sz w:val="18"/>
                <w:szCs w:val="18"/>
              </w:rPr>
            </w:pPr>
            <w:r>
              <w:rPr>
                <w:rFonts w:ascii="宋体" w:eastAsia="宋体" w:hAnsi="宋体" w:cs="宋体" w:hint="eastAsia"/>
                <w:sz w:val="18"/>
                <w:szCs w:val="18"/>
              </w:rPr>
              <w:t>包括</w:t>
            </w:r>
            <w:r>
              <w:rPr>
                <w:rFonts w:ascii="宋体" w:eastAsia="宋体" w:hAnsi="宋体" w:cs="宋体" w:hint="eastAsia"/>
                <w:i/>
                <w:iCs/>
                <w:sz w:val="18"/>
                <w:szCs w:val="18"/>
              </w:rPr>
              <w:t>BRCA1/2</w:t>
            </w:r>
            <w:r>
              <w:rPr>
                <w:rFonts w:ascii="宋体" w:eastAsia="宋体" w:hAnsi="宋体" w:cs="宋体" w:hint="eastAsia"/>
                <w:sz w:val="18"/>
                <w:szCs w:val="18"/>
              </w:rPr>
              <w:t>基因的全部编码区、剪切区、UTR区、启动子区</w:t>
            </w:r>
          </w:p>
        </w:tc>
        <w:tc>
          <w:tcPr>
            <w:tcW w:w="2485" w:type="dxa"/>
            <w:gridSpan w:val="6"/>
            <w:tcBorders>
              <w:top w:val="single" w:sz="4" w:space="0" w:color="auto"/>
              <w:left w:val="nil"/>
              <w:bottom w:val="single" w:sz="4" w:space="0" w:color="auto"/>
              <w:right w:val="nil"/>
            </w:tcBorders>
            <w:shd w:val="clear" w:color="auto" w:fill="FFFFFF" w:themeFill="background1"/>
            <w:vAlign w:val="center"/>
          </w:tcPr>
          <w:p w14:paraId="6C3D3BC0" w14:textId="77777777" w:rsidR="008D74A2" w:rsidRDefault="00562AC4">
            <w:pPr>
              <w:rPr>
                <w:rFonts w:ascii="宋体" w:eastAsia="宋体" w:hAnsi="宋体" w:cs="宋体"/>
                <w:sz w:val="18"/>
                <w:szCs w:val="18"/>
              </w:rPr>
            </w:pPr>
            <w:r>
              <w:rPr>
                <w:rFonts w:ascii="宋体" w:eastAsia="宋体" w:hAnsi="宋体" w:cs="宋体" w:hint="eastAsia"/>
                <w:sz w:val="18"/>
                <w:szCs w:val="18"/>
              </w:rPr>
              <w:t>Illumina测序仪</w:t>
            </w:r>
          </w:p>
        </w:tc>
        <w:tc>
          <w:tcPr>
            <w:tcW w:w="3209" w:type="dxa"/>
            <w:gridSpan w:val="2"/>
            <w:tcBorders>
              <w:top w:val="single" w:sz="4" w:space="0" w:color="auto"/>
              <w:left w:val="nil"/>
              <w:bottom w:val="single" w:sz="4" w:space="0" w:color="auto"/>
              <w:right w:val="nil"/>
            </w:tcBorders>
            <w:shd w:val="clear" w:color="auto" w:fill="FFFFFF" w:themeFill="background1"/>
            <w:vAlign w:val="center"/>
          </w:tcPr>
          <w:p w14:paraId="042A1B2E" w14:textId="77777777" w:rsidR="008D74A2" w:rsidRDefault="00562AC4">
            <w:pPr>
              <w:rPr>
                <w:rFonts w:ascii="宋体" w:eastAsia="宋体" w:hAnsi="宋体" w:cs="宋体"/>
                <w:b/>
                <w:bCs/>
                <w:sz w:val="18"/>
                <w:szCs w:val="18"/>
              </w:rPr>
            </w:pPr>
            <w:r>
              <w:rPr>
                <w:rFonts w:ascii="宋体" w:eastAsia="宋体" w:hAnsi="宋体" w:cs="宋体" w:hint="eastAsia"/>
                <w:sz w:val="18"/>
                <w:szCs w:val="18"/>
              </w:rPr>
              <w:t>厦门艾德生物医药科技股份有限公司</w:t>
            </w:r>
          </w:p>
        </w:tc>
      </w:tr>
    </w:tbl>
    <w:p w14:paraId="3FBE2760" w14:textId="77777777" w:rsidR="008D74A2" w:rsidRDefault="008D74A2">
      <w:pPr>
        <w:pStyle w:val="af1"/>
        <w:spacing w:line="240" w:lineRule="auto"/>
        <w:rPr>
          <w:rFonts w:ascii="宋体" w:eastAsia="宋体" w:hAnsi="宋体" w:cs="宋体"/>
          <w:sz w:val="18"/>
          <w:szCs w:val="18"/>
        </w:rPr>
      </w:pPr>
    </w:p>
    <w:p w14:paraId="7CF9652A" w14:textId="6FEF127A" w:rsidR="008D74A2" w:rsidRDefault="00937362">
      <w:pPr>
        <w:pStyle w:val="af1"/>
        <w:spacing w:line="240" w:lineRule="auto"/>
        <w:rPr>
          <w:rFonts w:ascii="宋体" w:eastAsia="宋体" w:hAnsi="宋体" w:cs="宋体"/>
          <w:bCs/>
        </w:rPr>
      </w:pPr>
      <w:r>
        <w:rPr>
          <w:rFonts w:ascii="宋体" w:eastAsia="宋体" w:hAnsi="宋体" w:cs="宋体" w:hint="eastAsia"/>
          <w:bCs/>
        </w:rPr>
        <w:t>结果判读：</w:t>
      </w:r>
    </w:p>
    <w:p w14:paraId="41A4C9AE" w14:textId="71361B55" w:rsidR="00D43F0F" w:rsidRPr="007F5A94" w:rsidRDefault="00D43F0F" w:rsidP="00D43F0F">
      <w:pPr>
        <w:rPr>
          <w:rFonts w:ascii="宋体" w:eastAsia="宋体" w:hAnsi="宋体" w:cs="宋体"/>
          <w:bCs/>
          <w:sz w:val="16"/>
          <w:szCs w:val="16"/>
        </w:rPr>
      </w:pPr>
      <w:r w:rsidRPr="007F5A94">
        <w:rPr>
          <w:rFonts w:ascii="宋体" w:eastAsia="宋体" w:hAnsi="宋体" w:cs="宋体" w:hint="eastAsia"/>
          <w:bCs/>
          <w:sz w:val="16"/>
          <w:szCs w:val="16"/>
          <w:highlight w:val="cyan"/>
        </w:rPr>
        <w:t>{</w:t>
      </w:r>
      <w:r w:rsidRPr="007F5A94">
        <w:rPr>
          <w:rFonts w:ascii="宋体" w:eastAsia="宋体" w:hAnsi="宋体" w:cs="宋体"/>
          <w:bCs/>
          <w:sz w:val="16"/>
          <w:szCs w:val="16"/>
          <w:highlight w:val="cyan"/>
        </w:rPr>
        <w:t>%p if var_brca.snv_s.B1_L5 + var_brca.snv_s.B1_L4 + var_brca.snv_s.B2_L5 + var_brca.snv_s.B2_L4%}</w:t>
      </w:r>
    </w:p>
    <w:p w14:paraId="74981133" w14:textId="26BBF1C1" w:rsidR="00937362" w:rsidRDefault="00937362" w:rsidP="00937362">
      <w:pPr>
        <w:adjustRightInd w:val="0"/>
        <w:snapToGrid w:val="0"/>
        <w:rPr>
          <w:rFonts w:ascii="宋体" w:eastAsia="宋体" w:hAnsi="宋体" w:cs="宋体"/>
          <w:color w:val="000000" w:themeColor="text1"/>
          <w:kern w:val="0"/>
          <w:szCs w:val="21"/>
          <w:shd w:val="clear" w:color="auto" w:fill="FFFFFF" w:themeFill="background1"/>
        </w:rPr>
      </w:pPr>
      <w:r>
        <w:rPr>
          <w:rFonts w:ascii="宋体" w:eastAsia="宋体" w:hAnsi="宋体" w:cs="宋体" w:hint="eastAsia"/>
          <w:color w:val="000000" w:themeColor="text1"/>
          <w:kern w:val="0"/>
          <w:szCs w:val="21"/>
          <w:shd w:val="clear" w:color="auto" w:fill="FFFFFF" w:themeFill="background1"/>
        </w:rPr>
        <w:t>样本中检测出</w:t>
      </w:r>
      <w:r w:rsidR="00D43F0F" w:rsidRPr="007F5A94">
        <w:rPr>
          <w:rFonts w:ascii="宋体" w:eastAsia="宋体" w:hAnsi="宋体"/>
          <w:bCs/>
          <w:sz w:val="16"/>
          <w:szCs w:val="18"/>
          <w:highlight w:val="yellow"/>
        </w:rPr>
        <w:t>{%if var_brca.snv_s.B1_L5+var_brca.snv_s.B1_L4 and var_brca.snv_s.B2_L5+var_brca.snv_s.B2_L4%}</w:t>
      </w:r>
      <w:r w:rsidR="00D43F0F" w:rsidRPr="00631A6D">
        <w:rPr>
          <w:rFonts w:ascii="宋体" w:eastAsia="宋体" w:hAnsi="宋体" w:hint="eastAsia"/>
          <w:bCs/>
          <w:i/>
          <w:szCs w:val="21"/>
        </w:rPr>
        <w:t>BRCA1</w:t>
      </w:r>
      <w:r w:rsidR="00D43F0F" w:rsidRPr="00631A6D">
        <w:rPr>
          <w:rFonts w:ascii="宋体" w:eastAsia="宋体" w:hAnsi="宋体" w:hint="eastAsia"/>
          <w:bCs/>
          <w:iCs/>
          <w:szCs w:val="21"/>
        </w:rPr>
        <w:t>和</w:t>
      </w:r>
      <w:r w:rsidR="00D43F0F" w:rsidRPr="00631A6D">
        <w:rPr>
          <w:rFonts w:ascii="宋体" w:eastAsia="宋体" w:hAnsi="宋体" w:hint="eastAsia"/>
          <w:bCs/>
          <w:i/>
          <w:szCs w:val="21"/>
        </w:rPr>
        <w:t>BRCA</w:t>
      </w:r>
      <w:r w:rsidR="00D43F0F" w:rsidRPr="00631A6D">
        <w:rPr>
          <w:rFonts w:ascii="宋体" w:eastAsia="宋体" w:hAnsi="宋体"/>
          <w:bCs/>
          <w:i/>
          <w:szCs w:val="21"/>
        </w:rPr>
        <w:t>2</w:t>
      </w:r>
      <w:r w:rsidR="00D43F0F" w:rsidRPr="007F5A94">
        <w:rPr>
          <w:rFonts w:ascii="宋体" w:eastAsia="宋体" w:hAnsi="宋体"/>
          <w:bCs/>
          <w:sz w:val="16"/>
          <w:szCs w:val="18"/>
          <w:highlight w:val="yellow"/>
        </w:rPr>
        <w:t>{%</w:t>
      </w:r>
      <w:r w:rsidR="00D43F0F" w:rsidRPr="007F5A94">
        <w:rPr>
          <w:rFonts w:ascii="宋体" w:eastAsia="宋体" w:hAnsi="宋体" w:hint="eastAsia"/>
          <w:bCs/>
          <w:sz w:val="16"/>
          <w:szCs w:val="18"/>
          <w:highlight w:val="yellow"/>
        </w:rPr>
        <w:t>el</w:t>
      </w:r>
      <w:r w:rsidR="00D43F0F" w:rsidRPr="007F5A94">
        <w:rPr>
          <w:rFonts w:ascii="宋体" w:eastAsia="宋体" w:hAnsi="宋体"/>
          <w:bCs/>
          <w:sz w:val="16"/>
          <w:szCs w:val="18"/>
          <w:highlight w:val="yellow"/>
        </w:rPr>
        <w:t xml:space="preserve">if var_brca.snv_s.B1_L5+var_brca.snv_s.B1_L4 and </w:t>
      </w:r>
      <w:r w:rsidR="00D43F0F" w:rsidRPr="007F5A94">
        <w:rPr>
          <w:rFonts w:ascii="宋体" w:eastAsia="宋体" w:hAnsi="宋体" w:hint="eastAsia"/>
          <w:bCs/>
          <w:sz w:val="16"/>
          <w:szCs w:val="18"/>
          <w:highlight w:val="yellow"/>
        </w:rPr>
        <w:t>not</w:t>
      </w:r>
      <w:r w:rsidR="00D43F0F" w:rsidRPr="007F5A94">
        <w:rPr>
          <w:rFonts w:ascii="宋体" w:eastAsia="宋体" w:hAnsi="宋体"/>
          <w:bCs/>
          <w:sz w:val="16"/>
          <w:szCs w:val="18"/>
          <w:highlight w:val="yellow"/>
        </w:rPr>
        <w:t xml:space="preserve"> var_brca.snv_s.B2_L5+var_brca.snv_s.B2_L4%}</w:t>
      </w:r>
      <w:r w:rsidR="00D43F0F" w:rsidRPr="00631A6D">
        <w:rPr>
          <w:rFonts w:ascii="宋体" w:eastAsia="宋体" w:hAnsi="宋体" w:hint="eastAsia"/>
          <w:bCs/>
          <w:i/>
          <w:szCs w:val="21"/>
        </w:rPr>
        <w:t>BRCA</w:t>
      </w:r>
      <w:r w:rsidR="00D43F0F" w:rsidRPr="00631A6D">
        <w:rPr>
          <w:rFonts w:ascii="宋体" w:eastAsia="宋体" w:hAnsi="宋体"/>
          <w:bCs/>
          <w:i/>
          <w:szCs w:val="21"/>
        </w:rPr>
        <w:t>1</w:t>
      </w:r>
      <w:r w:rsidR="00D43F0F" w:rsidRPr="007F5A94">
        <w:rPr>
          <w:rFonts w:ascii="宋体" w:eastAsia="宋体" w:hAnsi="宋体"/>
          <w:bCs/>
          <w:sz w:val="16"/>
          <w:szCs w:val="18"/>
          <w:highlight w:val="yellow"/>
        </w:rPr>
        <w:t>{%</w:t>
      </w:r>
      <w:r w:rsidR="00D43F0F" w:rsidRPr="007F5A94">
        <w:rPr>
          <w:rFonts w:ascii="宋体" w:eastAsia="宋体" w:hAnsi="宋体" w:hint="eastAsia"/>
          <w:bCs/>
          <w:sz w:val="16"/>
          <w:szCs w:val="18"/>
          <w:highlight w:val="yellow"/>
        </w:rPr>
        <w:t>el</w:t>
      </w:r>
      <w:r w:rsidR="00D43F0F" w:rsidRPr="007F5A94">
        <w:rPr>
          <w:rFonts w:ascii="宋体" w:eastAsia="宋体" w:hAnsi="宋体"/>
          <w:bCs/>
          <w:sz w:val="16"/>
          <w:szCs w:val="18"/>
          <w:highlight w:val="yellow"/>
        </w:rPr>
        <w:t xml:space="preserve">if </w:t>
      </w:r>
      <w:r w:rsidR="00D43F0F" w:rsidRPr="007F5A94">
        <w:rPr>
          <w:rFonts w:ascii="宋体" w:eastAsia="宋体" w:hAnsi="宋体" w:hint="eastAsia"/>
          <w:bCs/>
          <w:sz w:val="16"/>
          <w:szCs w:val="18"/>
          <w:highlight w:val="yellow"/>
        </w:rPr>
        <w:t>not</w:t>
      </w:r>
      <w:r w:rsidR="00D43F0F" w:rsidRPr="007F5A94">
        <w:rPr>
          <w:rFonts w:ascii="宋体" w:eastAsia="宋体" w:hAnsi="宋体"/>
          <w:bCs/>
          <w:sz w:val="16"/>
          <w:szCs w:val="18"/>
          <w:highlight w:val="yellow"/>
        </w:rPr>
        <w:t xml:space="preserve"> var_brca.snv_s.B1_L5+var_brca.snv_s.B1_L4 and var_brca.snv_s.B2_L5+var_brca.snv_s.B2_L4%}</w:t>
      </w:r>
      <w:r w:rsidR="00D43F0F" w:rsidRPr="00631A6D">
        <w:rPr>
          <w:rFonts w:ascii="宋体" w:eastAsia="宋体" w:hAnsi="宋体" w:hint="eastAsia"/>
          <w:bCs/>
          <w:i/>
          <w:szCs w:val="21"/>
        </w:rPr>
        <w:t>BRCA</w:t>
      </w:r>
      <w:r w:rsidR="00D43F0F" w:rsidRPr="00631A6D">
        <w:rPr>
          <w:rFonts w:ascii="宋体" w:eastAsia="宋体" w:hAnsi="宋体"/>
          <w:bCs/>
          <w:i/>
          <w:szCs w:val="21"/>
        </w:rPr>
        <w:t>2</w:t>
      </w:r>
      <w:r w:rsidR="00D43F0F" w:rsidRPr="007F5A94">
        <w:rPr>
          <w:rFonts w:ascii="宋体" w:eastAsia="宋体" w:hAnsi="宋体" w:hint="eastAsia"/>
          <w:bCs/>
          <w:sz w:val="16"/>
          <w:szCs w:val="18"/>
          <w:highlight w:val="yellow"/>
        </w:rPr>
        <w:t>{%endif%}</w:t>
      </w:r>
      <w:r w:rsidR="00D43F0F" w:rsidRPr="00631A6D">
        <w:rPr>
          <w:rFonts w:ascii="宋体" w:eastAsia="宋体" w:hAnsi="宋体" w:hint="eastAsia"/>
          <w:bCs/>
          <w:szCs w:val="21"/>
        </w:rPr>
        <w:t>基因</w:t>
      </w:r>
      <w:r w:rsidR="00D43F0F" w:rsidRPr="007F5A94">
        <w:rPr>
          <w:rFonts w:ascii="宋体" w:eastAsia="宋体" w:hAnsi="宋体" w:hint="eastAsia"/>
          <w:bCs/>
          <w:sz w:val="16"/>
          <w:szCs w:val="16"/>
          <w:highlight w:val="green"/>
        </w:rPr>
        <w:t>{%</w:t>
      </w:r>
      <w:r w:rsidR="00D43F0F" w:rsidRPr="007F5A94">
        <w:rPr>
          <w:rFonts w:ascii="宋体" w:eastAsia="宋体" w:hAnsi="宋体"/>
          <w:bCs/>
          <w:sz w:val="16"/>
          <w:szCs w:val="16"/>
          <w:highlight w:val="green"/>
        </w:rPr>
        <w:t>if var_brca.special.judge_intumor==”intumor”</w:t>
      </w:r>
      <w:r w:rsidR="00D43F0F" w:rsidRPr="007F5A94">
        <w:rPr>
          <w:rFonts w:ascii="宋体" w:eastAsia="宋体" w:hAnsi="宋体" w:hint="eastAsia"/>
          <w:bCs/>
          <w:sz w:val="16"/>
          <w:szCs w:val="16"/>
          <w:highlight w:val="green"/>
        </w:rPr>
        <w:t>%}</w:t>
      </w:r>
      <w:r>
        <w:rPr>
          <w:rFonts w:ascii="宋体" w:eastAsia="宋体" w:hAnsi="宋体" w:cs="宋体" w:hint="eastAsia"/>
          <w:color w:val="000000" w:themeColor="text1"/>
          <w:kern w:val="0"/>
          <w:szCs w:val="21"/>
          <w:shd w:val="clear" w:color="auto" w:fill="FFFFFF" w:themeFill="background1"/>
        </w:rPr>
        <w:t>临床意义明确变异</w:t>
      </w:r>
      <w:r w:rsidR="00D43F0F" w:rsidRPr="007F5A94">
        <w:rPr>
          <w:rFonts w:ascii="宋体" w:eastAsia="宋体" w:hAnsi="宋体" w:cs="宋体" w:hint="eastAsia"/>
          <w:color w:val="000000" w:themeColor="text1"/>
          <w:kern w:val="0"/>
          <w:sz w:val="16"/>
          <w:szCs w:val="16"/>
          <w:highlight w:val="green"/>
          <w:shd w:val="clear" w:color="auto" w:fill="FFFFFF" w:themeFill="background1"/>
        </w:rPr>
        <w:t>{</w:t>
      </w:r>
      <w:r w:rsidR="00D43F0F" w:rsidRPr="007F5A94">
        <w:rPr>
          <w:rFonts w:ascii="宋体" w:eastAsia="宋体" w:hAnsi="宋体" w:cs="宋体"/>
          <w:color w:val="000000" w:themeColor="text1"/>
          <w:kern w:val="0"/>
          <w:sz w:val="16"/>
          <w:szCs w:val="16"/>
          <w:highlight w:val="green"/>
          <w:shd w:val="clear" w:color="auto" w:fill="FFFFFF" w:themeFill="background1"/>
        </w:rPr>
        <w:t>%else%}</w:t>
      </w:r>
      <w:r w:rsidR="000C230E">
        <w:rPr>
          <w:rFonts w:ascii="宋体" w:eastAsia="宋体" w:hAnsi="宋体" w:cs="宋体" w:hint="eastAsia"/>
          <w:color w:val="000000" w:themeColor="text1"/>
          <w:kern w:val="0"/>
          <w:szCs w:val="21"/>
          <w:shd w:val="clear" w:color="auto" w:fill="FFFFFF" w:themeFill="background1"/>
        </w:rPr>
        <w:t>有</w:t>
      </w:r>
      <w:r w:rsidR="00D43F0F">
        <w:rPr>
          <w:rFonts w:ascii="宋体" w:eastAsia="宋体" w:hAnsi="宋体" w:cs="宋体" w:hint="eastAsia"/>
          <w:color w:val="000000" w:themeColor="text1"/>
          <w:kern w:val="0"/>
          <w:szCs w:val="21"/>
          <w:shd w:val="clear" w:color="auto" w:fill="FFFFFF" w:themeFill="background1"/>
        </w:rPr>
        <w:t>潜在</w:t>
      </w:r>
      <w:r w:rsidR="000C230E">
        <w:rPr>
          <w:rFonts w:ascii="宋体" w:eastAsia="宋体" w:hAnsi="宋体" w:cs="宋体" w:hint="eastAsia"/>
          <w:color w:val="000000" w:themeColor="text1"/>
          <w:kern w:val="0"/>
          <w:szCs w:val="21"/>
          <w:shd w:val="clear" w:color="auto" w:fill="FFFFFF" w:themeFill="background1"/>
        </w:rPr>
        <w:t>临床意义变异</w:t>
      </w:r>
      <w:r w:rsidR="000C230E" w:rsidRPr="007F5A94">
        <w:rPr>
          <w:rFonts w:ascii="宋体" w:eastAsia="宋体" w:hAnsi="宋体" w:cs="宋体" w:hint="eastAsia"/>
          <w:color w:val="000000" w:themeColor="text1"/>
          <w:kern w:val="0"/>
          <w:sz w:val="16"/>
          <w:szCs w:val="16"/>
          <w:highlight w:val="green"/>
          <w:shd w:val="clear" w:color="auto" w:fill="FFFFFF" w:themeFill="background1"/>
        </w:rPr>
        <w:t>{%</w:t>
      </w:r>
      <w:r w:rsidR="000C230E" w:rsidRPr="007F5A94">
        <w:rPr>
          <w:rFonts w:ascii="宋体" w:eastAsia="宋体" w:hAnsi="宋体" w:cs="宋体"/>
          <w:color w:val="000000" w:themeColor="text1"/>
          <w:kern w:val="0"/>
          <w:sz w:val="16"/>
          <w:szCs w:val="16"/>
          <w:highlight w:val="green"/>
          <w:shd w:val="clear" w:color="auto" w:fill="FFFFFF" w:themeFill="background1"/>
        </w:rPr>
        <w:t>endif</w:t>
      </w:r>
      <w:r w:rsidR="000C230E" w:rsidRPr="007F5A94">
        <w:rPr>
          <w:rFonts w:ascii="宋体" w:eastAsia="宋体" w:hAnsi="宋体" w:cs="宋体" w:hint="eastAsia"/>
          <w:color w:val="000000" w:themeColor="text1"/>
          <w:kern w:val="0"/>
          <w:sz w:val="16"/>
          <w:szCs w:val="16"/>
          <w:highlight w:val="green"/>
          <w:shd w:val="clear" w:color="auto" w:fill="FFFFFF" w:themeFill="background1"/>
        </w:rPr>
        <w:t>%}</w:t>
      </w:r>
      <w:r>
        <w:rPr>
          <w:rFonts w:ascii="宋体" w:eastAsia="宋体" w:hAnsi="宋体" w:cs="宋体" w:hint="eastAsia"/>
          <w:color w:val="000000" w:themeColor="text1"/>
          <w:kern w:val="0"/>
          <w:szCs w:val="21"/>
          <w:shd w:val="clear" w:color="auto" w:fill="FFFFFF" w:themeFill="background1"/>
        </w:rPr>
        <w:t>，详见列表。</w:t>
      </w:r>
    </w:p>
    <w:tbl>
      <w:tblPr>
        <w:tblpPr w:leftFromText="180" w:rightFromText="180" w:vertAnchor="text" w:tblpY="139"/>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4"/>
        <w:gridCol w:w="1352"/>
        <w:gridCol w:w="1125"/>
        <w:gridCol w:w="1185"/>
        <w:gridCol w:w="960"/>
        <w:gridCol w:w="1598"/>
        <w:gridCol w:w="2266"/>
      </w:tblGrid>
      <w:tr w:rsidR="00937362" w14:paraId="30A5C08B" w14:textId="77777777" w:rsidTr="00C41C9F">
        <w:trPr>
          <w:trHeight w:val="454"/>
        </w:trPr>
        <w:tc>
          <w:tcPr>
            <w:tcW w:w="834" w:type="dxa"/>
            <w:vAlign w:val="center"/>
          </w:tcPr>
          <w:p w14:paraId="2C5E709D" w14:textId="77777777" w:rsidR="00937362" w:rsidRDefault="00937362" w:rsidP="003A7F98">
            <w:pPr>
              <w:spacing w:line="240" w:lineRule="exact"/>
              <w:jc w:val="center"/>
              <w:rPr>
                <w:rFonts w:ascii="宋体" w:eastAsia="宋体" w:hAnsi="宋体" w:cs="宋体"/>
                <w:b/>
                <w:sz w:val="16"/>
                <w:szCs w:val="16"/>
              </w:rPr>
            </w:pPr>
            <w:r>
              <w:rPr>
                <w:rFonts w:ascii="宋体" w:eastAsia="宋体" w:hAnsi="宋体" w:cs="宋体" w:hint="eastAsia"/>
                <w:b/>
                <w:sz w:val="16"/>
                <w:szCs w:val="16"/>
              </w:rPr>
              <w:t>基因</w:t>
            </w:r>
          </w:p>
        </w:tc>
        <w:tc>
          <w:tcPr>
            <w:tcW w:w="1352" w:type="dxa"/>
            <w:vAlign w:val="center"/>
          </w:tcPr>
          <w:p w14:paraId="3E12F2E7" w14:textId="77777777" w:rsidR="00937362" w:rsidRDefault="00937362" w:rsidP="003A7F98">
            <w:pPr>
              <w:spacing w:line="240" w:lineRule="exact"/>
              <w:jc w:val="center"/>
              <w:rPr>
                <w:rFonts w:ascii="宋体" w:eastAsia="宋体" w:hAnsi="宋体" w:cs="宋体"/>
                <w:b/>
                <w:sz w:val="16"/>
                <w:szCs w:val="16"/>
              </w:rPr>
            </w:pPr>
            <w:r>
              <w:rPr>
                <w:rFonts w:ascii="宋体" w:eastAsia="宋体" w:hAnsi="宋体" w:cs="宋体" w:hint="eastAsia"/>
                <w:b/>
                <w:sz w:val="16"/>
                <w:szCs w:val="16"/>
              </w:rPr>
              <w:t>转录本</w:t>
            </w:r>
          </w:p>
        </w:tc>
        <w:tc>
          <w:tcPr>
            <w:tcW w:w="1125" w:type="dxa"/>
            <w:vAlign w:val="center"/>
          </w:tcPr>
          <w:p w14:paraId="77FD66C6" w14:textId="77777777" w:rsidR="00937362" w:rsidRDefault="00937362" w:rsidP="003A7F98">
            <w:pPr>
              <w:spacing w:line="240" w:lineRule="exact"/>
              <w:jc w:val="center"/>
              <w:rPr>
                <w:rFonts w:ascii="宋体" w:eastAsia="宋体" w:hAnsi="宋体" w:cs="宋体"/>
                <w:b/>
                <w:sz w:val="16"/>
                <w:szCs w:val="16"/>
              </w:rPr>
            </w:pPr>
            <w:r>
              <w:rPr>
                <w:rFonts w:ascii="宋体" w:eastAsia="宋体" w:hAnsi="宋体" w:cs="宋体" w:hint="eastAsia"/>
                <w:b/>
                <w:sz w:val="16"/>
                <w:szCs w:val="16"/>
              </w:rPr>
              <w:t>核苷酸改变</w:t>
            </w:r>
          </w:p>
        </w:tc>
        <w:tc>
          <w:tcPr>
            <w:tcW w:w="1185" w:type="dxa"/>
            <w:vAlign w:val="center"/>
          </w:tcPr>
          <w:p w14:paraId="4F5CB87C" w14:textId="77777777" w:rsidR="00937362" w:rsidRDefault="00937362" w:rsidP="003A7F98">
            <w:pPr>
              <w:spacing w:line="240" w:lineRule="exact"/>
              <w:jc w:val="center"/>
              <w:rPr>
                <w:rFonts w:ascii="宋体" w:eastAsia="宋体" w:hAnsi="宋体" w:cs="宋体"/>
                <w:b/>
                <w:sz w:val="16"/>
                <w:szCs w:val="16"/>
              </w:rPr>
            </w:pPr>
            <w:r>
              <w:rPr>
                <w:rFonts w:ascii="宋体" w:eastAsia="宋体" w:hAnsi="宋体" w:cs="宋体" w:hint="eastAsia"/>
                <w:b/>
                <w:sz w:val="16"/>
                <w:szCs w:val="16"/>
              </w:rPr>
              <w:t>氨基酸改变</w:t>
            </w:r>
          </w:p>
        </w:tc>
        <w:tc>
          <w:tcPr>
            <w:tcW w:w="960" w:type="dxa"/>
            <w:vAlign w:val="center"/>
          </w:tcPr>
          <w:p w14:paraId="331E3EF2" w14:textId="77777777" w:rsidR="00937362" w:rsidRDefault="00937362" w:rsidP="003A7F98">
            <w:pPr>
              <w:spacing w:line="240" w:lineRule="exact"/>
              <w:jc w:val="center"/>
              <w:rPr>
                <w:rFonts w:ascii="宋体" w:eastAsia="宋体" w:hAnsi="宋体" w:cs="宋体"/>
                <w:b/>
                <w:sz w:val="16"/>
                <w:szCs w:val="16"/>
              </w:rPr>
            </w:pPr>
            <w:r>
              <w:rPr>
                <w:rFonts w:ascii="宋体" w:eastAsia="宋体" w:hAnsi="宋体" w:cs="宋体" w:hint="eastAsia"/>
                <w:b/>
                <w:sz w:val="16"/>
                <w:szCs w:val="16"/>
              </w:rPr>
              <w:t>丰度</w:t>
            </w:r>
          </w:p>
        </w:tc>
        <w:tc>
          <w:tcPr>
            <w:tcW w:w="1598" w:type="dxa"/>
            <w:vAlign w:val="center"/>
          </w:tcPr>
          <w:p w14:paraId="2A6191D9" w14:textId="77777777" w:rsidR="00937362" w:rsidRDefault="00937362" w:rsidP="003A7F98">
            <w:pPr>
              <w:spacing w:line="240" w:lineRule="exact"/>
              <w:jc w:val="center"/>
              <w:rPr>
                <w:rFonts w:ascii="宋体" w:eastAsia="宋体" w:hAnsi="宋体" w:cs="宋体"/>
                <w:b/>
                <w:sz w:val="16"/>
                <w:szCs w:val="16"/>
              </w:rPr>
            </w:pPr>
            <w:r>
              <w:rPr>
                <w:rFonts w:ascii="宋体" w:eastAsia="宋体" w:hAnsi="宋体" w:cs="宋体" w:hint="eastAsia"/>
                <w:b/>
                <w:sz w:val="16"/>
                <w:szCs w:val="16"/>
              </w:rPr>
              <w:t>突变类型</w:t>
            </w:r>
          </w:p>
        </w:tc>
        <w:tc>
          <w:tcPr>
            <w:tcW w:w="2266" w:type="dxa"/>
            <w:vAlign w:val="center"/>
          </w:tcPr>
          <w:p w14:paraId="7C24F3B1" w14:textId="77777777" w:rsidR="00937362" w:rsidRDefault="00937362" w:rsidP="003A7F98">
            <w:pPr>
              <w:spacing w:line="240" w:lineRule="exact"/>
              <w:jc w:val="center"/>
              <w:rPr>
                <w:rFonts w:ascii="宋体" w:eastAsia="宋体" w:hAnsi="宋体" w:cs="宋体"/>
                <w:b/>
                <w:sz w:val="16"/>
                <w:szCs w:val="16"/>
              </w:rPr>
            </w:pPr>
            <w:r>
              <w:rPr>
                <w:rFonts w:ascii="宋体" w:eastAsia="宋体" w:hAnsi="宋体" w:cs="宋体" w:hint="eastAsia"/>
                <w:b/>
                <w:sz w:val="16"/>
                <w:szCs w:val="16"/>
              </w:rPr>
              <w:t>变异解读</w:t>
            </w:r>
          </w:p>
        </w:tc>
      </w:tr>
      <w:tr w:rsidR="004430B6" w14:paraId="1BE6E961" w14:textId="77777777" w:rsidTr="002F023A">
        <w:trPr>
          <w:trHeight w:val="454"/>
        </w:trPr>
        <w:tc>
          <w:tcPr>
            <w:tcW w:w="9320" w:type="dxa"/>
            <w:gridSpan w:val="7"/>
            <w:vAlign w:val="center"/>
          </w:tcPr>
          <w:p w14:paraId="28067C9A" w14:textId="616A3D9A" w:rsidR="004430B6" w:rsidRDefault="004430B6" w:rsidP="003A7F98">
            <w:pPr>
              <w:jc w:val="center"/>
              <w:rPr>
                <w:rFonts w:ascii="宋体" w:eastAsia="宋体" w:hAnsi="宋体" w:cs="宋体"/>
                <w:sz w:val="16"/>
                <w:szCs w:val="16"/>
              </w:rPr>
            </w:pPr>
            <w:r w:rsidRPr="004621DC">
              <w:rPr>
                <w:rFonts w:ascii="宋体" w:eastAsia="宋体" w:hAnsi="宋体" w:cs="宋体"/>
                <w:iCs/>
                <w:color w:val="000000" w:themeColor="text1"/>
                <w:sz w:val="16"/>
                <w:szCs w:val="16"/>
              </w:rPr>
              <w:lastRenderedPageBreak/>
              <w:t>{%</w:t>
            </w:r>
            <w:r>
              <w:rPr>
                <w:rFonts w:ascii="宋体" w:eastAsia="宋体" w:hAnsi="宋体" w:cs="宋体"/>
                <w:iCs/>
                <w:color w:val="000000" w:themeColor="text1"/>
                <w:sz w:val="16"/>
                <w:szCs w:val="16"/>
              </w:rPr>
              <w:t>tr for a in</w:t>
            </w:r>
            <w:r w:rsidRPr="004621DC">
              <w:rPr>
                <w:rFonts w:ascii="宋体" w:eastAsia="宋体" w:hAnsi="宋体" w:cs="宋体"/>
                <w:iCs/>
                <w:color w:val="000000" w:themeColor="text1"/>
                <w:sz w:val="16"/>
                <w:szCs w:val="16"/>
              </w:rPr>
              <w:t xml:space="preserve"> var_brca.snv_s.B1_L5 + var_brca.snv_s.B</w:t>
            </w:r>
            <w:r>
              <w:rPr>
                <w:rFonts w:ascii="宋体" w:eastAsia="宋体" w:hAnsi="宋体" w:cs="宋体"/>
                <w:iCs/>
                <w:color w:val="000000" w:themeColor="text1"/>
                <w:sz w:val="16"/>
                <w:szCs w:val="16"/>
              </w:rPr>
              <w:t>2</w:t>
            </w:r>
            <w:r w:rsidRPr="004621DC">
              <w:rPr>
                <w:rFonts w:ascii="宋体" w:eastAsia="宋体" w:hAnsi="宋体" w:cs="宋体"/>
                <w:iCs/>
                <w:color w:val="000000" w:themeColor="text1"/>
                <w:sz w:val="16"/>
                <w:szCs w:val="16"/>
              </w:rPr>
              <w:t>_L</w:t>
            </w:r>
            <w:r>
              <w:rPr>
                <w:rFonts w:ascii="宋体" w:eastAsia="宋体" w:hAnsi="宋体" w:cs="宋体"/>
                <w:iCs/>
                <w:color w:val="000000" w:themeColor="text1"/>
                <w:sz w:val="16"/>
                <w:szCs w:val="16"/>
              </w:rPr>
              <w:t>5</w:t>
            </w:r>
            <w:r w:rsidRPr="004621DC">
              <w:rPr>
                <w:rFonts w:ascii="宋体" w:eastAsia="宋体" w:hAnsi="宋体" w:cs="宋体"/>
                <w:iCs/>
                <w:color w:val="000000" w:themeColor="text1"/>
                <w:sz w:val="16"/>
                <w:szCs w:val="16"/>
              </w:rPr>
              <w:t xml:space="preserve"> + var_brca.snv_s.B</w:t>
            </w:r>
            <w:r>
              <w:rPr>
                <w:rFonts w:ascii="宋体" w:eastAsia="宋体" w:hAnsi="宋体" w:cs="宋体"/>
                <w:iCs/>
                <w:color w:val="000000" w:themeColor="text1"/>
                <w:sz w:val="16"/>
                <w:szCs w:val="16"/>
              </w:rPr>
              <w:t>1</w:t>
            </w:r>
            <w:r w:rsidRPr="004621DC">
              <w:rPr>
                <w:rFonts w:ascii="宋体" w:eastAsia="宋体" w:hAnsi="宋体" w:cs="宋体"/>
                <w:iCs/>
                <w:color w:val="000000" w:themeColor="text1"/>
                <w:sz w:val="16"/>
                <w:szCs w:val="16"/>
              </w:rPr>
              <w:t>_L</w:t>
            </w:r>
            <w:r>
              <w:rPr>
                <w:rFonts w:ascii="宋体" w:eastAsia="宋体" w:hAnsi="宋体" w:cs="宋体"/>
                <w:iCs/>
                <w:color w:val="000000" w:themeColor="text1"/>
                <w:sz w:val="16"/>
                <w:szCs w:val="16"/>
              </w:rPr>
              <w:t>4</w:t>
            </w:r>
            <w:r w:rsidRPr="004621DC">
              <w:rPr>
                <w:rFonts w:ascii="宋体" w:eastAsia="宋体" w:hAnsi="宋体" w:cs="宋体"/>
                <w:iCs/>
                <w:color w:val="000000" w:themeColor="text1"/>
                <w:sz w:val="16"/>
                <w:szCs w:val="16"/>
              </w:rPr>
              <w:t xml:space="preserve"> + var_brca.snv_s.B2_L4%}</w:t>
            </w:r>
          </w:p>
        </w:tc>
      </w:tr>
      <w:tr w:rsidR="004430B6" w14:paraId="7ABBE5B1" w14:textId="77777777" w:rsidTr="00C41C9F">
        <w:trPr>
          <w:trHeight w:val="454"/>
        </w:trPr>
        <w:tc>
          <w:tcPr>
            <w:tcW w:w="834" w:type="dxa"/>
            <w:vAlign w:val="center"/>
          </w:tcPr>
          <w:p w14:paraId="0002850D" w14:textId="1A8FCA95" w:rsidR="004430B6" w:rsidRDefault="004430B6" w:rsidP="004430B6">
            <w:pPr>
              <w:jc w:val="center"/>
              <w:rPr>
                <w:rFonts w:ascii="宋体" w:eastAsia="宋体" w:hAnsi="宋体" w:cs="宋体"/>
                <w:i/>
                <w:iCs/>
                <w:sz w:val="16"/>
                <w:szCs w:val="16"/>
              </w:rPr>
            </w:pPr>
            <w:r>
              <w:rPr>
                <w:rFonts w:ascii="宋体" w:eastAsia="宋体" w:hAnsi="宋体" w:cs="宋体" w:hint="eastAsia"/>
                <w:i/>
                <w:color w:val="000000" w:themeColor="text1"/>
                <w:sz w:val="16"/>
                <w:szCs w:val="16"/>
              </w:rPr>
              <w:t>{</w:t>
            </w:r>
            <w:r>
              <w:rPr>
                <w:rFonts w:ascii="宋体" w:eastAsia="宋体" w:hAnsi="宋体" w:cs="宋体"/>
                <w:i/>
                <w:color w:val="000000" w:themeColor="text1"/>
                <w:sz w:val="16"/>
                <w:szCs w:val="16"/>
              </w:rPr>
              <w:t>{a.gene_symbol}}</w:t>
            </w:r>
          </w:p>
        </w:tc>
        <w:tc>
          <w:tcPr>
            <w:tcW w:w="1352" w:type="dxa"/>
            <w:vAlign w:val="center"/>
          </w:tcPr>
          <w:p w14:paraId="7BB6EAAF" w14:textId="195B72AC" w:rsidR="004430B6" w:rsidRDefault="004430B6" w:rsidP="004430B6">
            <w:pPr>
              <w:jc w:val="center"/>
              <w:rPr>
                <w:rFonts w:ascii="宋体" w:eastAsia="宋体" w:hAnsi="宋体" w:cs="宋体"/>
                <w:sz w:val="16"/>
                <w:szCs w:val="16"/>
              </w:rPr>
            </w:pPr>
            <w:r>
              <w:rPr>
                <w:rFonts w:ascii="宋体" w:eastAsia="宋体" w:hAnsi="宋体" w:cs="宋体" w:hint="eastAsia"/>
                <w:iCs/>
                <w:color w:val="000000" w:themeColor="text1"/>
                <w:sz w:val="16"/>
                <w:szCs w:val="16"/>
              </w:rPr>
              <w:t>{</w:t>
            </w:r>
            <w:r>
              <w:rPr>
                <w:rFonts w:ascii="宋体" w:eastAsia="宋体" w:hAnsi="宋体" w:cs="宋体"/>
                <w:iCs/>
                <w:color w:val="000000" w:themeColor="text1"/>
                <w:sz w:val="16"/>
                <w:szCs w:val="16"/>
              </w:rPr>
              <w:t>{a.</w:t>
            </w:r>
            <w:r w:rsidRPr="004621DC">
              <w:rPr>
                <w:rFonts w:ascii="宋体" w:eastAsia="宋体" w:hAnsi="宋体" w:cs="宋体"/>
                <w:iCs/>
                <w:color w:val="000000" w:themeColor="text1"/>
                <w:sz w:val="16"/>
                <w:szCs w:val="16"/>
              </w:rPr>
              <w:t>transcript_primary</w:t>
            </w:r>
            <w:r>
              <w:rPr>
                <w:rFonts w:ascii="宋体" w:eastAsia="宋体" w:hAnsi="宋体" w:cs="宋体"/>
                <w:iCs/>
                <w:color w:val="000000" w:themeColor="text1"/>
                <w:sz w:val="16"/>
                <w:szCs w:val="16"/>
              </w:rPr>
              <w:t>}}</w:t>
            </w:r>
          </w:p>
        </w:tc>
        <w:tc>
          <w:tcPr>
            <w:tcW w:w="1125" w:type="dxa"/>
            <w:vAlign w:val="center"/>
          </w:tcPr>
          <w:p w14:paraId="335626CD" w14:textId="644B0155" w:rsidR="004430B6" w:rsidRDefault="004430B6" w:rsidP="004430B6">
            <w:pPr>
              <w:jc w:val="center"/>
              <w:rPr>
                <w:rFonts w:ascii="宋体" w:eastAsia="宋体" w:hAnsi="宋体" w:cs="宋体"/>
                <w:sz w:val="16"/>
                <w:szCs w:val="16"/>
              </w:rPr>
            </w:pPr>
            <w:r>
              <w:rPr>
                <w:rFonts w:ascii="宋体" w:eastAsia="宋体" w:hAnsi="宋体" w:cs="宋体" w:hint="eastAsia"/>
                <w:iCs/>
                <w:color w:val="000000" w:themeColor="text1"/>
                <w:sz w:val="16"/>
                <w:szCs w:val="16"/>
              </w:rPr>
              <w:t>{</w:t>
            </w:r>
            <w:r>
              <w:rPr>
                <w:rFonts w:ascii="宋体" w:eastAsia="宋体" w:hAnsi="宋体" w:cs="宋体"/>
                <w:iCs/>
                <w:color w:val="000000" w:themeColor="text1"/>
                <w:sz w:val="16"/>
                <w:szCs w:val="16"/>
              </w:rPr>
              <w:t>{a.hgvs_c}}</w:t>
            </w:r>
          </w:p>
        </w:tc>
        <w:tc>
          <w:tcPr>
            <w:tcW w:w="1185" w:type="dxa"/>
            <w:vAlign w:val="center"/>
          </w:tcPr>
          <w:p w14:paraId="0B1B450B" w14:textId="6183A05E" w:rsidR="004430B6" w:rsidRDefault="004430B6" w:rsidP="004430B6">
            <w:pPr>
              <w:jc w:val="center"/>
              <w:rPr>
                <w:rFonts w:ascii="宋体" w:eastAsia="宋体" w:hAnsi="宋体" w:cs="宋体"/>
                <w:sz w:val="16"/>
                <w:szCs w:val="16"/>
              </w:rPr>
            </w:pPr>
            <w:r w:rsidRPr="004621DC">
              <w:rPr>
                <w:rFonts w:ascii="宋体" w:eastAsia="宋体" w:hAnsi="宋体" w:cs="宋体"/>
                <w:iCs/>
                <w:color w:val="000000" w:themeColor="text1"/>
                <w:sz w:val="16"/>
                <w:szCs w:val="16"/>
              </w:rPr>
              <w:t>{{a.</w:t>
            </w:r>
            <w:r w:rsidR="00441426">
              <w:rPr>
                <w:rFonts w:ascii="宋体" w:eastAsia="宋体" w:hAnsi="宋体" w:cs="宋体"/>
                <w:iCs/>
                <w:color w:val="000000" w:themeColor="text1"/>
                <w:sz w:val="16"/>
                <w:szCs w:val="16"/>
              </w:rPr>
              <w:t>hgvs_p_ZJZL</w:t>
            </w:r>
            <w:r w:rsidRPr="004621DC">
              <w:rPr>
                <w:rFonts w:ascii="宋体" w:eastAsia="宋体" w:hAnsi="宋体" w:cs="宋体"/>
                <w:iCs/>
                <w:color w:val="000000" w:themeColor="text1"/>
                <w:sz w:val="16"/>
                <w:szCs w:val="16"/>
              </w:rPr>
              <w:t>}}</w:t>
            </w:r>
          </w:p>
        </w:tc>
        <w:tc>
          <w:tcPr>
            <w:tcW w:w="960" w:type="dxa"/>
            <w:vAlign w:val="center"/>
          </w:tcPr>
          <w:p w14:paraId="30345DCF" w14:textId="73E74ED0" w:rsidR="004430B6" w:rsidRDefault="004430B6" w:rsidP="004430B6">
            <w:pPr>
              <w:jc w:val="center"/>
              <w:rPr>
                <w:rFonts w:ascii="宋体" w:eastAsia="宋体" w:hAnsi="宋体" w:cs="宋体"/>
                <w:sz w:val="16"/>
                <w:szCs w:val="16"/>
              </w:rPr>
            </w:pPr>
            <w:r>
              <w:rPr>
                <w:rFonts w:ascii="宋体" w:eastAsia="宋体" w:hAnsi="宋体" w:cs="宋体" w:hint="eastAsia"/>
                <w:sz w:val="16"/>
                <w:szCs w:val="16"/>
              </w:rPr>
              <w:t>{{</w:t>
            </w:r>
            <w:r>
              <w:rPr>
                <w:rFonts w:ascii="宋体" w:eastAsia="宋体" w:hAnsi="宋体" w:cs="宋体"/>
                <w:sz w:val="16"/>
                <w:szCs w:val="16"/>
              </w:rPr>
              <w:t>a.freq_str</w:t>
            </w:r>
            <w:r>
              <w:rPr>
                <w:rFonts w:ascii="宋体" w:eastAsia="宋体" w:hAnsi="宋体" w:cs="宋体" w:hint="eastAsia"/>
                <w:sz w:val="16"/>
                <w:szCs w:val="16"/>
              </w:rPr>
              <w:t>}}</w:t>
            </w:r>
          </w:p>
        </w:tc>
        <w:tc>
          <w:tcPr>
            <w:tcW w:w="1598" w:type="dxa"/>
            <w:vAlign w:val="center"/>
          </w:tcPr>
          <w:p w14:paraId="63FFAB7C" w14:textId="7FEC8C65" w:rsidR="004430B6" w:rsidRDefault="004430B6" w:rsidP="004430B6">
            <w:pPr>
              <w:jc w:val="center"/>
              <w:rPr>
                <w:rFonts w:ascii="宋体" w:eastAsia="宋体" w:hAnsi="宋体" w:cs="宋体"/>
                <w:sz w:val="16"/>
                <w:szCs w:val="16"/>
              </w:rPr>
            </w:pPr>
            <w:r>
              <w:rPr>
                <w:rFonts w:ascii="宋体" w:eastAsia="宋体" w:hAnsi="宋体" w:cs="宋体" w:hint="eastAsia"/>
                <w:iCs/>
                <w:color w:val="000000" w:themeColor="text1"/>
                <w:sz w:val="16"/>
                <w:szCs w:val="16"/>
              </w:rPr>
              <w:t>{</w:t>
            </w:r>
            <w:r>
              <w:rPr>
                <w:rFonts w:ascii="宋体" w:eastAsia="宋体" w:hAnsi="宋体" w:cs="宋体"/>
                <w:iCs/>
                <w:color w:val="000000" w:themeColor="text1"/>
                <w:sz w:val="16"/>
                <w:szCs w:val="16"/>
              </w:rPr>
              <w:t>{a.type_cn}}</w:t>
            </w:r>
          </w:p>
        </w:tc>
        <w:tc>
          <w:tcPr>
            <w:tcW w:w="2266" w:type="dxa"/>
            <w:vAlign w:val="center"/>
          </w:tcPr>
          <w:p w14:paraId="6262935B" w14:textId="5ABB2C54" w:rsidR="004430B6" w:rsidRDefault="004430B6" w:rsidP="004430B6">
            <w:pPr>
              <w:jc w:val="center"/>
              <w:rPr>
                <w:rFonts w:ascii="宋体" w:eastAsia="宋体" w:hAnsi="宋体" w:cs="宋体"/>
                <w:sz w:val="16"/>
                <w:szCs w:val="16"/>
              </w:rPr>
            </w:pPr>
            <w:r w:rsidRPr="004621DC">
              <w:rPr>
                <w:rFonts w:ascii="宋体" w:eastAsia="宋体" w:hAnsi="宋体" w:cs="宋体" w:hint="eastAsia"/>
                <w:iCs/>
                <w:color w:val="000000" w:themeColor="text1"/>
                <w:sz w:val="16"/>
                <w:szCs w:val="16"/>
              </w:rPr>
              <w:t>{%if a.clinic_num_</w:t>
            </w:r>
            <w:r>
              <w:rPr>
                <w:rFonts w:ascii="宋体" w:eastAsia="宋体" w:hAnsi="宋体" w:cs="宋体"/>
                <w:iCs/>
                <w:color w:val="000000" w:themeColor="text1"/>
                <w:sz w:val="16"/>
                <w:szCs w:val="16"/>
              </w:rPr>
              <w:t>s</w:t>
            </w:r>
            <w:r w:rsidRPr="004621DC">
              <w:rPr>
                <w:rFonts w:ascii="宋体" w:eastAsia="宋体" w:hAnsi="宋体" w:cs="宋体" w:hint="eastAsia"/>
                <w:iCs/>
                <w:color w:val="000000" w:themeColor="text1"/>
                <w:sz w:val="16"/>
                <w:szCs w:val="16"/>
              </w:rPr>
              <w:t>==5%}</w:t>
            </w:r>
            <w:r>
              <w:rPr>
                <w:rFonts w:ascii="宋体" w:eastAsia="宋体" w:hAnsi="宋体" w:cs="宋体" w:hint="eastAsia"/>
                <w:iCs/>
                <w:color w:val="000000" w:themeColor="text1"/>
                <w:sz w:val="16"/>
                <w:szCs w:val="16"/>
              </w:rPr>
              <w:t>临床意义明确</w:t>
            </w:r>
            <w:r w:rsidRPr="004621DC">
              <w:rPr>
                <w:rFonts w:ascii="宋体" w:eastAsia="宋体" w:hAnsi="宋体" w:cs="宋体" w:hint="eastAsia"/>
                <w:iCs/>
                <w:color w:val="000000" w:themeColor="text1"/>
                <w:sz w:val="16"/>
                <w:szCs w:val="16"/>
              </w:rPr>
              <w:t>{%e</w:t>
            </w:r>
            <w:r w:rsidR="00FC0056">
              <w:rPr>
                <w:rFonts w:ascii="宋体" w:eastAsia="宋体" w:hAnsi="宋体" w:cs="宋体" w:hint="eastAsia"/>
                <w:iCs/>
                <w:color w:val="000000" w:themeColor="text1"/>
                <w:sz w:val="16"/>
                <w:szCs w:val="16"/>
              </w:rPr>
              <w:t>lse</w:t>
            </w:r>
            <w:r w:rsidRPr="004621DC">
              <w:rPr>
                <w:rFonts w:ascii="宋体" w:eastAsia="宋体" w:hAnsi="宋体" w:cs="宋体" w:hint="eastAsia"/>
                <w:iCs/>
                <w:color w:val="000000" w:themeColor="text1"/>
                <w:sz w:val="16"/>
                <w:szCs w:val="16"/>
              </w:rPr>
              <w:t>%}</w:t>
            </w:r>
            <w:r>
              <w:rPr>
                <w:rFonts w:ascii="宋体" w:eastAsia="宋体" w:hAnsi="宋体" w:cs="宋体" w:hint="eastAsia"/>
                <w:iCs/>
                <w:color w:val="000000" w:themeColor="text1"/>
                <w:sz w:val="16"/>
                <w:szCs w:val="16"/>
              </w:rPr>
              <w:t>有潜在临床意义</w:t>
            </w:r>
            <w:r w:rsidRPr="004621DC">
              <w:rPr>
                <w:rFonts w:ascii="宋体" w:eastAsia="宋体" w:hAnsi="宋体" w:cs="宋体" w:hint="eastAsia"/>
                <w:iCs/>
                <w:color w:val="000000" w:themeColor="text1"/>
                <w:sz w:val="16"/>
                <w:szCs w:val="16"/>
              </w:rPr>
              <w:t>{%endif%}</w:t>
            </w:r>
          </w:p>
        </w:tc>
      </w:tr>
      <w:tr w:rsidR="004430B6" w14:paraId="17CC4BEA" w14:textId="77777777" w:rsidTr="001575AD">
        <w:trPr>
          <w:trHeight w:val="454"/>
        </w:trPr>
        <w:tc>
          <w:tcPr>
            <w:tcW w:w="9320" w:type="dxa"/>
            <w:gridSpan w:val="7"/>
            <w:vAlign w:val="center"/>
          </w:tcPr>
          <w:p w14:paraId="53DB1BF4" w14:textId="5AAEF1E7" w:rsidR="004430B6" w:rsidRDefault="004430B6" w:rsidP="004430B6">
            <w:pPr>
              <w:jc w:val="center"/>
              <w:rPr>
                <w:rFonts w:ascii="宋体" w:eastAsia="宋体" w:hAnsi="宋体" w:cs="宋体"/>
                <w:sz w:val="16"/>
                <w:szCs w:val="16"/>
              </w:rPr>
            </w:pPr>
            <w:r>
              <w:rPr>
                <w:rFonts w:ascii="宋体" w:eastAsia="宋体" w:hAnsi="宋体" w:cs="宋体" w:hint="eastAsia"/>
                <w:iCs/>
                <w:color w:val="000000" w:themeColor="text1"/>
                <w:sz w:val="16"/>
                <w:szCs w:val="16"/>
              </w:rPr>
              <w:t>{</w:t>
            </w:r>
            <w:r>
              <w:rPr>
                <w:rFonts w:ascii="宋体" w:eastAsia="宋体" w:hAnsi="宋体" w:cs="宋体"/>
                <w:iCs/>
                <w:color w:val="000000" w:themeColor="text1"/>
                <w:sz w:val="16"/>
                <w:szCs w:val="16"/>
              </w:rPr>
              <w:t>%tr endfor%}</w:t>
            </w:r>
          </w:p>
        </w:tc>
      </w:tr>
    </w:tbl>
    <w:p w14:paraId="206DDCFD" w14:textId="77777777" w:rsidR="00937362" w:rsidRDefault="00937362" w:rsidP="00937362">
      <w:pPr>
        <w:autoSpaceDE w:val="0"/>
        <w:autoSpaceDN w:val="0"/>
        <w:adjustRightInd w:val="0"/>
        <w:spacing w:line="240" w:lineRule="exact"/>
        <w:jc w:val="left"/>
        <w:rPr>
          <w:rFonts w:ascii="宋体" w:eastAsia="宋体" w:hAnsi="宋体" w:cs="宋体"/>
          <w:b/>
          <w:szCs w:val="21"/>
        </w:rPr>
      </w:pPr>
      <w:r>
        <w:rPr>
          <w:rFonts w:ascii="宋体" w:eastAsia="宋体" w:hAnsi="宋体" w:cs="宋体" w:hint="eastAsia"/>
          <w:color w:val="000000" w:themeColor="text1"/>
          <w:sz w:val="18"/>
          <w:szCs w:val="18"/>
        </w:rPr>
        <w:t>注：列表中仅包含</w:t>
      </w:r>
      <w:r>
        <w:rPr>
          <w:rFonts w:ascii="宋体" w:eastAsia="宋体" w:hAnsi="宋体" w:cs="宋体" w:hint="eastAsia"/>
          <w:sz w:val="18"/>
          <w:szCs w:val="18"/>
        </w:rPr>
        <w:t>临床意义明确和有潜在临床意义</w:t>
      </w:r>
      <w:r>
        <w:rPr>
          <w:rFonts w:ascii="宋体" w:eastAsia="宋体" w:hAnsi="宋体" w:cs="宋体" w:hint="eastAsia"/>
          <w:color w:val="000000" w:themeColor="text1"/>
          <w:sz w:val="18"/>
          <w:szCs w:val="18"/>
        </w:rPr>
        <w:t>的检测结果。</w:t>
      </w:r>
    </w:p>
    <w:p w14:paraId="3F607945" w14:textId="77777777" w:rsidR="00D43F0F" w:rsidRPr="00A446D4" w:rsidRDefault="00D43F0F" w:rsidP="00D43F0F">
      <w:pPr>
        <w:rPr>
          <w:rFonts w:ascii="宋体" w:eastAsia="宋体" w:hAnsi="宋体" w:cs="宋体"/>
          <w:bCs/>
          <w:sz w:val="16"/>
          <w:szCs w:val="16"/>
        </w:rPr>
      </w:pPr>
      <w:r w:rsidRPr="00A446D4">
        <w:rPr>
          <w:rFonts w:ascii="宋体" w:eastAsia="宋体" w:hAnsi="宋体" w:cs="宋体" w:hint="eastAsia"/>
          <w:bCs/>
          <w:sz w:val="16"/>
          <w:szCs w:val="16"/>
          <w:highlight w:val="cyan"/>
        </w:rPr>
        <w:t>{%p</w:t>
      </w:r>
      <w:r w:rsidRPr="00A446D4">
        <w:rPr>
          <w:rFonts w:ascii="宋体" w:eastAsia="宋体" w:hAnsi="宋体" w:cs="宋体"/>
          <w:bCs/>
          <w:sz w:val="16"/>
          <w:szCs w:val="16"/>
          <w:highlight w:val="cyan"/>
        </w:rPr>
        <w:t xml:space="preserve"> else</w:t>
      </w:r>
      <w:r w:rsidRPr="00A446D4">
        <w:rPr>
          <w:rFonts w:ascii="宋体" w:eastAsia="宋体" w:hAnsi="宋体" w:cs="宋体" w:hint="eastAsia"/>
          <w:bCs/>
          <w:sz w:val="16"/>
          <w:szCs w:val="16"/>
          <w:highlight w:val="cyan"/>
        </w:rPr>
        <w:t>%}</w:t>
      </w:r>
    </w:p>
    <w:p w14:paraId="4F37881F" w14:textId="16EAFF2E" w:rsidR="00937362" w:rsidRPr="00937362" w:rsidRDefault="00D43F0F">
      <w:pPr>
        <w:pStyle w:val="af1"/>
        <w:spacing w:line="240" w:lineRule="auto"/>
        <w:rPr>
          <w:rFonts w:ascii="宋体" w:eastAsia="宋体" w:hAnsi="宋体" w:cs="宋体"/>
          <w:sz w:val="18"/>
          <w:szCs w:val="18"/>
          <w:lang w:val="en-US"/>
        </w:rPr>
      </w:pPr>
      <w:r>
        <w:rPr>
          <w:rFonts w:ascii="宋体" w:eastAsia="宋体" w:hAnsi="宋体" w:cs="宋体" w:hint="eastAsia"/>
          <w:b w:val="0"/>
          <w:color w:val="000000" w:themeColor="text1"/>
          <w:sz w:val="21"/>
          <w:szCs w:val="21"/>
          <w:shd w:val="clear" w:color="auto" w:fill="FFFFFF" w:themeFill="background1"/>
        </w:rPr>
        <w:t>样本中未检测出</w:t>
      </w:r>
      <w:r>
        <w:rPr>
          <w:rFonts w:ascii="宋体" w:eastAsia="宋体" w:hAnsi="宋体" w:cs="宋体" w:hint="eastAsia"/>
          <w:b w:val="0"/>
          <w:i/>
          <w:iCs/>
          <w:color w:val="000000" w:themeColor="text1"/>
          <w:sz w:val="21"/>
          <w:szCs w:val="21"/>
          <w:shd w:val="clear" w:color="auto" w:fill="FFFFFF" w:themeFill="background1"/>
        </w:rPr>
        <w:t>BRCA1/2</w:t>
      </w:r>
      <w:r>
        <w:rPr>
          <w:rFonts w:ascii="宋体" w:eastAsia="宋体" w:hAnsi="宋体" w:cs="宋体" w:hint="eastAsia"/>
          <w:b w:val="0"/>
          <w:color w:val="000000" w:themeColor="text1"/>
          <w:sz w:val="21"/>
          <w:szCs w:val="21"/>
          <w:shd w:val="clear" w:color="auto" w:fill="FFFFFF" w:themeFill="background1"/>
        </w:rPr>
        <w:t>基因临床意义明确或有潜在临床意义变异。</w:t>
      </w:r>
    </w:p>
    <w:p w14:paraId="5CDE02F3" w14:textId="37B398C3" w:rsidR="00937362" w:rsidRPr="00F01F59" w:rsidRDefault="00D43F0F" w:rsidP="00F01F59">
      <w:pPr>
        <w:pStyle w:val="af1"/>
        <w:spacing w:line="240" w:lineRule="auto"/>
        <w:rPr>
          <w:rFonts w:ascii="宋体" w:eastAsia="宋体" w:hAnsi="宋体" w:cs="宋体"/>
          <w:b w:val="0"/>
          <w:bCs/>
          <w:kern w:val="2"/>
          <w:sz w:val="16"/>
          <w:szCs w:val="16"/>
          <w:highlight w:val="cyan"/>
          <w:lang w:val="en-US"/>
        </w:rPr>
      </w:pPr>
      <w:r w:rsidRPr="00A446D4">
        <w:rPr>
          <w:rFonts w:ascii="宋体" w:eastAsia="宋体" w:hAnsi="宋体" w:cs="宋体" w:hint="eastAsia"/>
          <w:b w:val="0"/>
          <w:bCs/>
          <w:kern w:val="2"/>
          <w:sz w:val="16"/>
          <w:szCs w:val="16"/>
          <w:highlight w:val="cyan"/>
          <w:lang w:val="en-US"/>
        </w:rPr>
        <w:t>{</w:t>
      </w:r>
      <w:r w:rsidRPr="00A446D4">
        <w:rPr>
          <w:rFonts w:ascii="宋体" w:eastAsia="宋体" w:hAnsi="宋体" w:cs="宋体"/>
          <w:b w:val="0"/>
          <w:bCs/>
          <w:kern w:val="2"/>
          <w:sz w:val="16"/>
          <w:szCs w:val="16"/>
          <w:highlight w:val="cyan"/>
          <w:lang w:val="en-US"/>
        </w:rPr>
        <w:t>%p endif%}</w:t>
      </w:r>
    </w:p>
    <w:tbl>
      <w:tblPr>
        <w:tblStyle w:val="ab"/>
        <w:tblpPr w:leftFromText="181" w:rightFromText="181" w:vertAnchor="page" w:horzAnchor="margin" w:tblpY="1402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2693"/>
        <w:gridCol w:w="2551"/>
        <w:gridCol w:w="2375"/>
      </w:tblGrid>
      <w:tr w:rsidR="00F01F59" w14:paraId="007C1C31" w14:textId="77777777" w:rsidTr="00B81DC8">
        <w:tc>
          <w:tcPr>
            <w:tcW w:w="2235" w:type="dxa"/>
            <w:vAlign w:val="center"/>
          </w:tcPr>
          <w:p w14:paraId="6C860A50" w14:textId="77777777" w:rsidR="00F01F59" w:rsidRDefault="00F01F59" w:rsidP="00B81DC8">
            <w:pPr>
              <w:widowControl/>
              <w:spacing w:before="156" w:after="156"/>
              <w:rPr>
                <w:rFonts w:ascii="宋体" w:eastAsia="宋体" w:hAnsi="宋体" w:cs="宋体"/>
                <w:b/>
                <w:bCs/>
                <w:sz w:val="18"/>
                <w:szCs w:val="18"/>
              </w:rPr>
            </w:pPr>
            <w:r>
              <w:rPr>
                <w:rFonts w:ascii="宋体" w:eastAsia="宋体" w:hAnsi="宋体" w:cs="宋体" w:hint="eastAsia"/>
                <w:b/>
                <w:bCs/>
                <w:sz w:val="18"/>
                <w:szCs w:val="18"/>
              </w:rPr>
              <w:t>实验操作:</w:t>
            </w:r>
            <w:r>
              <w:rPr>
                <w:rFonts w:ascii="宋体" w:eastAsia="宋体" w:hAnsi="宋体" w:cs="宋体" w:hint="eastAsia"/>
                <w:noProof/>
                <w:sz w:val="18"/>
                <w:szCs w:val="18"/>
              </w:rPr>
              <w:drawing>
                <wp:inline distT="0" distB="0" distL="114300" distR="114300" wp14:anchorId="3452419E" wp14:editId="52AC1E9E">
                  <wp:extent cx="700368" cy="375920"/>
                  <wp:effectExtent l="0" t="0" r="0" b="5080"/>
                  <wp:docPr id="3" name="_x0000_i1272" descr="来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_x0000_i1272" descr="来茜"/>
                          <pic:cNvPicPr>
                            <a:picLocks noChangeAspect="1"/>
                          </pic:cNvPicPr>
                        </pic:nvPicPr>
                        <pic:blipFill>
                          <a:blip r:embed="rId9"/>
                          <a:stretch>
                            <a:fillRect/>
                          </a:stretch>
                        </pic:blipFill>
                        <pic:spPr>
                          <a:xfrm>
                            <a:off x="0" y="0"/>
                            <a:ext cx="701566" cy="376563"/>
                          </a:xfrm>
                          <a:prstGeom prst="rect">
                            <a:avLst/>
                          </a:prstGeom>
                        </pic:spPr>
                      </pic:pic>
                    </a:graphicData>
                  </a:graphic>
                </wp:inline>
              </w:drawing>
            </w:r>
          </w:p>
        </w:tc>
        <w:tc>
          <w:tcPr>
            <w:tcW w:w="2693" w:type="dxa"/>
            <w:vAlign w:val="center"/>
          </w:tcPr>
          <w:p w14:paraId="6D469F7D" w14:textId="77777777" w:rsidR="00F01F59" w:rsidRDefault="00F01F59" w:rsidP="00B81DC8">
            <w:pPr>
              <w:widowControl/>
              <w:spacing w:before="156" w:after="156"/>
              <w:rPr>
                <w:rFonts w:ascii="宋体" w:eastAsia="宋体" w:hAnsi="宋体" w:cs="宋体"/>
                <w:b/>
                <w:bCs/>
                <w:sz w:val="18"/>
                <w:szCs w:val="18"/>
              </w:rPr>
            </w:pPr>
            <w:r>
              <w:rPr>
                <w:rFonts w:ascii="宋体" w:eastAsia="宋体" w:hAnsi="宋体" w:cs="宋体" w:hint="eastAsia"/>
                <w:b/>
                <w:bCs/>
                <w:sz w:val="18"/>
                <w:szCs w:val="18"/>
              </w:rPr>
              <w:t>报告分析：</w:t>
            </w:r>
            <w:r>
              <w:rPr>
                <w:rFonts w:ascii="宋体" w:eastAsia="宋体" w:hAnsi="宋体" w:cs="宋体" w:hint="eastAsia"/>
                <w:noProof/>
                <w:sz w:val="18"/>
                <w:szCs w:val="18"/>
              </w:rPr>
              <w:drawing>
                <wp:inline distT="0" distB="0" distL="114300" distR="114300" wp14:anchorId="301F7F09" wp14:editId="43594028">
                  <wp:extent cx="810260" cy="307573"/>
                  <wp:effectExtent l="0" t="0" r="8890" b="0"/>
                  <wp:docPr id="4" name="_x0000_i1273" descr="方健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_x0000_i1273" descr="方健飞"/>
                          <pic:cNvPicPr>
                            <a:picLocks noChangeAspect="1"/>
                          </pic:cNvPicPr>
                        </pic:nvPicPr>
                        <pic:blipFill>
                          <a:blip r:embed="rId10"/>
                          <a:stretch>
                            <a:fillRect/>
                          </a:stretch>
                        </pic:blipFill>
                        <pic:spPr>
                          <a:xfrm>
                            <a:off x="0" y="0"/>
                            <a:ext cx="815875" cy="309705"/>
                          </a:xfrm>
                          <a:prstGeom prst="rect">
                            <a:avLst/>
                          </a:prstGeom>
                        </pic:spPr>
                      </pic:pic>
                    </a:graphicData>
                  </a:graphic>
                </wp:inline>
              </w:drawing>
            </w:r>
          </w:p>
        </w:tc>
        <w:tc>
          <w:tcPr>
            <w:tcW w:w="2551" w:type="dxa"/>
            <w:vAlign w:val="center"/>
          </w:tcPr>
          <w:p w14:paraId="49616523" w14:textId="77777777" w:rsidR="00F01F59" w:rsidRDefault="00F01F59" w:rsidP="00B81DC8">
            <w:pPr>
              <w:widowControl/>
              <w:spacing w:before="156" w:after="156"/>
              <w:rPr>
                <w:rFonts w:ascii="宋体" w:eastAsia="宋体" w:hAnsi="宋体" w:cs="宋体"/>
                <w:b/>
                <w:bCs/>
                <w:sz w:val="18"/>
                <w:szCs w:val="18"/>
              </w:rPr>
            </w:pPr>
            <w:r>
              <w:rPr>
                <w:rFonts w:ascii="宋体" w:eastAsia="宋体" w:hAnsi="宋体" w:cs="宋体" w:hint="eastAsia"/>
                <w:b/>
                <w:bCs/>
                <w:sz w:val="18"/>
                <w:szCs w:val="18"/>
              </w:rPr>
              <w:t>诊断医师：</w:t>
            </w:r>
            <w:r>
              <w:rPr>
                <w:rFonts w:ascii="宋体" w:eastAsia="宋体" w:hAnsi="宋体" w:cs="宋体" w:hint="eastAsia"/>
                <w:b/>
                <w:bCs/>
                <w:noProof/>
                <w:sz w:val="18"/>
                <w:szCs w:val="18"/>
              </w:rPr>
              <w:drawing>
                <wp:inline distT="0" distB="0" distL="114300" distR="114300" wp14:anchorId="51FF07BC" wp14:editId="3FD8A2E5">
                  <wp:extent cx="866775" cy="280427"/>
                  <wp:effectExtent l="0" t="0" r="0" b="5715"/>
                  <wp:docPr id="5" name="图片 1" descr="IMG_0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0450"/>
                          <pic:cNvPicPr>
                            <a:picLocks noChangeAspect="1"/>
                          </pic:cNvPicPr>
                        </pic:nvPicPr>
                        <pic:blipFill>
                          <a:blip r:embed="rId11"/>
                          <a:stretch>
                            <a:fillRect/>
                          </a:stretch>
                        </pic:blipFill>
                        <pic:spPr>
                          <a:xfrm>
                            <a:off x="0" y="0"/>
                            <a:ext cx="869914" cy="281442"/>
                          </a:xfrm>
                          <a:prstGeom prst="rect">
                            <a:avLst/>
                          </a:prstGeom>
                          <a:noFill/>
                          <a:ln w="9525">
                            <a:noFill/>
                          </a:ln>
                        </pic:spPr>
                      </pic:pic>
                    </a:graphicData>
                  </a:graphic>
                </wp:inline>
              </w:drawing>
            </w:r>
          </w:p>
        </w:tc>
        <w:tc>
          <w:tcPr>
            <w:tcW w:w="2375" w:type="dxa"/>
            <w:vAlign w:val="center"/>
          </w:tcPr>
          <w:p w14:paraId="3871CAC1" w14:textId="77777777" w:rsidR="00F01F59" w:rsidRDefault="00F01F59" w:rsidP="00B81DC8">
            <w:pPr>
              <w:widowControl/>
              <w:spacing w:before="156" w:after="156"/>
              <w:rPr>
                <w:rFonts w:ascii="宋体" w:eastAsia="宋体" w:hAnsi="宋体" w:cs="宋体"/>
                <w:b/>
                <w:bCs/>
                <w:sz w:val="18"/>
                <w:szCs w:val="18"/>
              </w:rPr>
            </w:pPr>
            <w:r>
              <w:rPr>
                <w:rFonts w:ascii="宋体" w:eastAsia="宋体" w:hAnsi="宋体" w:cs="宋体" w:hint="eastAsia"/>
                <w:b/>
                <w:bCs/>
                <w:sz w:val="18"/>
                <w:szCs w:val="18"/>
              </w:rPr>
              <w:t>审核医师：</w:t>
            </w:r>
            <w:r>
              <w:rPr>
                <w:rFonts w:ascii="宋体" w:eastAsia="宋体" w:hAnsi="宋体" w:cs="宋体" w:hint="eastAsia"/>
                <w:noProof/>
                <w:sz w:val="18"/>
                <w:szCs w:val="18"/>
              </w:rPr>
              <w:drawing>
                <wp:inline distT="0" distB="0" distL="0" distR="0" wp14:anchorId="74EDFEBC" wp14:editId="69526070">
                  <wp:extent cx="774700" cy="394970"/>
                  <wp:effectExtent l="0" t="0" r="6350" b="5080"/>
                  <wp:docPr id="8" name="_x0000_s1271" descr="苏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_x0000_s1271" descr="苏丹"/>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74700" cy="394970"/>
                          </a:xfrm>
                          <a:prstGeom prst="rect">
                            <a:avLst/>
                          </a:prstGeom>
                        </pic:spPr>
                      </pic:pic>
                    </a:graphicData>
                  </a:graphic>
                </wp:inline>
              </w:drawing>
            </w:r>
          </w:p>
        </w:tc>
      </w:tr>
    </w:tbl>
    <w:p w14:paraId="738C646C" w14:textId="77777777" w:rsidR="00F01F59" w:rsidRDefault="00937362">
      <w:pPr>
        <w:widowControl/>
        <w:jc w:val="left"/>
        <w:rPr>
          <w:rFonts w:ascii="宋体" w:eastAsia="宋体" w:hAnsi="宋体" w:cs="宋体"/>
          <w:b/>
          <w:sz w:val="28"/>
          <w:szCs w:val="28"/>
        </w:rPr>
      </w:pPr>
      <w:r>
        <w:rPr>
          <w:rFonts w:ascii="宋体" w:eastAsia="宋体" w:hAnsi="宋体" w:cs="宋体"/>
          <w:b/>
          <w:sz w:val="28"/>
          <w:szCs w:val="28"/>
        </w:rPr>
        <w:br w:type="page"/>
      </w:r>
    </w:p>
    <w:p w14:paraId="10387A9B" w14:textId="7FF84C19" w:rsidR="008D74A2" w:rsidRPr="00937362" w:rsidRDefault="00562AC4">
      <w:pPr>
        <w:widowControl/>
        <w:jc w:val="left"/>
        <w:rPr>
          <w:rFonts w:ascii="宋体" w:eastAsia="宋体" w:hAnsi="宋体" w:cs="宋体"/>
          <w:b/>
          <w:sz w:val="28"/>
          <w:szCs w:val="28"/>
        </w:rPr>
      </w:pPr>
      <w:r>
        <w:rPr>
          <w:rFonts w:ascii="宋体" w:eastAsia="宋体" w:hAnsi="宋体" w:cs="宋体" w:hint="eastAsia"/>
          <w:b/>
          <w:sz w:val="28"/>
          <w:szCs w:val="28"/>
        </w:rPr>
        <w:lastRenderedPageBreak/>
        <w:t>结果说明：</w:t>
      </w:r>
    </w:p>
    <w:p w14:paraId="5F7FB6C9" w14:textId="329D7A61" w:rsidR="00E05F68" w:rsidRPr="002B24FC" w:rsidRDefault="00E05F68" w:rsidP="00A645F2">
      <w:pPr>
        <w:autoSpaceDE w:val="0"/>
        <w:autoSpaceDN w:val="0"/>
        <w:adjustRightInd w:val="0"/>
        <w:spacing w:line="300" w:lineRule="exact"/>
        <w:rPr>
          <w:rFonts w:ascii="宋体" w:eastAsia="宋体" w:hAnsi="宋体" w:cs="宋体"/>
          <w:sz w:val="16"/>
          <w:szCs w:val="16"/>
        </w:rPr>
      </w:pPr>
      <w:bookmarkStart w:id="0" w:name="_Hlk7016611"/>
      <w:bookmarkStart w:id="1" w:name="_Hlk7016599"/>
      <w:r w:rsidRPr="002B24FC">
        <w:rPr>
          <w:rFonts w:ascii="宋体" w:eastAsia="宋体" w:hAnsi="宋体" w:cs="宋体"/>
          <w:sz w:val="16"/>
          <w:szCs w:val="16"/>
          <w:highlight w:val="yellow"/>
        </w:rPr>
        <w:t xml:space="preserve">{%p if </w:t>
      </w:r>
      <w:r w:rsidR="002B24FC" w:rsidRPr="002B24FC">
        <w:rPr>
          <w:rFonts w:ascii="宋体" w:eastAsia="宋体" w:hAnsi="宋体" w:cs="宋体"/>
          <w:sz w:val="16"/>
          <w:szCs w:val="16"/>
          <w:highlight w:val="yellow"/>
        </w:rPr>
        <w:t>var_brca.snv_s.B1_L5 + var_brca.snv_s.B2_L5 + var_brca.snv_s.B1_L4 + var_brca.snv_s.B2_L4</w:t>
      </w:r>
      <w:r w:rsidRPr="002B24FC">
        <w:rPr>
          <w:rFonts w:ascii="宋体" w:eastAsia="宋体" w:hAnsi="宋体" w:cs="宋体"/>
          <w:sz w:val="16"/>
          <w:szCs w:val="16"/>
          <w:highlight w:val="yellow"/>
        </w:rPr>
        <w:t>%}</w:t>
      </w:r>
    </w:p>
    <w:p w14:paraId="41943940" w14:textId="443A89F6" w:rsidR="00E05F68" w:rsidRPr="002B24FC" w:rsidRDefault="00E05F68" w:rsidP="00A645F2">
      <w:pPr>
        <w:autoSpaceDE w:val="0"/>
        <w:autoSpaceDN w:val="0"/>
        <w:adjustRightInd w:val="0"/>
        <w:spacing w:line="300" w:lineRule="exact"/>
        <w:rPr>
          <w:rFonts w:ascii="宋体" w:eastAsia="宋体" w:hAnsi="宋体" w:cs="宋体"/>
          <w:sz w:val="16"/>
          <w:szCs w:val="16"/>
        </w:rPr>
      </w:pPr>
      <w:r w:rsidRPr="002B24FC">
        <w:rPr>
          <w:rFonts w:ascii="宋体" w:eastAsia="宋体" w:hAnsi="宋体" w:cs="宋体"/>
          <w:sz w:val="16"/>
          <w:szCs w:val="16"/>
          <w:highlight w:val="green"/>
        </w:rPr>
        <w:t>{%p for a in var_brca.snv_s.B1_L5 + var_brca.snv_s.B2_L5 + var_brca.snv_s.B1_L4 + var_brca.snv_s.B2_L4%}</w:t>
      </w:r>
    </w:p>
    <w:p w14:paraId="71FDCCFB" w14:textId="2C6743C4" w:rsidR="00941BF8" w:rsidRDefault="00555B95" w:rsidP="00296FCC">
      <w:pPr>
        <w:numPr>
          <w:ilvl w:val="0"/>
          <w:numId w:val="2"/>
        </w:numPr>
        <w:autoSpaceDE w:val="0"/>
        <w:autoSpaceDN w:val="0"/>
        <w:adjustRightInd w:val="0"/>
        <w:spacing w:line="300" w:lineRule="exact"/>
        <w:jc w:val="left"/>
        <w:rPr>
          <w:rFonts w:ascii="宋体" w:eastAsia="宋体" w:hAnsi="宋体" w:cs="宋体"/>
          <w:szCs w:val="21"/>
        </w:rPr>
      </w:pPr>
      <w:r w:rsidRPr="003E0222">
        <w:rPr>
          <w:rFonts w:ascii="宋体" w:eastAsia="宋体" w:hAnsi="宋体" w:cs="宋体" w:hint="eastAsia"/>
          <w:szCs w:val="21"/>
        </w:rPr>
        <w:t>本次实验检测到</w:t>
      </w:r>
      <w:r w:rsidRPr="003E0222">
        <w:rPr>
          <w:rFonts w:ascii="宋体" w:eastAsia="宋体" w:hAnsi="宋体" w:cs="宋体" w:hint="eastAsia"/>
          <w:i/>
          <w:iCs/>
          <w:szCs w:val="21"/>
        </w:rPr>
        <w:t>{{</w:t>
      </w:r>
      <w:r w:rsidRPr="003E0222">
        <w:rPr>
          <w:rFonts w:ascii="宋体" w:eastAsia="宋体" w:hAnsi="宋体" w:cs="宋体"/>
          <w:i/>
          <w:iCs/>
          <w:szCs w:val="21"/>
        </w:rPr>
        <w:t>a.gene_symbol</w:t>
      </w:r>
      <w:r w:rsidRPr="003E0222">
        <w:rPr>
          <w:rFonts w:ascii="宋体" w:eastAsia="宋体" w:hAnsi="宋体" w:cs="宋体" w:hint="eastAsia"/>
          <w:i/>
          <w:iCs/>
          <w:szCs w:val="21"/>
        </w:rPr>
        <w:t>}}</w:t>
      </w:r>
      <w:r w:rsidRPr="003E0222">
        <w:rPr>
          <w:rFonts w:ascii="宋体" w:eastAsia="宋体" w:hAnsi="宋体" w:cs="宋体" w:hint="eastAsia"/>
          <w:szCs w:val="21"/>
        </w:rPr>
        <w:t>基因的{{</w:t>
      </w:r>
      <w:r w:rsidRPr="003E0222">
        <w:rPr>
          <w:rFonts w:ascii="宋体" w:eastAsia="宋体" w:hAnsi="宋体" w:cs="宋体"/>
          <w:szCs w:val="21"/>
        </w:rPr>
        <w:t>a.hgvs_c</w:t>
      </w:r>
      <w:r w:rsidRPr="003E0222">
        <w:rPr>
          <w:rFonts w:ascii="宋体" w:eastAsia="宋体" w:hAnsi="宋体" w:cs="宋体" w:hint="eastAsia"/>
          <w:szCs w:val="21"/>
        </w:rPr>
        <w:t>}}</w:t>
      </w:r>
      <w:r>
        <w:rPr>
          <w:rFonts w:ascii="宋体" w:eastAsia="宋体" w:hAnsi="宋体" w:cs="宋体" w:hint="eastAsia"/>
          <w:szCs w:val="21"/>
        </w:rPr>
        <w:t>{%</w:t>
      </w:r>
      <w:r>
        <w:rPr>
          <w:rFonts w:ascii="宋体" w:eastAsia="宋体" w:hAnsi="宋体" w:cs="宋体"/>
          <w:szCs w:val="21"/>
        </w:rPr>
        <w:t>if a.</w:t>
      </w:r>
      <w:r w:rsidR="00441426">
        <w:rPr>
          <w:rFonts w:ascii="宋体" w:eastAsia="宋体" w:hAnsi="宋体" w:cs="宋体"/>
          <w:szCs w:val="21"/>
        </w:rPr>
        <w:t>hgvs_p_ZJZL</w:t>
      </w:r>
      <w:r>
        <w:rPr>
          <w:rFonts w:ascii="宋体" w:eastAsia="宋体" w:hAnsi="宋体" w:cs="宋体"/>
          <w:szCs w:val="21"/>
        </w:rPr>
        <w:t>!=”p.?”</w:t>
      </w:r>
      <w:r>
        <w:rPr>
          <w:rFonts w:ascii="宋体" w:eastAsia="宋体" w:hAnsi="宋体" w:cs="宋体" w:hint="eastAsia"/>
          <w:szCs w:val="21"/>
        </w:rPr>
        <w:t>%}（{</w:t>
      </w:r>
      <w:r>
        <w:rPr>
          <w:rFonts w:ascii="宋体" w:eastAsia="宋体" w:hAnsi="宋体" w:cs="宋体"/>
          <w:szCs w:val="21"/>
        </w:rPr>
        <w:t>{a.</w:t>
      </w:r>
      <w:r w:rsidR="00441426">
        <w:rPr>
          <w:rFonts w:ascii="宋体" w:eastAsia="宋体" w:hAnsi="宋体" w:cs="宋体"/>
          <w:szCs w:val="21"/>
        </w:rPr>
        <w:t>hgvs_p_ZJZL</w:t>
      </w:r>
      <w:r>
        <w:rPr>
          <w:rFonts w:ascii="宋体" w:eastAsia="宋体" w:hAnsi="宋体" w:cs="宋体"/>
          <w:szCs w:val="21"/>
        </w:rPr>
        <w:t>}}</w:t>
      </w:r>
      <w:r>
        <w:rPr>
          <w:rFonts w:ascii="宋体" w:eastAsia="宋体" w:hAnsi="宋体" w:cs="宋体" w:hint="eastAsia"/>
          <w:szCs w:val="21"/>
        </w:rPr>
        <w:t>）{</w:t>
      </w:r>
      <w:r>
        <w:rPr>
          <w:rFonts w:ascii="宋体" w:eastAsia="宋体" w:hAnsi="宋体" w:cs="宋体"/>
          <w:szCs w:val="21"/>
        </w:rPr>
        <w:t>%endif%}</w:t>
      </w:r>
      <w:r w:rsidRPr="003E0222">
        <w:rPr>
          <w:rFonts w:ascii="宋体" w:eastAsia="宋体" w:hAnsi="宋体" w:cs="宋体" w:hint="eastAsia"/>
          <w:szCs w:val="21"/>
        </w:rPr>
        <w:t>突变，</w:t>
      </w:r>
      <w:r>
        <w:rPr>
          <w:rFonts w:ascii="宋体" w:eastAsia="宋体" w:hAnsi="宋体" w:cs="宋体" w:hint="eastAsia"/>
          <w:szCs w:val="21"/>
        </w:rPr>
        <w:t>{</w:t>
      </w:r>
      <w:r>
        <w:rPr>
          <w:rFonts w:ascii="宋体" w:eastAsia="宋体" w:hAnsi="宋体" w:cs="宋体"/>
          <w:szCs w:val="21"/>
        </w:rPr>
        <w:t>{a.variant_desc_cn</w:t>
      </w:r>
      <w:r w:rsidR="000F78D0">
        <w:rPr>
          <w:rFonts w:ascii="宋体" w:eastAsia="宋体" w:hAnsi="宋体" w:cs="宋体"/>
          <w:szCs w:val="21"/>
        </w:rPr>
        <w:t>_ZJZL</w:t>
      </w:r>
      <w:r>
        <w:rPr>
          <w:rFonts w:ascii="宋体" w:eastAsia="宋体" w:hAnsi="宋体" w:cs="宋体"/>
          <w:szCs w:val="21"/>
        </w:rPr>
        <w:t>}}</w:t>
      </w:r>
      <w:r w:rsidR="000F78D0">
        <w:rPr>
          <w:rFonts w:ascii="宋体" w:eastAsia="宋体" w:hAnsi="宋体" w:cs="宋体" w:hint="eastAsia"/>
          <w:szCs w:val="21"/>
        </w:rPr>
        <w:t>，可能形成功能损伤或失活的蛋白，</w:t>
      </w:r>
      <w:r w:rsidR="00E05F68">
        <w:rPr>
          <w:rFonts w:ascii="宋体" w:eastAsia="宋体" w:hAnsi="宋体" w:cs="宋体" w:hint="eastAsia"/>
          <w:szCs w:val="21"/>
        </w:rPr>
        <w:t>是</w:t>
      </w:r>
      <w:r w:rsidR="000F78D0">
        <w:rPr>
          <w:rFonts w:ascii="宋体" w:eastAsia="宋体" w:hAnsi="宋体" w:cs="宋体" w:hint="eastAsia"/>
          <w:szCs w:val="21"/>
        </w:rPr>
        <w:t>一个</w:t>
      </w:r>
      <w:r w:rsidR="00E05F68" w:rsidRPr="00E05F68">
        <w:rPr>
          <w:rFonts w:ascii="宋体" w:eastAsia="宋体" w:hAnsi="宋体" w:cs="宋体" w:hint="eastAsia"/>
          <w:szCs w:val="21"/>
        </w:rPr>
        <w:t>{%if a.clinic_num_s==5%}临床意义明确</w:t>
      </w:r>
      <w:r w:rsidR="00C41C9F">
        <w:rPr>
          <w:rFonts w:ascii="宋体" w:eastAsia="宋体" w:hAnsi="宋体" w:cs="宋体" w:hint="eastAsia"/>
          <w:szCs w:val="21"/>
        </w:rPr>
        <w:t>变异</w:t>
      </w:r>
      <w:r w:rsidR="00E05F68" w:rsidRPr="00E05F68">
        <w:rPr>
          <w:rFonts w:ascii="宋体" w:eastAsia="宋体" w:hAnsi="宋体" w:cs="宋体" w:hint="eastAsia"/>
          <w:szCs w:val="21"/>
        </w:rPr>
        <w:t>{%e</w:t>
      </w:r>
      <w:r w:rsidR="00DC1936">
        <w:rPr>
          <w:rFonts w:ascii="宋体" w:eastAsia="宋体" w:hAnsi="宋体" w:cs="宋体" w:hint="eastAsia"/>
          <w:szCs w:val="21"/>
        </w:rPr>
        <w:t>lse</w:t>
      </w:r>
      <w:r w:rsidR="00E05F68" w:rsidRPr="00E05F68">
        <w:rPr>
          <w:rFonts w:ascii="宋体" w:eastAsia="宋体" w:hAnsi="宋体" w:cs="宋体" w:hint="eastAsia"/>
          <w:szCs w:val="21"/>
        </w:rPr>
        <w:t>%}有潜在临床意义</w:t>
      </w:r>
      <w:r w:rsidR="00C41C9F">
        <w:rPr>
          <w:rFonts w:ascii="宋体" w:eastAsia="宋体" w:hAnsi="宋体" w:cs="宋体" w:hint="eastAsia"/>
          <w:szCs w:val="21"/>
        </w:rPr>
        <w:t>变异</w:t>
      </w:r>
      <w:r w:rsidR="00E05F68" w:rsidRPr="00E05F68">
        <w:rPr>
          <w:rFonts w:ascii="宋体" w:eastAsia="宋体" w:hAnsi="宋体" w:cs="宋体" w:hint="eastAsia"/>
          <w:szCs w:val="21"/>
        </w:rPr>
        <w:t>{%endif%}</w:t>
      </w:r>
      <w:r w:rsidR="00A80CF5">
        <w:rPr>
          <w:rFonts w:ascii="宋体" w:eastAsia="宋体" w:hAnsi="宋体" w:cs="宋体" w:hint="eastAsia"/>
          <w:szCs w:val="21"/>
        </w:rPr>
        <w:t>。</w:t>
      </w:r>
    </w:p>
    <w:p w14:paraId="4CAA711E" w14:textId="77777777" w:rsidR="00941BF8" w:rsidRDefault="00E05F68" w:rsidP="00941BF8">
      <w:pPr>
        <w:numPr>
          <w:ilvl w:val="0"/>
          <w:numId w:val="2"/>
        </w:numPr>
        <w:autoSpaceDE w:val="0"/>
        <w:autoSpaceDN w:val="0"/>
        <w:adjustRightInd w:val="0"/>
        <w:spacing w:line="300" w:lineRule="exact"/>
        <w:jc w:val="left"/>
        <w:rPr>
          <w:rFonts w:ascii="宋体" w:eastAsia="宋体" w:hAnsi="宋体" w:cs="宋体"/>
          <w:szCs w:val="21"/>
        </w:rPr>
      </w:pPr>
      <w:r w:rsidRPr="00941BF8">
        <w:rPr>
          <w:rFonts w:ascii="宋体" w:eastAsia="宋体" w:hAnsi="宋体" w:cs="宋体" w:hint="eastAsia"/>
          <w:sz w:val="16"/>
          <w:szCs w:val="16"/>
          <w:highlight w:val="green"/>
        </w:rPr>
        <w:t>{%p</w:t>
      </w:r>
      <w:r w:rsidRPr="00941BF8">
        <w:rPr>
          <w:rFonts w:ascii="宋体" w:eastAsia="宋体" w:hAnsi="宋体" w:cs="宋体"/>
          <w:sz w:val="16"/>
          <w:szCs w:val="16"/>
          <w:highlight w:val="green"/>
        </w:rPr>
        <w:t xml:space="preserve"> endfor</w:t>
      </w:r>
      <w:r w:rsidRPr="00941BF8">
        <w:rPr>
          <w:rFonts w:ascii="宋体" w:eastAsia="宋体" w:hAnsi="宋体" w:cs="宋体" w:hint="eastAsia"/>
          <w:sz w:val="16"/>
          <w:szCs w:val="16"/>
          <w:highlight w:val="green"/>
        </w:rPr>
        <w:t>%}</w:t>
      </w:r>
      <w:bookmarkEnd w:id="0"/>
      <w:bookmarkEnd w:id="1"/>
    </w:p>
    <w:p w14:paraId="2225E673" w14:textId="77777777" w:rsidR="00941BF8" w:rsidRDefault="00562AC4" w:rsidP="00941BF8">
      <w:pPr>
        <w:numPr>
          <w:ilvl w:val="0"/>
          <w:numId w:val="2"/>
        </w:numPr>
        <w:autoSpaceDE w:val="0"/>
        <w:autoSpaceDN w:val="0"/>
        <w:adjustRightInd w:val="0"/>
        <w:spacing w:line="300" w:lineRule="exact"/>
        <w:jc w:val="left"/>
        <w:rPr>
          <w:rFonts w:ascii="宋体" w:eastAsia="宋体" w:hAnsi="宋体" w:cs="宋体"/>
          <w:szCs w:val="21"/>
        </w:rPr>
      </w:pPr>
      <w:r w:rsidRPr="00941BF8">
        <w:rPr>
          <w:rFonts w:ascii="宋体" w:eastAsia="宋体" w:hAnsi="宋体" w:cs="宋体" w:hint="eastAsia"/>
          <w:szCs w:val="21"/>
        </w:rPr>
        <w:t>携带</w:t>
      </w:r>
      <w:r w:rsidRPr="00941BF8">
        <w:rPr>
          <w:rFonts w:ascii="宋体" w:eastAsia="宋体" w:hAnsi="宋体" w:cs="宋体" w:hint="eastAsia"/>
          <w:i/>
          <w:szCs w:val="21"/>
        </w:rPr>
        <w:t>BRCA1</w:t>
      </w:r>
      <w:r w:rsidRPr="00941BF8">
        <w:rPr>
          <w:rFonts w:ascii="宋体" w:eastAsia="宋体" w:hAnsi="宋体" w:cs="宋体" w:hint="eastAsia"/>
          <w:szCs w:val="21"/>
        </w:rPr>
        <w:t>基因或</w:t>
      </w:r>
      <w:r w:rsidRPr="00941BF8">
        <w:rPr>
          <w:rFonts w:ascii="宋体" w:eastAsia="宋体" w:hAnsi="宋体" w:cs="宋体" w:hint="eastAsia"/>
          <w:i/>
          <w:szCs w:val="21"/>
        </w:rPr>
        <w:t>BRCA2</w:t>
      </w:r>
      <w:r w:rsidRPr="00941BF8">
        <w:rPr>
          <w:rFonts w:ascii="宋体" w:eastAsia="宋体" w:hAnsi="宋体" w:cs="宋体" w:hint="eastAsia"/>
          <w:szCs w:val="21"/>
        </w:rPr>
        <w:t>基因</w:t>
      </w:r>
      <w:r w:rsidR="00A936C5" w:rsidRPr="00941BF8">
        <w:rPr>
          <w:rFonts w:ascii="宋体" w:eastAsia="宋体" w:hAnsi="宋体" w:cs="宋体" w:hint="eastAsia"/>
          <w:szCs w:val="21"/>
        </w:rPr>
        <w:t>临床意义明确或有潜在临床意义变异</w:t>
      </w:r>
      <w:r w:rsidRPr="00941BF8">
        <w:rPr>
          <w:rFonts w:ascii="宋体" w:eastAsia="宋体" w:hAnsi="宋体" w:cs="宋体" w:hint="eastAsia"/>
          <w:szCs w:val="21"/>
        </w:rPr>
        <w:t>的</w:t>
      </w:r>
      <w:r w:rsidR="00127981" w:rsidRPr="00941BF8">
        <w:rPr>
          <w:rFonts w:ascii="宋体" w:eastAsia="宋体" w:hAnsi="宋体" w:cs="宋体"/>
          <w:szCs w:val="21"/>
        </w:rPr>
        <w:t>{{sample.pathol_diagn}}</w:t>
      </w:r>
      <w:r w:rsidRPr="00941BF8">
        <w:rPr>
          <w:rFonts w:ascii="宋体" w:eastAsia="宋体" w:hAnsi="宋体" w:cs="宋体" w:hint="eastAsia"/>
          <w:szCs w:val="21"/>
        </w:rPr>
        <w:t>患者能够更好的从PARP抑制剂的治疗中获益，或者对DNA损伤类化疗药物（铂类）更加敏感</w:t>
      </w:r>
      <w:r w:rsidRPr="00941BF8">
        <w:rPr>
          <w:rFonts w:ascii="宋体" w:eastAsia="宋体" w:hAnsi="宋体" w:cs="宋体" w:hint="eastAsia"/>
          <w:szCs w:val="21"/>
          <w:vertAlign w:val="superscript"/>
        </w:rPr>
        <w:t>1-3]</w:t>
      </w:r>
      <w:r w:rsidRPr="00941BF8">
        <w:rPr>
          <w:rFonts w:ascii="宋体" w:eastAsia="宋体" w:hAnsi="宋体" w:cs="宋体" w:hint="eastAsia"/>
          <w:szCs w:val="21"/>
        </w:rPr>
        <w:t>，对脂质体阿霉素化疗的反应率更高</w:t>
      </w:r>
      <w:r w:rsidRPr="00941BF8">
        <w:rPr>
          <w:rFonts w:ascii="宋体" w:eastAsia="宋体" w:hAnsi="宋体" w:cs="宋体" w:hint="eastAsia"/>
          <w:szCs w:val="21"/>
          <w:vertAlign w:val="superscript"/>
        </w:rPr>
        <w:t>[4]</w:t>
      </w:r>
      <w:r w:rsidRPr="00941BF8">
        <w:rPr>
          <w:rFonts w:ascii="宋体" w:eastAsia="宋体" w:hAnsi="宋体" w:cs="宋体" w:hint="eastAsia"/>
          <w:szCs w:val="21"/>
        </w:rPr>
        <w:t>。具体用药请参考医嘱。目前FDA/NMPA已批准多个PARP抑制剂用于卵巢癌、乳腺癌、胰腺癌等的治疗，详见附录二。</w:t>
      </w:r>
    </w:p>
    <w:p w14:paraId="71AFE163" w14:textId="642608A1" w:rsidR="008D74A2" w:rsidRPr="00941BF8" w:rsidRDefault="00562AC4" w:rsidP="00941BF8">
      <w:pPr>
        <w:numPr>
          <w:ilvl w:val="0"/>
          <w:numId w:val="2"/>
        </w:numPr>
        <w:autoSpaceDE w:val="0"/>
        <w:autoSpaceDN w:val="0"/>
        <w:adjustRightInd w:val="0"/>
        <w:spacing w:line="300" w:lineRule="exact"/>
        <w:jc w:val="left"/>
        <w:rPr>
          <w:rFonts w:ascii="宋体" w:eastAsia="宋体" w:hAnsi="宋体" w:cs="宋体"/>
          <w:szCs w:val="21"/>
        </w:rPr>
      </w:pPr>
      <w:r w:rsidRPr="00941BF8">
        <w:rPr>
          <w:rFonts w:ascii="宋体" w:eastAsia="宋体" w:hAnsi="宋体" w:cs="宋体" w:hint="eastAsia"/>
          <w:szCs w:val="21"/>
        </w:rPr>
        <w:t>本次检测使用组织样本，从检测结果上无法确认该变异是否为胚系突变，建议进一步使用外周血或正常组织等样本验证该变异位点是否具有遗传性，以便指导后续治疗策略选择及家族遗传风险管理。</w:t>
      </w:r>
    </w:p>
    <w:p w14:paraId="6BA95B44" w14:textId="005A4A48" w:rsidR="00A645F2" w:rsidRPr="00DC1936" w:rsidRDefault="00A645F2" w:rsidP="00A645F2">
      <w:pPr>
        <w:autoSpaceDE w:val="0"/>
        <w:autoSpaceDN w:val="0"/>
        <w:adjustRightInd w:val="0"/>
        <w:spacing w:line="300" w:lineRule="exact"/>
        <w:rPr>
          <w:rFonts w:ascii="宋体" w:eastAsia="宋体" w:hAnsi="宋体" w:cs="宋体"/>
          <w:sz w:val="16"/>
          <w:szCs w:val="16"/>
        </w:rPr>
      </w:pPr>
      <w:r w:rsidRPr="00DC1936">
        <w:rPr>
          <w:rFonts w:ascii="宋体" w:eastAsia="宋体" w:hAnsi="宋体" w:cs="宋体" w:hint="eastAsia"/>
          <w:sz w:val="16"/>
          <w:szCs w:val="16"/>
          <w:highlight w:val="yellow"/>
        </w:rPr>
        <w:t>{</w:t>
      </w:r>
      <w:r w:rsidRPr="00DC1936">
        <w:rPr>
          <w:rFonts w:ascii="宋体" w:eastAsia="宋体" w:hAnsi="宋体" w:cs="宋体"/>
          <w:sz w:val="16"/>
          <w:szCs w:val="16"/>
          <w:highlight w:val="yellow"/>
        </w:rPr>
        <w:t xml:space="preserve">%p </w:t>
      </w:r>
      <w:r w:rsidR="004B528C" w:rsidRPr="00DC1936">
        <w:rPr>
          <w:rFonts w:ascii="宋体" w:eastAsia="宋体" w:hAnsi="宋体" w:cs="宋体" w:hint="eastAsia"/>
          <w:sz w:val="16"/>
          <w:szCs w:val="16"/>
          <w:highlight w:val="yellow"/>
        </w:rPr>
        <w:t>else</w:t>
      </w:r>
      <w:r w:rsidRPr="00DC1936">
        <w:rPr>
          <w:rFonts w:ascii="宋体" w:eastAsia="宋体" w:hAnsi="宋体" w:cs="宋体"/>
          <w:sz w:val="16"/>
          <w:szCs w:val="16"/>
          <w:highlight w:val="yellow"/>
        </w:rPr>
        <w:t>%}</w:t>
      </w:r>
    </w:p>
    <w:p w14:paraId="417D27A4" w14:textId="7D553774" w:rsidR="00A645F2" w:rsidRDefault="00A645F2" w:rsidP="0007617B">
      <w:pPr>
        <w:autoSpaceDE w:val="0"/>
        <w:autoSpaceDN w:val="0"/>
        <w:adjustRightInd w:val="0"/>
        <w:spacing w:line="300" w:lineRule="exact"/>
        <w:jc w:val="left"/>
        <w:rPr>
          <w:rFonts w:ascii="宋体" w:eastAsia="宋体" w:hAnsi="宋体" w:cs="宋体"/>
          <w:szCs w:val="21"/>
        </w:rPr>
      </w:pPr>
      <w:r w:rsidRPr="00A645F2">
        <w:rPr>
          <w:rFonts w:ascii="宋体" w:eastAsia="宋体" w:hAnsi="宋体" w:cs="宋体" w:hint="eastAsia"/>
          <w:szCs w:val="21"/>
        </w:rPr>
        <w:t>检测结果阴性仅说明该患者在本项目检测范围内的基因及变异类型中不存在具有临床意义的变异，若需进一步检测，可选择检测基因和检测变异类型更多的其它检测方法。</w:t>
      </w:r>
    </w:p>
    <w:p w14:paraId="38FBFB5D" w14:textId="1B0B8122" w:rsidR="009007C2" w:rsidRPr="009007C2" w:rsidRDefault="00A645F2" w:rsidP="009007C2">
      <w:pPr>
        <w:autoSpaceDE w:val="0"/>
        <w:autoSpaceDN w:val="0"/>
        <w:adjustRightInd w:val="0"/>
        <w:spacing w:line="300" w:lineRule="exact"/>
        <w:jc w:val="left"/>
        <w:rPr>
          <w:rFonts w:ascii="宋体" w:eastAsia="宋体" w:hAnsi="宋体" w:cs="宋体"/>
          <w:sz w:val="16"/>
          <w:szCs w:val="16"/>
        </w:rPr>
      </w:pPr>
      <w:r w:rsidRPr="00DC1936">
        <w:rPr>
          <w:rFonts w:ascii="宋体" w:eastAsia="宋体" w:hAnsi="宋体" w:cs="宋体" w:hint="eastAsia"/>
          <w:sz w:val="16"/>
          <w:szCs w:val="16"/>
          <w:highlight w:val="yellow"/>
        </w:rPr>
        <w:t>{</w:t>
      </w:r>
      <w:r w:rsidRPr="00DC1936">
        <w:rPr>
          <w:rFonts w:ascii="宋体" w:eastAsia="宋体" w:hAnsi="宋体" w:cs="宋体"/>
          <w:sz w:val="16"/>
          <w:szCs w:val="16"/>
          <w:highlight w:val="yellow"/>
        </w:rPr>
        <w:t>%p endif%}</w:t>
      </w:r>
    </w:p>
    <w:tbl>
      <w:tblPr>
        <w:tblStyle w:val="ab"/>
        <w:tblpPr w:leftFromText="181" w:rightFromText="181" w:vertAnchor="page" w:horzAnchor="margin" w:tblpY="1248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4"/>
      </w:tblGrid>
      <w:tr w:rsidR="009007C2" w14:paraId="36A9BE49" w14:textId="77777777" w:rsidTr="00B81DC8">
        <w:tc>
          <w:tcPr>
            <w:tcW w:w="9854" w:type="dxa"/>
          </w:tcPr>
          <w:p w14:paraId="35E6FDB8" w14:textId="77777777" w:rsidR="009007C2" w:rsidRDefault="009007C2" w:rsidP="00B81DC8">
            <w:pPr>
              <w:autoSpaceDE w:val="0"/>
              <w:autoSpaceDN w:val="0"/>
              <w:adjustRightInd w:val="0"/>
              <w:spacing w:line="240" w:lineRule="exact"/>
              <w:jc w:val="left"/>
              <w:rPr>
                <w:rFonts w:ascii="宋体" w:eastAsia="宋体" w:hAnsi="宋体" w:cs="宋体"/>
                <w:szCs w:val="21"/>
              </w:rPr>
            </w:pPr>
            <w:r>
              <w:rPr>
                <w:rFonts w:ascii="宋体" w:eastAsia="宋体" w:hAnsi="宋体" w:cs="宋体" w:hint="eastAsia"/>
                <w:b/>
                <w:szCs w:val="21"/>
              </w:rPr>
              <w:t>备注</w:t>
            </w:r>
            <w:r>
              <w:rPr>
                <w:rFonts w:ascii="宋体" w:eastAsia="宋体" w:hAnsi="宋体" w:cs="宋体" w:hint="eastAsia"/>
                <w:szCs w:val="21"/>
              </w:rPr>
              <w:t>：</w:t>
            </w:r>
          </w:p>
          <w:p w14:paraId="0DC70B17" w14:textId="77777777" w:rsidR="009007C2" w:rsidRDefault="009007C2" w:rsidP="009007C2">
            <w:pPr>
              <w:pStyle w:val="12"/>
              <w:numPr>
                <w:ilvl w:val="0"/>
                <w:numId w:val="8"/>
              </w:numPr>
              <w:ind w:firstLineChars="0"/>
              <w:rPr>
                <w:rFonts w:ascii="宋体" w:eastAsia="宋体" w:hAnsi="宋体" w:cs="宋体"/>
                <w:sz w:val="18"/>
                <w:szCs w:val="18"/>
              </w:rPr>
            </w:pPr>
            <w:r>
              <w:rPr>
                <w:rFonts w:ascii="宋体" w:eastAsia="宋体" w:hAnsi="宋体" w:cs="宋体" w:hint="eastAsia"/>
                <w:sz w:val="18"/>
                <w:szCs w:val="18"/>
              </w:rPr>
              <w:t>单核苷酸变异、小片段插入缺失等详细检测结果见附录一。</w:t>
            </w:r>
          </w:p>
          <w:p w14:paraId="28012AC1" w14:textId="77777777" w:rsidR="009007C2" w:rsidRDefault="009007C2" w:rsidP="009007C2">
            <w:pPr>
              <w:pStyle w:val="12"/>
              <w:numPr>
                <w:ilvl w:val="0"/>
                <w:numId w:val="8"/>
              </w:numPr>
              <w:ind w:firstLineChars="0"/>
              <w:rPr>
                <w:rFonts w:ascii="宋体" w:eastAsia="宋体" w:hAnsi="宋体" w:cs="宋体"/>
                <w:sz w:val="18"/>
                <w:szCs w:val="18"/>
              </w:rPr>
            </w:pPr>
            <w:r>
              <w:rPr>
                <w:rFonts w:ascii="宋体" w:eastAsia="宋体" w:hAnsi="宋体" w:cs="宋体" w:hint="eastAsia"/>
                <w:sz w:val="18"/>
                <w:szCs w:val="18"/>
              </w:rPr>
              <w:t>本检测项目中使用的参考基因组版本为hg19，报告中的变异命名遵从HGVS指南中的相关规定进行命名(</w:t>
            </w:r>
            <w:hyperlink r:id="rId13" w:history="1">
              <w:r>
                <w:rPr>
                  <w:rStyle w:val="a9"/>
                  <w:rFonts w:ascii="宋体" w:eastAsia="宋体" w:hAnsi="宋体" w:cs="宋体" w:hint="eastAsia"/>
                  <w:sz w:val="18"/>
                  <w:szCs w:val="18"/>
                </w:rPr>
                <w:t>http://varnomen.hgvs.org</w:t>
              </w:r>
            </w:hyperlink>
            <w:r>
              <w:rPr>
                <w:rFonts w:ascii="宋体" w:eastAsia="宋体" w:hAnsi="宋体" w:cs="宋体" w:hint="eastAsia"/>
                <w:sz w:val="18"/>
                <w:szCs w:val="18"/>
              </w:rPr>
              <w:t>)。</w:t>
            </w:r>
          </w:p>
          <w:p w14:paraId="22126497" w14:textId="367CA584" w:rsidR="009007C2" w:rsidRPr="009007C2" w:rsidRDefault="009007C2" w:rsidP="009007C2">
            <w:pPr>
              <w:pStyle w:val="12"/>
              <w:widowControl/>
              <w:numPr>
                <w:ilvl w:val="0"/>
                <w:numId w:val="8"/>
              </w:numPr>
              <w:ind w:firstLineChars="0"/>
              <w:jc w:val="left"/>
              <w:rPr>
                <w:rFonts w:ascii="宋体" w:eastAsia="宋体" w:hAnsi="宋体" w:cs="宋体"/>
                <w:sz w:val="18"/>
                <w:szCs w:val="18"/>
              </w:rPr>
            </w:pPr>
            <w:r w:rsidRPr="00774867">
              <w:rPr>
                <w:rFonts w:ascii="宋体" w:eastAsia="宋体" w:hAnsi="宋体" w:cs="宋体" w:hint="eastAsia"/>
                <w:sz w:val="18"/>
                <w:szCs w:val="18"/>
              </w:rPr>
              <w:t>对于</w:t>
            </w:r>
            <w:r w:rsidRPr="00774867">
              <w:rPr>
                <w:rFonts w:ascii="宋体" w:eastAsia="宋体" w:hAnsi="宋体" w:cs="宋体" w:hint="eastAsia"/>
                <w:i/>
                <w:sz w:val="18"/>
                <w:szCs w:val="18"/>
              </w:rPr>
              <w:t>BRCA1</w:t>
            </w:r>
            <w:r w:rsidRPr="00774867">
              <w:rPr>
                <w:rFonts w:ascii="宋体" w:eastAsia="宋体" w:hAnsi="宋体" w:cs="宋体" w:hint="eastAsia"/>
                <w:sz w:val="18"/>
                <w:szCs w:val="18"/>
              </w:rPr>
              <w:t>基因和</w:t>
            </w:r>
            <w:r w:rsidRPr="00774867">
              <w:rPr>
                <w:rFonts w:ascii="宋体" w:eastAsia="宋体" w:hAnsi="宋体" w:cs="宋体" w:hint="eastAsia"/>
                <w:i/>
                <w:sz w:val="18"/>
                <w:szCs w:val="18"/>
              </w:rPr>
              <w:t>BRCA2</w:t>
            </w:r>
            <w:r w:rsidRPr="00774867">
              <w:rPr>
                <w:rFonts w:ascii="宋体" w:eastAsia="宋体" w:hAnsi="宋体" w:cs="宋体" w:hint="eastAsia"/>
                <w:sz w:val="18"/>
                <w:szCs w:val="18"/>
              </w:rPr>
              <w:t>基因的体细胞变异，其变异解读参考ASCO及CAP（美国病理学会）的变异解读指南</w:t>
            </w:r>
            <w:r w:rsidRPr="00DC1936">
              <w:rPr>
                <w:rFonts w:ascii="宋体" w:eastAsia="宋体" w:hAnsi="宋体" w:cs="宋体"/>
                <w:sz w:val="16"/>
                <w:szCs w:val="16"/>
                <w:highlight w:val="green"/>
              </w:rPr>
              <w:t>{%if var_brca.snv_s.B1_L5 + var_brca.snv_s.B2_L5 + var_brca.snv_s.B1_L4 + var_brca.snv_s.B2_L4%}</w:t>
            </w:r>
            <w:r w:rsidRPr="00774867">
              <w:rPr>
                <w:rFonts w:ascii="宋体" w:eastAsia="宋体" w:hAnsi="宋体" w:cs="宋体" w:hint="eastAsia"/>
                <w:sz w:val="18"/>
                <w:szCs w:val="18"/>
                <w:vertAlign w:val="superscript"/>
              </w:rPr>
              <w:t>【5】</w:t>
            </w:r>
            <w:r w:rsidRPr="00DC1936">
              <w:rPr>
                <w:rFonts w:ascii="宋体" w:eastAsia="宋体" w:hAnsi="宋体" w:cs="宋体" w:hint="eastAsia"/>
                <w:sz w:val="16"/>
                <w:szCs w:val="16"/>
                <w:highlight w:val="green"/>
              </w:rPr>
              <w:t>{</w:t>
            </w:r>
            <w:r w:rsidRPr="00DC1936">
              <w:rPr>
                <w:rFonts w:ascii="宋体" w:eastAsia="宋体" w:hAnsi="宋体" w:cs="宋体"/>
                <w:sz w:val="16"/>
                <w:szCs w:val="16"/>
                <w:highlight w:val="green"/>
              </w:rPr>
              <w:t>%else%}</w:t>
            </w:r>
            <w:r w:rsidRPr="00774867">
              <w:rPr>
                <w:rFonts w:ascii="宋体" w:eastAsia="宋体" w:hAnsi="宋体" w:cs="宋体" w:hint="eastAsia"/>
                <w:sz w:val="18"/>
                <w:szCs w:val="18"/>
                <w:vertAlign w:val="superscript"/>
              </w:rPr>
              <w:t>【1】</w:t>
            </w:r>
            <w:r w:rsidRPr="00DC1936">
              <w:rPr>
                <w:rFonts w:ascii="宋体" w:eastAsia="宋体" w:hAnsi="宋体" w:cs="宋体" w:hint="eastAsia"/>
                <w:sz w:val="16"/>
                <w:szCs w:val="16"/>
                <w:highlight w:val="green"/>
              </w:rPr>
              <w:t>{</w:t>
            </w:r>
            <w:r w:rsidRPr="00DC1936">
              <w:rPr>
                <w:rFonts w:ascii="宋体" w:eastAsia="宋体" w:hAnsi="宋体" w:cs="宋体"/>
                <w:sz w:val="16"/>
                <w:szCs w:val="16"/>
                <w:highlight w:val="green"/>
              </w:rPr>
              <w:t>%endif%}</w:t>
            </w:r>
            <w:r w:rsidRPr="00774867">
              <w:rPr>
                <w:rFonts w:ascii="宋体" w:eastAsia="宋体" w:hAnsi="宋体" w:cs="宋体" w:hint="eastAsia"/>
                <w:sz w:val="18"/>
                <w:szCs w:val="18"/>
              </w:rPr>
              <w:t>进行，根据变异相关的临床证据等级将所有变异分为4类（临床意义明确、有潜在临床意义、临床意义不明确、良性或可能良性突变），结果判读表格中仅列出临床意义明确和有潜在临床</w:t>
            </w:r>
            <w:r>
              <w:rPr>
                <w:rFonts w:ascii="宋体" w:eastAsia="宋体" w:hAnsi="宋体" w:cs="宋体" w:hint="eastAsia"/>
                <w:sz w:val="18"/>
                <w:szCs w:val="18"/>
              </w:rPr>
              <w:t>意义的结果。</w:t>
            </w:r>
          </w:p>
        </w:tc>
      </w:tr>
    </w:tbl>
    <w:p w14:paraId="2094B013" w14:textId="53EDFDAD" w:rsidR="008D74A2" w:rsidRPr="00774867" w:rsidRDefault="00006649" w:rsidP="009007C2">
      <w:pPr>
        <w:pStyle w:val="12"/>
        <w:widowControl/>
        <w:ind w:left="425" w:firstLineChars="0" w:firstLine="0"/>
        <w:jc w:val="left"/>
        <w:rPr>
          <w:rFonts w:ascii="宋体" w:eastAsia="宋体" w:hAnsi="宋体" w:cs="宋体"/>
          <w:sz w:val="18"/>
          <w:szCs w:val="18"/>
        </w:rPr>
      </w:pPr>
      <w:r w:rsidRPr="00774867">
        <w:rPr>
          <w:rFonts w:ascii="宋体" w:eastAsia="宋体" w:hAnsi="宋体" w:cs="宋体"/>
          <w:sz w:val="18"/>
          <w:szCs w:val="18"/>
        </w:rPr>
        <w:br w:type="page"/>
      </w:r>
    </w:p>
    <w:p w14:paraId="795EFCCB" w14:textId="77777777" w:rsidR="008D74A2" w:rsidRDefault="00562AC4">
      <w:pPr>
        <w:widowControl/>
        <w:jc w:val="left"/>
        <w:rPr>
          <w:rFonts w:ascii="宋体" w:eastAsia="宋体" w:hAnsi="宋体" w:cs="宋体"/>
          <w:b/>
          <w:sz w:val="28"/>
          <w:szCs w:val="28"/>
        </w:rPr>
      </w:pPr>
      <w:r>
        <w:rPr>
          <w:rFonts w:ascii="宋体" w:eastAsia="宋体" w:hAnsi="宋体" w:cs="宋体" w:hint="eastAsia"/>
          <w:b/>
          <w:sz w:val="28"/>
          <w:szCs w:val="28"/>
        </w:rPr>
        <w:lastRenderedPageBreak/>
        <w:t>附录一：</w:t>
      </w:r>
      <w:r>
        <w:rPr>
          <w:rFonts w:ascii="宋体" w:eastAsia="宋体" w:hAnsi="宋体" w:cs="宋体" w:hint="eastAsia"/>
          <w:b/>
          <w:sz w:val="28"/>
          <w:szCs w:val="18"/>
        </w:rPr>
        <w:t>基因变异检测结果列表</w:t>
      </w:r>
    </w:p>
    <w:tbl>
      <w:tblPr>
        <w:tblW w:w="9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494"/>
        <w:gridCol w:w="1450"/>
        <w:gridCol w:w="1559"/>
        <w:gridCol w:w="1134"/>
        <w:gridCol w:w="1559"/>
        <w:gridCol w:w="1648"/>
      </w:tblGrid>
      <w:tr w:rsidR="00282475" w14:paraId="694A632F" w14:textId="77777777" w:rsidTr="003A7F98">
        <w:trPr>
          <w:trHeight w:val="454"/>
        </w:trPr>
        <w:tc>
          <w:tcPr>
            <w:tcW w:w="850" w:type="dxa"/>
            <w:vAlign w:val="center"/>
          </w:tcPr>
          <w:p w14:paraId="4FE17934" w14:textId="77777777" w:rsidR="00282475" w:rsidRDefault="00282475" w:rsidP="003A7F98">
            <w:pPr>
              <w:spacing w:line="240" w:lineRule="exact"/>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基因</w:t>
            </w:r>
          </w:p>
        </w:tc>
        <w:tc>
          <w:tcPr>
            <w:tcW w:w="1494" w:type="dxa"/>
            <w:vAlign w:val="center"/>
          </w:tcPr>
          <w:p w14:paraId="17F3A51F" w14:textId="77777777" w:rsidR="00282475" w:rsidRDefault="00282475" w:rsidP="003A7F98">
            <w:pPr>
              <w:spacing w:line="240" w:lineRule="exact"/>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转录本</w:t>
            </w:r>
          </w:p>
        </w:tc>
        <w:tc>
          <w:tcPr>
            <w:tcW w:w="1450" w:type="dxa"/>
            <w:vAlign w:val="center"/>
          </w:tcPr>
          <w:p w14:paraId="791258F2" w14:textId="77777777" w:rsidR="00282475" w:rsidRDefault="00282475" w:rsidP="003A7F98">
            <w:pPr>
              <w:spacing w:line="240" w:lineRule="exact"/>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核苷酸改变</w:t>
            </w:r>
          </w:p>
        </w:tc>
        <w:tc>
          <w:tcPr>
            <w:tcW w:w="1559" w:type="dxa"/>
            <w:vAlign w:val="center"/>
          </w:tcPr>
          <w:p w14:paraId="4FEB2F14" w14:textId="77777777" w:rsidR="00282475" w:rsidRDefault="00282475" w:rsidP="003A7F98">
            <w:pPr>
              <w:spacing w:line="240" w:lineRule="exact"/>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氨基酸改变</w:t>
            </w:r>
          </w:p>
        </w:tc>
        <w:tc>
          <w:tcPr>
            <w:tcW w:w="1134" w:type="dxa"/>
            <w:vAlign w:val="center"/>
          </w:tcPr>
          <w:p w14:paraId="0C79F327" w14:textId="18278D54" w:rsidR="00282475" w:rsidRDefault="00282475" w:rsidP="003A7F98">
            <w:pPr>
              <w:spacing w:line="240" w:lineRule="exact"/>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丰度</w:t>
            </w:r>
          </w:p>
        </w:tc>
        <w:tc>
          <w:tcPr>
            <w:tcW w:w="1559" w:type="dxa"/>
            <w:vAlign w:val="center"/>
          </w:tcPr>
          <w:p w14:paraId="3D71CD53" w14:textId="77777777" w:rsidR="00282475" w:rsidRDefault="00282475" w:rsidP="003A7F98">
            <w:pPr>
              <w:spacing w:line="240" w:lineRule="exact"/>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突变类型</w:t>
            </w:r>
          </w:p>
        </w:tc>
        <w:tc>
          <w:tcPr>
            <w:tcW w:w="1648" w:type="dxa"/>
            <w:vAlign w:val="center"/>
          </w:tcPr>
          <w:p w14:paraId="51DEBECB" w14:textId="77777777" w:rsidR="00282475" w:rsidRDefault="00282475" w:rsidP="003A7F98">
            <w:pPr>
              <w:spacing w:line="240" w:lineRule="exact"/>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变异解读</w:t>
            </w:r>
          </w:p>
        </w:tc>
      </w:tr>
      <w:tr w:rsidR="00282475" w14:paraId="5E85EF34" w14:textId="77777777" w:rsidTr="003A7F98">
        <w:trPr>
          <w:trHeight w:val="454"/>
        </w:trPr>
        <w:tc>
          <w:tcPr>
            <w:tcW w:w="9694" w:type="dxa"/>
            <w:gridSpan w:val="7"/>
            <w:vAlign w:val="center"/>
          </w:tcPr>
          <w:p w14:paraId="65CC026D" w14:textId="77777777" w:rsidR="00282475" w:rsidRDefault="00282475" w:rsidP="003A7F98">
            <w:pPr>
              <w:jc w:val="center"/>
              <w:rPr>
                <w:rFonts w:ascii="宋体" w:eastAsia="宋体" w:hAnsi="宋体" w:cs="宋体"/>
                <w:sz w:val="16"/>
                <w:szCs w:val="16"/>
              </w:rPr>
            </w:pPr>
            <w:r w:rsidRPr="004621DC">
              <w:rPr>
                <w:rFonts w:ascii="宋体" w:eastAsia="宋体" w:hAnsi="宋体" w:cs="宋体"/>
                <w:iCs/>
                <w:color w:val="000000" w:themeColor="text1"/>
                <w:sz w:val="16"/>
                <w:szCs w:val="16"/>
              </w:rPr>
              <w:t>{%</w:t>
            </w:r>
            <w:r>
              <w:rPr>
                <w:rFonts w:ascii="宋体" w:eastAsia="宋体" w:hAnsi="宋体" w:cs="宋体"/>
                <w:iCs/>
                <w:color w:val="000000" w:themeColor="text1"/>
                <w:sz w:val="16"/>
                <w:szCs w:val="16"/>
              </w:rPr>
              <w:t>tr if</w:t>
            </w:r>
            <w:r w:rsidRPr="004621DC">
              <w:rPr>
                <w:rFonts w:ascii="宋体" w:eastAsia="宋体" w:hAnsi="宋体" w:cs="宋体"/>
                <w:iCs/>
                <w:color w:val="000000" w:themeColor="text1"/>
                <w:sz w:val="16"/>
                <w:szCs w:val="16"/>
              </w:rPr>
              <w:t xml:space="preserve"> var_brca.snv_s.B1_L5 + var_brca.snv_s.B</w:t>
            </w:r>
            <w:r>
              <w:rPr>
                <w:rFonts w:ascii="宋体" w:eastAsia="宋体" w:hAnsi="宋体" w:cs="宋体"/>
                <w:iCs/>
                <w:color w:val="000000" w:themeColor="text1"/>
                <w:sz w:val="16"/>
                <w:szCs w:val="16"/>
              </w:rPr>
              <w:t>2</w:t>
            </w:r>
            <w:r w:rsidRPr="004621DC">
              <w:rPr>
                <w:rFonts w:ascii="宋体" w:eastAsia="宋体" w:hAnsi="宋体" w:cs="宋体"/>
                <w:iCs/>
                <w:color w:val="000000" w:themeColor="text1"/>
                <w:sz w:val="16"/>
                <w:szCs w:val="16"/>
              </w:rPr>
              <w:t>_L</w:t>
            </w:r>
            <w:r>
              <w:rPr>
                <w:rFonts w:ascii="宋体" w:eastAsia="宋体" w:hAnsi="宋体" w:cs="宋体"/>
                <w:iCs/>
                <w:color w:val="000000" w:themeColor="text1"/>
                <w:sz w:val="16"/>
                <w:szCs w:val="16"/>
              </w:rPr>
              <w:t>5</w:t>
            </w:r>
            <w:r w:rsidRPr="004621DC">
              <w:rPr>
                <w:rFonts w:ascii="宋体" w:eastAsia="宋体" w:hAnsi="宋体" w:cs="宋体"/>
                <w:iCs/>
                <w:color w:val="000000" w:themeColor="text1"/>
                <w:sz w:val="16"/>
                <w:szCs w:val="16"/>
              </w:rPr>
              <w:t xml:space="preserve"> + var_brca.snv_s.B</w:t>
            </w:r>
            <w:r>
              <w:rPr>
                <w:rFonts w:ascii="宋体" w:eastAsia="宋体" w:hAnsi="宋体" w:cs="宋体"/>
                <w:iCs/>
                <w:color w:val="000000" w:themeColor="text1"/>
                <w:sz w:val="16"/>
                <w:szCs w:val="16"/>
              </w:rPr>
              <w:t>1</w:t>
            </w:r>
            <w:r w:rsidRPr="004621DC">
              <w:rPr>
                <w:rFonts w:ascii="宋体" w:eastAsia="宋体" w:hAnsi="宋体" w:cs="宋体"/>
                <w:iCs/>
                <w:color w:val="000000" w:themeColor="text1"/>
                <w:sz w:val="16"/>
                <w:szCs w:val="16"/>
              </w:rPr>
              <w:t>_L</w:t>
            </w:r>
            <w:r>
              <w:rPr>
                <w:rFonts w:ascii="宋体" w:eastAsia="宋体" w:hAnsi="宋体" w:cs="宋体"/>
                <w:iCs/>
                <w:color w:val="000000" w:themeColor="text1"/>
                <w:sz w:val="16"/>
                <w:szCs w:val="16"/>
              </w:rPr>
              <w:t>4</w:t>
            </w:r>
            <w:r w:rsidRPr="004621DC">
              <w:rPr>
                <w:rFonts w:ascii="宋体" w:eastAsia="宋体" w:hAnsi="宋体" w:cs="宋体"/>
                <w:iCs/>
                <w:color w:val="000000" w:themeColor="text1"/>
                <w:sz w:val="16"/>
                <w:szCs w:val="16"/>
              </w:rPr>
              <w:t xml:space="preserve"> + var_brca.snv_s.B2_L4</w:t>
            </w:r>
            <w:r>
              <w:rPr>
                <w:rFonts w:ascii="宋体" w:eastAsia="宋体" w:hAnsi="宋体" w:cs="宋体"/>
                <w:iCs/>
                <w:color w:val="000000" w:themeColor="text1"/>
                <w:sz w:val="16"/>
                <w:szCs w:val="16"/>
              </w:rPr>
              <w:t xml:space="preserve"> + </w:t>
            </w:r>
            <w:r w:rsidRPr="004621DC">
              <w:rPr>
                <w:rFonts w:ascii="宋体" w:eastAsia="宋体" w:hAnsi="宋体" w:cs="宋体"/>
                <w:iCs/>
                <w:color w:val="000000" w:themeColor="text1"/>
                <w:sz w:val="16"/>
                <w:szCs w:val="16"/>
              </w:rPr>
              <w:t>var_brca.snv_s.B1_L</w:t>
            </w:r>
            <w:r>
              <w:rPr>
                <w:rFonts w:ascii="宋体" w:eastAsia="宋体" w:hAnsi="宋体" w:cs="宋体"/>
                <w:iCs/>
                <w:color w:val="000000" w:themeColor="text1"/>
                <w:sz w:val="16"/>
                <w:szCs w:val="16"/>
              </w:rPr>
              <w:t>3</w:t>
            </w:r>
            <w:r w:rsidRPr="004621DC">
              <w:rPr>
                <w:rFonts w:ascii="宋体" w:eastAsia="宋体" w:hAnsi="宋体" w:cs="宋体"/>
                <w:iCs/>
                <w:color w:val="000000" w:themeColor="text1"/>
                <w:sz w:val="16"/>
                <w:szCs w:val="16"/>
              </w:rPr>
              <w:t xml:space="preserve"> + var_brca.snv_s.B</w:t>
            </w:r>
            <w:r>
              <w:rPr>
                <w:rFonts w:ascii="宋体" w:eastAsia="宋体" w:hAnsi="宋体" w:cs="宋体"/>
                <w:iCs/>
                <w:color w:val="000000" w:themeColor="text1"/>
                <w:sz w:val="16"/>
                <w:szCs w:val="16"/>
              </w:rPr>
              <w:t>2</w:t>
            </w:r>
            <w:r w:rsidRPr="004621DC">
              <w:rPr>
                <w:rFonts w:ascii="宋体" w:eastAsia="宋体" w:hAnsi="宋体" w:cs="宋体"/>
                <w:iCs/>
                <w:color w:val="000000" w:themeColor="text1"/>
                <w:sz w:val="16"/>
                <w:szCs w:val="16"/>
              </w:rPr>
              <w:t>_L</w:t>
            </w:r>
            <w:r>
              <w:rPr>
                <w:rFonts w:ascii="宋体" w:eastAsia="宋体" w:hAnsi="宋体" w:cs="宋体"/>
                <w:iCs/>
                <w:color w:val="000000" w:themeColor="text1"/>
                <w:sz w:val="16"/>
                <w:szCs w:val="16"/>
              </w:rPr>
              <w:t>3</w:t>
            </w:r>
            <w:r w:rsidRPr="004621DC">
              <w:rPr>
                <w:rFonts w:ascii="宋体" w:eastAsia="宋体" w:hAnsi="宋体" w:cs="宋体"/>
                <w:iCs/>
                <w:color w:val="000000" w:themeColor="text1"/>
                <w:sz w:val="16"/>
                <w:szCs w:val="16"/>
              </w:rPr>
              <w:t xml:space="preserve"> + var_brca.snv_s.B</w:t>
            </w:r>
            <w:r>
              <w:rPr>
                <w:rFonts w:ascii="宋体" w:eastAsia="宋体" w:hAnsi="宋体" w:cs="宋体"/>
                <w:iCs/>
                <w:color w:val="000000" w:themeColor="text1"/>
                <w:sz w:val="16"/>
                <w:szCs w:val="16"/>
              </w:rPr>
              <w:t>1</w:t>
            </w:r>
            <w:r w:rsidRPr="004621DC">
              <w:rPr>
                <w:rFonts w:ascii="宋体" w:eastAsia="宋体" w:hAnsi="宋体" w:cs="宋体"/>
                <w:iCs/>
                <w:color w:val="000000" w:themeColor="text1"/>
                <w:sz w:val="16"/>
                <w:szCs w:val="16"/>
              </w:rPr>
              <w:t>_L</w:t>
            </w:r>
            <w:r>
              <w:rPr>
                <w:rFonts w:ascii="宋体" w:eastAsia="宋体" w:hAnsi="宋体" w:cs="宋体"/>
                <w:iCs/>
                <w:color w:val="000000" w:themeColor="text1"/>
                <w:sz w:val="16"/>
                <w:szCs w:val="16"/>
              </w:rPr>
              <w:t>2</w:t>
            </w:r>
            <w:r w:rsidRPr="004621DC">
              <w:rPr>
                <w:rFonts w:ascii="宋体" w:eastAsia="宋体" w:hAnsi="宋体" w:cs="宋体"/>
                <w:iCs/>
                <w:color w:val="000000" w:themeColor="text1"/>
                <w:sz w:val="16"/>
                <w:szCs w:val="16"/>
              </w:rPr>
              <w:t xml:space="preserve"> + var_brca.snv_s.B2_L</w:t>
            </w:r>
            <w:r>
              <w:rPr>
                <w:rFonts w:ascii="宋体" w:eastAsia="宋体" w:hAnsi="宋体" w:cs="宋体"/>
                <w:iCs/>
                <w:color w:val="000000" w:themeColor="text1"/>
                <w:sz w:val="16"/>
                <w:szCs w:val="16"/>
              </w:rPr>
              <w:t>2</w:t>
            </w:r>
            <w:r w:rsidRPr="004621DC">
              <w:rPr>
                <w:rFonts w:ascii="宋体" w:eastAsia="宋体" w:hAnsi="宋体" w:cs="宋体"/>
                <w:iCs/>
                <w:color w:val="000000" w:themeColor="text1"/>
                <w:sz w:val="16"/>
                <w:szCs w:val="16"/>
              </w:rPr>
              <w:t>%}</w:t>
            </w:r>
          </w:p>
        </w:tc>
      </w:tr>
      <w:tr w:rsidR="00282475" w14:paraId="700E5F64" w14:textId="77777777" w:rsidTr="003A7F98">
        <w:trPr>
          <w:trHeight w:val="454"/>
        </w:trPr>
        <w:tc>
          <w:tcPr>
            <w:tcW w:w="9694" w:type="dxa"/>
            <w:gridSpan w:val="7"/>
            <w:vAlign w:val="center"/>
          </w:tcPr>
          <w:p w14:paraId="53369567" w14:textId="77777777" w:rsidR="00282475" w:rsidRDefault="00282475" w:rsidP="003A7F98">
            <w:pPr>
              <w:jc w:val="center"/>
              <w:rPr>
                <w:rFonts w:ascii="宋体" w:eastAsia="宋体" w:hAnsi="宋体" w:cs="宋体"/>
                <w:sz w:val="16"/>
                <w:szCs w:val="16"/>
              </w:rPr>
            </w:pPr>
            <w:r w:rsidRPr="004621DC">
              <w:rPr>
                <w:rFonts w:ascii="宋体" w:eastAsia="宋体" w:hAnsi="宋体" w:cs="宋体"/>
                <w:iCs/>
                <w:color w:val="000000" w:themeColor="text1"/>
                <w:sz w:val="16"/>
                <w:szCs w:val="16"/>
              </w:rPr>
              <w:t>{%</w:t>
            </w:r>
            <w:r>
              <w:rPr>
                <w:rFonts w:ascii="宋体" w:eastAsia="宋体" w:hAnsi="宋体" w:cs="宋体"/>
                <w:iCs/>
                <w:color w:val="000000" w:themeColor="text1"/>
                <w:sz w:val="16"/>
                <w:szCs w:val="16"/>
              </w:rPr>
              <w:t>tr for a in</w:t>
            </w:r>
            <w:r w:rsidRPr="004621DC">
              <w:rPr>
                <w:rFonts w:ascii="宋体" w:eastAsia="宋体" w:hAnsi="宋体" w:cs="宋体"/>
                <w:iCs/>
                <w:color w:val="000000" w:themeColor="text1"/>
                <w:sz w:val="16"/>
                <w:szCs w:val="16"/>
              </w:rPr>
              <w:t xml:space="preserve"> var_brca.snv_s.B1_L5 + var_brca.snv_s.B</w:t>
            </w:r>
            <w:r>
              <w:rPr>
                <w:rFonts w:ascii="宋体" w:eastAsia="宋体" w:hAnsi="宋体" w:cs="宋体"/>
                <w:iCs/>
                <w:color w:val="000000" w:themeColor="text1"/>
                <w:sz w:val="16"/>
                <w:szCs w:val="16"/>
              </w:rPr>
              <w:t>2</w:t>
            </w:r>
            <w:r w:rsidRPr="004621DC">
              <w:rPr>
                <w:rFonts w:ascii="宋体" w:eastAsia="宋体" w:hAnsi="宋体" w:cs="宋体"/>
                <w:iCs/>
                <w:color w:val="000000" w:themeColor="text1"/>
                <w:sz w:val="16"/>
                <w:szCs w:val="16"/>
              </w:rPr>
              <w:t>_L</w:t>
            </w:r>
            <w:r>
              <w:rPr>
                <w:rFonts w:ascii="宋体" w:eastAsia="宋体" w:hAnsi="宋体" w:cs="宋体"/>
                <w:iCs/>
                <w:color w:val="000000" w:themeColor="text1"/>
                <w:sz w:val="16"/>
                <w:szCs w:val="16"/>
              </w:rPr>
              <w:t>5</w:t>
            </w:r>
            <w:r w:rsidRPr="004621DC">
              <w:rPr>
                <w:rFonts w:ascii="宋体" w:eastAsia="宋体" w:hAnsi="宋体" w:cs="宋体"/>
                <w:iCs/>
                <w:color w:val="000000" w:themeColor="text1"/>
                <w:sz w:val="16"/>
                <w:szCs w:val="16"/>
              </w:rPr>
              <w:t xml:space="preserve"> + var_brca.snv_s.B</w:t>
            </w:r>
            <w:r>
              <w:rPr>
                <w:rFonts w:ascii="宋体" w:eastAsia="宋体" w:hAnsi="宋体" w:cs="宋体"/>
                <w:iCs/>
                <w:color w:val="000000" w:themeColor="text1"/>
                <w:sz w:val="16"/>
                <w:szCs w:val="16"/>
              </w:rPr>
              <w:t>1</w:t>
            </w:r>
            <w:r w:rsidRPr="004621DC">
              <w:rPr>
                <w:rFonts w:ascii="宋体" w:eastAsia="宋体" w:hAnsi="宋体" w:cs="宋体"/>
                <w:iCs/>
                <w:color w:val="000000" w:themeColor="text1"/>
                <w:sz w:val="16"/>
                <w:szCs w:val="16"/>
              </w:rPr>
              <w:t>_L</w:t>
            </w:r>
            <w:r>
              <w:rPr>
                <w:rFonts w:ascii="宋体" w:eastAsia="宋体" w:hAnsi="宋体" w:cs="宋体"/>
                <w:iCs/>
                <w:color w:val="000000" w:themeColor="text1"/>
                <w:sz w:val="16"/>
                <w:szCs w:val="16"/>
              </w:rPr>
              <w:t>4</w:t>
            </w:r>
            <w:r w:rsidRPr="004621DC">
              <w:rPr>
                <w:rFonts w:ascii="宋体" w:eastAsia="宋体" w:hAnsi="宋体" w:cs="宋体"/>
                <w:iCs/>
                <w:color w:val="000000" w:themeColor="text1"/>
                <w:sz w:val="16"/>
                <w:szCs w:val="16"/>
              </w:rPr>
              <w:t xml:space="preserve"> + var_brca.snv_s.B2_L4</w:t>
            </w:r>
            <w:r>
              <w:rPr>
                <w:rFonts w:ascii="宋体" w:eastAsia="宋体" w:hAnsi="宋体" w:cs="宋体"/>
                <w:iCs/>
                <w:color w:val="000000" w:themeColor="text1"/>
                <w:sz w:val="16"/>
                <w:szCs w:val="16"/>
              </w:rPr>
              <w:t xml:space="preserve"> + </w:t>
            </w:r>
            <w:r w:rsidRPr="004621DC">
              <w:rPr>
                <w:rFonts w:ascii="宋体" w:eastAsia="宋体" w:hAnsi="宋体" w:cs="宋体"/>
                <w:iCs/>
                <w:color w:val="000000" w:themeColor="text1"/>
                <w:sz w:val="16"/>
                <w:szCs w:val="16"/>
              </w:rPr>
              <w:t>var_brca.snv_s.B1_L</w:t>
            </w:r>
            <w:r>
              <w:rPr>
                <w:rFonts w:ascii="宋体" w:eastAsia="宋体" w:hAnsi="宋体" w:cs="宋体"/>
                <w:iCs/>
                <w:color w:val="000000" w:themeColor="text1"/>
                <w:sz w:val="16"/>
                <w:szCs w:val="16"/>
              </w:rPr>
              <w:t>3</w:t>
            </w:r>
            <w:r w:rsidRPr="004621DC">
              <w:rPr>
                <w:rFonts w:ascii="宋体" w:eastAsia="宋体" w:hAnsi="宋体" w:cs="宋体"/>
                <w:iCs/>
                <w:color w:val="000000" w:themeColor="text1"/>
                <w:sz w:val="16"/>
                <w:szCs w:val="16"/>
              </w:rPr>
              <w:t xml:space="preserve"> + var_brca.snv_s.B</w:t>
            </w:r>
            <w:r>
              <w:rPr>
                <w:rFonts w:ascii="宋体" w:eastAsia="宋体" w:hAnsi="宋体" w:cs="宋体"/>
                <w:iCs/>
                <w:color w:val="000000" w:themeColor="text1"/>
                <w:sz w:val="16"/>
                <w:szCs w:val="16"/>
              </w:rPr>
              <w:t>2</w:t>
            </w:r>
            <w:r w:rsidRPr="004621DC">
              <w:rPr>
                <w:rFonts w:ascii="宋体" w:eastAsia="宋体" w:hAnsi="宋体" w:cs="宋体"/>
                <w:iCs/>
                <w:color w:val="000000" w:themeColor="text1"/>
                <w:sz w:val="16"/>
                <w:szCs w:val="16"/>
              </w:rPr>
              <w:t>_L</w:t>
            </w:r>
            <w:r>
              <w:rPr>
                <w:rFonts w:ascii="宋体" w:eastAsia="宋体" w:hAnsi="宋体" w:cs="宋体"/>
                <w:iCs/>
                <w:color w:val="000000" w:themeColor="text1"/>
                <w:sz w:val="16"/>
                <w:szCs w:val="16"/>
              </w:rPr>
              <w:t>3</w:t>
            </w:r>
            <w:r w:rsidRPr="004621DC">
              <w:rPr>
                <w:rFonts w:ascii="宋体" w:eastAsia="宋体" w:hAnsi="宋体" w:cs="宋体"/>
                <w:iCs/>
                <w:color w:val="000000" w:themeColor="text1"/>
                <w:sz w:val="16"/>
                <w:szCs w:val="16"/>
              </w:rPr>
              <w:t xml:space="preserve"> + var_brca.snv_s.B</w:t>
            </w:r>
            <w:r>
              <w:rPr>
                <w:rFonts w:ascii="宋体" w:eastAsia="宋体" w:hAnsi="宋体" w:cs="宋体"/>
                <w:iCs/>
                <w:color w:val="000000" w:themeColor="text1"/>
                <w:sz w:val="16"/>
                <w:szCs w:val="16"/>
              </w:rPr>
              <w:t>1</w:t>
            </w:r>
            <w:r w:rsidRPr="004621DC">
              <w:rPr>
                <w:rFonts w:ascii="宋体" w:eastAsia="宋体" w:hAnsi="宋体" w:cs="宋体"/>
                <w:iCs/>
                <w:color w:val="000000" w:themeColor="text1"/>
                <w:sz w:val="16"/>
                <w:szCs w:val="16"/>
              </w:rPr>
              <w:t>_L</w:t>
            </w:r>
            <w:r>
              <w:rPr>
                <w:rFonts w:ascii="宋体" w:eastAsia="宋体" w:hAnsi="宋体" w:cs="宋体"/>
                <w:iCs/>
                <w:color w:val="000000" w:themeColor="text1"/>
                <w:sz w:val="16"/>
                <w:szCs w:val="16"/>
              </w:rPr>
              <w:t>2</w:t>
            </w:r>
            <w:r w:rsidRPr="004621DC">
              <w:rPr>
                <w:rFonts w:ascii="宋体" w:eastAsia="宋体" w:hAnsi="宋体" w:cs="宋体"/>
                <w:iCs/>
                <w:color w:val="000000" w:themeColor="text1"/>
                <w:sz w:val="16"/>
                <w:szCs w:val="16"/>
              </w:rPr>
              <w:t xml:space="preserve"> + var_brca.snv_s.B2_L</w:t>
            </w:r>
            <w:r>
              <w:rPr>
                <w:rFonts w:ascii="宋体" w:eastAsia="宋体" w:hAnsi="宋体" w:cs="宋体"/>
                <w:iCs/>
                <w:color w:val="000000" w:themeColor="text1"/>
                <w:sz w:val="16"/>
                <w:szCs w:val="16"/>
              </w:rPr>
              <w:t>2</w:t>
            </w:r>
            <w:r w:rsidRPr="004621DC">
              <w:rPr>
                <w:rFonts w:ascii="宋体" w:eastAsia="宋体" w:hAnsi="宋体" w:cs="宋体"/>
                <w:iCs/>
                <w:color w:val="000000" w:themeColor="text1"/>
                <w:sz w:val="16"/>
                <w:szCs w:val="16"/>
              </w:rPr>
              <w:t>%}</w:t>
            </w:r>
          </w:p>
        </w:tc>
      </w:tr>
      <w:tr w:rsidR="00282475" w14:paraId="76922261" w14:textId="77777777" w:rsidTr="003A7F98">
        <w:trPr>
          <w:trHeight w:val="454"/>
        </w:trPr>
        <w:tc>
          <w:tcPr>
            <w:tcW w:w="850" w:type="dxa"/>
            <w:vAlign w:val="center"/>
          </w:tcPr>
          <w:p w14:paraId="726E6A66" w14:textId="77777777" w:rsidR="00282475" w:rsidRDefault="00282475" w:rsidP="003A7F98">
            <w:pPr>
              <w:jc w:val="center"/>
              <w:rPr>
                <w:rFonts w:ascii="宋体" w:eastAsia="宋体" w:hAnsi="宋体" w:cs="宋体"/>
                <w:i/>
                <w:sz w:val="16"/>
                <w:szCs w:val="16"/>
              </w:rPr>
            </w:pPr>
            <w:r>
              <w:rPr>
                <w:rFonts w:ascii="宋体" w:eastAsia="宋体" w:hAnsi="宋体" w:cs="宋体" w:hint="eastAsia"/>
                <w:i/>
                <w:color w:val="000000" w:themeColor="text1"/>
                <w:sz w:val="16"/>
                <w:szCs w:val="16"/>
              </w:rPr>
              <w:t>{</w:t>
            </w:r>
            <w:r>
              <w:rPr>
                <w:rFonts w:ascii="宋体" w:eastAsia="宋体" w:hAnsi="宋体" w:cs="宋体"/>
                <w:i/>
                <w:color w:val="000000" w:themeColor="text1"/>
                <w:sz w:val="16"/>
                <w:szCs w:val="16"/>
              </w:rPr>
              <w:t>{a.gene_symbol}}</w:t>
            </w:r>
          </w:p>
        </w:tc>
        <w:tc>
          <w:tcPr>
            <w:tcW w:w="1494" w:type="dxa"/>
            <w:vAlign w:val="center"/>
          </w:tcPr>
          <w:p w14:paraId="10F4BAA0" w14:textId="77777777" w:rsidR="00282475" w:rsidRDefault="00282475" w:rsidP="003A7F98">
            <w:pPr>
              <w:jc w:val="center"/>
              <w:rPr>
                <w:rFonts w:ascii="宋体" w:eastAsia="宋体" w:hAnsi="宋体" w:cs="宋体"/>
                <w:sz w:val="16"/>
                <w:szCs w:val="16"/>
              </w:rPr>
            </w:pPr>
            <w:r>
              <w:rPr>
                <w:rFonts w:ascii="宋体" w:eastAsia="宋体" w:hAnsi="宋体" w:cs="宋体" w:hint="eastAsia"/>
                <w:iCs/>
                <w:color w:val="000000" w:themeColor="text1"/>
                <w:sz w:val="16"/>
                <w:szCs w:val="16"/>
              </w:rPr>
              <w:t>{</w:t>
            </w:r>
            <w:r>
              <w:rPr>
                <w:rFonts w:ascii="宋体" w:eastAsia="宋体" w:hAnsi="宋体" w:cs="宋体"/>
                <w:iCs/>
                <w:color w:val="000000" w:themeColor="text1"/>
                <w:sz w:val="16"/>
                <w:szCs w:val="16"/>
              </w:rPr>
              <w:t>{a.</w:t>
            </w:r>
            <w:r w:rsidRPr="004621DC">
              <w:rPr>
                <w:rFonts w:ascii="宋体" w:eastAsia="宋体" w:hAnsi="宋体" w:cs="宋体"/>
                <w:iCs/>
                <w:color w:val="000000" w:themeColor="text1"/>
                <w:sz w:val="16"/>
                <w:szCs w:val="16"/>
              </w:rPr>
              <w:t>transcript_primary</w:t>
            </w:r>
            <w:r>
              <w:rPr>
                <w:rFonts w:ascii="宋体" w:eastAsia="宋体" w:hAnsi="宋体" w:cs="宋体"/>
                <w:iCs/>
                <w:color w:val="000000" w:themeColor="text1"/>
                <w:sz w:val="16"/>
                <w:szCs w:val="16"/>
              </w:rPr>
              <w:t>}}</w:t>
            </w:r>
          </w:p>
        </w:tc>
        <w:tc>
          <w:tcPr>
            <w:tcW w:w="1450" w:type="dxa"/>
            <w:vAlign w:val="center"/>
          </w:tcPr>
          <w:p w14:paraId="17A85170" w14:textId="77777777" w:rsidR="00282475" w:rsidRDefault="00282475" w:rsidP="003A7F98">
            <w:pPr>
              <w:jc w:val="center"/>
              <w:rPr>
                <w:rFonts w:ascii="宋体" w:eastAsia="宋体" w:hAnsi="宋体" w:cs="宋体"/>
                <w:sz w:val="16"/>
                <w:szCs w:val="16"/>
              </w:rPr>
            </w:pPr>
            <w:r>
              <w:rPr>
                <w:rFonts w:ascii="宋体" w:eastAsia="宋体" w:hAnsi="宋体" w:cs="宋体" w:hint="eastAsia"/>
                <w:iCs/>
                <w:color w:val="000000" w:themeColor="text1"/>
                <w:sz w:val="16"/>
                <w:szCs w:val="16"/>
              </w:rPr>
              <w:t>{</w:t>
            </w:r>
            <w:r>
              <w:rPr>
                <w:rFonts w:ascii="宋体" w:eastAsia="宋体" w:hAnsi="宋体" w:cs="宋体"/>
                <w:iCs/>
                <w:color w:val="000000" w:themeColor="text1"/>
                <w:sz w:val="16"/>
                <w:szCs w:val="16"/>
              </w:rPr>
              <w:t>{a.hgvs_c}}</w:t>
            </w:r>
          </w:p>
        </w:tc>
        <w:tc>
          <w:tcPr>
            <w:tcW w:w="1559" w:type="dxa"/>
            <w:vAlign w:val="center"/>
          </w:tcPr>
          <w:p w14:paraId="2F48E9D7" w14:textId="2FEF413F" w:rsidR="00282475" w:rsidRDefault="00282475" w:rsidP="003A7F98">
            <w:pPr>
              <w:jc w:val="center"/>
              <w:rPr>
                <w:rFonts w:ascii="宋体" w:eastAsia="宋体" w:hAnsi="宋体" w:cs="宋体"/>
                <w:sz w:val="16"/>
                <w:szCs w:val="16"/>
              </w:rPr>
            </w:pPr>
            <w:r w:rsidRPr="004621DC">
              <w:rPr>
                <w:rFonts w:ascii="宋体" w:eastAsia="宋体" w:hAnsi="宋体" w:cs="宋体"/>
                <w:iCs/>
                <w:color w:val="000000" w:themeColor="text1"/>
                <w:sz w:val="16"/>
                <w:szCs w:val="16"/>
              </w:rPr>
              <w:t>{{a.</w:t>
            </w:r>
            <w:r w:rsidR="00441426">
              <w:rPr>
                <w:rFonts w:ascii="宋体" w:eastAsia="宋体" w:hAnsi="宋体" w:cs="宋体"/>
                <w:iCs/>
                <w:color w:val="000000" w:themeColor="text1"/>
                <w:sz w:val="16"/>
                <w:szCs w:val="16"/>
              </w:rPr>
              <w:t>hgvs_p_ZJZL</w:t>
            </w:r>
            <w:r w:rsidRPr="004621DC">
              <w:rPr>
                <w:rFonts w:ascii="宋体" w:eastAsia="宋体" w:hAnsi="宋体" w:cs="宋体"/>
                <w:iCs/>
                <w:color w:val="000000" w:themeColor="text1"/>
                <w:sz w:val="16"/>
                <w:szCs w:val="16"/>
              </w:rPr>
              <w:t>}}</w:t>
            </w:r>
          </w:p>
        </w:tc>
        <w:tc>
          <w:tcPr>
            <w:tcW w:w="1134" w:type="dxa"/>
            <w:vAlign w:val="center"/>
          </w:tcPr>
          <w:p w14:paraId="1B3FA0C5" w14:textId="04F4B5D7" w:rsidR="00282475" w:rsidRDefault="00282475" w:rsidP="003A7F98">
            <w:pPr>
              <w:jc w:val="center"/>
              <w:rPr>
                <w:rFonts w:ascii="宋体" w:eastAsia="宋体" w:hAnsi="宋体" w:cs="宋体"/>
                <w:sz w:val="16"/>
                <w:szCs w:val="16"/>
              </w:rPr>
            </w:pPr>
            <w:r>
              <w:rPr>
                <w:rFonts w:ascii="宋体" w:eastAsia="宋体" w:hAnsi="宋体" w:cs="宋体"/>
                <w:iCs/>
                <w:color w:val="000000" w:themeColor="text1"/>
                <w:sz w:val="16"/>
                <w:szCs w:val="16"/>
              </w:rPr>
              <w:t>{{a.freq_str}}</w:t>
            </w:r>
          </w:p>
        </w:tc>
        <w:tc>
          <w:tcPr>
            <w:tcW w:w="1559" w:type="dxa"/>
            <w:vAlign w:val="center"/>
          </w:tcPr>
          <w:p w14:paraId="730759DD" w14:textId="77777777" w:rsidR="00282475" w:rsidRDefault="00282475" w:rsidP="003A7F98">
            <w:pPr>
              <w:jc w:val="center"/>
              <w:rPr>
                <w:rFonts w:ascii="宋体" w:eastAsia="宋体" w:hAnsi="宋体" w:cs="宋体"/>
                <w:sz w:val="16"/>
                <w:szCs w:val="16"/>
              </w:rPr>
            </w:pPr>
            <w:r>
              <w:rPr>
                <w:rFonts w:ascii="宋体" w:eastAsia="宋体" w:hAnsi="宋体" w:cs="宋体" w:hint="eastAsia"/>
                <w:iCs/>
                <w:color w:val="000000" w:themeColor="text1"/>
                <w:sz w:val="16"/>
                <w:szCs w:val="16"/>
              </w:rPr>
              <w:t>{</w:t>
            </w:r>
            <w:r>
              <w:rPr>
                <w:rFonts w:ascii="宋体" w:eastAsia="宋体" w:hAnsi="宋体" w:cs="宋体"/>
                <w:iCs/>
                <w:color w:val="000000" w:themeColor="text1"/>
                <w:sz w:val="16"/>
                <w:szCs w:val="16"/>
              </w:rPr>
              <w:t>{a.type_cn}}</w:t>
            </w:r>
          </w:p>
        </w:tc>
        <w:tc>
          <w:tcPr>
            <w:tcW w:w="1648" w:type="dxa"/>
            <w:vAlign w:val="center"/>
          </w:tcPr>
          <w:p w14:paraId="7C0F6B3E" w14:textId="2D448BA0" w:rsidR="00282475" w:rsidRDefault="00282475" w:rsidP="003A7F98">
            <w:pPr>
              <w:jc w:val="center"/>
              <w:rPr>
                <w:rFonts w:ascii="宋体" w:eastAsia="宋体" w:hAnsi="宋体" w:cs="宋体"/>
                <w:sz w:val="16"/>
                <w:szCs w:val="16"/>
              </w:rPr>
            </w:pPr>
            <w:r w:rsidRPr="004621DC">
              <w:rPr>
                <w:rFonts w:ascii="宋体" w:eastAsia="宋体" w:hAnsi="宋体" w:cs="宋体" w:hint="eastAsia"/>
                <w:iCs/>
                <w:color w:val="000000" w:themeColor="text1"/>
                <w:sz w:val="16"/>
                <w:szCs w:val="16"/>
              </w:rPr>
              <w:t>{%if a.clinic_num_</w:t>
            </w:r>
            <w:r w:rsidR="00420EFC">
              <w:rPr>
                <w:rFonts w:ascii="宋体" w:eastAsia="宋体" w:hAnsi="宋体" w:cs="宋体"/>
                <w:iCs/>
                <w:color w:val="000000" w:themeColor="text1"/>
                <w:sz w:val="16"/>
                <w:szCs w:val="16"/>
              </w:rPr>
              <w:t>s</w:t>
            </w:r>
            <w:r w:rsidRPr="004621DC">
              <w:rPr>
                <w:rFonts w:ascii="宋体" w:eastAsia="宋体" w:hAnsi="宋体" w:cs="宋体" w:hint="eastAsia"/>
                <w:iCs/>
                <w:color w:val="000000" w:themeColor="text1"/>
                <w:sz w:val="16"/>
                <w:szCs w:val="16"/>
              </w:rPr>
              <w:t>==5%}</w:t>
            </w:r>
            <w:r w:rsidR="00420EFC">
              <w:rPr>
                <w:rFonts w:ascii="宋体" w:eastAsia="宋体" w:hAnsi="宋体" w:cs="宋体" w:hint="eastAsia"/>
                <w:iCs/>
                <w:color w:val="000000" w:themeColor="text1"/>
                <w:sz w:val="16"/>
                <w:szCs w:val="16"/>
              </w:rPr>
              <w:t>临床意义明确</w:t>
            </w:r>
            <w:r w:rsidRPr="004621DC">
              <w:rPr>
                <w:rFonts w:ascii="宋体" w:eastAsia="宋体" w:hAnsi="宋体" w:cs="宋体" w:hint="eastAsia"/>
                <w:iCs/>
                <w:color w:val="000000" w:themeColor="text1"/>
                <w:sz w:val="16"/>
                <w:szCs w:val="16"/>
              </w:rPr>
              <w:t>{%elif a.clinic_num_</w:t>
            </w:r>
            <w:r w:rsidR="00420EFC">
              <w:rPr>
                <w:rFonts w:ascii="宋体" w:eastAsia="宋体" w:hAnsi="宋体" w:cs="宋体"/>
                <w:iCs/>
                <w:color w:val="000000" w:themeColor="text1"/>
                <w:sz w:val="16"/>
                <w:szCs w:val="16"/>
              </w:rPr>
              <w:t>s</w:t>
            </w:r>
            <w:r w:rsidRPr="004621DC">
              <w:rPr>
                <w:rFonts w:ascii="宋体" w:eastAsia="宋体" w:hAnsi="宋体" w:cs="宋体" w:hint="eastAsia"/>
                <w:iCs/>
                <w:color w:val="000000" w:themeColor="text1"/>
                <w:sz w:val="16"/>
                <w:szCs w:val="16"/>
              </w:rPr>
              <w:t>==4%}</w:t>
            </w:r>
            <w:r w:rsidR="00420EFC">
              <w:rPr>
                <w:rFonts w:ascii="宋体" w:eastAsia="宋体" w:hAnsi="宋体" w:cs="宋体" w:hint="eastAsia"/>
                <w:iCs/>
                <w:color w:val="000000" w:themeColor="text1"/>
                <w:sz w:val="16"/>
                <w:szCs w:val="16"/>
              </w:rPr>
              <w:t>有潜在临床意义</w:t>
            </w:r>
            <w:r w:rsidRPr="004621DC">
              <w:rPr>
                <w:rFonts w:ascii="宋体" w:eastAsia="宋体" w:hAnsi="宋体" w:cs="宋体" w:hint="eastAsia"/>
                <w:iCs/>
                <w:color w:val="000000" w:themeColor="text1"/>
                <w:sz w:val="16"/>
                <w:szCs w:val="16"/>
              </w:rPr>
              <w:t>{%elif a.clinic_num_</w:t>
            </w:r>
            <w:r w:rsidR="00420EFC">
              <w:rPr>
                <w:rFonts w:ascii="宋体" w:eastAsia="宋体" w:hAnsi="宋体" w:cs="宋体"/>
                <w:iCs/>
                <w:color w:val="000000" w:themeColor="text1"/>
                <w:sz w:val="16"/>
                <w:szCs w:val="16"/>
              </w:rPr>
              <w:t>s</w:t>
            </w:r>
            <w:r w:rsidRPr="004621DC">
              <w:rPr>
                <w:rFonts w:ascii="宋体" w:eastAsia="宋体" w:hAnsi="宋体" w:cs="宋体" w:hint="eastAsia"/>
                <w:iCs/>
                <w:color w:val="000000" w:themeColor="text1"/>
                <w:sz w:val="16"/>
                <w:szCs w:val="16"/>
              </w:rPr>
              <w:t>==</w:t>
            </w:r>
            <w:r>
              <w:rPr>
                <w:rFonts w:ascii="宋体" w:eastAsia="宋体" w:hAnsi="宋体" w:cs="宋体"/>
                <w:iCs/>
                <w:color w:val="000000" w:themeColor="text1"/>
                <w:sz w:val="16"/>
                <w:szCs w:val="16"/>
              </w:rPr>
              <w:t>3</w:t>
            </w:r>
            <w:r w:rsidRPr="004621DC">
              <w:rPr>
                <w:rFonts w:ascii="宋体" w:eastAsia="宋体" w:hAnsi="宋体" w:cs="宋体" w:hint="eastAsia"/>
                <w:iCs/>
                <w:color w:val="000000" w:themeColor="text1"/>
                <w:sz w:val="16"/>
                <w:szCs w:val="16"/>
              </w:rPr>
              <w:t>%}</w:t>
            </w:r>
            <w:r w:rsidR="00420EFC">
              <w:rPr>
                <w:rFonts w:ascii="宋体" w:eastAsia="宋体" w:hAnsi="宋体" w:cs="宋体" w:hint="eastAsia"/>
                <w:iCs/>
                <w:color w:val="000000" w:themeColor="text1"/>
                <w:sz w:val="16"/>
                <w:szCs w:val="16"/>
              </w:rPr>
              <w:t>临床</w:t>
            </w:r>
            <w:r>
              <w:rPr>
                <w:rFonts w:ascii="宋体" w:eastAsia="宋体" w:hAnsi="宋体" w:cs="宋体" w:hint="eastAsia"/>
                <w:iCs/>
                <w:color w:val="000000" w:themeColor="text1"/>
                <w:sz w:val="16"/>
                <w:szCs w:val="16"/>
              </w:rPr>
              <w:t>意义不明确{%</w:t>
            </w:r>
            <w:r>
              <w:rPr>
                <w:rFonts w:ascii="宋体" w:eastAsia="宋体" w:hAnsi="宋体" w:cs="宋体"/>
                <w:iCs/>
                <w:color w:val="000000" w:themeColor="text1"/>
                <w:sz w:val="16"/>
                <w:szCs w:val="16"/>
              </w:rPr>
              <w:t>else</w:t>
            </w:r>
            <w:r>
              <w:rPr>
                <w:rFonts w:ascii="宋体" w:eastAsia="宋体" w:hAnsi="宋体" w:cs="宋体" w:hint="eastAsia"/>
                <w:iCs/>
                <w:color w:val="000000" w:themeColor="text1"/>
                <w:sz w:val="16"/>
                <w:szCs w:val="16"/>
              </w:rPr>
              <w:t>%}</w:t>
            </w:r>
            <w:r w:rsidR="00420EFC">
              <w:rPr>
                <w:rFonts w:ascii="宋体" w:eastAsia="宋体" w:hAnsi="宋体" w:cs="宋体" w:hint="eastAsia"/>
                <w:iCs/>
                <w:color w:val="000000" w:themeColor="text1"/>
                <w:sz w:val="16"/>
                <w:szCs w:val="16"/>
              </w:rPr>
              <w:t>可能良性突变</w:t>
            </w:r>
            <w:r w:rsidRPr="004621DC">
              <w:rPr>
                <w:rFonts w:ascii="宋体" w:eastAsia="宋体" w:hAnsi="宋体" w:cs="宋体" w:hint="eastAsia"/>
                <w:iCs/>
                <w:color w:val="000000" w:themeColor="text1"/>
                <w:sz w:val="16"/>
                <w:szCs w:val="16"/>
              </w:rPr>
              <w:t>{%endif%}</w:t>
            </w:r>
          </w:p>
        </w:tc>
      </w:tr>
      <w:tr w:rsidR="00282475" w14:paraId="6439F892" w14:textId="77777777" w:rsidTr="003A7F98">
        <w:trPr>
          <w:trHeight w:val="454"/>
        </w:trPr>
        <w:tc>
          <w:tcPr>
            <w:tcW w:w="9694" w:type="dxa"/>
            <w:gridSpan w:val="7"/>
            <w:vAlign w:val="center"/>
          </w:tcPr>
          <w:p w14:paraId="5F3DE2FD" w14:textId="77777777" w:rsidR="00282475" w:rsidRDefault="00282475" w:rsidP="003A7F98">
            <w:pPr>
              <w:jc w:val="center"/>
              <w:rPr>
                <w:rFonts w:ascii="宋体" w:eastAsia="宋体" w:hAnsi="宋体" w:cs="宋体"/>
                <w:sz w:val="16"/>
                <w:szCs w:val="16"/>
              </w:rPr>
            </w:pPr>
            <w:r>
              <w:rPr>
                <w:rFonts w:ascii="宋体" w:eastAsia="宋体" w:hAnsi="宋体" w:cs="宋体" w:hint="eastAsia"/>
                <w:sz w:val="16"/>
                <w:szCs w:val="16"/>
              </w:rPr>
              <w:t>{</w:t>
            </w:r>
            <w:r>
              <w:rPr>
                <w:rFonts w:ascii="宋体" w:eastAsia="宋体" w:hAnsi="宋体" w:cs="宋体"/>
                <w:sz w:val="16"/>
                <w:szCs w:val="16"/>
              </w:rPr>
              <w:t>%tr endfor%}</w:t>
            </w:r>
          </w:p>
        </w:tc>
      </w:tr>
      <w:tr w:rsidR="00282475" w14:paraId="28B27D7C" w14:textId="77777777" w:rsidTr="003A7F98">
        <w:trPr>
          <w:trHeight w:val="454"/>
        </w:trPr>
        <w:tc>
          <w:tcPr>
            <w:tcW w:w="9694" w:type="dxa"/>
            <w:gridSpan w:val="7"/>
            <w:vAlign w:val="center"/>
          </w:tcPr>
          <w:p w14:paraId="1F01F220" w14:textId="77777777" w:rsidR="00282475" w:rsidRDefault="00282475" w:rsidP="003A7F98">
            <w:pPr>
              <w:jc w:val="center"/>
              <w:rPr>
                <w:rFonts w:ascii="宋体" w:eastAsia="宋体" w:hAnsi="宋体" w:cs="宋体"/>
                <w:sz w:val="16"/>
                <w:szCs w:val="16"/>
              </w:rPr>
            </w:pPr>
            <w:r>
              <w:rPr>
                <w:rFonts w:ascii="宋体" w:eastAsia="宋体" w:hAnsi="宋体" w:cs="宋体" w:hint="eastAsia"/>
                <w:sz w:val="16"/>
                <w:szCs w:val="16"/>
              </w:rPr>
              <w:t>{%t</w:t>
            </w:r>
            <w:r>
              <w:rPr>
                <w:rFonts w:ascii="宋体" w:eastAsia="宋体" w:hAnsi="宋体" w:cs="宋体"/>
                <w:sz w:val="16"/>
                <w:szCs w:val="16"/>
              </w:rPr>
              <w:t>r else</w:t>
            </w:r>
            <w:r>
              <w:rPr>
                <w:rFonts w:ascii="宋体" w:eastAsia="宋体" w:hAnsi="宋体" w:cs="宋体" w:hint="eastAsia"/>
                <w:sz w:val="16"/>
                <w:szCs w:val="16"/>
              </w:rPr>
              <w:t>%}</w:t>
            </w:r>
          </w:p>
        </w:tc>
      </w:tr>
      <w:tr w:rsidR="00282475" w14:paraId="21AAF6CA" w14:textId="77777777" w:rsidTr="003A7F98">
        <w:trPr>
          <w:trHeight w:val="454"/>
        </w:trPr>
        <w:tc>
          <w:tcPr>
            <w:tcW w:w="850" w:type="dxa"/>
            <w:vAlign w:val="center"/>
          </w:tcPr>
          <w:p w14:paraId="6284B8F0" w14:textId="77777777" w:rsidR="00282475" w:rsidRDefault="00282475" w:rsidP="003A7F98">
            <w:pPr>
              <w:jc w:val="center"/>
              <w:rPr>
                <w:rFonts w:ascii="宋体" w:eastAsia="宋体" w:hAnsi="宋体" w:cs="宋体"/>
                <w:i/>
                <w:sz w:val="16"/>
                <w:szCs w:val="16"/>
              </w:rPr>
            </w:pPr>
            <w:r>
              <w:rPr>
                <w:rFonts w:ascii="宋体" w:eastAsia="宋体" w:hAnsi="宋体" w:cs="宋体" w:hint="eastAsia"/>
                <w:i/>
                <w:sz w:val="16"/>
                <w:szCs w:val="16"/>
              </w:rPr>
              <w:t>-</w:t>
            </w:r>
          </w:p>
        </w:tc>
        <w:tc>
          <w:tcPr>
            <w:tcW w:w="1494" w:type="dxa"/>
            <w:vAlign w:val="center"/>
          </w:tcPr>
          <w:p w14:paraId="18B7C68D" w14:textId="77777777" w:rsidR="00282475" w:rsidRDefault="00282475" w:rsidP="003A7F98">
            <w:pPr>
              <w:jc w:val="center"/>
              <w:rPr>
                <w:rFonts w:ascii="宋体" w:eastAsia="宋体" w:hAnsi="宋体" w:cs="宋体"/>
                <w:sz w:val="16"/>
                <w:szCs w:val="16"/>
              </w:rPr>
            </w:pPr>
            <w:r>
              <w:rPr>
                <w:rFonts w:ascii="宋体" w:eastAsia="宋体" w:hAnsi="宋体" w:cs="宋体" w:hint="eastAsia"/>
                <w:sz w:val="16"/>
                <w:szCs w:val="16"/>
              </w:rPr>
              <w:t>-</w:t>
            </w:r>
          </w:p>
        </w:tc>
        <w:tc>
          <w:tcPr>
            <w:tcW w:w="1450" w:type="dxa"/>
            <w:vAlign w:val="center"/>
          </w:tcPr>
          <w:p w14:paraId="5D48D042" w14:textId="77777777" w:rsidR="00282475" w:rsidRDefault="00282475" w:rsidP="003A7F98">
            <w:pPr>
              <w:jc w:val="center"/>
              <w:rPr>
                <w:rFonts w:ascii="宋体" w:eastAsia="宋体" w:hAnsi="宋体" w:cs="宋体"/>
                <w:sz w:val="16"/>
                <w:szCs w:val="16"/>
              </w:rPr>
            </w:pPr>
            <w:r>
              <w:rPr>
                <w:rFonts w:ascii="宋体" w:eastAsia="宋体" w:hAnsi="宋体" w:cs="宋体" w:hint="eastAsia"/>
                <w:sz w:val="16"/>
                <w:szCs w:val="16"/>
              </w:rPr>
              <w:t>-</w:t>
            </w:r>
          </w:p>
        </w:tc>
        <w:tc>
          <w:tcPr>
            <w:tcW w:w="1559" w:type="dxa"/>
            <w:vAlign w:val="center"/>
          </w:tcPr>
          <w:p w14:paraId="4D6A674A" w14:textId="77777777" w:rsidR="00282475" w:rsidRDefault="00282475" w:rsidP="003A7F98">
            <w:pPr>
              <w:jc w:val="center"/>
              <w:rPr>
                <w:rFonts w:ascii="宋体" w:eastAsia="宋体" w:hAnsi="宋体" w:cs="宋体"/>
                <w:sz w:val="16"/>
                <w:szCs w:val="16"/>
              </w:rPr>
            </w:pPr>
            <w:r>
              <w:rPr>
                <w:rFonts w:ascii="宋体" w:eastAsia="宋体" w:hAnsi="宋体" w:cs="宋体" w:hint="eastAsia"/>
                <w:sz w:val="16"/>
                <w:szCs w:val="16"/>
              </w:rPr>
              <w:t>-</w:t>
            </w:r>
          </w:p>
        </w:tc>
        <w:tc>
          <w:tcPr>
            <w:tcW w:w="1134" w:type="dxa"/>
            <w:vAlign w:val="center"/>
          </w:tcPr>
          <w:p w14:paraId="060970A1" w14:textId="77777777" w:rsidR="00282475" w:rsidRDefault="00282475" w:rsidP="003A7F98">
            <w:pPr>
              <w:jc w:val="center"/>
              <w:rPr>
                <w:rFonts w:ascii="宋体" w:eastAsia="宋体" w:hAnsi="宋体" w:cs="宋体"/>
                <w:sz w:val="16"/>
                <w:szCs w:val="16"/>
              </w:rPr>
            </w:pPr>
            <w:r>
              <w:rPr>
                <w:rFonts w:ascii="宋体" w:eastAsia="宋体" w:hAnsi="宋体" w:cs="宋体" w:hint="eastAsia"/>
                <w:sz w:val="16"/>
                <w:szCs w:val="16"/>
              </w:rPr>
              <w:t>-</w:t>
            </w:r>
          </w:p>
        </w:tc>
        <w:tc>
          <w:tcPr>
            <w:tcW w:w="1559" w:type="dxa"/>
            <w:vAlign w:val="center"/>
          </w:tcPr>
          <w:p w14:paraId="333295CC" w14:textId="77777777" w:rsidR="00282475" w:rsidRDefault="00282475" w:rsidP="003A7F98">
            <w:pPr>
              <w:jc w:val="center"/>
              <w:rPr>
                <w:rFonts w:ascii="宋体" w:eastAsia="宋体" w:hAnsi="宋体" w:cs="宋体"/>
                <w:sz w:val="16"/>
                <w:szCs w:val="16"/>
              </w:rPr>
            </w:pPr>
            <w:r>
              <w:rPr>
                <w:rFonts w:ascii="宋体" w:eastAsia="宋体" w:hAnsi="宋体" w:cs="宋体" w:hint="eastAsia"/>
                <w:sz w:val="16"/>
                <w:szCs w:val="16"/>
              </w:rPr>
              <w:t>-</w:t>
            </w:r>
          </w:p>
        </w:tc>
        <w:tc>
          <w:tcPr>
            <w:tcW w:w="1648" w:type="dxa"/>
            <w:vAlign w:val="center"/>
          </w:tcPr>
          <w:p w14:paraId="36A98DA0" w14:textId="77777777" w:rsidR="00282475" w:rsidRDefault="00282475" w:rsidP="003A7F98">
            <w:pPr>
              <w:jc w:val="center"/>
              <w:rPr>
                <w:rFonts w:ascii="宋体" w:eastAsia="宋体" w:hAnsi="宋体" w:cs="宋体"/>
                <w:sz w:val="16"/>
                <w:szCs w:val="16"/>
              </w:rPr>
            </w:pPr>
            <w:r>
              <w:rPr>
                <w:rFonts w:ascii="宋体" w:eastAsia="宋体" w:hAnsi="宋体" w:cs="宋体" w:hint="eastAsia"/>
                <w:sz w:val="16"/>
                <w:szCs w:val="16"/>
              </w:rPr>
              <w:t>-</w:t>
            </w:r>
          </w:p>
        </w:tc>
      </w:tr>
      <w:tr w:rsidR="00282475" w14:paraId="0B92A62D" w14:textId="77777777" w:rsidTr="003A7F98">
        <w:trPr>
          <w:trHeight w:val="454"/>
        </w:trPr>
        <w:tc>
          <w:tcPr>
            <w:tcW w:w="9694" w:type="dxa"/>
            <w:gridSpan w:val="7"/>
            <w:vAlign w:val="center"/>
          </w:tcPr>
          <w:p w14:paraId="36CA57AF" w14:textId="77777777" w:rsidR="00282475" w:rsidRDefault="00282475" w:rsidP="003A7F98">
            <w:pPr>
              <w:jc w:val="center"/>
              <w:rPr>
                <w:rFonts w:ascii="宋体" w:eastAsia="宋体" w:hAnsi="宋体" w:cs="宋体"/>
                <w:sz w:val="16"/>
                <w:szCs w:val="16"/>
              </w:rPr>
            </w:pPr>
            <w:r>
              <w:rPr>
                <w:rFonts w:ascii="宋体" w:eastAsia="宋体" w:hAnsi="宋体" w:cs="宋体" w:hint="eastAsia"/>
                <w:sz w:val="16"/>
                <w:szCs w:val="16"/>
              </w:rPr>
              <w:t>{</w:t>
            </w:r>
            <w:r>
              <w:rPr>
                <w:rFonts w:ascii="宋体" w:eastAsia="宋体" w:hAnsi="宋体" w:cs="宋体"/>
                <w:sz w:val="16"/>
                <w:szCs w:val="16"/>
              </w:rPr>
              <w:t>%tr endif%}</w:t>
            </w:r>
          </w:p>
        </w:tc>
      </w:tr>
    </w:tbl>
    <w:p w14:paraId="6A3AF75F" w14:textId="0BC8087C" w:rsidR="008D74A2" w:rsidRPr="00DC1936" w:rsidRDefault="00420EFC">
      <w:pPr>
        <w:widowControl/>
        <w:jc w:val="left"/>
        <w:rPr>
          <w:rFonts w:ascii="宋体" w:eastAsia="宋体" w:hAnsi="宋体" w:cs="宋体"/>
          <w:color w:val="FF0000"/>
          <w:sz w:val="18"/>
          <w:szCs w:val="18"/>
        </w:rPr>
      </w:pPr>
      <w:r>
        <w:rPr>
          <w:rFonts w:ascii="宋体" w:eastAsia="宋体" w:hAnsi="宋体" w:cs="宋体" w:hint="eastAsia"/>
          <w:sz w:val="18"/>
          <w:szCs w:val="18"/>
        </w:rPr>
        <w:t>注：该列表仅列出除良性变异位点外其它位点的变异情况。</w:t>
      </w:r>
      <w:r w:rsidRPr="00DC1936">
        <w:rPr>
          <w:rFonts w:ascii="宋体" w:eastAsia="宋体" w:hAnsi="宋体" w:cs="宋体"/>
          <w:sz w:val="16"/>
          <w:szCs w:val="16"/>
          <w:highlight w:val="green"/>
        </w:rPr>
        <w:t>{%if not var_brca.snv_s.B1_L5 + var_brca.snv_s.B2_L5 + var_brca.snv_s.B1_L4 + var_brca.snv_s.B2_L4 + var_brca.snv_s.B1_L3 + var_brca.snv_s.B2_L3 + var_brca.snv_s.B1_L2 + var_brca.snv_s.B2_L2%}</w:t>
      </w:r>
      <w:r w:rsidRPr="00715EA6">
        <w:rPr>
          <w:rFonts w:ascii="宋体" w:eastAsia="宋体" w:hAnsi="宋体" w:cs="宋体" w:hint="eastAsia"/>
          <w:color w:val="000000" w:themeColor="text1"/>
          <w:sz w:val="18"/>
          <w:szCs w:val="18"/>
        </w:rPr>
        <w:t>“-”表示为除良性变异位点外，无其它位点检出。</w:t>
      </w:r>
      <w:r w:rsidRPr="00DC1936">
        <w:rPr>
          <w:rFonts w:ascii="宋体" w:eastAsia="宋体" w:hAnsi="宋体" w:cs="宋体" w:hint="eastAsia"/>
          <w:color w:val="000000" w:themeColor="text1"/>
          <w:sz w:val="16"/>
          <w:szCs w:val="16"/>
          <w:highlight w:val="green"/>
        </w:rPr>
        <w:t>{</w:t>
      </w:r>
      <w:r w:rsidRPr="00DC1936">
        <w:rPr>
          <w:rFonts w:ascii="宋体" w:eastAsia="宋体" w:hAnsi="宋体" w:cs="宋体"/>
          <w:color w:val="000000" w:themeColor="text1"/>
          <w:sz w:val="16"/>
          <w:szCs w:val="16"/>
          <w:highlight w:val="green"/>
        </w:rPr>
        <w:t>%endif%}</w:t>
      </w:r>
      <w:r w:rsidR="00562AC4">
        <w:rPr>
          <w:rFonts w:ascii="宋体" w:eastAsia="宋体" w:hAnsi="宋体" w:cs="宋体" w:hint="eastAsia"/>
          <w:b/>
          <w:sz w:val="28"/>
          <w:szCs w:val="28"/>
        </w:rPr>
        <w:br w:type="page"/>
      </w:r>
    </w:p>
    <w:p w14:paraId="7330E893" w14:textId="77777777" w:rsidR="008D74A2" w:rsidRDefault="00562AC4">
      <w:pPr>
        <w:widowControl/>
        <w:jc w:val="left"/>
        <w:rPr>
          <w:rFonts w:ascii="宋体" w:eastAsia="宋体" w:hAnsi="宋体" w:cs="宋体"/>
        </w:rPr>
      </w:pPr>
      <w:r>
        <w:rPr>
          <w:rFonts w:ascii="宋体" w:eastAsia="宋体" w:hAnsi="宋体" w:cs="宋体" w:hint="eastAsia"/>
          <w:b/>
          <w:sz w:val="28"/>
          <w:szCs w:val="28"/>
        </w:rPr>
        <w:lastRenderedPageBreak/>
        <w:t>附录二：FDA/NMPA已批准多个PARP抑制剂</w:t>
      </w:r>
    </w:p>
    <w:tbl>
      <w:tblPr>
        <w:tblW w:w="92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993"/>
        <w:gridCol w:w="992"/>
        <w:gridCol w:w="4820"/>
        <w:gridCol w:w="1276"/>
      </w:tblGrid>
      <w:tr w:rsidR="008D74A2" w14:paraId="1C9629CA" w14:textId="77777777">
        <w:trPr>
          <w:trHeight w:val="349"/>
          <w:tblHeader/>
          <w:jc w:val="center"/>
        </w:trPr>
        <w:tc>
          <w:tcPr>
            <w:tcW w:w="1129" w:type="dxa"/>
            <w:tcBorders>
              <w:top w:val="single" w:sz="4" w:space="0" w:color="auto"/>
              <w:left w:val="single" w:sz="4" w:space="0" w:color="auto"/>
              <w:bottom w:val="single" w:sz="4" w:space="0" w:color="auto"/>
              <w:right w:val="single" w:sz="4" w:space="0" w:color="auto"/>
            </w:tcBorders>
            <w:vAlign w:val="center"/>
          </w:tcPr>
          <w:p w14:paraId="36575347" w14:textId="77777777" w:rsidR="008D74A2" w:rsidRDefault="00562AC4">
            <w:pPr>
              <w:spacing w:line="240" w:lineRule="exact"/>
              <w:jc w:val="center"/>
              <w:rPr>
                <w:rFonts w:ascii="宋体" w:eastAsia="宋体" w:hAnsi="宋体" w:cs="宋体"/>
                <w:b/>
                <w:sz w:val="16"/>
                <w:szCs w:val="16"/>
              </w:rPr>
            </w:pPr>
            <w:r>
              <w:rPr>
                <w:rFonts w:ascii="宋体" w:eastAsia="宋体" w:hAnsi="宋体" w:cs="宋体" w:hint="eastAsia"/>
                <w:b/>
                <w:sz w:val="16"/>
                <w:szCs w:val="16"/>
              </w:rPr>
              <w:t>药物</w:t>
            </w:r>
          </w:p>
        </w:tc>
        <w:tc>
          <w:tcPr>
            <w:tcW w:w="993" w:type="dxa"/>
            <w:tcBorders>
              <w:top w:val="single" w:sz="4" w:space="0" w:color="auto"/>
              <w:left w:val="single" w:sz="4" w:space="0" w:color="auto"/>
              <w:bottom w:val="single" w:sz="4" w:space="0" w:color="auto"/>
              <w:right w:val="single" w:sz="4" w:space="0" w:color="auto"/>
            </w:tcBorders>
            <w:vAlign w:val="center"/>
          </w:tcPr>
          <w:p w14:paraId="4F2298A5" w14:textId="77777777" w:rsidR="008D74A2" w:rsidRDefault="00562AC4">
            <w:pPr>
              <w:spacing w:line="240" w:lineRule="exact"/>
              <w:jc w:val="center"/>
              <w:rPr>
                <w:rFonts w:ascii="宋体" w:eastAsia="宋体" w:hAnsi="宋体" w:cs="宋体"/>
                <w:b/>
                <w:sz w:val="16"/>
                <w:szCs w:val="16"/>
              </w:rPr>
            </w:pPr>
            <w:r>
              <w:rPr>
                <w:rFonts w:ascii="宋体" w:eastAsia="宋体" w:hAnsi="宋体" w:cs="宋体" w:hint="eastAsia"/>
                <w:b/>
                <w:sz w:val="16"/>
                <w:szCs w:val="16"/>
              </w:rPr>
              <w:t>批准机构</w:t>
            </w:r>
          </w:p>
        </w:tc>
        <w:tc>
          <w:tcPr>
            <w:tcW w:w="992" w:type="dxa"/>
            <w:tcBorders>
              <w:top w:val="single" w:sz="4" w:space="0" w:color="auto"/>
              <w:left w:val="single" w:sz="4" w:space="0" w:color="auto"/>
              <w:bottom w:val="single" w:sz="4" w:space="0" w:color="auto"/>
              <w:right w:val="single" w:sz="4" w:space="0" w:color="auto"/>
            </w:tcBorders>
            <w:vAlign w:val="center"/>
          </w:tcPr>
          <w:p w14:paraId="7D46C136" w14:textId="77777777" w:rsidR="008D74A2" w:rsidRDefault="00562AC4">
            <w:pPr>
              <w:spacing w:line="240" w:lineRule="exact"/>
              <w:jc w:val="center"/>
              <w:rPr>
                <w:rFonts w:ascii="宋体" w:eastAsia="宋体" w:hAnsi="宋体" w:cs="宋体"/>
                <w:b/>
                <w:sz w:val="16"/>
                <w:szCs w:val="16"/>
              </w:rPr>
            </w:pPr>
            <w:r>
              <w:rPr>
                <w:rFonts w:ascii="宋体" w:eastAsia="宋体" w:hAnsi="宋体" w:cs="宋体" w:hint="eastAsia"/>
                <w:b/>
                <w:sz w:val="16"/>
                <w:szCs w:val="16"/>
              </w:rPr>
              <w:t>疾病类型</w:t>
            </w:r>
          </w:p>
        </w:tc>
        <w:tc>
          <w:tcPr>
            <w:tcW w:w="4820" w:type="dxa"/>
            <w:tcBorders>
              <w:top w:val="single" w:sz="4" w:space="0" w:color="auto"/>
              <w:left w:val="single" w:sz="4" w:space="0" w:color="auto"/>
              <w:bottom w:val="single" w:sz="4" w:space="0" w:color="auto"/>
              <w:right w:val="single" w:sz="4" w:space="0" w:color="auto"/>
            </w:tcBorders>
            <w:vAlign w:val="center"/>
          </w:tcPr>
          <w:p w14:paraId="1E6F3B91" w14:textId="77777777" w:rsidR="008D74A2" w:rsidRDefault="00562AC4">
            <w:pPr>
              <w:spacing w:line="240" w:lineRule="exact"/>
              <w:jc w:val="center"/>
              <w:rPr>
                <w:rFonts w:ascii="宋体" w:eastAsia="宋体" w:hAnsi="宋体" w:cs="宋体"/>
                <w:b/>
                <w:sz w:val="16"/>
                <w:szCs w:val="16"/>
              </w:rPr>
            </w:pPr>
            <w:r>
              <w:rPr>
                <w:rFonts w:ascii="宋体" w:eastAsia="宋体" w:hAnsi="宋体" w:cs="宋体" w:hint="eastAsia"/>
                <w:b/>
                <w:sz w:val="16"/>
                <w:szCs w:val="16"/>
              </w:rPr>
              <w:t>批准适应症</w:t>
            </w:r>
          </w:p>
        </w:tc>
        <w:tc>
          <w:tcPr>
            <w:tcW w:w="1276" w:type="dxa"/>
            <w:tcBorders>
              <w:top w:val="single" w:sz="4" w:space="0" w:color="auto"/>
              <w:left w:val="single" w:sz="4" w:space="0" w:color="auto"/>
              <w:bottom w:val="single" w:sz="4" w:space="0" w:color="auto"/>
              <w:right w:val="single" w:sz="4" w:space="0" w:color="auto"/>
            </w:tcBorders>
            <w:vAlign w:val="center"/>
          </w:tcPr>
          <w:p w14:paraId="2C4CE266" w14:textId="77777777" w:rsidR="008D74A2" w:rsidRDefault="00562AC4">
            <w:pPr>
              <w:spacing w:line="240" w:lineRule="exact"/>
              <w:jc w:val="center"/>
              <w:rPr>
                <w:rFonts w:ascii="宋体" w:eastAsia="宋体" w:hAnsi="宋体" w:cs="宋体"/>
                <w:b/>
                <w:sz w:val="16"/>
                <w:szCs w:val="16"/>
              </w:rPr>
            </w:pPr>
            <w:r>
              <w:rPr>
                <w:rFonts w:ascii="宋体" w:eastAsia="宋体" w:hAnsi="宋体" w:cs="宋体" w:hint="eastAsia"/>
                <w:b/>
                <w:sz w:val="16"/>
                <w:szCs w:val="16"/>
              </w:rPr>
              <w:t>相关标志物</w:t>
            </w:r>
          </w:p>
        </w:tc>
      </w:tr>
      <w:tr w:rsidR="008D74A2" w14:paraId="69F097CC" w14:textId="77777777">
        <w:trPr>
          <w:trHeight w:val="454"/>
          <w:jc w:val="center"/>
        </w:trPr>
        <w:tc>
          <w:tcPr>
            <w:tcW w:w="1129"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CDEFD7" w14:textId="77777777" w:rsidR="008D74A2" w:rsidRDefault="00562AC4">
            <w:pPr>
              <w:widowControl/>
              <w:jc w:val="center"/>
              <w:rPr>
                <w:rFonts w:ascii="宋体" w:eastAsia="宋体" w:hAnsi="宋体" w:cs="宋体"/>
                <w:kern w:val="0"/>
                <w:sz w:val="16"/>
                <w:szCs w:val="16"/>
              </w:rPr>
            </w:pPr>
            <w:r>
              <w:rPr>
                <w:rFonts w:ascii="宋体" w:eastAsia="宋体" w:hAnsi="宋体" w:cs="宋体" w:hint="eastAsia"/>
                <w:sz w:val="16"/>
                <w:szCs w:val="16"/>
              </w:rPr>
              <w:t>奥拉帕利</w:t>
            </w:r>
            <w:r>
              <w:rPr>
                <w:rFonts w:ascii="宋体" w:eastAsia="宋体" w:hAnsi="宋体" w:cs="宋体" w:hint="eastAsia"/>
                <w:sz w:val="16"/>
                <w:szCs w:val="16"/>
              </w:rPr>
              <w:br/>
              <w:t>Olaparib</w:t>
            </w:r>
          </w:p>
        </w:tc>
        <w:tc>
          <w:tcPr>
            <w:tcW w:w="993"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76F38E"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FDA</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6A705D" w14:textId="77777777" w:rsidR="008D74A2" w:rsidRDefault="00562AC4">
            <w:pPr>
              <w:widowControl/>
              <w:jc w:val="center"/>
              <w:rPr>
                <w:rFonts w:ascii="宋体" w:eastAsia="宋体" w:hAnsi="宋体" w:cs="宋体"/>
                <w:kern w:val="0"/>
                <w:sz w:val="16"/>
                <w:szCs w:val="16"/>
              </w:rPr>
            </w:pPr>
            <w:r>
              <w:rPr>
                <w:rFonts w:ascii="宋体" w:eastAsia="宋体" w:hAnsi="宋体" w:cs="宋体" w:hint="eastAsia"/>
                <w:sz w:val="16"/>
                <w:szCs w:val="16"/>
              </w:rPr>
              <w:t>卵巢癌</w:t>
            </w:r>
          </w:p>
        </w:tc>
        <w:tc>
          <w:tcPr>
            <w:tcW w:w="48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65A18F" w14:textId="77777777" w:rsidR="008D74A2" w:rsidRDefault="00562AC4">
            <w:pPr>
              <w:widowControl/>
              <w:jc w:val="left"/>
              <w:rPr>
                <w:rFonts w:ascii="宋体" w:eastAsia="宋体" w:hAnsi="宋体" w:cs="宋体"/>
                <w:kern w:val="0"/>
                <w:sz w:val="16"/>
                <w:szCs w:val="16"/>
              </w:rPr>
            </w:pPr>
            <w:r>
              <w:rPr>
                <w:rFonts w:ascii="宋体" w:eastAsia="宋体" w:hAnsi="宋体" w:cs="宋体" w:hint="eastAsia"/>
                <w:sz w:val="16"/>
                <w:szCs w:val="16"/>
              </w:rPr>
              <w:t>用于经一线以铂类为基础的化疗治疗后获得完全或部分缓解、且携带胚系或体系</w:t>
            </w:r>
            <w:r>
              <w:rPr>
                <w:rFonts w:ascii="宋体" w:eastAsia="宋体" w:hAnsi="宋体" w:cs="宋体" w:hint="eastAsia"/>
                <w:i/>
                <w:iCs/>
                <w:sz w:val="16"/>
                <w:szCs w:val="16"/>
              </w:rPr>
              <w:t>BRCA</w:t>
            </w:r>
            <w:r>
              <w:rPr>
                <w:rFonts w:ascii="宋体" w:eastAsia="宋体" w:hAnsi="宋体" w:cs="宋体" w:hint="eastAsia"/>
                <w:sz w:val="16"/>
                <w:szCs w:val="16"/>
              </w:rPr>
              <w:t>有害或疑似有害突变的晚期上皮性卵巢癌、输卵管癌或原发性腹膜癌成人患者的维持治疗。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F3DBDF" w14:textId="77777777" w:rsidR="008D74A2" w:rsidRDefault="00562AC4">
            <w:pPr>
              <w:jc w:val="center"/>
              <w:rPr>
                <w:rFonts w:ascii="宋体" w:eastAsia="宋体" w:hAnsi="宋体" w:cs="宋体"/>
                <w:sz w:val="16"/>
                <w:szCs w:val="16"/>
              </w:rPr>
            </w:pPr>
            <w:r>
              <w:rPr>
                <w:rFonts w:ascii="宋体" w:eastAsia="宋体" w:hAnsi="宋体" w:cs="宋体" w:hint="eastAsia"/>
                <w:i/>
                <w:iCs/>
                <w:sz w:val="16"/>
                <w:szCs w:val="16"/>
              </w:rPr>
              <w:t>BRCA</w:t>
            </w:r>
            <w:r>
              <w:rPr>
                <w:rFonts w:ascii="宋体" w:eastAsia="宋体" w:hAnsi="宋体" w:cs="宋体" w:hint="eastAsia"/>
                <w:sz w:val="16"/>
                <w:szCs w:val="16"/>
              </w:rPr>
              <w:t>突变</w:t>
            </w:r>
          </w:p>
          <w:p w14:paraId="0D46A33A"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（胚系/体系）</w:t>
            </w:r>
          </w:p>
        </w:tc>
      </w:tr>
      <w:tr w:rsidR="008D74A2" w14:paraId="58627CBB" w14:textId="77777777">
        <w:trPr>
          <w:trHeight w:val="454"/>
          <w:jc w:val="center"/>
        </w:trPr>
        <w:tc>
          <w:tcPr>
            <w:tcW w:w="1129"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FC61FF" w14:textId="77777777" w:rsidR="008D74A2" w:rsidRDefault="008D74A2">
            <w:pPr>
              <w:widowControl/>
              <w:jc w:val="left"/>
              <w:rPr>
                <w:rFonts w:ascii="宋体" w:eastAsia="宋体" w:hAnsi="宋体" w:cs="宋体"/>
                <w:kern w:val="0"/>
                <w:sz w:val="16"/>
                <w:szCs w:val="16"/>
              </w:rPr>
            </w:pPr>
          </w:p>
        </w:tc>
        <w:tc>
          <w:tcPr>
            <w:tcW w:w="99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485B43" w14:textId="77777777" w:rsidR="008D74A2" w:rsidRDefault="008D74A2">
            <w:pPr>
              <w:widowControl/>
              <w:jc w:val="left"/>
              <w:rPr>
                <w:rFonts w:ascii="宋体" w:eastAsia="宋体" w:hAnsi="宋体" w:cs="宋体"/>
                <w:sz w:val="16"/>
                <w:szCs w:val="16"/>
              </w:rPr>
            </w:pPr>
          </w:p>
        </w:tc>
        <w:tc>
          <w:tcPr>
            <w:tcW w:w="992"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E1FB33" w14:textId="77777777" w:rsidR="008D74A2" w:rsidRDefault="008D74A2">
            <w:pPr>
              <w:widowControl/>
              <w:jc w:val="left"/>
              <w:rPr>
                <w:rFonts w:ascii="宋体" w:eastAsia="宋体" w:hAnsi="宋体" w:cs="宋体"/>
                <w:kern w:val="0"/>
                <w:sz w:val="16"/>
                <w:szCs w:val="16"/>
              </w:rPr>
            </w:pPr>
          </w:p>
        </w:tc>
        <w:tc>
          <w:tcPr>
            <w:tcW w:w="48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6E8F8B" w14:textId="77777777" w:rsidR="008D74A2" w:rsidRDefault="00562AC4">
            <w:pPr>
              <w:jc w:val="left"/>
              <w:rPr>
                <w:rFonts w:ascii="宋体" w:eastAsia="宋体" w:hAnsi="宋体" w:cs="宋体"/>
                <w:sz w:val="16"/>
                <w:szCs w:val="16"/>
              </w:rPr>
            </w:pPr>
            <w:r>
              <w:rPr>
                <w:rFonts w:ascii="宋体" w:eastAsia="宋体" w:hAnsi="宋体" w:cs="宋体" w:hint="eastAsia"/>
                <w:sz w:val="16"/>
                <w:szCs w:val="16"/>
              </w:rPr>
              <w:t>用于经铂类为基础的化疗治疗后获得完全或部分缓解的复发性上皮性卵巢癌、输卵管癌或原发性腹膜癌成人患者的维持治疗。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85B44B"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无</w:t>
            </w:r>
          </w:p>
        </w:tc>
      </w:tr>
      <w:tr w:rsidR="008D74A2" w14:paraId="0258EC99" w14:textId="77777777">
        <w:trPr>
          <w:trHeight w:val="454"/>
          <w:jc w:val="center"/>
        </w:trPr>
        <w:tc>
          <w:tcPr>
            <w:tcW w:w="1129"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5809D1" w14:textId="77777777" w:rsidR="008D74A2" w:rsidRDefault="008D74A2">
            <w:pPr>
              <w:widowControl/>
              <w:jc w:val="left"/>
              <w:rPr>
                <w:rFonts w:ascii="宋体" w:eastAsia="宋体" w:hAnsi="宋体" w:cs="宋体"/>
                <w:kern w:val="0"/>
                <w:sz w:val="16"/>
                <w:szCs w:val="16"/>
              </w:rPr>
            </w:pPr>
          </w:p>
        </w:tc>
        <w:tc>
          <w:tcPr>
            <w:tcW w:w="99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7D88BE" w14:textId="77777777" w:rsidR="008D74A2" w:rsidRDefault="008D74A2">
            <w:pPr>
              <w:widowControl/>
              <w:jc w:val="left"/>
              <w:rPr>
                <w:rFonts w:ascii="宋体" w:eastAsia="宋体" w:hAnsi="宋体" w:cs="宋体"/>
                <w:sz w:val="16"/>
                <w:szCs w:val="16"/>
              </w:rPr>
            </w:pPr>
          </w:p>
        </w:tc>
        <w:tc>
          <w:tcPr>
            <w:tcW w:w="992"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F3B77E" w14:textId="77777777" w:rsidR="008D74A2" w:rsidRDefault="008D74A2">
            <w:pPr>
              <w:widowControl/>
              <w:jc w:val="left"/>
              <w:rPr>
                <w:rFonts w:ascii="宋体" w:eastAsia="宋体" w:hAnsi="宋体" w:cs="宋体"/>
                <w:kern w:val="0"/>
                <w:sz w:val="16"/>
                <w:szCs w:val="16"/>
              </w:rPr>
            </w:pPr>
          </w:p>
        </w:tc>
        <w:tc>
          <w:tcPr>
            <w:tcW w:w="48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D327C6" w14:textId="77777777" w:rsidR="008D74A2" w:rsidRDefault="00562AC4">
            <w:pPr>
              <w:jc w:val="left"/>
              <w:rPr>
                <w:rFonts w:ascii="宋体" w:eastAsia="宋体" w:hAnsi="宋体" w:cs="宋体"/>
                <w:sz w:val="16"/>
                <w:szCs w:val="16"/>
              </w:rPr>
            </w:pPr>
            <w:r>
              <w:rPr>
                <w:rFonts w:ascii="宋体" w:eastAsia="宋体" w:hAnsi="宋体" w:cs="宋体" w:hint="eastAsia"/>
                <w:sz w:val="16"/>
                <w:szCs w:val="16"/>
              </w:rPr>
              <w:t>用于接受过3线及以上化疗且携带</w:t>
            </w:r>
            <w:r>
              <w:rPr>
                <w:rFonts w:ascii="宋体" w:eastAsia="宋体" w:hAnsi="宋体" w:cs="宋体" w:hint="eastAsia"/>
                <w:i/>
                <w:iCs/>
                <w:sz w:val="16"/>
                <w:szCs w:val="16"/>
              </w:rPr>
              <w:t>BRCA</w:t>
            </w:r>
            <w:r>
              <w:rPr>
                <w:rFonts w:ascii="宋体" w:eastAsia="宋体" w:hAnsi="宋体" w:cs="宋体" w:hint="eastAsia"/>
                <w:sz w:val="16"/>
                <w:szCs w:val="16"/>
              </w:rPr>
              <w:t>胚系有害或疑似有害突变的晚期卵巢癌患者的治疗。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A9D04F" w14:textId="77777777" w:rsidR="008D74A2" w:rsidRDefault="00562AC4">
            <w:pPr>
              <w:jc w:val="center"/>
              <w:rPr>
                <w:rFonts w:ascii="宋体" w:eastAsia="宋体" w:hAnsi="宋体" w:cs="宋体"/>
                <w:sz w:val="16"/>
                <w:szCs w:val="16"/>
              </w:rPr>
            </w:pPr>
            <w:r>
              <w:rPr>
                <w:rFonts w:ascii="宋体" w:eastAsia="宋体" w:hAnsi="宋体" w:cs="宋体" w:hint="eastAsia"/>
                <w:i/>
                <w:iCs/>
                <w:sz w:val="16"/>
                <w:szCs w:val="16"/>
              </w:rPr>
              <w:t>BRCA</w:t>
            </w:r>
            <w:r>
              <w:rPr>
                <w:rFonts w:ascii="宋体" w:eastAsia="宋体" w:hAnsi="宋体" w:cs="宋体" w:hint="eastAsia"/>
                <w:sz w:val="16"/>
                <w:szCs w:val="16"/>
              </w:rPr>
              <w:t>突变</w:t>
            </w:r>
          </w:p>
          <w:p w14:paraId="5FA970CA"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（胚系）</w:t>
            </w:r>
          </w:p>
        </w:tc>
      </w:tr>
      <w:tr w:rsidR="008D74A2" w14:paraId="138ED439" w14:textId="77777777">
        <w:trPr>
          <w:trHeight w:val="454"/>
          <w:jc w:val="center"/>
        </w:trPr>
        <w:tc>
          <w:tcPr>
            <w:tcW w:w="1129"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795CAF" w14:textId="77777777" w:rsidR="008D74A2" w:rsidRDefault="008D74A2">
            <w:pPr>
              <w:widowControl/>
              <w:jc w:val="left"/>
              <w:rPr>
                <w:rFonts w:ascii="宋体" w:eastAsia="宋体" w:hAnsi="宋体" w:cs="宋体"/>
                <w:kern w:val="0"/>
                <w:sz w:val="16"/>
                <w:szCs w:val="16"/>
              </w:rPr>
            </w:pPr>
          </w:p>
        </w:tc>
        <w:tc>
          <w:tcPr>
            <w:tcW w:w="99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E57AC5" w14:textId="77777777" w:rsidR="008D74A2" w:rsidRDefault="008D74A2">
            <w:pPr>
              <w:widowControl/>
              <w:jc w:val="left"/>
              <w:rPr>
                <w:rFonts w:ascii="宋体" w:eastAsia="宋体" w:hAnsi="宋体" w:cs="宋体"/>
                <w:sz w:val="16"/>
                <w:szCs w:val="16"/>
              </w:rPr>
            </w:pP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A3B633"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乳腺癌</w:t>
            </w:r>
          </w:p>
        </w:tc>
        <w:tc>
          <w:tcPr>
            <w:tcW w:w="48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91AC2D" w14:textId="77777777" w:rsidR="008D74A2" w:rsidRDefault="00562AC4">
            <w:pPr>
              <w:jc w:val="left"/>
              <w:rPr>
                <w:rFonts w:ascii="宋体" w:eastAsia="宋体" w:hAnsi="宋体" w:cs="宋体"/>
                <w:sz w:val="16"/>
                <w:szCs w:val="16"/>
              </w:rPr>
            </w:pPr>
            <w:r>
              <w:rPr>
                <w:rFonts w:ascii="宋体" w:eastAsia="宋体" w:hAnsi="宋体" w:cs="宋体" w:hint="eastAsia"/>
                <w:sz w:val="16"/>
                <w:szCs w:val="16"/>
              </w:rPr>
              <w:t>用于既往在新辅助、辅助或转移治疗中接受过化疗，携带胚系</w:t>
            </w:r>
            <w:r>
              <w:rPr>
                <w:rFonts w:ascii="宋体" w:eastAsia="宋体" w:hAnsi="宋体" w:cs="宋体" w:hint="eastAsia"/>
                <w:i/>
                <w:iCs/>
                <w:sz w:val="16"/>
                <w:szCs w:val="16"/>
              </w:rPr>
              <w:t>BRCA</w:t>
            </w:r>
            <w:r>
              <w:rPr>
                <w:rFonts w:ascii="宋体" w:eastAsia="宋体" w:hAnsi="宋体" w:cs="宋体" w:hint="eastAsia"/>
                <w:sz w:val="16"/>
                <w:szCs w:val="16"/>
              </w:rPr>
              <w:t>有害或疑似有害突变且HER2阴性的转移性乳腺癌患者的治疗。如果是HR阳性的乳腺癌患者，应接受过内分泌治疗或者确定为不适合进行内分泌治疗。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871889" w14:textId="77777777" w:rsidR="008D74A2" w:rsidRDefault="00562AC4">
            <w:pPr>
              <w:jc w:val="center"/>
              <w:rPr>
                <w:rFonts w:ascii="宋体" w:eastAsia="宋体" w:hAnsi="宋体" w:cs="宋体"/>
                <w:sz w:val="16"/>
                <w:szCs w:val="16"/>
              </w:rPr>
            </w:pPr>
            <w:r>
              <w:rPr>
                <w:rFonts w:ascii="宋体" w:eastAsia="宋体" w:hAnsi="宋体" w:cs="宋体" w:hint="eastAsia"/>
                <w:i/>
                <w:iCs/>
                <w:sz w:val="16"/>
                <w:szCs w:val="16"/>
              </w:rPr>
              <w:t>BRCA</w:t>
            </w:r>
            <w:r>
              <w:rPr>
                <w:rFonts w:ascii="宋体" w:eastAsia="宋体" w:hAnsi="宋体" w:cs="宋体" w:hint="eastAsia"/>
                <w:sz w:val="16"/>
                <w:szCs w:val="16"/>
              </w:rPr>
              <w:t>突变</w:t>
            </w:r>
          </w:p>
          <w:p w14:paraId="0FC4FF9D"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（胚系）</w:t>
            </w:r>
          </w:p>
        </w:tc>
      </w:tr>
      <w:tr w:rsidR="008D74A2" w14:paraId="5A326D94" w14:textId="77777777">
        <w:trPr>
          <w:trHeight w:val="454"/>
          <w:jc w:val="center"/>
        </w:trPr>
        <w:tc>
          <w:tcPr>
            <w:tcW w:w="1129"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704C4C" w14:textId="77777777" w:rsidR="008D74A2" w:rsidRDefault="008D74A2">
            <w:pPr>
              <w:widowControl/>
              <w:jc w:val="left"/>
              <w:rPr>
                <w:rFonts w:ascii="宋体" w:eastAsia="宋体" w:hAnsi="宋体" w:cs="宋体"/>
                <w:kern w:val="0"/>
                <w:sz w:val="16"/>
                <w:szCs w:val="16"/>
              </w:rPr>
            </w:pPr>
          </w:p>
        </w:tc>
        <w:tc>
          <w:tcPr>
            <w:tcW w:w="99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2BE54A" w14:textId="77777777" w:rsidR="008D74A2" w:rsidRDefault="008D74A2">
            <w:pPr>
              <w:widowControl/>
              <w:jc w:val="left"/>
              <w:rPr>
                <w:rFonts w:ascii="宋体" w:eastAsia="宋体" w:hAnsi="宋体" w:cs="宋体"/>
                <w:sz w:val="16"/>
                <w:szCs w:val="16"/>
              </w:rPr>
            </w:pP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080E03"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胰腺癌</w:t>
            </w:r>
          </w:p>
        </w:tc>
        <w:tc>
          <w:tcPr>
            <w:tcW w:w="48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0E89E5" w14:textId="77777777" w:rsidR="008D74A2" w:rsidRDefault="00562AC4">
            <w:pPr>
              <w:jc w:val="left"/>
              <w:rPr>
                <w:rFonts w:ascii="宋体" w:eastAsia="宋体" w:hAnsi="宋体" w:cs="宋体"/>
                <w:sz w:val="16"/>
                <w:szCs w:val="16"/>
              </w:rPr>
            </w:pPr>
            <w:r>
              <w:rPr>
                <w:rFonts w:ascii="宋体" w:eastAsia="宋体" w:hAnsi="宋体" w:cs="宋体" w:hint="eastAsia"/>
                <w:sz w:val="16"/>
                <w:szCs w:val="16"/>
              </w:rPr>
              <w:t>用于一线接受过铂类为基础的化疗方案治疗且至少16周病情仍未进展的，携带胚系</w:t>
            </w:r>
            <w:r>
              <w:rPr>
                <w:rFonts w:ascii="宋体" w:eastAsia="宋体" w:hAnsi="宋体" w:cs="宋体" w:hint="eastAsia"/>
                <w:i/>
                <w:iCs/>
                <w:sz w:val="16"/>
                <w:szCs w:val="16"/>
              </w:rPr>
              <w:t>BRCA</w:t>
            </w:r>
            <w:r>
              <w:rPr>
                <w:rFonts w:ascii="宋体" w:eastAsia="宋体" w:hAnsi="宋体" w:cs="宋体" w:hint="eastAsia"/>
                <w:sz w:val="16"/>
                <w:szCs w:val="16"/>
              </w:rPr>
              <w:t>有害或疑似有害突变的转移性胰腺癌成人患者的维持治疗。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CCD2F6" w14:textId="77777777" w:rsidR="008D74A2" w:rsidRDefault="00562AC4">
            <w:pPr>
              <w:jc w:val="center"/>
              <w:rPr>
                <w:rFonts w:ascii="宋体" w:eastAsia="宋体" w:hAnsi="宋体" w:cs="宋体"/>
                <w:sz w:val="16"/>
                <w:szCs w:val="16"/>
              </w:rPr>
            </w:pPr>
            <w:r>
              <w:rPr>
                <w:rFonts w:ascii="宋体" w:eastAsia="宋体" w:hAnsi="宋体" w:cs="宋体" w:hint="eastAsia"/>
                <w:i/>
                <w:iCs/>
                <w:sz w:val="16"/>
                <w:szCs w:val="16"/>
              </w:rPr>
              <w:t>BRCA</w:t>
            </w:r>
            <w:r>
              <w:rPr>
                <w:rFonts w:ascii="宋体" w:eastAsia="宋体" w:hAnsi="宋体" w:cs="宋体" w:hint="eastAsia"/>
                <w:sz w:val="16"/>
                <w:szCs w:val="16"/>
              </w:rPr>
              <w:t>突变</w:t>
            </w:r>
          </w:p>
          <w:p w14:paraId="03C5E6C3"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（胚系）</w:t>
            </w:r>
          </w:p>
        </w:tc>
      </w:tr>
      <w:tr w:rsidR="008D74A2" w14:paraId="0B30CA04" w14:textId="77777777">
        <w:trPr>
          <w:trHeight w:val="454"/>
          <w:jc w:val="center"/>
        </w:trPr>
        <w:tc>
          <w:tcPr>
            <w:tcW w:w="1129"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A29D15" w14:textId="77777777" w:rsidR="008D74A2" w:rsidRDefault="008D74A2">
            <w:pPr>
              <w:widowControl/>
              <w:jc w:val="left"/>
              <w:rPr>
                <w:rFonts w:ascii="宋体" w:eastAsia="宋体" w:hAnsi="宋体" w:cs="宋体"/>
                <w:kern w:val="0"/>
                <w:sz w:val="16"/>
                <w:szCs w:val="16"/>
              </w:rPr>
            </w:pPr>
          </w:p>
        </w:tc>
        <w:tc>
          <w:tcPr>
            <w:tcW w:w="993"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711210"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NMPA</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CEA4B5"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卵巢癌</w:t>
            </w:r>
          </w:p>
        </w:tc>
        <w:tc>
          <w:tcPr>
            <w:tcW w:w="48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91BD19" w14:textId="77777777" w:rsidR="008D74A2" w:rsidRDefault="00562AC4">
            <w:pPr>
              <w:jc w:val="left"/>
              <w:rPr>
                <w:rFonts w:ascii="宋体" w:eastAsia="宋体" w:hAnsi="宋体" w:cs="宋体"/>
                <w:sz w:val="16"/>
                <w:szCs w:val="16"/>
              </w:rPr>
            </w:pPr>
            <w:r>
              <w:rPr>
                <w:rFonts w:ascii="宋体" w:eastAsia="宋体" w:hAnsi="宋体" w:cs="宋体" w:hint="eastAsia"/>
                <w:sz w:val="16"/>
                <w:szCs w:val="16"/>
              </w:rPr>
              <w:t>用于经一线以铂类为基础的化疗治疗后获得完全或部分缓解、且携带胚系或体系</w:t>
            </w:r>
            <w:r>
              <w:rPr>
                <w:rFonts w:ascii="宋体" w:eastAsia="宋体" w:hAnsi="宋体" w:cs="宋体" w:hint="eastAsia"/>
                <w:i/>
                <w:iCs/>
                <w:sz w:val="16"/>
                <w:szCs w:val="16"/>
              </w:rPr>
              <w:t>BRCA</w:t>
            </w:r>
            <w:r>
              <w:rPr>
                <w:rFonts w:ascii="宋体" w:eastAsia="宋体" w:hAnsi="宋体" w:cs="宋体" w:hint="eastAsia"/>
                <w:sz w:val="16"/>
                <w:szCs w:val="16"/>
              </w:rPr>
              <w:t>有害或疑似有害突变的晚期上皮性卵巢癌、输卵管癌或原发性腹膜癌成人患者的维持治疗。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103FFA" w14:textId="77777777" w:rsidR="008D74A2" w:rsidRDefault="00562AC4">
            <w:pPr>
              <w:jc w:val="center"/>
              <w:rPr>
                <w:rFonts w:ascii="宋体" w:eastAsia="宋体" w:hAnsi="宋体" w:cs="宋体"/>
                <w:sz w:val="16"/>
                <w:szCs w:val="16"/>
              </w:rPr>
            </w:pPr>
            <w:r>
              <w:rPr>
                <w:rFonts w:ascii="宋体" w:eastAsia="宋体" w:hAnsi="宋体" w:cs="宋体" w:hint="eastAsia"/>
                <w:i/>
                <w:iCs/>
                <w:sz w:val="16"/>
                <w:szCs w:val="16"/>
              </w:rPr>
              <w:t>BRCA</w:t>
            </w:r>
            <w:r>
              <w:rPr>
                <w:rFonts w:ascii="宋体" w:eastAsia="宋体" w:hAnsi="宋体" w:cs="宋体" w:hint="eastAsia"/>
                <w:sz w:val="16"/>
                <w:szCs w:val="16"/>
              </w:rPr>
              <w:t>突变</w:t>
            </w:r>
          </w:p>
          <w:p w14:paraId="5A730FC4"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（胚系/体系）</w:t>
            </w:r>
          </w:p>
        </w:tc>
      </w:tr>
      <w:tr w:rsidR="008D74A2" w14:paraId="4580031A" w14:textId="77777777">
        <w:trPr>
          <w:trHeight w:val="454"/>
          <w:jc w:val="center"/>
        </w:trPr>
        <w:tc>
          <w:tcPr>
            <w:tcW w:w="1129"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C2BFEF" w14:textId="77777777" w:rsidR="008D74A2" w:rsidRDefault="008D74A2">
            <w:pPr>
              <w:widowControl/>
              <w:jc w:val="left"/>
              <w:rPr>
                <w:rFonts w:ascii="宋体" w:eastAsia="宋体" w:hAnsi="宋体" w:cs="宋体"/>
                <w:kern w:val="0"/>
                <w:sz w:val="16"/>
                <w:szCs w:val="16"/>
              </w:rPr>
            </w:pPr>
          </w:p>
        </w:tc>
        <w:tc>
          <w:tcPr>
            <w:tcW w:w="99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4A34C6" w14:textId="77777777" w:rsidR="008D74A2" w:rsidRDefault="008D74A2">
            <w:pPr>
              <w:widowControl/>
              <w:jc w:val="left"/>
              <w:rPr>
                <w:rFonts w:ascii="宋体" w:eastAsia="宋体" w:hAnsi="宋体" w:cs="宋体"/>
                <w:sz w:val="16"/>
                <w:szCs w:val="16"/>
              </w:rPr>
            </w:pPr>
          </w:p>
        </w:tc>
        <w:tc>
          <w:tcPr>
            <w:tcW w:w="992"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D780ED" w14:textId="77777777" w:rsidR="008D74A2" w:rsidRDefault="008D74A2">
            <w:pPr>
              <w:widowControl/>
              <w:jc w:val="left"/>
              <w:rPr>
                <w:rFonts w:ascii="宋体" w:eastAsia="宋体" w:hAnsi="宋体" w:cs="宋体"/>
                <w:sz w:val="16"/>
                <w:szCs w:val="16"/>
              </w:rPr>
            </w:pPr>
          </w:p>
        </w:tc>
        <w:tc>
          <w:tcPr>
            <w:tcW w:w="48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79B447" w14:textId="77777777" w:rsidR="008D74A2" w:rsidRDefault="00562AC4">
            <w:pPr>
              <w:jc w:val="left"/>
              <w:rPr>
                <w:rFonts w:ascii="宋体" w:eastAsia="宋体" w:hAnsi="宋体" w:cs="宋体"/>
                <w:sz w:val="16"/>
                <w:szCs w:val="16"/>
              </w:rPr>
            </w:pPr>
            <w:r>
              <w:rPr>
                <w:rFonts w:ascii="宋体" w:eastAsia="宋体" w:hAnsi="宋体" w:cs="宋体" w:hint="eastAsia"/>
                <w:sz w:val="16"/>
                <w:szCs w:val="16"/>
              </w:rPr>
              <w:t>用于经铂类为基础的化疗治疗后获得完全或部分缓解的复发性上皮性卵巢癌、输卵管癌或原发性腹膜癌成人患者的维持治疗。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05D9C4"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无</w:t>
            </w:r>
          </w:p>
        </w:tc>
      </w:tr>
      <w:tr w:rsidR="008D74A2" w14:paraId="5EA1A0A3" w14:textId="77777777">
        <w:trPr>
          <w:trHeight w:val="454"/>
          <w:jc w:val="center"/>
        </w:trPr>
        <w:tc>
          <w:tcPr>
            <w:tcW w:w="1129" w:type="dxa"/>
            <w:vMerge w:val="restart"/>
            <w:tcBorders>
              <w:top w:val="single" w:sz="4" w:space="0" w:color="auto"/>
              <w:left w:val="single" w:sz="4" w:space="0" w:color="auto"/>
              <w:bottom w:val="single" w:sz="4" w:space="0" w:color="auto"/>
              <w:right w:val="single" w:sz="4" w:space="0" w:color="auto"/>
            </w:tcBorders>
            <w:vAlign w:val="center"/>
          </w:tcPr>
          <w:p w14:paraId="5B03E08C"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尼拉帕利</w:t>
            </w:r>
            <w:r>
              <w:rPr>
                <w:rFonts w:ascii="宋体" w:eastAsia="宋体" w:hAnsi="宋体" w:cs="宋体" w:hint="eastAsia"/>
                <w:sz w:val="16"/>
                <w:szCs w:val="16"/>
              </w:rPr>
              <w:br/>
              <w:t>Niraparib</w:t>
            </w:r>
          </w:p>
        </w:tc>
        <w:tc>
          <w:tcPr>
            <w:tcW w:w="993" w:type="dxa"/>
            <w:vMerge w:val="restart"/>
            <w:tcBorders>
              <w:top w:val="single" w:sz="4" w:space="0" w:color="auto"/>
              <w:left w:val="single" w:sz="4" w:space="0" w:color="auto"/>
              <w:bottom w:val="single" w:sz="4" w:space="0" w:color="auto"/>
              <w:right w:val="single" w:sz="4" w:space="0" w:color="auto"/>
            </w:tcBorders>
            <w:vAlign w:val="center"/>
          </w:tcPr>
          <w:p w14:paraId="3ECA4E79"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FDA</w:t>
            </w:r>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72315C35"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卵巢癌</w:t>
            </w:r>
          </w:p>
        </w:tc>
        <w:tc>
          <w:tcPr>
            <w:tcW w:w="4820" w:type="dxa"/>
            <w:tcBorders>
              <w:top w:val="single" w:sz="4" w:space="0" w:color="auto"/>
              <w:left w:val="single" w:sz="4" w:space="0" w:color="auto"/>
              <w:bottom w:val="single" w:sz="4" w:space="0" w:color="auto"/>
              <w:right w:val="single" w:sz="4" w:space="0" w:color="auto"/>
            </w:tcBorders>
            <w:vAlign w:val="center"/>
          </w:tcPr>
          <w:p w14:paraId="6AAB5ECD" w14:textId="77777777" w:rsidR="008D74A2" w:rsidRDefault="00562AC4">
            <w:pPr>
              <w:jc w:val="left"/>
              <w:rPr>
                <w:rFonts w:ascii="宋体" w:eastAsia="宋体" w:hAnsi="宋体" w:cs="宋体"/>
                <w:sz w:val="16"/>
                <w:szCs w:val="16"/>
              </w:rPr>
            </w:pPr>
            <w:r>
              <w:rPr>
                <w:rFonts w:ascii="宋体" w:eastAsia="宋体" w:hAnsi="宋体" w:cs="宋体" w:hint="eastAsia"/>
                <w:sz w:val="16"/>
                <w:szCs w:val="16"/>
              </w:rPr>
              <w:t>用于经铂类为基础的化疗治疗后获得完全或部分缓解的复发性上皮性卵巢癌、输卵管癌或原发性腹膜癌成人患者的维持治疗。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4B60E0EC"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无</w:t>
            </w:r>
          </w:p>
        </w:tc>
      </w:tr>
      <w:tr w:rsidR="008D74A2" w14:paraId="572263E6" w14:textId="77777777">
        <w:trPr>
          <w:trHeight w:val="454"/>
          <w:jc w:val="center"/>
        </w:trPr>
        <w:tc>
          <w:tcPr>
            <w:tcW w:w="1129" w:type="dxa"/>
            <w:vMerge/>
            <w:tcBorders>
              <w:top w:val="single" w:sz="4" w:space="0" w:color="auto"/>
              <w:left w:val="single" w:sz="4" w:space="0" w:color="auto"/>
              <w:bottom w:val="single" w:sz="4" w:space="0" w:color="auto"/>
              <w:right w:val="single" w:sz="4" w:space="0" w:color="auto"/>
            </w:tcBorders>
            <w:vAlign w:val="center"/>
          </w:tcPr>
          <w:p w14:paraId="799C846C" w14:textId="77777777" w:rsidR="008D74A2" w:rsidRDefault="008D74A2">
            <w:pPr>
              <w:widowControl/>
              <w:jc w:val="left"/>
              <w:rPr>
                <w:rFonts w:ascii="宋体" w:eastAsia="宋体" w:hAnsi="宋体" w:cs="宋体"/>
                <w:sz w:val="16"/>
                <w:szCs w:val="16"/>
              </w:rPr>
            </w:pPr>
          </w:p>
        </w:tc>
        <w:tc>
          <w:tcPr>
            <w:tcW w:w="993" w:type="dxa"/>
            <w:vMerge/>
            <w:tcBorders>
              <w:top w:val="single" w:sz="4" w:space="0" w:color="auto"/>
              <w:left w:val="single" w:sz="4" w:space="0" w:color="auto"/>
              <w:bottom w:val="single" w:sz="4" w:space="0" w:color="auto"/>
              <w:right w:val="single" w:sz="4" w:space="0" w:color="auto"/>
            </w:tcBorders>
            <w:vAlign w:val="center"/>
          </w:tcPr>
          <w:p w14:paraId="04912311" w14:textId="77777777" w:rsidR="008D74A2" w:rsidRDefault="008D74A2">
            <w:pPr>
              <w:widowControl/>
              <w:jc w:val="left"/>
              <w:rPr>
                <w:rFonts w:ascii="宋体" w:eastAsia="宋体" w:hAnsi="宋体" w:cs="宋体"/>
                <w:sz w:val="16"/>
                <w:szCs w:val="16"/>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4EFAF228" w14:textId="77777777" w:rsidR="008D74A2" w:rsidRDefault="008D74A2">
            <w:pPr>
              <w:widowControl/>
              <w:jc w:val="left"/>
              <w:rPr>
                <w:rFonts w:ascii="宋体" w:eastAsia="宋体" w:hAnsi="宋体" w:cs="宋体"/>
                <w:sz w:val="16"/>
                <w:szCs w:val="16"/>
              </w:rPr>
            </w:pPr>
          </w:p>
        </w:tc>
        <w:tc>
          <w:tcPr>
            <w:tcW w:w="4820" w:type="dxa"/>
            <w:tcBorders>
              <w:top w:val="single" w:sz="4" w:space="0" w:color="auto"/>
              <w:left w:val="single" w:sz="4" w:space="0" w:color="auto"/>
              <w:bottom w:val="single" w:sz="4" w:space="0" w:color="auto"/>
              <w:right w:val="single" w:sz="4" w:space="0" w:color="auto"/>
            </w:tcBorders>
            <w:vAlign w:val="center"/>
          </w:tcPr>
          <w:p w14:paraId="0C28BE1A" w14:textId="77777777" w:rsidR="008D74A2" w:rsidRDefault="00562AC4">
            <w:pPr>
              <w:jc w:val="left"/>
              <w:rPr>
                <w:rFonts w:ascii="宋体" w:eastAsia="宋体" w:hAnsi="宋体" w:cs="宋体"/>
                <w:sz w:val="16"/>
                <w:szCs w:val="16"/>
              </w:rPr>
            </w:pPr>
            <w:r>
              <w:rPr>
                <w:rFonts w:ascii="宋体" w:eastAsia="宋体" w:hAnsi="宋体" w:cs="宋体" w:hint="eastAsia"/>
                <w:sz w:val="16"/>
                <w:szCs w:val="16"/>
              </w:rPr>
              <w:t>用于治疗接受过3种或以上化疗的同源重组修复缺陷（HRD）阳性的晚期卵巢癌、输卵管癌或者原发性腹膜癌患者，其中HRD阳性是指检测出</w:t>
            </w:r>
            <w:r>
              <w:rPr>
                <w:rFonts w:ascii="宋体" w:eastAsia="宋体" w:hAnsi="宋体" w:cs="宋体" w:hint="eastAsia"/>
                <w:i/>
                <w:iCs/>
                <w:sz w:val="16"/>
                <w:szCs w:val="16"/>
              </w:rPr>
              <w:t>BRCA</w:t>
            </w:r>
            <w:r>
              <w:rPr>
                <w:rFonts w:ascii="宋体" w:eastAsia="宋体" w:hAnsi="宋体" w:cs="宋体" w:hint="eastAsia"/>
                <w:sz w:val="16"/>
                <w:szCs w:val="16"/>
              </w:rPr>
              <w:t>有害/疑似有害突变或基因组具有不稳定性，并且疾病进展发生在最后一次含铂化疗应答的6个月之后。</w:t>
            </w:r>
          </w:p>
        </w:tc>
        <w:tc>
          <w:tcPr>
            <w:tcW w:w="1276" w:type="dxa"/>
            <w:tcBorders>
              <w:top w:val="single" w:sz="4" w:space="0" w:color="auto"/>
              <w:left w:val="single" w:sz="4" w:space="0" w:color="auto"/>
              <w:bottom w:val="single" w:sz="4" w:space="0" w:color="auto"/>
              <w:right w:val="single" w:sz="4" w:space="0" w:color="auto"/>
            </w:tcBorders>
            <w:vAlign w:val="center"/>
          </w:tcPr>
          <w:p w14:paraId="1211AF8F" w14:textId="77777777" w:rsidR="008D74A2" w:rsidRDefault="00562AC4">
            <w:pPr>
              <w:jc w:val="center"/>
              <w:rPr>
                <w:rFonts w:ascii="宋体" w:eastAsia="宋体" w:hAnsi="宋体" w:cs="宋体"/>
                <w:sz w:val="16"/>
                <w:szCs w:val="16"/>
              </w:rPr>
            </w:pPr>
            <w:r>
              <w:rPr>
                <w:rFonts w:ascii="宋体" w:eastAsia="宋体" w:hAnsi="宋体" w:cs="宋体" w:hint="eastAsia"/>
                <w:i/>
                <w:iCs/>
                <w:sz w:val="16"/>
                <w:szCs w:val="16"/>
              </w:rPr>
              <w:t>BRCA</w:t>
            </w:r>
            <w:r>
              <w:rPr>
                <w:rFonts w:ascii="宋体" w:eastAsia="宋体" w:hAnsi="宋体" w:cs="宋体" w:hint="eastAsia"/>
                <w:sz w:val="16"/>
                <w:szCs w:val="16"/>
              </w:rPr>
              <w:t>突变</w:t>
            </w:r>
          </w:p>
          <w:p w14:paraId="4B88B8B2"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（胚系/体系）</w:t>
            </w:r>
          </w:p>
        </w:tc>
      </w:tr>
      <w:tr w:rsidR="008D74A2" w14:paraId="1DD21DF7" w14:textId="77777777">
        <w:trPr>
          <w:trHeight w:val="454"/>
          <w:jc w:val="center"/>
        </w:trPr>
        <w:tc>
          <w:tcPr>
            <w:tcW w:w="1129" w:type="dxa"/>
            <w:vMerge/>
            <w:tcBorders>
              <w:top w:val="single" w:sz="4" w:space="0" w:color="auto"/>
              <w:left w:val="single" w:sz="4" w:space="0" w:color="auto"/>
              <w:bottom w:val="single" w:sz="4" w:space="0" w:color="auto"/>
              <w:right w:val="single" w:sz="4" w:space="0" w:color="auto"/>
            </w:tcBorders>
            <w:vAlign w:val="center"/>
          </w:tcPr>
          <w:p w14:paraId="5D5F4339" w14:textId="77777777" w:rsidR="008D74A2" w:rsidRDefault="008D74A2">
            <w:pPr>
              <w:widowControl/>
              <w:jc w:val="left"/>
              <w:rPr>
                <w:rFonts w:ascii="宋体" w:eastAsia="宋体" w:hAnsi="宋体" w:cs="宋体"/>
                <w:sz w:val="16"/>
                <w:szCs w:val="16"/>
              </w:rPr>
            </w:pPr>
          </w:p>
        </w:tc>
        <w:tc>
          <w:tcPr>
            <w:tcW w:w="993" w:type="dxa"/>
            <w:tcBorders>
              <w:top w:val="single" w:sz="4" w:space="0" w:color="auto"/>
              <w:left w:val="single" w:sz="4" w:space="0" w:color="auto"/>
              <w:bottom w:val="single" w:sz="4" w:space="0" w:color="auto"/>
              <w:right w:val="single" w:sz="4" w:space="0" w:color="auto"/>
            </w:tcBorders>
            <w:vAlign w:val="center"/>
          </w:tcPr>
          <w:p w14:paraId="2AA2C54A"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NMPA</w:t>
            </w:r>
          </w:p>
        </w:tc>
        <w:tc>
          <w:tcPr>
            <w:tcW w:w="992" w:type="dxa"/>
            <w:tcBorders>
              <w:top w:val="single" w:sz="4" w:space="0" w:color="auto"/>
              <w:left w:val="single" w:sz="4" w:space="0" w:color="auto"/>
              <w:bottom w:val="single" w:sz="4" w:space="0" w:color="auto"/>
              <w:right w:val="single" w:sz="4" w:space="0" w:color="auto"/>
            </w:tcBorders>
            <w:vAlign w:val="center"/>
          </w:tcPr>
          <w:p w14:paraId="41776AB8"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卵巢癌</w:t>
            </w:r>
          </w:p>
        </w:tc>
        <w:tc>
          <w:tcPr>
            <w:tcW w:w="4820" w:type="dxa"/>
            <w:tcBorders>
              <w:top w:val="single" w:sz="4" w:space="0" w:color="auto"/>
              <w:left w:val="single" w:sz="4" w:space="0" w:color="auto"/>
              <w:bottom w:val="single" w:sz="4" w:space="0" w:color="auto"/>
              <w:right w:val="single" w:sz="4" w:space="0" w:color="auto"/>
            </w:tcBorders>
            <w:vAlign w:val="center"/>
          </w:tcPr>
          <w:p w14:paraId="1D45EF96" w14:textId="77777777" w:rsidR="008D74A2" w:rsidRDefault="00562AC4">
            <w:pPr>
              <w:jc w:val="left"/>
              <w:rPr>
                <w:rFonts w:ascii="宋体" w:eastAsia="宋体" w:hAnsi="宋体" w:cs="宋体"/>
                <w:sz w:val="16"/>
                <w:szCs w:val="16"/>
              </w:rPr>
            </w:pPr>
            <w:r>
              <w:rPr>
                <w:rFonts w:ascii="宋体" w:eastAsia="宋体" w:hAnsi="宋体" w:cs="宋体" w:hint="eastAsia"/>
                <w:sz w:val="16"/>
                <w:szCs w:val="16"/>
              </w:rPr>
              <w:t>用于经铂类为基础的化疗治疗后获得完全或部分缓解的复发性上皮性卵巢癌、输卵管癌或原发性腹膜癌成人患者的维持治疗。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1F04FFB2"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无</w:t>
            </w:r>
          </w:p>
        </w:tc>
      </w:tr>
      <w:tr w:rsidR="008D74A2" w14:paraId="289B4E0F" w14:textId="77777777">
        <w:trPr>
          <w:trHeight w:val="454"/>
          <w:jc w:val="center"/>
        </w:trPr>
        <w:tc>
          <w:tcPr>
            <w:tcW w:w="1129"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D45F74"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鲁卡帕尼</w:t>
            </w:r>
            <w:r>
              <w:rPr>
                <w:rFonts w:ascii="宋体" w:eastAsia="宋体" w:hAnsi="宋体" w:cs="宋体" w:hint="eastAsia"/>
                <w:sz w:val="16"/>
                <w:szCs w:val="16"/>
              </w:rPr>
              <w:br/>
              <w:t>Rucaparib</w:t>
            </w:r>
          </w:p>
        </w:tc>
        <w:tc>
          <w:tcPr>
            <w:tcW w:w="993"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5EAD00"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FDA</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1F93E4"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卵巢癌</w:t>
            </w:r>
          </w:p>
        </w:tc>
        <w:tc>
          <w:tcPr>
            <w:tcW w:w="48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798931" w14:textId="77777777" w:rsidR="008D74A2" w:rsidRDefault="00562AC4">
            <w:pPr>
              <w:jc w:val="left"/>
              <w:rPr>
                <w:rFonts w:ascii="宋体" w:eastAsia="宋体" w:hAnsi="宋体" w:cs="宋体"/>
                <w:sz w:val="16"/>
                <w:szCs w:val="16"/>
              </w:rPr>
            </w:pPr>
            <w:r>
              <w:rPr>
                <w:rFonts w:ascii="宋体" w:eastAsia="宋体" w:hAnsi="宋体" w:cs="宋体" w:hint="eastAsia"/>
                <w:sz w:val="16"/>
                <w:szCs w:val="16"/>
              </w:rPr>
              <w:t>用于经铂类为基础的化疗治疗后获得完全或部分缓解的复发性上皮性卵巢癌、输卵管癌或原发性腹膜癌成人患者的维持治疗。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90DDD7"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无</w:t>
            </w:r>
          </w:p>
        </w:tc>
      </w:tr>
      <w:tr w:rsidR="008D74A2" w14:paraId="6C37227B" w14:textId="77777777">
        <w:trPr>
          <w:trHeight w:val="454"/>
          <w:jc w:val="center"/>
        </w:trPr>
        <w:tc>
          <w:tcPr>
            <w:tcW w:w="1129"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0E5DD4" w14:textId="77777777" w:rsidR="008D74A2" w:rsidRDefault="008D74A2">
            <w:pPr>
              <w:widowControl/>
              <w:jc w:val="left"/>
              <w:rPr>
                <w:rFonts w:ascii="宋体" w:eastAsia="宋体" w:hAnsi="宋体" w:cs="宋体"/>
                <w:sz w:val="16"/>
                <w:szCs w:val="16"/>
              </w:rPr>
            </w:pPr>
          </w:p>
        </w:tc>
        <w:tc>
          <w:tcPr>
            <w:tcW w:w="99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3279AF" w14:textId="77777777" w:rsidR="008D74A2" w:rsidRDefault="008D74A2">
            <w:pPr>
              <w:widowControl/>
              <w:jc w:val="left"/>
              <w:rPr>
                <w:rFonts w:ascii="宋体" w:eastAsia="宋体" w:hAnsi="宋体" w:cs="宋体"/>
                <w:sz w:val="16"/>
                <w:szCs w:val="16"/>
              </w:rPr>
            </w:pPr>
          </w:p>
        </w:tc>
        <w:tc>
          <w:tcPr>
            <w:tcW w:w="992"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732F74" w14:textId="77777777" w:rsidR="008D74A2" w:rsidRDefault="008D74A2">
            <w:pPr>
              <w:widowControl/>
              <w:jc w:val="left"/>
              <w:rPr>
                <w:rFonts w:ascii="宋体" w:eastAsia="宋体" w:hAnsi="宋体" w:cs="宋体"/>
                <w:sz w:val="16"/>
                <w:szCs w:val="16"/>
              </w:rPr>
            </w:pPr>
          </w:p>
        </w:tc>
        <w:tc>
          <w:tcPr>
            <w:tcW w:w="48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F038CD" w14:textId="77777777" w:rsidR="008D74A2" w:rsidRDefault="00562AC4">
            <w:pPr>
              <w:jc w:val="left"/>
              <w:rPr>
                <w:rFonts w:ascii="宋体" w:eastAsia="宋体" w:hAnsi="宋体" w:cs="宋体"/>
                <w:sz w:val="16"/>
                <w:szCs w:val="16"/>
              </w:rPr>
            </w:pPr>
            <w:r>
              <w:rPr>
                <w:rFonts w:ascii="宋体" w:eastAsia="宋体" w:hAnsi="宋体" w:cs="宋体" w:hint="eastAsia"/>
                <w:sz w:val="16"/>
                <w:szCs w:val="16"/>
              </w:rPr>
              <w:t>用于接受过2种及以上化疗治疗的携带胚系/体系</w:t>
            </w:r>
            <w:r>
              <w:rPr>
                <w:rFonts w:ascii="宋体" w:eastAsia="宋体" w:hAnsi="宋体" w:cs="宋体" w:hint="eastAsia"/>
                <w:i/>
                <w:iCs/>
                <w:sz w:val="16"/>
                <w:szCs w:val="16"/>
              </w:rPr>
              <w:t>BRCA</w:t>
            </w:r>
            <w:r>
              <w:rPr>
                <w:rFonts w:ascii="宋体" w:eastAsia="宋体" w:hAnsi="宋体" w:cs="宋体" w:hint="eastAsia"/>
                <w:sz w:val="16"/>
                <w:szCs w:val="16"/>
              </w:rPr>
              <w:t>有害或疑似有害突变的上皮性卵巢癌、输卵管癌或原发性腹膜癌成人患者的治疗。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BFEB23" w14:textId="77777777" w:rsidR="008D74A2" w:rsidRDefault="00562AC4">
            <w:pPr>
              <w:jc w:val="center"/>
              <w:rPr>
                <w:rFonts w:ascii="宋体" w:eastAsia="宋体" w:hAnsi="宋体" w:cs="宋体"/>
                <w:sz w:val="16"/>
                <w:szCs w:val="16"/>
              </w:rPr>
            </w:pPr>
            <w:r>
              <w:rPr>
                <w:rFonts w:ascii="宋体" w:eastAsia="宋体" w:hAnsi="宋体" w:cs="宋体" w:hint="eastAsia"/>
                <w:i/>
                <w:iCs/>
                <w:sz w:val="16"/>
                <w:szCs w:val="16"/>
              </w:rPr>
              <w:t>BRCA</w:t>
            </w:r>
            <w:r>
              <w:rPr>
                <w:rFonts w:ascii="宋体" w:eastAsia="宋体" w:hAnsi="宋体" w:cs="宋体" w:hint="eastAsia"/>
                <w:sz w:val="16"/>
                <w:szCs w:val="16"/>
              </w:rPr>
              <w:t>突变</w:t>
            </w:r>
          </w:p>
          <w:p w14:paraId="42AC6F50"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（胚系/体系）</w:t>
            </w:r>
          </w:p>
        </w:tc>
      </w:tr>
      <w:tr w:rsidR="008D74A2" w14:paraId="743B49DF" w14:textId="77777777">
        <w:trPr>
          <w:trHeight w:val="454"/>
          <w:jc w:val="center"/>
        </w:trPr>
        <w:tc>
          <w:tcPr>
            <w:tcW w:w="1129" w:type="dxa"/>
            <w:tcBorders>
              <w:top w:val="single" w:sz="4" w:space="0" w:color="auto"/>
              <w:left w:val="single" w:sz="4" w:space="0" w:color="auto"/>
              <w:bottom w:val="single" w:sz="4" w:space="0" w:color="auto"/>
              <w:right w:val="single" w:sz="4" w:space="0" w:color="auto"/>
            </w:tcBorders>
            <w:vAlign w:val="center"/>
          </w:tcPr>
          <w:p w14:paraId="1A32C165"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他唑帕尼</w:t>
            </w:r>
            <w:r>
              <w:rPr>
                <w:rFonts w:ascii="宋体" w:eastAsia="宋体" w:hAnsi="宋体" w:cs="宋体" w:hint="eastAsia"/>
                <w:sz w:val="16"/>
                <w:szCs w:val="16"/>
              </w:rPr>
              <w:br/>
              <w:t>Talazoparib</w:t>
            </w:r>
          </w:p>
        </w:tc>
        <w:tc>
          <w:tcPr>
            <w:tcW w:w="993" w:type="dxa"/>
            <w:tcBorders>
              <w:top w:val="single" w:sz="4" w:space="0" w:color="auto"/>
              <w:left w:val="single" w:sz="4" w:space="0" w:color="auto"/>
              <w:bottom w:val="single" w:sz="4" w:space="0" w:color="auto"/>
              <w:right w:val="single" w:sz="4" w:space="0" w:color="auto"/>
            </w:tcBorders>
            <w:vAlign w:val="center"/>
          </w:tcPr>
          <w:p w14:paraId="28320B25"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FDA</w:t>
            </w:r>
          </w:p>
        </w:tc>
        <w:tc>
          <w:tcPr>
            <w:tcW w:w="992" w:type="dxa"/>
            <w:tcBorders>
              <w:top w:val="single" w:sz="4" w:space="0" w:color="auto"/>
              <w:left w:val="single" w:sz="4" w:space="0" w:color="auto"/>
              <w:bottom w:val="single" w:sz="4" w:space="0" w:color="auto"/>
              <w:right w:val="single" w:sz="4" w:space="0" w:color="auto"/>
            </w:tcBorders>
            <w:vAlign w:val="center"/>
          </w:tcPr>
          <w:p w14:paraId="22E260E9"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乳腺癌</w:t>
            </w:r>
          </w:p>
        </w:tc>
        <w:tc>
          <w:tcPr>
            <w:tcW w:w="4820" w:type="dxa"/>
            <w:tcBorders>
              <w:top w:val="single" w:sz="4" w:space="0" w:color="auto"/>
              <w:left w:val="single" w:sz="4" w:space="0" w:color="auto"/>
              <w:bottom w:val="single" w:sz="4" w:space="0" w:color="auto"/>
              <w:right w:val="single" w:sz="4" w:space="0" w:color="auto"/>
            </w:tcBorders>
            <w:vAlign w:val="center"/>
          </w:tcPr>
          <w:p w14:paraId="61AC95A5" w14:textId="77777777" w:rsidR="008D74A2" w:rsidRDefault="00562AC4">
            <w:pPr>
              <w:jc w:val="left"/>
              <w:rPr>
                <w:rFonts w:ascii="宋体" w:eastAsia="宋体" w:hAnsi="宋体" w:cs="宋体"/>
                <w:sz w:val="16"/>
                <w:szCs w:val="16"/>
              </w:rPr>
            </w:pPr>
            <w:r>
              <w:rPr>
                <w:rFonts w:ascii="宋体" w:eastAsia="宋体" w:hAnsi="宋体" w:cs="宋体" w:hint="eastAsia"/>
                <w:sz w:val="16"/>
                <w:szCs w:val="16"/>
              </w:rPr>
              <w:t>用于携带胚系</w:t>
            </w:r>
            <w:r>
              <w:rPr>
                <w:rFonts w:ascii="宋体" w:eastAsia="宋体" w:hAnsi="宋体" w:cs="宋体" w:hint="eastAsia"/>
                <w:i/>
                <w:iCs/>
                <w:sz w:val="16"/>
                <w:szCs w:val="16"/>
              </w:rPr>
              <w:t>BRCA</w:t>
            </w:r>
            <w:r>
              <w:rPr>
                <w:rFonts w:ascii="宋体" w:eastAsia="宋体" w:hAnsi="宋体" w:cs="宋体" w:hint="eastAsia"/>
                <w:sz w:val="16"/>
                <w:szCs w:val="16"/>
              </w:rPr>
              <w:t>有害或疑似有害突变且HER2阴性的局部晚期或转移性乳腺癌成人患者的治疗。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34F5D454" w14:textId="77777777" w:rsidR="008D74A2" w:rsidRDefault="00562AC4">
            <w:pPr>
              <w:jc w:val="center"/>
              <w:rPr>
                <w:rFonts w:ascii="宋体" w:eastAsia="宋体" w:hAnsi="宋体" w:cs="宋体"/>
                <w:sz w:val="16"/>
                <w:szCs w:val="16"/>
              </w:rPr>
            </w:pPr>
            <w:r>
              <w:rPr>
                <w:rFonts w:ascii="宋体" w:eastAsia="宋体" w:hAnsi="宋体" w:cs="宋体" w:hint="eastAsia"/>
                <w:i/>
                <w:iCs/>
                <w:sz w:val="16"/>
                <w:szCs w:val="16"/>
              </w:rPr>
              <w:t>BRCA</w:t>
            </w:r>
            <w:r>
              <w:rPr>
                <w:rFonts w:ascii="宋体" w:eastAsia="宋体" w:hAnsi="宋体" w:cs="宋体" w:hint="eastAsia"/>
                <w:sz w:val="16"/>
                <w:szCs w:val="16"/>
              </w:rPr>
              <w:t>突变</w:t>
            </w:r>
          </w:p>
          <w:p w14:paraId="55DF57E2"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（胚系）</w:t>
            </w:r>
          </w:p>
        </w:tc>
      </w:tr>
      <w:tr w:rsidR="008D74A2" w14:paraId="114A689C" w14:textId="77777777">
        <w:trPr>
          <w:trHeight w:val="454"/>
          <w:jc w:val="center"/>
        </w:trPr>
        <w:tc>
          <w:tcPr>
            <w:tcW w:w="1129" w:type="dxa"/>
            <w:tcBorders>
              <w:top w:val="single" w:sz="4" w:space="0" w:color="auto"/>
              <w:left w:val="single" w:sz="4" w:space="0" w:color="auto"/>
              <w:bottom w:val="single" w:sz="4" w:space="0" w:color="auto"/>
              <w:right w:val="single" w:sz="4" w:space="0" w:color="auto"/>
            </w:tcBorders>
            <w:vAlign w:val="center"/>
          </w:tcPr>
          <w:p w14:paraId="218DE8E0"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氟唑帕利</w:t>
            </w:r>
          </w:p>
          <w:p w14:paraId="5C2B8C66"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Fluzoparib</w:t>
            </w:r>
          </w:p>
        </w:tc>
        <w:tc>
          <w:tcPr>
            <w:tcW w:w="993" w:type="dxa"/>
            <w:tcBorders>
              <w:top w:val="single" w:sz="4" w:space="0" w:color="auto"/>
              <w:left w:val="single" w:sz="4" w:space="0" w:color="auto"/>
              <w:bottom w:val="single" w:sz="4" w:space="0" w:color="auto"/>
              <w:right w:val="single" w:sz="4" w:space="0" w:color="auto"/>
            </w:tcBorders>
            <w:vAlign w:val="center"/>
          </w:tcPr>
          <w:p w14:paraId="0DB619A6"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NMPA</w:t>
            </w:r>
          </w:p>
        </w:tc>
        <w:tc>
          <w:tcPr>
            <w:tcW w:w="992" w:type="dxa"/>
            <w:tcBorders>
              <w:top w:val="single" w:sz="4" w:space="0" w:color="auto"/>
              <w:left w:val="single" w:sz="4" w:space="0" w:color="auto"/>
              <w:bottom w:val="single" w:sz="4" w:space="0" w:color="auto"/>
              <w:right w:val="single" w:sz="4" w:space="0" w:color="auto"/>
            </w:tcBorders>
            <w:vAlign w:val="center"/>
          </w:tcPr>
          <w:p w14:paraId="1E029AB2"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卵巢癌</w:t>
            </w:r>
          </w:p>
        </w:tc>
        <w:tc>
          <w:tcPr>
            <w:tcW w:w="4820" w:type="dxa"/>
            <w:tcBorders>
              <w:top w:val="single" w:sz="4" w:space="0" w:color="auto"/>
              <w:left w:val="single" w:sz="4" w:space="0" w:color="auto"/>
              <w:bottom w:val="single" w:sz="4" w:space="0" w:color="auto"/>
              <w:right w:val="single" w:sz="4" w:space="0" w:color="auto"/>
            </w:tcBorders>
            <w:vAlign w:val="center"/>
          </w:tcPr>
          <w:p w14:paraId="64F56AA4" w14:textId="77777777" w:rsidR="008D74A2" w:rsidRDefault="00562AC4">
            <w:pPr>
              <w:jc w:val="left"/>
              <w:rPr>
                <w:rFonts w:ascii="宋体" w:eastAsia="宋体" w:hAnsi="宋体" w:cs="宋体"/>
                <w:sz w:val="16"/>
                <w:szCs w:val="16"/>
              </w:rPr>
            </w:pPr>
            <w:r>
              <w:rPr>
                <w:rFonts w:ascii="宋体" w:eastAsia="宋体" w:hAnsi="宋体" w:cs="宋体" w:hint="eastAsia"/>
                <w:sz w:val="16"/>
                <w:szCs w:val="16"/>
              </w:rPr>
              <w:t>用于既往经过二线及以上化疗的伴有胚系BRCA突变(gBRCAm)的铂敏感复发性卵巢癌、输卵管癌或原发性腹膜癌患者的治疗。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3608F676"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BRCA突变</w:t>
            </w:r>
          </w:p>
          <w:p w14:paraId="10E3E164"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（胚系）</w:t>
            </w:r>
          </w:p>
        </w:tc>
      </w:tr>
      <w:tr w:rsidR="008D74A2" w14:paraId="5D4627C7" w14:textId="77777777">
        <w:trPr>
          <w:trHeight w:val="454"/>
          <w:jc w:val="center"/>
        </w:trPr>
        <w:tc>
          <w:tcPr>
            <w:tcW w:w="1129" w:type="dxa"/>
            <w:tcBorders>
              <w:top w:val="single" w:sz="4" w:space="0" w:color="auto"/>
              <w:left w:val="single" w:sz="4" w:space="0" w:color="auto"/>
              <w:bottom w:val="single" w:sz="4" w:space="0" w:color="auto"/>
              <w:right w:val="single" w:sz="4" w:space="0" w:color="auto"/>
            </w:tcBorders>
            <w:vAlign w:val="center"/>
          </w:tcPr>
          <w:p w14:paraId="6E9BF3BF"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帕米帕利</w:t>
            </w:r>
          </w:p>
          <w:p w14:paraId="6FE2E6BC"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Pamiparib</w:t>
            </w:r>
          </w:p>
        </w:tc>
        <w:tc>
          <w:tcPr>
            <w:tcW w:w="993" w:type="dxa"/>
            <w:tcBorders>
              <w:top w:val="single" w:sz="4" w:space="0" w:color="auto"/>
              <w:left w:val="single" w:sz="4" w:space="0" w:color="auto"/>
              <w:bottom w:val="single" w:sz="4" w:space="0" w:color="auto"/>
              <w:right w:val="single" w:sz="4" w:space="0" w:color="auto"/>
            </w:tcBorders>
            <w:vAlign w:val="center"/>
          </w:tcPr>
          <w:p w14:paraId="6EBAC057"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NMPA</w:t>
            </w:r>
          </w:p>
        </w:tc>
        <w:tc>
          <w:tcPr>
            <w:tcW w:w="992" w:type="dxa"/>
            <w:tcBorders>
              <w:top w:val="single" w:sz="4" w:space="0" w:color="auto"/>
              <w:left w:val="single" w:sz="4" w:space="0" w:color="auto"/>
              <w:bottom w:val="single" w:sz="4" w:space="0" w:color="auto"/>
              <w:right w:val="single" w:sz="4" w:space="0" w:color="auto"/>
            </w:tcBorders>
            <w:vAlign w:val="center"/>
          </w:tcPr>
          <w:p w14:paraId="0D71C82A"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卵巢癌</w:t>
            </w:r>
          </w:p>
        </w:tc>
        <w:tc>
          <w:tcPr>
            <w:tcW w:w="4820" w:type="dxa"/>
            <w:tcBorders>
              <w:top w:val="single" w:sz="4" w:space="0" w:color="auto"/>
              <w:left w:val="single" w:sz="4" w:space="0" w:color="auto"/>
              <w:bottom w:val="single" w:sz="4" w:space="0" w:color="auto"/>
              <w:right w:val="single" w:sz="4" w:space="0" w:color="auto"/>
            </w:tcBorders>
            <w:vAlign w:val="center"/>
          </w:tcPr>
          <w:p w14:paraId="61189ECA" w14:textId="77777777" w:rsidR="008D74A2" w:rsidRDefault="00562AC4">
            <w:pPr>
              <w:jc w:val="left"/>
              <w:rPr>
                <w:rFonts w:ascii="宋体" w:eastAsia="宋体" w:hAnsi="宋体" w:cs="宋体"/>
                <w:sz w:val="16"/>
                <w:szCs w:val="16"/>
              </w:rPr>
            </w:pPr>
            <w:r>
              <w:rPr>
                <w:rFonts w:ascii="宋体" w:eastAsia="宋体" w:hAnsi="宋体" w:cs="宋体" w:hint="eastAsia"/>
                <w:sz w:val="16"/>
                <w:szCs w:val="16"/>
              </w:rPr>
              <w:t>用于既往经过二线及以上化疗的伴有胚系BRCA(gBRCA)突变的复发性晚期卵巢癌、输卵管癌或原发性腹膜癌患者的治疗。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089099AE"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BRCA突变</w:t>
            </w:r>
          </w:p>
          <w:p w14:paraId="2E646A13" w14:textId="77777777" w:rsidR="008D74A2" w:rsidRDefault="00562AC4">
            <w:pPr>
              <w:jc w:val="center"/>
              <w:rPr>
                <w:rFonts w:ascii="宋体" w:eastAsia="宋体" w:hAnsi="宋体" w:cs="宋体"/>
                <w:sz w:val="16"/>
                <w:szCs w:val="16"/>
              </w:rPr>
            </w:pPr>
            <w:r>
              <w:rPr>
                <w:rFonts w:ascii="宋体" w:eastAsia="宋体" w:hAnsi="宋体" w:cs="宋体" w:hint="eastAsia"/>
                <w:sz w:val="16"/>
                <w:szCs w:val="16"/>
              </w:rPr>
              <w:t>（胚系）</w:t>
            </w:r>
          </w:p>
        </w:tc>
      </w:tr>
    </w:tbl>
    <w:p w14:paraId="7110ACF7" w14:textId="77777777" w:rsidR="008D74A2" w:rsidRDefault="00562AC4">
      <w:pPr>
        <w:widowControl/>
        <w:jc w:val="left"/>
        <w:rPr>
          <w:rFonts w:ascii="宋体" w:eastAsia="宋体" w:hAnsi="宋体" w:cs="宋体"/>
          <w:b/>
          <w:sz w:val="28"/>
          <w:szCs w:val="28"/>
        </w:rPr>
      </w:pPr>
      <w:r>
        <w:rPr>
          <w:rFonts w:ascii="宋体" w:eastAsia="宋体" w:hAnsi="宋体" w:cs="宋体" w:hint="eastAsia"/>
          <w:b/>
          <w:sz w:val="28"/>
          <w:szCs w:val="28"/>
        </w:rPr>
        <w:br w:type="page"/>
      </w:r>
    </w:p>
    <w:p w14:paraId="27C8803C" w14:textId="77777777" w:rsidR="008D74A2" w:rsidRDefault="00562AC4">
      <w:pPr>
        <w:widowControl/>
        <w:jc w:val="left"/>
        <w:rPr>
          <w:rFonts w:ascii="宋体" w:eastAsia="宋体" w:hAnsi="宋体" w:cs="宋体"/>
        </w:rPr>
      </w:pPr>
      <w:r>
        <w:rPr>
          <w:rFonts w:ascii="宋体" w:eastAsia="宋体" w:hAnsi="宋体" w:cs="宋体" w:hint="eastAsia"/>
          <w:b/>
          <w:sz w:val="28"/>
          <w:szCs w:val="28"/>
        </w:rPr>
        <w:lastRenderedPageBreak/>
        <w:t>附录三：检测局限性</w:t>
      </w:r>
    </w:p>
    <w:p w14:paraId="51EC450E" w14:textId="77777777" w:rsidR="008D74A2" w:rsidRDefault="00562AC4">
      <w:pPr>
        <w:numPr>
          <w:ilvl w:val="0"/>
          <w:numId w:val="4"/>
        </w:numPr>
        <w:autoSpaceDE w:val="0"/>
        <w:autoSpaceDN w:val="0"/>
        <w:adjustRightInd w:val="0"/>
        <w:spacing w:line="300" w:lineRule="exact"/>
        <w:jc w:val="left"/>
        <w:rPr>
          <w:rFonts w:ascii="宋体" w:eastAsia="宋体" w:hAnsi="宋体" w:cs="宋体"/>
          <w:szCs w:val="21"/>
        </w:rPr>
      </w:pPr>
      <w:r>
        <w:rPr>
          <w:rFonts w:ascii="宋体" w:eastAsia="宋体" w:hAnsi="宋体" w:cs="宋体" w:hint="eastAsia"/>
          <w:szCs w:val="21"/>
        </w:rPr>
        <w:t>对于组织样品，由于肿瘤存在异质性，即不同病灶甚至同一病灶内的组织其突变图谱可能也存在差异。另外不同疾病发展或治疗阶段取出的样本中的突变可能不同，因此本检测报告仅对此次送检的样本负责。</w:t>
      </w:r>
    </w:p>
    <w:p w14:paraId="7021F9F5" w14:textId="77777777" w:rsidR="008D74A2" w:rsidRDefault="00562AC4">
      <w:pPr>
        <w:numPr>
          <w:ilvl w:val="0"/>
          <w:numId w:val="4"/>
        </w:numPr>
        <w:autoSpaceDE w:val="0"/>
        <w:autoSpaceDN w:val="0"/>
        <w:adjustRightInd w:val="0"/>
        <w:spacing w:line="300" w:lineRule="exact"/>
        <w:jc w:val="left"/>
        <w:rPr>
          <w:rFonts w:ascii="宋体" w:eastAsia="宋体" w:hAnsi="宋体" w:cs="宋体"/>
          <w:szCs w:val="21"/>
        </w:rPr>
      </w:pPr>
      <w:r>
        <w:rPr>
          <w:rFonts w:ascii="宋体" w:eastAsia="宋体" w:hAnsi="宋体" w:cs="宋体" w:hint="eastAsia"/>
          <w:szCs w:val="21"/>
        </w:rPr>
        <w:t>本检测试剂的检测范围为</w:t>
      </w:r>
      <w:r>
        <w:rPr>
          <w:rFonts w:ascii="宋体" w:eastAsia="宋体" w:hAnsi="宋体" w:cs="宋体" w:hint="eastAsia"/>
          <w:i/>
          <w:szCs w:val="21"/>
        </w:rPr>
        <w:t>BRCA1</w:t>
      </w:r>
      <w:r>
        <w:rPr>
          <w:rFonts w:ascii="宋体" w:eastAsia="宋体" w:hAnsi="宋体" w:cs="宋体" w:hint="eastAsia"/>
          <w:szCs w:val="21"/>
        </w:rPr>
        <w:t>基因和</w:t>
      </w:r>
      <w:r>
        <w:rPr>
          <w:rFonts w:ascii="宋体" w:eastAsia="宋体" w:hAnsi="宋体" w:cs="宋体" w:hint="eastAsia"/>
          <w:i/>
          <w:szCs w:val="21"/>
        </w:rPr>
        <w:t>BRCA2</w:t>
      </w:r>
      <w:r>
        <w:rPr>
          <w:rFonts w:ascii="宋体" w:eastAsia="宋体" w:hAnsi="宋体" w:cs="宋体" w:hint="eastAsia"/>
          <w:szCs w:val="21"/>
        </w:rPr>
        <w:t>基因全编码区及外显子-内含子连接区、UTR区（非翻译区）和启动子区进行测序，检测基因变异范围包括单核苷酸变异（SNV）、小片段插入缺失(Indel)，样本的基因组中可能存在的其他突变类型不在本项目检测范围内。</w:t>
      </w:r>
    </w:p>
    <w:p w14:paraId="627F1DF8" w14:textId="77777777" w:rsidR="008D74A2" w:rsidRDefault="00562AC4">
      <w:pPr>
        <w:numPr>
          <w:ilvl w:val="0"/>
          <w:numId w:val="4"/>
        </w:numPr>
        <w:autoSpaceDE w:val="0"/>
        <w:autoSpaceDN w:val="0"/>
        <w:adjustRightInd w:val="0"/>
        <w:spacing w:line="300" w:lineRule="exact"/>
        <w:jc w:val="left"/>
        <w:rPr>
          <w:rFonts w:ascii="宋体" w:eastAsia="宋体" w:hAnsi="宋体" w:cs="宋体"/>
          <w:szCs w:val="21"/>
        </w:rPr>
      </w:pPr>
      <w:r>
        <w:rPr>
          <w:rFonts w:ascii="宋体" w:eastAsia="宋体" w:hAnsi="宋体" w:cs="宋体" w:hint="eastAsia"/>
          <w:szCs w:val="21"/>
        </w:rPr>
        <w:t>本检测仅针对本次送检样本。样本类型为全血/口腔拭子时，仅对胚系变异进行检测；样本类型为FFPE时，可以同时检测胚系变异和体细胞变异，但无法区分；样本类型为配对的全血/口腔拭子+FFPE时，可以同时检测并区分胚系变异和体细胞变异。</w:t>
      </w:r>
    </w:p>
    <w:p w14:paraId="41AD9793" w14:textId="77777777" w:rsidR="008D74A2" w:rsidRDefault="00562AC4">
      <w:pPr>
        <w:numPr>
          <w:ilvl w:val="0"/>
          <w:numId w:val="4"/>
        </w:numPr>
        <w:autoSpaceDE w:val="0"/>
        <w:autoSpaceDN w:val="0"/>
        <w:adjustRightInd w:val="0"/>
        <w:spacing w:line="300" w:lineRule="exact"/>
        <w:jc w:val="left"/>
        <w:rPr>
          <w:rFonts w:ascii="宋体" w:eastAsia="宋体" w:hAnsi="宋体" w:cs="宋体"/>
          <w:szCs w:val="21"/>
        </w:rPr>
      </w:pPr>
      <w:r>
        <w:rPr>
          <w:rFonts w:ascii="宋体" w:eastAsia="宋体" w:hAnsi="宋体" w:cs="宋体" w:hint="eastAsia"/>
          <w:szCs w:val="21"/>
        </w:rPr>
        <w:t>本检测的检测内容仅局限于DNA水平，不涉及RNA水平和蛋白水平的检测。</w:t>
      </w:r>
    </w:p>
    <w:p w14:paraId="3B9CAC22" w14:textId="77777777" w:rsidR="008D74A2" w:rsidRDefault="00562AC4">
      <w:pPr>
        <w:numPr>
          <w:ilvl w:val="0"/>
          <w:numId w:val="4"/>
        </w:numPr>
        <w:autoSpaceDE w:val="0"/>
        <w:autoSpaceDN w:val="0"/>
        <w:adjustRightInd w:val="0"/>
        <w:spacing w:line="300" w:lineRule="exact"/>
        <w:jc w:val="left"/>
        <w:rPr>
          <w:rFonts w:ascii="宋体" w:eastAsia="宋体" w:hAnsi="宋体" w:cs="宋体"/>
          <w:szCs w:val="21"/>
        </w:rPr>
      </w:pPr>
      <w:r>
        <w:rPr>
          <w:rFonts w:ascii="宋体" w:eastAsia="宋体" w:hAnsi="宋体" w:cs="宋体" w:hint="eastAsia"/>
          <w:szCs w:val="21"/>
        </w:rPr>
        <w:t>本检测仅为临床治疗或诊断提供参考，不能直接用于疾病诊断和判定药物治疗是否成功，具体的诊断结果及治疗决策由临床医生综合患者的各种临床信息和检测结果进行判断。</w:t>
      </w:r>
    </w:p>
    <w:p w14:paraId="04846401" w14:textId="77777777" w:rsidR="008D74A2" w:rsidRDefault="00562AC4">
      <w:pPr>
        <w:numPr>
          <w:ilvl w:val="0"/>
          <w:numId w:val="4"/>
        </w:numPr>
        <w:autoSpaceDE w:val="0"/>
        <w:autoSpaceDN w:val="0"/>
        <w:adjustRightInd w:val="0"/>
        <w:spacing w:line="300" w:lineRule="exact"/>
        <w:jc w:val="left"/>
        <w:rPr>
          <w:rFonts w:ascii="宋体" w:eastAsia="宋体" w:hAnsi="宋体" w:cs="宋体"/>
          <w:szCs w:val="21"/>
        </w:rPr>
      </w:pPr>
      <w:r>
        <w:rPr>
          <w:rFonts w:ascii="宋体" w:eastAsia="宋体" w:hAnsi="宋体" w:cs="宋体" w:hint="eastAsia"/>
          <w:szCs w:val="21"/>
        </w:rPr>
        <w:t>本报告中对于突变位点的解读，是基于当前已发表的文献、指南、公共数据库及临床研究结果，随着研究的发展，特定位点的解读可能发生变更。</w:t>
      </w:r>
    </w:p>
    <w:p w14:paraId="65FD310F" w14:textId="77777777" w:rsidR="008D74A2" w:rsidRDefault="00562AC4">
      <w:pPr>
        <w:numPr>
          <w:ilvl w:val="0"/>
          <w:numId w:val="4"/>
        </w:numPr>
        <w:autoSpaceDE w:val="0"/>
        <w:autoSpaceDN w:val="0"/>
        <w:adjustRightInd w:val="0"/>
        <w:spacing w:line="300" w:lineRule="exact"/>
        <w:jc w:val="left"/>
        <w:rPr>
          <w:rFonts w:ascii="宋体" w:eastAsia="宋体" w:hAnsi="宋体" w:cs="宋体"/>
          <w:szCs w:val="21"/>
        </w:rPr>
      </w:pPr>
      <w:r>
        <w:rPr>
          <w:rFonts w:ascii="宋体" w:eastAsia="宋体" w:hAnsi="宋体" w:cs="宋体" w:hint="eastAsia"/>
          <w:szCs w:val="21"/>
        </w:rPr>
        <w:t>此方法可以检出50ng FFPE样本DNA中含有5%的基因突变。</w:t>
      </w:r>
    </w:p>
    <w:p w14:paraId="3D4FFD37" w14:textId="77777777" w:rsidR="008D74A2" w:rsidRDefault="008D74A2">
      <w:pPr>
        <w:autoSpaceDE w:val="0"/>
        <w:autoSpaceDN w:val="0"/>
        <w:adjustRightInd w:val="0"/>
        <w:spacing w:line="300" w:lineRule="exact"/>
        <w:jc w:val="left"/>
        <w:rPr>
          <w:rFonts w:ascii="宋体" w:eastAsia="宋体" w:hAnsi="宋体" w:cs="宋体"/>
          <w:szCs w:val="21"/>
        </w:rPr>
      </w:pPr>
    </w:p>
    <w:p w14:paraId="40B20EFB" w14:textId="77777777" w:rsidR="008D74A2" w:rsidRDefault="008D74A2">
      <w:pPr>
        <w:autoSpaceDE w:val="0"/>
        <w:autoSpaceDN w:val="0"/>
        <w:adjustRightInd w:val="0"/>
        <w:spacing w:line="300" w:lineRule="exact"/>
        <w:jc w:val="left"/>
        <w:rPr>
          <w:rFonts w:ascii="宋体" w:eastAsia="宋体" w:hAnsi="宋体" w:cs="宋体"/>
          <w:szCs w:val="21"/>
        </w:rPr>
      </w:pPr>
    </w:p>
    <w:p w14:paraId="09F59186" w14:textId="77777777" w:rsidR="008D74A2" w:rsidRDefault="00562AC4">
      <w:pPr>
        <w:widowControl/>
        <w:jc w:val="left"/>
        <w:rPr>
          <w:rFonts w:ascii="宋体" w:eastAsia="宋体" w:hAnsi="宋体" w:cs="宋体"/>
          <w:b/>
          <w:sz w:val="28"/>
          <w:szCs w:val="28"/>
        </w:rPr>
      </w:pPr>
      <w:r>
        <w:rPr>
          <w:rFonts w:ascii="宋体" w:eastAsia="宋体" w:hAnsi="宋体" w:cs="宋体" w:hint="eastAsia"/>
          <w:b/>
          <w:sz w:val="28"/>
          <w:szCs w:val="28"/>
        </w:rPr>
        <w:t>附录四：样本主要质控</w:t>
      </w:r>
    </w:p>
    <w:tbl>
      <w:tblPr>
        <w:tblStyle w:val="ab"/>
        <w:tblW w:w="9854" w:type="dxa"/>
        <w:tblLayout w:type="fixed"/>
        <w:tblLook w:val="04A0" w:firstRow="1" w:lastRow="0" w:firstColumn="1" w:lastColumn="0" w:noHBand="0" w:noVBand="1"/>
      </w:tblPr>
      <w:tblGrid>
        <w:gridCol w:w="1762"/>
        <w:gridCol w:w="2265"/>
        <w:gridCol w:w="899"/>
        <w:gridCol w:w="986"/>
        <w:gridCol w:w="1971"/>
        <w:gridCol w:w="1971"/>
      </w:tblGrid>
      <w:tr w:rsidR="008D74A2" w14:paraId="57516111" w14:textId="77777777">
        <w:trPr>
          <w:trHeight w:val="259"/>
        </w:trPr>
        <w:tc>
          <w:tcPr>
            <w:tcW w:w="1762" w:type="dxa"/>
            <w:vMerge w:val="restart"/>
          </w:tcPr>
          <w:p w14:paraId="2CDC6918" w14:textId="77777777" w:rsidR="008D74A2" w:rsidRDefault="008D74A2">
            <w:pPr>
              <w:widowControl/>
              <w:jc w:val="center"/>
              <w:rPr>
                <w:rFonts w:ascii="宋体" w:eastAsia="宋体" w:hAnsi="宋体" w:cs="宋体"/>
                <w:b/>
                <w:sz w:val="18"/>
                <w:szCs w:val="18"/>
              </w:rPr>
            </w:pPr>
          </w:p>
        </w:tc>
        <w:tc>
          <w:tcPr>
            <w:tcW w:w="2265" w:type="dxa"/>
            <w:vMerge w:val="restart"/>
            <w:vAlign w:val="center"/>
          </w:tcPr>
          <w:p w14:paraId="1EB88607" w14:textId="77777777" w:rsidR="008D74A2" w:rsidRDefault="00562AC4">
            <w:pPr>
              <w:widowControl/>
              <w:jc w:val="center"/>
              <w:rPr>
                <w:rFonts w:ascii="宋体" w:eastAsia="宋体" w:hAnsi="宋体" w:cs="宋体"/>
                <w:b/>
                <w:sz w:val="18"/>
                <w:szCs w:val="18"/>
              </w:rPr>
            </w:pPr>
            <w:r>
              <w:rPr>
                <w:rFonts w:ascii="宋体" w:eastAsia="宋体" w:hAnsi="宋体" w:cs="宋体" w:hint="eastAsia"/>
                <w:b/>
                <w:sz w:val="18"/>
                <w:szCs w:val="18"/>
              </w:rPr>
              <w:t>主要参数</w:t>
            </w:r>
          </w:p>
        </w:tc>
        <w:tc>
          <w:tcPr>
            <w:tcW w:w="1885" w:type="dxa"/>
            <w:gridSpan w:val="2"/>
          </w:tcPr>
          <w:p w14:paraId="27FA78E3" w14:textId="77777777" w:rsidR="008D74A2" w:rsidRDefault="00562AC4">
            <w:pPr>
              <w:widowControl/>
              <w:jc w:val="center"/>
              <w:rPr>
                <w:rFonts w:ascii="宋体" w:eastAsia="宋体" w:hAnsi="宋体" w:cs="宋体"/>
                <w:b/>
                <w:sz w:val="18"/>
                <w:szCs w:val="18"/>
              </w:rPr>
            </w:pPr>
            <w:r>
              <w:rPr>
                <w:rFonts w:ascii="宋体" w:eastAsia="宋体" w:hAnsi="宋体" w:cs="宋体" w:hint="eastAsia"/>
                <w:b/>
                <w:sz w:val="18"/>
                <w:szCs w:val="18"/>
              </w:rPr>
              <w:t>检测样本</w:t>
            </w:r>
          </w:p>
        </w:tc>
        <w:tc>
          <w:tcPr>
            <w:tcW w:w="1971" w:type="dxa"/>
            <w:vMerge w:val="restart"/>
          </w:tcPr>
          <w:p w14:paraId="4EFC54BC" w14:textId="77777777" w:rsidR="008D74A2" w:rsidRDefault="00562AC4">
            <w:pPr>
              <w:widowControl/>
              <w:jc w:val="center"/>
              <w:rPr>
                <w:rFonts w:ascii="宋体" w:eastAsia="宋体" w:hAnsi="宋体" w:cs="宋体"/>
                <w:b/>
                <w:sz w:val="18"/>
                <w:szCs w:val="18"/>
              </w:rPr>
            </w:pPr>
            <w:r>
              <w:rPr>
                <w:rFonts w:ascii="宋体" w:eastAsia="宋体" w:hAnsi="宋体" w:cs="宋体" w:hint="eastAsia"/>
                <w:b/>
                <w:sz w:val="18"/>
                <w:szCs w:val="18"/>
              </w:rPr>
              <w:t>质控标准</w:t>
            </w:r>
          </w:p>
          <w:p w14:paraId="414B99F2" w14:textId="77777777" w:rsidR="008D74A2" w:rsidRDefault="00562AC4">
            <w:pPr>
              <w:widowControl/>
              <w:jc w:val="center"/>
              <w:rPr>
                <w:rFonts w:ascii="宋体" w:eastAsia="宋体" w:hAnsi="宋体" w:cs="宋体"/>
                <w:b/>
                <w:sz w:val="18"/>
                <w:szCs w:val="18"/>
              </w:rPr>
            </w:pPr>
            <w:r>
              <w:rPr>
                <w:rFonts w:ascii="宋体" w:eastAsia="宋体" w:hAnsi="宋体" w:cs="宋体" w:hint="eastAsia"/>
                <w:b/>
                <w:sz w:val="18"/>
                <w:szCs w:val="18"/>
              </w:rPr>
              <w:t>血液标本</w:t>
            </w:r>
          </w:p>
        </w:tc>
        <w:tc>
          <w:tcPr>
            <w:tcW w:w="1971" w:type="dxa"/>
            <w:vMerge w:val="restart"/>
          </w:tcPr>
          <w:p w14:paraId="0C5DB71A" w14:textId="77777777" w:rsidR="008D74A2" w:rsidRDefault="00562AC4">
            <w:pPr>
              <w:widowControl/>
              <w:jc w:val="center"/>
              <w:rPr>
                <w:rFonts w:ascii="宋体" w:eastAsia="宋体" w:hAnsi="宋体" w:cs="宋体"/>
                <w:b/>
                <w:sz w:val="18"/>
                <w:szCs w:val="18"/>
              </w:rPr>
            </w:pPr>
            <w:r>
              <w:rPr>
                <w:rFonts w:ascii="宋体" w:eastAsia="宋体" w:hAnsi="宋体" w:cs="宋体" w:hint="eastAsia"/>
                <w:b/>
                <w:sz w:val="18"/>
                <w:szCs w:val="18"/>
              </w:rPr>
              <w:t>质控标准</w:t>
            </w:r>
          </w:p>
          <w:p w14:paraId="0246204A" w14:textId="77777777" w:rsidR="008D74A2" w:rsidRDefault="00562AC4">
            <w:pPr>
              <w:widowControl/>
              <w:jc w:val="center"/>
              <w:rPr>
                <w:rFonts w:ascii="宋体" w:eastAsia="宋体" w:hAnsi="宋体" w:cs="宋体"/>
                <w:b/>
                <w:sz w:val="18"/>
                <w:szCs w:val="18"/>
              </w:rPr>
            </w:pPr>
            <w:r>
              <w:rPr>
                <w:rFonts w:ascii="宋体" w:eastAsia="宋体" w:hAnsi="宋体" w:cs="宋体" w:hint="eastAsia"/>
                <w:b/>
                <w:sz w:val="18"/>
                <w:szCs w:val="18"/>
              </w:rPr>
              <w:t>组织标本</w:t>
            </w:r>
          </w:p>
        </w:tc>
      </w:tr>
      <w:tr w:rsidR="008D74A2" w14:paraId="047AC4C5" w14:textId="77777777">
        <w:tc>
          <w:tcPr>
            <w:tcW w:w="1762" w:type="dxa"/>
            <w:vMerge/>
          </w:tcPr>
          <w:p w14:paraId="6805AD21" w14:textId="77777777" w:rsidR="008D74A2" w:rsidRDefault="008D74A2">
            <w:pPr>
              <w:widowControl/>
              <w:jc w:val="center"/>
              <w:rPr>
                <w:rFonts w:ascii="宋体" w:eastAsia="宋体" w:hAnsi="宋体" w:cs="宋体"/>
                <w:b/>
                <w:sz w:val="18"/>
                <w:szCs w:val="18"/>
              </w:rPr>
            </w:pPr>
          </w:p>
        </w:tc>
        <w:tc>
          <w:tcPr>
            <w:tcW w:w="2265" w:type="dxa"/>
            <w:vMerge/>
          </w:tcPr>
          <w:p w14:paraId="3CCFC7AB" w14:textId="77777777" w:rsidR="008D74A2" w:rsidRDefault="008D74A2">
            <w:pPr>
              <w:widowControl/>
              <w:jc w:val="center"/>
              <w:rPr>
                <w:rFonts w:ascii="宋体" w:eastAsia="宋体" w:hAnsi="宋体" w:cs="宋体"/>
                <w:b/>
                <w:sz w:val="18"/>
                <w:szCs w:val="18"/>
              </w:rPr>
            </w:pPr>
          </w:p>
        </w:tc>
        <w:tc>
          <w:tcPr>
            <w:tcW w:w="899" w:type="dxa"/>
          </w:tcPr>
          <w:p w14:paraId="0A2BCE8E" w14:textId="77777777" w:rsidR="008D74A2" w:rsidRDefault="00562AC4">
            <w:pPr>
              <w:widowControl/>
              <w:jc w:val="center"/>
              <w:rPr>
                <w:rFonts w:ascii="宋体" w:eastAsia="宋体" w:hAnsi="宋体" w:cs="宋体"/>
                <w:b/>
                <w:sz w:val="18"/>
                <w:szCs w:val="18"/>
              </w:rPr>
            </w:pPr>
            <w:r>
              <w:rPr>
                <w:rFonts w:ascii="宋体" w:eastAsia="宋体" w:hAnsi="宋体" w:cs="宋体" w:hint="eastAsia"/>
                <w:b/>
                <w:sz w:val="18"/>
                <w:szCs w:val="18"/>
              </w:rPr>
              <w:t>血液</w:t>
            </w:r>
          </w:p>
        </w:tc>
        <w:tc>
          <w:tcPr>
            <w:tcW w:w="986" w:type="dxa"/>
          </w:tcPr>
          <w:p w14:paraId="4D9FD27C" w14:textId="77777777" w:rsidR="008D74A2" w:rsidRDefault="00562AC4">
            <w:pPr>
              <w:widowControl/>
              <w:jc w:val="center"/>
              <w:rPr>
                <w:rFonts w:ascii="宋体" w:eastAsia="宋体" w:hAnsi="宋体" w:cs="宋体"/>
                <w:b/>
                <w:sz w:val="18"/>
                <w:szCs w:val="18"/>
              </w:rPr>
            </w:pPr>
            <w:r>
              <w:rPr>
                <w:rFonts w:ascii="宋体" w:eastAsia="宋体" w:hAnsi="宋体" w:cs="宋体" w:hint="eastAsia"/>
                <w:b/>
                <w:sz w:val="18"/>
                <w:szCs w:val="18"/>
              </w:rPr>
              <w:t>组织</w:t>
            </w:r>
          </w:p>
        </w:tc>
        <w:tc>
          <w:tcPr>
            <w:tcW w:w="1971" w:type="dxa"/>
            <w:vMerge/>
          </w:tcPr>
          <w:p w14:paraId="075AC208" w14:textId="77777777" w:rsidR="008D74A2" w:rsidRDefault="008D74A2">
            <w:pPr>
              <w:widowControl/>
              <w:jc w:val="center"/>
              <w:rPr>
                <w:rFonts w:ascii="宋体" w:eastAsia="宋体" w:hAnsi="宋体" w:cs="宋体"/>
                <w:b/>
                <w:sz w:val="18"/>
                <w:szCs w:val="18"/>
              </w:rPr>
            </w:pPr>
          </w:p>
        </w:tc>
        <w:tc>
          <w:tcPr>
            <w:tcW w:w="1971" w:type="dxa"/>
            <w:vMerge/>
          </w:tcPr>
          <w:p w14:paraId="3FD25E5C" w14:textId="77777777" w:rsidR="008D74A2" w:rsidRDefault="008D74A2">
            <w:pPr>
              <w:widowControl/>
              <w:jc w:val="center"/>
              <w:rPr>
                <w:rFonts w:ascii="宋体" w:eastAsia="宋体" w:hAnsi="宋体" w:cs="宋体"/>
                <w:b/>
                <w:sz w:val="18"/>
                <w:szCs w:val="18"/>
              </w:rPr>
            </w:pPr>
          </w:p>
        </w:tc>
      </w:tr>
      <w:tr w:rsidR="004C04CF" w14:paraId="6792AD08" w14:textId="77777777">
        <w:tc>
          <w:tcPr>
            <w:tcW w:w="1762" w:type="dxa"/>
            <w:vMerge w:val="restart"/>
            <w:vAlign w:val="center"/>
          </w:tcPr>
          <w:p w14:paraId="74DB68C5" w14:textId="77777777" w:rsidR="004C04CF" w:rsidRDefault="004C04CF" w:rsidP="004C04CF">
            <w:pPr>
              <w:widowControl/>
              <w:jc w:val="center"/>
              <w:rPr>
                <w:rFonts w:ascii="宋体" w:eastAsia="宋体" w:hAnsi="宋体" w:cs="宋体"/>
                <w:bCs/>
                <w:sz w:val="18"/>
                <w:szCs w:val="18"/>
              </w:rPr>
            </w:pPr>
            <w:r>
              <w:rPr>
                <w:rFonts w:ascii="宋体" w:eastAsia="宋体" w:hAnsi="宋体" w:cs="宋体" w:hint="eastAsia"/>
                <w:bCs/>
                <w:sz w:val="18"/>
                <w:szCs w:val="18"/>
              </w:rPr>
              <w:t>DNA质量评估</w:t>
            </w:r>
          </w:p>
        </w:tc>
        <w:tc>
          <w:tcPr>
            <w:tcW w:w="2265" w:type="dxa"/>
          </w:tcPr>
          <w:p w14:paraId="204F380B" w14:textId="77777777" w:rsidR="004C04CF" w:rsidRDefault="004C04CF" w:rsidP="004C04CF">
            <w:pPr>
              <w:widowControl/>
              <w:jc w:val="center"/>
              <w:rPr>
                <w:rFonts w:ascii="宋体" w:eastAsia="宋体" w:hAnsi="宋体" w:cs="宋体"/>
                <w:bCs/>
                <w:sz w:val="18"/>
                <w:szCs w:val="18"/>
              </w:rPr>
            </w:pPr>
            <w:r>
              <w:rPr>
                <w:rFonts w:ascii="宋体" w:eastAsia="宋体" w:hAnsi="宋体" w:cs="宋体" w:hint="eastAsia"/>
                <w:bCs/>
                <w:sz w:val="18"/>
                <w:szCs w:val="18"/>
              </w:rPr>
              <w:t>DNA浓度(ng/μL)</w:t>
            </w:r>
          </w:p>
        </w:tc>
        <w:tc>
          <w:tcPr>
            <w:tcW w:w="899" w:type="dxa"/>
          </w:tcPr>
          <w:p w14:paraId="1A25B5D2" w14:textId="77777777" w:rsidR="004C04CF" w:rsidRDefault="004C04CF" w:rsidP="004C04CF">
            <w:pPr>
              <w:widowControl/>
              <w:jc w:val="center"/>
              <w:rPr>
                <w:rFonts w:ascii="宋体" w:eastAsia="宋体" w:hAnsi="宋体" w:cs="宋体"/>
                <w:bCs/>
                <w:sz w:val="18"/>
                <w:szCs w:val="18"/>
              </w:rPr>
            </w:pPr>
            <w:r>
              <w:rPr>
                <w:rFonts w:ascii="宋体" w:eastAsia="宋体" w:hAnsi="宋体" w:cs="宋体" w:hint="eastAsia"/>
                <w:bCs/>
                <w:sz w:val="18"/>
                <w:szCs w:val="18"/>
              </w:rPr>
              <w:t>/</w:t>
            </w:r>
          </w:p>
        </w:tc>
        <w:tc>
          <w:tcPr>
            <w:tcW w:w="986" w:type="dxa"/>
          </w:tcPr>
          <w:p w14:paraId="33BCF921" w14:textId="75AE34C7" w:rsidR="004C04CF" w:rsidRDefault="004C04CF" w:rsidP="004C04CF">
            <w:pPr>
              <w:widowControl/>
              <w:jc w:val="center"/>
              <w:rPr>
                <w:rFonts w:ascii="宋体" w:eastAsia="宋体" w:hAnsi="宋体" w:cs="宋体"/>
                <w:bCs/>
                <w:sz w:val="18"/>
                <w:szCs w:val="18"/>
              </w:rPr>
            </w:pPr>
            <w:r>
              <w:rPr>
                <w:rFonts w:ascii="宋体" w:eastAsia="宋体" w:hAnsi="宋体" w:cs="宋体" w:hint="eastAsia"/>
                <w:bCs/>
                <w:sz w:val="18"/>
                <w:szCs w:val="18"/>
              </w:rPr>
              <w:t>{%</w:t>
            </w:r>
            <w:r>
              <w:rPr>
                <w:rFonts w:ascii="宋体" w:eastAsia="宋体" w:hAnsi="宋体" w:cs="宋体"/>
                <w:bCs/>
                <w:sz w:val="18"/>
                <w:szCs w:val="18"/>
              </w:rPr>
              <w:t xml:space="preserve">if </w:t>
            </w:r>
            <w:r w:rsidRPr="00D47F79">
              <w:rPr>
                <w:rFonts w:ascii="宋体" w:eastAsia="宋体" w:hAnsi="宋体" w:cs="宋体"/>
                <w:bCs/>
                <w:sz w:val="18"/>
                <w:szCs w:val="18"/>
              </w:rPr>
              <w:t>lib_quality_control</w:t>
            </w:r>
            <w:r>
              <w:rPr>
                <w:rFonts w:ascii="宋体" w:eastAsia="宋体" w:hAnsi="宋体" w:cs="宋体"/>
                <w:bCs/>
                <w:sz w:val="18"/>
                <w:szCs w:val="18"/>
              </w:rPr>
              <w:t xml:space="preserve"> and </w:t>
            </w:r>
            <w:r w:rsidRPr="00D47F79">
              <w:rPr>
                <w:rFonts w:ascii="宋体" w:eastAsia="宋体" w:hAnsi="宋体" w:cs="宋体"/>
                <w:bCs/>
                <w:sz w:val="18"/>
                <w:szCs w:val="18"/>
              </w:rPr>
              <w:t>lib_quality_control</w:t>
            </w:r>
            <w:r>
              <w:rPr>
                <w:rFonts w:ascii="宋体" w:eastAsia="宋体" w:hAnsi="宋体" w:cs="宋体" w:hint="eastAsia"/>
                <w:bCs/>
                <w:sz w:val="18"/>
                <w:szCs w:val="18"/>
              </w:rPr>
              <w:t>.</w:t>
            </w:r>
            <w:r w:rsidRPr="00D47F79">
              <w:rPr>
                <w:rFonts w:ascii="宋体" w:eastAsia="宋体" w:hAnsi="宋体" w:cs="宋体"/>
                <w:bCs/>
                <w:sz w:val="18"/>
                <w:szCs w:val="18"/>
              </w:rPr>
              <w:t>lib_dna_qc</w:t>
            </w:r>
            <w:r>
              <w:rPr>
                <w:rFonts w:ascii="宋体" w:eastAsia="宋体" w:hAnsi="宋体" w:cs="宋体"/>
                <w:bCs/>
                <w:sz w:val="18"/>
                <w:szCs w:val="18"/>
              </w:rPr>
              <w:t xml:space="preserve"> and </w:t>
            </w:r>
            <w:r w:rsidRPr="00D47F79">
              <w:rPr>
                <w:rFonts w:ascii="宋体" w:eastAsia="宋体" w:hAnsi="宋体" w:cs="宋体"/>
                <w:bCs/>
                <w:sz w:val="18"/>
                <w:szCs w:val="18"/>
              </w:rPr>
              <w:t>lib_quality_control</w:t>
            </w:r>
            <w:r>
              <w:rPr>
                <w:rFonts w:ascii="宋体" w:eastAsia="宋体" w:hAnsi="宋体" w:cs="宋体" w:hint="eastAsia"/>
                <w:bCs/>
                <w:sz w:val="18"/>
                <w:szCs w:val="18"/>
              </w:rPr>
              <w:t>.</w:t>
            </w:r>
            <w:r w:rsidRPr="00D47F79">
              <w:rPr>
                <w:rFonts w:ascii="宋体" w:eastAsia="宋体" w:hAnsi="宋体" w:cs="宋体"/>
                <w:bCs/>
                <w:sz w:val="18"/>
                <w:szCs w:val="18"/>
              </w:rPr>
              <w:t>lib_dna_qc</w:t>
            </w:r>
            <w:r>
              <w:rPr>
                <w:rFonts w:ascii="宋体" w:eastAsia="宋体" w:hAnsi="宋体" w:cs="宋体"/>
                <w:bCs/>
                <w:sz w:val="18"/>
                <w:szCs w:val="18"/>
              </w:rPr>
              <w:t>.</w:t>
            </w:r>
            <w:r w:rsidRPr="00D47F79">
              <w:rPr>
                <w:rFonts w:ascii="宋体" w:eastAsia="宋体" w:hAnsi="宋体" w:cs="宋体"/>
                <w:bCs/>
                <w:sz w:val="18"/>
                <w:szCs w:val="18"/>
              </w:rPr>
              <w:t>dna_concn_q</w:t>
            </w:r>
            <w:r w:rsidRPr="00D47F79">
              <w:rPr>
                <w:rFonts w:ascii="宋体" w:eastAsia="宋体" w:hAnsi="宋体" w:cs="宋体" w:hint="eastAsia"/>
                <w:bCs/>
                <w:sz w:val="18"/>
                <w:szCs w:val="18"/>
              </w:rPr>
              <w:t xml:space="preserve"> </w:t>
            </w:r>
            <w:r>
              <w:rPr>
                <w:rFonts w:ascii="宋体" w:eastAsia="宋体" w:hAnsi="宋体" w:cs="宋体" w:hint="eastAsia"/>
                <w:bCs/>
                <w:sz w:val="18"/>
                <w:szCs w:val="18"/>
              </w:rPr>
              <w:t>%}</w:t>
            </w:r>
            <w:r>
              <w:rPr>
                <w:rFonts w:ascii="宋体" w:eastAsia="宋体" w:hAnsi="宋体" w:cs="宋体"/>
                <w:bCs/>
                <w:sz w:val="18"/>
                <w:szCs w:val="18"/>
              </w:rPr>
              <w:t>{{</w:t>
            </w:r>
            <w:r w:rsidRPr="00D47F79">
              <w:rPr>
                <w:rFonts w:ascii="宋体" w:eastAsia="宋体" w:hAnsi="宋体" w:cs="宋体"/>
                <w:bCs/>
                <w:sz w:val="18"/>
                <w:szCs w:val="18"/>
              </w:rPr>
              <w:t>lib_quality_control</w:t>
            </w:r>
            <w:r>
              <w:rPr>
                <w:rFonts w:ascii="宋体" w:eastAsia="宋体" w:hAnsi="宋体" w:cs="宋体" w:hint="eastAsia"/>
                <w:bCs/>
                <w:sz w:val="18"/>
                <w:szCs w:val="18"/>
              </w:rPr>
              <w:t>.</w:t>
            </w:r>
            <w:r w:rsidRPr="00D47F79">
              <w:rPr>
                <w:rFonts w:ascii="宋体" w:eastAsia="宋体" w:hAnsi="宋体" w:cs="宋体"/>
                <w:bCs/>
                <w:sz w:val="18"/>
                <w:szCs w:val="18"/>
              </w:rPr>
              <w:t>lib_dna_qc</w:t>
            </w:r>
            <w:r>
              <w:rPr>
                <w:rFonts w:ascii="宋体" w:eastAsia="宋体" w:hAnsi="宋体" w:cs="宋体"/>
                <w:bCs/>
                <w:sz w:val="18"/>
                <w:szCs w:val="18"/>
              </w:rPr>
              <w:t>.</w:t>
            </w:r>
            <w:r w:rsidRPr="00D47F79">
              <w:rPr>
                <w:rFonts w:ascii="宋体" w:eastAsia="宋体" w:hAnsi="宋体" w:cs="宋体"/>
                <w:bCs/>
                <w:sz w:val="18"/>
                <w:szCs w:val="18"/>
              </w:rPr>
              <w:t>dna_concn_q</w:t>
            </w:r>
            <w:r>
              <w:rPr>
                <w:rFonts w:ascii="宋体" w:eastAsia="宋体" w:hAnsi="宋体" w:cs="宋体"/>
                <w:bCs/>
                <w:sz w:val="18"/>
                <w:szCs w:val="18"/>
              </w:rPr>
              <w:t>|replace(“.00</w:t>
            </w:r>
            <w:r>
              <w:rPr>
                <w:rFonts w:ascii="宋体" w:eastAsia="宋体" w:hAnsi="宋体" w:cs="宋体"/>
                <w:bCs/>
                <w:sz w:val="18"/>
                <w:szCs w:val="18"/>
              </w:rPr>
              <w:lastRenderedPageBreak/>
              <w:t>”,””)}}{%else%}{%endif%}</w:t>
            </w:r>
          </w:p>
        </w:tc>
        <w:tc>
          <w:tcPr>
            <w:tcW w:w="1971" w:type="dxa"/>
          </w:tcPr>
          <w:p w14:paraId="73AE3789" w14:textId="0226FA70" w:rsidR="004C04CF" w:rsidRDefault="004C04CF" w:rsidP="004C04CF">
            <w:pPr>
              <w:widowControl/>
              <w:jc w:val="center"/>
              <w:rPr>
                <w:rFonts w:ascii="宋体" w:eastAsia="宋体" w:hAnsi="宋体" w:cs="宋体"/>
                <w:bCs/>
                <w:sz w:val="18"/>
                <w:szCs w:val="18"/>
              </w:rPr>
            </w:pPr>
            <w:r>
              <w:rPr>
                <w:rFonts w:ascii="宋体" w:eastAsia="宋体" w:hAnsi="宋体" w:cs="宋体" w:hint="eastAsia"/>
                <w:bCs/>
                <w:sz w:val="18"/>
                <w:szCs w:val="18"/>
              </w:rPr>
              <w:lastRenderedPageBreak/>
              <w:t>&gt;</w:t>
            </w:r>
            <w:r>
              <w:rPr>
                <w:rFonts w:ascii="宋体" w:eastAsia="宋体" w:hAnsi="宋体" w:cs="宋体"/>
                <w:bCs/>
                <w:sz w:val="18"/>
                <w:szCs w:val="18"/>
              </w:rPr>
              <w:t>3</w:t>
            </w:r>
            <w:r>
              <w:rPr>
                <w:rFonts w:ascii="宋体" w:eastAsia="宋体" w:hAnsi="宋体" w:cs="宋体" w:hint="eastAsia"/>
                <w:bCs/>
                <w:sz w:val="18"/>
                <w:szCs w:val="18"/>
              </w:rPr>
              <w:t>.</w:t>
            </w:r>
            <w:r>
              <w:rPr>
                <w:rFonts w:ascii="宋体" w:eastAsia="宋体" w:hAnsi="宋体" w:cs="宋体"/>
                <w:bCs/>
                <w:sz w:val="18"/>
                <w:szCs w:val="18"/>
              </w:rPr>
              <w:t>7</w:t>
            </w:r>
            <w:r>
              <w:rPr>
                <w:rFonts w:ascii="宋体" w:eastAsia="宋体" w:hAnsi="宋体" w:cs="宋体" w:hint="eastAsia"/>
                <w:bCs/>
                <w:sz w:val="18"/>
                <w:szCs w:val="18"/>
              </w:rPr>
              <w:t>5</w:t>
            </w:r>
          </w:p>
        </w:tc>
        <w:tc>
          <w:tcPr>
            <w:tcW w:w="1971" w:type="dxa"/>
          </w:tcPr>
          <w:p w14:paraId="7D9566B8" w14:textId="5060A9D2" w:rsidR="004C04CF" w:rsidRDefault="004C04CF" w:rsidP="004C04CF">
            <w:pPr>
              <w:widowControl/>
              <w:jc w:val="center"/>
              <w:rPr>
                <w:rFonts w:ascii="宋体" w:eastAsia="宋体" w:hAnsi="宋体" w:cs="宋体"/>
                <w:bCs/>
                <w:sz w:val="18"/>
                <w:szCs w:val="18"/>
              </w:rPr>
            </w:pPr>
            <w:r>
              <w:rPr>
                <w:rFonts w:ascii="宋体" w:eastAsia="宋体" w:hAnsi="宋体" w:cs="宋体" w:hint="eastAsia"/>
                <w:bCs/>
                <w:sz w:val="18"/>
                <w:szCs w:val="18"/>
              </w:rPr>
              <w:t>&gt;3.75</w:t>
            </w:r>
          </w:p>
        </w:tc>
      </w:tr>
      <w:tr w:rsidR="004C04CF" w14:paraId="6826DA43" w14:textId="77777777">
        <w:tc>
          <w:tcPr>
            <w:tcW w:w="1762" w:type="dxa"/>
            <w:vMerge/>
          </w:tcPr>
          <w:p w14:paraId="0105066B" w14:textId="77777777" w:rsidR="004C04CF" w:rsidRDefault="004C04CF" w:rsidP="004C04CF">
            <w:pPr>
              <w:widowControl/>
              <w:jc w:val="center"/>
              <w:rPr>
                <w:rFonts w:ascii="宋体" w:eastAsia="宋体" w:hAnsi="宋体" w:cs="宋体"/>
                <w:bCs/>
                <w:sz w:val="18"/>
                <w:szCs w:val="18"/>
              </w:rPr>
            </w:pPr>
          </w:p>
        </w:tc>
        <w:tc>
          <w:tcPr>
            <w:tcW w:w="2265" w:type="dxa"/>
          </w:tcPr>
          <w:p w14:paraId="38D3E9AC" w14:textId="77777777" w:rsidR="004C04CF" w:rsidRDefault="004C04CF" w:rsidP="004C04CF">
            <w:pPr>
              <w:widowControl/>
              <w:jc w:val="center"/>
              <w:rPr>
                <w:rFonts w:ascii="宋体" w:eastAsia="宋体" w:hAnsi="宋体" w:cs="宋体"/>
                <w:bCs/>
                <w:sz w:val="18"/>
                <w:szCs w:val="18"/>
              </w:rPr>
            </w:pPr>
            <w:r>
              <w:rPr>
                <w:rFonts w:ascii="宋体" w:eastAsia="宋体" w:hAnsi="宋体" w:cs="宋体" w:hint="eastAsia"/>
                <w:bCs/>
                <w:sz w:val="18"/>
                <w:szCs w:val="18"/>
              </w:rPr>
              <w:t>DNA总量(ng)</w:t>
            </w:r>
          </w:p>
        </w:tc>
        <w:tc>
          <w:tcPr>
            <w:tcW w:w="899" w:type="dxa"/>
          </w:tcPr>
          <w:p w14:paraId="34B84B2C" w14:textId="77777777" w:rsidR="004C04CF" w:rsidRDefault="004C04CF" w:rsidP="004C04CF">
            <w:pPr>
              <w:widowControl/>
              <w:jc w:val="center"/>
              <w:rPr>
                <w:rFonts w:ascii="宋体" w:eastAsia="宋体" w:hAnsi="宋体" w:cs="宋体"/>
                <w:bCs/>
                <w:sz w:val="18"/>
                <w:szCs w:val="18"/>
              </w:rPr>
            </w:pPr>
            <w:r>
              <w:rPr>
                <w:rFonts w:ascii="宋体" w:eastAsia="宋体" w:hAnsi="宋体" w:cs="宋体" w:hint="eastAsia"/>
                <w:bCs/>
                <w:sz w:val="18"/>
                <w:szCs w:val="18"/>
              </w:rPr>
              <w:t>/</w:t>
            </w:r>
          </w:p>
        </w:tc>
        <w:tc>
          <w:tcPr>
            <w:tcW w:w="986" w:type="dxa"/>
          </w:tcPr>
          <w:p w14:paraId="1D289434" w14:textId="1F396399" w:rsidR="004C04CF" w:rsidRDefault="004C04CF" w:rsidP="004C04CF">
            <w:pPr>
              <w:widowControl/>
              <w:jc w:val="center"/>
              <w:rPr>
                <w:rFonts w:ascii="宋体" w:eastAsia="宋体" w:hAnsi="宋体" w:cs="宋体"/>
                <w:bCs/>
                <w:sz w:val="18"/>
                <w:szCs w:val="18"/>
              </w:rPr>
            </w:pPr>
            <w:r>
              <w:rPr>
                <w:rFonts w:ascii="宋体" w:eastAsia="宋体" w:hAnsi="宋体" w:cs="宋体" w:hint="eastAsia"/>
                <w:bCs/>
                <w:sz w:val="18"/>
                <w:szCs w:val="18"/>
              </w:rPr>
              <w:t>{%</w:t>
            </w:r>
            <w:r>
              <w:rPr>
                <w:rFonts w:ascii="宋体" w:eastAsia="宋体" w:hAnsi="宋体" w:cs="宋体"/>
                <w:bCs/>
                <w:sz w:val="18"/>
                <w:szCs w:val="18"/>
              </w:rPr>
              <w:t xml:space="preserve">if </w:t>
            </w:r>
            <w:r w:rsidRPr="00D47F79">
              <w:rPr>
                <w:rFonts w:ascii="宋体" w:eastAsia="宋体" w:hAnsi="宋体" w:cs="宋体"/>
                <w:bCs/>
                <w:sz w:val="18"/>
                <w:szCs w:val="18"/>
              </w:rPr>
              <w:t>lib_quality_control</w:t>
            </w:r>
            <w:r>
              <w:rPr>
                <w:rFonts w:ascii="宋体" w:eastAsia="宋体" w:hAnsi="宋体" w:cs="宋体"/>
                <w:bCs/>
                <w:sz w:val="18"/>
                <w:szCs w:val="18"/>
              </w:rPr>
              <w:t xml:space="preserve"> and </w:t>
            </w:r>
            <w:r w:rsidRPr="00D47F79">
              <w:rPr>
                <w:rFonts w:ascii="宋体" w:eastAsia="宋体" w:hAnsi="宋体" w:cs="宋体"/>
                <w:bCs/>
                <w:sz w:val="18"/>
                <w:szCs w:val="18"/>
              </w:rPr>
              <w:t>lib_quality_control</w:t>
            </w:r>
            <w:r>
              <w:rPr>
                <w:rFonts w:ascii="宋体" w:eastAsia="宋体" w:hAnsi="宋体" w:cs="宋体" w:hint="eastAsia"/>
                <w:bCs/>
                <w:sz w:val="18"/>
                <w:szCs w:val="18"/>
              </w:rPr>
              <w:t>.</w:t>
            </w:r>
            <w:r w:rsidRPr="00D47F79">
              <w:rPr>
                <w:rFonts w:ascii="宋体" w:eastAsia="宋体" w:hAnsi="宋体" w:cs="宋体"/>
                <w:bCs/>
                <w:sz w:val="18"/>
                <w:szCs w:val="18"/>
              </w:rPr>
              <w:t>lib_dna_qc</w:t>
            </w:r>
            <w:r>
              <w:rPr>
                <w:rFonts w:ascii="宋体" w:eastAsia="宋体" w:hAnsi="宋体" w:cs="宋体"/>
                <w:bCs/>
                <w:sz w:val="18"/>
                <w:szCs w:val="18"/>
              </w:rPr>
              <w:t xml:space="preserve"> and </w:t>
            </w:r>
            <w:r w:rsidRPr="00D47F79">
              <w:rPr>
                <w:rFonts w:ascii="宋体" w:eastAsia="宋体" w:hAnsi="宋体" w:cs="宋体"/>
                <w:bCs/>
                <w:sz w:val="18"/>
                <w:szCs w:val="18"/>
              </w:rPr>
              <w:t>lib_quality_control</w:t>
            </w:r>
            <w:r>
              <w:rPr>
                <w:rFonts w:ascii="宋体" w:eastAsia="宋体" w:hAnsi="宋体" w:cs="宋体" w:hint="eastAsia"/>
                <w:bCs/>
                <w:sz w:val="18"/>
                <w:szCs w:val="18"/>
              </w:rPr>
              <w:t>.</w:t>
            </w:r>
            <w:r w:rsidRPr="00D47F79">
              <w:rPr>
                <w:rFonts w:ascii="宋体" w:eastAsia="宋体" w:hAnsi="宋体" w:cs="宋体"/>
                <w:bCs/>
                <w:sz w:val="18"/>
                <w:szCs w:val="18"/>
              </w:rPr>
              <w:t>lib_dna_qc</w:t>
            </w:r>
            <w:r>
              <w:rPr>
                <w:rFonts w:ascii="宋体" w:eastAsia="宋体" w:hAnsi="宋体" w:cs="宋体"/>
                <w:bCs/>
                <w:sz w:val="18"/>
                <w:szCs w:val="18"/>
              </w:rPr>
              <w:t>.</w:t>
            </w:r>
            <w:r w:rsidRPr="00D47F79">
              <w:rPr>
                <w:rFonts w:ascii="宋体" w:eastAsia="宋体" w:hAnsi="宋体" w:cs="宋体"/>
                <w:bCs/>
                <w:sz w:val="18"/>
                <w:szCs w:val="18"/>
              </w:rPr>
              <w:t>dna_</w:t>
            </w:r>
            <w:r>
              <w:rPr>
                <w:rFonts w:ascii="宋体" w:eastAsia="宋体" w:hAnsi="宋体" w:cs="宋体"/>
                <w:bCs/>
                <w:sz w:val="18"/>
                <w:szCs w:val="18"/>
              </w:rPr>
              <w:t>qty</w:t>
            </w:r>
            <w:r w:rsidRPr="00D47F79">
              <w:rPr>
                <w:rFonts w:ascii="宋体" w:eastAsia="宋体" w:hAnsi="宋体" w:cs="宋体" w:hint="eastAsia"/>
                <w:bCs/>
                <w:sz w:val="18"/>
                <w:szCs w:val="18"/>
              </w:rPr>
              <w:t xml:space="preserve"> </w:t>
            </w:r>
            <w:r>
              <w:rPr>
                <w:rFonts w:ascii="宋体" w:eastAsia="宋体" w:hAnsi="宋体" w:cs="宋体" w:hint="eastAsia"/>
                <w:bCs/>
                <w:sz w:val="18"/>
                <w:szCs w:val="18"/>
              </w:rPr>
              <w:t>%}</w:t>
            </w:r>
            <w:r>
              <w:rPr>
                <w:rFonts w:ascii="宋体" w:eastAsia="宋体" w:hAnsi="宋体" w:cs="宋体"/>
                <w:bCs/>
                <w:sz w:val="18"/>
                <w:szCs w:val="18"/>
              </w:rPr>
              <w:t>{{</w:t>
            </w:r>
            <w:r w:rsidRPr="00D47F79">
              <w:rPr>
                <w:rFonts w:ascii="宋体" w:eastAsia="宋体" w:hAnsi="宋体" w:cs="宋体"/>
                <w:bCs/>
                <w:sz w:val="18"/>
                <w:szCs w:val="18"/>
              </w:rPr>
              <w:t>lib_quality_control</w:t>
            </w:r>
            <w:r>
              <w:rPr>
                <w:rFonts w:ascii="宋体" w:eastAsia="宋体" w:hAnsi="宋体" w:cs="宋体" w:hint="eastAsia"/>
                <w:bCs/>
                <w:sz w:val="18"/>
                <w:szCs w:val="18"/>
              </w:rPr>
              <w:t>.</w:t>
            </w:r>
            <w:r w:rsidRPr="00D47F79">
              <w:rPr>
                <w:rFonts w:ascii="宋体" w:eastAsia="宋体" w:hAnsi="宋体" w:cs="宋体"/>
                <w:bCs/>
                <w:sz w:val="18"/>
                <w:szCs w:val="18"/>
              </w:rPr>
              <w:t>lib_dna_qc</w:t>
            </w:r>
            <w:r>
              <w:rPr>
                <w:rFonts w:ascii="宋体" w:eastAsia="宋体" w:hAnsi="宋体" w:cs="宋体"/>
                <w:bCs/>
                <w:sz w:val="18"/>
                <w:szCs w:val="18"/>
              </w:rPr>
              <w:t>.</w:t>
            </w:r>
            <w:r w:rsidRPr="00D47F79">
              <w:rPr>
                <w:rFonts w:ascii="宋体" w:eastAsia="宋体" w:hAnsi="宋体" w:cs="宋体"/>
                <w:bCs/>
                <w:sz w:val="18"/>
                <w:szCs w:val="18"/>
              </w:rPr>
              <w:t>dna_</w:t>
            </w:r>
            <w:r>
              <w:rPr>
                <w:rFonts w:ascii="宋体" w:eastAsia="宋体" w:hAnsi="宋体" w:cs="宋体"/>
                <w:bCs/>
                <w:sz w:val="18"/>
                <w:szCs w:val="18"/>
              </w:rPr>
              <w:t>qty|replace(“.00”,””)}}{%else%}{%endif%}</w:t>
            </w:r>
          </w:p>
        </w:tc>
        <w:tc>
          <w:tcPr>
            <w:tcW w:w="1971" w:type="dxa"/>
          </w:tcPr>
          <w:p w14:paraId="38CA51BA" w14:textId="217696D4" w:rsidR="004C04CF" w:rsidRDefault="004C04CF" w:rsidP="004C04CF">
            <w:pPr>
              <w:widowControl/>
              <w:jc w:val="center"/>
              <w:rPr>
                <w:rFonts w:ascii="宋体" w:eastAsia="宋体" w:hAnsi="宋体" w:cs="宋体"/>
                <w:bCs/>
                <w:sz w:val="18"/>
                <w:szCs w:val="18"/>
              </w:rPr>
            </w:pPr>
            <w:r>
              <w:rPr>
                <w:rFonts w:ascii="宋体" w:eastAsia="宋体" w:hAnsi="宋体" w:cs="宋体" w:hint="eastAsia"/>
                <w:bCs/>
                <w:sz w:val="18"/>
                <w:szCs w:val="18"/>
              </w:rPr>
              <w:t>≥</w:t>
            </w:r>
            <w:r>
              <w:rPr>
                <w:rFonts w:ascii="宋体" w:eastAsia="宋体" w:hAnsi="宋体" w:cs="宋体"/>
                <w:bCs/>
                <w:sz w:val="18"/>
                <w:szCs w:val="18"/>
              </w:rPr>
              <w:t>3</w:t>
            </w:r>
            <w:r>
              <w:rPr>
                <w:rFonts w:ascii="宋体" w:eastAsia="宋体" w:hAnsi="宋体" w:cs="宋体" w:hint="eastAsia"/>
                <w:bCs/>
                <w:sz w:val="18"/>
                <w:szCs w:val="18"/>
              </w:rPr>
              <w:t>0</w:t>
            </w:r>
          </w:p>
        </w:tc>
        <w:tc>
          <w:tcPr>
            <w:tcW w:w="1971" w:type="dxa"/>
          </w:tcPr>
          <w:p w14:paraId="44AE274F" w14:textId="562115B2" w:rsidR="004C04CF" w:rsidRDefault="004C04CF" w:rsidP="004C04CF">
            <w:pPr>
              <w:widowControl/>
              <w:jc w:val="center"/>
              <w:rPr>
                <w:rFonts w:ascii="宋体" w:eastAsia="宋体" w:hAnsi="宋体" w:cs="宋体"/>
                <w:bCs/>
                <w:sz w:val="18"/>
                <w:szCs w:val="18"/>
              </w:rPr>
            </w:pPr>
            <w:r>
              <w:rPr>
                <w:rFonts w:ascii="宋体" w:eastAsia="宋体" w:hAnsi="宋体" w:cs="宋体" w:hint="eastAsia"/>
                <w:bCs/>
                <w:sz w:val="18"/>
                <w:szCs w:val="18"/>
              </w:rPr>
              <w:t>≥30</w:t>
            </w:r>
          </w:p>
        </w:tc>
      </w:tr>
      <w:tr w:rsidR="004C04CF" w14:paraId="376AE400" w14:textId="77777777">
        <w:tc>
          <w:tcPr>
            <w:tcW w:w="1762" w:type="dxa"/>
            <w:vMerge w:val="restart"/>
            <w:vAlign w:val="center"/>
          </w:tcPr>
          <w:p w14:paraId="35903101" w14:textId="77777777" w:rsidR="004C04CF" w:rsidRDefault="004C04CF" w:rsidP="004C04CF">
            <w:pPr>
              <w:widowControl/>
              <w:jc w:val="center"/>
              <w:rPr>
                <w:rFonts w:ascii="宋体" w:eastAsia="宋体" w:hAnsi="宋体" w:cs="宋体"/>
                <w:bCs/>
                <w:sz w:val="18"/>
                <w:szCs w:val="18"/>
              </w:rPr>
            </w:pPr>
            <w:r>
              <w:rPr>
                <w:rFonts w:ascii="宋体" w:eastAsia="宋体" w:hAnsi="宋体" w:cs="宋体" w:hint="eastAsia"/>
                <w:bCs/>
                <w:sz w:val="18"/>
                <w:szCs w:val="18"/>
              </w:rPr>
              <w:t>文库质量评估</w:t>
            </w:r>
          </w:p>
        </w:tc>
        <w:tc>
          <w:tcPr>
            <w:tcW w:w="2265" w:type="dxa"/>
          </w:tcPr>
          <w:p w14:paraId="77B4C615" w14:textId="6DC16404" w:rsidR="004C04CF" w:rsidRDefault="004C04CF" w:rsidP="004C04CF">
            <w:pPr>
              <w:widowControl/>
              <w:jc w:val="center"/>
              <w:rPr>
                <w:rFonts w:ascii="宋体" w:eastAsia="宋体" w:hAnsi="宋体" w:cs="宋体"/>
                <w:bCs/>
                <w:sz w:val="18"/>
                <w:szCs w:val="18"/>
              </w:rPr>
            </w:pPr>
            <w:r>
              <w:rPr>
                <w:rFonts w:ascii="宋体" w:eastAsia="宋体" w:hAnsi="宋体" w:cs="宋体" w:hint="eastAsia"/>
                <w:bCs/>
                <w:sz w:val="18"/>
                <w:szCs w:val="18"/>
              </w:rPr>
              <w:t>文库总量(ng)</w:t>
            </w:r>
          </w:p>
        </w:tc>
        <w:tc>
          <w:tcPr>
            <w:tcW w:w="899" w:type="dxa"/>
          </w:tcPr>
          <w:p w14:paraId="6D2001D9" w14:textId="00FFB43C" w:rsidR="004C04CF" w:rsidRDefault="004C04CF" w:rsidP="004C04CF">
            <w:pPr>
              <w:widowControl/>
              <w:jc w:val="center"/>
              <w:rPr>
                <w:rFonts w:ascii="宋体" w:eastAsia="宋体" w:hAnsi="宋体" w:cs="宋体"/>
                <w:bCs/>
                <w:sz w:val="18"/>
                <w:szCs w:val="18"/>
              </w:rPr>
            </w:pPr>
            <w:r>
              <w:rPr>
                <w:rFonts w:ascii="宋体" w:eastAsia="宋体" w:hAnsi="宋体" w:cs="宋体" w:hint="eastAsia"/>
                <w:bCs/>
                <w:sz w:val="18"/>
                <w:szCs w:val="18"/>
              </w:rPr>
              <w:t>/</w:t>
            </w:r>
          </w:p>
        </w:tc>
        <w:tc>
          <w:tcPr>
            <w:tcW w:w="986" w:type="dxa"/>
          </w:tcPr>
          <w:p w14:paraId="7FF3C329" w14:textId="02CC8971" w:rsidR="004C04CF" w:rsidRDefault="004C04CF" w:rsidP="004C04CF">
            <w:pPr>
              <w:widowControl/>
              <w:jc w:val="center"/>
              <w:rPr>
                <w:rFonts w:ascii="宋体" w:eastAsia="宋体" w:hAnsi="宋体" w:cs="宋体"/>
                <w:bCs/>
                <w:sz w:val="18"/>
                <w:szCs w:val="18"/>
              </w:rPr>
            </w:pPr>
            <w:r>
              <w:rPr>
                <w:rFonts w:ascii="宋体" w:eastAsia="宋体" w:hAnsi="宋体" w:cs="宋体" w:hint="eastAsia"/>
                <w:bCs/>
                <w:sz w:val="18"/>
                <w:szCs w:val="18"/>
              </w:rPr>
              <w:t>{%</w:t>
            </w:r>
            <w:r>
              <w:rPr>
                <w:rFonts w:ascii="宋体" w:eastAsia="宋体" w:hAnsi="宋体" w:cs="宋体"/>
                <w:bCs/>
                <w:sz w:val="18"/>
                <w:szCs w:val="18"/>
              </w:rPr>
              <w:t xml:space="preserve">if </w:t>
            </w:r>
            <w:r w:rsidRPr="00D47F79">
              <w:rPr>
                <w:rFonts w:ascii="宋体" w:eastAsia="宋体" w:hAnsi="宋体" w:cs="宋体"/>
                <w:bCs/>
                <w:sz w:val="18"/>
                <w:szCs w:val="18"/>
              </w:rPr>
              <w:t>lib_quality_control</w:t>
            </w:r>
            <w:r>
              <w:rPr>
                <w:rFonts w:ascii="宋体" w:eastAsia="宋体" w:hAnsi="宋体" w:cs="宋体"/>
                <w:bCs/>
                <w:sz w:val="18"/>
                <w:szCs w:val="18"/>
              </w:rPr>
              <w:t xml:space="preserve"> and </w:t>
            </w:r>
            <w:r w:rsidRPr="00D47F79">
              <w:rPr>
                <w:rFonts w:ascii="宋体" w:eastAsia="宋体" w:hAnsi="宋体" w:cs="宋体"/>
                <w:bCs/>
                <w:sz w:val="18"/>
                <w:szCs w:val="18"/>
              </w:rPr>
              <w:t>lib_quality_control</w:t>
            </w:r>
            <w:r>
              <w:rPr>
                <w:rFonts w:ascii="宋体" w:eastAsia="宋体" w:hAnsi="宋体" w:cs="宋体" w:hint="eastAsia"/>
                <w:bCs/>
                <w:sz w:val="18"/>
                <w:szCs w:val="18"/>
              </w:rPr>
              <w:t>.</w:t>
            </w:r>
            <w:r w:rsidRPr="00D47F79">
              <w:rPr>
                <w:rFonts w:ascii="宋体" w:eastAsia="宋体" w:hAnsi="宋体" w:cs="宋体"/>
                <w:bCs/>
                <w:sz w:val="18"/>
                <w:szCs w:val="18"/>
              </w:rPr>
              <w:t>lib_dna_qc</w:t>
            </w:r>
            <w:r>
              <w:rPr>
                <w:rFonts w:ascii="宋体" w:eastAsia="宋体" w:hAnsi="宋体" w:cs="宋体"/>
                <w:bCs/>
                <w:sz w:val="18"/>
                <w:szCs w:val="18"/>
              </w:rPr>
              <w:t xml:space="preserve"> and </w:t>
            </w:r>
            <w:r w:rsidRPr="00D47F79">
              <w:rPr>
                <w:rFonts w:ascii="宋体" w:eastAsia="宋体" w:hAnsi="宋体" w:cs="宋体"/>
                <w:bCs/>
                <w:sz w:val="18"/>
                <w:szCs w:val="18"/>
              </w:rPr>
              <w:t>lib_quality_control</w:t>
            </w:r>
            <w:r>
              <w:rPr>
                <w:rFonts w:ascii="宋体" w:eastAsia="宋体" w:hAnsi="宋体" w:cs="宋体" w:hint="eastAsia"/>
                <w:bCs/>
                <w:sz w:val="18"/>
                <w:szCs w:val="18"/>
              </w:rPr>
              <w:t>.</w:t>
            </w:r>
            <w:r w:rsidRPr="00D47F79">
              <w:rPr>
                <w:rFonts w:ascii="宋体" w:eastAsia="宋体" w:hAnsi="宋体" w:cs="宋体"/>
                <w:bCs/>
                <w:sz w:val="18"/>
                <w:szCs w:val="18"/>
              </w:rPr>
              <w:t>lib_dna_qc</w:t>
            </w:r>
            <w:r>
              <w:rPr>
                <w:rFonts w:ascii="宋体" w:eastAsia="宋体" w:hAnsi="宋体" w:cs="宋体"/>
                <w:bCs/>
                <w:sz w:val="18"/>
                <w:szCs w:val="18"/>
              </w:rPr>
              <w:t>.</w:t>
            </w:r>
            <w:r w:rsidRPr="00E74B38">
              <w:rPr>
                <w:rFonts w:ascii="宋体" w:eastAsia="宋体" w:hAnsi="宋体" w:cs="宋体"/>
                <w:bCs/>
                <w:sz w:val="18"/>
                <w:szCs w:val="18"/>
              </w:rPr>
              <w:t>library_qty</w:t>
            </w:r>
            <w:r w:rsidRPr="00D47F79">
              <w:rPr>
                <w:rFonts w:ascii="宋体" w:eastAsia="宋体" w:hAnsi="宋体" w:cs="宋体" w:hint="eastAsia"/>
                <w:bCs/>
                <w:sz w:val="18"/>
                <w:szCs w:val="18"/>
              </w:rPr>
              <w:t xml:space="preserve"> </w:t>
            </w:r>
            <w:r>
              <w:rPr>
                <w:rFonts w:ascii="宋体" w:eastAsia="宋体" w:hAnsi="宋体" w:cs="宋体" w:hint="eastAsia"/>
                <w:bCs/>
                <w:sz w:val="18"/>
                <w:szCs w:val="18"/>
              </w:rPr>
              <w:t>%}</w:t>
            </w:r>
            <w:r>
              <w:rPr>
                <w:rFonts w:ascii="宋体" w:eastAsia="宋体" w:hAnsi="宋体" w:cs="宋体"/>
                <w:bCs/>
                <w:sz w:val="18"/>
                <w:szCs w:val="18"/>
              </w:rPr>
              <w:t>{{</w:t>
            </w:r>
            <w:r w:rsidRPr="00D47F79">
              <w:rPr>
                <w:rFonts w:ascii="宋体" w:eastAsia="宋体" w:hAnsi="宋体" w:cs="宋体"/>
                <w:bCs/>
                <w:sz w:val="18"/>
                <w:szCs w:val="18"/>
              </w:rPr>
              <w:t>l</w:t>
            </w:r>
            <w:r w:rsidRPr="00D47F79">
              <w:rPr>
                <w:rFonts w:ascii="宋体" w:eastAsia="宋体" w:hAnsi="宋体" w:cs="宋体"/>
                <w:bCs/>
                <w:sz w:val="18"/>
                <w:szCs w:val="18"/>
              </w:rPr>
              <w:lastRenderedPageBreak/>
              <w:t>ib_quality_control</w:t>
            </w:r>
            <w:r>
              <w:rPr>
                <w:rFonts w:ascii="宋体" w:eastAsia="宋体" w:hAnsi="宋体" w:cs="宋体" w:hint="eastAsia"/>
                <w:bCs/>
                <w:sz w:val="18"/>
                <w:szCs w:val="18"/>
              </w:rPr>
              <w:t>.</w:t>
            </w:r>
            <w:r w:rsidRPr="00D47F79">
              <w:rPr>
                <w:rFonts w:ascii="宋体" w:eastAsia="宋体" w:hAnsi="宋体" w:cs="宋体"/>
                <w:bCs/>
                <w:sz w:val="18"/>
                <w:szCs w:val="18"/>
              </w:rPr>
              <w:t>lib_dna_qc</w:t>
            </w:r>
            <w:r>
              <w:rPr>
                <w:rFonts w:ascii="宋体" w:eastAsia="宋体" w:hAnsi="宋体" w:cs="宋体"/>
                <w:bCs/>
                <w:sz w:val="18"/>
                <w:szCs w:val="18"/>
              </w:rPr>
              <w:t>.</w:t>
            </w:r>
            <w:r w:rsidRPr="00E74B38">
              <w:rPr>
                <w:rFonts w:ascii="宋体" w:eastAsia="宋体" w:hAnsi="宋体" w:cs="宋体"/>
                <w:bCs/>
                <w:sz w:val="18"/>
                <w:szCs w:val="18"/>
              </w:rPr>
              <w:t>library_qty</w:t>
            </w:r>
            <w:r>
              <w:rPr>
                <w:rFonts w:ascii="宋体" w:eastAsia="宋体" w:hAnsi="宋体" w:cs="宋体"/>
                <w:bCs/>
                <w:sz w:val="18"/>
                <w:szCs w:val="18"/>
              </w:rPr>
              <w:t>|replace(“.00”,””)}}{%else%}{%endif%}</w:t>
            </w:r>
          </w:p>
        </w:tc>
        <w:tc>
          <w:tcPr>
            <w:tcW w:w="1971" w:type="dxa"/>
          </w:tcPr>
          <w:p w14:paraId="4592FA4C" w14:textId="0FEB39BE" w:rsidR="004C04CF" w:rsidRDefault="004C04CF" w:rsidP="004C04CF">
            <w:pPr>
              <w:widowControl/>
              <w:jc w:val="center"/>
              <w:rPr>
                <w:rFonts w:ascii="宋体" w:eastAsia="宋体" w:hAnsi="宋体" w:cs="宋体"/>
                <w:bCs/>
                <w:sz w:val="18"/>
                <w:szCs w:val="18"/>
              </w:rPr>
            </w:pPr>
            <w:r>
              <w:rPr>
                <w:rFonts w:ascii="宋体" w:eastAsia="宋体" w:hAnsi="宋体" w:cs="宋体" w:hint="eastAsia"/>
                <w:bCs/>
                <w:sz w:val="18"/>
                <w:szCs w:val="18"/>
              </w:rPr>
              <w:lastRenderedPageBreak/>
              <w:t>≥150</w:t>
            </w:r>
          </w:p>
        </w:tc>
        <w:tc>
          <w:tcPr>
            <w:tcW w:w="1971" w:type="dxa"/>
          </w:tcPr>
          <w:p w14:paraId="32991FEF" w14:textId="46A96E6E" w:rsidR="004C04CF" w:rsidRDefault="004C04CF" w:rsidP="004C04CF">
            <w:pPr>
              <w:widowControl/>
              <w:jc w:val="center"/>
              <w:rPr>
                <w:rFonts w:ascii="宋体" w:eastAsia="宋体" w:hAnsi="宋体" w:cs="宋体"/>
                <w:bCs/>
                <w:sz w:val="18"/>
                <w:szCs w:val="18"/>
              </w:rPr>
            </w:pPr>
            <w:r>
              <w:rPr>
                <w:rFonts w:ascii="宋体" w:eastAsia="宋体" w:hAnsi="宋体" w:cs="宋体" w:hint="eastAsia"/>
                <w:bCs/>
                <w:sz w:val="18"/>
                <w:szCs w:val="18"/>
              </w:rPr>
              <w:t>≥150</w:t>
            </w:r>
          </w:p>
        </w:tc>
      </w:tr>
      <w:tr w:rsidR="004C04CF" w14:paraId="74FF0507" w14:textId="77777777">
        <w:tc>
          <w:tcPr>
            <w:tcW w:w="1762" w:type="dxa"/>
            <w:vMerge/>
          </w:tcPr>
          <w:p w14:paraId="701BE06A" w14:textId="77777777" w:rsidR="004C04CF" w:rsidRDefault="004C04CF" w:rsidP="004C04CF">
            <w:pPr>
              <w:widowControl/>
              <w:jc w:val="center"/>
              <w:rPr>
                <w:rFonts w:ascii="宋体" w:eastAsia="宋体" w:hAnsi="宋体" w:cs="宋体"/>
                <w:bCs/>
                <w:sz w:val="18"/>
                <w:szCs w:val="18"/>
              </w:rPr>
            </w:pPr>
          </w:p>
        </w:tc>
        <w:tc>
          <w:tcPr>
            <w:tcW w:w="2265" w:type="dxa"/>
          </w:tcPr>
          <w:p w14:paraId="787D475A" w14:textId="77777777" w:rsidR="004C04CF" w:rsidRDefault="004C04CF" w:rsidP="004C04CF">
            <w:pPr>
              <w:widowControl/>
              <w:jc w:val="center"/>
              <w:rPr>
                <w:rFonts w:ascii="宋体" w:eastAsia="宋体" w:hAnsi="宋体" w:cs="宋体"/>
                <w:bCs/>
                <w:sz w:val="18"/>
                <w:szCs w:val="18"/>
              </w:rPr>
            </w:pPr>
            <w:r>
              <w:rPr>
                <w:rFonts w:ascii="宋体" w:eastAsia="宋体" w:hAnsi="宋体" w:cs="宋体" w:hint="eastAsia"/>
                <w:bCs/>
                <w:sz w:val="18"/>
                <w:szCs w:val="18"/>
              </w:rPr>
              <w:t>文库片段长度(bp)</w:t>
            </w:r>
          </w:p>
        </w:tc>
        <w:tc>
          <w:tcPr>
            <w:tcW w:w="899" w:type="dxa"/>
          </w:tcPr>
          <w:p w14:paraId="792749D8" w14:textId="77777777" w:rsidR="004C04CF" w:rsidRDefault="004C04CF" w:rsidP="004C04CF">
            <w:pPr>
              <w:widowControl/>
              <w:jc w:val="center"/>
              <w:rPr>
                <w:rFonts w:ascii="宋体" w:eastAsia="宋体" w:hAnsi="宋体" w:cs="宋体"/>
                <w:bCs/>
                <w:sz w:val="18"/>
                <w:szCs w:val="18"/>
              </w:rPr>
            </w:pPr>
            <w:r>
              <w:rPr>
                <w:rFonts w:ascii="宋体" w:eastAsia="宋体" w:hAnsi="宋体" w:cs="宋体" w:hint="eastAsia"/>
                <w:bCs/>
                <w:sz w:val="18"/>
                <w:szCs w:val="18"/>
              </w:rPr>
              <w:t>/</w:t>
            </w:r>
          </w:p>
        </w:tc>
        <w:tc>
          <w:tcPr>
            <w:tcW w:w="986" w:type="dxa"/>
          </w:tcPr>
          <w:p w14:paraId="7348D0F0" w14:textId="43CA8D72" w:rsidR="004C04CF" w:rsidRDefault="004C04CF" w:rsidP="004C04CF">
            <w:pPr>
              <w:widowControl/>
              <w:jc w:val="center"/>
              <w:rPr>
                <w:rFonts w:ascii="宋体" w:eastAsia="宋体" w:hAnsi="宋体" w:cs="宋体"/>
                <w:bCs/>
                <w:sz w:val="18"/>
                <w:szCs w:val="18"/>
              </w:rPr>
            </w:pPr>
            <w:r>
              <w:rPr>
                <w:rFonts w:ascii="宋体" w:eastAsia="宋体" w:hAnsi="宋体" w:cs="宋体" w:hint="eastAsia"/>
                <w:bCs/>
                <w:sz w:val="18"/>
                <w:szCs w:val="18"/>
              </w:rPr>
              <w:t>{%</w:t>
            </w:r>
            <w:r>
              <w:rPr>
                <w:rFonts w:ascii="宋体" w:eastAsia="宋体" w:hAnsi="宋体" w:cs="宋体"/>
                <w:bCs/>
                <w:sz w:val="18"/>
                <w:szCs w:val="18"/>
              </w:rPr>
              <w:t xml:space="preserve">if </w:t>
            </w:r>
            <w:r w:rsidRPr="00D47F79">
              <w:rPr>
                <w:rFonts w:ascii="宋体" w:eastAsia="宋体" w:hAnsi="宋体" w:cs="宋体"/>
                <w:bCs/>
                <w:sz w:val="18"/>
                <w:szCs w:val="18"/>
              </w:rPr>
              <w:t>lib_quality_control</w:t>
            </w:r>
            <w:r>
              <w:rPr>
                <w:rFonts w:ascii="宋体" w:eastAsia="宋体" w:hAnsi="宋体" w:cs="宋体"/>
                <w:bCs/>
                <w:sz w:val="18"/>
                <w:szCs w:val="18"/>
              </w:rPr>
              <w:t xml:space="preserve"> and </w:t>
            </w:r>
            <w:r w:rsidRPr="00D47F79">
              <w:rPr>
                <w:rFonts w:ascii="宋体" w:eastAsia="宋体" w:hAnsi="宋体" w:cs="宋体"/>
                <w:bCs/>
                <w:sz w:val="18"/>
                <w:szCs w:val="18"/>
              </w:rPr>
              <w:t>lib_quality_control</w:t>
            </w:r>
            <w:r>
              <w:rPr>
                <w:rFonts w:ascii="宋体" w:eastAsia="宋体" w:hAnsi="宋体" w:cs="宋体" w:hint="eastAsia"/>
                <w:bCs/>
                <w:sz w:val="18"/>
                <w:szCs w:val="18"/>
              </w:rPr>
              <w:t>.</w:t>
            </w:r>
            <w:r w:rsidRPr="00D47F79">
              <w:rPr>
                <w:rFonts w:ascii="宋体" w:eastAsia="宋体" w:hAnsi="宋体" w:cs="宋体"/>
                <w:bCs/>
                <w:sz w:val="18"/>
                <w:szCs w:val="18"/>
              </w:rPr>
              <w:t>lib_dna_qc</w:t>
            </w:r>
            <w:r>
              <w:rPr>
                <w:rFonts w:ascii="宋体" w:eastAsia="宋体" w:hAnsi="宋体" w:cs="宋体"/>
                <w:bCs/>
                <w:sz w:val="18"/>
                <w:szCs w:val="18"/>
              </w:rPr>
              <w:t xml:space="preserve"> and </w:t>
            </w:r>
            <w:r w:rsidRPr="00D47F79">
              <w:rPr>
                <w:rFonts w:ascii="宋体" w:eastAsia="宋体" w:hAnsi="宋体" w:cs="宋体"/>
                <w:bCs/>
                <w:sz w:val="18"/>
                <w:szCs w:val="18"/>
              </w:rPr>
              <w:t>lib_quality_control</w:t>
            </w:r>
            <w:r>
              <w:rPr>
                <w:rFonts w:ascii="宋体" w:eastAsia="宋体" w:hAnsi="宋体" w:cs="宋体" w:hint="eastAsia"/>
                <w:bCs/>
                <w:sz w:val="18"/>
                <w:szCs w:val="18"/>
              </w:rPr>
              <w:t>.</w:t>
            </w:r>
            <w:r w:rsidRPr="00D47F79">
              <w:rPr>
                <w:rFonts w:ascii="宋体" w:eastAsia="宋体" w:hAnsi="宋体" w:cs="宋体"/>
                <w:bCs/>
                <w:sz w:val="18"/>
                <w:szCs w:val="18"/>
              </w:rPr>
              <w:t>lib_dna_qc</w:t>
            </w:r>
            <w:r>
              <w:rPr>
                <w:rFonts w:ascii="宋体" w:eastAsia="宋体" w:hAnsi="宋体" w:cs="宋体"/>
                <w:bCs/>
                <w:sz w:val="18"/>
                <w:szCs w:val="18"/>
              </w:rPr>
              <w:t>.</w:t>
            </w:r>
            <w:r w:rsidRPr="001B29B6">
              <w:rPr>
                <w:rFonts w:ascii="宋体" w:eastAsia="宋体" w:hAnsi="宋体" w:cs="宋体"/>
                <w:bCs/>
                <w:sz w:val="18"/>
                <w:szCs w:val="18"/>
              </w:rPr>
              <w:t>library_fragment_length</w:t>
            </w:r>
            <w:r w:rsidRPr="00D47F79">
              <w:rPr>
                <w:rFonts w:ascii="宋体" w:eastAsia="宋体" w:hAnsi="宋体" w:cs="宋体" w:hint="eastAsia"/>
                <w:bCs/>
                <w:sz w:val="18"/>
                <w:szCs w:val="18"/>
              </w:rPr>
              <w:t xml:space="preserve"> </w:t>
            </w:r>
            <w:r>
              <w:rPr>
                <w:rFonts w:ascii="宋体" w:eastAsia="宋体" w:hAnsi="宋体" w:cs="宋体" w:hint="eastAsia"/>
                <w:bCs/>
                <w:sz w:val="18"/>
                <w:szCs w:val="18"/>
              </w:rPr>
              <w:t>%}</w:t>
            </w:r>
            <w:r>
              <w:rPr>
                <w:rFonts w:ascii="宋体" w:eastAsia="宋体" w:hAnsi="宋体" w:cs="宋体"/>
                <w:bCs/>
                <w:sz w:val="18"/>
                <w:szCs w:val="18"/>
              </w:rPr>
              <w:t>{{</w:t>
            </w:r>
            <w:r w:rsidRPr="00D47F79">
              <w:rPr>
                <w:rFonts w:ascii="宋体" w:eastAsia="宋体" w:hAnsi="宋体" w:cs="宋体"/>
                <w:bCs/>
                <w:sz w:val="18"/>
                <w:szCs w:val="18"/>
              </w:rPr>
              <w:t>lib_quality_control</w:t>
            </w:r>
            <w:r>
              <w:rPr>
                <w:rFonts w:ascii="宋体" w:eastAsia="宋体" w:hAnsi="宋体" w:cs="宋体" w:hint="eastAsia"/>
                <w:bCs/>
                <w:sz w:val="18"/>
                <w:szCs w:val="18"/>
              </w:rPr>
              <w:t>.</w:t>
            </w:r>
            <w:r w:rsidRPr="00D47F79">
              <w:rPr>
                <w:rFonts w:ascii="宋体" w:eastAsia="宋体" w:hAnsi="宋体" w:cs="宋体"/>
                <w:bCs/>
                <w:sz w:val="18"/>
                <w:szCs w:val="18"/>
              </w:rPr>
              <w:t>lib_dna_qc</w:t>
            </w:r>
            <w:r>
              <w:rPr>
                <w:rFonts w:ascii="宋体" w:eastAsia="宋体" w:hAnsi="宋体" w:cs="宋体"/>
                <w:bCs/>
                <w:sz w:val="18"/>
                <w:szCs w:val="18"/>
              </w:rPr>
              <w:t>.</w:t>
            </w:r>
            <w:r w:rsidRPr="001B29B6">
              <w:rPr>
                <w:rFonts w:ascii="宋体" w:eastAsia="宋体" w:hAnsi="宋体" w:cs="宋体"/>
                <w:bCs/>
                <w:sz w:val="18"/>
                <w:szCs w:val="18"/>
              </w:rPr>
              <w:t>library_fragment_length</w:t>
            </w:r>
            <w:r>
              <w:rPr>
                <w:rFonts w:ascii="宋体" w:eastAsia="宋体" w:hAnsi="宋体" w:cs="宋体"/>
                <w:bCs/>
                <w:sz w:val="18"/>
                <w:szCs w:val="18"/>
              </w:rPr>
              <w:t>|replace(“.00”,””)}}{%else%}{%endif%}</w:t>
            </w:r>
          </w:p>
        </w:tc>
        <w:tc>
          <w:tcPr>
            <w:tcW w:w="1971" w:type="dxa"/>
          </w:tcPr>
          <w:p w14:paraId="4B846F90" w14:textId="71335A36" w:rsidR="004C04CF" w:rsidRDefault="004C04CF" w:rsidP="004C04CF">
            <w:pPr>
              <w:widowControl/>
              <w:jc w:val="center"/>
              <w:rPr>
                <w:rFonts w:ascii="宋体" w:eastAsia="宋体" w:hAnsi="宋体" w:cs="宋体"/>
                <w:bCs/>
                <w:sz w:val="18"/>
                <w:szCs w:val="18"/>
              </w:rPr>
            </w:pPr>
            <w:r>
              <w:rPr>
                <w:rFonts w:ascii="宋体" w:eastAsia="宋体" w:hAnsi="宋体" w:cs="宋体" w:hint="eastAsia"/>
                <w:bCs/>
                <w:sz w:val="18"/>
                <w:szCs w:val="18"/>
              </w:rPr>
              <w:t>~300</w:t>
            </w:r>
          </w:p>
        </w:tc>
        <w:tc>
          <w:tcPr>
            <w:tcW w:w="1971" w:type="dxa"/>
          </w:tcPr>
          <w:p w14:paraId="32B8C234" w14:textId="050043A9" w:rsidR="004C04CF" w:rsidRDefault="004C04CF" w:rsidP="004C04CF">
            <w:pPr>
              <w:widowControl/>
              <w:jc w:val="center"/>
              <w:rPr>
                <w:rFonts w:ascii="宋体" w:eastAsia="宋体" w:hAnsi="宋体" w:cs="宋体"/>
                <w:bCs/>
                <w:sz w:val="18"/>
                <w:szCs w:val="18"/>
              </w:rPr>
            </w:pPr>
            <w:r>
              <w:rPr>
                <w:rFonts w:ascii="宋体" w:eastAsia="宋体" w:hAnsi="宋体" w:cs="宋体" w:hint="eastAsia"/>
                <w:bCs/>
                <w:sz w:val="18"/>
                <w:szCs w:val="18"/>
              </w:rPr>
              <w:t>~300</w:t>
            </w:r>
          </w:p>
        </w:tc>
      </w:tr>
      <w:tr w:rsidR="00677793" w14:paraId="3ADFD166" w14:textId="77777777">
        <w:tc>
          <w:tcPr>
            <w:tcW w:w="1762" w:type="dxa"/>
            <w:vMerge w:val="restart"/>
            <w:vAlign w:val="center"/>
          </w:tcPr>
          <w:p w14:paraId="7670C9F6" w14:textId="77777777" w:rsidR="00677793" w:rsidRDefault="00677793" w:rsidP="00677793">
            <w:pPr>
              <w:widowControl/>
              <w:jc w:val="center"/>
              <w:rPr>
                <w:rFonts w:ascii="宋体" w:eastAsia="宋体" w:hAnsi="宋体" w:cs="宋体"/>
                <w:bCs/>
                <w:sz w:val="18"/>
                <w:szCs w:val="18"/>
              </w:rPr>
            </w:pPr>
            <w:r>
              <w:rPr>
                <w:rFonts w:ascii="宋体" w:eastAsia="宋体" w:hAnsi="宋体" w:cs="宋体" w:hint="eastAsia"/>
                <w:bCs/>
                <w:sz w:val="18"/>
                <w:szCs w:val="18"/>
              </w:rPr>
              <w:t>测序质量评估</w:t>
            </w:r>
          </w:p>
        </w:tc>
        <w:tc>
          <w:tcPr>
            <w:tcW w:w="2265" w:type="dxa"/>
          </w:tcPr>
          <w:p w14:paraId="6000DC46" w14:textId="77777777" w:rsidR="00677793" w:rsidRDefault="00677793" w:rsidP="00677793">
            <w:pPr>
              <w:widowControl/>
              <w:jc w:val="center"/>
              <w:rPr>
                <w:rFonts w:ascii="宋体" w:eastAsia="宋体" w:hAnsi="宋体" w:cs="宋体"/>
                <w:bCs/>
                <w:sz w:val="18"/>
                <w:szCs w:val="18"/>
              </w:rPr>
            </w:pPr>
            <w:r>
              <w:rPr>
                <w:rFonts w:ascii="宋体" w:eastAsia="宋体" w:hAnsi="宋体" w:cs="宋体" w:hint="eastAsia"/>
                <w:bCs/>
                <w:sz w:val="18"/>
                <w:szCs w:val="18"/>
              </w:rPr>
              <w:t xml:space="preserve">碱基质量≥Q30占比(%) </w:t>
            </w:r>
          </w:p>
        </w:tc>
        <w:tc>
          <w:tcPr>
            <w:tcW w:w="899" w:type="dxa"/>
          </w:tcPr>
          <w:p w14:paraId="1C0F57A7" w14:textId="77777777" w:rsidR="00677793" w:rsidRDefault="00677793" w:rsidP="00677793">
            <w:pPr>
              <w:widowControl/>
              <w:jc w:val="center"/>
              <w:rPr>
                <w:rFonts w:ascii="宋体" w:eastAsia="宋体" w:hAnsi="宋体" w:cs="宋体"/>
                <w:bCs/>
                <w:sz w:val="18"/>
                <w:szCs w:val="18"/>
              </w:rPr>
            </w:pPr>
            <w:r>
              <w:rPr>
                <w:rFonts w:ascii="宋体" w:eastAsia="宋体" w:hAnsi="宋体" w:cs="宋体" w:hint="eastAsia"/>
                <w:bCs/>
                <w:sz w:val="18"/>
                <w:szCs w:val="18"/>
              </w:rPr>
              <w:t>/</w:t>
            </w:r>
          </w:p>
        </w:tc>
        <w:tc>
          <w:tcPr>
            <w:tcW w:w="986" w:type="dxa"/>
          </w:tcPr>
          <w:p w14:paraId="13A25C91" w14:textId="720DABBB" w:rsidR="00677793" w:rsidRDefault="00677793" w:rsidP="00677793">
            <w:pPr>
              <w:widowControl/>
              <w:jc w:val="center"/>
              <w:rPr>
                <w:rFonts w:ascii="宋体" w:eastAsia="宋体" w:hAnsi="宋体" w:cs="宋体"/>
                <w:bCs/>
                <w:sz w:val="18"/>
                <w:szCs w:val="18"/>
              </w:rPr>
            </w:pPr>
            <w:r w:rsidRPr="005D32A9">
              <w:rPr>
                <w:rFonts w:ascii="宋体" w:eastAsia="宋体" w:hAnsi="宋体" w:cs="宋体"/>
                <w:bCs/>
                <w:sz w:val="18"/>
                <w:szCs w:val="18"/>
              </w:rPr>
              <w:t>{{qc.dna_data_qc.cleandata_q30</w:t>
            </w:r>
            <w:r>
              <w:rPr>
                <w:rFonts w:ascii="宋体" w:eastAsia="宋体" w:hAnsi="宋体" w:cs="宋体"/>
                <w:bCs/>
                <w:sz w:val="18"/>
                <w:szCs w:val="18"/>
              </w:rPr>
              <w:t>|r</w:t>
            </w:r>
            <w:r>
              <w:rPr>
                <w:rFonts w:ascii="宋体" w:eastAsia="宋体" w:hAnsi="宋体" w:cs="宋体"/>
                <w:bCs/>
                <w:sz w:val="18"/>
                <w:szCs w:val="18"/>
              </w:rPr>
              <w:lastRenderedPageBreak/>
              <w:t>eplace(“%”,””)</w:t>
            </w:r>
            <w:r w:rsidRPr="005D32A9">
              <w:rPr>
                <w:rFonts w:ascii="宋体" w:eastAsia="宋体" w:hAnsi="宋体" w:cs="宋体"/>
                <w:bCs/>
                <w:sz w:val="18"/>
                <w:szCs w:val="18"/>
              </w:rPr>
              <w:t>}}</w:t>
            </w:r>
          </w:p>
        </w:tc>
        <w:tc>
          <w:tcPr>
            <w:tcW w:w="1971" w:type="dxa"/>
          </w:tcPr>
          <w:p w14:paraId="56C5D14F" w14:textId="36ED3870" w:rsidR="00677793" w:rsidRDefault="00677793" w:rsidP="00677793">
            <w:pPr>
              <w:widowControl/>
              <w:jc w:val="center"/>
              <w:rPr>
                <w:rFonts w:ascii="宋体" w:eastAsia="宋体" w:hAnsi="宋体" w:cs="宋体"/>
                <w:bCs/>
                <w:sz w:val="18"/>
                <w:szCs w:val="18"/>
              </w:rPr>
            </w:pPr>
            <w:r>
              <w:rPr>
                <w:rFonts w:ascii="宋体" w:eastAsia="宋体" w:hAnsi="宋体" w:cs="宋体" w:hint="eastAsia"/>
                <w:bCs/>
                <w:sz w:val="18"/>
                <w:szCs w:val="18"/>
              </w:rPr>
              <w:lastRenderedPageBreak/>
              <w:t>≥75</w:t>
            </w:r>
          </w:p>
        </w:tc>
        <w:tc>
          <w:tcPr>
            <w:tcW w:w="1971" w:type="dxa"/>
          </w:tcPr>
          <w:p w14:paraId="7DFBAB19" w14:textId="630BBB6C" w:rsidR="00677793" w:rsidRDefault="00677793" w:rsidP="00677793">
            <w:pPr>
              <w:widowControl/>
              <w:jc w:val="center"/>
              <w:rPr>
                <w:rFonts w:ascii="宋体" w:eastAsia="宋体" w:hAnsi="宋体" w:cs="宋体"/>
                <w:bCs/>
                <w:sz w:val="18"/>
                <w:szCs w:val="18"/>
              </w:rPr>
            </w:pPr>
            <w:r>
              <w:rPr>
                <w:rFonts w:ascii="宋体" w:eastAsia="宋体" w:hAnsi="宋体" w:cs="宋体" w:hint="eastAsia"/>
                <w:bCs/>
                <w:sz w:val="18"/>
                <w:szCs w:val="18"/>
              </w:rPr>
              <w:t>≥75</w:t>
            </w:r>
          </w:p>
        </w:tc>
      </w:tr>
      <w:tr w:rsidR="00677793" w14:paraId="25F281C7" w14:textId="77777777">
        <w:tc>
          <w:tcPr>
            <w:tcW w:w="1762" w:type="dxa"/>
            <w:vMerge/>
          </w:tcPr>
          <w:p w14:paraId="3770FE83" w14:textId="77777777" w:rsidR="00677793" w:rsidRDefault="00677793" w:rsidP="00677793">
            <w:pPr>
              <w:widowControl/>
              <w:jc w:val="center"/>
              <w:rPr>
                <w:rFonts w:ascii="宋体" w:eastAsia="宋体" w:hAnsi="宋体" w:cs="宋体"/>
                <w:bCs/>
                <w:sz w:val="18"/>
                <w:szCs w:val="18"/>
              </w:rPr>
            </w:pPr>
          </w:p>
        </w:tc>
        <w:tc>
          <w:tcPr>
            <w:tcW w:w="2265" w:type="dxa"/>
          </w:tcPr>
          <w:p w14:paraId="04E0B3DF" w14:textId="77777777" w:rsidR="00677793" w:rsidRDefault="00677793" w:rsidP="00677793">
            <w:pPr>
              <w:widowControl/>
              <w:jc w:val="center"/>
              <w:rPr>
                <w:rFonts w:ascii="宋体" w:eastAsia="宋体" w:hAnsi="宋体" w:cs="宋体"/>
                <w:bCs/>
                <w:sz w:val="18"/>
                <w:szCs w:val="18"/>
              </w:rPr>
            </w:pPr>
            <w:r>
              <w:rPr>
                <w:rFonts w:ascii="宋体" w:eastAsia="宋体" w:hAnsi="宋体" w:cs="宋体" w:hint="eastAsia"/>
                <w:bCs/>
                <w:sz w:val="18"/>
                <w:szCs w:val="18"/>
              </w:rPr>
              <w:t>覆盖度(%)</w:t>
            </w:r>
          </w:p>
        </w:tc>
        <w:tc>
          <w:tcPr>
            <w:tcW w:w="899" w:type="dxa"/>
          </w:tcPr>
          <w:p w14:paraId="3B61220B" w14:textId="77777777" w:rsidR="00677793" w:rsidRDefault="00677793" w:rsidP="00677793">
            <w:pPr>
              <w:widowControl/>
              <w:jc w:val="center"/>
              <w:rPr>
                <w:rFonts w:ascii="宋体" w:eastAsia="宋体" w:hAnsi="宋体" w:cs="宋体"/>
                <w:bCs/>
                <w:sz w:val="18"/>
                <w:szCs w:val="18"/>
              </w:rPr>
            </w:pPr>
            <w:r>
              <w:rPr>
                <w:rFonts w:ascii="宋体" w:eastAsia="宋体" w:hAnsi="宋体" w:cs="宋体" w:hint="eastAsia"/>
                <w:bCs/>
                <w:sz w:val="18"/>
                <w:szCs w:val="18"/>
              </w:rPr>
              <w:t>/</w:t>
            </w:r>
          </w:p>
        </w:tc>
        <w:tc>
          <w:tcPr>
            <w:tcW w:w="986" w:type="dxa"/>
          </w:tcPr>
          <w:p w14:paraId="1863C409" w14:textId="11821FF8" w:rsidR="00677793" w:rsidRDefault="00677793" w:rsidP="00677793">
            <w:pPr>
              <w:widowControl/>
              <w:jc w:val="center"/>
              <w:rPr>
                <w:rFonts w:ascii="宋体" w:eastAsia="宋体" w:hAnsi="宋体" w:cs="宋体"/>
                <w:bCs/>
                <w:sz w:val="18"/>
                <w:szCs w:val="18"/>
              </w:rPr>
            </w:pPr>
            <w:r w:rsidRPr="005D32A9">
              <w:rPr>
                <w:rFonts w:ascii="宋体" w:eastAsia="宋体" w:hAnsi="宋体" w:cs="宋体"/>
                <w:bCs/>
                <w:sz w:val="18"/>
                <w:szCs w:val="18"/>
              </w:rPr>
              <w:t>{{qc.dna_data_qc.cover_ratio</w:t>
            </w:r>
            <w:r>
              <w:rPr>
                <w:rFonts w:ascii="宋体" w:eastAsia="宋体" w:hAnsi="宋体" w:cs="宋体"/>
                <w:bCs/>
                <w:sz w:val="18"/>
                <w:szCs w:val="18"/>
              </w:rPr>
              <w:t>|replace(“%”,””)|replace(“</w:t>
            </w:r>
            <w:r>
              <w:rPr>
                <w:rFonts w:ascii="宋体" w:eastAsia="宋体" w:hAnsi="宋体" w:cs="宋体" w:hint="eastAsia"/>
                <w:bCs/>
                <w:sz w:val="18"/>
                <w:szCs w:val="18"/>
              </w:rPr>
              <w:t>.0</w:t>
            </w:r>
            <w:r>
              <w:rPr>
                <w:rFonts w:ascii="宋体" w:eastAsia="宋体" w:hAnsi="宋体" w:cs="宋体"/>
                <w:bCs/>
                <w:sz w:val="18"/>
                <w:szCs w:val="18"/>
              </w:rPr>
              <w:t>0”,””)</w:t>
            </w:r>
            <w:r w:rsidRPr="005D32A9">
              <w:rPr>
                <w:rFonts w:ascii="宋体" w:eastAsia="宋体" w:hAnsi="宋体" w:cs="宋体"/>
                <w:bCs/>
                <w:sz w:val="18"/>
                <w:szCs w:val="18"/>
              </w:rPr>
              <w:t>}}</w:t>
            </w:r>
          </w:p>
        </w:tc>
        <w:tc>
          <w:tcPr>
            <w:tcW w:w="1971" w:type="dxa"/>
          </w:tcPr>
          <w:p w14:paraId="46643E0C" w14:textId="3B050B39" w:rsidR="00677793" w:rsidRDefault="00677793" w:rsidP="00677793">
            <w:pPr>
              <w:widowControl/>
              <w:jc w:val="center"/>
              <w:rPr>
                <w:rFonts w:ascii="宋体" w:eastAsia="宋体" w:hAnsi="宋体" w:cs="宋体"/>
                <w:bCs/>
                <w:sz w:val="18"/>
                <w:szCs w:val="18"/>
              </w:rPr>
            </w:pPr>
            <w:r>
              <w:rPr>
                <w:rFonts w:ascii="宋体" w:eastAsia="宋体" w:hAnsi="宋体" w:cs="宋体" w:hint="eastAsia"/>
                <w:bCs/>
                <w:sz w:val="18"/>
                <w:szCs w:val="18"/>
              </w:rPr>
              <w:t>100</w:t>
            </w:r>
          </w:p>
        </w:tc>
        <w:tc>
          <w:tcPr>
            <w:tcW w:w="1971" w:type="dxa"/>
          </w:tcPr>
          <w:p w14:paraId="0EAD35B8" w14:textId="63E502C1" w:rsidR="00677793" w:rsidRDefault="00677793" w:rsidP="00677793">
            <w:pPr>
              <w:widowControl/>
              <w:jc w:val="center"/>
              <w:rPr>
                <w:rFonts w:ascii="宋体" w:eastAsia="宋体" w:hAnsi="宋体" w:cs="宋体"/>
                <w:bCs/>
                <w:sz w:val="18"/>
                <w:szCs w:val="18"/>
              </w:rPr>
            </w:pPr>
            <w:r>
              <w:rPr>
                <w:rFonts w:ascii="宋体" w:eastAsia="宋体" w:hAnsi="宋体" w:cs="宋体" w:hint="eastAsia"/>
                <w:bCs/>
                <w:sz w:val="18"/>
                <w:szCs w:val="18"/>
              </w:rPr>
              <w:t>100</w:t>
            </w:r>
          </w:p>
        </w:tc>
      </w:tr>
      <w:tr w:rsidR="00677793" w14:paraId="555602B6" w14:textId="77777777">
        <w:tc>
          <w:tcPr>
            <w:tcW w:w="1762" w:type="dxa"/>
            <w:vMerge/>
          </w:tcPr>
          <w:p w14:paraId="63697007" w14:textId="77777777" w:rsidR="00677793" w:rsidRDefault="00677793" w:rsidP="00677793">
            <w:pPr>
              <w:widowControl/>
              <w:jc w:val="center"/>
              <w:rPr>
                <w:rFonts w:ascii="宋体" w:eastAsia="宋体" w:hAnsi="宋体" w:cs="宋体"/>
                <w:bCs/>
                <w:sz w:val="18"/>
                <w:szCs w:val="18"/>
              </w:rPr>
            </w:pPr>
          </w:p>
        </w:tc>
        <w:tc>
          <w:tcPr>
            <w:tcW w:w="2265" w:type="dxa"/>
          </w:tcPr>
          <w:p w14:paraId="5EFBBA59" w14:textId="77777777" w:rsidR="00677793" w:rsidRDefault="00677793" w:rsidP="00677793">
            <w:pPr>
              <w:widowControl/>
              <w:jc w:val="center"/>
              <w:rPr>
                <w:rFonts w:ascii="宋体" w:eastAsia="宋体" w:hAnsi="宋体" w:cs="宋体"/>
                <w:bCs/>
                <w:sz w:val="18"/>
                <w:szCs w:val="18"/>
              </w:rPr>
            </w:pPr>
            <w:r>
              <w:rPr>
                <w:rFonts w:ascii="宋体" w:eastAsia="宋体" w:hAnsi="宋体" w:cs="宋体" w:hint="eastAsia"/>
                <w:bCs/>
                <w:sz w:val="18"/>
                <w:szCs w:val="18"/>
              </w:rPr>
              <w:t>最低扩增子测序深度(X)</w:t>
            </w:r>
          </w:p>
        </w:tc>
        <w:tc>
          <w:tcPr>
            <w:tcW w:w="899" w:type="dxa"/>
          </w:tcPr>
          <w:p w14:paraId="7A28C132" w14:textId="77777777" w:rsidR="00677793" w:rsidRDefault="00677793" w:rsidP="00677793">
            <w:pPr>
              <w:widowControl/>
              <w:jc w:val="center"/>
              <w:rPr>
                <w:rFonts w:ascii="宋体" w:eastAsia="宋体" w:hAnsi="宋体" w:cs="宋体"/>
                <w:bCs/>
                <w:sz w:val="18"/>
                <w:szCs w:val="18"/>
              </w:rPr>
            </w:pPr>
            <w:r>
              <w:rPr>
                <w:rFonts w:ascii="宋体" w:eastAsia="宋体" w:hAnsi="宋体" w:cs="宋体" w:hint="eastAsia"/>
                <w:bCs/>
                <w:sz w:val="18"/>
                <w:szCs w:val="18"/>
              </w:rPr>
              <w:t>/</w:t>
            </w:r>
          </w:p>
        </w:tc>
        <w:tc>
          <w:tcPr>
            <w:tcW w:w="986" w:type="dxa"/>
          </w:tcPr>
          <w:p w14:paraId="08888557" w14:textId="77777777" w:rsidR="00677793" w:rsidRDefault="00677793" w:rsidP="00677793">
            <w:pPr>
              <w:widowControl/>
              <w:jc w:val="center"/>
              <w:rPr>
                <w:rFonts w:ascii="宋体" w:eastAsia="宋体" w:hAnsi="宋体" w:cs="宋体"/>
                <w:bCs/>
                <w:sz w:val="18"/>
                <w:szCs w:val="18"/>
              </w:rPr>
            </w:pPr>
            <w:r>
              <w:rPr>
                <w:rFonts w:ascii="宋体" w:eastAsia="宋体" w:hAnsi="宋体" w:cs="宋体" w:hint="eastAsia"/>
                <w:bCs/>
                <w:sz w:val="18"/>
                <w:szCs w:val="18"/>
              </w:rPr>
              <w:t>/</w:t>
            </w:r>
          </w:p>
        </w:tc>
        <w:tc>
          <w:tcPr>
            <w:tcW w:w="1971" w:type="dxa"/>
          </w:tcPr>
          <w:p w14:paraId="78701CEA" w14:textId="2DDE6E8D" w:rsidR="00677793" w:rsidRDefault="00677793" w:rsidP="00677793">
            <w:pPr>
              <w:widowControl/>
              <w:jc w:val="center"/>
              <w:rPr>
                <w:rFonts w:ascii="宋体" w:eastAsia="宋体" w:hAnsi="宋体" w:cs="宋体"/>
                <w:bCs/>
                <w:sz w:val="18"/>
                <w:szCs w:val="18"/>
              </w:rPr>
            </w:pPr>
            <w:r>
              <w:rPr>
                <w:rFonts w:ascii="宋体" w:eastAsia="宋体" w:hAnsi="宋体" w:cs="宋体" w:hint="eastAsia"/>
                <w:bCs/>
                <w:sz w:val="18"/>
                <w:szCs w:val="18"/>
              </w:rPr>
              <w:t>≥</w:t>
            </w:r>
            <w:r>
              <w:rPr>
                <w:rFonts w:ascii="宋体" w:eastAsia="宋体" w:hAnsi="宋体" w:cs="宋体"/>
                <w:bCs/>
                <w:sz w:val="18"/>
                <w:szCs w:val="18"/>
              </w:rPr>
              <w:t>5</w:t>
            </w:r>
            <w:r>
              <w:rPr>
                <w:rFonts w:ascii="宋体" w:eastAsia="宋体" w:hAnsi="宋体" w:cs="宋体" w:hint="eastAsia"/>
                <w:bCs/>
                <w:sz w:val="18"/>
                <w:szCs w:val="18"/>
              </w:rPr>
              <w:t>0</w:t>
            </w:r>
          </w:p>
        </w:tc>
        <w:tc>
          <w:tcPr>
            <w:tcW w:w="1971" w:type="dxa"/>
          </w:tcPr>
          <w:p w14:paraId="001233B3" w14:textId="4EFC7F0D" w:rsidR="00677793" w:rsidRDefault="00677793" w:rsidP="00677793">
            <w:pPr>
              <w:widowControl/>
              <w:jc w:val="center"/>
              <w:rPr>
                <w:rFonts w:ascii="宋体" w:eastAsia="宋体" w:hAnsi="宋体" w:cs="宋体"/>
                <w:bCs/>
                <w:sz w:val="18"/>
                <w:szCs w:val="18"/>
              </w:rPr>
            </w:pPr>
            <w:r>
              <w:rPr>
                <w:rFonts w:ascii="宋体" w:eastAsia="宋体" w:hAnsi="宋体" w:cs="宋体" w:hint="eastAsia"/>
                <w:bCs/>
                <w:sz w:val="18"/>
                <w:szCs w:val="18"/>
              </w:rPr>
              <w:t>/</w:t>
            </w:r>
          </w:p>
        </w:tc>
      </w:tr>
      <w:tr w:rsidR="00677793" w14:paraId="18250471" w14:textId="77777777">
        <w:tc>
          <w:tcPr>
            <w:tcW w:w="1762" w:type="dxa"/>
            <w:vMerge/>
          </w:tcPr>
          <w:p w14:paraId="5FB2F228" w14:textId="77777777" w:rsidR="00677793" w:rsidRDefault="00677793" w:rsidP="00677793">
            <w:pPr>
              <w:widowControl/>
              <w:jc w:val="center"/>
              <w:rPr>
                <w:rFonts w:ascii="宋体" w:eastAsia="宋体" w:hAnsi="宋体" w:cs="宋体"/>
                <w:bCs/>
                <w:sz w:val="18"/>
                <w:szCs w:val="18"/>
              </w:rPr>
            </w:pPr>
          </w:p>
        </w:tc>
        <w:tc>
          <w:tcPr>
            <w:tcW w:w="2265" w:type="dxa"/>
          </w:tcPr>
          <w:p w14:paraId="6F00E18A" w14:textId="77777777" w:rsidR="00677793" w:rsidRDefault="00677793" w:rsidP="00677793">
            <w:pPr>
              <w:widowControl/>
              <w:jc w:val="center"/>
              <w:rPr>
                <w:rFonts w:ascii="宋体" w:eastAsia="宋体" w:hAnsi="宋体" w:cs="宋体"/>
                <w:bCs/>
                <w:sz w:val="18"/>
                <w:szCs w:val="18"/>
              </w:rPr>
            </w:pPr>
            <w:r>
              <w:rPr>
                <w:rFonts w:ascii="宋体" w:eastAsia="宋体" w:hAnsi="宋体" w:cs="宋体" w:hint="eastAsia"/>
                <w:bCs/>
                <w:sz w:val="18"/>
                <w:szCs w:val="18"/>
              </w:rPr>
              <w:t>平均有效测序深度(X)</w:t>
            </w:r>
          </w:p>
        </w:tc>
        <w:tc>
          <w:tcPr>
            <w:tcW w:w="899" w:type="dxa"/>
          </w:tcPr>
          <w:p w14:paraId="0FD95263" w14:textId="77777777" w:rsidR="00677793" w:rsidRDefault="00677793" w:rsidP="00677793">
            <w:pPr>
              <w:widowControl/>
              <w:jc w:val="center"/>
              <w:rPr>
                <w:rFonts w:ascii="宋体" w:eastAsia="宋体" w:hAnsi="宋体" w:cs="宋体"/>
                <w:bCs/>
                <w:sz w:val="18"/>
                <w:szCs w:val="18"/>
              </w:rPr>
            </w:pPr>
            <w:r>
              <w:rPr>
                <w:rFonts w:ascii="宋体" w:eastAsia="宋体" w:hAnsi="宋体" w:cs="宋体" w:hint="eastAsia"/>
                <w:bCs/>
                <w:sz w:val="18"/>
                <w:szCs w:val="18"/>
              </w:rPr>
              <w:t>/</w:t>
            </w:r>
          </w:p>
        </w:tc>
        <w:tc>
          <w:tcPr>
            <w:tcW w:w="986" w:type="dxa"/>
          </w:tcPr>
          <w:p w14:paraId="1F3A5F22" w14:textId="7F8F4D35" w:rsidR="00677793" w:rsidRDefault="00677793" w:rsidP="00677793">
            <w:pPr>
              <w:widowControl/>
              <w:jc w:val="center"/>
              <w:rPr>
                <w:rFonts w:ascii="宋体" w:eastAsia="宋体" w:hAnsi="宋体" w:cs="宋体"/>
                <w:bCs/>
                <w:sz w:val="18"/>
                <w:szCs w:val="18"/>
              </w:rPr>
            </w:pPr>
            <w:r w:rsidRPr="005D32A9">
              <w:rPr>
                <w:rFonts w:ascii="宋体" w:eastAsia="宋体" w:hAnsi="宋体" w:cs="宋体"/>
                <w:bCs/>
                <w:sz w:val="18"/>
                <w:szCs w:val="18"/>
              </w:rPr>
              <w:t>{{</w:t>
            </w:r>
            <w:r w:rsidR="00D67B37">
              <w:rPr>
                <w:rFonts w:ascii="宋体" w:eastAsia="宋体" w:hAnsi="宋体" w:cs="宋体"/>
                <w:bCs/>
                <w:sz w:val="18"/>
                <w:szCs w:val="18"/>
              </w:rPr>
              <w:t>(</w:t>
            </w:r>
            <w:r w:rsidRPr="005D32A9">
              <w:rPr>
                <w:rFonts w:ascii="宋体" w:eastAsia="宋体" w:hAnsi="宋体" w:cs="宋体"/>
                <w:bCs/>
                <w:sz w:val="18"/>
                <w:szCs w:val="18"/>
              </w:rPr>
              <w:t>qc.dna_data_qc.depth_</w:t>
            </w:r>
            <w:r>
              <w:rPr>
                <w:rFonts w:ascii="宋体" w:eastAsia="宋体" w:hAnsi="宋体" w:cs="宋体" w:hint="eastAsia"/>
                <w:bCs/>
                <w:sz w:val="18"/>
                <w:szCs w:val="18"/>
              </w:rPr>
              <w:t>ssbc</w:t>
            </w:r>
            <w:r>
              <w:rPr>
                <w:rFonts w:ascii="宋体" w:eastAsia="宋体" w:hAnsi="宋体" w:cs="宋体"/>
                <w:bCs/>
                <w:sz w:val="18"/>
                <w:szCs w:val="18"/>
              </w:rPr>
              <w:t>|</w:t>
            </w:r>
            <w:r w:rsidR="00D67B37">
              <w:rPr>
                <w:rFonts w:ascii="宋体" w:eastAsia="宋体" w:hAnsi="宋体" w:cs="宋体"/>
                <w:bCs/>
                <w:sz w:val="18"/>
                <w:szCs w:val="18"/>
              </w:rPr>
              <w:t>float+0.5)|int</w:t>
            </w:r>
            <w:r w:rsidRPr="005D32A9">
              <w:rPr>
                <w:rFonts w:ascii="宋体" w:eastAsia="宋体" w:hAnsi="宋体" w:cs="宋体"/>
                <w:bCs/>
                <w:sz w:val="18"/>
                <w:szCs w:val="18"/>
              </w:rPr>
              <w:t>}}</w:t>
            </w:r>
          </w:p>
        </w:tc>
        <w:tc>
          <w:tcPr>
            <w:tcW w:w="1971" w:type="dxa"/>
          </w:tcPr>
          <w:p w14:paraId="1D60538D" w14:textId="538A996E" w:rsidR="00677793" w:rsidRDefault="00677793" w:rsidP="00677793">
            <w:pPr>
              <w:widowControl/>
              <w:jc w:val="center"/>
              <w:rPr>
                <w:rFonts w:ascii="宋体" w:eastAsia="宋体" w:hAnsi="宋体" w:cs="宋体"/>
                <w:bCs/>
                <w:sz w:val="18"/>
                <w:szCs w:val="18"/>
              </w:rPr>
            </w:pPr>
            <w:r>
              <w:rPr>
                <w:rFonts w:ascii="宋体" w:eastAsia="宋体" w:hAnsi="宋体" w:cs="宋体" w:hint="eastAsia"/>
                <w:bCs/>
                <w:sz w:val="18"/>
                <w:szCs w:val="18"/>
              </w:rPr>
              <w:t>/</w:t>
            </w:r>
          </w:p>
        </w:tc>
        <w:tc>
          <w:tcPr>
            <w:tcW w:w="1971" w:type="dxa"/>
          </w:tcPr>
          <w:p w14:paraId="1372048B" w14:textId="5FF0DAE3" w:rsidR="00677793" w:rsidRDefault="00677793" w:rsidP="00677793">
            <w:pPr>
              <w:widowControl/>
              <w:jc w:val="center"/>
              <w:rPr>
                <w:rFonts w:ascii="宋体" w:eastAsia="宋体" w:hAnsi="宋体" w:cs="宋体"/>
                <w:bCs/>
                <w:sz w:val="18"/>
                <w:szCs w:val="18"/>
              </w:rPr>
            </w:pPr>
            <w:r>
              <w:rPr>
                <w:rFonts w:ascii="宋体" w:eastAsia="宋体" w:hAnsi="宋体" w:cs="宋体" w:hint="eastAsia"/>
                <w:bCs/>
                <w:sz w:val="18"/>
                <w:szCs w:val="18"/>
              </w:rPr>
              <w:t>≥300</w:t>
            </w:r>
          </w:p>
        </w:tc>
      </w:tr>
    </w:tbl>
    <w:p w14:paraId="13E5BFD2" w14:textId="77777777" w:rsidR="00677793" w:rsidRDefault="00677793" w:rsidP="00677793">
      <w:pPr>
        <w:widowControl/>
        <w:jc w:val="left"/>
        <w:rPr>
          <w:rFonts w:ascii="宋体" w:eastAsia="宋体" w:hAnsi="宋体" w:cs="宋体"/>
          <w:sz w:val="18"/>
          <w:szCs w:val="18"/>
        </w:rPr>
      </w:pPr>
      <w:r>
        <w:rPr>
          <w:rFonts w:ascii="宋体" w:eastAsia="宋体" w:hAnsi="宋体" w:cs="宋体" w:hint="eastAsia"/>
          <w:sz w:val="18"/>
          <w:szCs w:val="18"/>
        </w:rPr>
        <w:t>注：</w:t>
      </w:r>
    </w:p>
    <w:p w14:paraId="6FFC9907" w14:textId="77777777" w:rsidR="00677793" w:rsidRDefault="00677793" w:rsidP="00677793">
      <w:pPr>
        <w:widowControl/>
        <w:numPr>
          <w:ilvl w:val="0"/>
          <w:numId w:val="5"/>
        </w:numPr>
        <w:jc w:val="left"/>
        <w:rPr>
          <w:rFonts w:ascii="宋体" w:eastAsia="宋体" w:hAnsi="宋体" w:cs="宋体"/>
          <w:bCs/>
          <w:sz w:val="18"/>
          <w:szCs w:val="18"/>
        </w:rPr>
      </w:pPr>
      <w:r>
        <w:rPr>
          <w:rFonts w:ascii="宋体" w:eastAsia="宋体" w:hAnsi="宋体" w:cs="宋体" w:hint="eastAsia"/>
          <w:bCs/>
          <w:sz w:val="18"/>
          <w:szCs w:val="18"/>
        </w:rPr>
        <w:t>DNA浓度(ng/μL)：送检样本所提取出的DNA的浓度。</w:t>
      </w:r>
    </w:p>
    <w:p w14:paraId="48879528" w14:textId="77777777" w:rsidR="00677793" w:rsidRDefault="00677793" w:rsidP="00677793">
      <w:pPr>
        <w:widowControl/>
        <w:numPr>
          <w:ilvl w:val="0"/>
          <w:numId w:val="5"/>
        </w:numPr>
        <w:jc w:val="left"/>
        <w:rPr>
          <w:rFonts w:ascii="宋体" w:eastAsia="宋体" w:hAnsi="宋体" w:cs="宋体"/>
          <w:bCs/>
          <w:sz w:val="18"/>
          <w:szCs w:val="18"/>
        </w:rPr>
      </w:pPr>
      <w:r>
        <w:rPr>
          <w:rFonts w:ascii="宋体" w:eastAsia="宋体" w:hAnsi="宋体" w:cs="宋体" w:hint="eastAsia"/>
          <w:bCs/>
          <w:sz w:val="18"/>
          <w:szCs w:val="18"/>
        </w:rPr>
        <w:t>DNA总量(ng)：送检样本所提取出的DNA的总量。</w:t>
      </w:r>
    </w:p>
    <w:p w14:paraId="147203DD" w14:textId="77777777" w:rsidR="00677793" w:rsidRDefault="00677793" w:rsidP="00677793">
      <w:pPr>
        <w:widowControl/>
        <w:numPr>
          <w:ilvl w:val="0"/>
          <w:numId w:val="5"/>
        </w:numPr>
        <w:jc w:val="left"/>
        <w:rPr>
          <w:rFonts w:ascii="宋体" w:eastAsia="宋体" w:hAnsi="宋体" w:cs="宋体"/>
          <w:bCs/>
          <w:sz w:val="18"/>
          <w:szCs w:val="18"/>
        </w:rPr>
      </w:pPr>
      <w:r>
        <w:rPr>
          <w:rFonts w:ascii="宋体" w:eastAsia="宋体" w:hAnsi="宋体" w:cs="宋体" w:hint="eastAsia"/>
          <w:bCs/>
          <w:sz w:val="18"/>
          <w:szCs w:val="18"/>
        </w:rPr>
        <w:t>文库总量(ng)：DNA经过一系列反应后两侧加上接头、标签等序列后形成的产物的质量。</w:t>
      </w:r>
    </w:p>
    <w:p w14:paraId="750AF113" w14:textId="77777777" w:rsidR="00677793" w:rsidRDefault="00677793" w:rsidP="00677793">
      <w:pPr>
        <w:widowControl/>
        <w:numPr>
          <w:ilvl w:val="0"/>
          <w:numId w:val="5"/>
        </w:numPr>
        <w:jc w:val="left"/>
        <w:rPr>
          <w:rFonts w:ascii="宋体" w:eastAsia="宋体" w:hAnsi="宋体" w:cs="宋体"/>
          <w:bCs/>
          <w:sz w:val="18"/>
          <w:szCs w:val="18"/>
        </w:rPr>
      </w:pPr>
      <w:r>
        <w:rPr>
          <w:rFonts w:ascii="宋体" w:eastAsia="宋体" w:hAnsi="宋体" w:cs="宋体" w:hint="eastAsia"/>
          <w:bCs/>
          <w:sz w:val="18"/>
          <w:szCs w:val="18"/>
        </w:rPr>
        <w:t>文库片段长度(bp)：DNA经过一系列反应后两侧加上接头、标签等序列后形成的产物的长度。</w:t>
      </w:r>
    </w:p>
    <w:p w14:paraId="3FCF6428" w14:textId="77777777" w:rsidR="00677793" w:rsidRDefault="00677793" w:rsidP="00677793">
      <w:pPr>
        <w:widowControl/>
        <w:numPr>
          <w:ilvl w:val="0"/>
          <w:numId w:val="5"/>
        </w:numPr>
        <w:jc w:val="left"/>
        <w:rPr>
          <w:rFonts w:ascii="宋体" w:eastAsia="宋体" w:hAnsi="宋体" w:cs="宋体"/>
          <w:bCs/>
          <w:sz w:val="18"/>
          <w:szCs w:val="18"/>
        </w:rPr>
      </w:pPr>
      <w:r>
        <w:rPr>
          <w:rFonts w:ascii="宋体" w:eastAsia="宋体" w:hAnsi="宋体" w:cs="宋体" w:hint="eastAsia"/>
          <w:bCs/>
          <w:sz w:val="18"/>
          <w:szCs w:val="18"/>
        </w:rPr>
        <w:t>碱基质量≥Q30占比(%)：送检样本测序数据中碱基质量能达到Q30 及以上（表示碱基识别错误的概率低于0.1%，即碱基识别正确率超过99.9%）的比例。</w:t>
      </w:r>
    </w:p>
    <w:p w14:paraId="12422EEC" w14:textId="77777777" w:rsidR="00677793" w:rsidRDefault="00677793" w:rsidP="00677793">
      <w:pPr>
        <w:widowControl/>
        <w:numPr>
          <w:ilvl w:val="0"/>
          <w:numId w:val="5"/>
        </w:numPr>
        <w:jc w:val="left"/>
        <w:rPr>
          <w:rFonts w:ascii="宋体" w:eastAsia="宋体" w:hAnsi="宋体" w:cs="宋体"/>
          <w:bCs/>
          <w:sz w:val="18"/>
          <w:szCs w:val="18"/>
        </w:rPr>
      </w:pPr>
      <w:r>
        <w:rPr>
          <w:rFonts w:ascii="宋体" w:eastAsia="宋体" w:hAnsi="宋体" w:cs="宋体" w:hint="eastAsia"/>
          <w:bCs/>
          <w:sz w:val="18"/>
          <w:szCs w:val="18"/>
        </w:rPr>
        <w:t>覆盖度(%)：检测到的区域占目标区域的比例。</w:t>
      </w:r>
    </w:p>
    <w:p w14:paraId="100EC5CA" w14:textId="77777777" w:rsidR="00677793" w:rsidRDefault="00677793" w:rsidP="00677793">
      <w:pPr>
        <w:widowControl/>
        <w:numPr>
          <w:ilvl w:val="0"/>
          <w:numId w:val="5"/>
        </w:numPr>
        <w:jc w:val="left"/>
        <w:rPr>
          <w:rFonts w:ascii="宋体" w:eastAsia="宋体" w:hAnsi="宋体" w:cs="宋体"/>
          <w:bCs/>
          <w:sz w:val="18"/>
          <w:szCs w:val="18"/>
        </w:rPr>
      </w:pPr>
      <w:r>
        <w:rPr>
          <w:rFonts w:ascii="宋体" w:eastAsia="宋体" w:hAnsi="宋体" w:cs="宋体" w:hint="eastAsia"/>
          <w:bCs/>
          <w:sz w:val="18"/>
          <w:szCs w:val="18"/>
        </w:rPr>
        <w:t>最低扩增子测序深度(X)：所有扩增子测到的深度的最低值。</w:t>
      </w:r>
    </w:p>
    <w:p w14:paraId="21C696C0" w14:textId="77777777" w:rsidR="00677793" w:rsidRDefault="00677793" w:rsidP="00677793">
      <w:pPr>
        <w:widowControl/>
        <w:numPr>
          <w:ilvl w:val="0"/>
          <w:numId w:val="5"/>
        </w:numPr>
        <w:jc w:val="left"/>
        <w:rPr>
          <w:rFonts w:ascii="宋体" w:eastAsia="宋体" w:hAnsi="宋体" w:cs="宋体"/>
          <w:bCs/>
          <w:sz w:val="18"/>
          <w:szCs w:val="18"/>
        </w:rPr>
      </w:pPr>
      <w:r>
        <w:rPr>
          <w:rFonts w:ascii="宋体" w:eastAsia="宋体" w:hAnsi="宋体" w:cs="宋体" w:hint="eastAsia"/>
          <w:bCs/>
          <w:sz w:val="18"/>
          <w:szCs w:val="18"/>
        </w:rPr>
        <w:t>平均有效测序深度(X)：经过分子标签校正后的平均测序深度。</w:t>
      </w:r>
    </w:p>
    <w:p w14:paraId="25588A8B" w14:textId="77777777" w:rsidR="008D74A2" w:rsidRDefault="00562AC4">
      <w:pPr>
        <w:widowControl/>
        <w:jc w:val="left"/>
        <w:rPr>
          <w:rFonts w:ascii="宋体" w:eastAsia="宋体" w:hAnsi="宋体" w:cs="宋体"/>
          <w:b/>
          <w:sz w:val="28"/>
          <w:szCs w:val="28"/>
        </w:rPr>
      </w:pPr>
      <w:r>
        <w:rPr>
          <w:rFonts w:ascii="宋体" w:eastAsia="宋体" w:hAnsi="宋体" w:cs="宋体" w:hint="eastAsia"/>
          <w:b/>
          <w:sz w:val="28"/>
          <w:szCs w:val="28"/>
        </w:rPr>
        <w:br w:type="page"/>
      </w:r>
    </w:p>
    <w:p w14:paraId="50C7CBEA" w14:textId="77777777" w:rsidR="008D74A2" w:rsidRDefault="00562AC4">
      <w:pPr>
        <w:widowControl/>
        <w:jc w:val="left"/>
        <w:rPr>
          <w:rFonts w:ascii="宋体" w:eastAsia="宋体" w:hAnsi="宋体" w:cs="宋体"/>
          <w:sz w:val="20"/>
          <w:szCs w:val="20"/>
        </w:rPr>
      </w:pPr>
      <w:r>
        <w:rPr>
          <w:rFonts w:ascii="宋体" w:eastAsia="宋体" w:hAnsi="宋体" w:cs="宋体" w:hint="eastAsia"/>
          <w:b/>
          <w:sz w:val="28"/>
          <w:szCs w:val="28"/>
        </w:rPr>
        <w:lastRenderedPageBreak/>
        <w:t>附录五：参考文献</w:t>
      </w:r>
    </w:p>
    <w:p w14:paraId="2AAC16E0" w14:textId="0E7C1DD9" w:rsidR="003835A9" w:rsidRPr="002D0D2C" w:rsidRDefault="003835A9" w:rsidP="00D656DE">
      <w:pPr>
        <w:pStyle w:val="EndNoteBibliography"/>
        <w:spacing w:line="280" w:lineRule="exact"/>
        <w:rPr>
          <w:rFonts w:ascii="宋体" w:eastAsia="宋体" w:hAnsi="宋体" w:cs="宋体"/>
          <w:sz w:val="18"/>
          <w:szCs w:val="18"/>
        </w:rPr>
      </w:pPr>
      <w:r w:rsidRPr="002D0D2C">
        <w:rPr>
          <w:rFonts w:ascii="宋体" w:eastAsia="宋体" w:hAnsi="宋体" w:cs="宋体"/>
          <w:sz w:val="16"/>
          <w:szCs w:val="16"/>
          <w:highlight w:val="green"/>
        </w:rPr>
        <w:t>{%p if var_brca.snv_s.B1_L5 + var_brca.snv_s.B2_L5 + var_brca.snv_s.B1_L4 + var_brca.snv_s.B2_L4%}</w:t>
      </w:r>
    </w:p>
    <w:p w14:paraId="1BE6AC8C" w14:textId="1B732055" w:rsidR="008D74A2" w:rsidRDefault="00562AC4">
      <w:pPr>
        <w:pStyle w:val="EndNoteBibliography"/>
        <w:numPr>
          <w:ilvl w:val="0"/>
          <w:numId w:val="6"/>
        </w:numPr>
        <w:spacing w:line="280" w:lineRule="exact"/>
        <w:rPr>
          <w:rFonts w:ascii="宋体" w:eastAsia="宋体" w:hAnsi="宋体" w:cs="宋体"/>
          <w:szCs w:val="20"/>
        </w:rPr>
      </w:pPr>
      <w:r>
        <w:rPr>
          <w:rFonts w:ascii="宋体" w:eastAsia="宋体" w:hAnsi="宋体" w:cs="宋体" w:hint="eastAsia"/>
          <w:szCs w:val="20"/>
        </w:rPr>
        <w:t>Yang D, Khan S, Sun Y, Hess K, Shmulevich I, et al. (2011) Association of BRCA1 and BRCA2 mutations with survival, chemotherapy sensitivity, and gene mutator phenotype in patients with ovarian cancer. JAMA 306: 1557-1565.</w:t>
      </w:r>
    </w:p>
    <w:p w14:paraId="7B7636D8" w14:textId="77777777" w:rsidR="008D74A2" w:rsidRDefault="00562AC4">
      <w:pPr>
        <w:pStyle w:val="EndNoteBibliography"/>
        <w:numPr>
          <w:ilvl w:val="0"/>
          <w:numId w:val="6"/>
        </w:numPr>
        <w:spacing w:line="280" w:lineRule="exact"/>
        <w:rPr>
          <w:rFonts w:ascii="宋体" w:eastAsia="宋体" w:hAnsi="宋体" w:cs="宋体"/>
          <w:szCs w:val="20"/>
        </w:rPr>
      </w:pPr>
      <w:r>
        <w:rPr>
          <w:rFonts w:ascii="宋体" w:eastAsia="宋体" w:hAnsi="宋体" w:cs="宋体" w:hint="eastAsia"/>
          <w:szCs w:val="20"/>
        </w:rPr>
        <w:t>Alsop K, Fereday S, Meldrum C, deFazio A, Emmanuel C, et al. (2012) BRCA mutation frequency and patterns of treatment response in BRCA mutation-positive women with ovarian cancer: a report from the Australian Ovarian Cancer Study Group. J Clin Oncol 30: 2654-2663.</w:t>
      </w:r>
    </w:p>
    <w:p w14:paraId="01230152" w14:textId="77777777" w:rsidR="008D74A2" w:rsidRDefault="00562AC4">
      <w:pPr>
        <w:pStyle w:val="EndNoteBibliography"/>
        <w:numPr>
          <w:ilvl w:val="0"/>
          <w:numId w:val="6"/>
        </w:numPr>
        <w:spacing w:line="280" w:lineRule="exact"/>
        <w:rPr>
          <w:rFonts w:ascii="宋体" w:eastAsia="宋体" w:hAnsi="宋体" w:cs="宋体"/>
          <w:szCs w:val="20"/>
        </w:rPr>
      </w:pPr>
      <w:r>
        <w:rPr>
          <w:rFonts w:ascii="宋体" w:eastAsia="宋体" w:hAnsi="宋体" w:cs="宋体" w:hint="eastAsia"/>
          <w:szCs w:val="20"/>
        </w:rPr>
        <w:t>Tan DS, Rothermundt C, Thomas K, Bancroft E, Eeles R, et al. (2008) "BRCAness" syndrome in ovarian cancer: a case-control study describing the clinical features and outcome of patients with epithelial ovarian cancer associated with BRCA1 and BRCA2 mutations. J Clin Oncol 26: 5530-5536.</w:t>
      </w:r>
    </w:p>
    <w:p w14:paraId="36F65C37" w14:textId="77777777" w:rsidR="008D74A2" w:rsidRDefault="00562AC4">
      <w:pPr>
        <w:pStyle w:val="EndNoteBibliography"/>
        <w:numPr>
          <w:ilvl w:val="0"/>
          <w:numId w:val="6"/>
        </w:numPr>
        <w:spacing w:line="280" w:lineRule="exact"/>
        <w:rPr>
          <w:rFonts w:ascii="宋体" w:eastAsia="宋体" w:hAnsi="宋体" w:cs="宋体"/>
          <w:szCs w:val="20"/>
        </w:rPr>
      </w:pPr>
      <w:r>
        <w:rPr>
          <w:rFonts w:ascii="宋体" w:eastAsia="宋体" w:hAnsi="宋体" w:cs="宋体" w:hint="eastAsia"/>
          <w:szCs w:val="20"/>
        </w:rPr>
        <w:t>Adams SF, Marsh EB, Elmasri W, Halberstadt S, Vandecker S, et al. (2011) A high response rate to liposomal doxorubicin is seen among women with BRCA mutations treated for recurrent.Gynecol Oncol 123:486-91.</w:t>
      </w:r>
    </w:p>
    <w:p w14:paraId="243C7104" w14:textId="466252C6" w:rsidR="008D74A2" w:rsidRPr="003835A9" w:rsidRDefault="00562AC4">
      <w:pPr>
        <w:pStyle w:val="EndNoteBibliography"/>
        <w:numPr>
          <w:ilvl w:val="0"/>
          <w:numId w:val="6"/>
        </w:numPr>
        <w:spacing w:line="280" w:lineRule="exact"/>
        <w:rPr>
          <w:rFonts w:ascii="宋体" w:eastAsia="宋体" w:hAnsi="宋体" w:cs="宋体"/>
          <w:szCs w:val="20"/>
          <w:lang w:val="it-IT"/>
        </w:rPr>
      </w:pPr>
      <w:bookmarkStart w:id="2" w:name="_Hlk47565048"/>
      <w:r>
        <w:rPr>
          <w:rFonts w:ascii="宋体" w:eastAsia="宋体" w:hAnsi="宋体" w:cs="宋体" w:hint="eastAsia"/>
          <w:szCs w:val="20"/>
        </w:rPr>
        <w:t>Marilyn M, Datto M, Duncavage EJ, Kulkarni S, Lindeman NI, et al. (2017) Standards and guidelines for the interpretation and reporting of sequence variants in cancer: a joint consensus recommendation of the Association for Molecular Pathology，American Society of Clinical Oncology，and College of American Pathologists. J Mol Diagn 19: 4-23</w:t>
      </w:r>
      <w:bookmarkEnd w:id="2"/>
      <w:r>
        <w:rPr>
          <w:rFonts w:ascii="宋体" w:eastAsia="宋体" w:hAnsi="宋体" w:cs="宋体" w:hint="eastAsia"/>
          <w:szCs w:val="20"/>
        </w:rPr>
        <w:t>.</w:t>
      </w:r>
    </w:p>
    <w:p w14:paraId="5175E5F8" w14:textId="77777777" w:rsidR="003835A9" w:rsidRPr="002D0D2C" w:rsidRDefault="003835A9" w:rsidP="00D656DE">
      <w:pPr>
        <w:pStyle w:val="EndNoteBibliography"/>
        <w:spacing w:line="280" w:lineRule="exact"/>
        <w:rPr>
          <w:rFonts w:ascii="宋体" w:eastAsia="宋体" w:hAnsi="宋体" w:cs="宋体"/>
          <w:sz w:val="16"/>
          <w:szCs w:val="16"/>
          <w:lang w:val="it-IT"/>
        </w:rPr>
      </w:pPr>
      <w:r w:rsidRPr="002D0D2C">
        <w:rPr>
          <w:rFonts w:ascii="宋体" w:eastAsia="宋体" w:hAnsi="宋体" w:cs="宋体" w:hint="eastAsia"/>
          <w:sz w:val="16"/>
          <w:szCs w:val="16"/>
          <w:highlight w:val="green"/>
        </w:rPr>
        <w:t>{%</w:t>
      </w:r>
      <w:r w:rsidRPr="002D0D2C">
        <w:rPr>
          <w:rFonts w:ascii="宋体" w:eastAsia="宋体" w:hAnsi="宋体" w:cs="宋体"/>
          <w:sz w:val="16"/>
          <w:szCs w:val="16"/>
          <w:highlight w:val="green"/>
        </w:rPr>
        <w:t>p else</w:t>
      </w:r>
      <w:r w:rsidRPr="002D0D2C">
        <w:rPr>
          <w:rFonts w:ascii="宋体" w:eastAsia="宋体" w:hAnsi="宋体" w:cs="宋体" w:hint="eastAsia"/>
          <w:sz w:val="16"/>
          <w:szCs w:val="16"/>
          <w:highlight w:val="green"/>
        </w:rPr>
        <w:t>%}</w:t>
      </w:r>
    </w:p>
    <w:p w14:paraId="79333C72" w14:textId="77777777" w:rsidR="003835A9" w:rsidRDefault="003835A9" w:rsidP="00AB2724">
      <w:pPr>
        <w:pStyle w:val="EndNoteBibliography"/>
        <w:numPr>
          <w:ilvl w:val="0"/>
          <w:numId w:val="9"/>
        </w:numPr>
        <w:spacing w:line="280" w:lineRule="exact"/>
        <w:rPr>
          <w:rFonts w:ascii="宋体" w:eastAsia="宋体" w:hAnsi="宋体" w:cs="宋体"/>
        </w:rPr>
      </w:pPr>
      <w:r>
        <w:rPr>
          <w:rFonts w:ascii="宋体" w:eastAsia="宋体" w:hAnsi="宋体" w:cs="宋体" w:hint="eastAsia"/>
        </w:rPr>
        <w:t>Marilyn M, Datto M, Duncavage EJ, Kulkarni S, Lindeman NI, et al. (2017) Standards and guidelines for the interpretation and reporting of sequence variants in cancer: a joint consensus recommendation of the Association for Molecular Pathology，American Society of Clinical Oncology，and College of American Pathologists. J Mol Diagn 19: 4-23.</w:t>
      </w:r>
    </w:p>
    <w:p w14:paraId="1AEE308D" w14:textId="0C145C0B" w:rsidR="008D74A2" w:rsidRPr="002D0D2C" w:rsidRDefault="003835A9" w:rsidP="00B66050">
      <w:pPr>
        <w:pStyle w:val="EndNoteBibliography"/>
        <w:spacing w:line="280" w:lineRule="exact"/>
        <w:rPr>
          <w:rFonts w:ascii="宋体" w:eastAsia="宋体" w:hAnsi="宋体" w:cs="宋体"/>
          <w:sz w:val="16"/>
          <w:szCs w:val="16"/>
          <w:lang w:val="it-IT"/>
        </w:rPr>
      </w:pPr>
      <w:r w:rsidRPr="002D0D2C">
        <w:rPr>
          <w:rFonts w:ascii="宋体" w:eastAsia="宋体" w:hAnsi="宋体" w:cs="宋体" w:hint="eastAsia"/>
          <w:sz w:val="16"/>
          <w:szCs w:val="16"/>
          <w:highlight w:val="green"/>
          <w:lang w:val="it-IT"/>
        </w:rPr>
        <w:t>{%p</w:t>
      </w:r>
      <w:r w:rsidRPr="002D0D2C">
        <w:rPr>
          <w:rFonts w:ascii="宋体" w:eastAsia="宋体" w:hAnsi="宋体" w:cs="宋体"/>
          <w:sz w:val="16"/>
          <w:szCs w:val="16"/>
          <w:highlight w:val="green"/>
          <w:lang w:val="it-IT"/>
        </w:rPr>
        <w:t xml:space="preserve"> endif</w:t>
      </w:r>
      <w:r w:rsidRPr="002D0D2C">
        <w:rPr>
          <w:rFonts w:ascii="宋体" w:eastAsia="宋体" w:hAnsi="宋体" w:cs="宋体" w:hint="eastAsia"/>
          <w:sz w:val="16"/>
          <w:szCs w:val="16"/>
          <w:highlight w:val="green"/>
          <w:lang w:val="it-IT"/>
        </w:rPr>
        <w:t>%}</w:t>
      </w:r>
    </w:p>
    <w:sectPr w:rsidR="008D74A2" w:rsidRPr="002D0D2C">
      <w:headerReference w:type="default" r:id="rId14"/>
      <w:footerReference w:type="default" r:id="rId15"/>
      <w:headerReference w:type="first" r:id="rId16"/>
      <w:footerReference w:type="first" r:id="rId17"/>
      <w:pgSz w:w="11906" w:h="16838"/>
      <w:pgMar w:top="1440" w:right="1134" w:bottom="1440" w:left="1134" w:header="851" w:footer="266"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FC0E66" w14:textId="77777777" w:rsidR="00EB00C2" w:rsidRDefault="00EB00C2">
      <w:r>
        <w:separator/>
      </w:r>
    </w:p>
  </w:endnote>
  <w:endnote w:type="continuationSeparator" w:id="0">
    <w:p w14:paraId="1C2BE9CB" w14:textId="77777777" w:rsidR="00EB00C2" w:rsidRDefault="00EB00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宋体" w:eastAsia="宋体" w:hAnsi="宋体" w:cs="宋体" w:hint="eastAsia"/>
      </w:rPr>
      <w:id w:val="1604614304"/>
    </w:sdtPr>
    <w:sdtContent>
      <w:p w14:paraId="57C1FC99" w14:textId="77777777" w:rsidR="008D74A2" w:rsidRDefault="00562AC4">
        <w:pPr>
          <w:pStyle w:val="a6"/>
          <w:adjustRightInd w:val="0"/>
          <w:rPr>
            <w:rFonts w:ascii="宋体" w:eastAsia="宋体" w:hAnsi="宋体" w:cs="宋体"/>
          </w:rPr>
        </w:pPr>
        <w:r>
          <w:rPr>
            <w:rFonts w:ascii="宋体" w:eastAsia="宋体" w:hAnsi="宋体" w:cs="宋体" w:hint="eastAsia"/>
            <w:noProof/>
          </w:rPr>
          <mc:AlternateContent>
            <mc:Choice Requires="wps">
              <w:drawing>
                <wp:anchor distT="0" distB="0" distL="114300" distR="114300" simplePos="0" relativeHeight="251661312" behindDoc="0" locked="0" layoutInCell="1" allowOverlap="1" wp14:anchorId="71BAD0CA" wp14:editId="26E8BBBD">
                  <wp:simplePos x="0" y="0"/>
                  <wp:positionH relativeFrom="column">
                    <wp:posOffset>3810</wp:posOffset>
                  </wp:positionH>
                  <wp:positionV relativeFrom="paragraph">
                    <wp:posOffset>-48260</wp:posOffset>
                  </wp:positionV>
                  <wp:extent cx="6134100" cy="0"/>
                  <wp:effectExtent l="0" t="0" r="0" b="0"/>
                  <wp:wrapNone/>
                  <wp:docPr id="20" name="_x0000_s1056"/>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34100" cy="0"/>
                          </a:xfrm>
                          <a:prstGeom prst="line">
                            <a:avLst/>
                          </a:prstGeom>
                          <a:noFill/>
                          <a:ln w="25400" cap="flat" cmpd="sng" algn="ctr">
                            <a:solidFill>
                              <a:srgbClr val="000000"/>
                            </a:solidFill>
                            <a:prstDash val="solid"/>
                          </a:ln>
                          <a:effectLst/>
                        </wps:spPr>
                        <wps:bodyPr/>
                      </wps:wsp>
                    </a:graphicData>
                  </a:graphic>
                </wp:anchor>
              </w:drawing>
            </mc:Choice>
            <mc:Fallback>
              <w:pict>
                <v:line w14:anchorId="3EA16519" id="_x0000_s1056" o:spid="_x0000_s1026" style="position:absolute;left:0;text-align:left;z-index:251661312;visibility:visible;mso-wrap-style:square;mso-wrap-distance-left:9pt;mso-wrap-distance-top:0;mso-wrap-distance-right:9pt;mso-wrap-distance-bottom:0;mso-position-horizontal:absolute;mso-position-horizontal-relative:text;mso-position-vertical:absolute;mso-position-vertical-relative:text" from=".3pt,-3.8pt" to="483.3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" strokeweight="2pt">
                  <o:lock v:ext="edit" aspectratio="t" shapetype="f"/>
                </v:line>
              </w:pict>
            </mc:Fallback>
          </mc:AlternateContent>
        </w:r>
        <w:r>
          <w:rPr>
            <w:rFonts w:ascii="宋体" w:eastAsia="宋体" w:hAnsi="宋体" w:cs="宋体" w:hint="eastAsia"/>
          </w:rPr>
          <w:t>本结论只针对本次样本，如有疑议，请及时与我科联系。</w:t>
        </w:r>
      </w:p>
      <w:p w14:paraId="48046FE5" w14:textId="77777777" w:rsidR="008D74A2" w:rsidRDefault="00562AC4">
        <w:pPr>
          <w:pStyle w:val="a6"/>
          <w:adjustRightInd w:val="0"/>
          <w:rPr>
            <w:rFonts w:ascii="宋体" w:eastAsia="宋体" w:hAnsi="宋体" w:cs="宋体"/>
          </w:rPr>
        </w:pPr>
        <w:r>
          <w:rPr>
            <w:rFonts w:ascii="宋体" w:eastAsia="宋体" w:hAnsi="宋体" w:cs="宋体" w:hint="eastAsia"/>
          </w:rPr>
          <w:t>地址：浙江省杭州市拱墅区半山东路1号      邮编：310022     联系电话：0571-88128271</w:t>
        </w:r>
      </w:p>
      <w:p w14:paraId="6D4576C3" w14:textId="77777777" w:rsidR="008D74A2" w:rsidRDefault="00562AC4">
        <w:pPr>
          <w:pStyle w:val="a6"/>
          <w:adjustRightInd w:val="0"/>
          <w:rPr>
            <w:rFonts w:ascii="宋体" w:eastAsia="宋体" w:hAnsi="宋体" w:cs="宋体"/>
            <w:lang w:val="zh-CN"/>
          </w:rPr>
        </w:pPr>
        <w:r>
          <w:rPr>
            <w:rFonts w:ascii="宋体" w:eastAsia="宋体" w:hAnsi="宋体" w:cs="宋体" w:hint="eastAsia"/>
          </w:rPr>
          <w:t>ZJCH-PD-TR-MP-080</w:t>
        </w:r>
      </w:p>
      <w:sdt>
        <w:sdtPr>
          <w:rPr>
            <w:rFonts w:ascii="宋体" w:eastAsia="宋体" w:hAnsi="宋体" w:cs="宋体" w:hint="eastAsia"/>
            <w:lang w:val="zh-CN"/>
          </w:rPr>
          <w:id w:val="98381352"/>
        </w:sdtPr>
        <w:sdtEndPr>
          <w:rPr>
            <w:lang w:val="en-US"/>
          </w:rPr>
        </w:sdtEndPr>
        <w:sdtContent>
          <w:p w14:paraId="1CE9F720" w14:textId="77777777" w:rsidR="008D74A2" w:rsidRDefault="00562AC4">
            <w:pPr>
              <w:pStyle w:val="a6"/>
              <w:jc w:val="center"/>
              <w:rPr>
                <w:rFonts w:ascii="宋体" w:eastAsia="宋体" w:hAnsi="宋体" w:cs="宋体"/>
              </w:rPr>
            </w:pPr>
            <w:r>
              <w:rPr>
                <w:rFonts w:ascii="宋体" w:eastAsia="宋体" w:hAnsi="宋体" w:cs="宋体" w:hint="eastAsia"/>
                <w:bCs/>
              </w:rPr>
              <w:t xml:space="preserve">第 </w:t>
            </w:r>
            <w:r>
              <w:rPr>
                <w:rFonts w:ascii="宋体" w:eastAsia="宋体" w:hAnsi="宋体" w:cs="宋体" w:hint="eastAsia"/>
                <w:bCs/>
              </w:rPr>
              <w:fldChar w:fldCharType="begin"/>
            </w:r>
            <w:r>
              <w:rPr>
                <w:rFonts w:ascii="宋体" w:eastAsia="宋体" w:hAnsi="宋体" w:cs="宋体" w:hint="eastAsia"/>
                <w:bCs/>
              </w:rPr>
              <w:instrText>PAGE</w:instrText>
            </w:r>
            <w:r>
              <w:rPr>
                <w:rFonts w:ascii="宋体" w:eastAsia="宋体" w:hAnsi="宋体" w:cs="宋体" w:hint="eastAsia"/>
                <w:bCs/>
              </w:rPr>
              <w:fldChar w:fldCharType="separate"/>
            </w:r>
            <w:r>
              <w:rPr>
                <w:rFonts w:ascii="宋体" w:eastAsia="宋体" w:hAnsi="宋体" w:cs="宋体" w:hint="eastAsia"/>
                <w:bCs/>
              </w:rPr>
              <w:t>18</w:t>
            </w:r>
            <w:r>
              <w:rPr>
                <w:rFonts w:ascii="宋体" w:eastAsia="宋体" w:hAnsi="宋体" w:cs="宋体" w:hint="eastAsia"/>
                <w:bCs/>
              </w:rPr>
              <w:fldChar w:fldCharType="end"/>
            </w:r>
            <w:r>
              <w:rPr>
                <w:rFonts w:ascii="宋体" w:eastAsia="宋体" w:hAnsi="宋体" w:cs="宋体" w:hint="eastAsia"/>
                <w:lang w:val="zh-CN"/>
              </w:rPr>
              <w:t xml:space="preserve"> 页 共 </w:t>
            </w:r>
            <w:r>
              <w:rPr>
                <w:rFonts w:ascii="宋体" w:eastAsia="宋体" w:hAnsi="宋体" w:cs="宋体" w:hint="eastAsia"/>
                <w:bCs/>
              </w:rPr>
              <w:fldChar w:fldCharType="begin"/>
            </w:r>
            <w:r>
              <w:rPr>
                <w:rFonts w:ascii="宋体" w:eastAsia="宋体" w:hAnsi="宋体" w:cs="宋体" w:hint="eastAsia"/>
                <w:bCs/>
              </w:rPr>
              <w:instrText>NUMPAGES</w:instrText>
            </w:r>
            <w:r>
              <w:rPr>
                <w:rFonts w:ascii="宋体" w:eastAsia="宋体" w:hAnsi="宋体" w:cs="宋体" w:hint="eastAsia"/>
                <w:bCs/>
              </w:rPr>
              <w:fldChar w:fldCharType="separate"/>
            </w:r>
            <w:r>
              <w:rPr>
                <w:rFonts w:ascii="宋体" w:eastAsia="宋体" w:hAnsi="宋体" w:cs="宋体" w:hint="eastAsia"/>
                <w:bCs/>
              </w:rPr>
              <w:t>19</w:t>
            </w:r>
            <w:r>
              <w:rPr>
                <w:rFonts w:ascii="宋体" w:eastAsia="宋体" w:hAnsi="宋体" w:cs="宋体" w:hint="eastAsia"/>
                <w:bCs/>
              </w:rPr>
              <w:fldChar w:fldCharType="end"/>
            </w:r>
            <w:r>
              <w:rPr>
                <w:rFonts w:ascii="宋体" w:eastAsia="宋体" w:hAnsi="宋体" w:cs="宋体" w:hint="eastAsia"/>
                <w:bCs/>
              </w:rPr>
              <w:t xml:space="preserve"> 页</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宋体" w:eastAsia="宋体" w:hAnsi="宋体" w:cs="宋体" w:hint="eastAsia"/>
      </w:rPr>
      <w:id w:val="30332944"/>
    </w:sdtPr>
    <w:sdtContent>
      <w:sdt>
        <w:sdtPr>
          <w:rPr>
            <w:rFonts w:ascii="宋体" w:eastAsia="宋体" w:hAnsi="宋体" w:cs="宋体" w:hint="eastAsia"/>
          </w:rPr>
          <w:id w:val="420916070"/>
        </w:sdtPr>
        <w:sdtContent>
          <w:p w14:paraId="553C78B0" w14:textId="77777777" w:rsidR="008D74A2" w:rsidRDefault="00562AC4">
            <w:pPr>
              <w:pStyle w:val="a6"/>
              <w:adjustRightInd w:val="0"/>
              <w:rPr>
                <w:rFonts w:ascii="宋体" w:eastAsia="宋体" w:hAnsi="宋体" w:cs="宋体"/>
              </w:rPr>
            </w:pPr>
            <w:r>
              <w:rPr>
                <w:rFonts w:ascii="宋体" w:eastAsia="宋体" w:hAnsi="宋体" w:cs="宋体" w:hint="eastAsia"/>
                <w:noProof/>
              </w:rPr>
              <mc:AlternateContent>
                <mc:Choice Requires="wps">
                  <w:drawing>
                    <wp:anchor distT="0" distB="0" distL="114300" distR="114300" simplePos="0" relativeHeight="251659264" behindDoc="0" locked="0" layoutInCell="1" allowOverlap="1" wp14:anchorId="4976F9EE" wp14:editId="745F091B">
                      <wp:simplePos x="0" y="0"/>
                      <wp:positionH relativeFrom="column">
                        <wp:posOffset>-24765</wp:posOffset>
                      </wp:positionH>
                      <wp:positionV relativeFrom="paragraph">
                        <wp:posOffset>115570</wp:posOffset>
                      </wp:positionV>
                      <wp:extent cx="6153150" cy="0"/>
                      <wp:effectExtent l="0" t="0" r="0" b="0"/>
                      <wp:wrapNone/>
                      <wp:docPr id="21" name="_x0000_s1057"/>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53150" cy="0"/>
                              </a:xfrm>
                              <a:prstGeom prst="line">
                                <a:avLst/>
                              </a:prstGeom>
                              <a:noFill/>
                              <a:ln w="25400" cap="flat" cmpd="sng" algn="ctr">
                                <a:solidFill>
                                  <a:srgbClr val="000000"/>
                                </a:solidFill>
                                <a:prstDash val="solid"/>
                              </a:ln>
                              <a:effectLst/>
                            </wps:spPr>
                            <wps:bodyPr/>
                          </wps:wsp>
                        </a:graphicData>
                      </a:graphic>
                    </wp:anchor>
                  </w:drawing>
                </mc:Choice>
                <mc:Fallback>
                  <w:pict>
                    <v:line w14:anchorId="787DEF01" id="_x0000_s1057"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1.95pt,9.1pt" to="482.5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" strokeweight="2pt">
                      <o:lock v:ext="edit" aspectratio="t" shapetype="f"/>
                    </v:line>
                  </w:pict>
                </mc:Fallback>
              </mc:AlternateContent>
            </w:r>
          </w:p>
          <w:p w14:paraId="0BEEDF6B" w14:textId="77777777" w:rsidR="008D74A2" w:rsidRDefault="00562AC4">
            <w:pPr>
              <w:pStyle w:val="a6"/>
              <w:adjustRightInd w:val="0"/>
              <w:rPr>
                <w:rFonts w:ascii="宋体" w:eastAsia="宋体" w:hAnsi="宋体" w:cs="宋体"/>
              </w:rPr>
            </w:pPr>
            <w:r>
              <w:rPr>
                <w:rFonts w:ascii="宋体" w:eastAsia="宋体" w:hAnsi="宋体" w:cs="宋体" w:hint="eastAsia"/>
              </w:rPr>
              <w:t>本结论只针对本次样本，如有疑议，请及时与我科联系。</w:t>
            </w:r>
          </w:p>
          <w:p w14:paraId="65FDB96D" w14:textId="77777777" w:rsidR="008D74A2" w:rsidRDefault="00562AC4">
            <w:pPr>
              <w:pStyle w:val="a6"/>
              <w:adjustRightInd w:val="0"/>
              <w:rPr>
                <w:rFonts w:ascii="宋体" w:eastAsia="宋体" w:hAnsi="宋体" w:cs="宋体"/>
              </w:rPr>
            </w:pPr>
            <w:r>
              <w:rPr>
                <w:rFonts w:ascii="宋体" w:eastAsia="宋体" w:hAnsi="宋体" w:cs="宋体" w:hint="eastAsia"/>
              </w:rPr>
              <w:t>地址：浙江省杭州市拱墅区半山东路1号      邮编：310022     联系电话：0571-88128271</w:t>
            </w:r>
          </w:p>
          <w:p w14:paraId="51BF7538" w14:textId="77777777" w:rsidR="008D74A2" w:rsidRDefault="00562AC4">
            <w:pPr>
              <w:pStyle w:val="a6"/>
              <w:adjustRightInd w:val="0"/>
              <w:rPr>
                <w:rFonts w:ascii="宋体" w:eastAsia="宋体" w:hAnsi="宋体" w:cs="宋体"/>
                <w:lang w:val="zh-CN"/>
              </w:rPr>
            </w:pPr>
            <w:r>
              <w:rPr>
                <w:rFonts w:ascii="宋体" w:eastAsia="宋体" w:hAnsi="宋体" w:cs="宋体" w:hint="eastAsia"/>
              </w:rPr>
              <w:t>ZJCH-PD-TR-MP-080</w:t>
            </w:r>
          </w:p>
          <w:p w14:paraId="3900D164" w14:textId="77777777" w:rsidR="008D74A2" w:rsidRDefault="00562AC4">
            <w:pPr>
              <w:pStyle w:val="a6"/>
              <w:adjustRightInd w:val="0"/>
              <w:jc w:val="center"/>
              <w:rPr>
                <w:rFonts w:ascii="宋体" w:eastAsia="宋体" w:hAnsi="宋体" w:cs="宋体"/>
              </w:rPr>
            </w:pPr>
            <w:r>
              <w:rPr>
                <w:rFonts w:ascii="宋体" w:eastAsia="宋体" w:hAnsi="宋体" w:cs="宋体" w:hint="eastAsia"/>
              </w:rPr>
              <w:t>第</w:t>
            </w:r>
            <w:r>
              <w:rPr>
                <w:rFonts w:ascii="宋体" w:eastAsia="宋体" w:hAnsi="宋体" w:cs="宋体" w:hint="eastAsia"/>
              </w:rPr>
              <w:fldChar w:fldCharType="begin"/>
            </w:r>
            <w:r>
              <w:rPr>
                <w:rFonts w:ascii="宋体" w:eastAsia="宋体" w:hAnsi="宋体" w:cs="宋体" w:hint="eastAsia"/>
              </w:rPr>
              <w:instrText>PAGE</w:instrText>
            </w:r>
            <w:r>
              <w:rPr>
                <w:rFonts w:ascii="宋体" w:eastAsia="宋体" w:hAnsi="宋体" w:cs="宋体" w:hint="eastAsia"/>
              </w:rPr>
              <w:fldChar w:fldCharType="separate"/>
            </w:r>
            <w:r>
              <w:rPr>
                <w:rFonts w:ascii="宋体" w:eastAsia="宋体" w:hAnsi="宋体" w:cs="宋体" w:hint="eastAsia"/>
              </w:rPr>
              <w:t>8</w:t>
            </w:r>
            <w:r>
              <w:rPr>
                <w:rFonts w:ascii="宋体" w:eastAsia="宋体" w:hAnsi="宋体" w:cs="宋体" w:hint="eastAsia"/>
              </w:rPr>
              <w:fldChar w:fldCharType="end"/>
            </w:r>
            <w:r>
              <w:rPr>
                <w:rFonts w:ascii="宋体" w:eastAsia="宋体" w:hAnsi="宋体" w:cs="宋体" w:hint="eastAsia"/>
                <w:lang w:val="zh-CN"/>
              </w:rPr>
              <w:t xml:space="preserve"> 页 共 </w:t>
            </w:r>
            <w:r>
              <w:rPr>
                <w:rFonts w:ascii="宋体" w:eastAsia="宋体" w:hAnsi="宋体" w:cs="宋体" w:hint="eastAsia"/>
              </w:rPr>
              <w:fldChar w:fldCharType="begin"/>
            </w:r>
            <w:r>
              <w:rPr>
                <w:rFonts w:ascii="宋体" w:eastAsia="宋体" w:hAnsi="宋体" w:cs="宋体" w:hint="eastAsia"/>
              </w:rPr>
              <w:instrText>NUMPAGES</w:instrText>
            </w:r>
            <w:r>
              <w:rPr>
                <w:rFonts w:ascii="宋体" w:eastAsia="宋体" w:hAnsi="宋体" w:cs="宋体" w:hint="eastAsia"/>
              </w:rPr>
              <w:fldChar w:fldCharType="separate"/>
            </w:r>
            <w:r>
              <w:rPr>
                <w:rFonts w:ascii="宋体" w:eastAsia="宋体" w:hAnsi="宋体" w:cs="宋体" w:hint="eastAsia"/>
              </w:rPr>
              <w:t>19</w:t>
            </w:r>
            <w:r>
              <w:rPr>
                <w:rFonts w:ascii="宋体" w:eastAsia="宋体" w:hAnsi="宋体" w:cs="宋体" w:hint="eastAsia"/>
              </w:rPr>
              <w:fldChar w:fldCharType="end"/>
            </w:r>
            <w:r>
              <w:rPr>
                <w:rFonts w:ascii="宋体" w:eastAsia="宋体" w:hAnsi="宋体" w:cs="宋体" w:hint="eastAsia"/>
              </w:rPr>
              <w:t xml:space="preserve"> 页</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EBE334" w14:textId="77777777" w:rsidR="00EB00C2" w:rsidRDefault="00EB00C2">
      <w:r>
        <w:separator/>
      </w:r>
    </w:p>
  </w:footnote>
  <w:footnote w:type="continuationSeparator" w:id="0">
    <w:p w14:paraId="354B57E4" w14:textId="77777777" w:rsidR="00EB00C2" w:rsidRDefault="00EB00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b"/>
      <w:tblpPr w:leftFromText="180" w:rightFromText="180" w:vertAnchor="text" w:tblpX="108"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20"/>
    </w:tblGrid>
    <w:tr w:rsidR="009E1580" w14:paraId="318368D0" w14:textId="77777777" w:rsidTr="00CE4B1E">
      <w:trPr>
        <w:trHeight w:val="284"/>
      </w:trPr>
      <w:tc>
        <w:tcPr>
          <w:tcW w:w="4819" w:type="dxa"/>
        </w:tcPr>
        <w:p w14:paraId="548F0149" w14:textId="77777777" w:rsidR="009E1580" w:rsidRDefault="009E1580" w:rsidP="009E1580">
          <w:pPr>
            <w:pStyle w:val="a7"/>
            <w:pBdr>
              <w:bottom w:val="none" w:sz="0" w:space="0" w:color="auto"/>
            </w:pBdr>
            <w:tabs>
              <w:tab w:val="center" w:pos="4819"/>
              <w:tab w:val="right" w:pos="9638"/>
            </w:tabs>
            <w:jc w:val="left"/>
            <w:rPr>
              <w:rFonts w:ascii="宋体" w:eastAsia="宋体" w:hAnsi="宋体" w:cs="宋体"/>
            </w:rPr>
          </w:pPr>
          <w:r>
            <w:rPr>
              <w:rFonts w:ascii="宋体" w:eastAsia="宋体" w:hAnsi="宋体" w:cs="宋体" w:hint="eastAsia"/>
            </w:rPr>
            <w:t>姓名：</w:t>
          </w:r>
          <w:r w:rsidRPr="00D42F65">
            <w:rPr>
              <w:rFonts w:ascii="宋体" w:eastAsia="宋体" w:hAnsi="宋体" w:cs="宋体"/>
            </w:rPr>
            <w:t>{{sample.patient_name}}</w:t>
          </w:r>
        </w:p>
      </w:tc>
      <w:tc>
        <w:tcPr>
          <w:tcW w:w="4820" w:type="dxa"/>
        </w:tcPr>
        <w:p w14:paraId="0D3125CA" w14:textId="77777777" w:rsidR="009E1580" w:rsidRDefault="009E1580" w:rsidP="009E1580">
          <w:pPr>
            <w:pStyle w:val="a7"/>
            <w:pBdr>
              <w:bottom w:val="none" w:sz="0" w:space="0" w:color="auto"/>
            </w:pBdr>
            <w:tabs>
              <w:tab w:val="center" w:pos="4819"/>
              <w:tab w:val="right" w:pos="9638"/>
            </w:tabs>
            <w:jc w:val="right"/>
            <w:rPr>
              <w:rFonts w:ascii="宋体" w:eastAsia="宋体" w:hAnsi="宋体" w:cs="宋体"/>
            </w:rPr>
          </w:pPr>
          <w:r>
            <w:rPr>
              <w:rFonts w:ascii="宋体" w:eastAsia="宋体" w:hAnsi="宋体" w:cs="宋体" w:hint="eastAsia"/>
            </w:rPr>
            <w:t>分子报告编号：</w:t>
          </w:r>
          <w:r w:rsidRPr="00D42F65">
            <w:rPr>
              <w:rFonts w:ascii="宋体" w:eastAsia="宋体" w:hAnsi="宋体" w:cs="宋体"/>
            </w:rPr>
            <w:t>{{sample.sample_id}}</w:t>
          </w:r>
        </w:p>
      </w:tc>
    </w:tr>
  </w:tbl>
  <w:p w14:paraId="53AB6F13" w14:textId="1D39FC41" w:rsidR="008D74A2" w:rsidRPr="009E1580" w:rsidRDefault="008D74A2" w:rsidP="009E1580">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F6DF5" w14:textId="77777777" w:rsidR="008D74A2" w:rsidRDefault="008D74A2">
    <w:pPr>
      <w:pStyle w:val="a7"/>
      <w:pBdr>
        <w:bottom w:val="none" w:sz="0" w:space="1" w:color="auto"/>
      </w:pBdr>
      <w:tabs>
        <w:tab w:val="center" w:pos="4819"/>
        <w:tab w:val="right" w:pos="9638"/>
      </w:tabs>
      <w:jc w:val="both"/>
      <w:rPr>
        <w:rFonts w:ascii="微软雅黑" w:hAnsi="微软雅黑"/>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F092B84"/>
    <w:multiLevelType w:val="multilevel"/>
    <w:tmpl w:val="CF092B84"/>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i w:val="0"/>
        <w:color w:val="31849B"/>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lang w:bidi="zh-CN"/>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11522BE7"/>
    <w:multiLevelType w:val="singleLevel"/>
    <w:tmpl w:val="5F435C2A"/>
    <w:lvl w:ilvl="0">
      <w:start w:val="1"/>
      <w:numFmt w:val="decimal"/>
      <w:lvlText w:val="%1)"/>
      <w:lvlJc w:val="left"/>
      <w:pPr>
        <w:ind w:left="425" w:hanging="425"/>
      </w:pPr>
      <w:rPr>
        <w:rFonts w:hint="default"/>
      </w:rPr>
    </w:lvl>
  </w:abstractNum>
  <w:abstractNum w:abstractNumId="2" w15:restartNumberingAfterBreak="0">
    <w:nsid w:val="5F3F9942"/>
    <w:multiLevelType w:val="singleLevel"/>
    <w:tmpl w:val="5F3F9942"/>
    <w:lvl w:ilvl="0">
      <w:start w:val="1"/>
      <w:numFmt w:val="decimal"/>
      <w:lvlText w:val="%1)"/>
      <w:lvlJc w:val="left"/>
      <w:pPr>
        <w:ind w:left="425" w:hanging="425"/>
      </w:pPr>
      <w:rPr>
        <w:rFonts w:hint="default"/>
      </w:rPr>
    </w:lvl>
  </w:abstractNum>
  <w:abstractNum w:abstractNumId="3" w15:restartNumberingAfterBreak="0">
    <w:nsid w:val="5F3F9953"/>
    <w:multiLevelType w:val="singleLevel"/>
    <w:tmpl w:val="5F3F9953"/>
    <w:lvl w:ilvl="0">
      <w:start w:val="1"/>
      <w:numFmt w:val="decimal"/>
      <w:lvlText w:val="%1)"/>
      <w:lvlJc w:val="left"/>
      <w:pPr>
        <w:ind w:left="425" w:hanging="425"/>
      </w:pPr>
      <w:rPr>
        <w:rFonts w:hint="default"/>
      </w:rPr>
    </w:lvl>
  </w:abstractNum>
  <w:abstractNum w:abstractNumId="4" w15:restartNumberingAfterBreak="0">
    <w:nsid w:val="5F3FA027"/>
    <w:multiLevelType w:val="singleLevel"/>
    <w:tmpl w:val="C45C8D2C"/>
    <w:lvl w:ilvl="0">
      <w:start w:val="1"/>
      <w:numFmt w:val="decimal"/>
      <w:lvlText w:val="%1）"/>
      <w:lvlJc w:val="left"/>
      <w:pPr>
        <w:ind w:left="425" w:hanging="425"/>
      </w:pPr>
      <w:rPr>
        <w:rFonts w:ascii="宋体" w:eastAsia="宋体" w:hAnsi="宋体" w:cs="宋体"/>
      </w:rPr>
    </w:lvl>
  </w:abstractNum>
  <w:abstractNum w:abstractNumId="5" w15:restartNumberingAfterBreak="0">
    <w:nsid w:val="5F3FA510"/>
    <w:multiLevelType w:val="singleLevel"/>
    <w:tmpl w:val="5F3FA510"/>
    <w:lvl w:ilvl="0">
      <w:start w:val="1"/>
      <w:numFmt w:val="decimal"/>
      <w:lvlText w:val="%1)"/>
      <w:lvlJc w:val="left"/>
      <w:pPr>
        <w:ind w:left="425" w:hanging="425"/>
      </w:pPr>
      <w:rPr>
        <w:rFonts w:hint="default"/>
      </w:rPr>
    </w:lvl>
  </w:abstractNum>
  <w:abstractNum w:abstractNumId="6" w15:restartNumberingAfterBreak="0">
    <w:nsid w:val="5F435C2A"/>
    <w:multiLevelType w:val="singleLevel"/>
    <w:tmpl w:val="5F435C2A"/>
    <w:lvl w:ilvl="0">
      <w:start w:val="1"/>
      <w:numFmt w:val="decimal"/>
      <w:lvlText w:val="%1)"/>
      <w:lvlJc w:val="left"/>
      <w:pPr>
        <w:ind w:left="425" w:hanging="425"/>
      </w:pPr>
      <w:rPr>
        <w:rFonts w:hint="default"/>
      </w:rPr>
    </w:lvl>
  </w:abstractNum>
  <w:abstractNum w:abstractNumId="7" w15:restartNumberingAfterBreak="0">
    <w:nsid w:val="5F43633E"/>
    <w:multiLevelType w:val="singleLevel"/>
    <w:tmpl w:val="5F43633E"/>
    <w:lvl w:ilvl="0">
      <w:start w:val="1"/>
      <w:numFmt w:val="decimal"/>
      <w:lvlText w:val="%1)"/>
      <w:lvlJc w:val="left"/>
      <w:pPr>
        <w:ind w:left="425" w:hanging="425"/>
      </w:pPr>
      <w:rPr>
        <w:rFonts w:hint="default"/>
      </w:rPr>
    </w:lvl>
  </w:abstractNum>
  <w:abstractNum w:abstractNumId="8" w15:restartNumberingAfterBreak="0">
    <w:nsid w:val="5F45B008"/>
    <w:multiLevelType w:val="singleLevel"/>
    <w:tmpl w:val="5F45B008"/>
    <w:lvl w:ilvl="0">
      <w:start w:val="1"/>
      <w:numFmt w:val="decimal"/>
      <w:suff w:val="space"/>
      <w:lvlText w:val="%1）"/>
      <w:lvlJc w:val="left"/>
    </w:lvl>
  </w:abstractNum>
  <w:num w:numId="1" w16cid:durableId="1632899814">
    <w:abstractNumId w:val="0"/>
  </w:num>
  <w:num w:numId="2" w16cid:durableId="1390570064">
    <w:abstractNumId w:val="7"/>
  </w:num>
  <w:num w:numId="3" w16cid:durableId="1839422847">
    <w:abstractNumId w:val="4"/>
  </w:num>
  <w:num w:numId="4" w16cid:durableId="1146121797">
    <w:abstractNumId w:val="3"/>
  </w:num>
  <w:num w:numId="5" w16cid:durableId="1868911945">
    <w:abstractNumId w:val="8"/>
  </w:num>
  <w:num w:numId="6" w16cid:durableId="1050543991">
    <w:abstractNumId w:val="6"/>
  </w:num>
  <w:num w:numId="7" w16cid:durableId="1344016316">
    <w:abstractNumId w:val="2"/>
  </w:num>
  <w:num w:numId="8" w16cid:durableId="1104151503">
    <w:abstractNumId w:val="5"/>
  </w:num>
  <w:num w:numId="9" w16cid:durableId="1979021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NotTrackMoves/>
  <w:documentProtection w:edit="trackedChanges" w:enforcement="0"/>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E23DF"/>
    <w:rsid w:val="9B3F661F"/>
    <w:rsid w:val="9F9FDEC6"/>
    <w:rsid w:val="AFAEE726"/>
    <w:rsid w:val="B1E79830"/>
    <w:rsid w:val="BEBD7AEE"/>
    <w:rsid w:val="DBDD406C"/>
    <w:rsid w:val="DFBD1686"/>
    <w:rsid w:val="DFFFF001"/>
    <w:rsid w:val="E72FCA2F"/>
    <w:rsid w:val="EA3F78C0"/>
    <w:rsid w:val="ED7EB34E"/>
    <w:rsid w:val="EFDD76F9"/>
    <w:rsid w:val="EFDF7C17"/>
    <w:rsid w:val="F3BBE672"/>
    <w:rsid w:val="F5DDB142"/>
    <w:rsid w:val="F5FDFA2E"/>
    <w:rsid w:val="F9FE0026"/>
    <w:rsid w:val="FADD505B"/>
    <w:rsid w:val="FBFF9DF6"/>
    <w:rsid w:val="FD6F1C33"/>
    <w:rsid w:val="FDEF0959"/>
    <w:rsid w:val="FEE7BCAC"/>
    <w:rsid w:val="FFEFB4E3"/>
    <w:rsid w:val="FFF50D4E"/>
    <w:rsid w:val="FFFCCBBC"/>
    <w:rsid w:val="00006649"/>
    <w:rsid w:val="00044F40"/>
    <w:rsid w:val="0007617B"/>
    <w:rsid w:val="00087AE5"/>
    <w:rsid w:val="000A09AF"/>
    <w:rsid w:val="000B49A5"/>
    <w:rsid w:val="000C230E"/>
    <w:rsid w:val="000D2491"/>
    <w:rsid w:val="000D75BE"/>
    <w:rsid w:val="000E4CE0"/>
    <w:rsid w:val="000F78D0"/>
    <w:rsid w:val="00127981"/>
    <w:rsid w:val="0016764E"/>
    <w:rsid w:val="001C22C9"/>
    <w:rsid w:val="001D63BB"/>
    <w:rsid w:val="00212ED6"/>
    <w:rsid w:val="0022504E"/>
    <w:rsid w:val="0026102E"/>
    <w:rsid w:val="00282475"/>
    <w:rsid w:val="002864F6"/>
    <w:rsid w:val="00286A7E"/>
    <w:rsid w:val="002942F0"/>
    <w:rsid w:val="00296FCC"/>
    <w:rsid w:val="002B24FC"/>
    <w:rsid w:val="002D0D2C"/>
    <w:rsid w:val="002D4697"/>
    <w:rsid w:val="002D4EA8"/>
    <w:rsid w:val="003605DE"/>
    <w:rsid w:val="003835A9"/>
    <w:rsid w:val="00407C18"/>
    <w:rsid w:val="00420EFC"/>
    <w:rsid w:val="00441426"/>
    <w:rsid w:val="004430B6"/>
    <w:rsid w:val="00454DA8"/>
    <w:rsid w:val="0047000A"/>
    <w:rsid w:val="00473864"/>
    <w:rsid w:val="004A3B24"/>
    <w:rsid w:val="004B3BCD"/>
    <w:rsid w:val="004B528C"/>
    <w:rsid w:val="004C04CF"/>
    <w:rsid w:val="005073BF"/>
    <w:rsid w:val="00555B95"/>
    <w:rsid w:val="00562AC4"/>
    <w:rsid w:val="00565D92"/>
    <w:rsid w:val="005D7307"/>
    <w:rsid w:val="00634A72"/>
    <w:rsid w:val="0064723F"/>
    <w:rsid w:val="00677793"/>
    <w:rsid w:val="006806CF"/>
    <w:rsid w:val="00706FF4"/>
    <w:rsid w:val="00767349"/>
    <w:rsid w:val="00767A10"/>
    <w:rsid w:val="00774867"/>
    <w:rsid w:val="0078018A"/>
    <w:rsid w:val="007847CA"/>
    <w:rsid w:val="007F5A94"/>
    <w:rsid w:val="007F715D"/>
    <w:rsid w:val="008D74A2"/>
    <w:rsid w:val="008E23DF"/>
    <w:rsid w:val="009007C2"/>
    <w:rsid w:val="00906EEA"/>
    <w:rsid w:val="00907CA0"/>
    <w:rsid w:val="00937362"/>
    <w:rsid w:val="00941BF8"/>
    <w:rsid w:val="00955C05"/>
    <w:rsid w:val="0099292A"/>
    <w:rsid w:val="009B0E4D"/>
    <w:rsid w:val="009C5D3C"/>
    <w:rsid w:val="009E1580"/>
    <w:rsid w:val="00A3411D"/>
    <w:rsid w:val="00A446D4"/>
    <w:rsid w:val="00A472FB"/>
    <w:rsid w:val="00A645F2"/>
    <w:rsid w:val="00A80CF5"/>
    <w:rsid w:val="00A936C5"/>
    <w:rsid w:val="00AA4899"/>
    <w:rsid w:val="00AB2724"/>
    <w:rsid w:val="00AD25C3"/>
    <w:rsid w:val="00B075A1"/>
    <w:rsid w:val="00B412C3"/>
    <w:rsid w:val="00B66050"/>
    <w:rsid w:val="00B73069"/>
    <w:rsid w:val="00BA1099"/>
    <w:rsid w:val="00BD5708"/>
    <w:rsid w:val="00BD799E"/>
    <w:rsid w:val="00BF4D3D"/>
    <w:rsid w:val="00C36C2C"/>
    <w:rsid w:val="00C402A7"/>
    <w:rsid w:val="00C41C9F"/>
    <w:rsid w:val="00CE4B1E"/>
    <w:rsid w:val="00CE6874"/>
    <w:rsid w:val="00CF654F"/>
    <w:rsid w:val="00D1305C"/>
    <w:rsid w:val="00D13951"/>
    <w:rsid w:val="00D43C35"/>
    <w:rsid w:val="00D43F0F"/>
    <w:rsid w:val="00D656DE"/>
    <w:rsid w:val="00D67B37"/>
    <w:rsid w:val="00D70EA3"/>
    <w:rsid w:val="00DC1936"/>
    <w:rsid w:val="00DD6380"/>
    <w:rsid w:val="00E05F68"/>
    <w:rsid w:val="00E164C4"/>
    <w:rsid w:val="00EB00C2"/>
    <w:rsid w:val="00EC798E"/>
    <w:rsid w:val="00EE470C"/>
    <w:rsid w:val="00F01F59"/>
    <w:rsid w:val="00F434BE"/>
    <w:rsid w:val="00F730D6"/>
    <w:rsid w:val="00FC0056"/>
    <w:rsid w:val="00FD5A5B"/>
    <w:rsid w:val="0159550F"/>
    <w:rsid w:val="02DD2002"/>
    <w:rsid w:val="04C6475C"/>
    <w:rsid w:val="05DF427E"/>
    <w:rsid w:val="06487F39"/>
    <w:rsid w:val="065C18E2"/>
    <w:rsid w:val="07455D98"/>
    <w:rsid w:val="077B236A"/>
    <w:rsid w:val="07F119B0"/>
    <w:rsid w:val="08015C99"/>
    <w:rsid w:val="08657C62"/>
    <w:rsid w:val="087C32CC"/>
    <w:rsid w:val="08BB7B45"/>
    <w:rsid w:val="0B171A5D"/>
    <w:rsid w:val="0B6F7853"/>
    <w:rsid w:val="0C4F7288"/>
    <w:rsid w:val="0DA65513"/>
    <w:rsid w:val="0DD722CA"/>
    <w:rsid w:val="0F0E0E24"/>
    <w:rsid w:val="0F9F16C2"/>
    <w:rsid w:val="0FD2386B"/>
    <w:rsid w:val="0FE43E83"/>
    <w:rsid w:val="1204074E"/>
    <w:rsid w:val="12360CEB"/>
    <w:rsid w:val="125CC718"/>
    <w:rsid w:val="12683081"/>
    <w:rsid w:val="129B4DAE"/>
    <w:rsid w:val="12FE3E1A"/>
    <w:rsid w:val="135C123D"/>
    <w:rsid w:val="138068FF"/>
    <w:rsid w:val="139157FD"/>
    <w:rsid w:val="15D31B76"/>
    <w:rsid w:val="19081F0F"/>
    <w:rsid w:val="19855856"/>
    <w:rsid w:val="19BC79D6"/>
    <w:rsid w:val="1A941AA5"/>
    <w:rsid w:val="1A9929A0"/>
    <w:rsid w:val="1AC16900"/>
    <w:rsid w:val="1B204579"/>
    <w:rsid w:val="1CA6020B"/>
    <w:rsid w:val="1FB2121A"/>
    <w:rsid w:val="1FB42E4A"/>
    <w:rsid w:val="1FCD2EE8"/>
    <w:rsid w:val="213D08FB"/>
    <w:rsid w:val="21D91656"/>
    <w:rsid w:val="237E2460"/>
    <w:rsid w:val="23842B93"/>
    <w:rsid w:val="23CD6440"/>
    <w:rsid w:val="23FE7518"/>
    <w:rsid w:val="24225524"/>
    <w:rsid w:val="242A0B05"/>
    <w:rsid w:val="2479370D"/>
    <w:rsid w:val="25211BF9"/>
    <w:rsid w:val="25215B85"/>
    <w:rsid w:val="25635EB3"/>
    <w:rsid w:val="285421C5"/>
    <w:rsid w:val="29223C66"/>
    <w:rsid w:val="2A695C8A"/>
    <w:rsid w:val="2A83055F"/>
    <w:rsid w:val="2BF249C3"/>
    <w:rsid w:val="2CEB2B8C"/>
    <w:rsid w:val="2D4205B2"/>
    <w:rsid w:val="2DEE74AF"/>
    <w:rsid w:val="2E2E0884"/>
    <w:rsid w:val="30703797"/>
    <w:rsid w:val="319A200D"/>
    <w:rsid w:val="319B7A01"/>
    <w:rsid w:val="31DF3616"/>
    <w:rsid w:val="3224357C"/>
    <w:rsid w:val="331E296F"/>
    <w:rsid w:val="332A7730"/>
    <w:rsid w:val="34785840"/>
    <w:rsid w:val="35A10C1B"/>
    <w:rsid w:val="36A56222"/>
    <w:rsid w:val="383C1800"/>
    <w:rsid w:val="38720B0A"/>
    <w:rsid w:val="38976AE3"/>
    <w:rsid w:val="399C1C25"/>
    <w:rsid w:val="3B77693D"/>
    <w:rsid w:val="3BC3727B"/>
    <w:rsid w:val="3CA7177B"/>
    <w:rsid w:val="3D6F2A48"/>
    <w:rsid w:val="3D7F7676"/>
    <w:rsid w:val="3DDB2696"/>
    <w:rsid w:val="3DEB3122"/>
    <w:rsid w:val="3DED7CAA"/>
    <w:rsid w:val="3E1E3705"/>
    <w:rsid w:val="3F0B6A29"/>
    <w:rsid w:val="413C5D16"/>
    <w:rsid w:val="420D3643"/>
    <w:rsid w:val="42235DCC"/>
    <w:rsid w:val="42ED0C60"/>
    <w:rsid w:val="432C0758"/>
    <w:rsid w:val="44485710"/>
    <w:rsid w:val="444D6A1F"/>
    <w:rsid w:val="444F161D"/>
    <w:rsid w:val="44633F9D"/>
    <w:rsid w:val="45E700B0"/>
    <w:rsid w:val="45E75B56"/>
    <w:rsid w:val="474B363F"/>
    <w:rsid w:val="47660421"/>
    <w:rsid w:val="477A0617"/>
    <w:rsid w:val="482F4534"/>
    <w:rsid w:val="49642683"/>
    <w:rsid w:val="49E40DF8"/>
    <w:rsid w:val="4A623F72"/>
    <w:rsid w:val="4B2C6F32"/>
    <w:rsid w:val="4E0B73BA"/>
    <w:rsid w:val="4EFA292F"/>
    <w:rsid w:val="4F4D7BED"/>
    <w:rsid w:val="4FF74C1E"/>
    <w:rsid w:val="50897EBD"/>
    <w:rsid w:val="51FD278D"/>
    <w:rsid w:val="53783814"/>
    <w:rsid w:val="53EF02ED"/>
    <w:rsid w:val="5408154B"/>
    <w:rsid w:val="54D307ED"/>
    <w:rsid w:val="566C6BAF"/>
    <w:rsid w:val="56847B7D"/>
    <w:rsid w:val="56FF5B66"/>
    <w:rsid w:val="57DBDE73"/>
    <w:rsid w:val="59EB73A9"/>
    <w:rsid w:val="5B7B76CC"/>
    <w:rsid w:val="5C730F17"/>
    <w:rsid w:val="5CBD63B3"/>
    <w:rsid w:val="5D302426"/>
    <w:rsid w:val="5DB702A0"/>
    <w:rsid w:val="5DBDD2DE"/>
    <w:rsid w:val="5F6C7600"/>
    <w:rsid w:val="5FC32078"/>
    <w:rsid w:val="606B471E"/>
    <w:rsid w:val="636509EB"/>
    <w:rsid w:val="63A16996"/>
    <w:rsid w:val="63D50958"/>
    <w:rsid w:val="63EC1583"/>
    <w:rsid w:val="664C2BE7"/>
    <w:rsid w:val="665C7D5D"/>
    <w:rsid w:val="66DC26B7"/>
    <w:rsid w:val="69016758"/>
    <w:rsid w:val="691B3C9D"/>
    <w:rsid w:val="6B1B51B2"/>
    <w:rsid w:val="6C566537"/>
    <w:rsid w:val="6D430A13"/>
    <w:rsid w:val="6DF96EBE"/>
    <w:rsid w:val="70274520"/>
    <w:rsid w:val="70D23371"/>
    <w:rsid w:val="70FB1F67"/>
    <w:rsid w:val="71480D7F"/>
    <w:rsid w:val="718C1A1D"/>
    <w:rsid w:val="71E142F8"/>
    <w:rsid w:val="735C5C3C"/>
    <w:rsid w:val="736B0679"/>
    <w:rsid w:val="75633F86"/>
    <w:rsid w:val="75D32B5E"/>
    <w:rsid w:val="75D530C1"/>
    <w:rsid w:val="76FEA3E6"/>
    <w:rsid w:val="777F0347"/>
    <w:rsid w:val="778A75FB"/>
    <w:rsid w:val="77FB6801"/>
    <w:rsid w:val="78CF5E4F"/>
    <w:rsid w:val="7AA32ED1"/>
    <w:rsid w:val="7B0C324B"/>
    <w:rsid w:val="7B657C7A"/>
    <w:rsid w:val="7BAE120E"/>
    <w:rsid w:val="7C4101E5"/>
    <w:rsid w:val="7C8E5D48"/>
    <w:rsid w:val="7D6E973E"/>
    <w:rsid w:val="7D7E5971"/>
    <w:rsid w:val="7E5E6119"/>
    <w:rsid w:val="7E6975E4"/>
    <w:rsid w:val="7E9F85C0"/>
    <w:rsid w:val="7EAF704C"/>
    <w:rsid w:val="7EEE2919"/>
    <w:rsid w:val="7EEFC078"/>
    <w:rsid w:val="7EFB858B"/>
    <w:rsid w:val="7F3FDB76"/>
    <w:rsid w:val="7FADE53A"/>
    <w:rsid w:val="7FB7831A"/>
    <w:rsid w:val="7FCE2E7A"/>
    <w:rsid w:val="7FE5282C"/>
    <w:rsid w:val="7FED9B51"/>
    <w:rsid w:val="7FEF64A4"/>
    <w:rsid w:val="7FFFB9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7F06A56"/>
  <w15:docId w15:val="{6CAA58B6-49F5-4749-BC09-70FAAC591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微软雅黑"/>
      <w:kern w:val="2"/>
      <w:sz w:val="21"/>
      <w:szCs w:val="22"/>
    </w:rPr>
  </w:style>
  <w:style w:type="paragraph" w:styleId="1">
    <w:name w:val="heading 1"/>
    <w:basedOn w:val="a"/>
    <w:next w:val="a"/>
    <w:link w:val="10"/>
    <w:uiPriority w:val="9"/>
    <w:qFormat/>
    <w:pPr>
      <w:keepNext/>
      <w:keepLines/>
      <w:numPr>
        <w:numId w:val="1"/>
      </w:numPr>
      <w:adjustRightInd w:val="0"/>
      <w:snapToGrid w:val="0"/>
      <w:spacing w:beforeLines="50" w:afterLines="50"/>
      <w:jc w:val="left"/>
      <w:outlineLvl w:val="0"/>
    </w:pPr>
    <w:rPr>
      <w:rFonts w:ascii="微软雅黑" w:hAnsi="微软雅黑" w:cs="Times New Roman"/>
      <w:b/>
      <w:bCs/>
      <w:color w:val="31849B"/>
      <w:kern w:val="44"/>
      <w:sz w:val="24"/>
      <w:szCs w:val="44"/>
    </w:rPr>
  </w:style>
  <w:style w:type="paragraph" w:styleId="2">
    <w:name w:val="heading 2"/>
    <w:basedOn w:val="a"/>
    <w:next w:val="a"/>
    <w:link w:val="20"/>
    <w:uiPriority w:val="9"/>
    <w:unhideWhenUsed/>
    <w:qFormat/>
    <w:pPr>
      <w:keepNext/>
      <w:keepLines/>
      <w:numPr>
        <w:ilvl w:val="1"/>
        <w:numId w:val="1"/>
      </w:numPr>
      <w:adjustRightInd w:val="0"/>
      <w:snapToGrid w:val="0"/>
      <w:spacing w:beforeLines="50" w:afterLines="50"/>
      <w:jc w:val="left"/>
      <w:outlineLvl w:val="1"/>
    </w:pPr>
    <w:rPr>
      <w:rFonts w:ascii="微软雅黑" w:hAnsi="微软雅黑" w:cs="Times New Roman"/>
      <w:b/>
      <w:bCs/>
      <w:color w:val="31849B"/>
      <w:sz w:val="24"/>
      <w:szCs w:val="32"/>
    </w:rPr>
  </w:style>
  <w:style w:type="paragraph" w:styleId="3">
    <w:name w:val="heading 3"/>
    <w:basedOn w:val="a"/>
    <w:next w:val="a"/>
    <w:link w:val="30"/>
    <w:uiPriority w:val="9"/>
    <w:unhideWhenUsed/>
    <w:qFormat/>
    <w:pPr>
      <w:keepNext/>
      <w:keepLines/>
      <w:numPr>
        <w:ilvl w:val="2"/>
        <w:numId w:val="1"/>
      </w:numPr>
      <w:adjustRightInd w:val="0"/>
      <w:snapToGrid w:val="0"/>
      <w:spacing w:beforeLines="50" w:afterLines="50"/>
      <w:jc w:val="left"/>
      <w:outlineLvl w:val="2"/>
    </w:pPr>
    <w:rPr>
      <w:rFonts w:ascii="微软雅黑" w:hAnsi="微软雅黑" w:cs="Times New Roman"/>
      <w:b/>
      <w:bCs/>
      <w:color w:val="31849B"/>
      <w:sz w:val="22"/>
      <w:szCs w:val="32"/>
    </w:rPr>
  </w:style>
  <w:style w:type="paragraph" w:styleId="4">
    <w:name w:val="heading 4"/>
    <w:basedOn w:val="a"/>
    <w:next w:val="a"/>
    <w:link w:val="40"/>
    <w:uiPriority w:val="9"/>
    <w:unhideWhenUsed/>
    <w:qFormat/>
    <w:pPr>
      <w:keepNext/>
      <w:keepLines/>
      <w:numPr>
        <w:ilvl w:val="3"/>
        <w:numId w:val="1"/>
      </w:numPr>
      <w:adjustRightInd w:val="0"/>
      <w:snapToGrid w:val="0"/>
      <w:spacing w:beforeLines="50" w:afterLines="50"/>
      <w:jc w:val="left"/>
      <w:outlineLvl w:val="3"/>
    </w:pPr>
    <w:rPr>
      <w:rFonts w:ascii="微软雅黑" w:hAnsi="微软雅黑" w:cs="Times New Roman"/>
      <w:b/>
      <w:bCs/>
      <w:color w:val="31849B"/>
      <w:sz w:val="22"/>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uiPriority w:val="99"/>
    <w:unhideWhenUsed/>
    <w:qFormat/>
    <w:rPr>
      <w:b/>
      <w:bCs/>
    </w:rPr>
  </w:style>
  <w:style w:type="paragraph" w:styleId="a4">
    <w:name w:val="annotation text"/>
    <w:basedOn w:val="a"/>
    <w:uiPriority w:val="99"/>
    <w:unhideWhenUsed/>
    <w:qFormat/>
    <w:pPr>
      <w:jc w:val="left"/>
    </w:pPr>
  </w:style>
  <w:style w:type="paragraph" w:styleId="a5">
    <w:name w:val="Balloon Text"/>
    <w:basedOn w:val="a"/>
    <w:uiPriority w:val="99"/>
    <w:unhideWhenUsed/>
    <w:qFormat/>
    <w:rPr>
      <w:sz w:val="18"/>
      <w:szCs w:val="18"/>
    </w:rPr>
  </w:style>
  <w:style w:type="paragraph" w:styleId="a6">
    <w:name w:val="footer"/>
    <w:basedOn w:val="a"/>
    <w:uiPriority w:val="99"/>
    <w:unhideWhenUsed/>
    <w:qFormat/>
    <w:pPr>
      <w:tabs>
        <w:tab w:val="center" w:pos="4153"/>
        <w:tab w:val="right" w:pos="8306"/>
      </w:tabs>
      <w:snapToGrid w:val="0"/>
      <w:jc w:val="left"/>
    </w:pPr>
    <w:rPr>
      <w:sz w:val="18"/>
      <w:szCs w:val="18"/>
    </w:rPr>
  </w:style>
  <w:style w:type="paragraph" w:styleId="a7">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a8">
    <w:name w:val="Title"/>
    <w:basedOn w:val="a"/>
    <w:next w:val="a"/>
    <w:qFormat/>
    <w:pPr>
      <w:spacing w:before="240" w:after="60"/>
      <w:jc w:val="center"/>
      <w:outlineLvl w:val="0"/>
    </w:pPr>
    <w:rPr>
      <w:rFonts w:ascii="Cambria" w:eastAsia="宋体" w:hAnsi="Cambria" w:cs="Times New Roman"/>
      <w:b/>
      <w:bCs/>
      <w:sz w:val="32"/>
      <w:szCs w:val="32"/>
    </w:rPr>
  </w:style>
  <w:style w:type="character" w:styleId="a9">
    <w:name w:val="Hyperlink"/>
    <w:basedOn w:val="a0"/>
    <w:uiPriority w:val="99"/>
    <w:unhideWhenUsed/>
    <w:qFormat/>
    <w:rPr>
      <w:color w:val="0000FF"/>
      <w:u w:val="single"/>
    </w:rPr>
  </w:style>
  <w:style w:type="character" w:styleId="aa">
    <w:name w:val="annotation reference"/>
    <w:basedOn w:val="a0"/>
    <w:uiPriority w:val="99"/>
    <w:unhideWhenUsed/>
    <w:qFormat/>
    <w:rPr>
      <w:sz w:val="21"/>
      <w:szCs w:val="21"/>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
    <w:name w:val="页眉 字符"/>
    <w:basedOn w:val="a0"/>
    <w:uiPriority w:val="99"/>
    <w:qFormat/>
    <w:rPr>
      <w:sz w:val="18"/>
      <w:szCs w:val="18"/>
    </w:rPr>
  </w:style>
  <w:style w:type="character" w:customStyle="1" w:styleId="ad">
    <w:name w:val="页脚 字符"/>
    <w:basedOn w:val="a0"/>
    <w:uiPriority w:val="99"/>
    <w:qFormat/>
    <w:rPr>
      <w:sz w:val="18"/>
      <w:szCs w:val="18"/>
    </w:rPr>
  </w:style>
  <w:style w:type="character" w:customStyle="1" w:styleId="ae">
    <w:name w:val="批注框文本 字符"/>
    <w:basedOn w:val="a0"/>
    <w:uiPriority w:val="99"/>
    <w:semiHidden/>
    <w:qFormat/>
    <w:rPr>
      <w:sz w:val="18"/>
      <w:szCs w:val="18"/>
    </w:rPr>
  </w:style>
  <w:style w:type="paragraph" w:customStyle="1" w:styleId="11">
    <w:name w:val="列出段落1"/>
    <w:basedOn w:val="a"/>
    <w:uiPriority w:val="34"/>
    <w:qFormat/>
    <w:pPr>
      <w:ind w:firstLineChars="200" w:firstLine="420"/>
    </w:pPr>
  </w:style>
  <w:style w:type="character" w:customStyle="1" w:styleId="10">
    <w:name w:val="标题 1 字符"/>
    <w:basedOn w:val="a0"/>
    <w:link w:val="1"/>
    <w:uiPriority w:val="9"/>
    <w:qFormat/>
    <w:rPr>
      <w:rFonts w:ascii="微软雅黑" w:eastAsia="微软雅黑" w:hAnsi="微软雅黑" w:cs="Times New Roman"/>
      <w:b/>
      <w:bCs/>
      <w:color w:val="31849B"/>
      <w:kern w:val="44"/>
      <w:sz w:val="24"/>
      <w:szCs w:val="44"/>
    </w:rPr>
  </w:style>
  <w:style w:type="character" w:customStyle="1" w:styleId="20">
    <w:name w:val="标题 2 字符"/>
    <w:basedOn w:val="a0"/>
    <w:link w:val="2"/>
    <w:uiPriority w:val="9"/>
    <w:qFormat/>
    <w:rPr>
      <w:rFonts w:ascii="微软雅黑" w:eastAsia="微软雅黑" w:hAnsi="微软雅黑" w:cs="Times New Roman"/>
      <w:b/>
      <w:bCs/>
      <w:color w:val="31849B"/>
      <w:sz w:val="24"/>
      <w:szCs w:val="32"/>
    </w:rPr>
  </w:style>
  <w:style w:type="character" w:customStyle="1" w:styleId="30">
    <w:name w:val="标题 3 字符"/>
    <w:basedOn w:val="a0"/>
    <w:link w:val="3"/>
    <w:uiPriority w:val="9"/>
    <w:qFormat/>
    <w:rPr>
      <w:rFonts w:ascii="微软雅黑" w:eastAsia="微软雅黑" w:hAnsi="微软雅黑" w:cs="Times New Roman"/>
      <w:b/>
      <w:bCs/>
      <w:color w:val="31849B"/>
      <w:sz w:val="22"/>
      <w:szCs w:val="32"/>
    </w:rPr>
  </w:style>
  <w:style w:type="character" w:customStyle="1" w:styleId="40">
    <w:name w:val="标题 4 字符"/>
    <w:basedOn w:val="a0"/>
    <w:link w:val="4"/>
    <w:uiPriority w:val="9"/>
    <w:qFormat/>
    <w:rPr>
      <w:rFonts w:ascii="微软雅黑" w:eastAsia="微软雅黑" w:hAnsi="微软雅黑" w:cs="Times New Roman"/>
      <w:b/>
      <w:bCs/>
      <w:color w:val="31849B"/>
      <w:sz w:val="22"/>
      <w:szCs w:val="28"/>
    </w:rPr>
  </w:style>
  <w:style w:type="character" w:customStyle="1" w:styleId="af">
    <w:name w:val="标题 字符"/>
    <w:basedOn w:val="a0"/>
    <w:qFormat/>
    <w:rPr>
      <w:rFonts w:ascii="Cambria" w:eastAsia="宋体" w:hAnsi="Cambria" w:cs="Times New Roman"/>
      <w:b/>
      <w:bCs/>
      <w:kern w:val="2"/>
      <w:sz w:val="32"/>
      <w:szCs w:val="32"/>
    </w:rPr>
  </w:style>
  <w:style w:type="character" w:customStyle="1" w:styleId="af0">
    <w:name w:val="世和一级 字符"/>
    <w:qFormat/>
    <w:locked/>
    <w:rPr>
      <w:rFonts w:ascii="微软雅黑" w:eastAsia="微软雅黑" w:hAnsi="微软雅黑" w:cs="Times New Roman"/>
      <w:b/>
      <w:sz w:val="28"/>
      <w:szCs w:val="28"/>
      <w:lang w:val="zh-CN" w:eastAsia="zh-CN"/>
    </w:rPr>
  </w:style>
  <w:style w:type="paragraph" w:customStyle="1" w:styleId="af1">
    <w:name w:val="世和一级"/>
    <w:basedOn w:val="a"/>
    <w:qFormat/>
    <w:pPr>
      <w:widowControl/>
      <w:spacing w:line="360" w:lineRule="auto"/>
      <w:jc w:val="left"/>
    </w:pPr>
    <w:rPr>
      <w:rFonts w:ascii="微软雅黑" w:hAnsi="微软雅黑" w:cs="Times New Roman"/>
      <w:b/>
      <w:kern w:val="0"/>
      <w:sz w:val="28"/>
      <w:szCs w:val="28"/>
      <w:lang w:val="zh-CN"/>
    </w:rPr>
  </w:style>
  <w:style w:type="table" w:customStyle="1" w:styleId="21">
    <w:name w:val="无格式表格 21"/>
    <w:basedOn w:val="a1"/>
    <w:uiPriority w:val="42"/>
    <w:qFormat/>
    <w:rPr>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af2">
    <w:name w:val="批注文字 字符"/>
    <w:basedOn w:val="a0"/>
    <w:uiPriority w:val="99"/>
    <w:semiHidden/>
    <w:qFormat/>
    <w:rPr>
      <w:rFonts w:eastAsia="微软雅黑"/>
      <w:kern w:val="2"/>
      <w:sz w:val="21"/>
      <w:szCs w:val="22"/>
    </w:rPr>
  </w:style>
  <w:style w:type="character" w:customStyle="1" w:styleId="af3">
    <w:name w:val="批注主题 字符"/>
    <w:basedOn w:val="af2"/>
    <w:uiPriority w:val="99"/>
    <w:semiHidden/>
    <w:qFormat/>
    <w:rPr>
      <w:rFonts w:eastAsia="微软雅黑"/>
      <w:b/>
      <w:bCs/>
      <w:kern w:val="2"/>
      <w:sz w:val="21"/>
      <w:szCs w:val="22"/>
    </w:rPr>
  </w:style>
  <w:style w:type="paragraph" w:customStyle="1" w:styleId="111">
    <w:name w:val="列出段落111"/>
    <w:basedOn w:val="a"/>
    <w:uiPriority w:val="34"/>
    <w:qFormat/>
    <w:pPr>
      <w:ind w:firstLineChars="200" w:firstLine="420"/>
    </w:pPr>
  </w:style>
  <w:style w:type="character" w:customStyle="1" w:styleId="font21">
    <w:name w:val="font21"/>
    <w:basedOn w:val="a0"/>
    <w:qFormat/>
    <w:rPr>
      <w:rFonts w:ascii="微软雅黑" w:eastAsia="微软雅黑" w:hAnsi="微软雅黑" w:cs="微软雅黑" w:hint="default"/>
      <w:b/>
      <w:color w:val="000000"/>
      <w:sz w:val="20"/>
      <w:szCs w:val="20"/>
      <w:u w:val="none"/>
    </w:rPr>
  </w:style>
  <w:style w:type="paragraph" w:customStyle="1" w:styleId="110">
    <w:name w:val="列出段落11"/>
    <w:basedOn w:val="a"/>
    <w:uiPriority w:val="34"/>
    <w:qFormat/>
    <w:pPr>
      <w:ind w:firstLineChars="200" w:firstLine="420"/>
    </w:pPr>
  </w:style>
  <w:style w:type="paragraph" w:customStyle="1" w:styleId="12">
    <w:name w:val="列表段落1"/>
    <w:basedOn w:val="a"/>
    <w:uiPriority w:val="34"/>
    <w:qFormat/>
    <w:pPr>
      <w:ind w:firstLineChars="200" w:firstLine="420"/>
    </w:pPr>
  </w:style>
  <w:style w:type="paragraph" w:customStyle="1" w:styleId="EndNoteBibliography">
    <w:name w:val="EndNote Bibliography"/>
    <w:basedOn w:val="a"/>
    <w:qFormat/>
    <w:rPr>
      <w:rFonts w:cs="Calibri"/>
      <w:sz w:val="20"/>
    </w:rPr>
  </w:style>
  <w:style w:type="paragraph" w:styleId="af4">
    <w:name w:val="List Paragraph"/>
    <w:basedOn w:val="a"/>
    <w:uiPriority w:val="99"/>
    <w:rsid w:val="00E05F6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varnomen.hgvs.or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10</Pages>
  <Words>1360</Words>
  <Characters>7757</Characters>
  <Application>Microsoft Office Word</Application>
  <DocSecurity>0</DocSecurity>
  <Lines>64</Lines>
  <Paragraphs>18</Paragraphs>
  <ScaleCrop>false</ScaleCrop>
  <Company/>
  <LinksUpToDate>false</LinksUpToDate>
  <CharactersWithSpaces>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刘晓慧</dc:creator>
  <cp:lastModifiedBy>liuweifen</cp:lastModifiedBy>
  <cp:revision>68</cp:revision>
  <cp:lastPrinted>2020-08-22T11:33:00Z</cp:lastPrinted>
  <dcterms:created xsi:type="dcterms:W3CDTF">2020-08-23T16:29:00Z</dcterms:created>
  <dcterms:modified xsi:type="dcterms:W3CDTF">2022-10-19T05:48:00Z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