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3D35C" w14:textId="77777777" w:rsidR="00906BDA" w:rsidRDefault="00906BDA">
      <w:pPr>
        <w:spacing w:afterLines="0" w:after="0" w:line="360" w:lineRule="auto"/>
        <w:jc w:val="left"/>
        <w:rPr>
          <w:rFonts w:ascii="Times New Roman" w:eastAsia="思源黑体 CN Normal" w:hAnsi="Times New Roman" w:cs="Times New Roman"/>
          <w:bCs/>
          <w:sz w:val="28"/>
          <w:szCs w:val="28"/>
        </w:rPr>
      </w:pPr>
    </w:p>
    <w:p w14:paraId="037021E1" w14:textId="77777777" w:rsidR="00906BDA" w:rsidRDefault="0015115B">
      <w:pPr>
        <w:spacing w:afterLines="0" w:after="0" w:line="360" w:lineRule="auto"/>
        <w:jc w:val="right"/>
        <w:rPr>
          <w:rFonts w:ascii="Times New Roman" w:eastAsia="思源黑体 CN Normal" w:hAnsi="Times New Roman" w:cs="Times New Roman"/>
          <w:b/>
          <w:sz w:val="28"/>
          <w:szCs w:val="28"/>
        </w:rPr>
      </w:pPr>
      <w:r>
        <w:rPr>
          <w:rFonts w:ascii="Times New Roman" w:eastAsia="思源黑体 CN Normal" w:hAnsi="Times New Roman" w:cs="Times New Roman" w:hint="eastAsia"/>
          <w:bCs/>
          <w:sz w:val="28"/>
          <w:szCs w:val="28"/>
        </w:rPr>
        <w:t>（请患者将此报告交予临床医生）</w:t>
      </w:r>
    </w:p>
    <w:p w14:paraId="7FD063B7" w14:textId="77777777" w:rsidR="00906BDA" w:rsidRDefault="00906BDA">
      <w:pPr>
        <w:spacing w:beforeLines="50" w:before="163" w:afterLines="0" w:after="0" w:line="240" w:lineRule="auto"/>
        <w:rPr>
          <w:rFonts w:ascii="Times New Roman" w:eastAsia="思源黑体 CN Normal" w:hAnsi="Times New Roman"/>
          <w:b/>
          <w:sz w:val="16"/>
          <w:szCs w:val="16"/>
        </w:rPr>
      </w:pPr>
    </w:p>
    <w:tbl>
      <w:tblPr>
        <w:tblStyle w:val="afffd"/>
        <w:tblpPr w:leftFromText="180" w:rightFromText="180" w:vertAnchor="page" w:horzAnchor="margin" w:tblpY="2318"/>
        <w:tblW w:w="0" w:type="auto"/>
        <w:tblBorders>
          <w:left w:val="none" w:sz="0" w:space="0" w:color="auto"/>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360"/>
        <w:gridCol w:w="1841"/>
        <w:gridCol w:w="1557"/>
        <w:gridCol w:w="1842"/>
        <w:gridCol w:w="1841"/>
        <w:gridCol w:w="1758"/>
      </w:tblGrid>
      <w:tr w:rsidR="00A82493" w14:paraId="10756896" w14:textId="77777777" w:rsidTr="004B096F">
        <w:trPr>
          <w:trHeight w:val="397"/>
        </w:trPr>
        <w:tc>
          <w:tcPr>
            <w:tcW w:w="1360" w:type="dxa"/>
            <w:shd w:val="clear" w:color="auto" w:fill="auto"/>
            <w:tcMar>
              <w:top w:w="28" w:type="dxa"/>
              <w:left w:w="85" w:type="dxa"/>
              <w:bottom w:w="28" w:type="dxa"/>
              <w:right w:w="85" w:type="dxa"/>
            </w:tcMar>
            <w:vAlign w:val="center"/>
          </w:tcPr>
          <w:p w14:paraId="788E5F69"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姓名</w:t>
            </w:r>
          </w:p>
        </w:tc>
        <w:tc>
          <w:tcPr>
            <w:tcW w:w="1841" w:type="dxa"/>
            <w:shd w:val="clear" w:color="auto" w:fill="auto"/>
            <w:tcMar>
              <w:top w:w="28" w:type="dxa"/>
              <w:left w:w="85" w:type="dxa"/>
              <w:bottom w:w="28" w:type="dxa"/>
              <w:right w:w="85" w:type="dxa"/>
            </w:tcMar>
            <w:vAlign w:val="center"/>
          </w:tcPr>
          <w:p w14:paraId="08EF29C5"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sample.patient</w:t>
            </w:r>
            <w:proofErr w:type="gramEnd"/>
            <w:r w:rsidRPr="00264649">
              <w:rPr>
                <w:rFonts w:ascii="Times New Roman" w:eastAsia="思源黑体 CN Normal" w:hAnsi="Times New Roman" w:cs="Times New Roman (正文 CS 字体)"/>
                <w:spacing w:val="6"/>
              </w:rPr>
              <w:t>_name</w:t>
            </w:r>
            <w:proofErr w:type="spellEnd"/>
            <w:r w:rsidRPr="00264649">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5A223053"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I</w:t>
            </w:r>
            <w:r>
              <w:rPr>
                <w:rFonts w:ascii="Times New Roman" w:eastAsia="思源黑体 CN Normal" w:hAnsi="Times New Roman" w:cs="Times New Roman (正文 CS 字体)"/>
                <w:b/>
                <w:spacing w:val="6"/>
              </w:rPr>
              <w:t>D</w:t>
            </w:r>
            <w:r>
              <w:rPr>
                <w:rFonts w:ascii="Times New Roman" w:eastAsia="思源黑体 CN Normal" w:hAnsi="Times New Roman" w:cs="Times New Roman (正文 CS 字体)"/>
                <w:b/>
                <w:spacing w:val="6"/>
              </w:rPr>
              <w:t>号</w:t>
            </w:r>
          </w:p>
        </w:tc>
        <w:tc>
          <w:tcPr>
            <w:tcW w:w="1842" w:type="dxa"/>
            <w:shd w:val="clear" w:color="auto" w:fill="auto"/>
            <w:tcMar>
              <w:top w:w="28" w:type="dxa"/>
              <w:left w:w="85" w:type="dxa"/>
              <w:bottom w:w="28" w:type="dxa"/>
              <w:right w:w="85" w:type="dxa"/>
            </w:tcMar>
            <w:vAlign w:val="center"/>
          </w:tcPr>
          <w:p w14:paraId="6CA4BE1C"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r w:rsidRPr="00264649">
              <w:rPr>
                <w:rFonts w:ascii="Times New Roman" w:eastAsia="思源黑体 CN Normal" w:hAnsi="Times New Roman" w:cs="Times New Roman (正文 CS 字体)"/>
                <w:spacing w:val="6"/>
              </w:rPr>
              <w:t>sample.sample_id</w:t>
            </w:r>
            <w:proofErr w:type="spellEnd"/>
            <w:r w:rsidRPr="0026464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071E2FD6"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接收</w:t>
            </w:r>
            <w:r>
              <w:rPr>
                <w:rFonts w:ascii="Times New Roman" w:eastAsia="思源黑体 CN Normal" w:hAnsi="Times New Roman" w:cs="Times New Roman (正文 CS 字体)"/>
                <w:b/>
                <w:spacing w:val="6"/>
              </w:rPr>
              <w:t>日期</w:t>
            </w:r>
          </w:p>
        </w:tc>
        <w:tc>
          <w:tcPr>
            <w:tcW w:w="1758" w:type="dxa"/>
            <w:shd w:val="clear" w:color="auto" w:fill="auto"/>
            <w:tcMar>
              <w:top w:w="28" w:type="dxa"/>
              <w:left w:w="85" w:type="dxa"/>
              <w:bottom w:w="28" w:type="dxa"/>
              <w:right w:w="85" w:type="dxa"/>
            </w:tcMar>
            <w:vAlign w:val="center"/>
          </w:tcPr>
          <w:p w14:paraId="2C1DDB5E"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sample.receive</w:t>
            </w:r>
            <w:proofErr w:type="gramEnd"/>
            <w:r w:rsidRPr="00264649">
              <w:rPr>
                <w:rFonts w:ascii="Times New Roman" w:eastAsia="思源黑体 CN Normal" w:hAnsi="Times New Roman" w:cs="Times New Roman (正文 CS 字体)"/>
                <w:spacing w:val="6"/>
              </w:rPr>
              <w:t>_data</w:t>
            </w:r>
            <w:proofErr w:type="spellEnd"/>
            <w:r w:rsidRPr="00264649">
              <w:rPr>
                <w:rFonts w:ascii="Times New Roman" w:eastAsia="思源黑体 CN Normal" w:hAnsi="Times New Roman" w:cs="Times New Roman (正文 CS 字体)"/>
                <w:spacing w:val="6"/>
              </w:rPr>
              <w:t>}}</w:t>
            </w:r>
          </w:p>
        </w:tc>
      </w:tr>
      <w:tr w:rsidR="00A82493" w14:paraId="4278E167" w14:textId="77777777" w:rsidTr="004B096F">
        <w:trPr>
          <w:trHeight w:val="397"/>
        </w:trPr>
        <w:tc>
          <w:tcPr>
            <w:tcW w:w="1360" w:type="dxa"/>
            <w:shd w:val="clear" w:color="auto" w:fill="auto"/>
            <w:tcMar>
              <w:top w:w="28" w:type="dxa"/>
              <w:left w:w="85" w:type="dxa"/>
              <w:bottom w:w="28" w:type="dxa"/>
              <w:right w:w="85" w:type="dxa"/>
            </w:tcMar>
            <w:vAlign w:val="center"/>
          </w:tcPr>
          <w:p w14:paraId="033A0841"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性别</w:t>
            </w:r>
          </w:p>
        </w:tc>
        <w:tc>
          <w:tcPr>
            <w:tcW w:w="1841" w:type="dxa"/>
            <w:shd w:val="clear" w:color="auto" w:fill="auto"/>
            <w:tcMar>
              <w:top w:w="28" w:type="dxa"/>
              <w:left w:w="85" w:type="dxa"/>
              <w:bottom w:w="28" w:type="dxa"/>
              <w:right w:w="85" w:type="dxa"/>
            </w:tcMar>
            <w:vAlign w:val="center"/>
          </w:tcPr>
          <w:p w14:paraId="645B5D35"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sample.gender</w:t>
            </w:r>
            <w:proofErr w:type="spellEnd"/>
            <w:proofErr w:type="gramEnd"/>
            <w:r w:rsidRPr="00264649">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2013B1EB"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年龄</w:t>
            </w:r>
          </w:p>
        </w:tc>
        <w:tc>
          <w:tcPr>
            <w:tcW w:w="1842" w:type="dxa"/>
            <w:shd w:val="clear" w:color="auto" w:fill="auto"/>
            <w:tcMar>
              <w:top w:w="28" w:type="dxa"/>
              <w:left w:w="85" w:type="dxa"/>
              <w:bottom w:w="28" w:type="dxa"/>
              <w:right w:w="85" w:type="dxa"/>
            </w:tcMar>
            <w:vAlign w:val="center"/>
          </w:tcPr>
          <w:p w14:paraId="2E9D51EC"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 xml:space="preserve">{%if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 xml:space="preserve">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w:t>
            </w:r>
            <w:r>
              <w:rPr>
                <w:rFonts w:ascii="Times New Roman" w:eastAsia="思源黑体 CN Normal" w:hAnsi="Times New Roman" w:cs="Times New Roman (正文 CS 字体)" w:hint="eastAsia"/>
                <w:spacing w:val="6"/>
              </w:rPr>
              <w:t>岁</w:t>
            </w:r>
            <w:r w:rsidRPr="00264649">
              <w:rPr>
                <w:rFonts w:ascii="Times New Roman" w:eastAsia="思源黑体 CN Normal" w:hAnsi="Times New Roman" w:cs="Times New Roman (正文 CS 字体)"/>
                <w:spacing w:val="6"/>
              </w:rPr>
              <w:t>{%endif%}</w:t>
            </w:r>
          </w:p>
        </w:tc>
        <w:tc>
          <w:tcPr>
            <w:tcW w:w="1841" w:type="dxa"/>
            <w:shd w:val="clear" w:color="auto" w:fill="auto"/>
            <w:tcMar>
              <w:top w:w="28" w:type="dxa"/>
              <w:left w:w="85" w:type="dxa"/>
              <w:bottom w:w="28" w:type="dxa"/>
              <w:right w:w="85" w:type="dxa"/>
            </w:tcMar>
            <w:vAlign w:val="center"/>
          </w:tcPr>
          <w:p w14:paraId="645CA47F"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报告日期</w:t>
            </w:r>
          </w:p>
        </w:tc>
        <w:tc>
          <w:tcPr>
            <w:tcW w:w="1758" w:type="dxa"/>
            <w:shd w:val="clear" w:color="auto" w:fill="auto"/>
            <w:tcMar>
              <w:top w:w="28" w:type="dxa"/>
              <w:left w:w="85" w:type="dxa"/>
              <w:bottom w:w="28" w:type="dxa"/>
              <w:right w:w="85" w:type="dxa"/>
            </w:tcMar>
            <w:vAlign w:val="center"/>
          </w:tcPr>
          <w:p w14:paraId="511F8D34"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801E76">
              <w:rPr>
                <w:rFonts w:ascii="Times New Roman" w:eastAsia="思源黑体 CN Normal" w:hAnsi="Times New Roman" w:cs="Times New Roman (正文 CS 字体)"/>
                <w:spacing w:val="6"/>
              </w:rPr>
              <w:t>{{</w:t>
            </w:r>
            <w:proofErr w:type="spellStart"/>
            <w:proofErr w:type="gramStart"/>
            <w:r w:rsidRPr="00801E76">
              <w:rPr>
                <w:rFonts w:ascii="Times New Roman" w:eastAsia="思源黑体 CN Normal" w:hAnsi="Times New Roman" w:cs="Times New Roman (正文 CS 字体)"/>
                <w:spacing w:val="6"/>
              </w:rPr>
              <w:t>sample.report</w:t>
            </w:r>
            <w:proofErr w:type="gramEnd"/>
            <w:r w:rsidRPr="00801E76">
              <w:rPr>
                <w:rFonts w:ascii="Times New Roman" w:eastAsia="思源黑体 CN Normal" w:hAnsi="Times New Roman" w:cs="Times New Roman (正文 CS 字体)"/>
                <w:spacing w:val="6"/>
              </w:rPr>
              <w:t>_date</w:t>
            </w:r>
            <w:proofErr w:type="spellEnd"/>
            <w:r w:rsidRPr="00801E76">
              <w:rPr>
                <w:rFonts w:ascii="Times New Roman" w:eastAsia="思源黑体 CN Normal" w:hAnsi="Times New Roman" w:cs="Times New Roman (正文 CS 字体)"/>
                <w:spacing w:val="6"/>
              </w:rPr>
              <w:t>}}</w:t>
            </w:r>
          </w:p>
        </w:tc>
      </w:tr>
      <w:tr w:rsidR="00A82493" w14:paraId="4C137C2E" w14:textId="77777777" w:rsidTr="004B096F">
        <w:trPr>
          <w:trHeight w:val="397"/>
        </w:trPr>
        <w:tc>
          <w:tcPr>
            <w:tcW w:w="1360" w:type="dxa"/>
            <w:shd w:val="clear" w:color="auto" w:fill="auto"/>
            <w:tcMar>
              <w:top w:w="28" w:type="dxa"/>
              <w:left w:w="85" w:type="dxa"/>
              <w:bottom w:w="28" w:type="dxa"/>
              <w:right w:w="85" w:type="dxa"/>
            </w:tcMar>
            <w:vAlign w:val="center"/>
          </w:tcPr>
          <w:p w14:paraId="326BFA45"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样本类型</w:t>
            </w:r>
          </w:p>
        </w:tc>
        <w:tc>
          <w:tcPr>
            <w:tcW w:w="1841" w:type="dxa"/>
            <w:shd w:val="clear" w:color="auto" w:fill="auto"/>
            <w:tcMar>
              <w:top w:w="28" w:type="dxa"/>
              <w:left w:w="85" w:type="dxa"/>
              <w:bottom w:w="28" w:type="dxa"/>
              <w:right w:w="85" w:type="dxa"/>
            </w:tcMar>
            <w:vAlign w:val="center"/>
          </w:tcPr>
          <w:p w14:paraId="736CF856"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r w:rsidRPr="00551DA9">
              <w:rPr>
                <w:rFonts w:ascii="Times New Roman" w:eastAsia="思源黑体 CN Normal" w:hAnsi="Times New Roman" w:cs="Times New Roman (正文 CS 字体)"/>
                <w:spacing w:val="6"/>
              </w:rPr>
              <w:t>sample.sample_type</w:t>
            </w:r>
            <w:proofErr w:type="spellEnd"/>
            <w:r w:rsidRPr="00551DA9">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36800230"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病理号</w:t>
            </w:r>
          </w:p>
        </w:tc>
        <w:tc>
          <w:tcPr>
            <w:tcW w:w="1842" w:type="dxa"/>
            <w:shd w:val="clear" w:color="auto" w:fill="auto"/>
            <w:tcMar>
              <w:top w:w="28" w:type="dxa"/>
              <w:left w:w="85" w:type="dxa"/>
              <w:bottom w:w="28" w:type="dxa"/>
              <w:right w:w="85" w:type="dxa"/>
            </w:tcMar>
            <w:vAlign w:val="center"/>
          </w:tcPr>
          <w:p w14:paraId="67E0CA85"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sample.pathological</w:t>
            </w:r>
            <w:proofErr w:type="gramEnd"/>
            <w:r w:rsidRPr="00551DA9">
              <w:rPr>
                <w:rFonts w:ascii="Times New Roman" w:eastAsia="思源黑体 CN Normal" w:hAnsi="Times New Roman" w:cs="Times New Roman (正文 CS 字体)"/>
                <w:spacing w:val="6"/>
              </w:rPr>
              <w:t>_id</w:t>
            </w:r>
            <w:proofErr w:type="spellEnd"/>
            <w:r w:rsidRPr="00551DA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35C63D6A"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sidRPr="00A30035">
              <w:rPr>
                <w:rFonts w:ascii="Times New Roman" w:eastAsia="思源黑体 CN Normal" w:hAnsi="Times New Roman" w:cs="Times New Roman (正文 CS 字体)" w:hint="eastAsia"/>
                <w:b/>
                <w:spacing w:val="6"/>
              </w:rPr>
              <w:t>肿瘤细胞含量</w:t>
            </w:r>
          </w:p>
        </w:tc>
        <w:tc>
          <w:tcPr>
            <w:tcW w:w="1758" w:type="dxa"/>
            <w:shd w:val="clear" w:color="auto" w:fill="auto"/>
            <w:tcMar>
              <w:top w:w="28" w:type="dxa"/>
              <w:left w:w="85" w:type="dxa"/>
              <w:bottom w:w="28" w:type="dxa"/>
              <w:right w:w="85" w:type="dxa"/>
            </w:tcMar>
            <w:vAlign w:val="center"/>
          </w:tcPr>
          <w:p w14:paraId="4D0A60B9" w14:textId="77777777"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 xml:space="preserve">{%p if [sample, </w:t>
            </w:r>
            <w:proofErr w:type="spellStart"/>
            <w:r w:rsidRPr="002957F9">
              <w:rPr>
                <w:rFonts w:ascii="Times New Roman" w:eastAsia="思源黑体 CN Normal" w:hAnsi="Times New Roman" w:cs="Times New Roman (正文 CS 字体)"/>
                <w:spacing w:val="6"/>
              </w:rPr>
              <w:t>lib_quality_control</w:t>
            </w:r>
            <w:proofErr w:type="spellEnd"/>
            <w:r w:rsidRPr="002957F9">
              <w:rPr>
                <w:rFonts w:ascii="Times New Roman" w:eastAsia="思源黑体 CN Normal" w:hAnsi="Times New Roman" w:cs="Times New Roman (正文 CS 字体)"/>
                <w:spacing w:val="6"/>
              </w:rPr>
              <w:t>, “</w:t>
            </w:r>
            <w:proofErr w:type="spellStart"/>
            <w:r w:rsidRPr="002957F9">
              <w:rPr>
                <w:rFonts w:ascii="Times New Roman" w:eastAsia="思源黑体 CN Normal" w:hAnsi="Times New Roman" w:cs="Times New Roman (正文 CS 字体)"/>
                <w:spacing w:val="6"/>
              </w:rPr>
              <w:t>tumor_content</w:t>
            </w:r>
            <w:proofErr w:type="spellEnd"/>
            <w:proofErr w:type="gramStart"/>
            <w:r w:rsidRPr="002957F9">
              <w:rPr>
                <w:rFonts w:ascii="Times New Roman" w:eastAsia="思源黑体 CN Normal" w:hAnsi="Times New Roman" w:cs="Times New Roman (正文 CS 字体)"/>
                <w:spacing w:val="6"/>
              </w:rPr>
              <w:t>”]|</w:t>
            </w:r>
            <w:proofErr w:type="spellStart"/>
            <w:proofErr w:type="gramEnd"/>
            <w:r w:rsidRPr="002957F9">
              <w:rPr>
                <w:rFonts w:ascii="Times New Roman" w:eastAsia="思源黑体 CN Normal" w:hAnsi="Times New Roman" w:cs="Times New Roman (正文 CS 字体)"/>
                <w:spacing w:val="6"/>
              </w:rPr>
              <w:t>get_tumor_content</w:t>
            </w:r>
            <w:proofErr w:type="spellEnd"/>
            <w:r w:rsidRPr="002957F9">
              <w:rPr>
                <w:rFonts w:ascii="Times New Roman" w:eastAsia="思源黑体 CN Normal" w:hAnsi="Times New Roman" w:cs="Times New Roman (正文 CS 字体)"/>
                <w:spacing w:val="6"/>
              </w:rPr>
              <w:t>%}</w:t>
            </w:r>
          </w:p>
          <w:p w14:paraId="222D7E70" w14:textId="77777777"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 xml:space="preserve">{{[sample, </w:t>
            </w:r>
            <w:proofErr w:type="spellStart"/>
            <w:r w:rsidRPr="002957F9">
              <w:rPr>
                <w:rFonts w:ascii="Times New Roman" w:eastAsia="思源黑体 CN Normal" w:hAnsi="Times New Roman" w:cs="Times New Roman (正文 CS 字体)"/>
                <w:spacing w:val="6"/>
              </w:rPr>
              <w:t>lib_quality_control</w:t>
            </w:r>
            <w:proofErr w:type="spellEnd"/>
            <w:r w:rsidRPr="002957F9">
              <w:rPr>
                <w:rFonts w:ascii="Times New Roman" w:eastAsia="思源黑体 CN Normal" w:hAnsi="Times New Roman" w:cs="Times New Roman (正文 CS 字体)"/>
                <w:spacing w:val="6"/>
              </w:rPr>
              <w:t>, “</w:t>
            </w:r>
            <w:proofErr w:type="spellStart"/>
            <w:r w:rsidRPr="002957F9">
              <w:rPr>
                <w:rFonts w:ascii="Times New Roman" w:eastAsia="思源黑体 CN Normal" w:hAnsi="Times New Roman" w:cs="Times New Roman (正文 CS 字体)"/>
                <w:spacing w:val="6"/>
              </w:rPr>
              <w:t>tumor_content</w:t>
            </w:r>
            <w:proofErr w:type="spellEnd"/>
            <w:proofErr w:type="gramStart"/>
            <w:r w:rsidRPr="002957F9">
              <w:rPr>
                <w:rFonts w:ascii="Times New Roman" w:eastAsia="思源黑体 CN Normal" w:hAnsi="Times New Roman" w:cs="Times New Roman (正文 CS 字体)"/>
                <w:spacing w:val="6"/>
              </w:rPr>
              <w:t>”]|</w:t>
            </w:r>
            <w:proofErr w:type="spellStart"/>
            <w:proofErr w:type="gramEnd"/>
            <w:r w:rsidRPr="002957F9">
              <w:rPr>
                <w:rFonts w:ascii="Times New Roman" w:eastAsia="思源黑体 CN Normal" w:hAnsi="Times New Roman" w:cs="Times New Roman (正文 CS 字体)"/>
                <w:spacing w:val="6"/>
              </w:rPr>
              <w:t>get_tumor_content</w:t>
            </w:r>
            <w:proofErr w:type="spellEnd"/>
            <w:r w:rsidRPr="002957F9">
              <w:rPr>
                <w:rFonts w:ascii="Times New Roman" w:eastAsia="思源黑体 CN Normal" w:hAnsi="Times New Roman" w:cs="Times New Roman (正文 CS 字体)"/>
                <w:spacing w:val="6"/>
              </w:rPr>
              <w:t>}}</w:t>
            </w:r>
          </w:p>
          <w:p w14:paraId="46585160" w14:textId="77777777"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{%p endif%}</w:t>
            </w:r>
          </w:p>
          <w:p w14:paraId="45369CAD" w14:textId="77777777"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 xml:space="preserve">{%p if [sample, </w:t>
            </w:r>
            <w:proofErr w:type="spellStart"/>
            <w:r w:rsidRPr="002957F9">
              <w:rPr>
                <w:rFonts w:ascii="Times New Roman" w:eastAsia="思源黑体 CN Normal" w:hAnsi="Times New Roman" w:cs="Times New Roman (正文 CS 字体)"/>
                <w:spacing w:val="6"/>
              </w:rPr>
              <w:t>lib_quality_control</w:t>
            </w:r>
            <w:proofErr w:type="spellEnd"/>
            <w:r w:rsidRPr="002957F9">
              <w:rPr>
                <w:rFonts w:ascii="Times New Roman" w:eastAsia="思源黑体 CN Normal" w:hAnsi="Times New Roman" w:cs="Times New Roman (正文 CS 字体)"/>
                <w:spacing w:val="6"/>
              </w:rPr>
              <w:t>, “</w:t>
            </w:r>
            <w:proofErr w:type="spellStart"/>
            <w:r w:rsidRPr="002957F9">
              <w:rPr>
                <w:rFonts w:ascii="Times New Roman" w:eastAsia="思源黑体 CN Normal" w:hAnsi="Times New Roman" w:cs="Times New Roman (正文 CS 字体)"/>
                <w:spacing w:val="6"/>
              </w:rPr>
              <w:t>tumor_content_macrodissection_performed</w:t>
            </w:r>
            <w:proofErr w:type="spellEnd"/>
            <w:proofErr w:type="gramStart"/>
            <w:r w:rsidRPr="002957F9">
              <w:rPr>
                <w:rFonts w:ascii="Times New Roman" w:eastAsia="思源黑体 CN Normal" w:hAnsi="Times New Roman" w:cs="Times New Roman (正文 CS 字体)"/>
                <w:spacing w:val="6"/>
              </w:rPr>
              <w:t>”]|</w:t>
            </w:r>
            <w:proofErr w:type="spellStart"/>
            <w:proofErr w:type="gramEnd"/>
            <w:r w:rsidRPr="002957F9">
              <w:rPr>
                <w:rFonts w:ascii="Times New Roman" w:eastAsia="思源黑体 CN Normal" w:hAnsi="Times New Roman" w:cs="Times New Roman (正文 CS 字体)"/>
                <w:spacing w:val="6"/>
              </w:rPr>
              <w:t>get_tumor_content</w:t>
            </w:r>
            <w:proofErr w:type="spellEnd"/>
            <w:r w:rsidRPr="002957F9">
              <w:rPr>
                <w:rFonts w:ascii="Times New Roman" w:eastAsia="思源黑体 CN Normal" w:hAnsi="Times New Roman" w:cs="Times New Roman (正文 CS 字体)"/>
                <w:spacing w:val="6"/>
              </w:rPr>
              <w:t>%}</w:t>
            </w:r>
          </w:p>
          <w:p w14:paraId="5B2579A7" w14:textId="77777777" w:rsidR="002957F9" w:rsidRPr="002957F9" w:rsidRDefault="002957F9" w:rsidP="002957F9">
            <w:pPr>
              <w:spacing w:afterLines="0" w:after="0" w:line="280" w:lineRule="exact"/>
              <w:rPr>
                <w:rFonts w:ascii="Times New Roman" w:eastAsia="思源黑体 CN Normal" w:hAnsi="Times New Roman" w:cs="Times New Roman (正文 CS 字体)" w:hint="eastAsia"/>
                <w:spacing w:val="6"/>
              </w:rPr>
            </w:pPr>
            <w:r w:rsidRPr="002957F9">
              <w:rPr>
                <w:rFonts w:ascii="Times New Roman" w:eastAsia="思源黑体 CN Normal" w:hAnsi="Times New Roman" w:cs="Times New Roman (正文 CS 字体)" w:hint="eastAsia"/>
                <w:spacing w:val="6"/>
              </w:rPr>
              <w:t>富集检测：</w:t>
            </w:r>
            <w:r w:rsidRPr="002957F9">
              <w:rPr>
                <w:rFonts w:ascii="Times New Roman" w:eastAsia="思源黑体 CN Normal" w:hAnsi="Times New Roman" w:cs="Times New Roman (正文 CS 字体)" w:hint="eastAsia"/>
                <w:spacing w:val="6"/>
              </w:rPr>
              <w:t xml:space="preserve">{{[sample, </w:t>
            </w:r>
            <w:proofErr w:type="spellStart"/>
            <w:r w:rsidRPr="002957F9">
              <w:rPr>
                <w:rFonts w:ascii="Times New Roman" w:eastAsia="思源黑体 CN Normal" w:hAnsi="Times New Roman" w:cs="Times New Roman (正文 CS 字体)" w:hint="eastAsia"/>
                <w:spacing w:val="6"/>
              </w:rPr>
              <w:t>lib_quality_control</w:t>
            </w:r>
            <w:proofErr w:type="spellEnd"/>
            <w:r w:rsidRPr="002957F9">
              <w:rPr>
                <w:rFonts w:ascii="Times New Roman" w:eastAsia="思源黑体 CN Normal" w:hAnsi="Times New Roman" w:cs="Times New Roman (正文 CS 字体)" w:hint="eastAsia"/>
                <w:spacing w:val="6"/>
              </w:rPr>
              <w:t xml:space="preserve">, </w:t>
            </w:r>
            <w:r w:rsidRPr="002957F9">
              <w:rPr>
                <w:rFonts w:ascii="Times New Roman" w:eastAsia="思源黑体 CN Normal" w:hAnsi="Times New Roman" w:cs="Times New Roman (正文 CS 字体)" w:hint="eastAsia"/>
                <w:spacing w:val="6"/>
              </w:rPr>
              <w:t>“</w:t>
            </w:r>
            <w:proofErr w:type="spellStart"/>
            <w:r w:rsidRPr="002957F9">
              <w:rPr>
                <w:rFonts w:ascii="Times New Roman" w:eastAsia="思源黑体 CN Normal" w:hAnsi="Times New Roman" w:cs="Times New Roman (正文 CS 字体)" w:hint="eastAsia"/>
                <w:spacing w:val="6"/>
              </w:rPr>
              <w:t>tumor_content_macrodissection_performed</w:t>
            </w:r>
            <w:proofErr w:type="spellEnd"/>
            <w:r w:rsidRPr="002957F9">
              <w:rPr>
                <w:rFonts w:ascii="Times New Roman" w:eastAsia="思源黑体 CN Normal" w:hAnsi="Times New Roman" w:cs="Times New Roman (正文 CS 字体)" w:hint="eastAsia"/>
                <w:spacing w:val="6"/>
              </w:rPr>
              <w:t>”</w:t>
            </w:r>
            <w:r w:rsidRPr="002957F9">
              <w:rPr>
                <w:rFonts w:ascii="Times New Roman" w:eastAsia="思源黑体 CN Normal" w:hAnsi="Times New Roman" w:cs="Times New Roman (正文 CS 字体)" w:hint="eastAsia"/>
                <w:spacing w:val="6"/>
              </w:rPr>
              <w:t>]|</w:t>
            </w:r>
            <w:proofErr w:type="spellStart"/>
            <w:r w:rsidRPr="002957F9">
              <w:rPr>
                <w:rFonts w:ascii="Times New Roman" w:eastAsia="思源黑体 CN Normal" w:hAnsi="Times New Roman" w:cs="Times New Roman (正文 CS 字体)" w:hint="eastAsia"/>
                <w:spacing w:val="6"/>
              </w:rPr>
              <w:t>get_tumor_content</w:t>
            </w:r>
            <w:proofErr w:type="spellEnd"/>
            <w:r w:rsidRPr="002957F9">
              <w:rPr>
                <w:rFonts w:ascii="Times New Roman" w:eastAsia="思源黑体 CN Normal" w:hAnsi="Times New Roman" w:cs="Times New Roman (正文 CS 字体)" w:hint="eastAsia"/>
                <w:spacing w:val="6"/>
              </w:rPr>
              <w:t>}}</w:t>
            </w:r>
          </w:p>
          <w:p w14:paraId="47B8EF95" w14:textId="77777777"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{%p endif%}</w:t>
            </w:r>
          </w:p>
          <w:p w14:paraId="1CCC00E5" w14:textId="77777777"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 xml:space="preserve">{%p if not [sample, </w:t>
            </w:r>
            <w:proofErr w:type="spellStart"/>
            <w:r w:rsidRPr="002957F9">
              <w:rPr>
                <w:rFonts w:ascii="Times New Roman" w:eastAsia="思源黑体 CN Normal" w:hAnsi="Times New Roman" w:cs="Times New Roman (正文 CS 字体)"/>
                <w:spacing w:val="6"/>
              </w:rPr>
              <w:t>lib_quality_control</w:t>
            </w:r>
            <w:proofErr w:type="spellEnd"/>
            <w:r w:rsidRPr="002957F9">
              <w:rPr>
                <w:rFonts w:ascii="Times New Roman" w:eastAsia="思源黑体 CN Normal" w:hAnsi="Times New Roman" w:cs="Times New Roman (正文 CS 字体)"/>
                <w:spacing w:val="6"/>
              </w:rPr>
              <w:t>, “</w:t>
            </w:r>
            <w:proofErr w:type="spellStart"/>
            <w:r w:rsidRPr="002957F9">
              <w:rPr>
                <w:rFonts w:ascii="Times New Roman" w:eastAsia="思源黑体 CN Normal" w:hAnsi="Times New Roman" w:cs="Times New Roman (正文 CS 字体)"/>
                <w:spacing w:val="6"/>
              </w:rPr>
              <w:t>tumor_content</w:t>
            </w:r>
            <w:proofErr w:type="spellEnd"/>
            <w:proofErr w:type="gramStart"/>
            <w:r w:rsidRPr="002957F9">
              <w:rPr>
                <w:rFonts w:ascii="Times New Roman" w:eastAsia="思源黑体 CN Normal" w:hAnsi="Times New Roman" w:cs="Times New Roman (正文 CS 字体)"/>
                <w:spacing w:val="6"/>
              </w:rPr>
              <w:t>”]|</w:t>
            </w:r>
            <w:proofErr w:type="spellStart"/>
            <w:proofErr w:type="gramEnd"/>
            <w:r w:rsidRPr="002957F9">
              <w:rPr>
                <w:rFonts w:ascii="Times New Roman" w:eastAsia="思源黑体 CN Normal" w:hAnsi="Times New Roman" w:cs="Times New Roman (正文 CS 字体)"/>
                <w:spacing w:val="6"/>
              </w:rPr>
              <w:t>get_tumor_content</w:t>
            </w:r>
            <w:proofErr w:type="spellEnd"/>
            <w:r w:rsidRPr="002957F9">
              <w:rPr>
                <w:rFonts w:ascii="Times New Roman" w:eastAsia="思源黑体 CN Normal" w:hAnsi="Times New Roman" w:cs="Times New Roman (正文 CS 字体)"/>
                <w:spacing w:val="6"/>
              </w:rPr>
              <w:t xml:space="preserve"> and not [sample, </w:t>
            </w:r>
            <w:proofErr w:type="spellStart"/>
            <w:r w:rsidRPr="002957F9">
              <w:rPr>
                <w:rFonts w:ascii="Times New Roman" w:eastAsia="思源黑体 CN Normal" w:hAnsi="Times New Roman" w:cs="Times New Roman (正文 CS 字体)"/>
                <w:spacing w:val="6"/>
              </w:rPr>
              <w:t>lib_quality_control</w:t>
            </w:r>
            <w:proofErr w:type="spellEnd"/>
            <w:r w:rsidRPr="002957F9">
              <w:rPr>
                <w:rFonts w:ascii="Times New Roman" w:eastAsia="思源黑体 CN Normal" w:hAnsi="Times New Roman" w:cs="Times New Roman (正文 CS 字体)"/>
                <w:spacing w:val="6"/>
              </w:rPr>
              <w:t>, “</w:t>
            </w:r>
            <w:proofErr w:type="spellStart"/>
            <w:r w:rsidRPr="002957F9">
              <w:rPr>
                <w:rFonts w:ascii="Times New Roman" w:eastAsia="思源黑体 CN Normal" w:hAnsi="Times New Roman" w:cs="Times New Roman (正文 CS 字体)"/>
                <w:spacing w:val="6"/>
              </w:rPr>
              <w:t>tumor_conten</w:t>
            </w:r>
            <w:r w:rsidRPr="002957F9">
              <w:rPr>
                <w:rFonts w:ascii="Times New Roman" w:eastAsia="思源黑体 CN Normal" w:hAnsi="Times New Roman" w:cs="Times New Roman (正文 CS 字体)"/>
                <w:spacing w:val="6"/>
              </w:rPr>
              <w:lastRenderedPageBreak/>
              <w:t>t_macrodissection_performed</w:t>
            </w:r>
            <w:proofErr w:type="spellEnd"/>
            <w:r w:rsidRPr="002957F9">
              <w:rPr>
                <w:rFonts w:ascii="Times New Roman" w:eastAsia="思源黑体 CN Normal" w:hAnsi="Times New Roman" w:cs="Times New Roman (正文 CS 字体)"/>
                <w:spacing w:val="6"/>
              </w:rPr>
              <w:t>”]|</w:t>
            </w:r>
            <w:proofErr w:type="spellStart"/>
            <w:r w:rsidRPr="002957F9">
              <w:rPr>
                <w:rFonts w:ascii="Times New Roman" w:eastAsia="思源黑体 CN Normal" w:hAnsi="Times New Roman" w:cs="Times New Roman (正文 CS 字体)"/>
                <w:spacing w:val="6"/>
              </w:rPr>
              <w:t>get_tumor_content</w:t>
            </w:r>
            <w:proofErr w:type="spellEnd"/>
            <w:r w:rsidRPr="002957F9">
              <w:rPr>
                <w:rFonts w:ascii="Times New Roman" w:eastAsia="思源黑体 CN Normal" w:hAnsi="Times New Roman" w:cs="Times New Roman (正文 CS 字体)"/>
                <w:spacing w:val="6"/>
              </w:rPr>
              <w:t>%}</w:t>
            </w:r>
          </w:p>
          <w:p w14:paraId="594B1BE5" w14:textId="13E91CD4"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p>
          <w:p w14:paraId="112ED0F8" w14:textId="3179FDB4" w:rsidR="00A82493"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{%p endif%}</w:t>
            </w:r>
          </w:p>
        </w:tc>
      </w:tr>
      <w:tr w:rsidR="00A82493" w14:paraId="2CB9ECD3" w14:textId="77777777" w:rsidTr="004B096F">
        <w:trPr>
          <w:trHeight w:val="397"/>
        </w:trPr>
        <w:tc>
          <w:tcPr>
            <w:tcW w:w="1360" w:type="dxa"/>
            <w:shd w:val="clear" w:color="auto" w:fill="auto"/>
            <w:tcMar>
              <w:top w:w="28" w:type="dxa"/>
              <w:left w:w="85" w:type="dxa"/>
              <w:bottom w:w="28" w:type="dxa"/>
              <w:right w:w="85" w:type="dxa"/>
            </w:tcMar>
            <w:vAlign w:val="center"/>
          </w:tcPr>
          <w:p w14:paraId="228FD27F"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lastRenderedPageBreak/>
              <w:t>送检</w:t>
            </w:r>
            <w:r>
              <w:rPr>
                <w:rFonts w:ascii="Times New Roman" w:eastAsia="思源黑体 CN Normal" w:hAnsi="Times New Roman" w:cs="Times New Roman (正文 CS 字体)" w:hint="eastAsia"/>
                <w:b/>
                <w:spacing w:val="6"/>
              </w:rPr>
              <w:t>科室</w:t>
            </w:r>
          </w:p>
        </w:tc>
        <w:tc>
          <w:tcPr>
            <w:tcW w:w="1841" w:type="dxa"/>
            <w:shd w:val="clear" w:color="auto" w:fill="auto"/>
            <w:tcMar>
              <w:top w:w="28" w:type="dxa"/>
              <w:left w:w="85" w:type="dxa"/>
              <w:bottom w:w="28" w:type="dxa"/>
              <w:right w:w="85" w:type="dxa"/>
            </w:tcMar>
            <w:vAlign w:val="center"/>
          </w:tcPr>
          <w:p w14:paraId="028B0731"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BA28C0">
              <w:rPr>
                <w:rFonts w:ascii="Times New Roman" w:eastAsia="思源黑体 CN Normal" w:hAnsi="Times New Roman" w:cs="Times New Roman (正文 CS 字体)"/>
                <w:spacing w:val="6"/>
              </w:rPr>
              <w:t>{{</w:t>
            </w:r>
            <w:proofErr w:type="spellStart"/>
            <w:proofErr w:type="gramStart"/>
            <w:r w:rsidRPr="00BA28C0">
              <w:rPr>
                <w:rFonts w:ascii="Times New Roman" w:eastAsia="思源黑体 CN Normal" w:hAnsi="Times New Roman" w:cs="Times New Roman (正文 CS 字体)"/>
                <w:spacing w:val="6"/>
              </w:rPr>
              <w:t>sample.hosp</w:t>
            </w:r>
            <w:proofErr w:type="gramEnd"/>
            <w:r w:rsidRPr="00BA28C0">
              <w:rPr>
                <w:rFonts w:ascii="Times New Roman" w:eastAsia="思源黑体 CN Normal" w:hAnsi="Times New Roman" w:cs="Times New Roman (正文 CS 字体)"/>
                <w:spacing w:val="6"/>
              </w:rPr>
              <w:t>_depart</w:t>
            </w:r>
            <w:proofErr w:type="spellEnd"/>
            <w:r w:rsidRPr="00BA28C0">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2A9F86FE"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送检医生</w:t>
            </w:r>
          </w:p>
        </w:tc>
        <w:tc>
          <w:tcPr>
            <w:tcW w:w="1842" w:type="dxa"/>
            <w:shd w:val="clear" w:color="auto" w:fill="auto"/>
            <w:tcMar>
              <w:top w:w="28" w:type="dxa"/>
              <w:left w:w="85" w:type="dxa"/>
              <w:bottom w:w="28" w:type="dxa"/>
              <w:right w:w="85" w:type="dxa"/>
            </w:tcMar>
            <w:vAlign w:val="center"/>
          </w:tcPr>
          <w:p w14:paraId="450A8DDA"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p>
        </w:tc>
        <w:tc>
          <w:tcPr>
            <w:tcW w:w="1841" w:type="dxa"/>
            <w:shd w:val="clear" w:color="auto" w:fill="auto"/>
            <w:vAlign w:val="center"/>
          </w:tcPr>
          <w:p w14:paraId="40F0AAEE"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Pr>
                <w:rFonts w:ascii="Times New Roman" w:eastAsia="思源黑体 CN Normal" w:hAnsi="Times New Roman" w:cs="Times New Roman (正文 CS 字体)"/>
                <w:b/>
                <w:spacing w:val="6"/>
              </w:rPr>
              <w:t>临床诊断</w:t>
            </w:r>
          </w:p>
        </w:tc>
        <w:tc>
          <w:tcPr>
            <w:tcW w:w="1758" w:type="dxa"/>
            <w:shd w:val="clear" w:color="auto" w:fill="auto"/>
            <w:vAlign w:val="center"/>
          </w:tcPr>
          <w:p w14:paraId="6BDA31EB" w14:textId="77777777" w:rsidR="00A82493" w:rsidRDefault="00A82493" w:rsidP="00A82493">
            <w:pPr>
              <w:spacing w:afterLines="0" w:after="0" w:line="280" w:lineRule="exact"/>
              <w:jc w:val="lef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w:t>
            </w:r>
            <w:proofErr w:type="gramEnd"/>
            <w:r w:rsidRPr="00551DA9">
              <w:rPr>
                <w:rFonts w:ascii="Times New Roman" w:eastAsia="思源黑体 CN Normal" w:hAnsi="Times New Roman" w:cs="Times New Roman (正文 CS 字体)"/>
                <w:spacing w:val="6"/>
              </w:rPr>
              <w:t>_diagn</w:t>
            </w:r>
            <w:proofErr w:type="spellEnd"/>
            <w:r w:rsidRPr="00551DA9">
              <w:rPr>
                <w:rFonts w:ascii="Times New Roman" w:eastAsia="思源黑体 CN Normal" w:hAnsi="Times New Roman" w:cs="Times New Roman (正文 CS 字体)"/>
                <w:spacing w:val="6"/>
              </w:rPr>
              <w:t>}}</w:t>
            </w:r>
          </w:p>
        </w:tc>
      </w:tr>
    </w:tbl>
    <w:p w14:paraId="73BF1638" w14:textId="77777777" w:rsidR="00906BDA" w:rsidRDefault="0015115B">
      <w:pPr>
        <w:spacing w:beforeLines="50" w:before="163" w:afterLines="0" w:after="0" w:line="240" w:lineRule="auto"/>
        <w:rPr>
          <w:rFonts w:ascii="Times New Roman" w:eastAsia="思源黑体 CN Normal" w:hAnsi="Times New Roman"/>
          <w:sz w:val="16"/>
          <w:szCs w:val="16"/>
        </w:rPr>
      </w:pPr>
      <w:r>
        <w:rPr>
          <w:rFonts w:ascii="Times New Roman" w:eastAsia="思源黑体 CN Normal" w:hAnsi="Times New Roman" w:hint="eastAsia"/>
          <w:bCs/>
          <w:sz w:val="16"/>
          <w:szCs w:val="16"/>
        </w:rPr>
        <w:t xml:space="preserve"> *</w:t>
      </w:r>
      <w:r>
        <w:rPr>
          <w:rFonts w:ascii="Times New Roman" w:eastAsia="思源黑体 CN Normal" w:hAnsi="Times New Roman" w:hint="eastAsia"/>
          <w:bCs/>
          <w:sz w:val="16"/>
          <w:szCs w:val="16"/>
        </w:rPr>
        <w:t>注：</w:t>
      </w:r>
      <w:r>
        <w:rPr>
          <w:rFonts w:ascii="Times New Roman" w:eastAsia="思源黑体 CN Normal" w:hAnsi="Times New Roman"/>
          <w:sz w:val="16"/>
          <w:szCs w:val="16"/>
        </w:rPr>
        <w:t xml:space="preserve"> </w:t>
      </w:r>
      <w:r>
        <w:rPr>
          <w:rFonts w:ascii="Times New Roman" w:eastAsia="思源黑体 CN Normal" w:hAnsi="Times New Roman"/>
          <w:sz w:val="16"/>
          <w:szCs w:val="16"/>
        </w:rPr>
        <w:t>本报告中的诊断信息及临床信息来自受检者送检时提供的信息，而非来自检测结果。</w:t>
      </w:r>
    </w:p>
    <w:p w14:paraId="04C44BB2" w14:textId="77777777" w:rsidR="00906BDA" w:rsidRDefault="00906BDA">
      <w:pPr>
        <w:spacing w:beforeLines="50" w:before="163" w:afterLines="0" w:after="0" w:line="240" w:lineRule="auto"/>
        <w:jc w:val="center"/>
        <w:rPr>
          <w:rFonts w:ascii="Times New Roman" w:eastAsia="思源黑体 CN Normal" w:hAnsi="Times New Roman" w:cs="Times New Roman"/>
          <w:b/>
          <w:sz w:val="28"/>
          <w:szCs w:val="28"/>
        </w:rPr>
      </w:pPr>
    </w:p>
    <w:p w14:paraId="7998AE1F" w14:textId="77777777" w:rsidR="00906BDA" w:rsidRDefault="00906BDA">
      <w:pPr>
        <w:spacing w:beforeLines="50" w:before="163" w:afterLines="0" w:after="0" w:line="240" w:lineRule="auto"/>
        <w:jc w:val="center"/>
        <w:rPr>
          <w:rFonts w:ascii="Times New Roman" w:eastAsia="思源黑体 CN Normal" w:hAnsi="Times New Roman" w:cs="Times New Roman"/>
          <w:b/>
          <w:sz w:val="28"/>
          <w:szCs w:val="28"/>
        </w:rPr>
      </w:pPr>
    </w:p>
    <w:tbl>
      <w:tblPr>
        <w:tblStyle w:val="afffd"/>
        <w:tblpPr w:leftFromText="180" w:rightFromText="180" w:vertAnchor="page" w:horzAnchor="margin" w:tblpY="6001"/>
        <w:tblW w:w="0" w:type="auto"/>
        <w:tblBorders>
          <w:top w:val="dotDash" w:sz="4" w:space="0" w:color="auto"/>
          <w:left w:val="dotDash" w:sz="4" w:space="0" w:color="auto"/>
          <w:bottom w:val="dotDash" w:sz="4" w:space="0" w:color="auto"/>
          <w:right w:val="dotDash" w:sz="4" w:space="0" w:color="auto"/>
          <w:insideH w:val="none" w:sz="0" w:space="0" w:color="auto"/>
          <w:insideV w:val="none" w:sz="0" w:space="0" w:color="auto"/>
        </w:tblBorders>
        <w:tblLook w:val="04A0" w:firstRow="1" w:lastRow="0" w:firstColumn="1" w:lastColumn="0" w:noHBand="0" w:noVBand="1"/>
      </w:tblPr>
      <w:tblGrid>
        <w:gridCol w:w="9889"/>
      </w:tblGrid>
      <w:tr w:rsidR="00906BDA" w14:paraId="7E3DCD28" w14:textId="77777777">
        <w:trPr>
          <w:trHeight w:val="3113"/>
        </w:trPr>
        <w:tc>
          <w:tcPr>
            <w:tcW w:w="9889" w:type="dxa"/>
          </w:tcPr>
          <w:p w14:paraId="715CDFE2" w14:textId="77777777" w:rsidR="00906BDA" w:rsidRDefault="0015115B">
            <w:pPr>
              <w:spacing w:beforeLines="50" w:before="163" w:afterLines="0" w:after="0" w:line="400" w:lineRule="exact"/>
              <w:contextualSpacing/>
              <w:jc w:val="left"/>
              <w:rPr>
                <w:rFonts w:ascii="Times New Roman" w:eastAsia="思源黑体 CN Normal" w:hAnsi="Times New Roman" w:cs="Times New Roman"/>
                <w:b/>
                <w:bCs/>
              </w:rPr>
            </w:pPr>
            <w:r>
              <w:rPr>
                <w:rFonts w:ascii="Times New Roman" w:eastAsia="思源黑体 CN Normal" w:hAnsi="Times New Roman" w:cs="Times New Roman" w:hint="eastAsia"/>
                <w:b/>
                <w:bCs/>
              </w:rPr>
              <w:t>声明</w:t>
            </w:r>
            <w:r>
              <w:rPr>
                <w:rFonts w:ascii="Times New Roman" w:eastAsia="思源黑体 CN Normal" w:hAnsi="Times New Roman" w:cs="Times New Roman"/>
                <w:b/>
                <w:bCs/>
              </w:rPr>
              <w:t>:</w:t>
            </w:r>
          </w:p>
          <w:p w14:paraId="1305CE6D" w14:textId="77777777" w:rsidR="00906BDA" w:rsidRDefault="0015115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此结果非诊断报告，仅用于科学研究或内部交流。此结果中所有检测项目未向患者收费。</w:t>
            </w:r>
          </w:p>
          <w:p w14:paraId="60CCDFAC" w14:textId="77777777" w:rsidR="00906BDA" w:rsidRDefault="0015115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w:t>
            </w:r>
            <w:proofErr w:type="gramStart"/>
            <w:r>
              <w:rPr>
                <w:rFonts w:ascii="Times New Roman" w:eastAsia="思源黑体 CN Normal" w:hAnsi="Times New Roman" w:cs="Times New Roman" w:hint="eastAsia"/>
                <w:kern w:val="0"/>
              </w:rPr>
              <w:t>仅对此</w:t>
            </w:r>
            <w:proofErr w:type="gramEnd"/>
            <w:r>
              <w:rPr>
                <w:rFonts w:ascii="Times New Roman" w:eastAsia="思源黑体 CN Normal" w:hAnsi="Times New Roman" w:cs="Times New Roman" w:hint="eastAsia"/>
                <w:kern w:val="0"/>
              </w:rPr>
              <w:t>标本的本次实验负责，如有疑问请联系病理科医生。对于因送检样本未满足送检要求而导致检测失败的，我们不予以承担责任。</w:t>
            </w:r>
          </w:p>
          <w:p w14:paraId="2EADAC8A" w14:textId="77777777" w:rsidR="00906BDA" w:rsidRDefault="0015115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本报告信息供临床医生参考，不能用于确认或排除恶性肿瘤的存在。对用药的建议需综合考虑患者其他临床信息，如家族史、肿瘤分型分期、体力状态、前期治疗方式等，癌症治疗方案详情请遵循医嘱。</w:t>
            </w:r>
          </w:p>
          <w:p w14:paraId="57C108EA" w14:textId="77777777" w:rsidR="00906BDA" w:rsidRDefault="0015115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本项目检测范围及变异类型详见“检测项目</w:t>
            </w:r>
            <w:r>
              <w:rPr>
                <w:rFonts w:ascii="Times New Roman" w:eastAsia="思源黑体 CN Normal" w:hAnsi="Times New Roman" w:cs="Times New Roman" w:hint="eastAsia"/>
              </w:rPr>
              <w:t>简介”及附录，基因组其他范围存在的变异或检测范围内存在的其他变异类型，本项目无法检测。</w:t>
            </w:r>
          </w:p>
          <w:p w14:paraId="237FF098" w14:textId="77777777" w:rsidR="00906BDA" w:rsidRDefault="0015115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本报告中对于突变位点的解读，是基于当前已发表的文献、指南、公共数据库及临床研究结果，随着研究的发展，特定位点的解读可能发生变更。</w:t>
            </w:r>
          </w:p>
        </w:tc>
      </w:tr>
    </w:tbl>
    <w:p w14:paraId="23F484D9" w14:textId="77777777" w:rsidR="00906BDA" w:rsidRDefault="00906BDA" w:rsidP="00D769CE">
      <w:pPr>
        <w:spacing w:beforeLines="50" w:before="163" w:afterLines="0" w:after="0" w:line="240" w:lineRule="auto"/>
        <w:rPr>
          <w:rFonts w:ascii="Times New Roman" w:eastAsia="思源黑体 CN Normal" w:hAnsi="Times New Roman" w:cs="Times New Roman"/>
          <w:b/>
          <w:sz w:val="28"/>
          <w:szCs w:val="28"/>
        </w:rPr>
      </w:pPr>
    </w:p>
    <w:p w14:paraId="7699427C" w14:textId="77777777" w:rsidR="00D769CE" w:rsidRDefault="00D769CE">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70987E17" w14:textId="77777777" w:rsidR="004B096F" w:rsidRPr="004B096F" w:rsidRDefault="004B096F" w:rsidP="004B096F">
      <w:pPr>
        <w:spacing w:beforeLines="50" w:before="163" w:afterLines="0" w:after="0" w:line="240" w:lineRule="auto"/>
        <w:jc w:val="center"/>
        <w:rPr>
          <w:rFonts w:ascii="Times New Roman" w:eastAsia="思源黑体 CN Normal" w:hAnsi="Times New Roman" w:cs="Times New Roman"/>
          <w:b/>
          <w:sz w:val="28"/>
          <w:szCs w:val="28"/>
        </w:rPr>
      </w:pPr>
      <w:r>
        <w:rPr>
          <w:rFonts w:ascii="Times New Roman" w:eastAsia="思源黑体 CN Normal" w:hAnsi="Times New Roman" w:cs="Times New Roman" w:hint="eastAsia"/>
          <w:b/>
          <w:sz w:val="28"/>
          <w:szCs w:val="28"/>
        </w:rPr>
        <w:lastRenderedPageBreak/>
        <w:t>{%</w:t>
      </w:r>
      <w:r>
        <w:rPr>
          <w:rFonts w:ascii="Times New Roman" w:eastAsia="思源黑体 CN Normal" w:hAnsi="Times New Roman" w:cs="Times New Roman"/>
          <w:b/>
          <w:sz w:val="28"/>
          <w:szCs w:val="28"/>
        </w:rPr>
        <w:t>p if “</w:t>
      </w:r>
      <w:r>
        <w:rPr>
          <w:rFonts w:ascii="Times New Roman" w:eastAsia="思源黑体 CN Normal" w:hAnsi="Times New Roman" w:cs="Times New Roman" w:hint="eastAsia"/>
          <w:b/>
          <w:sz w:val="28"/>
          <w:szCs w:val="28"/>
        </w:rPr>
        <w:t>乳腺癌</w:t>
      </w:r>
      <w:r>
        <w:rPr>
          <w:rFonts w:ascii="Times New Roman" w:eastAsia="思源黑体 CN Normal" w:hAnsi="Times New Roman" w:cs="Times New Roman"/>
          <w:b/>
          <w:sz w:val="28"/>
          <w:szCs w:val="28"/>
        </w:rPr>
        <w:t xml:space="preserve">” </w:t>
      </w:r>
      <w:r>
        <w:rPr>
          <w:rFonts w:ascii="Times New Roman" w:eastAsia="思源黑体 CN Normal" w:hAnsi="Times New Roman" w:cs="Times New Roman" w:hint="eastAsia"/>
          <w:b/>
          <w:sz w:val="28"/>
          <w:szCs w:val="28"/>
        </w:rPr>
        <w:t>in</w:t>
      </w:r>
      <w:r>
        <w:rPr>
          <w:rFonts w:ascii="Times New Roman" w:eastAsia="思源黑体 CN Normal" w:hAnsi="Times New Roman" w:cs="Times New Roman"/>
          <w:b/>
          <w:sz w:val="28"/>
          <w:szCs w:val="28"/>
        </w:rPr>
        <w:t xml:space="preserve"> </w:t>
      </w:r>
      <w:proofErr w:type="spellStart"/>
      <w:r>
        <w:rPr>
          <w:rFonts w:ascii="Times New Roman" w:eastAsia="思源黑体 CN Normal" w:hAnsi="Times New Roman" w:cs="Times New Roman"/>
          <w:b/>
          <w:sz w:val="28"/>
          <w:szCs w:val="28"/>
        </w:rPr>
        <w:t>sample.tumor_list</w:t>
      </w:r>
      <w:proofErr w:type="spellEnd"/>
      <w:r>
        <w:rPr>
          <w:rFonts w:ascii="Times New Roman" w:eastAsia="思源黑体 CN Normal" w:hAnsi="Times New Roman" w:cs="Times New Roman" w:hint="eastAsia"/>
          <w:b/>
          <w:sz w:val="28"/>
          <w:szCs w:val="28"/>
        </w:rPr>
        <w:t>%}</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906BDA" w14:paraId="5B284CFA" w14:textId="77777777">
        <w:trPr>
          <w:trHeight w:hRule="exact" w:val="510"/>
          <w:jc w:val="center"/>
        </w:trPr>
        <w:tc>
          <w:tcPr>
            <w:tcW w:w="3261" w:type="dxa"/>
            <w:vAlign w:val="center"/>
          </w:tcPr>
          <w:p w14:paraId="252A19B0" w14:textId="77777777" w:rsidR="00906BDA" w:rsidRDefault="0015115B">
            <w:pPr>
              <w:spacing w:afterLines="0" w:after="0" w:line="320" w:lineRule="exact"/>
              <w:jc w:val="center"/>
              <w:rPr>
                <w:rFonts w:ascii="Times New Roman" w:eastAsia="思源黑体 CN Normal" w:hAnsi="Times New Roman"/>
                <w:b/>
                <w:sz w:val="15"/>
                <w:szCs w:val="15"/>
              </w:rPr>
            </w:pPr>
            <w:bookmarkStart w:id="0" w:name="_Hlk78787316"/>
            <w:r>
              <w:rPr>
                <w:rFonts w:ascii="Times New Roman" w:eastAsia="思源黑体 CN Normal" w:hAnsi="Times New Roman" w:cs="Times New Roman" w:hint="eastAsia"/>
                <w:b/>
                <w:sz w:val="28"/>
                <w:szCs w:val="28"/>
              </w:rPr>
              <w:t>内部交流科研报告</w:t>
            </w:r>
            <w:proofErr w:type="gramStart"/>
            <w:r>
              <w:rPr>
                <w:rFonts w:ascii="Times New Roman" w:eastAsia="思源黑体 CN Normal" w:hAnsi="Times New Roman" w:cs="Times New Roman" w:hint="eastAsia"/>
                <w:b/>
                <w:sz w:val="28"/>
                <w:szCs w:val="28"/>
              </w:rPr>
              <w:t>一</w:t>
            </w:r>
            <w:proofErr w:type="gramEnd"/>
          </w:p>
        </w:tc>
      </w:tr>
    </w:tbl>
    <w:bookmarkEnd w:id="0"/>
    <w:p w14:paraId="341DFD12"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7D8264BE" w14:textId="77777777" w:rsidR="00906BDA" w:rsidRDefault="0015115B">
      <w:pPr>
        <w:spacing w:afterLines="0" w:after="0" w:line="360" w:lineRule="exact"/>
        <w:ind w:leftChars="50" w:left="120" w:firstLineChars="200" w:firstLine="384"/>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spacing w:val="6"/>
          <w:sz w:val="18"/>
          <w:szCs w:val="18"/>
        </w:rPr>
        <w:t>采用实时荧光定量</w:t>
      </w:r>
      <w:r>
        <w:rPr>
          <w:rFonts w:ascii="Times New Roman" w:eastAsia="思源黑体 CN Normal" w:hAnsi="Times New Roman" w:cs="Times New Roman (正文 CS 字体)" w:hint="eastAsia"/>
          <w:spacing w:val="6"/>
          <w:sz w:val="18"/>
          <w:szCs w:val="18"/>
        </w:rPr>
        <w:t>PCR</w:t>
      </w:r>
      <w:r>
        <w:rPr>
          <w:rFonts w:ascii="Times New Roman" w:eastAsia="思源黑体 CN Normal" w:hAnsi="Times New Roman" w:cs="Times New Roman (正文 CS 字体)" w:hint="eastAsia"/>
          <w:spacing w:val="6"/>
          <w:sz w:val="18"/>
          <w:szCs w:val="18"/>
        </w:rPr>
        <w:t>法对受检肿瘤组织中</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个基因（基因名称如下表所示）的表达水平进行检测，然后将该结果结合乳腺癌</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基因检测的复发分数模型计算出对应受检样本的复发分数，提示受检者所属的复发风险分类。因此检测得到的复发分数是对受检样本的综合评估。</w:t>
      </w:r>
    </w:p>
    <w:tbl>
      <w:tblPr>
        <w:tblStyle w:val="afff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269"/>
        <w:gridCol w:w="5528"/>
      </w:tblGrid>
      <w:tr w:rsidR="00906BDA" w14:paraId="4A3565F9" w14:textId="77777777">
        <w:trPr>
          <w:trHeight w:hRule="exact" w:val="284"/>
          <w:jc w:val="center"/>
        </w:trPr>
        <w:tc>
          <w:tcPr>
            <w:tcW w:w="992" w:type="dxa"/>
            <w:tcBorders>
              <w:top w:val="single" w:sz="4" w:space="0" w:color="auto"/>
              <w:bottom w:val="single" w:sz="4" w:space="0" w:color="auto"/>
            </w:tcBorders>
          </w:tcPr>
          <w:p w14:paraId="0E5FB8A0"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组别</w:t>
            </w:r>
          </w:p>
        </w:tc>
        <w:tc>
          <w:tcPr>
            <w:tcW w:w="2269" w:type="dxa"/>
            <w:tcBorders>
              <w:top w:val="single" w:sz="4" w:space="0" w:color="auto"/>
              <w:bottom w:val="single" w:sz="4" w:space="0" w:color="auto"/>
            </w:tcBorders>
          </w:tcPr>
          <w:p w14:paraId="093A7F4F"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组名</w:t>
            </w:r>
          </w:p>
        </w:tc>
        <w:tc>
          <w:tcPr>
            <w:tcW w:w="5528" w:type="dxa"/>
            <w:tcBorders>
              <w:top w:val="single" w:sz="4" w:space="0" w:color="auto"/>
              <w:bottom w:val="single" w:sz="4" w:space="0" w:color="auto"/>
            </w:tcBorders>
          </w:tcPr>
          <w:p w14:paraId="2432C17C"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基因</w:t>
            </w:r>
          </w:p>
        </w:tc>
      </w:tr>
      <w:tr w:rsidR="00906BDA" w14:paraId="5D4D0741" w14:textId="77777777">
        <w:trPr>
          <w:trHeight w:hRule="exact" w:val="284"/>
          <w:jc w:val="center"/>
        </w:trPr>
        <w:tc>
          <w:tcPr>
            <w:tcW w:w="992" w:type="dxa"/>
            <w:tcBorders>
              <w:top w:val="single" w:sz="4" w:space="0" w:color="auto"/>
            </w:tcBorders>
          </w:tcPr>
          <w:p w14:paraId="7D95D692"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1</w:t>
            </w:r>
          </w:p>
        </w:tc>
        <w:tc>
          <w:tcPr>
            <w:tcW w:w="2269" w:type="dxa"/>
            <w:tcBorders>
              <w:top w:val="single" w:sz="4" w:space="0" w:color="auto"/>
            </w:tcBorders>
          </w:tcPr>
          <w:p w14:paraId="7855AC6D" w14:textId="77777777" w:rsidR="00906BDA" w:rsidRDefault="0015115B">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增殖组</w:t>
            </w:r>
            <w:proofErr w:type="gramEnd"/>
          </w:p>
        </w:tc>
        <w:tc>
          <w:tcPr>
            <w:tcW w:w="5528" w:type="dxa"/>
            <w:tcBorders>
              <w:top w:val="single" w:sz="4" w:space="0" w:color="auto"/>
            </w:tcBorders>
          </w:tcPr>
          <w:p w14:paraId="09C4C883" w14:textId="77777777" w:rsidR="00906BDA" w:rsidRDefault="0015115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MKI67 (Ki-67)</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A</w:t>
            </w:r>
            <w:r>
              <w:rPr>
                <w:rFonts w:ascii="Times New Roman" w:eastAsia="思源黑体 CN Normal" w:hAnsi="Times New Roman"/>
                <w:i/>
                <w:iCs/>
                <w:sz w:val="18"/>
                <w:szCs w:val="18"/>
              </w:rPr>
              <w:t>URKA</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C</w:t>
            </w:r>
            <w:r>
              <w:rPr>
                <w:rFonts w:ascii="Times New Roman" w:eastAsia="思源黑体 CN Normal" w:hAnsi="Times New Roman"/>
                <w:i/>
                <w:iCs/>
                <w:sz w:val="18"/>
                <w:szCs w:val="18"/>
              </w:rPr>
              <w:t>CNB1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MYBL2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BIRC5</w:t>
            </w:r>
          </w:p>
        </w:tc>
      </w:tr>
      <w:tr w:rsidR="00906BDA" w14:paraId="0E160AA2" w14:textId="77777777">
        <w:trPr>
          <w:trHeight w:hRule="exact" w:val="284"/>
          <w:jc w:val="center"/>
        </w:trPr>
        <w:tc>
          <w:tcPr>
            <w:tcW w:w="992" w:type="dxa"/>
          </w:tcPr>
          <w:p w14:paraId="6F1C3542"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sz w:val="18"/>
                <w:szCs w:val="18"/>
              </w:rPr>
              <w:t>2</w:t>
            </w:r>
          </w:p>
        </w:tc>
        <w:tc>
          <w:tcPr>
            <w:tcW w:w="2269" w:type="dxa"/>
          </w:tcPr>
          <w:p w14:paraId="28340D5A" w14:textId="77777777" w:rsidR="00906BDA" w:rsidRDefault="0015115B">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侵袭组</w:t>
            </w:r>
            <w:proofErr w:type="gramEnd"/>
          </w:p>
        </w:tc>
        <w:tc>
          <w:tcPr>
            <w:tcW w:w="5528" w:type="dxa"/>
          </w:tcPr>
          <w:p w14:paraId="6FF11095" w14:textId="77777777" w:rsidR="00906BDA" w:rsidRDefault="0015115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i/>
                <w:iCs/>
                <w:sz w:val="18"/>
                <w:szCs w:val="18"/>
              </w:rPr>
              <w:t>CTSV</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M</w:t>
            </w:r>
            <w:r>
              <w:rPr>
                <w:rFonts w:ascii="Times New Roman" w:eastAsia="思源黑体 CN Normal" w:hAnsi="Times New Roman"/>
                <w:i/>
                <w:iCs/>
                <w:sz w:val="18"/>
                <w:szCs w:val="18"/>
              </w:rPr>
              <w:t>MP11</w:t>
            </w:r>
          </w:p>
        </w:tc>
      </w:tr>
      <w:tr w:rsidR="00906BDA" w14:paraId="54AB5B44" w14:textId="77777777">
        <w:trPr>
          <w:trHeight w:hRule="exact" w:val="284"/>
          <w:jc w:val="center"/>
        </w:trPr>
        <w:tc>
          <w:tcPr>
            <w:tcW w:w="992" w:type="dxa"/>
          </w:tcPr>
          <w:p w14:paraId="7EA2AEE8"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3</w:t>
            </w:r>
          </w:p>
        </w:tc>
        <w:tc>
          <w:tcPr>
            <w:tcW w:w="2269" w:type="dxa"/>
          </w:tcPr>
          <w:p w14:paraId="421CF41D" w14:textId="77777777" w:rsidR="00906BDA" w:rsidRDefault="0015115B">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H</w:t>
            </w:r>
            <w:r>
              <w:rPr>
                <w:rFonts w:ascii="Times New Roman" w:eastAsia="思源黑体 CN Normal" w:hAnsi="Times New Roman"/>
                <w:sz w:val="18"/>
                <w:szCs w:val="18"/>
              </w:rPr>
              <w:t>ER2</w:t>
            </w:r>
            <w:r>
              <w:rPr>
                <w:rFonts w:ascii="Times New Roman" w:eastAsia="思源黑体 CN Normal" w:hAnsi="Times New Roman" w:hint="eastAsia"/>
                <w:sz w:val="18"/>
                <w:szCs w:val="18"/>
              </w:rPr>
              <w:t>组</w:t>
            </w:r>
          </w:p>
        </w:tc>
        <w:tc>
          <w:tcPr>
            <w:tcW w:w="5528" w:type="dxa"/>
          </w:tcPr>
          <w:p w14:paraId="6BCDE3DC" w14:textId="77777777" w:rsidR="00906BDA" w:rsidRDefault="0015115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ERBB2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GRB7</w:t>
            </w:r>
          </w:p>
        </w:tc>
      </w:tr>
      <w:tr w:rsidR="00906BDA" w14:paraId="58199771" w14:textId="77777777">
        <w:trPr>
          <w:trHeight w:hRule="exact" w:val="284"/>
          <w:jc w:val="center"/>
        </w:trPr>
        <w:tc>
          <w:tcPr>
            <w:tcW w:w="992" w:type="dxa"/>
          </w:tcPr>
          <w:p w14:paraId="4CD932B8"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4</w:t>
            </w:r>
          </w:p>
        </w:tc>
        <w:tc>
          <w:tcPr>
            <w:tcW w:w="2269" w:type="dxa"/>
          </w:tcPr>
          <w:p w14:paraId="437B8FB7" w14:textId="77777777" w:rsidR="00906BDA" w:rsidRDefault="0015115B">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雌激素组</w:t>
            </w:r>
          </w:p>
        </w:tc>
        <w:tc>
          <w:tcPr>
            <w:tcW w:w="5528" w:type="dxa"/>
          </w:tcPr>
          <w:p w14:paraId="76453545" w14:textId="77777777" w:rsidR="00906BDA" w:rsidRDefault="0015115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ESR1 (ER)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PGR (PR)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BCL2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SCUBE2</w:t>
            </w:r>
          </w:p>
        </w:tc>
      </w:tr>
      <w:tr w:rsidR="00906BDA" w14:paraId="33B420F9" w14:textId="77777777">
        <w:trPr>
          <w:trHeight w:hRule="exact" w:val="284"/>
          <w:jc w:val="center"/>
        </w:trPr>
        <w:tc>
          <w:tcPr>
            <w:tcW w:w="992" w:type="dxa"/>
          </w:tcPr>
          <w:p w14:paraId="68D3C229"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5</w:t>
            </w:r>
          </w:p>
        </w:tc>
        <w:tc>
          <w:tcPr>
            <w:tcW w:w="2269" w:type="dxa"/>
          </w:tcPr>
          <w:p w14:paraId="1ECC7F41"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其他组</w:t>
            </w:r>
          </w:p>
        </w:tc>
        <w:tc>
          <w:tcPr>
            <w:tcW w:w="5528" w:type="dxa"/>
          </w:tcPr>
          <w:p w14:paraId="263AAAB8" w14:textId="77777777" w:rsidR="00906BDA" w:rsidRDefault="0015115B">
            <w:pPr>
              <w:spacing w:afterLines="0" w:after="0" w:line="240" w:lineRule="exact"/>
              <w:contextualSpacing/>
              <w:jc w:val="left"/>
              <w:rPr>
                <w:rFonts w:ascii="Times New Roman" w:eastAsia="思源黑体 CN Normal" w:hAnsi="Times New Roman"/>
                <w:i/>
                <w:iCs/>
                <w:sz w:val="18"/>
                <w:szCs w:val="18"/>
              </w:rPr>
            </w:pPr>
            <w:r>
              <w:rPr>
                <w:rFonts w:ascii="Times New Roman" w:eastAsia="思源黑体 CN Normal" w:hAnsi="Times New Roman"/>
                <w:i/>
                <w:iCs/>
                <w:sz w:val="18"/>
                <w:szCs w:val="18"/>
              </w:rPr>
              <w:t>CD68</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GSTM1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BAG1</w:t>
            </w:r>
          </w:p>
        </w:tc>
      </w:tr>
      <w:tr w:rsidR="00906BDA" w14:paraId="2D9CE00B" w14:textId="77777777">
        <w:trPr>
          <w:trHeight w:hRule="exact" w:val="284"/>
          <w:jc w:val="center"/>
        </w:trPr>
        <w:tc>
          <w:tcPr>
            <w:tcW w:w="992" w:type="dxa"/>
            <w:tcBorders>
              <w:bottom w:val="single" w:sz="4" w:space="0" w:color="auto"/>
            </w:tcBorders>
          </w:tcPr>
          <w:p w14:paraId="2061B8EA"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6</w:t>
            </w:r>
          </w:p>
        </w:tc>
        <w:tc>
          <w:tcPr>
            <w:tcW w:w="2269" w:type="dxa"/>
            <w:tcBorders>
              <w:bottom w:val="single" w:sz="4" w:space="0" w:color="auto"/>
            </w:tcBorders>
          </w:tcPr>
          <w:p w14:paraId="5FFFB548" w14:textId="77777777" w:rsidR="00906BDA" w:rsidRDefault="0015115B">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内参组</w:t>
            </w:r>
          </w:p>
        </w:tc>
        <w:tc>
          <w:tcPr>
            <w:tcW w:w="5528" w:type="dxa"/>
            <w:tcBorders>
              <w:bottom w:val="single" w:sz="4" w:space="0" w:color="auto"/>
            </w:tcBorders>
          </w:tcPr>
          <w:p w14:paraId="6FDA87E9" w14:textId="77777777" w:rsidR="00906BDA" w:rsidRDefault="0015115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ACTB</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RPLP0</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GAPDH</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TFRC</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GUSB</w:t>
            </w:r>
          </w:p>
        </w:tc>
      </w:tr>
    </w:tbl>
    <w:p w14:paraId="764BDD22"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proofErr w:type="gramStart"/>
      <w:r>
        <w:rPr>
          <w:rFonts w:ascii="Times New Roman" w:eastAsia="思源黑体 CN Normal" w:hAnsi="Times New Roman" w:hint="eastAsia"/>
          <w:b/>
        </w:rPr>
        <w:t>质控及检测</w:t>
      </w:r>
      <w:proofErr w:type="gramEnd"/>
      <w:r>
        <w:rPr>
          <w:rFonts w:ascii="Times New Roman" w:eastAsia="思源黑体 CN Normal" w:hAnsi="Times New Roman" w:hint="eastAsia"/>
          <w:b/>
        </w:rPr>
        <w:t>结果</w:t>
      </w:r>
    </w:p>
    <w:tbl>
      <w:tblPr>
        <w:tblStyle w:val="afffd"/>
        <w:tblW w:w="921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03"/>
        <w:gridCol w:w="2303"/>
        <w:gridCol w:w="2303"/>
        <w:gridCol w:w="2304"/>
      </w:tblGrid>
      <w:tr w:rsidR="00906BDA" w14:paraId="6BA68DF8" w14:textId="77777777">
        <w:trPr>
          <w:trHeight w:hRule="exact" w:val="340"/>
          <w:jc w:val="center"/>
        </w:trPr>
        <w:tc>
          <w:tcPr>
            <w:tcW w:w="2303" w:type="dxa"/>
            <w:shd w:val="clear" w:color="auto" w:fill="auto"/>
            <w:tcMar>
              <w:top w:w="60" w:type="dxa"/>
              <w:bottom w:w="60" w:type="dxa"/>
            </w:tcMar>
            <w:vAlign w:val="center"/>
          </w:tcPr>
          <w:p w14:paraId="576F6B12"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项目</w:t>
            </w:r>
          </w:p>
        </w:tc>
        <w:tc>
          <w:tcPr>
            <w:tcW w:w="2303" w:type="dxa"/>
          </w:tcPr>
          <w:p w14:paraId="686B65FB"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肿瘤细胞含量</w:t>
            </w:r>
          </w:p>
        </w:tc>
        <w:tc>
          <w:tcPr>
            <w:tcW w:w="2303" w:type="dxa"/>
          </w:tcPr>
          <w:p w14:paraId="7B344338"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核酸质量</w:t>
            </w:r>
          </w:p>
        </w:tc>
        <w:tc>
          <w:tcPr>
            <w:tcW w:w="2304" w:type="dxa"/>
            <w:shd w:val="clear" w:color="auto" w:fill="auto"/>
            <w:tcMar>
              <w:top w:w="60" w:type="dxa"/>
              <w:bottom w:w="60" w:type="dxa"/>
            </w:tcMar>
            <w:vAlign w:val="center"/>
          </w:tcPr>
          <w:p w14:paraId="1F03B0E9"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结果（</w:t>
            </w:r>
            <w:r>
              <w:rPr>
                <w:rFonts w:ascii="Times New Roman" w:eastAsia="思源黑体 CN Normal" w:hAnsi="Times New Roman" w:cs="Times New Roman (正文 CS 字体)" w:hint="eastAsia"/>
                <w:bCs/>
                <w:spacing w:val="6"/>
                <w:sz w:val="21"/>
                <w:szCs w:val="21"/>
              </w:rPr>
              <w:t>R</w:t>
            </w:r>
            <w:r>
              <w:rPr>
                <w:rFonts w:ascii="Times New Roman" w:eastAsia="思源黑体 CN Normal" w:hAnsi="Times New Roman" w:cs="Times New Roman (正文 CS 字体)"/>
                <w:bCs/>
                <w:spacing w:val="6"/>
                <w:sz w:val="21"/>
                <w:szCs w:val="21"/>
              </w:rPr>
              <w:t>S</w:t>
            </w:r>
            <w:r>
              <w:rPr>
                <w:rFonts w:ascii="Times New Roman" w:eastAsia="思源黑体 CN Normal" w:hAnsi="Times New Roman" w:cs="Times New Roman (正文 CS 字体)" w:hint="eastAsia"/>
                <w:bCs/>
                <w:spacing w:val="6"/>
                <w:sz w:val="21"/>
                <w:szCs w:val="21"/>
              </w:rPr>
              <w:t>值）</w:t>
            </w:r>
          </w:p>
        </w:tc>
      </w:tr>
      <w:tr w:rsidR="00906BDA" w14:paraId="2C782FC8" w14:textId="77777777">
        <w:trPr>
          <w:trHeight w:hRule="exact" w:val="616"/>
          <w:jc w:val="center"/>
        </w:trPr>
        <w:tc>
          <w:tcPr>
            <w:tcW w:w="2303" w:type="dxa"/>
            <w:shd w:val="clear" w:color="auto" w:fill="FFFFFF" w:themeFill="background1"/>
            <w:tcMar>
              <w:top w:w="85" w:type="dxa"/>
              <w:bottom w:w="28" w:type="dxa"/>
            </w:tcMar>
            <w:vAlign w:val="center"/>
          </w:tcPr>
          <w:p w14:paraId="6FA14D31"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乳腺癌</w:t>
            </w:r>
            <w:r>
              <w:rPr>
                <w:rFonts w:ascii="Times New Roman" w:eastAsia="思源黑体 CN Normal" w:hAnsi="Times New Roman" w:cs="Times New Roman (正文 CS 字体)" w:hint="eastAsia"/>
                <w:bCs/>
                <w:spacing w:val="6"/>
                <w:sz w:val="21"/>
                <w:szCs w:val="21"/>
              </w:rPr>
              <w:t>21</w:t>
            </w:r>
            <w:r>
              <w:rPr>
                <w:rFonts w:ascii="Times New Roman" w:eastAsia="思源黑体 CN Normal" w:hAnsi="Times New Roman" w:cs="Times New Roman (正文 CS 字体)" w:hint="eastAsia"/>
                <w:bCs/>
                <w:spacing w:val="6"/>
                <w:sz w:val="21"/>
                <w:szCs w:val="21"/>
              </w:rPr>
              <w:t>基因表达</w:t>
            </w:r>
          </w:p>
        </w:tc>
        <w:tc>
          <w:tcPr>
            <w:tcW w:w="2303" w:type="dxa"/>
            <w:shd w:val="clear" w:color="auto" w:fill="FFFFFF" w:themeFill="background1"/>
            <w:vAlign w:val="center"/>
          </w:tcPr>
          <w:p w14:paraId="1A1B326F"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3" w:type="dxa"/>
            <w:shd w:val="clear" w:color="auto" w:fill="FFFFFF" w:themeFill="background1"/>
            <w:vAlign w:val="center"/>
          </w:tcPr>
          <w:p w14:paraId="206A99E1"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4" w:type="dxa"/>
            <w:shd w:val="clear" w:color="auto" w:fill="FFFFFF" w:themeFill="background1"/>
            <w:tcMar>
              <w:top w:w="85" w:type="dxa"/>
              <w:bottom w:w="28" w:type="dxa"/>
            </w:tcMar>
            <w:vAlign w:val="center"/>
          </w:tcPr>
          <w:p w14:paraId="349E0024" w14:textId="19CB804F" w:rsidR="00906BDA" w:rsidRDefault="00906BDA">
            <w:pPr>
              <w:adjustRightInd w:val="0"/>
              <w:snapToGrid w:val="0"/>
              <w:spacing w:afterLines="0" w:after="0" w:line="300" w:lineRule="exact"/>
              <w:jc w:val="center"/>
              <w:rPr>
                <w:rFonts w:ascii="Times New Roman" w:eastAsia="思源黑体 CN Normal" w:hAnsi="Times New Roman" w:cs="Times New Roman (正文 CS 字体)"/>
                <w:spacing w:val="6"/>
                <w:sz w:val="21"/>
                <w:szCs w:val="21"/>
              </w:rPr>
            </w:pPr>
          </w:p>
        </w:tc>
      </w:tr>
    </w:tbl>
    <w:p w14:paraId="19CDE92B" w14:textId="77777777" w:rsidR="00906BDA" w:rsidRDefault="0015115B">
      <w:pPr>
        <w:spacing w:afterLines="0" w:after="0" w:line="240" w:lineRule="auto"/>
        <w:rPr>
          <w:rFonts w:ascii="Times New Roman" w:eastAsia="思源黑体 CN Normal" w:hAnsi="Times New Roman"/>
          <w:bCs/>
          <w:sz w:val="22"/>
          <w:szCs w:val="22"/>
        </w:rPr>
      </w:pPr>
      <w:r>
        <w:rPr>
          <w:rFonts w:ascii="Times New Roman" w:eastAsia="思源黑体 CN Normal" w:hAnsi="Times New Roman"/>
          <w:b/>
        </w:rPr>
        <w:t xml:space="preserve">3. </w:t>
      </w:r>
      <w:r>
        <w:rPr>
          <w:rFonts w:ascii="Times New Roman" w:eastAsia="思源黑体 CN Normal" w:hAnsi="Times New Roman" w:hint="eastAsia"/>
          <w:b/>
        </w:rPr>
        <w:t>解读</w:t>
      </w:r>
      <w:r>
        <w:rPr>
          <w:rFonts w:ascii="Times New Roman" w:eastAsia="思源黑体 CN Normal" w:hAnsi="Times New Roman" w:hint="eastAsia"/>
          <w:bCs/>
          <w:sz w:val="22"/>
          <w:szCs w:val="22"/>
        </w:rPr>
        <w:t>（参照《</w:t>
      </w:r>
      <w:r>
        <w:rPr>
          <w:rFonts w:ascii="Times New Roman" w:eastAsia="思源黑体 CN Normal" w:hAnsi="Times New Roman" w:hint="eastAsia"/>
          <w:bCs/>
          <w:sz w:val="22"/>
          <w:szCs w:val="22"/>
        </w:rPr>
        <w:t>N</w:t>
      </w:r>
      <w:r>
        <w:rPr>
          <w:rFonts w:ascii="Times New Roman" w:eastAsia="思源黑体 CN Normal" w:hAnsi="Times New Roman"/>
          <w:bCs/>
          <w:sz w:val="22"/>
          <w:szCs w:val="22"/>
        </w:rPr>
        <w:t>CCN</w:t>
      </w:r>
      <w:r>
        <w:rPr>
          <w:rFonts w:ascii="Times New Roman" w:eastAsia="思源黑体 CN Normal" w:hAnsi="Times New Roman" w:hint="eastAsia"/>
          <w:bCs/>
          <w:sz w:val="22"/>
          <w:szCs w:val="22"/>
        </w:rPr>
        <w:t>临床实践指南：乳腺癌》</w:t>
      </w:r>
      <w:r>
        <w:rPr>
          <w:rFonts w:ascii="Times New Roman" w:eastAsia="思源黑体 CN Normal" w:hAnsi="Times New Roman" w:hint="eastAsia"/>
          <w:bCs/>
          <w:sz w:val="22"/>
          <w:szCs w:val="22"/>
        </w:rPr>
        <w:t>2</w:t>
      </w:r>
      <w:r>
        <w:rPr>
          <w:rFonts w:ascii="Times New Roman" w:eastAsia="思源黑体 CN Normal" w:hAnsi="Times New Roman"/>
          <w:bCs/>
          <w:sz w:val="22"/>
          <w:szCs w:val="22"/>
        </w:rPr>
        <w:t>023.V2</w:t>
      </w:r>
      <w:r>
        <w:rPr>
          <w:rFonts w:ascii="Times New Roman" w:eastAsia="思源黑体 CN Normal" w:hAnsi="Times New Roman" w:hint="eastAsia"/>
          <w:bCs/>
          <w:sz w:val="22"/>
          <w:szCs w:val="22"/>
        </w:rPr>
        <w:t>版）</w:t>
      </w:r>
    </w:p>
    <w:p w14:paraId="0B76E47A" w14:textId="77777777" w:rsidR="00906BDA" w:rsidRDefault="0015115B">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N1mi</w:t>
      </w:r>
      <w:r>
        <w:rPr>
          <w:rFonts w:ascii="Times New Roman" w:eastAsia="思源黑体 CN Normal" w:hAnsi="Times New Roman" w:hint="eastAsia"/>
          <w:b/>
          <w:bCs/>
          <w:spacing w:val="10"/>
          <w:sz w:val="18"/>
          <w:szCs w:val="18"/>
          <w:lang w:eastAsia="zh-CN"/>
        </w:rPr>
        <w:t>（淋巴结转移灶≤</w:t>
      </w:r>
      <w:r>
        <w:rPr>
          <w:rFonts w:ascii="Times New Roman" w:eastAsia="思源黑体 CN Normal" w:hAnsi="Times New Roman" w:hint="eastAsia"/>
          <w:b/>
          <w:bCs/>
          <w:spacing w:val="10"/>
          <w:sz w:val="18"/>
          <w:szCs w:val="18"/>
          <w:lang w:eastAsia="zh-CN"/>
        </w:rPr>
        <w:t>2mm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个淋巴结阳性）的绝经后乳腺癌患者，指导方案如下：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906BDA" w14:paraId="0C6A5DF2" w14:textId="77777777">
        <w:trPr>
          <w:trHeight w:hRule="exact" w:val="397"/>
          <w:jc w:val="center"/>
        </w:trPr>
        <w:tc>
          <w:tcPr>
            <w:tcW w:w="2263" w:type="dxa"/>
            <w:shd w:val="clear" w:color="auto" w:fill="auto"/>
            <w:tcMar>
              <w:top w:w="60" w:type="dxa"/>
              <w:bottom w:w="60" w:type="dxa"/>
            </w:tcMar>
            <w:vAlign w:val="center"/>
          </w:tcPr>
          <w:p w14:paraId="6B27C53B"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6FC64903"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24EBFD8A"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906BDA" w14:paraId="76B90941" w14:textId="77777777">
        <w:trPr>
          <w:trHeight w:hRule="exact" w:val="397"/>
          <w:jc w:val="center"/>
        </w:trPr>
        <w:tc>
          <w:tcPr>
            <w:tcW w:w="2263" w:type="dxa"/>
            <w:shd w:val="clear" w:color="auto" w:fill="FFFFFF" w:themeFill="background1"/>
            <w:tcMar>
              <w:top w:w="85" w:type="dxa"/>
              <w:bottom w:w="28" w:type="dxa"/>
            </w:tcMar>
            <w:vAlign w:val="center"/>
          </w:tcPr>
          <w:p w14:paraId="67A2B2FA"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8" w:type="dxa"/>
            <w:shd w:val="clear" w:color="auto" w:fill="FFFFFF" w:themeFill="background1"/>
            <w:tcMar>
              <w:top w:w="85" w:type="dxa"/>
              <w:bottom w:w="28" w:type="dxa"/>
            </w:tcMar>
            <w:vAlign w:val="center"/>
          </w:tcPr>
          <w:p w14:paraId="67B90526"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400764F6"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内分泌治疗</w:t>
            </w:r>
          </w:p>
        </w:tc>
      </w:tr>
      <w:tr w:rsidR="00906BDA" w14:paraId="4DB2E85F" w14:textId="77777777">
        <w:trPr>
          <w:trHeight w:hRule="exact" w:val="397"/>
          <w:jc w:val="center"/>
        </w:trPr>
        <w:tc>
          <w:tcPr>
            <w:tcW w:w="2263" w:type="dxa"/>
            <w:shd w:val="clear" w:color="auto" w:fill="FFFFFF" w:themeFill="background1"/>
            <w:tcMar>
              <w:top w:w="85" w:type="dxa"/>
              <w:bottom w:w="28" w:type="dxa"/>
            </w:tcMar>
            <w:vAlign w:val="center"/>
          </w:tcPr>
          <w:p w14:paraId="33A5054A"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8" w:type="dxa"/>
            <w:shd w:val="clear" w:color="auto" w:fill="FFFFFF" w:themeFill="background1"/>
            <w:tcMar>
              <w:top w:w="85" w:type="dxa"/>
              <w:bottom w:w="28" w:type="dxa"/>
            </w:tcMar>
            <w:vAlign w:val="center"/>
          </w:tcPr>
          <w:p w14:paraId="5CC8B954"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1B7AB65E"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63897580" w14:textId="77777777" w:rsidR="00906BDA" w:rsidRDefault="0015115B">
      <w:pPr>
        <w:pStyle w:val="afffff"/>
        <w:spacing w:afterLines="0" w:after="0" w:line="360" w:lineRule="exact"/>
        <w:ind w:left="660" w:firstLineChars="0" w:firstLine="0"/>
        <w:rPr>
          <w:rFonts w:ascii="Times New Roman" w:eastAsia="思源黑体 CN Normal" w:hAnsi="Times New Roman"/>
          <w:b/>
          <w:bCs/>
          <w:spacing w:val="10"/>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：对于</w:t>
      </w:r>
      <w:r>
        <w:rPr>
          <w:rFonts w:ascii="Times New Roman" w:eastAsia="思源黑体 CN Normal" w:hAnsi="Times New Roman" w:cs="Times New Roman (正文 CS 字体)" w:hint="eastAsia"/>
          <w:bCs/>
          <w:spacing w:val="6"/>
          <w:sz w:val="18"/>
          <w:szCs w:val="18"/>
          <w:lang w:eastAsia="zh-CN"/>
        </w:rPr>
        <w:t>HR</w:t>
      </w:r>
      <w:r>
        <w:rPr>
          <w:rFonts w:ascii="Times New Roman" w:eastAsia="思源黑体 CN Normal" w:hAnsi="Times New Roman" w:cs="Times New Roman (正文 CS 字体)" w:hint="eastAsia"/>
          <w:bCs/>
          <w:spacing w:val="6"/>
          <w:sz w:val="18"/>
          <w:szCs w:val="18"/>
          <w:lang w:eastAsia="zh-CN"/>
        </w:rPr>
        <w:t>阳性，</w:t>
      </w:r>
      <w:r>
        <w:rPr>
          <w:rFonts w:ascii="Times New Roman" w:eastAsia="思源黑体 CN Normal" w:hAnsi="Times New Roman" w:cs="Times New Roman (正文 CS 字体)" w:hint="eastAsia"/>
          <w:bCs/>
          <w:spacing w:val="6"/>
          <w:sz w:val="18"/>
          <w:szCs w:val="18"/>
          <w:lang w:eastAsia="zh-CN"/>
        </w:rPr>
        <w:t>HER2</w:t>
      </w:r>
      <w:r>
        <w:rPr>
          <w:rFonts w:ascii="Times New Roman" w:eastAsia="思源黑体 CN Normal" w:hAnsi="Times New Roman" w:cs="Times New Roman (正文 CS 字体)" w:hint="eastAsia"/>
          <w:bCs/>
          <w:spacing w:val="6"/>
          <w:sz w:val="18"/>
          <w:szCs w:val="18"/>
          <w:lang w:eastAsia="zh-CN"/>
        </w:rPr>
        <w:t>阴性，</w:t>
      </w:r>
      <w:r>
        <w:rPr>
          <w:rFonts w:ascii="Times New Roman" w:eastAsia="思源黑体 CN Normal" w:hAnsi="Times New Roman" w:cs="Times New Roman (正文 CS 字体)" w:hint="eastAsia"/>
          <w:bCs/>
          <w:spacing w:val="6"/>
          <w:sz w:val="18"/>
          <w:szCs w:val="18"/>
          <w:lang w:eastAsia="zh-CN"/>
        </w:rPr>
        <w:t>T</w:t>
      </w:r>
      <w:r>
        <w:rPr>
          <w:rFonts w:ascii="Times New Roman" w:eastAsia="思源黑体 CN Normal" w:hAnsi="Times New Roman" w:cs="Times New Roman (正文 CS 字体)"/>
          <w:bCs/>
          <w:spacing w:val="6"/>
          <w:sz w:val="18"/>
          <w:szCs w:val="18"/>
          <w:lang w:eastAsia="zh-CN"/>
        </w:rPr>
        <w:t>1</w:t>
      </w:r>
      <w:r>
        <w:rPr>
          <w:rFonts w:ascii="Times New Roman" w:eastAsia="思源黑体 CN Normal" w:hAnsi="Times New Roman" w:cs="Times New Roman (正文 CS 字体)" w:hint="eastAsia"/>
          <w:bCs/>
          <w:spacing w:val="6"/>
          <w:sz w:val="18"/>
          <w:szCs w:val="18"/>
          <w:lang w:eastAsia="zh-CN"/>
        </w:rPr>
        <w:t>b/c-</w:t>
      </w:r>
      <w:r>
        <w:rPr>
          <w:rFonts w:ascii="Times New Roman" w:eastAsia="思源黑体 CN Normal" w:hAnsi="Times New Roman" w:cs="Times New Roman (正文 CS 字体)"/>
          <w:bCs/>
          <w:spacing w:val="6"/>
          <w:sz w:val="18"/>
          <w:szCs w:val="18"/>
          <w:lang w:eastAsia="zh-CN"/>
        </w:rPr>
        <w:t>2</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p</w:t>
      </w:r>
      <w:r>
        <w:rPr>
          <w:rFonts w:ascii="Times New Roman" w:eastAsia="思源黑体 CN Normal" w:hAnsi="Times New Roman" w:cs="Times New Roman (正文 CS 字体)"/>
          <w:bCs/>
          <w:spacing w:val="6"/>
          <w:sz w:val="18"/>
          <w:szCs w:val="18"/>
          <w:lang w:eastAsia="zh-CN"/>
        </w:rPr>
        <w:t>N0</w:t>
      </w:r>
      <w:r>
        <w:rPr>
          <w:rFonts w:ascii="Times New Roman" w:eastAsia="思源黑体 CN Normal" w:hAnsi="Times New Roman" w:cs="Times New Roman (正文 CS 字体)" w:hint="eastAsia"/>
          <w:bCs/>
          <w:spacing w:val="6"/>
          <w:sz w:val="18"/>
          <w:szCs w:val="18"/>
          <w:lang w:eastAsia="zh-CN"/>
        </w:rPr>
        <w:t>的绝经后患者，</w:t>
      </w:r>
      <w:r>
        <w:rPr>
          <w:rFonts w:ascii="Times New Roman" w:eastAsia="思源黑体 CN Normal" w:hAnsi="Times New Roman" w:cs="Times New Roman (正文 CS 字体)" w:hint="eastAsia"/>
          <w:bCs/>
          <w:spacing w:val="6"/>
          <w:sz w:val="18"/>
          <w:szCs w:val="18"/>
          <w:lang w:eastAsia="zh-CN"/>
        </w:rPr>
        <w:t>R</w:t>
      </w:r>
      <w:r>
        <w:rPr>
          <w:rFonts w:ascii="Times New Roman" w:eastAsia="思源黑体 CN Normal" w:hAnsi="Times New Roman" w:cs="Times New Roman (正文 CS 字体)"/>
          <w:bCs/>
          <w:spacing w:val="6"/>
          <w:sz w:val="18"/>
          <w:szCs w:val="18"/>
          <w:lang w:eastAsia="zh-CN"/>
        </w:rPr>
        <w:t>S</w:t>
      </w:r>
      <w:r>
        <w:rPr>
          <w:rFonts w:ascii="Times New Roman" w:eastAsia="思源黑体 CN Normal" w:hAnsi="Times New Roman" w:cs="Times New Roman (正文 CS 字体)" w:hint="eastAsia"/>
          <w:bCs/>
          <w:spacing w:val="6"/>
          <w:sz w:val="18"/>
          <w:szCs w:val="18"/>
          <w:lang w:eastAsia="zh-CN"/>
        </w:rPr>
        <w:t>值≤</w:t>
      </w:r>
      <w:r>
        <w:rPr>
          <w:rFonts w:ascii="Times New Roman" w:eastAsia="思源黑体 CN Normal" w:hAnsi="Times New Roman" w:cs="Times New Roman (正文 CS 字体)" w:hint="eastAsia"/>
          <w:bCs/>
          <w:spacing w:val="6"/>
          <w:sz w:val="18"/>
          <w:szCs w:val="18"/>
          <w:lang w:eastAsia="zh-CN"/>
        </w:rPr>
        <w:t>1</w:t>
      </w:r>
      <w:r>
        <w:rPr>
          <w:rFonts w:ascii="Times New Roman" w:eastAsia="思源黑体 CN Normal" w:hAnsi="Times New Roman" w:cs="Times New Roman (正文 CS 字体)"/>
          <w:bCs/>
          <w:spacing w:val="6"/>
          <w:sz w:val="18"/>
          <w:szCs w:val="18"/>
          <w:lang w:eastAsia="zh-CN"/>
        </w:rPr>
        <w:t>0</w:t>
      </w:r>
      <w:r>
        <w:rPr>
          <w:rFonts w:ascii="Times New Roman" w:eastAsia="思源黑体 CN Normal" w:hAnsi="Times New Roman" w:cs="Times New Roman (正文 CS 字体)" w:hint="eastAsia"/>
          <w:bCs/>
          <w:spacing w:val="6"/>
          <w:sz w:val="18"/>
          <w:szCs w:val="18"/>
          <w:lang w:eastAsia="zh-CN"/>
        </w:rPr>
        <w:t>时提示其远端的复发风险低于</w:t>
      </w:r>
      <w:r>
        <w:rPr>
          <w:rFonts w:ascii="Times New Roman" w:eastAsia="思源黑体 CN Normal" w:hAnsi="Times New Roman" w:cs="Times New Roman (正文 CS 字体)" w:hint="eastAsia"/>
          <w:bCs/>
          <w:spacing w:val="6"/>
          <w:sz w:val="18"/>
          <w:szCs w:val="18"/>
          <w:lang w:eastAsia="zh-CN"/>
        </w:rPr>
        <w:t>4%</w:t>
      </w:r>
      <w:r>
        <w:rPr>
          <w:rFonts w:ascii="Times New Roman" w:eastAsia="思源黑体 CN Normal" w:hAnsi="Times New Roman" w:cs="Times New Roman (正文 CS 字体)" w:hint="eastAsia"/>
          <w:bCs/>
          <w:spacing w:val="6"/>
          <w:sz w:val="18"/>
          <w:szCs w:val="18"/>
          <w:lang w:eastAsia="zh-CN"/>
        </w:rPr>
        <w:t>。</w:t>
      </w:r>
    </w:p>
    <w:p w14:paraId="2B6DAC68" w14:textId="77777777" w:rsidR="00906BDA" w:rsidRDefault="0015115B">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N0</w:t>
      </w:r>
      <w:r>
        <w:rPr>
          <w:rFonts w:ascii="Times New Roman" w:eastAsia="思源黑体 CN Normal" w:hAnsi="Times New Roman" w:hint="eastAsia"/>
          <w:b/>
          <w:bCs/>
          <w:spacing w:val="10"/>
          <w:sz w:val="18"/>
          <w:szCs w:val="18"/>
          <w:lang w:eastAsia="zh-CN"/>
        </w:rPr>
        <w:t>（淋巴结阴性）的绝经前乳腺癌患者，指导方案如下：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906BDA" w14:paraId="436D286A" w14:textId="77777777">
        <w:trPr>
          <w:trHeight w:hRule="exact" w:val="397"/>
          <w:jc w:val="center"/>
        </w:trPr>
        <w:tc>
          <w:tcPr>
            <w:tcW w:w="2263" w:type="dxa"/>
            <w:shd w:val="clear" w:color="auto" w:fill="auto"/>
            <w:tcMar>
              <w:top w:w="60" w:type="dxa"/>
              <w:bottom w:w="60" w:type="dxa"/>
            </w:tcMar>
            <w:vAlign w:val="center"/>
          </w:tcPr>
          <w:p w14:paraId="297BE3C1"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10DD3204"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10D48132"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906BDA" w14:paraId="7BE2A585" w14:textId="77777777">
        <w:trPr>
          <w:trHeight w:hRule="exact" w:val="397"/>
          <w:jc w:val="center"/>
        </w:trPr>
        <w:tc>
          <w:tcPr>
            <w:tcW w:w="2263" w:type="dxa"/>
            <w:tcBorders>
              <w:bottom w:val="single" w:sz="4" w:space="0" w:color="auto"/>
            </w:tcBorders>
            <w:shd w:val="clear" w:color="auto" w:fill="FFFFFF" w:themeFill="background1"/>
            <w:tcMar>
              <w:top w:w="85" w:type="dxa"/>
              <w:bottom w:w="28" w:type="dxa"/>
            </w:tcMar>
            <w:vAlign w:val="center"/>
          </w:tcPr>
          <w:p w14:paraId="4DB44EC3"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1</w:t>
            </w:r>
            <w:r>
              <w:rPr>
                <w:rFonts w:ascii="Times New Roman" w:eastAsia="思源黑体 CN Normal" w:hAnsi="Times New Roman" w:cs="Times New Roman (正文 CS 字体)"/>
                <w:bCs/>
                <w:spacing w:val="6"/>
                <w:sz w:val="18"/>
                <w:szCs w:val="18"/>
              </w:rPr>
              <w:t>5</w:t>
            </w:r>
          </w:p>
        </w:tc>
        <w:tc>
          <w:tcPr>
            <w:tcW w:w="2268" w:type="dxa"/>
            <w:tcBorders>
              <w:bottom w:val="single" w:sz="4" w:space="0" w:color="auto"/>
            </w:tcBorders>
            <w:shd w:val="clear" w:color="auto" w:fill="FFFFFF" w:themeFill="background1"/>
            <w:tcMar>
              <w:top w:w="85" w:type="dxa"/>
              <w:bottom w:w="28" w:type="dxa"/>
            </w:tcMar>
            <w:vAlign w:val="center"/>
          </w:tcPr>
          <w:p w14:paraId="193E6A08"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tcBorders>
              <w:bottom w:val="single" w:sz="4" w:space="0" w:color="auto"/>
            </w:tcBorders>
            <w:shd w:val="clear" w:color="auto" w:fill="FFFFFF" w:themeFill="background1"/>
          </w:tcPr>
          <w:p w14:paraId="0A766A8F"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tc>
      </w:tr>
      <w:tr w:rsidR="00906BDA" w14:paraId="310F3EC7" w14:textId="77777777">
        <w:trPr>
          <w:trHeight w:hRule="exact" w:val="611"/>
          <w:jc w:val="center"/>
        </w:trPr>
        <w:tc>
          <w:tcPr>
            <w:tcW w:w="2263" w:type="dxa"/>
            <w:shd w:val="clear" w:color="auto" w:fill="FFFFFF" w:themeFill="background1"/>
            <w:tcMar>
              <w:top w:w="85" w:type="dxa"/>
              <w:bottom w:w="28" w:type="dxa"/>
            </w:tcMar>
            <w:vAlign w:val="center"/>
          </w:tcPr>
          <w:p w14:paraId="40F4DAA6"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bCs/>
                <w:spacing w:val="6"/>
                <w:sz w:val="18"/>
                <w:szCs w:val="18"/>
              </w:rPr>
              <w:t>1</w:t>
            </w:r>
            <w:r>
              <w:rPr>
                <w:rFonts w:ascii="Times New Roman" w:eastAsia="思源黑体 CN Normal" w:hAnsi="Times New Roman" w:cs="Times New Roman (正文 CS 字体)" w:hint="eastAsia"/>
                <w:bCs/>
                <w:spacing w:val="6"/>
                <w:sz w:val="18"/>
                <w:szCs w:val="18"/>
              </w:rPr>
              <w:t>6</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25</w:t>
            </w:r>
          </w:p>
        </w:tc>
        <w:tc>
          <w:tcPr>
            <w:tcW w:w="2268" w:type="dxa"/>
            <w:shd w:val="clear" w:color="auto" w:fill="FFFFFF" w:themeFill="background1"/>
            <w:tcMar>
              <w:top w:w="85" w:type="dxa"/>
              <w:bottom w:w="28" w:type="dxa"/>
            </w:tcMar>
            <w:vAlign w:val="center"/>
          </w:tcPr>
          <w:p w14:paraId="0C74EB8C"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中风险</w:t>
            </w:r>
          </w:p>
        </w:tc>
        <w:tc>
          <w:tcPr>
            <w:tcW w:w="4224" w:type="dxa"/>
            <w:shd w:val="clear" w:color="auto" w:fill="FFFFFF" w:themeFill="background1"/>
          </w:tcPr>
          <w:p w14:paraId="7C7D1A25"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p w14:paraId="6660F7CC"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r w:rsidR="00906BDA" w14:paraId="220A676D" w14:textId="77777777">
        <w:trPr>
          <w:trHeight w:hRule="exact" w:val="397"/>
          <w:jc w:val="center"/>
        </w:trPr>
        <w:tc>
          <w:tcPr>
            <w:tcW w:w="2263" w:type="dxa"/>
            <w:shd w:val="clear" w:color="auto" w:fill="FFFFFF" w:themeFill="background1"/>
            <w:tcMar>
              <w:top w:w="85" w:type="dxa"/>
              <w:bottom w:w="28" w:type="dxa"/>
            </w:tcMar>
            <w:vAlign w:val="center"/>
          </w:tcPr>
          <w:p w14:paraId="30E820D3"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w:t>
            </w:r>
            <w:r>
              <w:rPr>
                <w:rFonts w:ascii="Times New Roman" w:eastAsia="思源黑体 CN Normal" w:hAnsi="Times New Roman" w:cs="Times New Roman (正文 CS 字体)"/>
                <w:bCs/>
                <w:spacing w:val="6"/>
                <w:sz w:val="18"/>
                <w:szCs w:val="18"/>
              </w:rPr>
              <w:t>S</w:t>
            </w:r>
            <w:r>
              <w:rPr>
                <w:rFonts w:ascii="Times New Roman" w:eastAsia="思源黑体 CN Normal" w:hAnsi="Times New Roman" w:cs="Times New Roman"/>
                <w:bCs/>
                <w:kern w:val="0"/>
                <w:sz w:val="18"/>
                <w:szCs w:val="18"/>
              </w:rPr>
              <w:t>≥26</w:t>
            </w:r>
          </w:p>
        </w:tc>
        <w:tc>
          <w:tcPr>
            <w:tcW w:w="2268" w:type="dxa"/>
            <w:shd w:val="clear" w:color="auto" w:fill="FFFFFF" w:themeFill="background1"/>
            <w:tcMar>
              <w:top w:w="85" w:type="dxa"/>
              <w:bottom w:w="28" w:type="dxa"/>
            </w:tcMar>
            <w:vAlign w:val="center"/>
          </w:tcPr>
          <w:p w14:paraId="544011E6"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tcPr>
          <w:p w14:paraId="38FB76D4"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042E9439" w14:textId="77777777" w:rsidR="00906BDA" w:rsidRDefault="0015115B">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个淋巴结阳性）的绝经前乳腺癌患者，指导方案如下：</w:t>
      </w:r>
    </w:p>
    <w:tbl>
      <w:tblPr>
        <w:tblStyle w:val="afffd"/>
        <w:tblW w:w="8755" w:type="dxa"/>
        <w:jc w:val="center"/>
        <w:tblLook w:val="04A0" w:firstRow="1" w:lastRow="0" w:firstColumn="1" w:lastColumn="0" w:noHBand="0" w:noVBand="1"/>
      </w:tblPr>
      <w:tblGrid>
        <w:gridCol w:w="2268"/>
        <w:gridCol w:w="2263"/>
        <w:gridCol w:w="4224"/>
      </w:tblGrid>
      <w:tr w:rsidR="00906BDA" w14:paraId="2A5DA083" w14:textId="77777777">
        <w:trPr>
          <w:trHeight w:hRule="exact" w:val="397"/>
          <w:jc w:val="center"/>
        </w:trPr>
        <w:tc>
          <w:tcPr>
            <w:tcW w:w="2268" w:type="dxa"/>
            <w:shd w:val="clear" w:color="auto" w:fill="auto"/>
            <w:tcMar>
              <w:top w:w="60" w:type="dxa"/>
              <w:bottom w:w="60" w:type="dxa"/>
            </w:tcMar>
            <w:vAlign w:val="center"/>
          </w:tcPr>
          <w:p w14:paraId="09F8F719"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3" w:type="dxa"/>
            <w:shd w:val="clear" w:color="auto" w:fill="auto"/>
            <w:tcMar>
              <w:top w:w="60" w:type="dxa"/>
              <w:bottom w:w="60" w:type="dxa"/>
            </w:tcMar>
            <w:vAlign w:val="center"/>
          </w:tcPr>
          <w:p w14:paraId="2F2C29E3"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4C4FBEF5"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906BDA" w14:paraId="2B1EF1E8" w14:textId="77777777">
        <w:trPr>
          <w:trHeight w:hRule="exact" w:val="686"/>
          <w:jc w:val="center"/>
        </w:trPr>
        <w:tc>
          <w:tcPr>
            <w:tcW w:w="2268" w:type="dxa"/>
            <w:shd w:val="clear" w:color="auto" w:fill="FFFFFF" w:themeFill="background1"/>
            <w:tcMar>
              <w:top w:w="85" w:type="dxa"/>
              <w:bottom w:w="28" w:type="dxa"/>
            </w:tcMar>
            <w:vAlign w:val="center"/>
          </w:tcPr>
          <w:p w14:paraId="64E37D75"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3" w:type="dxa"/>
            <w:shd w:val="clear" w:color="auto" w:fill="FFFFFF" w:themeFill="background1"/>
            <w:tcMar>
              <w:top w:w="85" w:type="dxa"/>
              <w:bottom w:w="28" w:type="dxa"/>
            </w:tcMar>
            <w:vAlign w:val="center"/>
          </w:tcPr>
          <w:p w14:paraId="0650D05E"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655657F9"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r>
              <w:rPr>
                <w:rFonts w:ascii="Times New Roman" w:eastAsia="思源黑体 CN Normal" w:hAnsi="Times New Roman" w:cs="Times New Roman (正文 CS 字体)" w:hint="eastAsia"/>
                <w:bCs/>
                <w:spacing w:val="6"/>
                <w:sz w:val="18"/>
                <w:szCs w:val="18"/>
              </w:rPr>
              <w:t>*</w:t>
            </w:r>
          </w:p>
          <w:p w14:paraId="3C79E3A4"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或卵巢功能抑制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他</w:t>
            </w:r>
            <w:proofErr w:type="gramStart"/>
            <w:r>
              <w:rPr>
                <w:rFonts w:ascii="Times New Roman" w:eastAsia="思源黑体 CN Normal" w:hAnsi="Times New Roman" w:cs="Times New Roman (正文 CS 字体)" w:hint="eastAsia"/>
                <w:bCs/>
                <w:spacing w:val="6"/>
                <w:sz w:val="18"/>
                <w:szCs w:val="18"/>
              </w:rPr>
              <w:t>莫昔芬或</w:t>
            </w:r>
            <w:proofErr w:type="gramEnd"/>
            <w:r>
              <w:rPr>
                <w:rFonts w:ascii="Times New Roman" w:eastAsia="思源黑体 CN Normal" w:hAnsi="Times New Roman" w:cs="Times New Roman (正文 CS 字体)" w:hint="eastAsia"/>
                <w:bCs/>
                <w:spacing w:val="6"/>
                <w:sz w:val="18"/>
                <w:szCs w:val="18"/>
              </w:rPr>
              <w:t>芳香化酶抑制剂</w:t>
            </w:r>
          </w:p>
        </w:tc>
      </w:tr>
      <w:tr w:rsidR="00906BDA" w14:paraId="366B4579" w14:textId="77777777">
        <w:trPr>
          <w:trHeight w:hRule="exact" w:val="397"/>
          <w:jc w:val="center"/>
        </w:trPr>
        <w:tc>
          <w:tcPr>
            <w:tcW w:w="2268" w:type="dxa"/>
            <w:shd w:val="clear" w:color="auto" w:fill="FFFFFF" w:themeFill="background1"/>
            <w:tcMar>
              <w:top w:w="85" w:type="dxa"/>
              <w:bottom w:w="28" w:type="dxa"/>
            </w:tcMar>
            <w:vAlign w:val="center"/>
          </w:tcPr>
          <w:p w14:paraId="5D331743"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3" w:type="dxa"/>
            <w:shd w:val="clear" w:color="auto" w:fill="FFFFFF" w:themeFill="background1"/>
            <w:tcMar>
              <w:top w:w="85" w:type="dxa"/>
              <w:bottom w:w="28" w:type="dxa"/>
            </w:tcMar>
            <w:vAlign w:val="center"/>
          </w:tcPr>
          <w:p w14:paraId="0C105835"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6A14AE30"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6BBC3AD8" w14:textId="097670B7" w:rsidR="00B62AD6" w:rsidRDefault="0015115B" w:rsidP="00B62AD6">
      <w:pPr>
        <w:pStyle w:val="afffff"/>
        <w:spacing w:afterLines="0" w:after="0" w:line="360" w:lineRule="exact"/>
        <w:ind w:left="660" w:firstLineChars="0" w:firstLine="0"/>
        <w:rPr>
          <w:rFonts w:ascii="Times New Roman" w:eastAsia="思源黑体 CN Normal" w:hAnsi="Times New Roman" w:cs="Times New Roman (正文 CS 字体)"/>
          <w:bCs/>
          <w:spacing w:val="6"/>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辅助化疗相对于单独内分泌治疗能减低远端复发率，但不清楚获益原因是否为化疗对卵巢功能有抑制作用。所以对该类患者推荐辅助化疗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内分泌治疗或卵巢功能抑制</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他</w:t>
      </w:r>
      <w:proofErr w:type="gramStart"/>
      <w:r>
        <w:rPr>
          <w:rFonts w:ascii="Times New Roman" w:eastAsia="思源黑体 CN Normal" w:hAnsi="Times New Roman" w:cs="Times New Roman (正文 CS 字体)" w:hint="eastAsia"/>
          <w:bCs/>
          <w:spacing w:val="6"/>
          <w:sz w:val="18"/>
          <w:szCs w:val="18"/>
          <w:lang w:eastAsia="zh-CN"/>
        </w:rPr>
        <w:t>莫昔芬或</w:t>
      </w:r>
      <w:proofErr w:type="gramEnd"/>
      <w:r>
        <w:rPr>
          <w:rFonts w:ascii="Times New Roman" w:eastAsia="思源黑体 CN Normal" w:hAnsi="Times New Roman" w:cs="Times New Roman (正文 CS 字体)" w:hint="eastAsia"/>
          <w:bCs/>
          <w:spacing w:val="6"/>
          <w:sz w:val="18"/>
          <w:szCs w:val="18"/>
          <w:lang w:eastAsia="zh-CN"/>
        </w:rPr>
        <w:t>芳香化酶抑制剂。</w:t>
      </w:r>
      <w:r w:rsidR="00B62AD6">
        <w:rPr>
          <w:rFonts w:ascii="Times New Roman" w:eastAsia="思源黑体 CN Normal" w:hAnsi="Times New Roman" w:cs="Times New Roman (正文 CS 字体)"/>
          <w:bCs/>
          <w:spacing w:val="6"/>
          <w:sz w:val="18"/>
          <w:szCs w:val="18"/>
          <w:lang w:eastAsia="zh-CN"/>
        </w:rPr>
        <w:br w:type="page"/>
      </w:r>
    </w:p>
    <w:p w14:paraId="0B7B8558" w14:textId="77777777" w:rsidR="004B096F" w:rsidRDefault="004B096F" w:rsidP="004B096F">
      <w:pPr>
        <w:spacing w:afterLines="0" w:after="0" w:line="240" w:lineRule="auto"/>
        <w:jc w:val="center"/>
        <w:rPr>
          <w:rFonts w:ascii="Times New Roman" w:eastAsia="思源黑体 CN Normal" w:hAnsi="Times New Roman"/>
          <w:b/>
        </w:rPr>
      </w:pPr>
      <w:bookmarkStart w:id="1" w:name="Basic_Info_Table_remove"/>
      <w:r>
        <w:rPr>
          <w:rFonts w:ascii="Times New Roman" w:eastAsia="思源黑体 CN Normal" w:hAnsi="Times New Roman" w:hint="eastAsia"/>
          <w:b/>
        </w:rPr>
        <w:lastRenderedPageBreak/>
        <w:t>{</w:t>
      </w:r>
      <w:r>
        <w:rPr>
          <w:rFonts w:ascii="Times New Roman" w:eastAsia="思源黑体 CN Normal" w:hAnsi="Times New Roman"/>
          <w:b/>
        </w:rPr>
        <w:t>%p endif%}</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4B096F" w14:paraId="3E382A7F" w14:textId="77777777" w:rsidTr="004B096F">
        <w:trPr>
          <w:trHeight w:val="510"/>
          <w:jc w:val="center"/>
        </w:trPr>
        <w:tc>
          <w:tcPr>
            <w:tcW w:w="3261" w:type="dxa"/>
            <w:vAlign w:val="center"/>
          </w:tcPr>
          <w:p w14:paraId="1CB74754" w14:textId="77777777" w:rsidR="004B096F" w:rsidRDefault="004B096F" w:rsidP="00F30F73">
            <w:pPr>
              <w:spacing w:afterLines="0" w:after="0" w:line="320" w:lineRule="exact"/>
              <w:jc w:val="center"/>
              <w:rPr>
                <w:rFonts w:ascii="Times New Roman" w:eastAsia="思源黑体 CN Normal" w:hAnsi="Times New Roman"/>
                <w:b/>
                <w:sz w:val="15"/>
                <w:szCs w:val="15"/>
              </w:rPr>
            </w:pPr>
            <w:r>
              <w:rPr>
                <w:rFonts w:ascii="Times New Roman" w:eastAsia="思源黑体 CN Normal" w:hAnsi="Times New Roman" w:cs="Times New Roman" w:hint="eastAsia"/>
                <w:b/>
                <w:sz w:val="28"/>
                <w:szCs w:val="28"/>
              </w:rPr>
              <w:t>内部交流科研报告</w:t>
            </w:r>
            <w:r w:rsidRPr="004E16C5">
              <w:rPr>
                <w:rFonts w:ascii="Times New Roman" w:eastAsia="思源黑体 CN Normal" w:hAnsi="Times New Roman" w:cs="Times New Roman" w:hint="eastAsia"/>
                <w:b/>
                <w:sz w:val="18"/>
                <w:szCs w:val="18"/>
              </w:rPr>
              <w:t xml:space="preserve">{%if </w:t>
            </w:r>
            <w:r w:rsidRPr="004E16C5">
              <w:rPr>
                <w:rFonts w:ascii="Times New Roman" w:eastAsia="思源黑体 CN Normal" w:hAnsi="Times New Roman" w:cs="Times New Roman" w:hint="eastAsia"/>
                <w:b/>
                <w:sz w:val="18"/>
                <w:szCs w:val="18"/>
              </w:rPr>
              <w:t>“乳腺癌”</w:t>
            </w:r>
            <w:r w:rsidRPr="004E16C5">
              <w:rPr>
                <w:rFonts w:ascii="Times New Roman" w:eastAsia="思源黑体 CN Normal" w:hAnsi="Times New Roman" w:cs="Times New Roman" w:hint="eastAsia"/>
                <w:b/>
                <w:sz w:val="18"/>
                <w:szCs w:val="18"/>
              </w:rPr>
              <w:t xml:space="preserve"> in </w:t>
            </w:r>
            <w:proofErr w:type="spellStart"/>
            <w:r w:rsidRPr="004E16C5">
              <w:rPr>
                <w:rFonts w:ascii="Times New Roman" w:eastAsia="思源黑体 CN Normal" w:hAnsi="Times New Roman" w:cs="Times New Roman" w:hint="eastAsia"/>
                <w:b/>
                <w:sz w:val="18"/>
                <w:szCs w:val="18"/>
              </w:rPr>
              <w:t>sample.tumor_list</w:t>
            </w:r>
            <w:proofErr w:type="spellEnd"/>
            <w:r w:rsidRPr="004E16C5">
              <w:rPr>
                <w:rFonts w:ascii="Times New Roman" w:eastAsia="思源黑体 CN Normal" w:hAnsi="Times New Roman" w:cs="Times New Roman" w:hint="eastAsia"/>
                <w:b/>
                <w:sz w:val="18"/>
                <w:szCs w:val="18"/>
              </w:rPr>
              <w:t>%}</w:t>
            </w:r>
            <w:r>
              <w:rPr>
                <w:rFonts w:ascii="Times New Roman" w:eastAsia="思源黑体 CN Normal" w:hAnsi="Times New Roman" w:cs="Times New Roman" w:hint="eastAsia"/>
                <w:b/>
                <w:sz w:val="28"/>
                <w:szCs w:val="28"/>
              </w:rPr>
              <w:t>二</w:t>
            </w:r>
            <w:r w:rsidRPr="004E16C5">
              <w:rPr>
                <w:rFonts w:ascii="Times New Roman" w:eastAsia="思源黑体 CN Normal" w:hAnsi="Times New Roman" w:cs="Times New Roman" w:hint="eastAsia"/>
                <w:b/>
                <w:sz w:val="18"/>
                <w:szCs w:val="18"/>
              </w:rPr>
              <w:t>{</w:t>
            </w:r>
            <w:r w:rsidRPr="004E16C5">
              <w:rPr>
                <w:rFonts w:ascii="Times New Roman" w:eastAsia="思源黑体 CN Normal" w:hAnsi="Times New Roman" w:cs="Times New Roman"/>
                <w:b/>
                <w:sz w:val="18"/>
                <w:szCs w:val="18"/>
              </w:rPr>
              <w:t>%endif%}</w:t>
            </w:r>
          </w:p>
        </w:tc>
      </w:tr>
    </w:tbl>
    <w:p w14:paraId="0BC320D5"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57CF44EC" w14:textId="77777777" w:rsidR="00906BDA" w:rsidRDefault="0015115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bookmarkStart w:id="2" w:name="Detection_Content_Table_info"/>
      <w:bookmarkStart w:id="3" w:name="BasicInfo_Info_title1"/>
      <w:bookmarkStart w:id="4" w:name="Detection_Content_Table_remove"/>
      <w:bookmarkEnd w:id="1"/>
      <w:bookmarkEnd w:id="2"/>
      <w:bookmarkEnd w:id="3"/>
      <w:r>
        <w:rPr>
          <w:rFonts w:ascii="Times New Roman" w:eastAsia="思源黑体 CN Normal" w:hAnsi="Times New Roman" w:cs="Times New Roman (正文 CS 字体)" w:hint="eastAsia"/>
          <w:b/>
          <w:bCs/>
          <w:spacing w:val="6"/>
          <w:sz w:val="20"/>
          <w:szCs w:val="20"/>
        </w:rPr>
        <w:t>检测方法：</w:t>
      </w:r>
      <w:r>
        <w:rPr>
          <w:rFonts w:ascii="Times New Roman" w:eastAsia="思源黑体 CN Normal" w:hAnsi="Times New Roman" w:cs="Times New Roman (正文 CS 字体)" w:hint="eastAsia"/>
          <w:spacing w:val="6"/>
          <w:sz w:val="18"/>
          <w:szCs w:val="18"/>
        </w:rPr>
        <w:t>基于扩增子建库的高通量测序法（</w:t>
      </w:r>
      <w:r>
        <w:rPr>
          <w:rFonts w:ascii="Times New Roman" w:eastAsia="思源黑体 CN Normal" w:hAnsi="Times New Roman" w:cs="Times New Roman (正文 CS 字体)" w:hint="eastAsia"/>
          <w:spacing w:val="6"/>
          <w:sz w:val="18"/>
          <w:szCs w:val="18"/>
        </w:rPr>
        <w:t>Amplicon-based NGS</w:t>
      </w:r>
      <w:r>
        <w:rPr>
          <w:rFonts w:ascii="Times New Roman" w:eastAsia="思源黑体 CN Normal" w:hAnsi="Times New Roman" w:cs="Times New Roman (正文 CS 字体)" w:hint="eastAsia"/>
          <w:spacing w:val="6"/>
          <w:sz w:val="18"/>
          <w:szCs w:val="18"/>
        </w:rPr>
        <w:t>）</w:t>
      </w:r>
    </w:p>
    <w:p w14:paraId="4593FEC1" w14:textId="77777777" w:rsidR="00906BDA" w:rsidRDefault="0015115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检测平台：</w:t>
      </w:r>
      <w:r>
        <w:rPr>
          <w:rFonts w:ascii="Times New Roman" w:eastAsia="思源黑体 CN Normal" w:hAnsi="Times New Roman" w:cs="Times New Roman (正文 CS 字体)" w:hint="eastAsia"/>
          <w:spacing w:val="6"/>
          <w:sz w:val="18"/>
          <w:szCs w:val="18"/>
        </w:rPr>
        <w:t>Illumina</w:t>
      </w:r>
      <w:r>
        <w:rPr>
          <w:rFonts w:ascii="Times New Roman" w:eastAsia="思源黑体 CN Normal" w:hAnsi="Times New Roman" w:cs="Times New Roman (正文 CS 字体)"/>
          <w:spacing w:val="6"/>
          <w:sz w:val="18"/>
          <w:szCs w:val="18"/>
        </w:rPr>
        <w:t xml:space="preserve"> </w:t>
      </w:r>
      <w:proofErr w:type="spellStart"/>
      <w:r>
        <w:rPr>
          <w:rFonts w:ascii="Times New Roman" w:eastAsia="思源黑体 CN Normal" w:hAnsi="Times New Roman" w:cs="Times New Roman (正文 CS 字体)" w:hint="eastAsia"/>
          <w:spacing w:val="6"/>
          <w:sz w:val="18"/>
          <w:szCs w:val="18"/>
        </w:rPr>
        <w:t>Miseq</w:t>
      </w:r>
      <w:proofErr w:type="spellEnd"/>
    </w:p>
    <w:p w14:paraId="59A116F7" w14:textId="77777777" w:rsidR="00906BDA" w:rsidRDefault="0015115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检测范围：</w:t>
      </w:r>
      <w:r>
        <w:rPr>
          <w:rFonts w:ascii="Times New Roman" w:eastAsia="思源黑体 CN Normal" w:hAnsi="Times New Roman" w:cs="Times New Roman (正文 CS 字体)" w:hint="eastAsia"/>
          <w:spacing w:val="6"/>
          <w:sz w:val="18"/>
          <w:szCs w:val="18"/>
        </w:rPr>
        <w:t>详见附录</w:t>
      </w:r>
      <w:r>
        <w:rPr>
          <w:rFonts w:ascii="Times New Roman" w:eastAsia="思源黑体 CN Normal" w:hAnsi="Times New Roman" w:cs="Times New Roman (正文 CS 字体)" w:hint="eastAsia"/>
          <w:spacing w:val="6"/>
          <w:sz w:val="18"/>
          <w:szCs w:val="18"/>
        </w:rPr>
        <w:t>1</w:t>
      </w:r>
    </w:p>
    <w:p w14:paraId="13FAEE4E" w14:textId="77777777" w:rsidR="00906BDA" w:rsidRDefault="0015115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检测内容：</w:t>
      </w:r>
      <w:r>
        <w:rPr>
          <w:rFonts w:ascii="Times New Roman" w:eastAsia="思源黑体 CN Normal" w:hAnsi="Times New Roman" w:cs="Times New Roman (正文 CS 字体)" w:hint="eastAsia"/>
          <w:spacing w:val="6"/>
          <w:sz w:val="18"/>
          <w:szCs w:val="18"/>
        </w:rPr>
        <w:t>本项目可检测目标区域范围内的点突变、小片段插入缺失；同时还可检测化疗药物基因组学相关</w:t>
      </w:r>
      <w:r>
        <w:rPr>
          <w:rFonts w:ascii="Times New Roman" w:eastAsia="思源黑体 CN Normal" w:hAnsi="Times New Roman" w:cs="Times New Roman (正文 CS 字体)" w:hint="eastAsia"/>
          <w:spacing w:val="6"/>
          <w:sz w:val="18"/>
          <w:szCs w:val="18"/>
        </w:rPr>
        <w:t>SNP</w:t>
      </w:r>
    </w:p>
    <w:p w14:paraId="1C94E162" w14:textId="77777777" w:rsidR="00906BDA" w:rsidRDefault="0015115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检测意义：</w:t>
      </w:r>
      <w:r>
        <w:rPr>
          <w:rFonts w:ascii="Times New Roman" w:eastAsia="思源黑体 CN Normal" w:hAnsi="Times New Roman" w:cs="Times New Roman (正文 CS 字体)" w:hint="eastAsia"/>
          <w:spacing w:val="6"/>
          <w:sz w:val="18"/>
          <w:szCs w:val="18"/>
        </w:rPr>
        <w:t>为患者使用</w:t>
      </w:r>
      <w:r>
        <w:rPr>
          <w:rFonts w:ascii="Times New Roman" w:eastAsia="思源黑体 CN Normal" w:hAnsi="Times New Roman" w:cs="Times New Roman (正文 CS 字体)" w:hint="eastAsia"/>
          <w:spacing w:val="6"/>
          <w:sz w:val="18"/>
          <w:szCs w:val="18"/>
        </w:rPr>
        <w:t>PARP</w:t>
      </w:r>
      <w:r>
        <w:rPr>
          <w:rFonts w:ascii="Times New Roman" w:eastAsia="思源黑体 CN Normal" w:hAnsi="Times New Roman" w:cs="Times New Roman (正文 CS 字体)" w:hint="eastAsia"/>
          <w:spacing w:val="6"/>
          <w:sz w:val="18"/>
          <w:szCs w:val="18"/>
        </w:rPr>
        <w:t>抑制剂和其他相关靶</w:t>
      </w:r>
      <w:proofErr w:type="gramStart"/>
      <w:r>
        <w:rPr>
          <w:rFonts w:ascii="Times New Roman" w:eastAsia="思源黑体 CN Normal" w:hAnsi="Times New Roman" w:cs="Times New Roman (正文 CS 字体)" w:hint="eastAsia"/>
          <w:spacing w:val="6"/>
          <w:sz w:val="18"/>
          <w:szCs w:val="18"/>
        </w:rPr>
        <w:t>向药物</w:t>
      </w:r>
      <w:proofErr w:type="gramEnd"/>
      <w:r>
        <w:rPr>
          <w:rFonts w:ascii="Times New Roman" w:eastAsia="思源黑体 CN Normal" w:hAnsi="Times New Roman" w:cs="Times New Roman (正文 CS 字体)" w:hint="eastAsia"/>
          <w:spacing w:val="6"/>
          <w:sz w:val="18"/>
          <w:szCs w:val="18"/>
        </w:rPr>
        <w:t>提供指导</w:t>
      </w:r>
    </w:p>
    <w:bookmarkEnd w:id="4"/>
    <w:p w14:paraId="1697252D"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r>
        <w:rPr>
          <w:rFonts w:ascii="Times New Roman" w:eastAsia="思源黑体 CN Normal" w:hAnsi="Times New Roman" w:hint="eastAsia"/>
          <w:b/>
        </w:rPr>
        <w:t>检测结果小结</w:t>
      </w:r>
    </w:p>
    <w:p w14:paraId="3F79E825" w14:textId="77777777" w:rsidR="00906BDA" w:rsidRDefault="0015115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 xml:space="preserve">2.1 </w:t>
      </w:r>
      <w:r>
        <w:rPr>
          <w:rFonts w:ascii="Times New Roman" w:eastAsia="思源黑体 CN Normal" w:hAnsi="Times New Roman" w:hint="eastAsia"/>
          <w:b/>
          <w:bCs/>
          <w:sz w:val="21"/>
          <w:szCs w:val="21"/>
        </w:rPr>
        <w:t>具有临床意义的变异检测结果</w:t>
      </w:r>
      <w:bookmarkStart w:id="5" w:name="Somatic_Variants_GeTable_remove"/>
      <w:bookmarkStart w:id="6" w:name="Somatic_Variants_Table_remove"/>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1984"/>
        <w:gridCol w:w="1418"/>
        <w:gridCol w:w="2977"/>
      </w:tblGrid>
      <w:tr w:rsidR="00906BDA" w14:paraId="0565E9D2" w14:textId="77777777" w:rsidTr="004D3BEE">
        <w:trPr>
          <w:trHeight w:val="397"/>
          <w:jc w:val="center"/>
        </w:trPr>
        <w:tc>
          <w:tcPr>
            <w:tcW w:w="1697" w:type="dxa"/>
            <w:shd w:val="clear" w:color="auto" w:fill="F2F2F2" w:themeFill="background1" w:themeFillShade="F2"/>
            <w:vAlign w:val="center"/>
          </w:tcPr>
          <w:p w14:paraId="42CBA124" w14:textId="77777777" w:rsidR="00906BDA" w:rsidRDefault="0015115B">
            <w:pPr>
              <w:pStyle w:val="TableParagraph"/>
              <w:spacing w:line="240" w:lineRule="exact"/>
              <w:rPr>
                <w:rFonts w:ascii="Times New Roman" w:eastAsia="思源黑体 CN Normal" w:hAnsi="Times New Roman"/>
                <w:b/>
                <w:color w:val="000000" w:themeColor="text1"/>
                <w:sz w:val="18"/>
              </w:rPr>
            </w:pPr>
            <w:bookmarkStart w:id="7" w:name="Somatic_Variants_Table2_name"/>
            <w:bookmarkStart w:id="8" w:name="_bookmark8"/>
            <w:bookmarkEnd w:id="7"/>
            <w:bookmarkEnd w:id="8"/>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18F1C9C8"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1984" w:type="dxa"/>
            <w:shd w:val="clear" w:color="auto" w:fill="F2F2F2" w:themeFill="background1" w:themeFillShade="F2"/>
            <w:vAlign w:val="center"/>
          </w:tcPr>
          <w:p w14:paraId="0ED6C01F"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c>
          <w:tcPr>
            <w:tcW w:w="1418" w:type="dxa"/>
            <w:shd w:val="clear" w:color="auto" w:fill="F2F2F2" w:themeFill="background1" w:themeFillShade="F2"/>
            <w:vAlign w:val="center"/>
          </w:tcPr>
          <w:p w14:paraId="5F951D28"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2977" w:type="dxa"/>
            <w:shd w:val="clear" w:color="auto" w:fill="F2F2F2" w:themeFill="background1" w:themeFillShade="F2"/>
            <w:vAlign w:val="center"/>
          </w:tcPr>
          <w:p w14:paraId="768C74B3"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4D3BEE" w14:paraId="5B332EC5" w14:textId="77777777" w:rsidTr="004D3BEE">
        <w:trPr>
          <w:trHeight w:val="561"/>
          <w:jc w:val="center"/>
        </w:trPr>
        <w:tc>
          <w:tcPr>
            <w:tcW w:w="9923" w:type="dxa"/>
            <w:gridSpan w:val="5"/>
            <w:shd w:val="clear" w:color="auto" w:fill="auto"/>
            <w:vAlign w:val="center"/>
          </w:tcPr>
          <w:p w14:paraId="31C7DB42" w14:textId="77777777" w:rsid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if </w:t>
            </w:r>
            <w:proofErr w:type="spellStart"/>
            <w:r w:rsidRPr="004D3BEE">
              <w:rPr>
                <w:rFonts w:ascii="Times New Roman" w:eastAsia="思源黑体 CN Normal" w:hAnsi="Times New Roman" w:cs="思源黑体 CN Light"/>
                <w:bCs/>
                <w:iCs/>
                <w:color w:val="000000" w:themeColor="text1"/>
                <w:sz w:val="17"/>
                <w:szCs w:val="17"/>
              </w:rPr>
              <w:t>var.var_</w:t>
            </w:r>
            <w:proofErr w:type="gramStart"/>
            <w:r w:rsidRPr="004D3BEE">
              <w:rPr>
                <w:rFonts w:ascii="Times New Roman" w:eastAsia="思源黑体 CN Normal" w:hAnsi="Times New Roman" w:cs="思源黑体 CN Light"/>
                <w:bCs/>
                <w:iCs/>
                <w:color w:val="000000" w:themeColor="text1"/>
                <w:sz w:val="17"/>
                <w:szCs w:val="17"/>
              </w:rPr>
              <w:t>somatic.level</w:t>
            </w:r>
            <w:proofErr w:type="gramEnd"/>
            <w:r w:rsidRPr="004D3BEE">
              <w:rPr>
                <w:rFonts w:ascii="Times New Roman" w:eastAsia="思源黑体 CN Normal" w:hAnsi="Times New Roman" w:cs="思源黑体 CN Light"/>
                <w:bCs/>
                <w:iCs/>
                <w:color w:val="000000" w:themeColor="text1"/>
                <w:sz w:val="17"/>
                <w:szCs w:val="17"/>
              </w:rPr>
              <w:t>_I</w:t>
            </w:r>
            <w:proofErr w:type="spellEnd"/>
            <w:r w:rsidRPr="004D3BEE">
              <w:rPr>
                <w:rFonts w:ascii="Times New Roman" w:eastAsia="思源黑体 CN Normal" w:hAnsi="Times New Roman" w:cs="思源黑体 CN Light"/>
                <w:bCs/>
                <w:iCs/>
                <w:color w:val="000000" w:themeColor="text1"/>
                <w:sz w:val="17"/>
                <w:szCs w:val="17"/>
              </w:rPr>
              <w:t xml:space="preserve"> + </w:t>
            </w:r>
            <w:proofErr w:type="spellStart"/>
            <w:r w:rsidRPr="004D3BEE">
              <w:rPr>
                <w:rFonts w:ascii="Times New Roman" w:eastAsia="思源黑体 CN Normal" w:hAnsi="Times New Roman" w:cs="思源黑体 CN Light"/>
                <w:bCs/>
                <w:iCs/>
                <w:color w:val="000000" w:themeColor="text1"/>
                <w:sz w:val="17"/>
                <w:szCs w:val="17"/>
              </w:rPr>
              <w:t>var.var_somatic.level_II</w:t>
            </w:r>
            <w:proofErr w:type="spellEnd"/>
            <w:r w:rsidRPr="004D3BEE">
              <w:rPr>
                <w:rFonts w:ascii="Times New Roman" w:eastAsia="思源黑体 CN Normal" w:hAnsi="Times New Roman" w:cs="思源黑体 CN Light"/>
                <w:bCs/>
                <w:iCs/>
                <w:color w:val="000000" w:themeColor="text1"/>
                <w:sz w:val="17"/>
                <w:szCs w:val="17"/>
              </w:rPr>
              <w:t xml:space="preserve"> %}</w:t>
            </w:r>
          </w:p>
        </w:tc>
      </w:tr>
      <w:tr w:rsidR="004D3BEE" w14:paraId="79754BD0" w14:textId="77777777" w:rsidTr="004D3BEE">
        <w:trPr>
          <w:trHeight w:val="561"/>
          <w:jc w:val="center"/>
        </w:trPr>
        <w:tc>
          <w:tcPr>
            <w:tcW w:w="9923" w:type="dxa"/>
            <w:gridSpan w:val="5"/>
            <w:shd w:val="clear" w:color="auto" w:fill="auto"/>
            <w:vAlign w:val="center"/>
          </w:tcPr>
          <w:p w14:paraId="55961375" w14:textId="77777777" w:rsidR="004D3BEE" w:rsidRP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for a in </w:t>
            </w:r>
            <w:proofErr w:type="spellStart"/>
            <w:r w:rsidRPr="004D3BEE">
              <w:rPr>
                <w:rFonts w:ascii="Times New Roman" w:eastAsia="思源黑体 CN Normal" w:hAnsi="Times New Roman" w:cs="思源黑体 CN Light"/>
                <w:bCs/>
                <w:iCs/>
                <w:color w:val="000000" w:themeColor="text1"/>
                <w:sz w:val="17"/>
                <w:szCs w:val="17"/>
              </w:rPr>
              <w:t>var.var_</w:t>
            </w:r>
            <w:proofErr w:type="gramStart"/>
            <w:r w:rsidRPr="004D3BEE">
              <w:rPr>
                <w:rFonts w:ascii="Times New Roman" w:eastAsia="思源黑体 CN Normal" w:hAnsi="Times New Roman" w:cs="思源黑体 CN Light"/>
                <w:bCs/>
                <w:iCs/>
                <w:color w:val="000000" w:themeColor="text1"/>
                <w:sz w:val="17"/>
                <w:szCs w:val="17"/>
              </w:rPr>
              <w:t>somatic.level</w:t>
            </w:r>
            <w:proofErr w:type="gramEnd"/>
            <w:r w:rsidRPr="004D3BEE">
              <w:rPr>
                <w:rFonts w:ascii="Times New Roman" w:eastAsia="思源黑体 CN Normal" w:hAnsi="Times New Roman" w:cs="思源黑体 CN Light"/>
                <w:bCs/>
                <w:iCs/>
                <w:color w:val="000000" w:themeColor="text1"/>
                <w:sz w:val="17"/>
                <w:szCs w:val="17"/>
              </w:rPr>
              <w:t>_I</w:t>
            </w:r>
            <w:proofErr w:type="spellEnd"/>
            <w:r w:rsidRPr="004D3BEE">
              <w:rPr>
                <w:rFonts w:ascii="Times New Roman" w:eastAsia="思源黑体 CN Normal" w:hAnsi="Times New Roman" w:cs="思源黑体 CN Light"/>
                <w:bCs/>
                <w:iCs/>
                <w:color w:val="000000" w:themeColor="text1"/>
                <w:sz w:val="17"/>
                <w:szCs w:val="17"/>
              </w:rPr>
              <w:t xml:space="preserve"> + </w:t>
            </w:r>
            <w:proofErr w:type="spellStart"/>
            <w:r w:rsidRPr="004D3BEE">
              <w:rPr>
                <w:rFonts w:ascii="Times New Roman" w:eastAsia="思源黑体 CN Normal" w:hAnsi="Times New Roman" w:cs="思源黑体 CN Light"/>
                <w:bCs/>
                <w:iCs/>
                <w:color w:val="000000" w:themeColor="text1"/>
                <w:sz w:val="17"/>
                <w:szCs w:val="17"/>
              </w:rPr>
              <w:t>var.var_somatic.level_II</w:t>
            </w:r>
            <w:proofErr w:type="spellEnd"/>
            <w:r w:rsidRPr="004D3BEE">
              <w:rPr>
                <w:rFonts w:ascii="Times New Roman" w:eastAsia="思源黑体 CN Normal" w:hAnsi="Times New Roman" w:cs="思源黑体 CN Light"/>
                <w:bCs/>
                <w:iCs/>
                <w:color w:val="000000" w:themeColor="text1"/>
                <w:sz w:val="17"/>
                <w:szCs w:val="17"/>
              </w:rPr>
              <w:t xml:space="preserve"> %}</w:t>
            </w:r>
          </w:p>
        </w:tc>
      </w:tr>
      <w:tr w:rsidR="004D3BEE" w14:paraId="6CD1F6E0" w14:textId="77777777" w:rsidTr="004D3BEE">
        <w:trPr>
          <w:trHeight w:val="561"/>
          <w:jc w:val="center"/>
        </w:trPr>
        <w:tc>
          <w:tcPr>
            <w:tcW w:w="1697" w:type="dxa"/>
            <w:shd w:val="clear" w:color="auto" w:fill="auto"/>
            <w:vAlign w:val="center"/>
          </w:tcPr>
          <w:p w14:paraId="23EA6260" w14:textId="77777777" w:rsidR="004D3BEE" w:rsidRDefault="004D3BEE">
            <w:pPr>
              <w:pStyle w:val="TableParagraph"/>
              <w:spacing w:line="240" w:lineRule="exact"/>
              <w:rPr>
                <w:rFonts w:ascii="Times New Roman" w:eastAsia="思源黑体 CN Normal" w:hAnsi="Times New Roman" w:cs="Times New Roman"/>
                <w:i/>
                <w:iCs/>
                <w:color w:val="000000" w:themeColor="text1"/>
                <w:sz w:val="17"/>
                <w:szCs w:val="17"/>
              </w:rPr>
            </w:pPr>
            <w:r w:rsidRPr="004D3BEE">
              <w:rPr>
                <w:rFonts w:ascii="Times New Roman" w:eastAsia="思源黑体 CN Normal" w:hAnsi="Times New Roman" w:cs="Times New Roman"/>
                <w:i/>
                <w:iCs/>
                <w:color w:val="000000" w:themeColor="text1"/>
                <w:sz w:val="17"/>
                <w:szCs w:val="17"/>
              </w:rPr>
              <w:t>{{</w:t>
            </w:r>
            <w:proofErr w:type="spellStart"/>
            <w:proofErr w:type="gramStart"/>
            <w:r w:rsidRPr="004D3BEE">
              <w:rPr>
                <w:rFonts w:ascii="Times New Roman" w:eastAsia="思源黑体 CN Normal" w:hAnsi="Times New Roman" w:cs="Times New Roman"/>
                <w:i/>
                <w:iCs/>
                <w:color w:val="000000" w:themeColor="text1"/>
                <w:sz w:val="17"/>
                <w:szCs w:val="17"/>
              </w:rPr>
              <w:t>a.gene</w:t>
            </w:r>
            <w:proofErr w:type="gramEnd"/>
            <w:r w:rsidRPr="004D3BEE">
              <w:rPr>
                <w:rFonts w:ascii="Times New Roman" w:eastAsia="思源黑体 CN Normal" w:hAnsi="Times New Roman" w:cs="Times New Roman"/>
                <w:i/>
                <w:iCs/>
                <w:color w:val="000000" w:themeColor="text1"/>
                <w:sz w:val="17"/>
                <w:szCs w:val="17"/>
              </w:rPr>
              <w:t>_symbol</w:t>
            </w:r>
            <w:proofErr w:type="spellEnd"/>
            <w:r w:rsidRPr="004D3BEE">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71CCC16F" w14:textId="77777777" w:rsidR="004D3BEE" w:rsidRPr="004D3BEE" w:rsidRDefault="004D3BEE" w:rsidP="004D3BEE">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a.gene</w:t>
            </w:r>
            <w:proofErr w:type="gramEnd"/>
            <w:r w:rsidRPr="004D3BEE">
              <w:rPr>
                <w:rFonts w:ascii="Times New Roman" w:eastAsia="思源黑体 CN Normal" w:hAnsi="Times New Roman" w:cs="Times New Roman"/>
                <w:color w:val="000000" w:themeColor="text1"/>
                <w:sz w:val="17"/>
                <w:szCs w:val="17"/>
              </w:rPr>
              <w:t>_region</w:t>
            </w:r>
            <w:proofErr w:type="spellEnd"/>
            <w:r w:rsidRPr="004D3BEE">
              <w:rPr>
                <w:rFonts w:ascii="Times New Roman" w:eastAsia="思源黑体 CN Normal" w:hAnsi="Times New Roman" w:cs="Times New Roman"/>
                <w:color w:val="000000" w:themeColor="text1"/>
                <w:sz w:val="17"/>
                <w:szCs w:val="17"/>
              </w:rPr>
              <w:t>}} {{</w:t>
            </w:r>
            <w:proofErr w:type="spellStart"/>
            <w:r w:rsidRPr="004D3BEE">
              <w:rPr>
                <w:rFonts w:ascii="Times New Roman" w:eastAsia="思源黑体 CN Normal" w:hAnsi="Times New Roman" w:cs="Times New Roman"/>
                <w:color w:val="000000" w:themeColor="text1"/>
                <w:sz w:val="17"/>
                <w:szCs w:val="17"/>
              </w:rPr>
              <w:t>a.hgvs_c</w:t>
            </w:r>
            <w:proofErr w:type="spellEnd"/>
            <w:r w:rsidRPr="004D3BEE">
              <w:rPr>
                <w:rFonts w:ascii="Times New Roman" w:eastAsia="思源黑体 CN Normal" w:hAnsi="Times New Roman" w:cs="Times New Roman"/>
                <w:color w:val="000000" w:themeColor="text1"/>
                <w:sz w:val="17"/>
                <w:szCs w:val="17"/>
              </w:rPr>
              <w:t xml:space="preserve">}}{%if </w:t>
            </w:r>
            <w:proofErr w:type="spellStart"/>
            <w:r w:rsidRPr="004D3BEE">
              <w:rPr>
                <w:rFonts w:ascii="Times New Roman" w:eastAsia="思源黑体 CN Normal" w:hAnsi="Times New Roman" w:cs="Times New Roman"/>
                <w:color w:val="000000" w:themeColor="text1"/>
                <w:sz w:val="17"/>
                <w:szCs w:val="17"/>
              </w:rPr>
              <w:t>a.hgvs_p</w:t>
            </w:r>
            <w:proofErr w:type="spellEnd"/>
            <w:r w:rsidRPr="004D3BEE">
              <w:rPr>
                <w:rFonts w:ascii="Times New Roman" w:eastAsia="思源黑体 CN Normal" w:hAnsi="Times New Roman" w:cs="Times New Roman"/>
                <w:color w:val="000000" w:themeColor="text1"/>
                <w:sz w:val="17"/>
                <w:szCs w:val="17"/>
              </w:rPr>
              <w:t>!=”p.?”%} {{</w:t>
            </w:r>
            <w:proofErr w:type="spellStart"/>
            <w:r w:rsidRPr="004D3BEE">
              <w:rPr>
                <w:rFonts w:ascii="Times New Roman" w:eastAsia="思源黑体 CN Normal" w:hAnsi="Times New Roman" w:cs="Times New Roman"/>
                <w:color w:val="000000" w:themeColor="text1"/>
                <w:sz w:val="17"/>
                <w:szCs w:val="17"/>
              </w:rPr>
              <w:t>a.hgvs_p</w:t>
            </w:r>
            <w:proofErr w:type="spellEnd"/>
            <w:r w:rsidRPr="004D3BEE">
              <w:rPr>
                <w:rFonts w:ascii="Times New Roman" w:eastAsia="思源黑体 CN Normal" w:hAnsi="Times New Roman" w:cs="Times New Roman"/>
                <w:color w:val="000000" w:themeColor="text1"/>
                <w:sz w:val="17"/>
                <w:szCs w:val="17"/>
              </w:rPr>
              <w:t>}}{%endif%}</w:t>
            </w:r>
          </w:p>
          <w:p w14:paraId="5725A0E1" w14:textId="77777777" w:rsidR="004D3BEE" w:rsidRDefault="004D3BEE" w:rsidP="004D3BEE">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a.transcript</w:t>
            </w:r>
            <w:proofErr w:type="gramEnd"/>
            <w:r w:rsidRPr="004D3BEE">
              <w:rPr>
                <w:rFonts w:ascii="Times New Roman" w:eastAsia="思源黑体 CN Normal" w:hAnsi="Times New Roman" w:cs="Times New Roman"/>
                <w:color w:val="000000" w:themeColor="text1"/>
                <w:sz w:val="17"/>
                <w:szCs w:val="17"/>
              </w:rPr>
              <w:t>_primary</w:t>
            </w:r>
            <w:proofErr w:type="spellEnd"/>
            <w:r w:rsidRPr="004D3BEE">
              <w:rPr>
                <w:rFonts w:ascii="Times New Roman" w:eastAsia="思源黑体 CN Normal" w:hAnsi="Times New Roman" w:cs="Times New Roman"/>
                <w:color w:val="000000" w:themeColor="text1"/>
                <w:sz w:val="17"/>
                <w:szCs w:val="17"/>
              </w:rPr>
              <w:t xml:space="preserve"> }}</w:t>
            </w:r>
          </w:p>
        </w:tc>
        <w:tc>
          <w:tcPr>
            <w:tcW w:w="1984" w:type="dxa"/>
            <w:shd w:val="clear" w:color="auto" w:fill="auto"/>
            <w:vAlign w:val="center"/>
          </w:tcPr>
          <w:p w14:paraId="5999C4C2" w14:textId="77777777" w:rsidR="004D3BEE" w:rsidRDefault="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a.freq</w:t>
            </w:r>
            <w:proofErr w:type="gramEnd"/>
            <w:r w:rsidRPr="004D3BEE">
              <w:rPr>
                <w:rFonts w:ascii="Times New Roman" w:eastAsia="思源黑体 CN Normal" w:hAnsi="Times New Roman" w:cs="Times New Roman"/>
                <w:color w:val="000000" w:themeColor="text1"/>
                <w:sz w:val="17"/>
                <w:szCs w:val="17"/>
              </w:rPr>
              <w:t>_str</w:t>
            </w:r>
            <w:proofErr w:type="spellEnd"/>
            <w:r w:rsidRPr="004D3BEE">
              <w:rPr>
                <w:rFonts w:ascii="Times New Roman" w:eastAsia="思源黑体 CN Normal" w:hAnsi="Times New Roman" w:cs="Times New Roman"/>
                <w:color w:val="000000" w:themeColor="text1"/>
                <w:sz w:val="17"/>
                <w:szCs w:val="17"/>
              </w:rPr>
              <w:t>}}</w:t>
            </w:r>
          </w:p>
        </w:tc>
        <w:tc>
          <w:tcPr>
            <w:tcW w:w="1418" w:type="dxa"/>
            <w:shd w:val="clear" w:color="auto" w:fill="auto"/>
            <w:vAlign w:val="center"/>
          </w:tcPr>
          <w:p w14:paraId="7B1E2B54" w14:textId="77777777" w:rsidR="004D3BEE" w:rsidRP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 xml:space="preserve">{%p if </w:t>
            </w:r>
            <w:proofErr w:type="spellStart"/>
            <w:proofErr w:type="gramStart"/>
            <w:r w:rsidRPr="004D3BEE">
              <w:rPr>
                <w:rFonts w:ascii="Times New Roman" w:eastAsia="思源黑体 CN Normal" w:hAnsi="Times New Roman" w:cs="Times New Roman"/>
                <w:color w:val="000000" w:themeColor="text1"/>
                <w:sz w:val="17"/>
                <w:szCs w:val="17"/>
              </w:rPr>
              <w:t>a.clinic</w:t>
            </w:r>
            <w:proofErr w:type="gramEnd"/>
            <w:r w:rsidRPr="004D3BEE">
              <w:rPr>
                <w:rFonts w:ascii="Times New Roman" w:eastAsia="思源黑体 CN Normal" w:hAnsi="Times New Roman" w:cs="Times New Roman"/>
                <w:color w:val="000000" w:themeColor="text1"/>
                <w:sz w:val="17"/>
                <w:szCs w:val="17"/>
              </w:rPr>
              <w:t>_num_s</w:t>
            </w:r>
            <w:proofErr w:type="spellEnd"/>
            <w:r w:rsidRPr="004D3BEE">
              <w:rPr>
                <w:rFonts w:ascii="Times New Roman" w:eastAsia="思源黑体 CN Normal" w:hAnsi="Times New Roman" w:cs="Times New Roman"/>
                <w:color w:val="000000" w:themeColor="text1"/>
                <w:sz w:val="17"/>
                <w:szCs w:val="17"/>
              </w:rPr>
              <w:t xml:space="preserve"> == 5%}</w:t>
            </w:r>
          </w:p>
          <w:p w14:paraId="4F712216" w14:textId="77777777" w:rsidR="004D3BEE" w:rsidRP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w:t>
            </w:r>
            <w:r w:rsidRPr="004D3BEE">
              <w:rPr>
                <w:rFonts w:ascii="Times New Roman" w:eastAsia="思源黑体 CN Normal" w:hAnsi="Times New Roman" w:cs="Times New Roman" w:hint="eastAsia"/>
                <w:color w:val="000000" w:themeColor="text1"/>
                <w:sz w:val="17"/>
                <w:szCs w:val="17"/>
              </w:rPr>
              <w:t>类</w:t>
            </w:r>
          </w:p>
          <w:p w14:paraId="42358779" w14:textId="77777777" w:rsidR="004D3BEE" w:rsidRP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else%}</w:t>
            </w:r>
          </w:p>
          <w:p w14:paraId="1A9B12DD" w14:textId="77777777" w:rsidR="004D3BEE" w:rsidRP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II</w:t>
            </w:r>
            <w:r w:rsidRPr="004D3BEE">
              <w:rPr>
                <w:rFonts w:ascii="Times New Roman" w:eastAsia="思源黑体 CN Normal" w:hAnsi="Times New Roman" w:cs="Times New Roman" w:hint="eastAsia"/>
                <w:color w:val="000000" w:themeColor="text1"/>
                <w:sz w:val="17"/>
                <w:szCs w:val="17"/>
              </w:rPr>
              <w:t>类</w:t>
            </w:r>
          </w:p>
          <w:p w14:paraId="4A2F5CF6" w14:textId="77777777" w:rsid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endif%}</w:t>
            </w:r>
          </w:p>
        </w:tc>
        <w:tc>
          <w:tcPr>
            <w:tcW w:w="2977" w:type="dxa"/>
            <w:vAlign w:val="center"/>
          </w:tcPr>
          <w:p w14:paraId="160E1772"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split.Predictive</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35A62E3B"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split.Predictive</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434861A7"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b.regimen_name</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b.clinical_significance_cn</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级）</w:t>
            </w:r>
          </w:p>
          <w:p w14:paraId="4AD723CD"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3A854B09"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269C70C3"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split.Prognostic</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5A9EB02C"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split.Prognostic</w:t>
            </w:r>
            <w:proofErr w:type="spellEnd"/>
            <w:proofErr w:type="gramEnd"/>
            <w:r w:rsidRPr="004D3BEE">
              <w:rPr>
                <w:rFonts w:ascii="Times New Roman" w:eastAsia="思源黑体 CN Normal" w:hAnsi="Times New Roman" w:cs="思源黑体 CN Light"/>
                <w:bCs/>
                <w:iCs/>
                <w:color w:val="000000" w:themeColor="text1"/>
                <w:sz w:val="17"/>
                <w:szCs w:val="17"/>
              </w:rPr>
              <w:t xml:space="preserve"> %}</w:t>
            </w:r>
          </w:p>
          <w:p w14:paraId="14D95ED4"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预后</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b.clinical_significance_cn</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级）</w:t>
            </w:r>
          </w:p>
          <w:p w14:paraId="7217B27F"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122796EB"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13D574B0"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split.Diagnostic</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7EEA4A11"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split.Diagnostic</w:t>
            </w:r>
            <w:proofErr w:type="spellEnd"/>
            <w:proofErr w:type="gramEnd"/>
            <w:r w:rsidRPr="004D3BEE">
              <w:rPr>
                <w:rFonts w:ascii="Times New Roman" w:eastAsia="思源黑体 CN Normal" w:hAnsi="Times New Roman" w:cs="思源黑体 CN Light"/>
                <w:bCs/>
                <w:iCs/>
                <w:color w:val="000000" w:themeColor="text1"/>
                <w:sz w:val="17"/>
                <w:szCs w:val="17"/>
              </w:rPr>
              <w:t xml:space="preserve"> %}</w:t>
            </w:r>
          </w:p>
          <w:p w14:paraId="7D286EF9"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辅助诊断（</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级）</w:t>
            </w:r>
          </w:p>
          <w:p w14:paraId="13364FF4"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25A6031B" w14:textId="77777777" w:rsid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tc>
      </w:tr>
      <w:tr w:rsidR="004D3BEE" w14:paraId="60E69FB4" w14:textId="77777777" w:rsidTr="006C51ED">
        <w:trPr>
          <w:trHeight w:val="561"/>
          <w:jc w:val="center"/>
        </w:trPr>
        <w:tc>
          <w:tcPr>
            <w:tcW w:w="9923" w:type="dxa"/>
            <w:gridSpan w:val="5"/>
            <w:shd w:val="clear" w:color="auto" w:fill="auto"/>
            <w:vAlign w:val="center"/>
          </w:tcPr>
          <w:p w14:paraId="4DF8E7EF" w14:textId="77777777" w:rsid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tc>
      </w:tr>
      <w:tr w:rsidR="004D3BEE" w14:paraId="5C0FFEB3" w14:textId="77777777" w:rsidTr="006C51ED">
        <w:trPr>
          <w:trHeight w:val="561"/>
          <w:jc w:val="center"/>
        </w:trPr>
        <w:tc>
          <w:tcPr>
            <w:tcW w:w="9923" w:type="dxa"/>
            <w:gridSpan w:val="5"/>
            <w:shd w:val="clear" w:color="auto" w:fill="auto"/>
            <w:vAlign w:val="center"/>
          </w:tcPr>
          <w:p w14:paraId="0A899B1B" w14:textId="77777777" w:rsidR="004D3BEE" w:rsidRP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else%}</w:t>
            </w:r>
          </w:p>
        </w:tc>
      </w:tr>
      <w:tr w:rsidR="00906BDA" w14:paraId="753C9FEE" w14:textId="77777777" w:rsidTr="004D3BEE">
        <w:trPr>
          <w:trHeight w:val="561"/>
          <w:jc w:val="center"/>
        </w:trPr>
        <w:tc>
          <w:tcPr>
            <w:tcW w:w="9923" w:type="dxa"/>
            <w:gridSpan w:val="5"/>
            <w:shd w:val="clear" w:color="auto" w:fill="auto"/>
            <w:vAlign w:val="center"/>
          </w:tcPr>
          <w:p w14:paraId="6CAAF317" w14:textId="174B004E" w:rsidR="00906BDA" w:rsidRDefault="0015115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B62AD6">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具有临床意义的变异</w:t>
            </w:r>
          </w:p>
        </w:tc>
      </w:tr>
      <w:tr w:rsidR="004D3BEE" w14:paraId="22233A7E" w14:textId="77777777" w:rsidTr="004D3BEE">
        <w:trPr>
          <w:trHeight w:val="561"/>
          <w:jc w:val="center"/>
        </w:trPr>
        <w:tc>
          <w:tcPr>
            <w:tcW w:w="9923" w:type="dxa"/>
            <w:gridSpan w:val="5"/>
            <w:shd w:val="clear" w:color="auto" w:fill="auto"/>
            <w:vAlign w:val="center"/>
          </w:tcPr>
          <w:p w14:paraId="31D060ED" w14:textId="77777777" w:rsid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endif%}</w:t>
            </w:r>
          </w:p>
        </w:tc>
      </w:tr>
    </w:tbl>
    <w:p w14:paraId="3C87B7CF" w14:textId="77777777" w:rsidR="00906BDA" w:rsidRDefault="0015115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w:t>
      </w: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临床意义不明变异</w:t>
      </w:r>
    </w:p>
    <w:tbl>
      <w:tblPr>
        <w:tblW w:w="957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179"/>
        <w:gridCol w:w="4394"/>
        <w:gridCol w:w="3006"/>
      </w:tblGrid>
      <w:tr w:rsidR="00906BDA" w14:paraId="6038867F" w14:textId="77777777">
        <w:trPr>
          <w:trHeight w:val="397"/>
          <w:jc w:val="center"/>
        </w:trPr>
        <w:tc>
          <w:tcPr>
            <w:tcW w:w="2179" w:type="dxa"/>
            <w:shd w:val="clear" w:color="auto" w:fill="F2F2F2" w:themeFill="background1" w:themeFillShade="F2"/>
            <w:vAlign w:val="center"/>
          </w:tcPr>
          <w:p w14:paraId="3DA35757"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3E5A87F6"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006" w:type="dxa"/>
            <w:shd w:val="clear" w:color="auto" w:fill="F2F2F2" w:themeFill="background1" w:themeFillShade="F2"/>
            <w:vAlign w:val="center"/>
          </w:tcPr>
          <w:p w14:paraId="321EBCAA"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基因型</w:t>
            </w:r>
          </w:p>
        </w:tc>
      </w:tr>
      <w:tr w:rsidR="00007061" w14:paraId="72203FA1" w14:textId="77777777" w:rsidTr="00A6769B">
        <w:trPr>
          <w:trHeight w:val="397"/>
          <w:jc w:val="center"/>
        </w:trPr>
        <w:tc>
          <w:tcPr>
            <w:tcW w:w="9579" w:type="dxa"/>
            <w:gridSpan w:val="3"/>
            <w:shd w:val="clear" w:color="auto" w:fill="auto"/>
            <w:vAlign w:val="center"/>
          </w:tcPr>
          <w:p w14:paraId="738C8D93"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 xml:space="preserve">{%tr if </w:t>
            </w:r>
            <w:proofErr w:type="spellStart"/>
            <w:r w:rsidRPr="002118E2">
              <w:rPr>
                <w:rFonts w:ascii="Times New Roman" w:eastAsia="思源黑体 CN Normal" w:hAnsi="Times New Roman"/>
                <w:bCs/>
                <w:color w:val="000000" w:themeColor="text1"/>
                <w:sz w:val="18"/>
              </w:rPr>
              <w:t>var.var_</w:t>
            </w:r>
            <w:proofErr w:type="gramStart"/>
            <w:r w:rsidRPr="002118E2">
              <w:rPr>
                <w:rFonts w:ascii="Times New Roman" w:eastAsia="思源黑体 CN Normal" w:hAnsi="Times New Roman"/>
                <w:bCs/>
                <w:color w:val="000000" w:themeColor="text1"/>
                <w:sz w:val="18"/>
              </w:rPr>
              <w:t>somatic.level</w:t>
            </w:r>
            <w:proofErr w:type="gramEnd"/>
            <w:r w:rsidRPr="002118E2">
              <w:rPr>
                <w:rFonts w:ascii="Times New Roman" w:eastAsia="思源黑体 CN Normal" w:hAnsi="Times New Roman"/>
                <w:bCs/>
                <w:color w:val="000000" w:themeColor="text1"/>
                <w:sz w:val="18"/>
              </w:rPr>
              <w:t>_onco_nodrug</w:t>
            </w:r>
            <w:proofErr w:type="spellEnd"/>
            <w:r w:rsidRPr="002118E2">
              <w:rPr>
                <w:rFonts w:ascii="Times New Roman" w:eastAsia="思源黑体 CN Normal" w:hAnsi="Times New Roman"/>
                <w:bCs/>
                <w:color w:val="000000" w:themeColor="text1"/>
                <w:sz w:val="18"/>
              </w:rPr>
              <w:t xml:space="preserve"> </w:t>
            </w:r>
            <w:r w:rsidRPr="002118E2">
              <w:rPr>
                <w:rFonts w:ascii="Times New Roman" w:eastAsia="思源黑体 CN Normal" w:hAnsi="Times New Roman" w:hint="eastAsia"/>
                <w:bCs/>
                <w:color w:val="000000" w:themeColor="text1"/>
                <w:sz w:val="18"/>
              </w:rPr>
              <w:t>+</w:t>
            </w:r>
            <w:r w:rsidRPr="002118E2">
              <w:rPr>
                <w:rFonts w:ascii="Times New Roman" w:eastAsia="思源黑体 CN Normal" w:hAnsi="Times New Roman"/>
                <w:bCs/>
                <w:color w:val="000000" w:themeColor="text1"/>
                <w:sz w:val="18"/>
              </w:rPr>
              <w:t xml:space="preserve"> </w:t>
            </w:r>
            <w:proofErr w:type="spellStart"/>
            <w:r w:rsidRPr="002118E2">
              <w:rPr>
                <w:rFonts w:ascii="Times New Roman" w:eastAsia="思源黑体 CN Normal" w:hAnsi="Times New Roman"/>
                <w:bCs/>
                <w:color w:val="000000" w:themeColor="text1"/>
                <w:sz w:val="18"/>
              </w:rPr>
              <w:t>var.var_somatic.level_III</w:t>
            </w:r>
            <w:proofErr w:type="spellEnd"/>
            <w:r w:rsidRPr="002118E2">
              <w:rPr>
                <w:rFonts w:ascii="Times New Roman" w:eastAsia="思源黑体 CN Normal" w:hAnsi="Times New Roman"/>
                <w:bCs/>
                <w:color w:val="000000" w:themeColor="text1"/>
                <w:sz w:val="18"/>
              </w:rPr>
              <w:t xml:space="preserve"> %}</w:t>
            </w:r>
          </w:p>
        </w:tc>
      </w:tr>
      <w:tr w:rsidR="00007061" w14:paraId="61F114CF" w14:textId="77777777" w:rsidTr="00A6769B">
        <w:trPr>
          <w:trHeight w:val="397"/>
          <w:jc w:val="center"/>
        </w:trPr>
        <w:tc>
          <w:tcPr>
            <w:tcW w:w="9579" w:type="dxa"/>
            <w:gridSpan w:val="3"/>
            <w:shd w:val="clear" w:color="auto" w:fill="auto"/>
            <w:vAlign w:val="center"/>
          </w:tcPr>
          <w:p w14:paraId="5A35EDCF"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lastRenderedPageBreak/>
              <w:t xml:space="preserve">{%tr for a in </w:t>
            </w:r>
            <w:proofErr w:type="spellStart"/>
            <w:r w:rsidRPr="002118E2">
              <w:rPr>
                <w:rFonts w:ascii="Times New Roman" w:eastAsia="思源黑体 CN Normal" w:hAnsi="Times New Roman"/>
                <w:bCs/>
                <w:color w:val="000000" w:themeColor="text1"/>
                <w:sz w:val="18"/>
              </w:rPr>
              <w:t>var.var_</w:t>
            </w:r>
            <w:proofErr w:type="gramStart"/>
            <w:r w:rsidRPr="002118E2">
              <w:rPr>
                <w:rFonts w:ascii="Times New Roman" w:eastAsia="思源黑体 CN Normal" w:hAnsi="Times New Roman"/>
                <w:bCs/>
                <w:color w:val="000000" w:themeColor="text1"/>
                <w:sz w:val="18"/>
              </w:rPr>
              <w:t>somatic.level</w:t>
            </w:r>
            <w:proofErr w:type="gramEnd"/>
            <w:r w:rsidRPr="002118E2">
              <w:rPr>
                <w:rFonts w:ascii="Times New Roman" w:eastAsia="思源黑体 CN Normal" w:hAnsi="Times New Roman"/>
                <w:bCs/>
                <w:color w:val="000000" w:themeColor="text1"/>
                <w:sz w:val="18"/>
              </w:rPr>
              <w:t>_onco_nodrug</w:t>
            </w:r>
            <w:proofErr w:type="spellEnd"/>
            <w:r w:rsidRPr="002118E2">
              <w:rPr>
                <w:rFonts w:ascii="Times New Roman" w:eastAsia="思源黑体 CN Normal" w:hAnsi="Times New Roman"/>
                <w:bCs/>
                <w:color w:val="000000" w:themeColor="text1"/>
                <w:sz w:val="18"/>
              </w:rPr>
              <w:t xml:space="preserve"> </w:t>
            </w:r>
            <w:r w:rsidRPr="002118E2">
              <w:rPr>
                <w:rFonts w:ascii="Times New Roman" w:eastAsia="思源黑体 CN Normal" w:hAnsi="Times New Roman" w:hint="eastAsia"/>
                <w:bCs/>
                <w:color w:val="000000" w:themeColor="text1"/>
                <w:sz w:val="18"/>
              </w:rPr>
              <w:t>+</w:t>
            </w:r>
            <w:r w:rsidRPr="002118E2">
              <w:rPr>
                <w:rFonts w:ascii="Times New Roman" w:eastAsia="思源黑体 CN Normal" w:hAnsi="Times New Roman"/>
                <w:bCs/>
                <w:color w:val="000000" w:themeColor="text1"/>
                <w:sz w:val="18"/>
              </w:rPr>
              <w:t xml:space="preserve"> </w:t>
            </w:r>
            <w:proofErr w:type="spellStart"/>
            <w:r w:rsidRPr="002118E2">
              <w:rPr>
                <w:rFonts w:ascii="Times New Roman" w:eastAsia="思源黑体 CN Normal" w:hAnsi="Times New Roman"/>
                <w:bCs/>
                <w:color w:val="000000" w:themeColor="text1"/>
                <w:sz w:val="18"/>
              </w:rPr>
              <w:t>var.var_somatic.level_III</w:t>
            </w:r>
            <w:proofErr w:type="spellEnd"/>
            <w:r w:rsidRPr="002118E2">
              <w:rPr>
                <w:rFonts w:ascii="Times New Roman" w:eastAsia="思源黑体 CN Normal" w:hAnsi="Times New Roman"/>
                <w:bCs/>
                <w:color w:val="000000" w:themeColor="text1"/>
                <w:sz w:val="18"/>
              </w:rPr>
              <w:t xml:space="preserve"> %}</w:t>
            </w:r>
          </w:p>
        </w:tc>
      </w:tr>
      <w:tr w:rsidR="00007061" w14:paraId="280FB43A" w14:textId="77777777">
        <w:trPr>
          <w:trHeight w:val="397"/>
          <w:jc w:val="center"/>
        </w:trPr>
        <w:tc>
          <w:tcPr>
            <w:tcW w:w="2179" w:type="dxa"/>
            <w:shd w:val="clear" w:color="auto" w:fill="auto"/>
            <w:vAlign w:val="center"/>
          </w:tcPr>
          <w:p w14:paraId="78B837A4" w14:textId="77777777" w:rsidR="00007061" w:rsidRPr="00485AE0" w:rsidRDefault="00007061">
            <w:pPr>
              <w:pStyle w:val="TableParagraph"/>
              <w:spacing w:line="240" w:lineRule="exact"/>
              <w:rPr>
                <w:rFonts w:ascii="Times New Roman" w:eastAsia="思源黑体 CN Normal" w:hAnsi="Times New Roman"/>
                <w:bCs/>
                <w:i/>
                <w:iCs/>
                <w:color w:val="000000" w:themeColor="text1"/>
                <w:sz w:val="18"/>
              </w:rPr>
            </w:pPr>
            <w:r w:rsidRPr="00485AE0">
              <w:rPr>
                <w:rFonts w:ascii="Times New Roman" w:eastAsia="思源黑体 CN Normal" w:hAnsi="Times New Roman"/>
                <w:bCs/>
                <w:i/>
                <w:iCs/>
                <w:color w:val="000000" w:themeColor="text1"/>
                <w:sz w:val="18"/>
              </w:rPr>
              <w:t>{{</w:t>
            </w:r>
            <w:proofErr w:type="spellStart"/>
            <w:proofErr w:type="gramStart"/>
            <w:r w:rsidRPr="00485AE0">
              <w:rPr>
                <w:rFonts w:ascii="Times New Roman" w:eastAsia="思源黑体 CN Normal" w:hAnsi="Times New Roman"/>
                <w:bCs/>
                <w:i/>
                <w:iCs/>
                <w:color w:val="000000" w:themeColor="text1"/>
                <w:sz w:val="18"/>
              </w:rPr>
              <w:t>a.gene</w:t>
            </w:r>
            <w:proofErr w:type="gramEnd"/>
            <w:r w:rsidRPr="00485AE0">
              <w:rPr>
                <w:rFonts w:ascii="Times New Roman" w:eastAsia="思源黑体 CN Normal" w:hAnsi="Times New Roman"/>
                <w:bCs/>
                <w:i/>
                <w:iCs/>
                <w:color w:val="000000" w:themeColor="text1"/>
                <w:sz w:val="18"/>
              </w:rPr>
              <w:t>_symbol</w:t>
            </w:r>
            <w:proofErr w:type="spellEnd"/>
            <w:r w:rsidRPr="00485AE0">
              <w:rPr>
                <w:rFonts w:ascii="Times New Roman" w:eastAsia="思源黑体 CN Normal" w:hAnsi="Times New Roman"/>
                <w:bCs/>
                <w:i/>
                <w:iCs/>
                <w:color w:val="000000" w:themeColor="text1"/>
                <w:sz w:val="18"/>
              </w:rPr>
              <w:t>}}</w:t>
            </w:r>
          </w:p>
        </w:tc>
        <w:tc>
          <w:tcPr>
            <w:tcW w:w="4394" w:type="dxa"/>
            <w:shd w:val="clear" w:color="auto" w:fill="auto"/>
            <w:vAlign w:val="center"/>
          </w:tcPr>
          <w:p w14:paraId="4E3B84BD" w14:textId="77777777" w:rsidR="00007061" w:rsidRPr="002118E2" w:rsidRDefault="00007061" w:rsidP="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w:t>
            </w:r>
            <w:proofErr w:type="spellStart"/>
            <w:proofErr w:type="gramStart"/>
            <w:r w:rsidRPr="002118E2">
              <w:rPr>
                <w:rFonts w:ascii="Times New Roman" w:eastAsia="思源黑体 CN Normal" w:hAnsi="Times New Roman"/>
                <w:bCs/>
                <w:color w:val="000000" w:themeColor="text1"/>
                <w:sz w:val="18"/>
              </w:rPr>
              <w:t>a.gene</w:t>
            </w:r>
            <w:proofErr w:type="gramEnd"/>
            <w:r w:rsidRPr="002118E2">
              <w:rPr>
                <w:rFonts w:ascii="Times New Roman" w:eastAsia="思源黑体 CN Normal" w:hAnsi="Times New Roman"/>
                <w:bCs/>
                <w:color w:val="000000" w:themeColor="text1"/>
                <w:sz w:val="18"/>
              </w:rPr>
              <w:t>_region</w:t>
            </w:r>
            <w:proofErr w:type="spellEnd"/>
            <w:r w:rsidRPr="002118E2">
              <w:rPr>
                <w:rFonts w:ascii="Times New Roman" w:eastAsia="思源黑体 CN Normal" w:hAnsi="Times New Roman"/>
                <w:bCs/>
                <w:color w:val="000000" w:themeColor="text1"/>
                <w:sz w:val="18"/>
              </w:rPr>
              <w:t>}} {{</w:t>
            </w:r>
            <w:proofErr w:type="spellStart"/>
            <w:r w:rsidRPr="002118E2">
              <w:rPr>
                <w:rFonts w:ascii="Times New Roman" w:eastAsia="思源黑体 CN Normal" w:hAnsi="Times New Roman"/>
                <w:bCs/>
                <w:color w:val="000000" w:themeColor="text1"/>
                <w:sz w:val="18"/>
              </w:rPr>
              <w:t>a.hgvs_c</w:t>
            </w:r>
            <w:proofErr w:type="spellEnd"/>
            <w:r w:rsidRPr="002118E2">
              <w:rPr>
                <w:rFonts w:ascii="Times New Roman" w:eastAsia="思源黑体 CN Normal" w:hAnsi="Times New Roman"/>
                <w:bCs/>
                <w:color w:val="000000" w:themeColor="text1"/>
                <w:sz w:val="18"/>
              </w:rPr>
              <w:t xml:space="preserve">}}{%if </w:t>
            </w:r>
            <w:proofErr w:type="spellStart"/>
            <w:r w:rsidRPr="002118E2">
              <w:rPr>
                <w:rFonts w:ascii="Times New Roman" w:eastAsia="思源黑体 CN Normal" w:hAnsi="Times New Roman"/>
                <w:bCs/>
                <w:color w:val="000000" w:themeColor="text1"/>
                <w:sz w:val="18"/>
              </w:rPr>
              <w:t>a.hgvs_p</w:t>
            </w:r>
            <w:proofErr w:type="spellEnd"/>
            <w:r w:rsidRPr="002118E2">
              <w:rPr>
                <w:rFonts w:ascii="Times New Roman" w:eastAsia="思源黑体 CN Normal" w:hAnsi="Times New Roman"/>
                <w:bCs/>
                <w:color w:val="000000" w:themeColor="text1"/>
                <w:sz w:val="18"/>
              </w:rPr>
              <w:t>!=”p.?”%} {{</w:t>
            </w:r>
            <w:proofErr w:type="spellStart"/>
            <w:r w:rsidRPr="002118E2">
              <w:rPr>
                <w:rFonts w:ascii="Times New Roman" w:eastAsia="思源黑体 CN Normal" w:hAnsi="Times New Roman"/>
                <w:bCs/>
                <w:color w:val="000000" w:themeColor="text1"/>
                <w:sz w:val="18"/>
              </w:rPr>
              <w:t>a.hgvs_p</w:t>
            </w:r>
            <w:proofErr w:type="spellEnd"/>
            <w:r w:rsidRPr="002118E2">
              <w:rPr>
                <w:rFonts w:ascii="Times New Roman" w:eastAsia="思源黑体 CN Normal" w:hAnsi="Times New Roman"/>
                <w:bCs/>
                <w:color w:val="000000" w:themeColor="text1"/>
                <w:sz w:val="18"/>
              </w:rPr>
              <w:t>}}{%endif%}</w:t>
            </w:r>
          </w:p>
          <w:p w14:paraId="5C6031BB" w14:textId="77777777" w:rsidR="00007061" w:rsidRPr="002118E2" w:rsidRDefault="00007061" w:rsidP="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w:t>
            </w:r>
            <w:proofErr w:type="spellStart"/>
            <w:proofErr w:type="gramStart"/>
            <w:r w:rsidRPr="002118E2">
              <w:rPr>
                <w:rFonts w:ascii="Times New Roman" w:eastAsia="思源黑体 CN Normal" w:hAnsi="Times New Roman"/>
                <w:bCs/>
                <w:color w:val="000000" w:themeColor="text1"/>
                <w:sz w:val="18"/>
              </w:rPr>
              <w:t>a.transcript</w:t>
            </w:r>
            <w:proofErr w:type="gramEnd"/>
            <w:r w:rsidRPr="002118E2">
              <w:rPr>
                <w:rFonts w:ascii="Times New Roman" w:eastAsia="思源黑体 CN Normal" w:hAnsi="Times New Roman"/>
                <w:bCs/>
                <w:color w:val="000000" w:themeColor="text1"/>
                <w:sz w:val="18"/>
              </w:rPr>
              <w:t>_primary</w:t>
            </w:r>
            <w:proofErr w:type="spellEnd"/>
            <w:r w:rsidRPr="002118E2">
              <w:rPr>
                <w:rFonts w:ascii="Times New Roman" w:eastAsia="思源黑体 CN Normal" w:hAnsi="Times New Roman"/>
                <w:bCs/>
                <w:color w:val="000000" w:themeColor="text1"/>
                <w:sz w:val="18"/>
              </w:rPr>
              <w:t xml:space="preserve"> }}</w:t>
            </w:r>
          </w:p>
        </w:tc>
        <w:tc>
          <w:tcPr>
            <w:tcW w:w="3006" w:type="dxa"/>
            <w:shd w:val="clear" w:color="auto" w:fill="auto"/>
            <w:vAlign w:val="center"/>
          </w:tcPr>
          <w:p w14:paraId="7160C26D"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w:t>
            </w:r>
            <w:proofErr w:type="spellStart"/>
            <w:proofErr w:type="gramStart"/>
            <w:r w:rsidRPr="002118E2">
              <w:rPr>
                <w:rFonts w:ascii="Times New Roman" w:eastAsia="思源黑体 CN Normal" w:hAnsi="Times New Roman"/>
                <w:bCs/>
                <w:color w:val="000000" w:themeColor="text1"/>
                <w:sz w:val="18"/>
              </w:rPr>
              <w:t>a.freq</w:t>
            </w:r>
            <w:proofErr w:type="gramEnd"/>
            <w:r w:rsidRPr="002118E2">
              <w:rPr>
                <w:rFonts w:ascii="Times New Roman" w:eastAsia="思源黑体 CN Normal" w:hAnsi="Times New Roman"/>
                <w:bCs/>
                <w:color w:val="000000" w:themeColor="text1"/>
                <w:sz w:val="18"/>
              </w:rPr>
              <w:t>_str</w:t>
            </w:r>
            <w:proofErr w:type="spellEnd"/>
            <w:r w:rsidRPr="002118E2">
              <w:rPr>
                <w:rFonts w:ascii="Times New Roman" w:eastAsia="思源黑体 CN Normal" w:hAnsi="Times New Roman"/>
                <w:bCs/>
                <w:color w:val="000000" w:themeColor="text1"/>
                <w:sz w:val="18"/>
              </w:rPr>
              <w:t>}}</w:t>
            </w:r>
          </w:p>
        </w:tc>
      </w:tr>
      <w:tr w:rsidR="00007061" w14:paraId="7C66B5EF" w14:textId="77777777" w:rsidTr="008B1935">
        <w:trPr>
          <w:trHeight w:val="397"/>
          <w:jc w:val="center"/>
        </w:trPr>
        <w:tc>
          <w:tcPr>
            <w:tcW w:w="9579" w:type="dxa"/>
            <w:gridSpan w:val="3"/>
            <w:shd w:val="clear" w:color="auto" w:fill="auto"/>
            <w:vAlign w:val="center"/>
          </w:tcPr>
          <w:p w14:paraId="7D81ECCF"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 xml:space="preserve">{%tr </w:t>
            </w:r>
            <w:proofErr w:type="spellStart"/>
            <w:r w:rsidRPr="002118E2">
              <w:rPr>
                <w:rFonts w:ascii="Times New Roman" w:eastAsia="思源黑体 CN Normal" w:hAnsi="Times New Roman"/>
                <w:bCs/>
                <w:color w:val="000000" w:themeColor="text1"/>
                <w:sz w:val="18"/>
              </w:rPr>
              <w:t>endfor</w:t>
            </w:r>
            <w:proofErr w:type="spellEnd"/>
            <w:r w:rsidRPr="002118E2">
              <w:rPr>
                <w:rFonts w:ascii="Times New Roman" w:eastAsia="思源黑体 CN Normal" w:hAnsi="Times New Roman"/>
                <w:bCs/>
                <w:color w:val="000000" w:themeColor="text1"/>
                <w:sz w:val="18"/>
              </w:rPr>
              <w:t>%}</w:t>
            </w:r>
          </w:p>
        </w:tc>
      </w:tr>
      <w:tr w:rsidR="00007061" w14:paraId="4614E84A" w14:textId="77777777" w:rsidTr="006D38FF">
        <w:trPr>
          <w:trHeight w:val="397"/>
          <w:jc w:val="center"/>
        </w:trPr>
        <w:tc>
          <w:tcPr>
            <w:tcW w:w="9579" w:type="dxa"/>
            <w:gridSpan w:val="3"/>
            <w:shd w:val="clear" w:color="auto" w:fill="auto"/>
            <w:vAlign w:val="center"/>
          </w:tcPr>
          <w:p w14:paraId="0B5E9208"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hint="eastAsia"/>
                <w:bCs/>
                <w:color w:val="000000" w:themeColor="text1"/>
                <w:sz w:val="18"/>
              </w:rPr>
              <w:t>{</w:t>
            </w:r>
            <w:r w:rsidRPr="002118E2">
              <w:rPr>
                <w:rFonts w:ascii="Times New Roman" w:eastAsia="思源黑体 CN Normal" w:hAnsi="Times New Roman"/>
                <w:bCs/>
                <w:color w:val="000000" w:themeColor="text1"/>
                <w:sz w:val="18"/>
              </w:rPr>
              <w:t>%tr else%}</w:t>
            </w:r>
          </w:p>
        </w:tc>
      </w:tr>
      <w:tr w:rsidR="00906BDA" w14:paraId="0F26F7A1" w14:textId="77777777">
        <w:trPr>
          <w:trHeight w:val="397"/>
          <w:jc w:val="center"/>
        </w:trPr>
        <w:tc>
          <w:tcPr>
            <w:tcW w:w="9579" w:type="dxa"/>
            <w:gridSpan w:val="3"/>
            <w:shd w:val="clear" w:color="auto" w:fill="auto"/>
            <w:vAlign w:val="center"/>
          </w:tcPr>
          <w:p w14:paraId="2B203F3E" w14:textId="77777777" w:rsidR="00906BDA" w:rsidRPr="002118E2" w:rsidRDefault="0015115B">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hint="eastAsia"/>
                <w:bCs/>
                <w:color w:val="000000" w:themeColor="text1"/>
                <w:sz w:val="18"/>
              </w:rPr>
              <w:t>未检出临床意义不明的变异</w:t>
            </w:r>
          </w:p>
        </w:tc>
      </w:tr>
      <w:tr w:rsidR="00007061" w14:paraId="658920DA" w14:textId="77777777">
        <w:trPr>
          <w:trHeight w:val="397"/>
          <w:jc w:val="center"/>
        </w:trPr>
        <w:tc>
          <w:tcPr>
            <w:tcW w:w="9579" w:type="dxa"/>
            <w:gridSpan w:val="3"/>
            <w:shd w:val="clear" w:color="auto" w:fill="auto"/>
            <w:vAlign w:val="center"/>
          </w:tcPr>
          <w:p w14:paraId="64F6A79D"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hint="eastAsia"/>
                <w:bCs/>
                <w:color w:val="000000" w:themeColor="text1"/>
                <w:sz w:val="18"/>
              </w:rPr>
              <w:t>{</w:t>
            </w:r>
            <w:r w:rsidRPr="002118E2">
              <w:rPr>
                <w:rFonts w:ascii="Times New Roman" w:eastAsia="思源黑体 CN Normal" w:hAnsi="Times New Roman"/>
                <w:bCs/>
                <w:color w:val="000000" w:themeColor="text1"/>
                <w:sz w:val="18"/>
              </w:rPr>
              <w:t>%tr endif%}</w:t>
            </w:r>
          </w:p>
        </w:tc>
      </w:tr>
    </w:tbl>
    <w:p w14:paraId="58BE3DD6" w14:textId="77777777" w:rsidR="00906BDA" w:rsidRDefault="0015115B">
      <w:pPr>
        <w:widowControl/>
        <w:spacing w:afterLines="0" w:after="0" w:line="400" w:lineRule="exact"/>
        <w:jc w:val="left"/>
        <w:rPr>
          <w:rFonts w:ascii="Times New Roman" w:eastAsia="思源黑体 CN Normal" w:hAnsi="Times New Roman"/>
          <w:bCs/>
          <w:sz w:val="18"/>
          <w:szCs w:val="18"/>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15571123" w14:textId="77777777" w:rsidR="00906BDA" w:rsidRDefault="0015115B">
      <w:pPr>
        <w:pStyle w:val="af8"/>
        <w:spacing w:before="0" w:afterLines="0" w:after="0" w:line="240" w:lineRule="exact"/>
        <w:ind w:leftChars="100" w:left="560" w:hangingChars="200" w:hanging="320"/>
        <w:jc w:val="both"/>
        <w:rPr>
          <w:rFonts w:ascii="Times New Roman" w:eastAsia="思源黑体 CN Normal" w:hAnsi="Times New Roman"/>
          <w:sz w:val="16"/>
          <w:szCs w:val="16"/>
          <w:lang w:eastAsia="zh-CN"/>
        </w:rPr>
      </w:pPr>
      <w:r>
        <w:rPr>
          <w:rFonts w:ascii="Times New Roman" w:eastAsia="思源黑体 CN Normal" w:hAnsi="Times New Roman" w:hint="eastAsia"/>
          <w:sz w:val="16"/>
          <w:szCs w:val="16"/>
          <w:lang w:eastAsia="zh-CN"/>
        </w:rPr>
        <w:t>1.</w:t>
      </w:r>
      <w:r>
        <w:rPr>
          <w:rFonts w:ascii="Times New Roman" w:eastAsia="思源黑体 CN Normal" w:hAnsi="Times New Roman" w:hint="eastAsia"/>
          <w:sz w:val="16"/>
          <w:szCs w:val="16"/>
          <w:lang w:eastAsia="zh-CN"/>
        </w:rPr>
        <w:tab/>
      </w:r>
      <w:r w:rsidR="0043123A">
        <w:rPr>
          <w:rFonts w:ascii="Times New Roman" w:eastAsia="思源黑体 CN Normal" w:hAnsi="Times New Roman" w:hint="eastAsia"/>
          <w:sz w:val="16"/>
          <w:szCs w:val="16"/>
          <w:lang w:eastAsia="zh-CN"/>
        </w:rPr>
        <w:t>变异</w:t>
      </w:r>
      <w:r>
        <w:rPr>
          <w:rFonts w:ascii="Times New Roman" w:eastAsia="思源黑体 CN Normal" w:hAnsi="Times New Roman" w:hint="eastAsia"/>
          <w:sz w:val="16"/>
          <w:szCs w:val="16"/>
          <w:lang w:eastAsia="zh-CN"/>
        </w:rPr>
        <w:t>参考</w:t>
      </w:r>
      <w:r>
        <w:rPr>
          <w:rFonts w:ascii="Times New Roman" w:eastAsia="思源黑体 CN Normal" w:hAnsi="Times New Roman"/>
          <w:sz w:val="16"/>
          <w:szCs w:val="16"/>
          <w:lang w:eastAsia="zh-CN"/>
        </w:rPr>
        <w:t>美国病理协会（</w:t>
      </w:r>
      <w:r>
        <w:rPr>
          <w:rFonts w:ascii="Times New Roman" w:eastAsia="思源黑体 CN Normal" w:hAnsi="Times New Roman"/>
          <w:sz w:val="16"/>
          <w:szCs w:val="16"/>
          <w:lang w:eastAsia="zh-CN"/>
        </w:rPr>
        <w:t xml:space="preserve">Association for Molecular </w:t>
      </w:r>
      <w:proofErr w:type="spellStart"/>
      <w:r>
        <w:rPr>
          <w:rFonts w:ascii="Times New Roman" w:eastAsia="思源黑体 CN Normal" w:hAnsi="Times New Roman"/>
          <w:sz w:val="16"/>
          <w:szCs w:val="16"/>
          <w:lang w:eastAsia="zh-CN"/>
        </w:rPr>
        <w:t>Pathology,AMP</w:t>
      </w:r>
      <w:proofErr w:type="spellEnd"/>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美国临床肿瘤学会（</w:t>
      </w:r>
      <w:r>
        <w:rPr>
          <w:rFonts w:ascii="Times New Roman" w:eastAsia="思源黑体 CN Normal" w:hAnsi="Times New Roman"/>
          <w:sz w:val="16"/>
          <w:szCs w:val="16"/>
          <w:lang w:eastAsia="zh-CN"/>
        </w:rPr>
        <w:t xml:space="preserve">American Society of Clinical </w:t>
      </w:r>
      <w:proofErr w:type="spellStart"/>
      <w:r>
        <w:rPr>
          <w:rFonts w:ascii="Times New Roman" w:eastAsia="思源黑体 CN Normal" w:hAnsi="Times New Roman"/>
          <w:sz w:val="16"/>
          <w:szCs w:val="16"/>
          <w:lang w:eastAsia="zh-CN"/>
        </w:rPr>
        <w:t>Oncology,ASCO</w:t>
      </w:r>
      <w:proofErr w:type="spellEnd"/>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美国病理学家协会（</w:t>
      </w:r>
      <w:r>
        <w:rPr>
          <w:rFonts w:ascii="Times New Roman" w:eastAsia="思源黑体 CN Normal" w:hAnsi="Times New Roman"/>
          <w:sz w:val="16"/>
          <w:szCs w:val="16"/>
          <w:lang w:eastAsia="zh-CN"/>
        </w:rPr>
        <w:t xml:space="preserve">College of </w:t>
      </w:r>
      <w:r>
        <w:rPr>
          <w:rFonts w:ascii="Times New Roman" w:eastAsia="思源黑体 CN Normal" w:hAnsi="Times New Roman"/>
          <w:sz w:val="16"/>
          <w:szCs w:val="16"/>
          <w:lang w:eastAsia="zh-CN"/>
        </w:rPr>
        <w:t>American Pathologists</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CAP</w:t>
      </w:r>
      <w:r>
        <w:rPr>
          <w:rFonts w:ascii="Times New Roman" w:eastAsia="思源黑体 CN Normal" w:hAnsi="Times New Roman"/>
          <w:sz w:val="16"/>
          <w:szCs w:val="16"/>
          <w:lang w:eastAsia="zh-CN"/>
        </w:rPr>
        <w:t>）</w:t>
      </w:r>
      <w:r>
        <w:rPr>
          <w:rFonts w:ascii="Times New Roman" w:eastAsia="思源黑体 CN Normal" w:hAnsi="Times New Roman" w:hint="eastAsia"/>
          <w:sz w:val="16"/>
          <w:szCs w:val="16"/>
          <w:lang w:eastAsia="zh-CN"/>
        </w:rPr>
        <w:t xml:space="preserve"> </w:t>
      </w:r>
      <w:r>
        <w:rPr>
          <w:rFonts w:ascii="Times New Roman" w:eastAsia="思源黑体 CN Normal" w:hAnsi="Times New Roman" w:hint="eastAsia"/>
          <w:sz w:val="16"/>
          <w:szCs w:val="16"/>
          <w:lang w:eastAsia="zh-CN"/>
        </w:rPr>
        <w:t>的相关变异解读指南，根据变异相关的临床证据等级不同，将所有变异分为</w:t>
      </w:r>
      <w:r>
        <w:rPr>
          <w:rFonts w:ascii="Times New Roman" w:eastAsia="思源黑体 CN Normal" w:hAnsi="Times New Roman" w:hint="eastAsia"/>
          <w:sz w:val="16"/>
          <w:szCs w:val="16"/>
          <w:lang w:eastAsia="zh-CN"/>
        </w:rPr>
        <w:t xml:space="preserve"> 4 </w:t>
      </w:r>
      <w:r>
        <w:rPr>
          <w:rFonts w:ascii="Times New Roman" w:eastAsia="思源黑体 CN Normal" w:hAnsi="Times New Roman" w:hint="eastAsia"/>
          <w:sz w:val="16"/>
          <w:szCs w:val="16"/>
          <w:lang w:eastAsia="zh-CN"/>
        </w:rPr>
        <w:t>类（</w:t>
      </w:r>
      <w:r>
        <w:rPr>
          <w:rFonts w:ascii="Times New Roman" w:eastAsia="思源黑体 CN Normal" w:hAnsi="Times New Roman" w:hint="eastAsia"/>
          <w:sz w:val="16"/>
          <w:szCs w:val="16"/>
          <w:lang w:eastAsia="zh-CN"/>
        </w:rPr>
        <w:t xml:space="preserve">I </w:t>
      </w:r>
      <w:r>
        <w:rPr>
          <w:rFonts w:ascii="Times New Roman" w:eastAsia="思源黑体 CN Normal" w:hAnsi="Times New Roman" w:hint="eastAsia"/>
          <w:sz w:val="16"/>
          <w:szCs w:val="16"/>
          <w:lang w:eastAsia="zh-CN"/>
        </w:rPr>
        <w:t>类：有较强的临床意义，具有</w:t>
      </w:r>
      <w:r>
        <w:rPr>
          <w:rFonts w:ascii="Times New Roman" w:eastAsia="思源黑体 CN Normal" w:hAnsi="Times New Roman" w:hint="eastAsia"/>
          <w:sz w:val="16"/>
          <w:szCs w:val="16"/>
          <w:lang w:eastAsia="zh-CN"/>
        </w:rPr>
        <w:t>A</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B</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 </w:t>
      </w:r>
      <w:r>
        <w:rPr>
          <w:rFonts w:ascii="Times New Roman" w:eastAsia="思源黑体 CN Normal" w:hAnsi="Times New Roman" w:hint="eastAsia"/>
          <w:sz w:val="16"/>
          <w:szCs w:val="16"/>
          <w:lang w:eastAsia="zh-CN"/>
        </w:rPr>
        <w:t>类：潜在临床意义，具有</w:t>
      </w:r>
      <w:r>
        <w:rPr>
          <w:rFonts w:ascii="Times New Roman" w:eastAsia="思源黑体 CN Normal" w:hAnsi="Times New Roman" w:hint="eastAsia"/>
          <w:sz w:val="16"/>
          <w:szCs w:val="16"/>
          <w:lang w:eastAsia="zh-CN"/>
        </w:rPr>
        <w:t>C</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D</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III </w:t>
      </w:r>
      <w:r>
        <w:rPr>
          <w:rFonts w:ascii="Times New Roman" w:eastAsia="思源黑体 CN Normal" w:hAnsi="Times New Roman" w:hint="eastAsia"/>
          <w:sz w:val="16"/>
          <w:szCs w:val="16"/>
          <w:lang w:eastAsia="zh-CN"/>
        </w:rPr>
        <w:t>类：临床意义不明；</w:t>
      </w:r>
      <w:r>
        <w:rPr>
          <w:rFonts w:ascii="Times New Roman" w:eastAsia="思源黑体 CN Normal" w:hAnsi="Times New Roman" w:hint="eastAsia"/>
          <w:sz w:val="16"/>
          <w:szCs w:val="16"/>
          <w:lang w:eastAsia="zh-CN"/>
        </w:rPr>
        <w:t xml:space="preserve">IV </w:t>
      </w:r>
      <w:r>
        <w:rPr>
          <w:rFonts w:ascii="Times New Roman" w:eastAsia="思源黑体 CN Normal" w:hAnsi="Times New Roman" w:hint="eastAsia"/>
          <w:sz w:val="16"/>
          <w:szCs w:val="16"/>
          <w:lang w:eastAsia="zh-CN"/>
        </w:rPr>
        <w:t>类：良性</w:t>
      </w:r>
      <w:r>
        <w:rPr>
          <w:rFonts w:ascii="Times New Roman" w:eastAsia="思源黑体 CN Normal" w:hAnsi="Times New Roman" w:hint="eastAsia"/>
          <w:sz w:val="16"/>
          <w:szCs w:val="16"/>
          <w:lang w:eastAsia="zh-CN"/>
        </w:rPr>
        <w:t>/</w:t>
      </w:r>
      <w:r>
        <w:rPr>
          <w:rFonts w:ascii="Times New Roman" w:eastAsia="思源黑体 CN Normal" w:hAnsi="Times New Roman" w:hint="eastAsia"/>
          <w:sz w:val="16"/>
          <w:szCs w:val="16"/>
          <w:lang w:eastAsia="zh-CN"/>
        </w:rPr>
        <w:t>疑似良性）。变异的证据级别可</w:t>
      </w:r>
      <w:r>
        <w:rPr>
          <w:rFonts w:ascii="Times New Roman" w:eastAsia="思源黑体 CN Normal" w:hAnsi="Times New Roman"/>
          <w:sz w:val="16"/>
          <w:szCs w:val="16"/>
          <w:lang w:eastAsia="zh-CN"/>
        </w:rPr>
        <w:t>分为</w:t>
      </w: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/B</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/C</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w:t>
      </w:r>
    </w:p>
    <w:p w14:paraId="48392FC0" w14:textId="77777777" w:rsidR="00906BDA" w:rsidRDefault="0015115B">
      <w:pPr>
        <w:pStyle w:val="af8"/>
        <w:spacing w:before="0" w:afterLines="0" w:after="0" w:line="240" w:lineRule="exact"/>
        <w:ind w:leftChars="229" w:left="870" w:hangingChars="200" w:hanging="320"/>
        <w:rPr>
          <w:rFonts w:ascii="Times New Roman" w:eastAsia="思源黑体 CN Normal" w:hAnsi="Times New Roman"/>
          <w:spacing w:val="-2"/>
          <w:sz w:val="16"/>
          <w:szCs w:val="16"/>
          <w:lang w:eastAsia="zh-CN"/>
        </w:rPr>
      </w:pP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sz w:val="16"/>
          <w:szCs w:val="16"/>
          <w:lang w:eastAsia="zh-CN"/>
        </w:rPr>
        <w:t>对应癌种中</w:t>
      </w:r>
      <w:r>
        <w:rPr>
          <w:rFonts w:ascii="Times New Roman" w:eastAsia="思源黑体 CN Normal" w:hAnsi="Times New Roman"/>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9"/>
          <w:sz w:val="16"/>
          <w:szCs w:val="16"/>
          <w:lang w:eastAsia="zh-CN"/>
        </w:rPr>
        <w:t xml:space="preserve"> </w:t>
      </w:r>
      <w:r>
        <w:rPr>
          <w:rFonts w:ascii="Times New Roman" w:eastAsia="思源黑体 CN Normal" w:hAnsi="Times New Roman"/>
          <w:spacing w:val="-9"/>
          <w:sz w:val="16"/>
          <w:szCs w:val="16"/>
          <w:lang w:eastAsia="zh-CN"/>
        </w:rPr>
        <w:t>批准或</w:t>
      </w:r>
      <w:r>
        <w:rPr>
          <w:rFonts w:ascii="Times New Roman" w:eastAsia="思源黑体 CN Normal" w:hAnsi="Times New Roman" w:hint="eastAsia"/>
          <w:spacing w:val="-9"/>
          <w:sz w:val="16"/>
          <w:szCs w:val="16"/>
          <w:lang w:eastAsia="zh-CN"/>
        </w:rPr>
        <w:t>专业</w:t>
      </w:r>
      <w:r>
        <w:rPr>
          <w:rFonts w:ascii="Times New Roman" w:eastAsia="思源黑体 CN Normal" w:hAnsi="Times New Roman"/>
          <w:spacing w:val="-9"/>
          <w:sz w:val="16"/>
          <w:szCs w:val="16"/>
          <w:lang w:eastAsia="zh-CN"/>
        </w:rPr>
        <w:t>指南推荐</w:t>
      </w:r>
      <w:r>
        <w:rPr>
          <w:rFonts w:ascii="Times New Roman" w:eastAsia="思源黑体 CN Normal" w:hAnsi="Times New Roman"/>
          <w:spacing w:val="-2"/>
          <w:sz w:val="16"/>
          <w:szCs w:val="16"/>
          <w:lang w:eastAsia="zh-CN"/>
        </w:rPr>
        <w:t xml:space="preserve"> </w:t>
      </w:r>
    </w:p>
    <w:p w14:paraId="54E9AFE4" w14:textId="77777777" w:rsidR="00906BDA" w:rsidRDefault="0015115B">
      <w:pPr>
        <w:pStyle w:val="af8"/>
        <w:spacing w:before="0" w:afterLines="0" w:after="0" w:line="240" w:lineRule="exact"/>
        <w:ind w:leftChars="229" w:left="870" w:hangingChars="200" w:hanging="32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B</w:t>
      </w:r>
      <w:r>
        <w:rPr>
          <w:rFonts w:ascii="Times New Roman" w:eastAsia="思源黑体 CN Normal" w:hAnsi="Times New Roman"/>
          <w:spacing w:val="-3"/>
          <w:sz w:val="16"/>
          <w:szCs w:val="16"/>
          <w:lang w:eastAsia="zh-CN"/>
        </w:rPr>
        <w:t>级：对应癌种中，</w:t>
      </w:r>
      <w:r>
        <w:rPr>
          <w:rFonts w:ascii="Times New Roman" w:eastAsia="思源黑体 CN Normal" w:hAnsi="Times New Roman" w:hint="eastAsia"/>
          <w:spacing w:val="-3"/>
          <w:sz w:val="16"/>
          <w:szCs w:val="16"/>
          <w:lang w:eastAsia="zh-CN"/>
        </w:rPr>
        <w:t>经具有足够统计学效能的临床研究证实、获得该领域专家共识</w:t>
      </w:r>
      <w:r>
        <w:rPr>
          <w:rFonts w:ascii="Times New Roman" w:eastAsia="思源黑体 CN Normal" w:hAnsi="Times New Roman"/>
          <w:spacing w:val="-3"/>
          <w:sz w:val="16"/>
          <w:szCs w:val="16"/>
          <w:lang w:eastAsia="zh-CN"/>
        </w:rPr>
        <w:t>；</w:t>
      </w:r>
    </w:p>
    <w:p w14:paraId="240DA12F" w14:textId="77777777" w:rsidR="00906BDA" w:rsidRDefault="0015115B">
      <w:pPr>
        <w:pStyle w:val="af8"/>
        <w:spacing w:before="0" w:afterLines="0" w:after="0" w:line="240" w:lineRule="exact"/>
        <w:ind w:leftChars="229" w:left="870" w:hangingChars="200" w:hanging="32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C</w:t>
      </w:r>
      <w:r>
        <w:rPr>
          <w:rFonts w:ascii="Times New Roman" w:eastAsia="思源黑体 CN Normal" w:hAnsi="Times New Roman"/>
          <w:spacing w:val="-2"/>
          <w:sz w:val="16"/>
          <w:szCs w:val="16"/>
          <w:lang w:eastAsia="zh-CN"/>
        </w:rPr>
        <w:t>级</w:t>
      </w:r>
      <w:r>
        <w:rPr>
          <w:rFonts w:ascii="Times New Roman" w:eastAsia="思源黑体 CN Normal" w:hAnsi="Times New Roman"/>
          <w:spacing w:val="-2"/>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4"/>
          <w:sz w:val="16"/>
          <w:szCs w:val="16"/>
          <w:lang w:eastAsia="zh-CN"/>
        </w:rPr>
        <w:t xml:space="preserve"> </w:t>
      </w:r>
      <w:r>
        <w:rPr>
          <w:rFonts w:ascii="Times New Roman" w:eastAsia="思源黑体 CN Normal" w:hAnsi="Times New Roman" w:hint="eastAsia"/>
          <w:spacing w:val="-4"/>
          <w:sz w:val="16"/>
          <w:szCs w:val="16"/>
          <w:lang w:eastAsia="zh-CN"/>
        </w:rPr>
        <w:t>在其他癌种</w:t>
      </w:r>
      <w:r>
        <w:rPr>
          <w:rFonts w:ascii="Times New Roman" w:eastAsia="思源黑体 CN Normal" w:hAnsi="Times New Roman"/>
          <w:spacing w:val="-4"/>
          <w:sz w:val="16"/>
          <w:szCs w:val="16"/>
          <w:lang w:eastAsia="zh-CN"/>
        </w:rPr>
        <w:t>批准</w:t>
      </w:r>
      <w:r>
        <w:rPr>
          <w:rFonts w:ascii="Times New Roman" w:eastAsia="思源黑体 CN Normal" w:hAnsi="Times New Roman" w:hint="eastAsia"/>
          <w:spacing w:val="-4"/>
          <w:sz w:val="16"/>
          <w:szCs w:val="16"/>
          <w:lang w:eastAsia="zh-CN"/>
        </w:rPr>
        <w:t>的疗法或在</w:t>
      </w:r>
      <w:proofErr w:type="gramStart"/>
      <w:r>
        <w:rPr>
          <w:rFonts w:ascii="Times New Roman" w:eastAsia="思源黑体 CN Normal" w:hAnsi="Times New Roman" w:hint="eastAsia"/>
          <w:spacing w:val="-4"/>
          <w:sz w:val="16"/>
          <w:szCs w:val="16"/>
          <w:lang w:eastAsia="zh-CN"/>
        </w:rPr>
        <w:t>研</w:t>
      </w:r>
      <w:proofErr w:type="gramEnd"/>
      <w:r>
        <w:rPr>
          <w:rFonts w:ascii="Times New Roman" w:eastAsia="思源黑体 CN Normal" w:hAnsi="Times New Roman" w:hint="eastAsia"/>
          <w:spacing w:val="-4"/>
          <w:sz w:val="16"/>
          <w:szCs w:val="16"/>
          <w:lang w:eastAsia="zh-CN"/>
        </w:rPr>
        <w:t>疗法；</w:t>
      </w:r>
      <w:r>
        <w:rPr>
          <w:rFonts w:ascii="Times New Roman" w:eastAsia="思源黑体 CN Normal" w:hAnsi="Times New Roman" w:hint="eastAsia"/>
          <w:spacing w:val="-4"/>
          <w:sz w:val="16"/>
          <w:szCs w:val="16"/>
          <w:lang w:eastAsia="zh-CN"/>
        </w:rPr>
        <w:t>多项已发表小型研究、获得部分共识</w:t>
      </w:r>
      <w:r>
        <w:rPr>
          <w:rFonts w:ascii="Times New Roman" w:eastAsia="思源黑体 CN Normal" w:hAnsi="Times New Roman"/>
          <w:sz w:val="16"/>
          <w:szCs w:val="16"/>
          <w:lang w:eastAsia="zh-CN"/>
        </w:rPr>
        <w:t>；</w:t>
      </w:r>
    </w:p>
    <w:p w14:paraId="39ED5C5F" w14:textId="77777777" w:rsidR="00906BDA" w:rsidRDefault="0015115B">
      <w:pPr>
        <w:pStyle w:val="af8"/>
        <w:spacing w:before="0" w:afterLines="0" w:after="0" w:line="240" w:lineRule="exact"/>
        <w:ind w:leftChars="229" w:left="870" w:hangingChars="200" w:hanging="32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hint="eastAsia"/>
          <w:sz w:val="16"/>
          <w:szCs w:val="16"/>
          <w:lang w:eastAsia="zh-CN"/>
        </w:rPr>
        <w:t>临床前研究或少量个案报道，未获得专家共识</w:t>
      </w:r>
    </w:p>
    <w:p w14:paraId="61FD693F" w14:textId="77777777" w:rsidR="00906BDA" w:rsidRDefault="0015115B">
      <w:pPr>
        <w:spacing w:afterLines="0" w:after="0" w:line="240" w:lineRule="exact"/>
        <w:ind w:leftChars="100" w:left="560" w:hangingChars="200" w:hanging="320"/>
        <w:rPr>
          <w:rFonts w:ascii="Times New Roman" w:eastAsia="思源黑体 CN Normal" w:hAnsi="Times New Roman"/>
          <w:spacing w:val="10"/>
          <w:kern w:val="0"/>
          <w:sz w:val="16"/>
          <w:szCs w:val="16"/>
        </w:rPr>
      </w:pPr>
      <w:r>
        <w:rPr>
          <w:rFonts w:ascii="Times New Roman" w:eastAsia="思源黑体 CN Normal" w:hAnsi="Times New Roman" w:hint="eastAsia"/>
          <w:sz w:val="16"/>
          <w:szCs w:val="16"/>
        </w:rPr>
        <w:t>2</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对于</w:t>
      </w:r>
      <w:r>
        <w:rPr>
          <w:rFonts w:ascii="Times New Roman" w:eastAsia="思源黑体 CN Normal" w:hAnsi="Times New Roman" w:hint="eastAsia"/>
          <w:spacing w:val="10"/>
          <w:kern w:val="0"/>
          <w:sz w:val="16"/>
          <w:szCs w:val="16"/>
        </w:rPr>
        <w:t>意义尚不明确的变异，不排除随着研究的进展，这些变异的临床意义发生变化。</w:t>
      </w:r>
      <w:r>
        <w:rPr>
          <w:rFonts w:ascii="Times New Roman" w:eastAsia="思源黑体 CN Normal" w:hAnsi="Times New Roman" w:hint="eastAsia"/>
          <w:spacing w:val="10"/>
          <w:kern w:val="0"/>
          <w:sz w:val="16"/>
          <w:szCs w:val="16"/>
        </w:rPr>
        <w:tab/>
      </w:r>
    </w:p>
    <w:p w14:paraId="51BB93B1" w14:textId="77777777" w:rsidR="0064614E" w:rsidRPr="0064614E" w:rsidRDefault="0043123A" w:rsidP="0064614E">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spacing w:val="10"/>
          <w:kern w:val="0"/>
          <w:sz w:val="16"/>
          <w:szCs w:val="16"/>
        </w:rPr>
        <w:t xml:space="preserve">3. </w:t>
      </w:r>
      <w:r>
        <w:rPr>
          <w:rFonts w:ascii="Times New Roman" w:eastAsia="思源黑体 CN Normal" w:hAnsi="Times New Roman" w:hint="eastAsia"/>
          <w:sz w:val="16"/>
          <w:szCs w:val="16"/>
        </w:rPr>
        <w:t>本检测项目中使用的参考基因组版本为</w:t>
      </w:r>
      <w:r>
        <w:rPr>
          <w:rFonts w:ascii="Times New Roman" w:eastAsia="思源黑体 CN Normal" w:hAnsi="Times New Roman" w:hint="eastAsia"/>
          <w:sz w:val="16"/>
          <w:szCs w:val="16"/>
        </w:rPr>
        <w:t xml:space="preserve"> hg19</w:t>
      </w:r>
      <w:r>
        <w:rPr>
          <w:rFonts w:ascii="Times New Roman" w:eastAsia="思源黑体 CN Normal" w:hAnsi="Times New Roman" w:hint="eastAsia"/>
          <w:sz w:val="16"/>
          <w:szCs w:val="16"/>
        </w:rPr>
        <w:t>，报告中的变异命名遵从</w:t>
      </w:r>
      <w:r>
        <w:rPr>
          <w:rFonts w:ascii="Times New Roman" w:eastAsia="思源黑体 CN Normal" w:hAnsi="Times New Roman" w:hint="eastAsia"/>
          <w:sz w:val="16"/>
          <w:szCs w:val="16"/>
        </w:rPr>
        <w:t xml:space="preserve"> HGVS </w:t>
      </w:r>
      <w:r>
        <w:rPr>
          <w:rFonts w:ascii="Times New Roman" w:eastAsia="思源黑体 CN Normal" w:hAnsi="Times New Roman" w:hint="eastAsia"/>
          <w:sz w:val="16"/>
          <w:szCs w:val="16"/>
        </w:rPr>
        <w:t>指南</w:t>
      </w:r>
      <w:r>
        <w:rPr>
          <w:rFonts w:ascii="Times New Roman" w:eastAsia="思源黑体 CN Normal" w:hAnsi="Times New Roman" w:hint="eastAsia"/>
          <w:sz w:val="16"/>
          <w:szCs w:val="16"/>
        </w:rPr>
        <w:t>(http://varnomen.hgvs.org)</w:t>
      </w:r>
      <w:r>
        <w:rPr>
          <w:rFonts w:ascii="Times New Roman" w:eastAsia="思源黑体 CN Normal" w:hAnsi="Times New Roman" w:hint="eastAsia"/>
          <w:sz w:val="16"/>
          <w:szCs w:val="16"/>
        </w:rPr>
        <w:t>中的相关规定进行命名。</w:t>
      </w:r>
      <w:r>
        <w:rPr>
          <w:rFonts w:ascii="Times New Roman" w:eastAsia="思源黑体 CN Normal" w:hAnsi="Times New Roman"/>
          <w:b/>
          <w:bCs/>
          <w:sz w:val="21"/>
          <w:szCs w:val="21"/>
        </w:rPr>
        <w:br w:type="page"/>
      </w:r>
    </w:p>
    <w:p w14:paraId="241DC62B" w14:textId="77777777" w:rsidR="00906BDA" w:rsidRDefault="0015115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2.3</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化疗药物基因组学检测结果</w:t>
      </w:r>
    </w:p>
    <w:tbl>
      <w:tblPr>
        <w:tblpPr w:leftFromText="180" w:rightFromText="180" w:vertAnchor="text" w:horzAnchor="margin" w:tblpY="36"/>
        <w:tblW w:w="1021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706"/>
        <w:gridCol w:w="1418"/>
        <w:gridCol w:w="1134"/>
        <w:gridCol w:w="5103"/>
        <w:gridCol w:w="850"/>
      </w:tblGrid>
      <w:tr w:rsidR="00906BDA" w14:paraId="4A34B87F" w14:textId="77777777" w:rsidTr="000208B5">
        <w:trPr>
          <w:trHeight w:val="397"/>
        </w:trPr>
        <w:tc>
          <w:tcPr>
            <w:tcW w:w="1706" w:type="dxa"/>
            <w:shd w:val="clear" w:color="auto" w:fill="F2F2F2" w:themeFill="background1" w:themeFillShade="F2"/>
            <w:vAlign w:val="center"/>
          </w:tcPr>
          <w:p w14:paraId="2548236F" w14:textId="77777777" w:rsidR="00906BDA" w:rsidRDefault="0015115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检测基因</w:t>
            </w:r>
          </w:p>
        </w:tc>
        <w:tc>
          <w:tcPr>
            <w:tcW w:w="1418" w:type="dxa"/>
            <w:shd w:val="clear" w:color="auto" w:fill="F2F2F2" w:themeFill="background1" w:themeFillShade="F2"/>
            <w:vAlign w:val="center"/>
          </w:tcPr>
          <w:p w14:paraId="5B841B8F" w14:textId="77777777" w:rsidR="00906BDA" w:rsidRDefault="0015115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位点</w:t>
            </w:r>
          </w:p>
        </w:tc>
        <w:tc>
          <w:tcPr>
            <w:tcW w:w="1134" w:type="dxa"/>
            <w:shd w:val="clear" w:color="auto" w:fill="F2F2F2" w:themeFill="background1" w:themeFillShade="F2"/>
            <w:vAlign w:val="center"/>
          </w:tcPr>
          <w:p w14:paraId="76222CAA" w14:textId="77777777" w:rsidR="00906BDA" w:rsidRDefault="0015115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基因型</w:t>
            </w:r>
          </w:p>
        </w:tc>
        <w:tc>
          <w:tcPr>
            <w:tcW w:w="5103" w:type="dxa"/>
            <w:shd w:val="clear" w:color="auto" w:fill="F2F2F2" w:themeFill="background1" w:themeFillShade="F2"/>
            <w:vAlign w:val="center"/>
          </w:tcPr>
          <w:p w14:paraId="18186F4B" w14:textId="77777777" w:rsidR="00906BDA" w:rsidRDefault="0015115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临床解读</w:t>
            </w:r>
          </w:p>
        </w:tc>
        <w:tc>
          <w:tcPr>
            <w:tcW w:w="850" w:type="dxa"/>
            <w:shd w:val="clear" w:color="auto" w:fill="F2F2F2" w:themeFill="background1" w:themeFillShade="F2"/>
            <w:vAlign w:val="center"/>
          </w:tcPr>
          <w:p w14:paraId="7C725BB2" w14:textId="77777777" w:rsidR="00906BDA" w:rsidRDefault="0015115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证据级别</w:t>
            </w:r>
          </w:p>
        </w:tc>
      </w:tr>
      <w:tr w:rsidR="000208B5" w14:paraId="263616D8" w14:textId="77777777" w:rsidTr="000208B5">
        <w:trPr>
          <w:trHeight w:val="397"/>
        </w:trPr>
        <w:tc>
          <w:tcPr>
            <w:tcW w:w="10211" w:type="dxa"/>
            <w:gridSpan w:val="5"/>
            <w:vAlign w:val="center"/>
          </w:tcPr>
          <w:p w14:paraId="6396AB4A" w14:textId="77777777" w:rsid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if </w:t>
            </w:r>
            <w:proofErr w:type="spellStart"/>
            <w:proofErr w:type="gramStart"/>
            <w:r w:rsidRPr="000208B5">
              <w:rPr>
                <w:rFonts w:ascii="Times New Roman" w:eastAsia="思源黑体 CN Normal" w:hAnsi="Times New Roman"/>
                <w:color w:val="000000" w:themeColor="text1"/>
                <w:sz w:val="18"/>
              </w:rPr>
              <w:t>chemo.complete</w:t>
            </w:r>
            <w:proofErr w:type="gramEnd"/>
            <w:r w:rsidRPr="000208B5">
              <w:rPr>
                <w:rFonts w:ascii="Times New Roman" w:eastAsia="思源黑体 CN Normal" w:hAnsi="Times New Roman"/>
                <w:color w:val="000000" w:themeColor="text1"/>
                <w:sz w:val="18"/>
              </w:rPr>
              <w:t>_split_tumor</w:t>
            </w:r>
            <w:proofErr w:type="spellEnd"/>
            <w:r w:rsidRPr="000208B5">
              <w:rPr>
                <w:rFonts w:ascii="Times New Roman" w:eastAsia="思源黑体 CN Normal" w:hAnsi="Times New Roman"/>
                <w:color w:val="000000" w:themeColor="text1"/>
                <w:sz w:val="18"/>
              </w:rPr>
              <w:t>%}</w:t>
            </w:r>
          </w:p>
        </w:tc>
      </w:tr>
      <w:tr w:rsidR="000208B5" w14:paraId="040AC5BF" w14:textId="77777777" w:rsidTr="000208B5">
        <w:trPr>
          <w:trHeight w:val="397"/>
        </w:trPr>
        <w:tc>
          <w:tcPr>
            <w:tcW w:w="10211" w:type="dxa"/>
            <w:gridSpan w:val="5"/>
            <w:vAlign w:val="center"/>
          </w:tcPr>
          <w:p w14:paraId="04171199" w14:textId="77777777" w:rsidR="000208B5" w:rsidRP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for a in </w:t>
            </w:r>
            <w:proofErr w:type="spellStart"/>
            <w:proofErr w:type="gramStart"/>
            <w:r w:rsidRPr="000208B5">
              <w:rPr>
                <w:rFonts w:ascii="Times New Roman" w:eastAsia="思源黑体 CN Normal" w:hAnsi="Times New Roman"/>
                <w:color w:val="000000" w:themeColor="text1"/>
                <w:sz w:val="18"/>
              </w:rPr>
              <w:t>chemo.complete</w:t>
            </w:r>
            <w:proofErr w:type="gramEnd"/>
            <w:r w:rsidRPr="000208B5">
              <w:rPr>
                <w:rFonts w:ascii="Times New Roman" w:eastAsia="思源黑体 CN Normal" w:hAnsi="Times New Roman"/>
                <w:color w:val="000000" w:themeColor="text1"/>
                <w:sz w:val="18"/>
              </w:rPr>
              <w:t>_split_tumor</w:t>
            </w:r>
            <w:proofErr w:type="spellEnd"/>
            <w:r w:rsidRPr="000208B5">
              <w:rPr>
                <w:rFonts w:ascii="Times New Roman" w:eastAsia="思源黑体 CN Normal" w:hAnsi="Times New Roman"/>
                <w:color w:val="000000" w:themeColor="text1"/>
                <w:sz w:val="18"/>
              </w:rPr>
              <w:t>%}</w:t>
            </w:r>
          </w:p>
        </w:tc>
      </w:tr>
      <w:tr w:rsidR="00906BDA" w14:paraId="7C190690" w14:textId="77777777" w:rsidTr="000208B5">
        <w:trPr>
          <w:trHeight w:val="397"/>
        </w:trPr>
        <w:tc>
          <w:tcPr>
            <w:tcW w:w="1706" w:type="dxa"/>
            <w:vAlign w:val="center"/>
          </w:tcPr>
          <w:p w14:paraId="2C50D57A" w14:textId="77777777" w:rsidR="00906BDA" w:rsidRDefault="000208B5">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w:t>
            </w:r>
            <w:proofErr w:type="spellStart"/>
            <w:proofErr w:type="gramStart"/>
            <w:r w:rsidRPr="000208B5">
              <w:rPr>
                <w:rFonts w:ascii="Times New Roman" w:eastAsia="思源黑体 CN Normal" w:hAnsi="Times New Roman"/>
                <w:i/>
                <w:iCs/>
                <w:color w:val="000000" w:themeColor="text1"/>
                <w:sz w:val="18"/>
              </w:rPr>
              <w:t>a.gene</w:t>
            </w:r>
            <w:proofErr w:type="gramEnd"/>
            <w:r w:rsidRPr="000208B5">
              <w:rPr>
                <w:rFonts w:ascii="Times New Roman" w:eastAsia="思源黑体 CN Normal" w:hAnsi="Times New Roman"/>
                <w:i/>
                <w:iCs/>
                <w:color w:val="000000" w:themeColor="text1"/>
                <w:sz w:val="18"/>
              </w:rPr>
              <w:t>_symbol</w:t>
            </w:r>
            <w:proofErr w:type="spellEnd"/>
            <w:r w:rsidRPr="000208B5">
              <w:rPr>
                <w:rFonts w:ascii="Times New Roman" w:eastAsia="思源黑体 CN Normal" w:hAnsi="Times New Roman"/>
                <w:i/>
                <w:iCs/>
                <w:color w:val="000000" w:themeColor="text1"/>
                <w:sz w:val="18"/>
              </w:rPr>
              <w:t>}}</w:t>
            </w:r>
          </w:p>
        </w:tc>
        <w:tc>
          <w:tcPr>
            <w:tcW w:w="1418" w:type="dxa"/>
            <w:vAlign w:val="center"/>
          </w:tcPr>
          <w:p w14:paraId="341A7FCA" w14:textId="77777777" w:rsidR="00906BDA"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a.dbsnp</w:t>
            </w:r>
            <w:proofErr w:type="spellEnd"/>
            <w:proofErr w:type="gramEnd"/>
            <w:r w:rsidRPr="000208B5">
              <w:rPr>
                <w:rFonts w:ascii="Times New Roman" w:eastAsia="思源黑体 CN Normal" w:hAnsi="Times New Roman"/>
                <w:color w:val="000000" w:themeColor="text1"/>
                <w:sz w:val="18"/>
              </w:rPr>
              <w:t>}}</w:t>
            </w:r>
          </w:p>
        </w:tc>
        <w:tc>
          <w:tcPr>
            <w:tcW w:w="1134" w:type="dxa"/>
            <w:vAlign w:val="center"/>
          </w:tcPr>
          <w:p w14:paraId="77A53362" w14:textId="77777777" w:rsidR="00906BDA"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a.genotype</w:t>
            </w:r>
            <w:proofErr w:type="spellEnd"/>
            <w:proofErr w:type="gramEnd"/>
            <w:r w:rsidRPr="000208B5">
              <w:rPr>
                <w:rFonts w:ascii="Times New Roman" w:eastAsia="思源黑体 CN Normal" w:hAnsi="Times New Roman"/>
                <w:color w:val="000000" w:themeColor="text1"/>
                <w:sz w:val="18"/>
              </w:rPr>
              <w:t>}}</w:t>
            </w:r>
          </w:p>
        </w:tc>
        <w:tc>
          <w:tcPr>
            <w:tcW w:w="5103" w:type="dxa"/>
            <w:vAlign w:val="center"/>
          </w:tcPr>
          <w:p w14:paraId="17B12FFD" w14:textId="77777777" w:rsidR="00906BDA"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a.clin</w:t>
            </w:r>
            <w:proofErr w:type="gramEnd"/>
            <w:r w:rsidRPr="000208B5">
              <w:rPr>
                <w:rFonts w:ascii="Times New Roman" w:eastAsia="思源黑体 CN Normal" w:hAnsi="Times New Roman"/>
                <w:color w:val="000000" w:themeColor="text1"/>
                <w:sz w:val="18"/>
              </w:rPr>
              <w:t>_anno_cn</w:t>
            </w:r>
            <w:proofErr w:type="spellEnd"/>
            <w:r w:rsidRPr="000208B5">
              <w:rPr>
                <w:rFonts w:ascii="Times New Roman" w:eastAsia="思源黑体 CN Normal" w:hAnsi="Times New Roman"/>
                <w:color w:val="000000" w:themeColor="text1"/>
                <w:sz w:val="18"/>
              </w:rPr>
              <w:t>}}</w:t>
            </w:r>
          </w:p>
        </w:tc>
        <w:tc>
          <w:tcPr>
            <w:tcW w:w="850" w:type="dxa"/>
            <w:vAlign w:val="center"/>
          </w:tcPr>
          <w:p w14:paraId="038ABA48" w14:textId="77777777" w:rsidR="00906BDA"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r w:rsidRPr="000208B5">
              <w:rPr>
                <w:rFonts w:ascii="Times New Roman" w:eastAsia="思源黑体 CN Normal" w:hAnsi="Times New Roman"/>
                <w:color w:val="000000" w:themeColor="text1"/>
                <w:sz w:val="18"/>
              </w:rPr>
              <w:t>a.evi_level</w:t>
            </w:r>
            <w:proofErr w:type="spellEnd"/>
            <w:r w:rsidRPr="000208B5">
              <w:rPr>
                <w:rFonts w:ascii="Times New Roman" w:eastAsia="思源黑体 CN Normal" w:hAnsi="Times New Roman"/>
                <w:color w:val="000000" w:themeColor="text1"/>
                <w:sz w:val="18"/>
              </w:rPr>
              <w:t>}}</w:t>
            </w:r>
          </w:p>
        </w:tc>
      </w:tr>
      <w:tr w:rsidR="000208B5" w14:paraId="7AA2605F" w14:textId="77777777" w:rsidTr="001E2667">
        <w:trPr>
          <w:trHeight w:val="397"/>
        </w:trPr>
        <w:tc>
          <w:tcPr>
            <w:tcW w:w="10211" w:type="dxa"/>
            <w:gridSpan w:val="5"/>
            <w:vAlign w:val="center"/>
          </w:tcPr>
          <w:p w14:paraId="671DBB2B" w14:textId="77777777" w:rsid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w:t>
            </w:r>
            <w:proofErr w:type="spellStart"/>
            <w:r w:rsidRPr="000208B5">
              <w:rPr>
                <w:rFonts w:ascii="Times New Roman" w:eastAsia="思源黑体 CN Normal" w:hAnsi="Times New Roman"/>
                <w:color w:val="000000" w:themeColor="text1"/>
                <w:sz w:val="18"/>
              </w:rPr>
              <w:t>endfor</w:t>
            </w:r>
            <w:proofErr w:type="spellEnd"/>
            <w:r w:rsidRPr="000208B5">
              <w:rPr>
                <w:rFonts w:ascii="Times New Roman" w:eastAsia="思源黑体 CN Normal" w:hAnsi="Times New Roman"/>
                <w:color w:val="000000" w:themeColor="text1"/>
                <w:sz w:val="18"/>
              </w:rPr>
              <w:t>%}</w:t>
            </w:r>
          </w:p>
        </w:tc>
      </w:tr>
      <w:tr w:rsidR="000208B5" w14:paraId="4794DE33" w14:textId="77777777" w:rsidTr="001E2667">
        <w:trPr>
          <w:trHeight w:val="397"/>
        </w:trPr>
        <w:tc>
          <w:tcPr>
            <w:tcW w:w="10211" w:type="dxa"/>
            <w:gridSpan w:val="5"/>
            <w:vAlign w:val="center"/>
          </w:tcPr>
          <w:p w14:paraId="4258111A" w14:textId="77777777" w:rsidR="000208B5" w:rsidRP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else%}</w:t>
            </w:r>
          </w:p>
        </w:tc>
      </w:tr>
      <w:tr w:rsidR="000208B5" w14:paraId="37F533BF" w14:textId="77777777" w:rsidTr="001E2667">
        <w:trPr>
          <w:trHeight w:val="397"/>
        </w:trPr>
        <w:tc>
          <w:tcPr>
            <w:tcW w:w="10211" w:type="dxa"/>
            <w:gridSpan w:val="5"/>
            <w:vAlign w:val="center"/>
          </w:tcPr>
          <w:p w14:paraId="351D1681" w14:textId="77777777" w:rsidR="000208B5" w:rsidRP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for a in </w:t>
            </w:r>
            <w:proofErr w:type="spellStart"/>
            <w:proofErr w:type="gramStart"/>
            <w:r w:rsidRPr="000208B5">
              <w:rPr>
                <w:rFonts w:ascii="Times New Roman" w:eastAsia="思源黑体 CN Normal" w:hAnsi="Times New Roman"/>
                <w:color w:val="000000" w:themeColor="text1"/>
                <w:sz w:val="18"/>
              </w:rPr>
              <w:t>chemo.complete</w:t>
            </w:r>
            <w:proofErr w:type="spellEnd"/>
            <w:proofErr w:type="gramEnd"/>
            <w:r w:rsidRPr="000208B5">
              <w:rPr>
                <w:rFonts w:ascii="Times New Roman" w:eastAsia="思源黑体 CN Normal" w:hAnsi="Times New Roman"/>
                <w:color w:val="000000" w:themeColor="text1"/>
                <w:sz w:val="18"/>
              </w:rPr>
              <w:t xml:space="preserve"> %}</w:t>
            </w:r>
          </w:p>
        </w:tc>
      </w:tr>
      <w:tr w:rsidR="000208B5" w14:paraId="323C1437" w14:textId="77777777" w:rsidTr="000208B5">
        <w:trPr>
          <w:trHeight w:val="397"/>
        </w:trPr>
        <w:tc>
          <w:tcPr>
            <w:tcW w:w="1706" w:type="dxa"/>
            <w:vAlign w:val="center"/>
          </w:tcPr>
          <w:p w14:paraId="54CEFAE8" w14:textId="77777777" w:rsidR="000208B5" w:rsidRDefault="000208B5" w:rsidP="000208B5">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w:t>
            </w:r>
            <w:proofErr w:type="spellStart"/>
            <w:proofErr w:type="gramStart"/>
            <w:r w:rsidRPr="000208B5">
              <w:rPr>
                <w:rFonts w:ascii="Times New Roman" w:eastAsia="思源黑体 CN Normal" w:hAnsi="Times New Roman"/>
                <w:i/>
                <w:iCs/>
                <w:color w:val="000000" w:themeColor="text1"/>
                <w:sz w:val="18"/>
              </w:rPr>
              <w:t>a.gene</w:t>
            </w:r>
            <w:proofErr w:type="gramEnd"/>
            <w:r w:rsidRPr="000208B5">
              <w:rPr>
                <w:rFonts w:ascii="Times New Roman" w:eastAsia="思源黑体 CN Normal" w:hAnsi="Times New Roman"/>
                <w:i/>
                <w:iCs/>
                <w:color w:val="000000" w:themeColor="text1"/>
                <w:sz w:val="18"/>
              </w:rPr>
              <w:t>_symbol</w:t>
            </w:r>
            <w:proofErr w:type="spellEnd"/>
            <w:r w:rsidRPr="000208B5">
              <w:rPr>
                <w:rFonts w:ascii="Times New Roman" w:eastAsia="思源黑体 CN Normal" w:hAnsi="Times New Roman"/>
                <w:i/>
                <w:iCs/>
                <w:color w:val="000000" w:themeColor="text1"/>
                <w:sz w:val="18"/>
              </w:rPr>
              <w:t>}}</w:t>
            </w:r>
          </w:p>
        </w:tc>
        <w:tc>
          <w:tcPr>
            <w:tcW w:w="1418" w:type="dxa"/>
            <w:vAlign w:val="center"/>
          </w:tcPr>
          <w:p w14:paraId="237C6BED" w14:textId="77777777" w:rsidR="000208B5" w:rsidRDefault="000208B5" w:rsidP="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a.dbsnp</w:t>
            </w:r>
            <w:proofErr w:type="spellEnd"/>
            <w:proofErr w:type="gramEnd"/>
            <w:r w:rsidRPr="000208B5">
              <w:rPr>
                <w:rFonts w:ascii="Times New Roman" w:eastAsia="思源黑体 CN Normal" w:hAnsi="Times New Roman"/>
                <w:color w:val="000000" w:themeColor="text1"/>
                <w:sz w:val="18"/>
              </w:rPr>
              <w:t>}}</w:t>
            </w:r>
          </w:p>
        </w:tc>
        <w:tc>
          <w:tcPr>
            <w:tcW w:w="1134" w:type="dxa"/>
            <w:vAlign w:val="center"/>
          </w:tcPr>
          <w:p w14:paraId="77452E2C" w14:textId="77777777" w:rsidR="000208B5" w:rsidRDefault="000208B5" w:rsidP="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a.genotype</w:t>
            </w:r>
            <w:proofErr w:type="spellEnd"/>
            <w:proofErr w:type="gramEnd"/>
            <w:r w:rsidRPr="000208B5">
              <w:rPr>
                <w:rFonts w:ascii="Times New Roman" w:eastAsia="思源黑体 CN Normal" w:hAnsi="Times New Roman"/>
                <w:color w:val="000000" w:themeColor="text1"/>
                <w:sz w:val="18"/>
              </w:rPr>
              <w:t>}}</w:t>
            </w:r>
          </w:p>
        </w:tc>
        <w:tc>
          <w:tcPr>
            <w:tcW w:w="5103" w:type="dxa"/>
            <w:vAlign w:val="center"/>
          </w:tcPr>
          <w:p w14:paraId="34094E56" w14:textId="77777777" w:rsidR="000208B5" w:rsidRDefault="000208B5" w:rsidP="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a.clin</w:t>
            </w:r>
            <w:proofErr w:type="gramEnd"/>
            <w:r w:rsidRPr="000208B5">
              <w:rPr>
                <w:rFonts w:ascii="Times New Roman" w:eastAsia="思源黑体 CN Normal" w:hAnsi="Times New Roman"/>
                <w:color w:val="000000" w:themeColor="text1"/>
                <w:sz w:val="18"/>
              </w:rPr>
              <w:t>_anno_cn</w:t>
            </w:r>
            <w:proofErr w:type="spellEnd"/>
            <w:r w:rsidRPr="000208B5">
              <w:rPr>
                <w:rFonts w:ascii="Times New Roman" w:eastAsia="思源黑体 CN Normal" w:hAnsi="Times New Roman"/>
                <w:color w:val="000000" w:themeColor="text1"/>
                <w:sz w:val="18"/>
              </w:rPr>
              <w:t>}}</w:t>
            </w:r>
          </w:p>
        </w:tc>
        <w:tc>
          <w:tcPr>
            <w:tcW w:w="850" w:type="dxa"/>
            <w:vAlign w:val="center"/>
          </w:tcPr>
          <w:p w14:paraId="640F18EC" w14:textId="77777777" w:rsidR="000208B5" w:rsidRDefault="000208B5" w:rsidP="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r w:rsidRPr="000208B5">
              <w:rPr>
                <w:rFonts w:ascii="Times New Roman" w:eastAsia="思源黑体 CN Normal" w:hAnsi="Times New Roman"/>
                <w:color w:val="000000" w:themeColor="text1"/>
                <w:sz w:val="18"/>
              </w:rPr>
              <w:t>a.evi_level</w:t>
            </w:r>
            <w:proofErr w:type="spellEnd"/>
            <w:r w:rsidRPr="000208B5">
              <w:rPr>
                <w:rFonts w:ascii="Times New Roman" w:eastAsia="思源黑体 CN Normal" w:hAnsi="Times New Roman"/>
                <w:color w:val="000000" w:themeColor="text1"/>
                <w:sz w:val="18"/>
              </w:rPr>
              <w:t>}}</w:t>
            </w:r>
          </w:p>
        </w:tc>
      </w:tr>
      <w:tr w:rsidR="000208B5" w14:paraId="48F072D3" w14:textId="77777777" w:rsidTr="00694AA9">
        <w:trPr>
          <w:trHeight w:val="397"/>
        </w:trPr>
        <w:tc>
          <w:tcPr>
            <w:tcW w:w="10211" w:type="dxa"/>
            <w:gridSpan w:val="5"/>
            <w:vAlign w:val="center"/>
          </w:tcPr>
          <w:p w14:paraId="45E04CD5" w14:textId="77777777" w:rsid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w:t>
            </w:r>
            <w:proofErr w:type="spellStart"/>
            <w:r w:rsidRPr="000208B5">
              <w:rPr>
                <w:rFonts w:ascii="Times New Roman" w:eastAsia="思源黑体 CN Normal" w:hAnsi="Times New Roman"/>
                <w:color w:val="000000" w:themeColor="text1"/>
                <w:sz w:val="18"/>
              </w:rPr>
              <w:t>endfor</w:t>
            </w:r>
            <w:proofErr w:type="spellEnd"/>
            <w:r w:rsidRPr="000208B5">
              <w:rPr>
                <w:rFonts w:ascii="Times New Roman" w:eastAsia="思源黑体 CN Normal" w:hAnsi="Times New Roman"/>
                <w:color w:val="000000" w:themeColor="text1"/>
                <w:sz w:val="18"/>
              </w:rPr>
              <w:t>%}</w:t>
            </w:r>
          </w:p>
        </w:tc>
      </w:tr>
      <w:tr w:rsidR="000208B5" w14:paraId="6DC26E25" w14:textId="77777777" w:rsidTr="00694AA9">
        <w:trPr>
          <w:trHeight w:val="397"/>
        </w:trPr>
        <w:tc>
          <w:tcPr>
            <w:tcW w:w="10211" w:type="dxa"/>
            <w:gridSpan w:val="5"/>
            <w:vAlign w:val="center"/>
          </w:tcPr>
          <w:p w14:paraId="4B71F4A0" w14:textId="77777777" w:rsidR="000208B5" w:rsidRP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endif%}</w:t>
            </w:r>
          </w:p>
        </w:tc>
      </w:tr>
    </w:tbl>
    <w:p w14:paraId="57088158" w14:textId="77777777" w:rsidR="00906BDA" w:rsidRDefault="0015115B">
      <w:pPr>
        <w:spacing w:afterLines="0" w:after="0" w:line="240" w:lineRule="exact"/>
        <w:ind w:leftChars="50" w:left="120"/>
        <w:rPr>
          <w:rFonts w:ascii="Times New Roman" w:eastAsia="思源黑体 CN Normal" w:hAnsi="Times New Roman"/>
          <w:bCs/>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7C56E934" w14:textId="77777777" w:rsidR="00906BDA" w:rsidRDefault="0015115B">
      <w:pPr>
        <w:pStyle w:val="afffff"/>
        <w:numPr>
          <w:ilvl w:val="0"/>
          <w:numId w:val="4"/>
        </w:numPr>
        <w:spacing w:before="0" w:afterLines="0" w:after="0"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化疗药物证据水平划分依据参考</w:t>
      </w:r>
      <w:proofErr w:type="spellStart"/>
      <w:r>
        <w:rPr>
          <w:rFonts w:ascii="Times New Roman" w:eastAsia="思源黑体 CN Normal" w:hAnsi="Times New Roman" w:hint="eastAsia"/>
          <w:spacing w:val="10"/>
          <w:sz w:val="16"/>
          <w:szCs w:val="16"/>
          <w:lang w:eastAsia="zh-CN"/>
        </w:rPr>
        <w:t>PharmGKB</w:t>
      </w:r>
      <w:proofErr w:type="spellEnd"/>
      <w:r>
        <w:rPr>
          <w:rFonts w:ascii="Times New Roman" w:eastAsia="思源黑体 CN Normal" w:hAnsi="Times New Roman" w:hint="eastAsia"/>
          <w:spacing w:val="10"/>
          <w:sz w:val="16"/>
          <w:szCs w:val="16"/>
          <w:lang w:eastAsia="zh-CN"/>
        </w:rPr>
        <w:t>数据库，共分为</w:t>
      </w:r>
      <w:r>
        <w:rPr>
          <w:rFonts w:ascii="Times New Roman" w:eastAsia="思源黑体 CN Normal" w:hAnsi="Times New Roman" w:hint="eastAsia"/>
          <w:spacing w:val="10"/>
          <w:sz w:val="16"/>
          <w:szCs w:val="16"/>
          <w:lang w:eastAsia="zh-CN"/>
        </w:rPr>
        <w:t xml:space="preserve">1A/1B/2A/2B/3/4 </w:t>
      </w:r>
      <w:r>
        <w:rPr>
          <w:rFonts w:ascii="Times New Roman" w:eastAsia="思源黑体 CN Normal" w:hAnsi="Times New Roman" w:hint="eastAsia"/>
          <w:spacing w:val="10"/>
          <w:sz w:val="16"/>
          <w:szCs w:val="16"/>
          <w:lang w:eastAsia="zh-CN"/>
        </w:rPr>
        <w:t>这</w:t>
      </w:r>
      <w:r>
        <w:rPr>
          <w:rFonts w:ascii="Times New Roman" w:eastAsia="思源黑体 CN Normal" w:hAnsi="Times New Roman" w:hint="eastAsia"/>
          <w:spacing w:val="10"/>
          <w:sz w:val="16"/>
          <w:szCs w:val="16"/>
          <w:lang w:eastAsia="zh-CN"/>
        </w:rPr>
        <w:t>6</w:t>
      </w:r>
      <w:r>
        <w:rPr>
          <w:rFonts w:ascii="Times New Roman" w:eastAsia="思源黑体 CN Normal" w:hAnsi="Times New Roman" w:hint="eastAsia"/>
          <w:spacing w:val="10"/>
          <w:sz w:val="16"/>
          <w:szCs w:val="16"/>
          <w:lang w:eastAsia="zh-CN"/>
        </w:rPr>
        <w:t>个等级：</w:t>
      </w:r>
    </w:p>
    <w:p w14:paraId="2D3D60BC" w14:textId="77777777" w:rsidR="00906BDA" w:rsidRDefault="0015115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1A</w:t>
      </w:r>
      <w:r>
        <w:rPr>
          <w:rFonts w:ascii="Times New Roman" w:eastAsia="思源黑体 CN Normal" w:hAnsi="Times New Roman" w:hint="eastAsia"/>
          <w:spacing w:val="10"/>
          <w:sz w:val="16"/>
          <w:szCs w:val="16"/>
          <w:lang w:eastAsia="zh-CN"/>
        </w:rPr>
        <w:t>级：由临床药物基因组</w:t>
      </w:r>
      <w:proofErr w:type="gramStart"/>
      <w:r>
        <w:rPr>
          <w:rFonts w:ascii="Times New Roman" w:eastAsia="思源黑体 CN Normal" w:hAnsi="Times New Roman" w:hint="eastAsia"/>
          <w:spacing w:val="10"/>
          <w:sz w:val="16"/>
          <w:szCs w:val="16"/>
          <w:lang w:eastAsia="zh-CN"/>
        </w:rPr>
        <w:t>学实施</w:t>
      </w:r>
      <w:proofErr w:type="gramEnd"/>
      <w:r>
        <w:rPr>
          <w:rFonts w:ascii="Times New Roman" w:eastAsia="思源黑体 CN Normal" w:hAnsi="Times New Roman" w:hint="eastAsia"/>
          <w:spacing w:val="10"/>
          <w:sz w:val="16"/>
          <w:szCs w:val="16"/>
          <w:lang w:eastAsia="zh-CN"/>
        </w:rPr>
        <w:t>联盟（</w:t>
      </w:r>
      <w:r>
        <w:rPr>
          <w:rFonts w:ascii="Times New Roman" w:eastAsia="思源黑体 CN Normal" w:hAnsi="Times New Roman" w:hint="eastAsia"/>
          <w:spacing w:val="10"/>
          <w:sz w:val="16"/>
          <w:szCs w:val="16"/>
          <w:lang w:eastAsia="zh-CN"/>
        </w:rPr>
        <w:t>CPIC</w:t>
      </w:r>
      <w:r>
        <w:rPr>
          <w:rFonts w:ascii="Times New Roman" w:eastAsia="思源黑体 CN Normal" w:hAnsi="Times New Roman" w:hint="eastAsia"/>
          <w:spacing w:val="10"/>
          <w:sz w:val="16"/>
          <w:szCs w:val="16"/>
          <w:lang w:eastAsia="zh-CN"/>
        </w:rPr>
        <w:t>）或遗传药理学指南认可，或者应用于其他主要卫生系统</w:t>
      </w:r>
    </w:p>
    <w:p w14:paraId="26B4D50E" w14:textId="77777777" w:rsidR="00906BDA" w:rsidRDefault="0015115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1B</w:t>
      </w:r>
      <w:r>
        <w:rPr>
          <w:rFonts w:ascii="Times New Roman" w:eastAsia="思源黑体 CN Normal" w:hAnsi="Times New Roman" w:hint="eastAsia"/>
          <w:spacing w:val="10"/>
          <w:sz w:val="16"/>
          <w:szCs w:val="16"/>
          <w:lang w:eastAsia="zh-CN"/>
        </w:rPr>
        <w:t>级：注释基于多项有统计显著性的研究</w:t>
      </w:r>
    </w:p>
    <w:p w14:paraId="025E3BE1" w14:textId="77777777" w:rsidR="00906BDA" w:rsidRDefault="0015115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2A</w:t>
      </w:r>
      <w:r>
        <w:rPr>
          <w:rFonts w:ascii="Times New Roman" w:eastAsia="思源黑体 CN Normal" w:hAnsi="Times New Roman" w:hint="eastAsia"/>
          <w:spacing w:val="10"/>
          <w:sz w:val="16"/>
          <w:szCs w:val="16"/>
          <w:lang w:eastAsia="zh-CN"/>
        </w:rPr>
        <w:t>级：注释基于多项重复研究，并且该基因为明确的药物代谢基因</w:t>
      </w:r>
    </w:p>
    <w:p w14:paraId="742BC648" w14:textId="77777777" w:rsidR="00906BDA" w:rsidRDefault="0015115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2B</w:t>
      </w:r>
      <w:r>
        <w:rPr>
          <w:rFonts w:ascii="Times New Roman" w:eastAsia="思源黑体 CN Normal" w:hAnsi="Times New Roman" w:hint="eastAsia"/>
          <w:spacing w:val="10"/>
          <w:sz w:val="16"/>
          <w:szCs w:val="16"/>
          <w:lang w:eastAsia="zh-CN"/>
        </w:rPr>
        <w:t>级：注释基于多项重复研究，但其中一些研究没有统计学意义或影响较小</w:t>
      </w:r>
    </w:p>
    <w:p w14:paraId="4E62A40E" w14:textId="77777777" w:rsidR="00906BDA" w:rsidRDefault="0015115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3</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基于一项有显著性差异的研究，或多项研究但缺乏明显药效关联</w:t>
      </w:r>
    </w:p>
    <w:p w14:paraId="393C8D38" w14:textId="77777777" w:rsidR="00906BDA" w:rsidRDefault="0015115B">
      <w:pPr>
        <w:pStyle w:val="afffff"/>
        <w:spacing w:before="0" w:afterLines="0" w:after="0" w:line="240" w:lineRule="exact"/>
        <w:ind w:left="524" w:firstLineChars="0" w:firstLine="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4</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基于病例报告，非权威性研究或体外分子功能研究</w:t>
      </w:r>
    </w:p>
    <w:p w14:paraId="630278E8" w14:textId="77777777" w:rsidR="002D0A3D" w:rsidRPr="002D0A3D" w:rsidRDefault="0015115B" w:rsidP="002D0A3D">
      <w:pPr>
        <w:pStyle w:val="afffff"/>
        <w:numPr>
          <w:ilvl w:val="0"/>
          <w:numId w:val="4"/>
        </w:numPr>
        <w:spacing w:before="0" w:after="163"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如同一个药物不同</w:t>
      </w:r>
      <w:r>
        <w:rPr>
          <w:rFonts w:ascii="Times New Roman" w:eastAsia="思源黑体 CN Normal" w:hAnsi="Times New Roman" w:hint="eastAsia"/>
          <w:spacing w:val="10"/>
          <w:sz w:val="16"/>
          <w:szCs w:val="16"/>
          <w:lang w:eastAsia="zh-CN"/>
        </w:rPr>
        <w:t>SNP</w:t>
      </w:r>
      <w:r>
        <w:rPr>
          <w:rFonts w:ascii="Times New Roman" w:eastAsia="思源黑体 CN Normal" w:hAnsi="Times New Roman" w:hint="eastAsia"/>
          <w:spacing w:val="10"/>
          <w:sz w:val="16"/>
          <w:szCs w:val="16"/>
          <w:lang w:eastAsia="zh-CN"/>
        </w:rPr>
        <w:t>位点对药物疗效或毒性预测的结论有争议时，以证据水平级别高的为准。</w:t>
      </w:r>
      <w:r w:rsidRPr="002D0A3D">
        <w:rPr>
          <w:rFonts w:ascii="Times New Roman" w:eastAsia="思源黑体 CN Normal" w:hAnsi="Times New Roman"/>
          <w:b/>
          <w:lang w:eastAsia="zh-CN"/>
        </w:rPr>
        <w:br w:type="page"/>
      </w:r>
    </w:p>
    <w:p w14:paraId="70E534C5"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3</w:t>
      </w:r>
      <w:r>
        <w:rPr>
          <w:rFonts w:ascii="Times New Roman" w:eastAsia="思源黑体 CN Normal" w:hAnsi="Times New Roman"/>
          <w:b/>
        </w:rPr>
        <w:t xml:space="preserve">. </w:t>
      </w:r>
      <w:r>
        <w:rPr>
          <w:rFonts w:ascii="Times New Roman" w:eastAsia="思源黑体 CN Normal" w:hAnsi="Times New Roman" w:hint="eastAsia"/>
          <w:b/>
        </w:rPr>
        <w:t>检测结果详细解读</w:t>
      </w:r>
    </w:p>
    <w:p w14:paraId="24265743" w14:textId="77777777" w:rsidR="008F2031" w:rsidRPr="008F2031" w:rsidRDefault="008F2031" w:rsidP="008F2031">
      <w:pPr>
        <w:spacing w:afterLines="0" w:after="0" w:line="240" w:lineRule="auto"/>
        <w:rPr>
          <w:rFonts w:ascii="Times New Roman" w:eastAsia="思源黑体 CN Normal" w:hAnsi="Times New Roman"/>
          <w:b/>
        </w:rPr>
      </w:pPr>
      <w:r w:rsidRPr="008F2031">
        <w:rPr>
          <w:rFonts w:ascii="Times New Roman" w:eastAsia="思源黑体 CN Normal" w:hAnsi="Times New Roman"/>
          <w:b/>
        </w:rPr>
        <w:t xml:space="preserve">{%p if </w:t>
      </w:r>
      <w:proofErr w:type="spellStart"/>
      <w:r w:rsidRPr="008F2031">
        <w:rPr>
          <w:rFonts w:ascii="Times New Roman" w:eastAsia="思源黑体 CN Normal" w:hAnsi="Times New Roman"/>
          <w:b/>
        </w:rPr>
        <w:t>var.var_</w:t>
      </w:r>
      <w:proofErr w:type="gramStart"/>
      <w:r w:rsidRPr="008F2031">
        <w:rPr>
          <w:rFonts w:ascii="Times New Roman" w:eastAsia="思源黑体 CN Normal" w:hAnsi="Times New Roman"/>
          <w:b/>
        </w:rPr>
        <w:t>somatic.level</w:t>
      </w:r>
      <w:proofErr w:type="gramEnd"/>
      <w:r w:rsidRPr="008F2031">
        <w:rPr>
          <w:rFonts w:ascii="Times New Roman" w:eastAsia="思源黑体 CN Normal" w:hAnsi="Times New Roman"/>
          <w:b/>
        </w:rPr>
        <w:t>_I+var.var_somatic.level_II</w:t>
      </w:r>
      <w:proofErr w:type="spellEnd"/>
      <w:r w:rsidRPr="008F2031">
        <w:rPr>
          <w:rFonts w:ascii="Times New Roman" w:eastAsia="思源黑体 CN Normal" w:hAnsi="Times New Roman"/>
          <w:b/>
        </w:rPr>
        <w:t>%}</w:t>
      </w:r>
    </w:p>
    <w:p w14:paraId="6DEE7C2E" w14:textId="77777777" w:rsidR="008F2031" w:rsidRDefault="008F2031" w:rsidP="008F2031">
      <w:pPr>
        <w:spacing w:afterLines="0" w:after="0" w:line="240" w:lineRule="auto"/>
        <w:rPr>
          <w:rFonts w:ascii="Times New Roman" w:eastAsia="思源黑体 CN Normal" w:hAnsi="Times New Roman"/>
          <w:b/>
        </w:rPr>
      </w:pPr>
      <w:r w:rsidRPr="008F2031">
        <w:rPr>
          <w:rFonts w:ascii="Times New Roman" w:eastAsia="思源黑体 CN Normal" w:hAnsi="Times New Roman"/>
          <w:b/>
        </w:rPr>
        <w:t xml:space="preserve">{%p for a in </w:t>
      </w:r>
      <w:proofErr w:type="spellStart"/>
      <w:r w:rsidRPr="008F2031">
        <w:rPr>
          <w:rFonts w:ascii="Times New Roman" w:eastAsia="思源黑体 CN Normal" w:hAnsi="Times New Roman"/>
          <w:b/>
        </w:rPr>
        <w:t>var.var_</w:t>
      </w:r>
      <w:proofErr w:type="gramStart"/>
      <w:r w:rsidRPr="008F2031">
        <w:rPr>
          <w:rFonts w:ascii="Times New Roman" w:eastAsia="思源黑体 CN Normal" w:hAnsi="Times New Roman"/>
          <w:b/>
        </w:rPr>
        <w:t>somatic.level</w:t>
      </w:r>
      <w:proofErr w:type="gramEnd"/>
      <w:r w:rsidRPr="008F2031">
        <w:rPr>
          <w:rFonts w:ascii="Times New Roman" w:eastAsia="思源黑体 CN Normal" w:hAnsi="Times New Roman"/>
          <w:b/>
        </w:rPr>
        <w:t>_I+var.var_somatic.level_II</w:t>
      </w:r>
      <w:proofErr w:type="spellEnd"/>
      <w:r w:rsidRPr="008F2031">
        <w:rPr>
          <w:rFonts w:ascii="Times New Roman" w:eastAsia="思源黑体 CN Normal" w:hAnsi="Times New Roman"/>
          <w:b/>
        </w:rPr>
        <w:t>%}</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906BDA" w14:paraId="4634DF34" w14:textId="77777777">
        <w:trPr>
          <w:trHeight w:val="510"/>
        </w:trPr>
        <w:tc>
          <w:tcPr>
            <w:tcW w:w="1124" w:type="dxa"/>
            <w:shd w:val="clear" w:color="auto" w:fill="F2F2F2" w:themeFill="background1" w:themeFillShade="F2"/>
            <w:vAlign w:val="center"/>
          </w:tcPr>
          <w:p w14:paraId="711EDE8E" w14:textId="77777777" w:rsidR="00906BDA" w:rsidRDefault="0015115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bookmarkStart w:id="9" w:name="Somatic_Variants_GeTable_name"/>
            <w:bookmarkStart w:id="10" w:name="_Hlk69310122"/>
            <w:bookmarkEnd w:id="5"/>
            <w:bookmarkEnd w:id="9"/>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484CD284" w14:textId="77777777" w:rsidR="00906BDA" w:rsidRPr="003F0E36" w:rsidRDefault="003F0E36" w:rsidP="003F0E36">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tc>
      </w:tr>
      <w:tr w:rsidR="003F0E36" w14:paraId="3FA8CC93" w14:textId="77777777">
        <w:trPr>
          <w:trHeight w:val="510"/>
        </w:trPr>
        <w:tc>
          <w:tcPr>
            <w:tcW w:w="1124" w:type="dxa"/>
            <w:vAlign w:val="center"/>
          </w:tcPr>
          <w:p w14:paraId="7563B224" w14:textId="77777777" w:rsidR="003F0E36" w:rsidRDefault="003F0E36" w:rsidP="003F0E36">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0CB610A2" w14:textId="77777777" w:rsidR="003F0E36" w:rsidRPr="00A6070A"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3F0E36" w14:paraId="08B83554" w14:textId="77777777">
        <w:trPr>
          <w:trHeight w:val="510"/>
        </w:trPr>
        <w:tc>
          <w:tcPr>
            <w:tcW w:w="1124" w:type="dxa"/>
            <w:vAlign w:val="center"/>
          </w:tcPr>
          <w:p w14:paraId="49BD064F" w14:textId="77777777" w:rsidR="003F0E36" w:rsidRDefault="003F0E36" w:rsidP="003F0E36">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73A7D58B" w14:textId="77777777" w:rsidR="003F0E36" w:rsidRPr="00A6070A"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906BDA" w14:paraId="02DE84CD" w14:textId="77777777">
        <w:trPr>
          <w:trHeight w:val="510"/>
        </w:trPr>
        <w:tc>
          <w:tcPr>
            <w:tcW w:w="1124" w:type="dxa"/>
            <w:vAlign w:val="center"/>
          </w:tcPr>
          <w:p w14:paraId="1DE28680" w14:textId="77777777" w:rsidR="00906BDA" w:rsidRDefault="0015115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164E8BB5"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5E5262DD"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19A79666"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4D417FED"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64D57BC4"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6CF9F1C8"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4BBD6EDB"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3D52A24C"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2629162D"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11448AA7"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D87D507"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2F043567"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4F816B50"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32FEAD10"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6F41FFD9"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52011B25"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0F7B4943"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07B65B9F"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79E592CA"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773D39C7" w14:textId="77777777" w:rsidR="00906BDA"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2D99698A" w14:textId="77777777" w:rsidR="008F2031" w:rsidRPr="00322771" w:rsidRDefault="008F2031" w:rsidP="008D2E99">
      <w:pPr>
        <w:spacing w:afterLines="0" w:after="0" w:line="160" w:lineRule="exact"/>
        <w:rPr>
          <w:rFonts w:ascii="Times New Roman" w:eastAsia="思源黑体 CN Normal" w:hAnsi="Times New Roman"/>
          <w:b/>
        </w:rPr>
      </w:pPr>
    </w:p>
    <w:p w14:paraId="7172AE65" w14:textId="77777777" w:rsidR="008F2031" w:rsidRPr="00322771" w:rsidRDefault="008F2031" w:rsidP="00322771">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 xml:space="preserve">{%p </w:t>
      </w:r>
      <w:proofErr w:type="spellStart"/>
      <w:r w:rsidRPr="00322771">
        <w:rPr>
          <w:rFonts w:ascii="Times New Roman" w:eastAsia="思源黑体 CN Normal" w:hAnsi="Times New Roman"/>
          <w:b/>
        </w:rPr>
        <w:t>endfor</w:t>
      </w:r>
      <w:proofErr w:type="spellEnd"/>
      <w:r w:rsidRPr="00322771">
        <w:rPr>
          <w:rFonts w:ascii="Times New Roman" w:eastAsia="思源黑体 CN Normal" w:hAnsi="Times New Roman"/>
          <w:b/>
        </w:rPr>
        <w:t>%}</w:t>
      </w:r>
    </w:p>
    <w:p w14:paraId="579952AC" w14:textId="77777777" w:rsidR="008F2031" w:rsidRPr="00322771" w:rsidRDefault="008F2031" w:rsidP="00322771">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8F2031" w14:paraId="489FDF3E" w14:textId="77777777" w:rsidTr="00F30F73">
        <w:trPr>
          <w:trHeight w:val="510"/>
        </w:trPr>
        <w:tc>
          <w:tcPr>
            <w:tcW w:w="1124" w:type="dxa"/>
            <w:shd w:val="clear" w:color="auto" w:fill="F2F2F2" w:themeFill="background1" w:themeFillShade="F2"/>
            <w:vAlign w:val="center"/>
          </w:tcPr>
          <w:p w14:paraId="30058599" w14:textId="77777777" w:rsidR="008F2031" w:rsidRDefault="008F2031" w:rsidP="00F30F73">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5EE314BF" w14:textId="77777777" w:rsidR="008F2031" w:rsidRPr="003F0E36" w:rsidRDefault="008F2031" w:rsidP="00F30F73">
            <w:pPr>
              <w:autoSpaceDE w:val="0"/>
              <w:autoSpaceDN w:val="0"/>
              <w:spacing w:afterLines="0" w:after="0" w:line="240" w:lineRule="auto"/>
              <w:ind w:leftChars="50" w:left="120" w:rightChars="50" w:right="120"/>
              <w:jc w:val="center"/>
              <w:rPr>
                <w:rFonts w:ascii="Times New Roman" w:eastAsia="思源黑体 CN Normal" w:hAnsi="Times New Roman"/>
                <w:b/>
                <w:color w:val="000000" w:themeColor="text1"/>
                <w:sz w:val="18"/>
              </w:rPr>
            </w:pPr>
            <w:r w:rsidRPr="003F0E36">
              <w:rPr>
                <w:rFonts w:ascii="Times New Roman" w:eastAsia="思源黑体 CN Normal" w:hAnsi="Times New Roman" w:hint="eastAsia"/>
                <w:b/>
                <w:color w:val="000000" w:themeColor="text1"/>
                <w:sz w:val="18"/>
              </w:rPr>
              <w:t>--</w:t>
            </w:r>
          </w:p>
        </w:tc>
      </w:tr>
      <w:tr w:rsidR="008F2031" w14:paraId="154579CB" w14:textId="77777777" w:rsidTr="00F30F73">
        <w:trPr>
          <w:trHeight w:val="510"/>
        </w:trPr>
        <w:tc>
          <w:tcPr>
            <w:tcW w:w="1124" w:type="dxa"/>
            <w:vAlign w:val="center"/>
          </w:tcPr>
          <w:p w14:paraId="38443107" w14:textId="77777777" w:rsidR="008F2031" w:rsidRDefault="008F2031" w:rsidP="00F30F73">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2B19BBC7" w14:textId="77777777" w:rsidR="008F2031" w:rsidRPr="003F0E36" w:rsidRDefault="008F2031"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8F2031" w14:paraId="5B1A6908" w14:textId="77777777" w:rsidTr="00F30F73">
        <w:trPr>
          <w:trHeight w:val="510"/>
        </w:trPr>
        <w:tc>
          <w:tcPr>
            <w:tcW w:w="1124" w:type="dxa"/>
            <w:vAlign w:val="center"/>
          </w:tcPr>
          <w:p w14:paraId="255E1293" w14:textId="77777777" w:rsidR="008F2031" w:rsidRDefault="008F2031" w:rsidP="00F30F73">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24FB633A" w14:textId="77777777" w:rsidR="008F2031" w:rsidRPr="003F0E36" w:rsidRDefault="008F2031"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8F2031" w14:paraId="0B42C9D6" w14:textId="77777777" w:rsidTr="00F30F73">
        <w:trPr>
          <w:trHeight w:val="510"/>
        </w:trPr>
        <w:tc>
          <w:tcPr>
            <w:tcW w:w="1124" w:type="dxa"/>
            <w:vAlign w:val="center"/>
          </w:tcPr>
          <w:p w14:paraId="1F3C4441" w14:textId="77777777" w:rsidR="008F2031" w:rsidRDefault="008F2031" w:rsidP="00F30F73">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66133E1D" w14:textId="77777777" w:rsidR="008F2031" w:rsidRPr="003F0E36" w:rsidRDefault="008F2031"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bl>
    <w:p w14:paraId="1C45CE6B" w14:textId="77777777" w:rsidR="008F2031" w:rsidRPr="00322771" w:rsidRDefault="008F2031" w:rsidP="008D2E99">
      <w:pPr>
        <w:spacing w:afterLines="0" w:after="0" w:line="160" w:lineRule="exact"/>
        <w:rPr>
          <w:rFonts w:ascii="Times New Roman" w:eastAsia="思源黑体 CN Normal" w:hAnsi="Times New Roman"/>
          <w:b/>
        </w:rPr>
      </w:pPr>
    </w:p>
    <w:p w14:paraId="3D0C90C6" w14:textId="77777777" w:rsidR="008F2031" w:rsidRPr="00322771" w:rsidRDefault="008F2031" w:rsidP="00322771">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endif%}</w:t>
      </w:r>
    </w:p>
    <w:p w14:paraId="261AD4B9" w14:textId="77777777" w:rsidR="00906BDA" w:rsidRDefault="0015115B" w:rsidP="008D2E99">
      <w:pPr>
        <w:spacing w:after="163" w:line="240" w:lineRule="exact"/>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仅对根据</w:t>
      </w:r>
      <w:r>
        <w:rPr>
          <w:rFonts w:ascii="Times New Roman" w:eastAsia="思源黑体 CN Normal" w:hAnsi="Times New Roman"/>
          <w:sz w:val="16"/>
          <w:szCs w:val="16"/>
        </w:rPr>
        <w:t>AMP/ASCO/CAP</w:t>
      </w:r>
      <w:r>
        <w:rPr>
          <w:rFonts w:ascii="Times New Roman" w:eastAsia="思源黑体 CN Normal" w:hAnsi="Times New Roman" w:hint="eastAsia"/>
          <w:spacing w:val="10"/>
          <w:sz w:val="16"/>
          <w:szCs w:val="16"/>
        </w:rPr>
        <w:t>指南解读并判定为</w:t>
      </w:r>
      <w:r>
        <w:rPr>
          <w:rFonts w:ascii="Times New Roman" w:eastAsia="思源黑体 CN Normal" w:hAnsi="Times New Roman" w:hint="eastAsia"/>
          <w:spacing w:val="10"/>
          <w:sz w:val="16"/>
          <w:szCs w:val="16"/>
        </w:rPr>
        <w:t>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强临床意义、</w:t>
      </w:r>
      <w:r>
        <w:rPr>
          <w:rFonts w:ascii="Times New Roman" w:eastAsia="思源黑体 CN Normal" w:hAnsi="Times New Roman" w:hint="eastAsia"/>
          <w:spacing w:val="10"/>
          <w:sz w:val="16"/>
          <w:szCs w:val="16"/>
        </w:rPr>
        <w:t>II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潜在临床意义的变异进行详细解读。</w:t>
      </w:r>
      <w:bookmarkEnd w:id="10"/>
    </w:p>
    <w:p w14:paraId="6E5F7A0C"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hint="eastAsia"/>
          <w:b/>
        </w:rPr>
        <w:t>4</w:t>
      </w:r>
      <w:r>
        <w:rPr>
          <w:rFonts w:ascii="Times New Roman" w:eastAsia="思源黑体 CN Normal" w:hAnsi="Times New Roman"/>
          <w:b/>
        </w:rPr>
        <w:t xml:space="preserve">. </w:t>
      </w:r>
      <w:r>
        <w:rPr>
          <w:rFonts w:ascii="Times New Roman" w:eastAsia="思源黑体 CN Normal" w:hAnsi="Times New Roman" w:hint="eastAsia"/>
          <w:b/>
        </w:rPr>
        <w:t>可能获益的药物</w:t>
      </w:r>
    </w:p>
    <w:p w14:paraId="5FDA0B14" w14:textId="77777777" w:rsidR="00E87E9E" w:rsidRPr="005A3F49" w:rsidRDefault="00E87E9E" w:rsidP="00E87E9E">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if drug%}</w:t>
      </w:r>
    </w:p>
    <w:p w14:paraId="4AE7EDAF" w14:textId="77777777" w:rsidR="00E87E9E" w:rsidRDefault="00E87E9E" w:rsidP="00E87E9E">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for a in drug%}</w:t>
      </w:r>
    </w:p>
    <w:tbl>
      <w:tblPr>
        <w:tblStyle w:val="afffd"/>
        <w:tblW w:w="0" w:type="auto"/>
        <w:jc w:val="center"/>
        <w:tblLook w:val="04A0" w:firstRow="1" w:lastRow="0" w:firstColumn="1" w:lastColumn="0" w:noHBand="0" w:noVBand="1"/>
      </w:tblPr>
      <w:tblGrid>
        <w:gridCol w:w="988"/>
        <w:gridCol w:w="5386"/>
        <w:gridCol w:w="3815"/>
      </w:tblGrid>
      <w:tr w:rsidR="00E87E9E" w14:paraId="481943A2" w14:textId="77777777" w:rsidTr="00F30F73">
        <w:trPr>
          <w:trHeight w:val="226"/>
          <w:jc w:val="center"/>
        </w:trPr>
        <w:tc>
          <w:tcPr>
            <w:tcW w:w="988" w:type="dxa"/>
            <w:vMerge w:val="restart"/>
            <w:vAlign w:val="center"/>
          </w:tcPr>
          <w:p w14:paraId="3E96303C" w14:textId="77777777" w:rsidR="00E87E9E" w:rsidRDefault="00E87E9E" w:rsidP="00F30F73">
            <w:pPr>
              <w:spacing w:afterLines="0" w:after="0" w:line="240" w:lineRule="auto"/>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22C54996" w14:textId="77777777" w:rsidR="00E87E9E" w:rsidRDefault="00E87E9E" w:rsidP="00F30F73">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}}{%else%}-</w:t>
            </w:r>
            <w:r w:rsidRPr="00ED4AD2">
              <w:rPr>
                <w:rFonts w:ascii="Times New Roman" w:eastAsia="思源黑体 CN Normal" w:hAnsi="Times New Roman" w:cs="Times New Roman" w:hint="eastAsia"/>
                <w:b/>
                <w:bCs/>
                <w:color w:val="000000" w:themeColor="text1"/>
                <w:sz w:val="18"/>
                <w:szCs w:val="18"/>
              </w:rPr>
              <w:lastRenderedPageBreak/>
              <w:t>{%endif%}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05A4C687"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b/>
                <w:color w:val="000000" w:themeColor="text1"/>
                <w:kern w:val="0"/>
                <w:sz w:val="18"/>
                <w:szCs w:val="18"/>
              </w:rPr>
              <w:lastRenderedPageBreak/>
              <w:t xml:space="preserve">{%p if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p>
          <w:p w14:paraId="1D60E404"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lastRenderedPageBreak/>
              <w:t>F</w:t>
            </w:r>
            <w:r w:rsidRPr="00C177E3">
              <w:rPr>
                <w:rFonts w:ascii="Times New Roman" w:eastAsia="思源黑体 CN Normal" w:hAnsi="Times New Roman" w:cs="微软雅黑"/>
                <w:b/>
                <w:color w:val="000000" w:themeColor="text1"/>
                <w:kern w:val="0"/>
                <w:sz w:val="18"/>
                <w:szCs w:val="18"/>
              </w:rPr>
              <w:t>DA</w:t>
            </w: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29181F0F"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1D6C3F5E"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FDA</w:t>
            </w:r>
            <w:r w:rsidRPr="00C177E3">
              <w:rPr>
                <w:rFonts w:ascii="Times New Roman" w:eastAsia="思源黑体 CN Normal" w:hAnsi="Times New Roman" w:cs="微软雅黑" w:hint="eastAsia"/>
                <w:b/>
                <w:color w:val="000000" w:themeColor="text1"/>
                <w:kern w:val="0"/>
                <w:sz w:val="18"/>
                <w:szCs w:val="18"/>
              </w:rPr>
              <w:t>批准</w:t>
            </w:r>
          </w:p>
          <w:p w14:paraId="5CC7C679"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7715FB2D"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2151EAC8"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{%p</w:t>
            </w:r>
            <w:r w:rsidRPr="00C177E3">
              <w:rPr>
                <w:rFonts w:ascii="Times New Roman" w:eastAsia="思源黑体 CN Normal" w:hAnsi="Times New Roman" w:cs="微软雅黑"/>
                <w:b/>
                <w:color w:val="000000" w:themeColor="text1"/>
                <w:kern w:val="0"/>
                <w:sz w:val="18"/>
                <w:szCs w:val="18"/>
              </w:rPr>
              <w:t xml:space="preserve"> else</w:t>
            </w:r>
            <w:r w:rsidRPr="00C177E3">
              <w:rPr>
                <w:rFonts w:ascii="Times New Roman" w:eastAsia="思源黑体 CN Normal" w:hAnsi="Times New Roman" w:cs="微软雅黑" w:hint="eastAsia"/>
                <w:b/>
                <w:color w:val="000000" w:themeColor="text1"/>
                <w:kern w:val="0"/>
                <w:sz w:val="18"/>
                <w:szCs w:val="18"/>
              </w:rPr>
              <w:t>%}</w:t>
            </w:r>
          </w:p>
          <w:p w14:paraId="5EA8B0D4"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p>
          <w:p w14:paraId="08949B5F"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%p endif%}</w:t>
            </w:r>
          </w:p>
        </w:tc>
      </w:tr>
      <w:tr w:rsidR="00E87E9E" w14:paraId="565CAF20" w14:textId="77777777" w:rsidTr="00F30F73">
        <w:trPr>
          <w:trHeight w:val="225"/>
          <w:jc w:val="center"/>
        </w:trPr>
        <w:tc>
          <w:tcPr>
            <w:tcW w:w="988" w:type="dxa"/>
            <w:vMerge/>
            <w:vAlign w:val="center"/>
          </w:tcPr>
          <w:p w14:paraId="0C447991" w14:textId="77777777" w:rsidR="00E87E9E" w:rsidRDefault="00E87E9E" w:rsidP="00F30F73">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39F86FBD" w14:textId="77777777" w:rsidR="00E87E9E" w:rsidRDefault="00E87E9E" w:rsidP="00F30F73">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0AE38B1E" w14:textId="77777777" w:rsidR="00E87E9E" w:rsidRDefault="00E87E9E" w:rsidP="00F30F73">
            <w:pPr>
              <w:spacing w:afterLines="0" w:after="0" w:line="240" w:lineRule="auto"/>
              <w:contextualSpacing/>
              <w:rPr>
                <w:rFonts w:ascii="Times New Roman" w:eastAsia="思源黑体 CN Normal" w:hAnsi="Times New Roman"/>
                <w:bCs/>
                <w:color w:val="000000" w:themeColor="text1"/>
                <w:sz w:val="21"/>
                <w:szCs w:val="21"/>
                <w:shd w:val="pct10" w:color="auto" w:fill="FFFFFF"/>
              </w:rPr>
            </w:pPr>
          </w:p>
        </w:tc>
      </w:tr>
      <w:tr w:rsidR="00E87E9E" w14:paraId="3FBE4C64" w14:textId="77777777" w:rsidTr="00F30F73">
        <w:trPr>
          <w:jc w:val="center"/>
        </w:trPr>
        <w:tc>
          <w:tcPr>
            <w:tcW w:w="988" w:type="dxa"/>
            <w:vAlign w:val="center"/>
          </w:tcPr>
          <w:p w14:paraId="3CB7456D" w14:textId="77777777" w:rsidR="00E87E9E" w:rsidRDefault="00E87E9E" w:rsidP="00F30F73">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5DEF4887" w14:textId="77777777" w:rsidR="00E87E9E" w:rsidRDefault="00E87E9E" w:rsidP="00F30F73">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a.drug</w:t>
            </w:r>
            <w:proofErr w:type="gramEnd"/>
            <w:r w:rsidRPr="003171ED">
              <w:rPr>
                <w:rFonts w:ascii="Times New Roman" w:eastAsia="思源黑体 CN Normal" w:hAnsi="Times New Roman" w:cs="Times New Roman"/>
                <w:color w:val="000000" w:themeColor="text1"/>
                <w:sz w:val="17"/>
                <w:szCs w:val="17"/>
              </w:rPr>
              <w:t>_mechanism_cn|e</w:t>
            </w:r>
            <w:proofErr w:type="spellEnd"/>
            <w:r w:rsidRPr="003171ED">
              <w:rPr>
                <w:rFonts w:ascii="Times New Roman" w:eastAsia="思源黑体 CN Normal" w:hAnsi="Times New Roman" w:cs="Times New Roman"/>
                <w:color w:val="000000" w:themeColor="text1"/>
                <w:sz w:val="17"/>
                <w:szCs w:val="17"/>
              </w:rPr>
              <w:t>}}</w:t>
            </w:r>
          </w:p>
        </w:tc>
      </w:tr>
      <w:tr w:rsidR="00E87E9E" w14:paraId="2CC09175" w14:textId="77777777" w:rsidTr="00F30F73">
        <w:trPr>
          <w:jc w:val="center"/>
        </w:trPr>
        <w:tc>
          <w:tcPr>
            <w:tcW w:w="988" w:type="dxa"/>
            <w:vAlign w:val="center"/>
          </w:tcPr>
          <w:p w14:paraId="02858102" w14:textId="77777777" w:rsidR="00E87E9E" w:rsidRDefault="00E87E9E" w:rsidP="00F30F73">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56B2D3AF"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r w:rsidRPr="003171ED">
              <w:rPr>
                <w:rFonts w:ascii="Times New Roman" w:eastAsia="思源黑体 CN Normal" w:hAnsi="Times New Roman" w:cs="Times New Roman"/>
                <w:color w:val="000000" w:themeColor="text1"/>
                <w:sz w:val="17"/>
                <w:szCs w:val="17"/>
              </w:rPr>
              <w:t>a.var</w:t>
            </w:r>
            <w:proofErr w:type="spellEnd"/>
            <w:r w:rsidRPr="003171ED">
              <w:rPr>
                <w:rFonts w:ascii="Times New Roman" w:eastAsia="思源黑体 CN Normal" w:hAnsi="Times New Roman" w:cs="Times New Roman"/>
                <w:color w:val="000000" w:themeColor="text1"/>
                <w:sz w:val="17"/>
                <w:szCs w:val="17"/>
              </w:rPr>
              <w:t>%}</w:t>
            </w:r>
          </w:p>
          <w:p w14:paraId="256FD5FE"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4E712D97"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66EEDC29"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7480F6B8"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b.gene</w:t>
            </w:r>
            <w:proofErr w:type="gramEnd"/>
            <w:r w:rsidRPr="003171ED">
              <w:rPr>
                <w:rFonts w:ascii="Times New Roman" w:eastAsia="思源黑体 CN Normal" w:hAnsi="Times New Roman" w:cs="Times New Roman"/>
                <w:color w:val="000000" w:themeColor="text1"/>
                <w:sz w:val="17"/>
                <w:szCs w:val="17"/>
              </w:rPr>
              <w:t>_symbol</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b.gene_region</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b.hgvs_c</w:t>
            </w:r>
            <w:proofErr w:type="spellEnd"/>
            <w:r w:rsidRPr="003171ED">
              <w:rPr>
                <w:rFonts w:ascii="Times New Roman" w:eastAsia="思源黑体 CN Normal" w:hAnsi="Times New Roman" w:cs="Times New Roman"/>
                <w:color w:val="000000" w:themeColor="text1"/>
                <w:sz w:val="17"/>
                <w:szCs w:val="17"/>
              </w:rPr>
              <w:t xml:space="preserve">}}{%if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!=”p.?”%}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}}{%endif%}</w:t>
            </w:r>
          </w:p>
          <w:p w14:paraId="1285EB48"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endif%}</w:t>
            </w:r>
          </w:p>
          <w:p w14:paraId="369FD524" w14:textId="77777777" w:rsidR="00E87E9E" w:rsidRDefault="00E87E9E" w:rsidP="00F30F73">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tc>
      </w:tr>
      <w:tr w:rsidR="00E87E9E" w14:paraId="492A0DA6" w14:textId="77777777" w:rsidTr="00F30F73">
        <w:trPr>
          <w:jc w:val="center"/>
        </w:trPr>
        <w:tc>
          <w:tcPr>
            <w:tcW w:w="988" w:type="dxa"/>
            <w:vAlign w:val="center"/>
          </w:tcPr>
          <w:p w14:paraId="72990500" w14:textId="77777777" w:rsidR="00E87E9E" w:rsidRDefault="00E87E9E" w:rsidP="00F30F73">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7361C67C"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 xml:space="preserve"> %}</w:t>
            </w:r>
          </w:p>
          <w:p w14:paraId="09087C0F"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w:t>
            </w:r>
          </w:p>
          <w:p w14:paraId="258C0C6A"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r w:rsidRPr="003171ED">
              <w:rPr>
                <w:rFonts w:ascii="Times New Roman" w:eastAsia="思源黑体 CN Normal" w:hAnsi="Times New Roman" w:cs="Times New Roman"/>
                <w:color w:val="000000" w:themeColor="text1"/>
                <w:sz w:val="17"/>
                <w:szCs w:val="17"/>
              </w:rPr>
              <w:t>b|e</w:t>
            </w:r>
            <w:proofErr w:type="spellEnd"/>
            <w:r w:rsidRPr="003171ED">
              <w:rPr>
                <w:rFonts w:ascii="Times New Roman" w:eastAsia="思源黑体 CN Normal" w:hAnsi="Times New Roman" w:cs="Times New Roman"/>
                <w:color w:val="000000" w:themeColor="text1"/>
                <w:sz w:val="17"/>
                <w:szCs w:val="17"/>
              </w:rPr>
              <w:t>}}</w:t>
            </w:r>
          </w:p>
          <w:p w14:paraId="08C5047F"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p w14:paraId="094A2247"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7C11C2B9"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FF0000"/>
                <w:sz w:val="17"/>
                <w:szCs w:val="17"/>
              </w:rPr>
            </w:pPr>
            <w:r w:rsidRPr="003171ED">
              <w:rPr>
                <w:rFonts w:ascii="Times New Roman" w:eastAsia="思源黑体 CN Normal" w:hAnsi="Times New Roman" w:cs="Times New Roman" w:hint="eastAsia"/>
                <w:color w:val="FF0000"/>
                <w:sz w:val="17"/>
                <w:szCs w:val="17"/>
              </w:rPr>
              <w:t>缺少适应症信息，请补充知识库！</w:t>
            </w:r>
          </w:p>
          <w:p w14:paraId="5068379B"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{%p endif%}</w:t>
            </w:r>
          </w:p>
        </w:tc>
      </w:tr>
    </w:tbl>
    <w:p w14:paraId="6D5A7910" w14:textId="77777777" w:rsidR="00E87E9E" w:rsidRDefault="00E87E9E" w:rsidP="00E87E9E">
      <w:pPr>
        <w:spacing w:afterLines="0" w:after="0" w:line="160" w:lineRule="exact"/>
        <w:rPr>
          <w:rFonts w:ascii="Times New Roman" w:eastAsia="思源黑体 CN Normal" w:hAnsi="Times New Roman"/>
          <w:b/>
        </w:rPr>
      </w:pPr>
    </w:p>
    <w:p w14:paraId="42E339E6" w14:textId="77777777" w:rsidR="00E87E9E" w:rsidRDefault="00E87E9E" w:rsidP="00E87E9E">
      <w:pPr>
        <w:spacing w:afterLines="0" w:after="0" w:line="240" w:lineRule="auto"/>
        <w:rPr>
          <w:rFonts w:ascii="Times New Roman" w:eastAsia="思源黑体 CN Normal" w:hAnsi="Times New Roman"/>
          <w:b/>
        </w:rPr>
      </w:pPr>
      <w:r>
        <w:rPr>
          <w:rFonts w:ascii="Times New Roman" w:eastAsia="思源黑体 CN Normal" w:hAnsi="Times New Roman" w:hint="eastAsia"/>
          <w:b/>
        </w:rPr>
        <w:t>{</w:t>
      </w:r>
      <w:r>
        <w:rPr>
          <w:rFonts w:ascii="Times New Roman" w:eastAsia="思源黑体 CN Normal" w:hAnsi="Times New Roman"/>
          <w:b/>
        </w:rPr>
        <w:t xml:space="preserve">%p </w:t>
      </w:r>
      <w:proofErr w:type="spellStart"/>
      <w:r>
        <w:rPr>
          <w:rFonts w:ascii="Times New Roman" w:eastAsia="思源黑体 CN Normal" w:hAnsi="Times New Roman"/>
          <w:b/>
        </w:rPr>
        <w:t>endfor</w:t>
      </w:r>
      <w:proofErr w:type="spellEnd"/>
      <w:r>
        <w:rPr>
          <w:rFonts w:ascii="Times New Roman" w:eastAsia="思源黑体 CN Normal" w:hAnsi="Times New Roman"/>
          <w:b/>
        </w:rPr>
        <w:t>%}</w:t>
      </w:r>
    </w:p>
    <w:p w14:paraId="2230F35D" w14:textId="77777777" w:rsidR="00E87E9E" w:rsidRDefault="00E87E9E" w:rsidP="00E87E9E">
      <w:pPr>
        <w:spacing w:afterLines="0" w:after="0" w:line="240" w:lineRule="auto"/>
        <w:rPr>
          <w:rFonts w:ascii="Times New Roman" w:eastAsia="思源黑体 CN Normal" w:hAnsi="Times New Roman"/>
          <w:b/>
        </w:rPr>
      </w:pPr>
      <w:r>
        <w:rPr>
          <w:rFonts w:ascii="Times New Roman" w:eastAsia="思源黑体 CN Normal" w:hAnsi="Times New Roman"/>
          <w:b/>
        </w:rPr>
        <w:t>{%p else%}</w:t>
      </w:r>
    </w:p>
    <w:tbl>
      <w:tblPr>
        <w:tblStyle w:val="afffd"/>
        <w:tblW w:w="0" w:type="auto"/>
        <w:jc w:val="center"/>
        <w:tblLook w:val="04A0" w:firstRow="1" w:lastRow="0" w:firstColumn="1" w:lastColumn="0" w:noHBand="0" w:noVBand="1"/>
      </w:tblPr>
      <w:tblGrid>
        <w:gridCol w:w="988"/>
        <w:gridCol w:w="5386"/>
        <w:gridCol w:w="3815"/>
      </w:tblGrid>
      <w:tr w:rsidR="00906BDA" w14:paraId="27777A6F" w14:textId="77777777">
        <w:trPr>
          <w:trHeight w:val="226"/>
          <w:jc w:val="center"/>
        </w:trPr>
        <w:tc>
          <w:tcPr>
            <w:tcW w:w="988" w:type="dxa"/>
            <w:vMerge w:val="restart"/>
            <w:vAlign w:val="center"/>
          </w:tcPr>
          <w:p w14:paraId="4AF50336" w14:textId="77777777" w:rsidR="00906BDA" w:rsidRDefault="0015115B">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348912F2" w14:textId="77777777" w:rsidR="00906BDA" w:rsidRDefault="0015115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09A8B013" w14:textId="77777777" w:rsidR="00906BDA" w:rsidRDefault="0015115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w:t>
            </w:r>
          </w:p>
        </w:tc>
      </w:tr>
      <w:tr w:rsidR="00906BDA" w14:paraId="1436014C" w14:textId="77777777">
        <w:trPr>
          <w:trHeight w:val="225"/>
          <w:jc w:val="center"/>
        </w:trPr>
        <w:tc>
          <w:tcPr>
            <w:tcW w:w="988" w:type="dxa"/>
            <w:vMerge/>
            <w:vAlign w:val="center"/>
          </w:tcPr>
          <w:p w14:paraId="2DA0AA46" w14:textId="77777777" w:rsidR="00906BDA" w:rsidRDefault="00906BDA">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07B110E1" w14:textId="77777777" w:rsidR="00906BDA" w:rsidRDefault="0015115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2EE14C39" w14:textId="77777777" w:rsidR="00906BDA" w:rsidRDefault="00906BDA">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906BDA" w14:paraId="1007C071" w14:textId="77777777">
        <w:trPr>
          <w:jc w:val="center"/>
        </w:trPr>
        <w:tc>
          <w:tcPr>
            <w:tcW w:w="988" w:type="dxa"/>
            <w:vAlign w:val="center"/>
          </w:tcPr>
          <w:p w14:paraId="76DC8B3C" w14:textId="77777777" w:rsidR="00906BDA" w:rsidRDefault="0015115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05D679B5" w14:textId="77777777" w:rsidR="00906BDA" w:rsidRDefault="0015115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906BDA" w14:paraId="3062A7AB" w14:textId="77777777">
        <w:trPr>
          <w:jc w:val="center"/>
        </w:trPr>
        <w:tc>
          <w:tcPr>
            <w:tcW w:w="988" w:type="dxa"/>
            <w:vAlign w:val="center"/>
          </w:tcPr>
          <w:p w14:paraId="146E5E8F" w14:textId="77777777" w:rsidR="00906BDA" w:rsidRDefault="0015115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692E4D91" w14:textId="77777777" w:rsidR="00906BDA" w:rsidRDefault="0015115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906BDA" w14:paraId="197E75F2" w14:textId="77777777">
        <w:trPr>
          <w:jc w:val="center"/>
        </w:trPr>
        <w:tc>
          <w:tcPr>
            <w:tcW w:w="988" w:type="dxa"/>
            <w:vAlign w:val="center"/>
          </w:tcPr>
          <w:p w14:paraId="53C7057D" w14:textId="77777777" w:rsidR="00906BDA" w:rsidRDefault="0015115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152A795C" w14:textId="77777777" w:rsidR="00906BDA" w:rsidRDefault="0015115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i/>
                <w:iCs/>
                <w:color w:val="000000" w:themeColor="text1"/>
                <w:sz w:val="17"/>
                <w:szCs w:val="17"/>
              </w:rPr>
              <w:t>--</w:t>
            </w:r>
          </w:p>
        </w:tc>
      </w:tr>
    </w:tbl>
    <w:p w14:paraId="237F8F3F" w14:textId="77777777" w:rsidR="00E87E9E" w:rsidRDefault="00E87E9E" w:rsidP="00E87E9E">
      <w:pPr>
        <w:spacing w:afterLines="0" w:after="0" w:line="160" w:lineRule="exact"/>
        <w:contextualSpacing/>
        <w:rPr>
          <w:rFonts w:ascii="Times New Roman" w:eastAsia="思源黑体 CN Normal" w:hAnsi="Times New Roman"/>
          <w:b/>
          <w:sz w:val="16"/>
          <w:szCs w:val="16"/>
        </w:rPr>
      </w:pPr>
    </w:p>
    <w:p w14:paraId="6FA71E8E" w14:textId="77777777" w:rsidR="00E87E9E" w:rsidRPr="00245A6F" w:rsidRDefault="00E87E9E" w:rsidP="00E87E9E">
      <w:pPr>
        <w:spacing w:after="163" w:line="360" w:lineRule="exact"/>
        <w:contextualSpacing/>
        <w:rPr>
          <w:rFonts w:ascii="Times New Roman" w:eastAsia="思源黑体 CN Normal" w:hAnsi="Times New Roman"/>
          <w:b/>
        </w:rPr>
      </w:pPr>
      <w:r w:rsidRPr="00245A6F">
        <w:rPr>
          <w:rFonts w:ascii="Times New Roman" w:eastAsia="思源黑体 CN Normal" w:hAnsi="Times New Roman" w:hint="eastAsia"/>
          <w:b/>
        </w:rPr>
        <w:t>{</w:t>
      </w:r>
      <w:r w:rsidRPr="00245A6F">
        <w:rPr>
          <w:rFonts w:ascii="Times New Roman" w:eastAsia="思源黑体 CN Normal" w:hAnsi="Times New Roman"/>
          <w:b/>
        </w:rPr>
        <w:t>%p endif%}</w:t>
      </w:r>
    </w:p>
    <w:p w14:paraId="794C100A" w14:textId="77777777" w:rsidR="00E87E9E" w:rsidRDefault="00E87E9E" w:rsidP="00E87E9E">
      <w:pPr>
        <w:spacing w:after="163" w:line="240" w:lineRule="exact"/>
        <w:ind w:leftChars="50" w:left="120"/>
        <w:contextualSpacing/>
        <w:rPr>
          <w:rFonts w:ascii="Times New Roman" w:eastAsia="思源黑体 CN Normal" w:hAnsi="Times New Roman"/>
          <w:spacing w:val="10"/>
          <w:kern w:val="0"/>
          <w:sz w:val="16"/>
          <w:szCs w:val="16"/>
        </w:rPr>
      </w:pPr>
      <w:r>
        <w:rPr>
          <w:rFonts w:ascii="Times New Roman" w:eastAsia="思源黑体 CN Normal" w:hAnsi="Times New Roman" w:hint="eastAsia"/>
          <w:b/>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药物批准信息来源于</w:t>
      </w:r>
      <w:r>
        <w:rPr>
          <w:rFonts w:ascii="Times New Roman" w:eastAsia="思源黑体 CN Normal" w:hAnsi="Times New Roman" w:hint="eastAsia"/>
          <w:spacing w:val="10"/>
          <w:kern w:val="0"/>
          <w:sz w:val="16"/>
          <w:szCs w:val="16"/>
        </w:rPr>
        <w:t>FDA/NMPA</w:t>
      </w:r>
      <w:r>
        <w:rPr>
          <w:rFonts w:ascii="Times New Roman" w:eastAsia="思源黑体 CN Normal" w:hAnsi="Times New Roman" w:hint="eastAsia"/>
          <w:spacing w:val="10"/>
          <w:kern w:val="0"/>
          <w:sz w:val="16"/>
          <w:szCs w:val="16"/>
        </w:rPr>
        <w:t>官方网站或药物说明书。</w:t>
      </w:r>
    </w:p>
    <w:p w14:paraId="7610438B" w14:textId="77777777" w:rsidR="00906BDA" w:rsidRDefault="00906BDA">
      <w:pPr>
        <w:spacing w:after="163" w:line="40" w:lineRule="exact"/>
        <w:ind w:leftChars="50" w:left="120"/>
        <w:contextualSpacing/>
        <w:rPr>
          <w:rFonts w:ascii="Times New Roman" w:eastAsia="思源黑体 CN Normal" w:hAnsi="Times New Roman"/>
          <w:spacing w:val="10"/>
          <w:kern w:val="0"/>
          <w:sz w:val="16"/>
          <w:szCs w:val="16"/>
        </w:rPr>
      </w:pPr>
    </w:p>
    <w:p w14:paraId="68FC2BB2"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5. </w:t>
      </w:r>
      <w:r>
        <w:rPr>
          <w:rFonts w:ascii="Times New Roman" w:eastAsia="思源黑体 CN Normal" w:hAnsi="Times New Roman" w:hint="eastAsia"/>
          <w:b/>
        </w:rPr>
        <w:t>可能获益的临床试验</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34"/>
        <w:gridCol w:w="1418"/>
        <w:gridCol w:w="4394"/>
        <w:gridCol w:w="2268"/>
        <w:gridCol w:w="851"/>
      </w:tblGrid>
      <w:tr w:rsidR="00E87E9E" w14:paraId="7059FFA1" w14:textId="77777777" w:rsidTr="00F30F73">
        <w:trPr>
          <w:trHeight w:val="363"/>
        </w:trPr>
        <w:tc>
          <w:tcPr>
            <w:tcW w:w="1134" w:type="dxa"/>
            <w:shd w:val="clear" w:color="auto" w:fill="F2F2F2" w:themeFill="background1" w:themeFillShade="F2"/>
            <w:vAlign w:val="center"/>
          </w:tcPr>
          <w:p w14:paraId="2D2543C7"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生物标志物</w:t>
            </w:r>
          </w:p>
        </w:tc>
        <w:tc>
          <w:tcPr>
            <w:tcW w:w="1418" w:type="dxa"/>
            <w:shd w:val="clear" w:color="auto" w:fill="F2F2F2" w:themeFill="background1" w:themeFillShade="F2"/>
            <w:vAlign w:val="center"/>
          </w:tcPr>
          <w:p w14:paraId="09A5E34B"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试验编号</w:t>
            </w:r>
          </w:p>
        </w:tc>
        <w:tc>
          <w:tcPr>
            <w:tcW w:w="4394" w:type="dxa"/>
            <w:shd w:val="clear" w:color="auto" w:fill="F2F2F2" w:themeFill="background1" w:themeFillShade="F2"/>
            <w:vAlign w:val="center"/>
          </w:tcPr>
          <w:p w14:paraId="3C0D57FD"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研究内容</w:t>
            </w:r>
          </w:p>
        </w:tc>
        <w:tc>
          <w:tcPr>
            <w:tcW w:w="2268" w:type="dxa"/>
            <w:shd w:val="clear" w:color="auto" w:fill="F2F2F2" w:themeFill="background1" w:themeFillShade="F2"/>
            <w:vAlign w:val="center"/>
          </w:tcPr>
          <w:p w14:paraId="66F55109"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治疗方案</w:t>
            </w:r>
          </w:p>
        </w:tc>
        <w:tc>
          <w:tcPr>
            <w:tcW w:w="851" w:type="dxa"/>
            <w:shd w:val="clear" w:color="auto" w:fill="F2F2F2" w:themeFill="background1" w:themeFillShade="F2"/>
            <w:vAlign w:val="center"/>
          </w:tcPr>
          <w:p w14:paraId="6C32B516"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试验阶段</w:t>
            </w:r>
          </w:p>
        </w:tc>
      </w:tr>
      <w:tr w:rsidR="00E87E9E" w14:paraId="62D1B4BC" w14:textId="77777777" w:rsidTr="00F30F73">
        <w:trPr>
          <w:trHeight w:val="363"/>
        </w:trPr>
        <w:tc>
          <w:tcPr>
            <w:tcW w:w="10065" w:type="dxa"/>
            <w:gridSpan w:val="5"/>
            <w:shd w:val="clear" w:color="auto" w:fill="auto"/>
            <w:vAlign w:val="center"/>
          </w:tcPr>
          <w:p w14:paraId="47B0C065"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if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E87E9E" w14:paraId="498EF707" w14:textId="77777777" w:rsidTr="00F30F73">
        <w:trPr>
          <w:trHeight w:val="363"/>
        </w:trPr>
        <w:tc>
          <w:tcPr>
            <w:tcW w:w="10065" w:type="dxa"/>
            <w:gridSpan w:val="5"/>
            <w:shd w:val="clear" w:color="auto" w:fill="auto"/>
            <w:vAlign w:val="center"/>
          </w:tcPr>
          <w:p w14:paraId="220F8C88"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for a in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E87E9E" w14:paraId="36828DFB" w14:textId="77777777" w:rsidTr="00F30F73">
        <w:trPr>
          <w:trHeight w:val="363"/>
        </w:trPr>
        <w:tc>
          <w:tcPr>
            <w:tcW w:w="1134" w:type="dxa"/>
            <w:shd w:val="clear" w:color="auto" w:fill="auto"/>
            <w:vAlign w:val="center"/>
          </w:tcPr>
          <w:p w14:paraId="0CA7952C" w14:textId="77777777" w:rsidR="00E87E9E" w:rsidRPr="00DB10B2" w:rsidRDefault="00E87E9E" w:rsidP="00F30F73">
            <w:pPr>
              <w:autoSpaceDE w:val="0"/>
              <w:autoSpaceDN w:val="0"/>
              <w:spacing w:afterLines="0" w:after="0" w:line="240" w:lineRule="exact"/>
              <w:jc w:val="center"/>
              <w:rPr>
                <w:rFonts w:ascii="Times New Roman" w:eastAsia="思源黑体 CN Normal" w:hAnsi="Times New Roman" w:cs="微软雅黑"/>
                <w:bCs/>
                <w:i/>
                <w:iCs/>
                <w:color w:val="000000" w:themeColor="text1"/>
                <w:kern w:val="0"/>
                <w:sz w:val="18"/>
                <w:szCs w:val="18"/>
              </w:rPr>
            </w:pPr>
            <w:r w:rsidRPr="00DB10B2">
              <w:rPr>
                <w:rFonts w:ascii="Times New Roman" w:eastAsia="思源黑体 CN Normal" w:hAnsi="Times New Roman" w:cs="微软雅黑"/>
                <w:bCs/>
                <w:i/>
                <w:iCs/>
                <w:color w:val="000000" w:themeColor="text1"/>
                <w:kern w:val="0"/>
                <w:sz w:val="18"/>
                <w:szCs w:val="18"/>
              </w:rPr>
              <w:t>{{</w:t>
            </w:r>
            <w:proofErr w:type="spellStart"/>
            <w:proofErr w:type="gramStart"/>
            <w:r w:rsidRPr="00DB10B2">
              <w:rPr>
                <w:rFonts w:ascii="Times New Roman" w:eastAsia="思源黑体 CN Normal" w:hAnsi="Times New Roman" w:cs="微软雅黑"/>
                <w:bCs/>
                <w:i/>
                <w:iCs/>
                <w:color w:val="000000" w:themeColor="text1"/>
                <w:kern w:val="0"/>
                <w:sz w:val="18"/>
                <w:szCs w:val="18"/>
              </w:rPr>
              <w:t>a.gene</w:t>
            </w:r>
            <w:proofErr w:type="gramEnd"/>
            <w:r w:rsidRPr="00DB10B2">
              <w:rPr>
                <w:rFonts w:ascii="Times New Roman" w:eastAsia="思源黑体 CN Normal" w:hAnsi="Times New Roman" w:cs="微软雅黑"/>
                <w:bCs/>
                <w:i/>
                <w:iCs/>
                <w:color w:val="000000" w:themeColor="text1"/>
                <w:kern w:val="0"/>
                <w:sz w:val="18"/>
                <w:szCs w:val="18"/>
              </w:rPr>
              <w:t>_symbol</w:t>
            </w:r>
            <w:proofErr w:type="spellEnd"/>
            <w:r w:rsidRPr="00DB10B2">
              <w:rPr>
                <w:rFonts w:ascii="Times New Roman" w:eastAsia="思源黑体 CN Normal" w:hAnsi="Times New Roman" w:cs="微软雅黑"/>
                <w:bCs/>
                <w:i/>
                <w:iCs/>
                <w:color w:val="000000" w:themeColor="text1"/>
                <w:kern w:val="0"/>
                <w:sz w:val="18"/>
                <w:szCs w:val="18"/>
              </w:rPr>
              <w:t>}}</w:t>
            </w:r>
          </w:p>
        </w:tc>
        <w:tc>
          <w:tcPr>
            <w:tcW w:w="1418" w:type="dxa"/>
            <w:shd w:val="clear" w:color="auto" w:fill="auto"/>
            <w:vAlign w:val="center"/>
          </w:tcPr>
          <w:p w14:paraId="1412735B"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a.clinicaltrial</w:t>
            </w:r>
            <w:proofErr w:type="gramEnd"/>
            <w:r w:rsidRPr="0068662B">
              <w:rPr>
                <w:rFonts w:ascii="Times New Roman" w:eastAsia="思源黑体 CN Normal" w:hAnsi="Times New Roman" w:cs="微软雅黑"/>
                <w:bCs/>
                <w:color w:val="000000" w:themeColor="text1"/>
                <w:kern w:val="0"/>
                <w:sz w:val="18"/>
                <w:szCs w:val="18"/>
              </w:rPr>
              <w:t>_number</w:t>
            </w:r>
            <w:proofErr w:type="spellEnd"/>
            <w:r w:rsidRPr="0068662B">
              <w:rPr>
                <w:rFonts w:ascii="Times New Roman" w:eastAsia="思源黑体 CN Normal" w:hAnsi="Times New Roman" w:cs="微软雅黑"/>
                <w:bCs/>
                <w:color w:val="000000" w:themeColor="text1"/>
                <w:kern w:val="0"/>
                <w:sz w:val="18"/>
                <w:szCs w:val="18"/>
              </w:rPr>
              <w:t>}}</w:t>
            </w:r>
          </w:p>
        </w:tc>
        <w:tc>
          <w:tcPr>
            <w:tcW w:w="4394" w:type="dxa"/>
            <w:shd w:val="clear" w:color="auto" w:fill="auto"/>
            <w:vAlign w:val="center"/>
          </w:tcPr>
          <w:p w14:paraId="22E030A5"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a.study</w:t>
            </w:r>
            <w:proofErr w:type="gramEnd"/>
            <w:r w:rsidRPr="0068662B">
              <w:rPr>
                <w:rFonts w:ascii="Times New Roman" w:eastAsia="思源黑体 CN Normal" w:hAnsi="Times New Roman" w:cs="微软雅黑"/>
                <w:bCs/>
                <w:color w:val="000000" w:themeColor="text1"/>
                <w:kern w:val="0"/>
                <w:sz w:val="18"/>
                <w:szCs w:val="18"/>
              </w:rPr>
              <w:t>_title</w:t>
            </w:r>
            <w:proofErr w:type="spellEnd"/>
            <w:r w:rsidRPr="0068662B">
              <w:rPr>
                <w:rFonts w:ascii="Times New Roman" w:eastAsia="思源黑体 CN Normal" w:hAnsi="Times New Roman" w:cs="微软雅黑"/>
                <w:bCs/>
                <w:color w:val="000000" w:themeColor="text1"/>
                <w:kern w:val="0"/>
                <w:sz w:val="18"/>
                <w:szCs w:val="18"/>
              </w:rPr>
              <w:t>}}</w:t>
            </w:r>
          </w:p>
        </w:tc>
        <w:tc>
          <w:tcPr>
            <w:tcW w:w="2268" w:type="dxa"/>
            <w:shd w:val="clear" w:color="auto" w:fill="auto"/>
            <w:vAlign w:val="center"/>
          </w:tcPr>
          <w:p w14:paraId="0DB6E177"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for b in </w:t>
            </w:r>
            <w:proofErr w:type="spellStart"/>
            <w:proofErr w:type="gramStart"/>
            <w:r w:rsidRPr="0068662B">
              <w:rPr>
                <w:rFonts w:ascii="Times New Roman" w:eastAsia="思源黑体 CN Normal" w:hAnsi="Times New Roman" w:cs="微软雅黑"/>
                <w:bCs/>
                <w:color w:val="000000" w:themeColor="text1"/>
                <w:kern w:val="0"/>
                <w:sz w:val="18"/>
                <w:szCs w:val="18"/>
              </w:rPr>
              <w:t>a.interventions</w:t>
            </w:r>
            <w:proofErr w:type="spellEnd"/>
            <w:proofErr w:type="gramEnd"/>
            <w:r w:rsidRPr="0068662B">
              <w:rPr>
                <w:rFonts w:ascii="Times New Roman" w:eastAsia="思源黑体 CN Normal" w:hAnsi="Times New Roman" w:cs="微软雅黑"/>
                <w:bCs/>
                <w:color w:val="000000" w:themeColor="text1"/>
                <w:kern w:val="0"/>
                <w:sz w:val="18"/>
                <w:szCs w:val="18"/>
              </w:rPr>
              <w:t>%}</w:t>
            </w:r>
          </w:p>
          <w:p w14:paraId="3BF45C8F"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{{b}}</w:t>
            </w:r>
          </w:p>
          <w:p w14:paraId="288FBAFC"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c>
          <w:tcPr>
            <w:tcW w:w="851" w:type="dxa"/>
            <w:shd w:val="clear" w:color="auto" w:fill="auto"/>
            <w:vAlign w:val="center"/>
          </w:tcPr>
          <w:p w14:paraId="2D0511A4"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a.phase</w:t>
            </w:r>
            <w:proofErr w:type="spellEnd"/>
            <w:proofErr w:type="gramEnd"/>
            <w:r w:rsidRPr="0068662B">
              <w:rPr>
                <w:rFonts w:ascii="Times New Roman" w:eastAsia="思源黑体 CN Normal" w:hAnsi="Times New Roman" w:cs="微软雅黑"/>
                <w:bCs/>
                <w:color w:val="000000" w:themeColor="text1"/>
                <w:kern w:val="0"/>
                <w:sz w:val="18"/>
                <w:szCs w:val="18"/>
              </w:rPr>
              <w:t>}}</w:t>
            </w:r>
          </w:p>
        </w:tc>
      </w:tr>
      <w:tr w:rsidR="00E87E9E" w14:paraId="598D2009" w14:textId="77777777" w:rsidTr="00F30F73">
        <w:trPr>
          <w:trHeight w:val="363"/>
        </w:trPr>
        <w:tc>
          <w:tcPr>
            <w:tcW w:w="10065" w:type="dxa"/>
            <w:gridSpan w:val="5"/>
            <w:shd w:val="clear" w:color="auto" w:fill="auto"/>
            <w:vAlign w:val="center"/>
          </w:tcPr>
          <w:p w14:paraId="498DA203"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r>
      <w:tr w:rsidR="00E87E9E" w14:paraId="6BA9C5CC" w14:textId="77777777" w:rsidTr="00F30F73">
        <w:trPr>
          <w:trHeight w:val="363"/>
        </w:trPr>
        <w:tc>
          <w:tcPr>
            <w:tcW w:w="10065" w:type="dxa"/>
            <w:gridSpan w:val="5"/>
            <w:shd w:val="clear" w:color="auto" w:fill="auto"/>
            <w:vAlign w:val="center"/>
          </w:tcPr>
          <w:p w14:paraId="1612D609"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else%}</w:t>
            </w:r>
          </w:p>
        </w:tc>
      </w:tr>
      <w:tr w:rsidR="00E87E9E" w14:paraId="7550CAE7" w14:textId="77777777" w:rsidTr="00F30F73">
        <w:trPr>
          <w:trHeight w:val="363"/>
        </w:trPr>
        <w:tc>
          <w:tcPr>
            <w:tcW w:w="1134" w:type="dxa"/>
            <w:shd w:val="clear" w:color="auto" w:fill="auto"/>
            <w:vAlign w:val="center"/>
          </w:tcPr>
          <w:p w14:paraId="6B161B97"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lastRenderedPageBreak/>
              <w:t>--</w:t>
            </w:r>
          </w:p>
        </w:tc>
        <w:tc>
          <w:tcPr>
            <w:tcW w:w="1418" w:type="dxa"/>
            <w:shd w:val="clear" w:color="auto" w:fill="auto"/>
            <w:vAlign w:val="center"/>
          </w:tcPr>
          <w:p w14:paraId="4A2D730E"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4394" w:type="dxa"/>
            <w:shd w:val="clear" w:color="auto" w:fill="auto"/>
            <w:vAlign w:val="center"/>
          </w:tcPr>
          <w:p w14:paraId="4CA3BC06"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2268" w:type="dxa"/>
            <w:shd w:val="clear" w:color="auto" w:fill="auto"/>
            <w:vAlign w:val="center"/>
          </w:tcPr>
          <w:p w14:paraId="40710726"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851" w:type="dxa"/>
            <w:shd w:val="clear" w:color="auto" w:fill="auto"/>
            <w:vAlign w:val="center"/>
          </w:tcPr>
          <w:p w14:paraId="4B2C15E5"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r>
      <w:tr w:rsidR="00E87E9E" w14:paraId="04BE72E0" w14:textId="77777777" w:rsidTr="00F30F73">
        <w:trPr>
          <w:trHeight w:val="363"/>
        </w:trPr>
        <w:tc>
          <w:tcPr>
            <w:tcW w:w="10065" w:type="dxa"/>
            <w:gridSpan w:val="5"/>
            <w:shd w:val="clear" w:color="auto" w:fill="auto"/>
            <w:vAlign w:val="center"/>
          </w:tcPr>
          <w:p w14:paraId="37850285"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endif%}</w:t>
            </w:r>
          </w:p>
        </w:tc>
      </w:tr>
    </w:tbl>
    <w:p w14:paraId="1949A497" w14:textId="77777777" w:rsidR="00906BDA" w:rsidRDefault="0015115B">
      <w:pPr>
        <w:spacing w:beforeLines="50" w:before="163" w:afterLines="0" w:after="0" w:line="240" w:lineRule="exact"/>
        <w:rPr>
          <w:rFonts w:ascii="Times New Roman" w:eastAsia="思源黑体 CN Normal" w:hAnsi="Times New Roman"/>
          <w:spacing w:val="10"/>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上述</w:t>
      </w:r>
      <w:r>
        <w:rPr>
          <w:rFonts w:ascii="Times New Roman" w:eastAsia="思源黑体 CN Normal" w:hAnsi="Times New Roman"/>
          <w:spacing w:val="10"/>
          <w:sz w:val="16"/>
          <w:szCs w:val="16"/>
        </w:rPr>
        <w:t>临床试验系根据受检者检测结果在</w:t>
      </w:r>
      <w:r>
        <w:rPr>
          <w:rFonts w:ascii="Times New Roman" w:eastAsia="思源黑体 CN Normal" w:hAnsi="Times New Roman"/>
          <w:spacing w:val="10"/>
          <w:sz w:val="16"/>
          <w:szCs w:val="16"/>
        </w:rPr>
        <w:t xml:space="preserve"> </w:t>
      </w:r>
      <w:proofErr w:type="spellStart"/>
      <w:r>
        <w:rPr>
          <w:rFonts w:ascii="Times New Roman" w:eastAsia="思源黑体 CN Normal" w:hAnsi="Times New Roman"/>
          <w:spacing w:val="10"/>
          <w:sz w:val="16"/>
          <w:szCs w:val="16"/>
        </w:rPr>
        <w:t>ClinicalTrial</w:t>
      </w:r>
      <w:proofErr w:type="spellEnd"/>
      <w:r>
        <w:rPr>
          <w:rFonts w:ascii="Times New Roman" w:eastAsia="思源黑体 CN Normal" w:hAnsi="Times New Roman"/>
          <w:spacing w:val="10"/>
          <w:sz w:val="16"/>
          <w:szCs w:val="16"/>
        </w:rPr>
        <w:t>（</w:t>
      </w:r>
      <w:r>
        <w:rPr>
          <w:rFonts w:ascii="Times New Roman" w:eastAsia="思源黑体 CN Normal" w:hAnsi="Times New Roman"/>
          <w:spacing w:val="10"/>
          <w:sz w:val="16"/>
          <w:szCs w:val="16"/>
        </w:rPr>
        <w:t>https://clinicaltrials.gov/</w:t>
      </w:r>
      <w:r>
        <w:rPr>
          <w:rFonts w:ascii="Times New Roman" w:eastAsia="思源黑体 CN Normal" w:hAnsi="Times New Roman"/>
          <w:spacing w:val="10"/>
          <w:sz w:val="16"/>
          <w:szCs w:val="16"/>
        </w:rPr>
        <w:t>）和药物临床试验登记与信息公示平台（</w:t>
      </w:r>
      <w:r>
        <w:fldChar w:fldCharType="begin"/>
      </w:r>
      <w:r>
        <w:instrText xml:space="preserve"> HYPERLINK "http://www.chinadrugtrials.org.cn/" \h </w:instrText>
      </w:r>
      <w:r>
        <w:fldChar w:fldCharType="separate"/>
      </w:r>
      <w:r>
        <w:rPr>
          <w:rFonts w:ascii="Times New Roman" w:eastAsia="思源黑体 CN Normal" w:hAnsi="Times New Roman"/>
          <w:spacing w:val="10"/>
          <w:sz w:val="16"/>
          <w:szCs w:val="16"/>
        </w:rPr>
        <w:t>http://www.chinadrugtrials.org.cn/</w:t>
      </w:r>
      <w:r>
        <w:rPr>
          <w:rFonts w:ascii="Times New Roman" w:eastAsia="思源黑体 CN Normal" w:hAnsi="Times New Roman"/>
          <w:spacing w:val="10"/>
          <w:sz w:val="16"/>
          <w:szCs w:val="16"/>
        </w:rPr>
        <w:fldChar w:fldCharType="end"/>
      </w:r>
      <w:r>
        <w:rPr>
          <w:rFonts w:ascii="Times New Roman" w:eastAsia="思源黑体 CN Normal" w:hAnsi="Times New Roman"/>
          <w:spacing w:val="10"/>
          <w:sz w:val="16"/>
          <w:szCs w:val="16"/>
        </w:rPr>
        <w:t>）中检索而来，如需了解详细临床研究信息（入组条件、研究者信息、参加机构信息等）可根据上表中试验编号在上述网站中检索。</w:t>
      </w:r>
      <w:r>
        <w:rPr>
          <w:rFonts w:ascii="Times New Roman" w:eastAsia="思源黑体 CN Normal" w:hAnsi="Times New Roman"/>
          <w:spacing w:val="10"/>
          <w:sz w:val="16"/>
          <w:szCs w:val="16"/>
        </w:rPr>
        <w:br w:type="page"/>
      </w:r>
    </w:p>
    <w:p w14:paraId="393BE496" w14:textId="77777777" w:rsidR="00906BDA" w:rsidRDefault="00906BDA">
      <w:pPr>
        <w:spacing w:afterLines="0" w:after="0" w:line="40" w:lineRule="exact"/>
        <w:ind w:leftChars="50" w:left="120"/>
        <w:rPr>
          <w:rFonts w:ascii="Times New Roman" w:eastAsia="思源黑体 CN Normal" w:hAnsi="Times New Roman"/>
          <w:b/>
          <w:sz w:val="16"/>
          <w:szCs w:val="16"/>
        </w:rPr>
      </w:pPr>
    </w:p>
    <w:p w14:paraId="49BD1D04" w14:textId="77777777" w:rsidR="00906BDA" w:rsidRDefault="0015115B">
      <w:pPr>
        <w:numPr>
          <w:ilvl w:val="0"/>
          <w:numId w:val="2"/>
        </w:numPr>
        <w:spacing w:afterLines="0" w:after="0" w:line="240" w:lineRule="auto"/>
        <w:ind w:left="357" w:hanging="357"/>
        <w:rPr>
          <w:rFonts w:ascii="Times New Roman" w:eastAsia="思源黑体 CN Normal" w:hAnsi="Times New Roman"/>
          <w:b/>
        </w:rPr>
      </w:pPr>
      <w:r>
        <w:rPr>
          <w:rFonts w:ascii="Times New Roman" w:eastAsia="思源黑体 CN Normal" w:hAnsi="Times New Roman" w:hint="eastAsia"/>
          <w:b/>
        </w:rPr>
        <w:t>数据质控</w:t>
      </w:r>
    </w:p>
    <w:tbl>
      <w:tblPr>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823"/>
        <w:gridCol w:w="2987"/>
        <w:gridCol w:w="2693"/>
        <w:gridCol w:w="2693"/>
      </w:tblGrid>
      <w:tr w:rsidR="008377D6" w14:paraId="566D1ECB" w14:textId="77777777" w:rsidTr="00280342">
        <w:trPr>
          <w:trHeight w:val="454"/>
        </w:trPr>
        <w:tc>
          <w:tcPr>
            <w:tcW w:w="4810" w:type="dxa"/>
            <w:gridSpan w:val="2"/>
            <w:vMerge w:val="restart"/>
            <w:shd w:val="clear" w:color="auto" w:fill="F2F2F2" w:themeFill="background1" w:themeFillShade="F2"/>
            <w:vAlign w:val="center"/>
          </w:tcPr>
          <w:p w14:paraId="770F0A13" w14:textId="77777777" w:rsidR="008377D6" w:rsidRDefault="008377D6">
            <w:pPr>
              <w:autoSpaceDE w:val="0"/>
              <w:autoSpaceDN w:val="0"/>
              <w:spacing w:afterLines="0" w:after="0" w:line="240" w:lineRule="auto"/>
              <w:ind w:leftChars="50" w:left="120" w:rightChars="50" w:right="120" w:firstLineChars="600" w:firstLine="1200"/>
              <w:rPr>
                <w:rFonts w:ascii="Times New Roman" w:eastAsia="思源黑体 CN Normal" w:hAnsi="Times New Roman" w:cs="微软雅黑"/>
                <w:bCs/>
                <w:kern w:val="0"/>
                <w:sz w:val="20"/>
                <w:szCs w:val="20"/>
              </w:rPr>
            </w:pPr>
            <w:bookmarkStart w:id="11" w:name="_Hlk66373162"/>
            <w:r>
              <w:rPr>
                <w:rFonts w:ascii="Times New Roman" w:eastAsia="思源黑体 CN Normal" w:hAnsi="Times New Roman" w:cs="微软雅黑"/>
                <w:bCs/>
                <w:kern w:val="0"/>
                <w:sz w:val="20"/>
                <w:szCs w:val="20"/>
              </w:rPr>
              <w:t>质控</w:t>
            </w:r>
            <w:r>
              <w:rPr>
                <w:rFonts w:ascii="Times New Roman" w:eastAsia="思源黑体 CN Normal" w:hAnsi="Times New Roman" w:cs="微软雅黑" w:hint="eastAsia"/>
                <w:bCs/>
                <w:kern w:val="0"/>
                <w:sz w:val="20"/>
                <w:szCs w:val="20"/>
              </w:rPr>
              <w:t>参数</w:t>
            </w:r>
          </w:p>
        </w:tc>
        <w:tc>
          <w:tcPr>
            <w:tcW w:w="5386" w:type="dxa"/>
            <w:gridSpan w:val="2"/>
            <w:shd w:val="clear" w:color="auto" w:fill="F2F2F2" w:themeFill="background1" w:themeFillShade="F2"/>
            <w:vAlign w:val="center"/>
          </w:tcPr>
          <w:p w14:paraId="17028320" w14:textId="77777777" w:rsidR="008377D6" w:rsidRDefault="008377D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组织样本</w:t>
            </w:r>
          </w:p>
        </w:tc>
      </w:tr>
      <w:tr w:rsidR="008377D6" w14:paraId="546966BA" w14:textId="77777777" w:rsidTr="00280342">
        <w:trPr>
          <w:trHeight w:val="454"/>
        </w:trPr>
        <w:tc>
          <w:tcPr>
            <w:tcW w:w="4810" w:type="dxa"/>
            <w:gridSpan w:val="2"/>
            <w:vMerge/>
            <w:vAlign w:val="center"/>
          </w:tcPr>
          <w:p w14:paraId="3343261E"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693" w:type="dxa"/>
            <w:vAlign w:val="center"/>
          </w:tcPr>
          <w:p w14:paraId="321A149B" w14:textId="77777777" w:rsidR="008377D6" w:rsidRDefault="008377D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2693" w:type="dxa"/>
            <w:vAlign w:val="center"/>
          </w:tcPr>
          <w:p w14:paraId="2D9551A1"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w:t>
            </w:r>
            <w:proofErr w:type="gramStart"/>
            <w:r>
              <w:rPr>
                <w:rFonts w:ascii="Times New Roman" w:eastAsia="思源黑体 CN Normal" w:hAnsi="Times New Roman" w:cs="微软雅黑" w:hint="eastAsia"/>
                <w:bCs/>
                <w:kern w:val="0"/>
                <w:sz w:val="20"/>
                <w:szCs w:val="20"/>
              </w:rPr>
              <w:t>控标准</w:t>
            </w:r>
            <w:proofErr w:type="gramEnd"/>
          </w:p>
        </w:tc>
      </w:tr>
      <w:tr w:rsidR="008377D6" w14:paraId="36B83685" w14:textId="77777777" w:rsidTr="00280342">
        <w:trPr>
          <w:trHeight w:val="454"/>
        </w:trPr>
        <w:tc>
          <w:tcPr>
            <w:tcW w:w="1823" w:type="dxa"/>
            <w:vAlign w:val="center"/>
          </w:tcPr>
          <w:p w14:paraId="6A96D438"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病理评估</w:t>
            </w:r>
          </w:p>
        </w:tc>
        <w:tc>
          <w:tcPr>
            <w:tcW w:w="2987" w:type="dxa"/>
            <w:vAlign w:val="center"/>
          </w:tcPr>
          <w:p w14:paraId="375862B4"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693" w:type="dxa"/>
            <w:vAlign w:val="center"/>
          </w:tcPr>
          <w:p w14:paraId="70676D54"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 xml:space="preserve">{%p if [sample, </w:t>
            </w:r>
            <w:proofErr w:type="spellStart"/>
            <w:r w:rsidRPr="004F7D90">
              <w:rPr>
                <w:rFonts w:ascii="思源黑体 CN Normal" w:eastAsia="思源黑体 CN Normal" w:hAnsi="思源黑体 CN Normal" w:cs="思源黑体 CN Light"/>
                <w:sz w:val="17"/>
                <w:szCs w:val="17"/>
                <w:lang w:bidi="ar"/>
              </w:rPr>
              <w:t>lib_quality_control</w:t>
            </w:r>
            <w:proofErr w:type="spellEnd"/>
            <w:r w:rsidRPr="004F7D90">
              <w:rPr>
                <w:rFonts w:ascii="思源黑体 CN Normal" w:eastAsia="思源黑体 CN Normal" w:hAnsi="思源黑体 CN Normal" w:cs="思源黑体 CN Light"/>
                <w:sz w:val="17"/>
                <w:szCs w:val="17"/>
                <w:lang w:bidi="ar"/>
              </w:rPr>
              <w:t>, “</w:t>
            </w:r>
            <w:proofErr w:type="spellStart"/>
            <w:r w:rsidRPr="004F7D90">
              <w:rPr>
                <w:rFonts w:ascii="思源黑体 CN Normal" w:eastAsia="思源黑体 CN Normal" w:hAnsi="思源黑体 CN Normal" w:cs="思源黑体 CN Light"/>
                <w:sz w:val="17"/>
                <w:szCs w:val="17"/>
                <w:lang w:bidi="ar"/>
              </w:rPr>
              <w:t>tumor_content</w:t>
            </w:r>
            <w:proofErr w:type="spellEnd"/>
            <w:proofErr w:type="gramStart"/>
            <w:r w:rsidRPr="004F7D90">
              <w:rPr>
                <w:rFonts w:ascii="思源黑体 CN Normal" w:eastAsia="思源黑体 CN Normal" w:hAnsi="思源黑体 CN Normal" w:cs="思源黑体 CN Light"/>
                <w:sz w:val="17"/>
                <w:szCs w:val="17"/>
                <w:lang w:bidi="ar"/>
              </w:rPr>
              <w:t>”]|</w:t>
            </w:r>
            <w:proofErr w:type="spellStart"/>
            <w:proofErr w:type="gramEnd"/>
            <w:r w:rsidRPr="004F7D90">
              <w:rPr>
                <w:rFonts w:ascii="思源黑体 CN Normal" w:eastAsia="思源黑体 CN Normal" w:hAnsi="思源黑体 CN Normal" w:cs="思源黑体 CN Light"/>
                <w:sz w:val="17"/>
                <w:szCs w:val="17"/>
                <w:lang w:bidi="ar"/>
              </w:rPr>
              <w:t>get_tumor_content</w:t>
            </w:r>
            <w:proofErr w:type="spellEnd"/>
            <w:r w:rsidRPr="004F7D90">
              <w:rPr>
                <w:rFonts w:ascii="思源黑体 CN Normal" w:eastAsia="思源黑体 CN Normal" w:hAnsi="思源黑体 CN Normal" w:cs="思源黑体 CN Light"/>
                <w:sz w:val="17"/>
                <w:szCs w:val="17"/>
                <w:lang w:bidi="ar"/>
              </w:rPr>
              <w:t>%}</w:t>
            </w:r>
          </w:p>
          <w:p w14:paraId="4ADA2348"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 xml:space="preserve">{{[sample, </w:t>
            </w:r>
            <w:proofErr w:type="spellStart"/>
            <w:r w:rsidRPr="004F7D90">
              <w:rPr>
                <w:rFonts w:ascii="思源黑体 CN Normal" w:eastAsia="思源黑体 CN Normal" w:hAnsi="思源黑体 CN Normal" w:cs="思源黑体 CN Light"/>
                <w:sz w:val="17"/>
                <w:szCs w:val="17"/>
                <w:lang w:bidi="ar"/>
              </w:rPr>
              <w:t>lib_quality_control</w:t>
            </w:r>
            <w:proofErr w:type="spellEnd"/>
            <w:r w:rsidRPr="004F7D90">
              <w:rPr>
                <w:rFonts w:ascii="思源黑体 CN Normal" w:eastAsia="思源黑体 CN Normal" w:hAnsi="思源黑体 CN Normal" w:cs="思源黑体 CN Light"/>
                <w:sz w:val="17"/>
                <w:szCs w:val="17"/>
                <w:lang w:bidi="ar"/>
              </w:rPr>
              <w:t>, “</w:t>
            </w:r>
            <w:proofErr w:type="spellStart"/>
            <w:r w:rsidRPr="004F7D90">
              <w:rPr>
                <w:rFonts w:ascii="思源黑体 CN Normal" w:eastAsia="思源黑体 CN Normal" w:hAnsi="思源黑体 CN Normal" w:cs="思源黑体 CN Light"/>
                <w:sz w:val="17"/>
                <w:szCs w:val="17"/>
                <w:lang w:bidi="ar"/>
              </w:rPr>
              <w:t>tumor_content</w:t>
            </w:r>
            <w:proofErr w:type="spellEnd"/>
            <w:proofErr w:type="gramStart"/>
            <w:r w:rsidRPr="004F7D90">
              <w:rPr>
                <w:rFonts w:ascii="思源黑体 CN Normal" w:eastAsia="思源黑体 CN Normal" w:hAnsi="思源黑体 CN Normal" w:cs="思源黑体 CN Light"/>
                <w:sz w:val="17"/>
                <w:szCs w:val="17"/>
                <w:lang w:bidi="ar"/>
              </w:rPr>
              <w:t>”]|</w:t>
            </w:r>
            <w:proofErr w:type="spellStart"/>
            <w:proofErr w:type="gramEnd"/>
            <w:r w:rsidRPr="004F7D90">
              <w:rPr>
                <w:rFonts w:ascii="思源黑体 CN Normal" w:eastAsia="思源黑体 CN Normal" w:hAnsi="思源黑体 CN Normal" w:cs="思源黑体 CN Light"/>
                <w:sz w:val="17"/>
                <w:szCs w:val="17"/>
                <w:lang w:bidi="ar"/>
              </w:rPr>
              <w:t>get_tumor_content</w:t>
            </w:r>
            <w:proofErr w:type="spellEnd"/>
            <w:r w:rsidRPr="004F7D90">
              <w:rPr>
                <w:rFonts w:ascii="思源黑体 CN Normal" w:eastAsia="思源黑体 CN Normal" w:hAnsi="思源黑体 CN Normal" w:cs="思源黑体 CN Light"/>
                <w:sz w:val="17"/>
                <w:szCs w:val="17"/>
                <w:lang w:bidi="ar"/>
              </w:rPr>
              <w:t>}}</w:t>
            </w:r>
          </w:p>
          <w:p w14:paraId="2D884D0F"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{%p endif%}</w:t>
            </w:r>
          </w:p>
          <w:p w14:paraId="6101125D"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 xml:space="preserve">{%p if [sample, </w:t>
            </w:r>
            <w:proofErr w:type="spellStart"/>
            <w:r w:rsidRPr="004F7D90">
              <w:rPr>
                <w:rFonts w:ascii="思源黑体 CN Normal" w:eastAsia="思源黑体 CN Normal" w:hAnsi="思源黑体 CN Normal" w:cs="思源黑体 CN Light"/>
                <w:sz w:val="17"/>
                <w:szCs w:val="17"/>
                <w:lang w:bidi="ar"/>
              </w:rPr>
              <w:t>lib_quality_control</w:t>
            </w:r>
            <w:proofErr w:type="spellEnd"/>
            <w:r w:rsidRPr="004F7D90">
              <w:rPr>
                <w:rFonts w:ascii="思源黑体 CN Normal" w:eastAsia="思源黑体 CN Normal" w:hAnsi="思源黑体 CN Normal" w:cs="思源黑体 CN Light"/>
                <w:sz w:val="17"/>
                <w:szCs w:val="17"/>
                <w:lang w:bidi="ar"/>
              </w:rPr>
              <w:t>, “</w:t>
            </w:r>
            <w:proofErr w:type="spellStart"/>
            <w:r w:rsidRPr="004F7D90">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4F7D90">
              <w:rPr>
                <w:rFonts w:ascii="思源黑体 CN Normal" w:eastAsia="思源黑体 CN Normal" w:hAnsi="思源黑体 CN Normal" w:cs="思源黑体 CN Light"/>
                <w:sz w:val="17"/>
                <w:szCs w:val="17"/>
                <w:lang w:bidi="ar"/>
              </w:rPr>
              <w:t>”]|</w:t>
            </w:r>
            <w:proofErr w:type="spellStart"/>
            <w:proofErr w:type="gramEnd"/>
            <w:r w:rsidRPr="004F7D90">
              <w:rPr>
                <w:rFonts w:ascii="思源黑体 CN Normal" w:eastAsia="思源黑体 CN Normal" w:hAnsi="思源黑体 CN Normal" w:cs="思源黑体 CN Light"/>
                <w:sz w:val="17"/>
                <w:szCs w:val="17"/>
                <w:lang w:bidi="ar"/>
              </w:rPr>
              <w:t>get_tumor_content</w:t>
            </w:r>
            <w:proofErr w:type="spellEnd"/>
            <w:r w:rsidRPr="004F7D90">
              <w:rPr>
                <w:rFonts w:ascii="思源黑体 CN Normal" w:eastAsia="思源黑体 CN Normal" w:hAnsi="思源黑体 CN Normal" w:cs="思源黑体 CN Light"/>
                <w:sz w:val="17"/>
                <w:szCs w:val="17"/>
                <w:lang w:bidi="ar"/>
              </w:rPr>
              <w:t>%}</w:t>
            </w:r>
          </w:p>
          <w:p w14:paraId="012A526E"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hint="eastAsia"/>
                <w:sz w:val="17"/>
                <w:szCs w:val="17"/>
                <w:lang w:bidi="ar"/>
              </w:rPr>
            </w:pPr>
            <w:r w:rsidRPr="004F7D90">
              <w:rPr>
                <w:rFonts w:ascii="思源黑体 CN Normal" w:eastAsia="思源黑体 CN Normal" w:hAnsi="思源黑体 CN Normal" w:cs="思源黑体 CN Light" w:hint="eastAsia"/>
                <w:sz w:val="17"/>
                <w:szCs w:val="17"/>
                <w:lang w:bidi="ar"/>
              </w:rPr>
              <w:t xml:space="preserve">富集检测：{{[sample, </w:t>
            </w:r>
            <w:proofErr w:type="spellStart"/>
            <w:r w:rsidRPr="004F7D90">
              <w:rPr>
                <w:rFonts w:ascii="思源黑体 CN Normal" w:eastAsia="思源黑体 CN Normal" w:hAnsi="思源黑体 CN Normal" w:cs="思源黑体 CN Light" w:hint="eastAsia"/>
                <w:sz w:val="17"/>
                <w:szCs w:val="17"/>
                <w:lang w:bidi="ar"/>
              </w:rPr>
              <w:t>lib_quality_control</w:t>
            </w:r>
            <w:proofErr w:type="spellEnd"/>
            <w:r w:rsidRPr="004F7D90">
              <w:rPr>
                <w:rFonts w:ascii="思源黑体 CN Normal" w:eastAsia="思源黑体 CN Normal" w:hAnsi="思源黑体 CN Normal" w:cs="思源黑体 CN Light" w:hint="eastAsia"/>
                <w:sz w:val="17"/>
                <w:szCs w:val="17"/>
                <w:lang w:bidi="ar"/>
              </w:rPr>
              <w:t>, “</w:t>
            </w:r>
            <w:proofErr w:type="spellStart"/>
            <w:r w:rsidRPr="004F7D90">
              <w:rPr>
                <w:rFonts w:ascii="思源黑体 CN Normal" w:eastAsia="思源黑体 CN Normal" w:hAnsi="思源黑体 CN Normal" w:cs="思源黑体 CN Light" w:hint="eastAsia"/>
                <w:sz w:val="17"/>
                <w:szCs w:val="17"/>
                <w:lang w:bidi="ar"/>
              </w:rPr>
              <w:t>tumor_content_macrodissection_performed</w:t>
            </w:r>
            <w:proofErr w:type="spellEnd"/>
            <w:r w:rsidRPr="004F7D90">
              <w:rPr>
                <w:rFonts w:ascii="思源黑体 CN Normal" w:eastAsia="思源黑体 CN Normal" w:hAnsi="思源黑体 CN Normal" w:cs="思源黑体 CN Light" w:hint="eastAsia"/>
                <w:sz w:val="17"/>
                <w:szCs w:val="17"/>
                <w:lang w:bidi="ar"/>
              </w:rPr>
              <w:t>”]|</w:t>
            </w:r>
            <w:proofErr w:type="spellStart"/>
            <w:r w:rsidRPr="004F7D90">
              <w:rPr>
                <w:rFonts w:ascii="思源黑体 CN Normal" w:eastAsia="思源黑体 CN Normal" w:hAnsi="思源黑体 CN Normal" w:cs="思源黑体 CN Light" w:hint="eastAsia"/>
                <w:sz w:val="17"/>
                <w:szCs w:val="17"/>
                <w:lang w:bidi="ar"/>
              </w:rPr>
              <w:t>get_tumor_content</w:t>
            </w:r>
            <w:proofErr w:type="spellEnd"/>
            <w:r w:rsidRPr="004F7D90">
              <w:rPr>
                <w:rFonts w:ascii="思源黑体 CN Normal" w:eastAsia="思源黑体 CN Normal" w:hAnsi="思源黑体 CN Normal" w:cs="思源黑体 CN Light" w:hint="eastAsia"/>
                <w:sz w:val="17"/>
                <w:szCs w:val="17"/>
                <w:lang w:bidi="ar"/>
              </w:rPr>
              <w:t>}}</w:t>
            </w:r>
          </w:p>
          <w:p w14:paraId="4FA8F4DE"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{%p endif%}</w:t>
            </w:r>
          </w:p>
          <w:p w14:paraId="1FC6B740"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 xml:space="preserve">{%p if not [sample, </w:t>
            </w:r>
            <w:proofErr w:type="spellStart"/>
            <w:r w:rsidRPr="004F7D90">
              <w:rPr>
                <w:rFonts w:ascii="思源黑体 CN Normal" w:eastAsia="思源黑体 CN Normal" w:hAnsi="思源黑体 CN Normal" w:cs="思源黑体 CN Light"/>
                <w:sz w:val="17"/>
                <w:szCs w:val="17"/>
                <w:lang w:bidi="ar"/>
              </w:rPr>
              <w:t>lib_quality_control</w:t>
            </w:r>
            <w:proofErr w:type="spellEnd"/>
            <w:r w:rsidRPr="004F7D90">
              <w:rPr>
                <w:rFonts w:ascii="思源黑体 CN Normal" w:eastAsia="思源黑体 CN Normal" w:hAnsi="思源黑体 CN Normal" w:cs="思源黑体 CN Light"/>
                <w:sz w:val="17"/>
                <w:szCs w:val="17"/>
                <w:lang w:bidi="ar"/>
              </w:rPr>
              <w:t>, “</w:t>
            </w:r>
            <w:proofErr w:type="spellStart"/>
            <w:r w:rsidRPr="004F7D90">
              <w:rPr>
                <w:rFonts w:ascii="思源黑体 CN Normal" w:eastAsia="思源黑体 CN Normal" w:hAnsi="思源黑体 CN Normal" w:cs="思源黑体 CN Light"/>
                <w:sz w:val="17"/>
                <w:szCs w:val="17"/>
                <w:lang w:bidi="ar"/>
              </w:rPr>
              <w:t>tumor_content</w:t>
            </w:r>
            <w:proofErr w:type="spellEnd"/>
            <w:proofErr w:type="gramStart"/>
            <w:r w:rsidRPr="004F7D90">
              <w:rPr>
                <w:rFonts w:ascii="思源黑体 CN Normal" w:eastAsia="思源黑体 CN Normal" w:hAnsi="思源黑体 CN Normal" w:cs="思源黑体 CN Light"/>
                <w:sz w:val="17"/>
                <w:szCs w:val="17"/>
                <w:lang w:bidi="ar"/>
              </w:rPr>
              <w:t>”]|</w:t>
            </w:r>
            <w:proofErr w:type="spellStart"/>
            <w:proofErr w:type="gramEnd"/>
            <w:r w:rsidRPr="004F7D90">
              <w:rPr>
                <w:rFonts w:ascii="思源黑体 CN Normal" w:eastAsia="思源黑体 CN Normal" w:hAnsi="思源黑体 CN Normal" w:cs="思源黑体 CN Light"/>
                <w:sz w:val="17"/>
                <w:szCs w:val="17"/>
                <w:lang w:bidi="ar"/>
              </w:rPr>
              <w:t>get_tumor_content</w:t>
            </w:r>
            <w:proofErr w:type="spellEnd"/>
            <w:r w:rsidRPr="004F7D90">
              <w:rPr>
                <w:rFonts w:ascii="思源黑体 CN Normal" w:eastAsia="思源黑体 CN Normal" w:hAnsi="思源黑体 CN Normal" w:cs="思源黑体 CN Light"/>
                <w:sz w:val="17"/>
                <w:szCs w:val="17"/>
                <w:lang w:bidi="ar"/>
              </w:rPr>
              <w:t xml:space="preserve"> and not [sample, </w:t>
            </w:r>
            <w:proofErr w:type="spellStart"/>
            <w:r w:rsidRPr="004F7D90">
              <w:rPr>
                <w:rFonts w:ascii="思源黑体 CN Normal" w:eastAsia="思源黑体 CN Normal" w:hAnsi="思源黑体 CN Normal" w:cs="思源黑体 CN Light"/>
                <w:sz w:val="17"/>
                <w:szCs w:val="17"/>
                <w:lang w:bidi="ar"/>
              </w:rPr>
              <w:t>lib_quality_control</w:t>
            </w:r>
            <w:proofErr w:type="spellEnd"/>
            <w:r w:rsidRPr="004F7D90">
              <w:rPr>
                <w:rFonts w:ascii="思源黑体 CN Normal" w:eastAsia="思源黑体 CN Normal" w:hAnsi="思源黑体 CN Normal" w:cs="思源黑体 CN Light"/>
                <w:sz w:val="17"/>
                <w:szCs w:val="17"/>
                <w:lang w:bidi="ar"/>
              </w:rPr>
              <w:t>, “</w:t>
            </w:r>
            <w:proofErr w:type="spellStart"/>
            <w:r w:rsidRPr="004F7D90">
              <w:rPr>
                <w:rFonts w:ascii="思源黑体 CN Normal" w:eastAsia="思源黑体 CN Normal" w:hAnsi="思源黑体 CN Normal" w:cs="思源黑体 CN Light"/>
                <w:sz w:val="17"/>
                <w:szCs w:val="17"/>
                <w:lang w:bidi="ar"/>
              </w:rPr>
              <w:t>tumor_content_macrodissection_performed</w:t>
            </w:r>
            <w:proofErr w:type="spellEnd"/>
            <w:r w:rsidRPr="004F7D90">
              <w:rPr>
                <w:rFonts w:ascii="思源黑体 CN Normal" w:eastAsia="思源黑体 CN Normal" w:hAnsi="思源黑体 CN Normal" w:cs="思源黑体 CN Light"/>
                <w:sz w:val="17"/>
                <w:szCs w:val="17"/>
                <w:lang w:bidi="ar"/>
              </w:rPr>
              <w:t>”]|</w:t>
            </w:r>
            <w:proofErr w:type="spellStart"/>
            <w:r w:rsidRPr="004F7D90">
              <w:rPr>
                <w:rFonts w:ascii="思源黑体 CN Normal" w:eastAsia="思源黑体 CN Normal" w:hAnsi="思源黑体 CN Normal" w:cs="思源黑体 CN Light"/>
                <w:sz w:val="17"/>
                <w:szCs w:val="17"/>
                <w:lang w:bidi="ar"/>
              </w:rPr>
              <w:t>get_tumor_content</w:t>
            </w:r>
            <w:proofErr w:type="spellEnd"/>
            <w:r w:rsidRPr="004F7D90">
              <w:rPr>
                <w:rFonts w:ascii="思源黑体 CN Normal" w:eastAsia="思源黑体 CN Normal" w:hAnsi="思源黑体 CN Normal" w:cs="思源黑体 CN Light"/>
                <w:sz w:val="17"/>
                <w:szCs w:val="17"/>
                <w:lang w:bidi="ar"/>
              </w:rPr>
              <w:t>%}</w:t>
            </w:r>
          </w:p>
          <w:p w14:paraId="2570E5F2"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w:t>
            </w:r>
          </w:p>
          <w:p w14:paraId="54CF5E9E" w14:textId="77324AA1" w:rsidR="008377D6" w:rsidRDefault="004F7D90" w:rsidP="004F7D90">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4F7D90">
              <w:rPr>
                <w:rFonts w:ascii="思源黑体 CN Normal" w:eastAsia="思源黑体 CN Normal" w:hAnsi="思源黑体 CN Normal" w:cs="思源黑体 CN Light"/>
                <w:sz w:val="17"/>
                <w:szCs w:val="17"/>
                <w:lang w:bidi="ar"/>
              </w:rPr>
              <w:t>{%p endif%}</w:t>
            </w:r>
          </w:p>
        </w:tc>
        <w:tc>
          <w:tcPr>
            <w:tcW w:w="2693" w:type="dxa"/>
            <w:vAlign w:val="center"/>
          </w:tcPr>
          <w:p w14:paraId="326DBB53"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8377D6" w14:paraId="3538A03E" w14:textId="77777777" w:rsidTr="00280342">
        <w:trPr>
          <w:trHeight w:val="454"/>
        </w:trPr>
        <w:tc>
          <w:tcPr>
            <w:tcW w:w="1823" w:type="dxa"/>
            <w:vMerge w:val="restart"/>
            <w:vAlign w:val="center"/>
          </w:tcPr>
          <w:p w14:paraId="54105E36"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DNA质量评估</w:t>
            </w:r>
          </w:p>
        </w:tc>
        <w:tc>
          <w:tcPr>
            <w:tcW w:w="2987" w:type="dxa"/>
            <w:vAlign w:val="center"/>
          </w:tcPr>
          <w:p w14:paraId="12FB2BEA"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693" w:type="dxa"/>
            <w:vAlign w:val="center"/>
          </w:tcPr>
          <w:p w14:paraId="48D071DF"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 xml:space="preserve">{%if </w:t>
            </w:r>
            <w:proofErr w:type="spellStart"/>
            <w:r w:rsidRPr="00280342">
              <w:rPr>
                <w:rFonts w:ascii="思源黑体 CN Normal" w:eastAsia="思源黑体 CN Normal" w:hAnsi="思源黑体 CN Normal" w:cs="思源黑体 CN Light"/>
                <w:sz w:val="17"/>
                <w:szCs w:val="17"/>
                <w:lang w:bidi="ar"/>
              </w:rPr>
              <w:t>lib_quality_control</w:t>
            </w:r>
            <w:proofErr w:type="spellEnd"/>
            <w:r w:rsidRPr="00280342">
              <w:rPr>
                <w:rFonts w:ascii="思源黑体 CN Normal" w:eastAsia="思源黑体 CN Normal" w:hAnsi="思源黑体 CN Normal" w:cs="思源黑体 CN Light"/>
                <w:sz w:val="17"/>
                <w:szCs w:val="17"/>
                <w:lang w:bidi="ar"/>
              </w:rPr>
              <w:t xml:space="preserve"> and </w:t>
            </w:r>
            <w:proofErr w:type="spellStart"/>
            <w:r w:rsidRPr="00280342">
              <w:rPr>
                <w:rFonts w:ascii="思源黑体 CN Normal" w:eastAsia="思源黑体 CN Normal" w:hAnsi="思源黑体 CN Normal" w:cs="思源黑体 CN Light"/>
                <w:sz w:val="17"/>
                <w:szCs w:val="17"/>
                <w:lang w:bidi="ar"/>
              </w:rPr>
              <w:t>lib_quality_control.lib_dna_qc</w:t>
            </w:r>
            <w:proofErr w:type="spellEnd"/>
            <w:r w:rsidRPr="00280342">
              <w:rPr>
                <w:rFonts w:ascii="思源黑体 CN Normal" w:eastAsia="思源黑体 CN Normal" w:hAnsi="思源黑体 CN Normal" w:cs="思源黑体 CN Light"/>
                <w:sz w:val="17"/>
                <w:szCs w:val="17"/>
                <w:lang w:bidi="ar"/>
              </w:rPr>
              <w:t xml:space="preserve"> and lib_quality_control.lib_dna_qc.dna_qty</w:t>
            </w:r>
            <w:proofErr w:type="gramStart"/>
            <w:r w:rsidRPr="00280342">
              <w:rPr>
                <w:rFonts w:ascii="思源黑体 CN Normal" w:eastAsia="思源黑体 CN Normal" w:hAnsi="思源黑体 CN Normal" w:cs="思源黑体 CN Light"/>
                <w:sz w:val="17"/>
                <w:szCs w:val="17"/>
                <w:lang w:bidi="ar"/>
              </w:rPr>
              <w:t>%}{</w:t>
            </w:r>
            <w:proofErr w:type="gramEnd"/>
            <w:r w:rsidRPr="00280342">
              <w:rPr>
                <w:rFonts w:ascii="思源黑体 CN Normal" w:eastAsia="思源黑体 CN Normal" w:hAnsi="思源黑体 CN Normal" w:cs="思源黑体 CN Light"/>
                <w:sz w:val="17"/>
                <w:szCs w:val="17"/>
                <w:lang w:bidi="ar"/>
              </w:rPr>
              <w:t>{lib_quality_control.lib_dna_qc.dna_qty|replace(“.00”,””)}}{%else%}{%endif%}</w:t>
            </w:r>
          </w:p>
        </w:tc>
        <w:tc>
          <w:tcPr>
            <w:tcW w:w="2693" w:type="dxa"/>
            <w:vAlign w:val="center"/>
          </w:tcPr>
          <w:p w14:paraId="7FAD44E2"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30 </w:t>
            </w:r>
            <w:r>
              <w:rPr>
                <w:rFonts w:ascii="思源黑体 CN Normal" w:eastAsia="思源黑体 CN Normal" w:hAnsi="思源黑体 CN Normal" w:cs="Times New Roman" w:hint="eastAsia"/>
                <w:sz w:val="17"/>
                <w:szCs w:val="17"/>
              </w:rPr>
              <w:t>ng</w:t>
            </w:r>
          </w:p>
        </w:tc>
      </w:tr>
      <w:tr w:rsidR="008377D6" w14:paraId="0E1E2330" w14:textId="77777777" w:rsidTr="00280342">
        <w:trPr>
          <w:trHeight w:val="454"/>
        </w:trPr>
        <w:tc>
          <w:tcPr>
            <w:tcW w:w="1823" w:type="dxa"/>
            <w:vMerge/>
            <w:vAlign w:val="center"/>
          </w:tcPr>
          <w:p w14:paraId="58683407"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30A0D1A7"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2693" w:type="dxa"/>
            <w:vAlign w:val="center"/>
          </w:tcPr>
          <w:p w14:paraId="2497B6BB"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 xml:space="preserve">{%if </w:t>
            </w:r>
            <w:proofErr w:type="spellStart"/>
            <w:r w:rsidRPr="00280342">
              <w:rPr>
                <w:rFonts w:ascii="思源黑体 CN Normal" w:eastAsia="思源黑体 CN Normal" w:hAnsi="思源黑体 CN Normal" w:cs="思源黑体 CN Light"/>
                <w:sz w:val="17"/>
                <w:szCs w:val="17"/>
                <w:lang w:bidi="ar"/>
              </w:rPr>
              <w:t>lib_quality_control</w:t>
            </w:r>
            <w:proofErr w:type="spellEnd"/>
            <w:r w:rsidRPr="00280342">
              <w:rPr>
                <w:rFonts w:ascii="思源黑体 CN Normal" w:eastAsia="思源黑体 CN Normal" w:hAnsi="思源黑体 CN Normal" w:cs="思源黑体 CN Light"/>
                <w:sz w:val="17"/>
                <w:szCs w:val="17"/>
                <w:lang w:bidi="ar"/>
              </w:rPr>
              <w:t xml:space="preserve"> and </w:t>
            </w:r>
            <w:proofErr w:type="spellStart"/>
            <w:r w:rsidRPr="00280342">
              <w:rPr>
                <w:rFonts w:ascii="思源黑体 CN Normal" w:eastAsia="思源黑体 CN Normal" w:hAnsi="思源黑体 CN Normal" w:cs="思源黑体 CN Light"/>
                <w:sz w:val="17"/>
                <w:szCs w:val="17"/>
                <w:lang w:bidi="ar"/>
              </w:rPr>
              <w:t>lib_quality_control.lib_dna_qc</w:t>
            </w:r>
            <w:proofErr w:type="spellEnd"/>
            <w:r w:rsidRPr="00280342">
              <w:rPr>
                <w:rFonts w:ascii="思源黑体 CN Normal" w:eastAsia="思源黑体 CN Normal" w:hAnsi="思源黑体 CN Normal" w:cs="思源黑体 CN Light"/>
                <w:sz w:val="17"/>
                <w:szCs w:val="17"/>
                <w:lang w:bidi="ar"/>
              </w:rPr>
              <w:t xml:space="preserve"> and lib_quality_control.lib_dna_</w:t>
            </w:r>
            <w:proofErr w:type="gramStart"/>
            <w:r w:rsidRPr="00280342">
              <w:rPr>
                <w:rFonts w:ascii="思源黑体 CN Normal" w:eastAsia="思源黑体 CN Normal" w:hAnsi="思源黑体 CN Normal" w:cs="思源黑体 CN Light"/>
                <w:sz w:val="17"/>
                <w:szCs w:val="17"/>
                <w:lang w:bidi="ar"/>
              </w:rPr>
              <w:t>qc</w:t>
            </w:r>
            <w:r w:rsidRPr="00280342">
              <w:rPr>
                <w:rFonts w:ascii="思源黑体 CN Normal" w:eastAsia="思源黑体 CN Normal" w:hAnsi="思源黑体 CN Normal" w:cs="思源黑体 CN Light"/>
                <w:sz w:val="17"/>
                <w:szCs w:val="17"/>
                <w:lang w:bidi="ar"/>
              </w:rPr>
              <w:lastRenderedPageBreak/>
              <w:t>.library</w:t>
            </w:r>
            <w:proofErr w:type="gramEnd"/>
            <w:r w:rsidRPr="00280342">
              <w:rPr>
                <w:rFonts w:ascii="思源黑体 CN Normal" w:eastAsia="思源黑体 CN Normal" w:hAnsi="思源黑体 CN Normal" w:cs="思源黑体 CN Light"/>
                <w:sz w:val="17"/>
                <w:szCs w:val="17"/>
                <w:lang w:bidi="ar"/>
              </w:rPr>
              <w:t>_concn%}{{lib_quality_control.lib_dna_qc.library_concn|replace(“.00”,””)}}{%else%}{%endif%}</w:t>
            </w:r>
          </w:p>
        </w:tc>
        <w:tc>
          <w:tcPr>
            <w:tcW w:w="2693" w:type="dxa"/>
            <w:vAlign w:val="center"/>
          </w:tcPr>
          <w:p w14:paraId="6B49ED36"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r>
      <w:tr w:rsidR="008377D6" w14:paraId="29D2A5D1" w14:textId="77777777" w:rsidTr="00280342">
        <w:trPr>
          <w:trHeight w:val="454"/>
        </w:trPr>
        <w:tc>
          <w:tcPr>
            <w:tcW w:w="1823" w:type="dxa"/>
            <w:vMerge w:val="restart"/>
            <w:vAlign w:val="center"/>
          </w:tcPr>
          <w:p w14:paraId="35389193"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测序质量评估</w:t>
            </w:r>
          </w:p>
        </w:tc>
        <w:tc>
          <w:tcPr>
            <w:tcW w:w="2987" w:type="dxa"/>
            <w:vAlign w:val="center"/>
          </w:tcPr>
          <w:p w14:paraId="56358387"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693" w:type="dxa"/>
            <w:vAlign w:val="center"/>
          </w:tcPr>
          <w:p w14:paraId="5E03A4B0"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qc.cleandata</w:t>
            </w:r>
            <w:proofErr w:type="gramEnd"/>
            <w:r w:rsidRPr="00280342">
              <w:rPr>
                <w:rFonts w:ascii="思源黑体 CN Normal" w:eastAsia="思源黑体 CN Normal" w:hAnsi="思源黑体 CN Normal" w:cs="Times New Roman"/>
                <w:sz w:val="17"/>
                <w:szCs w:val="17"/>
              </w:rPr>
              <w:t>_q30}}</w:t>
            </w:r>
          </w:p>
        </w:tc>
        <w:tc>
          <w:tcPr>
            <w:tcW w:w="2693" w:type="dxa"/>
            <w:vAlign w:val="center"/>
          </w:tcPr>
          <w:p w14:paraId="4CD1DB30"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8377D6" w14:paraId="2F6CEC12" w14:textId="77777777" w:rsidTr="00280342">
        <w:trPr>
          <w:trHeight w:val="454"/>
        </w:trPr>
        <w:tc>
          <w:tcPr>
            <w:tcW w:w="1823" w:type="dxa"/>
            <w:vMerge/>
            <w:vAlign w:val="center"/>
          </w:tcPr>
          <w:p w14:paraId="1130138D"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7C6ACCC7"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693" w:type="dxa"/>
            <w:vAlign w:val="center"/>
          </w:tcPr>
          <w:p w14:paraId="283EF637"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qc.mapping</w:t>
            </w:r>
            <w:proofErr w:type="gramEnd"/>
            <w:r w:rsidRPr="00280342">
              <w:rPr>
                <w:rFonts w:ascii="思源黑体 CN Normal" w:eastAsia="思源黑体 CN Normal" w:hAnsi="思源黑体 CN Normal" w:cs="Times New Roman"/>
                <w:sz w:val="17"/>
                <w:szCs w:val="17"/>
              </w:rPr>
              <w:t>_ratio</w:t>
            </w:r>
            <w:proofErr w:type="spellEnd"/>
            <w:r w:rsidRPr="00280342">
              <w:rPr>
                <w:rFonts w:ascii="思源黑体 CN Normal" w:eastAsia="思源黑体 CN Normal" w:hAnsi="思源黑体 CN Normal" w:cs="Times New Roman"/>
                <w:sz w:val="17"/>
                <w:szCs w:val="17"/>
              </w:rPr>
              <w:t>}}</w:t>
            </w:r>
          </w:p>
        </w:tc>
        <w:tc>
          <w:tcPr>
            <w:tcW w:w="2693" w:type="dxa"/>
            <w:vAlign w:val="center"/>
          </w:tcPr>
          <w:p w14:paraId="127862A4"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377D6" w14:paraId="54688E2A" w14:textId="77777777" w:rsidTr="00280342">
        <w:trPr>
          <w:trHeight w:val="454"/>
        </w:trPr>
        <w:tc>
          <w:tcPr>
            <w:tcW w:w="1823" w:type="dxa"/>
            <w:vMerge/>
            <w:vAlign w:val="center"/>
          </w:tcPr>
          <w:p w14:paraId="00A934C0"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765964CA"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693" w:type="dxa"/>
            <w:vAlign w:val="center"/>
          </w:tcPr>
          <w:p w14:paraId="5E7C9EAE"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qc.cover</w:t>
            </w:r>
            <w:proofErr w:type="gramEnd"/>
            <w:r w:rsidRPr="00280342">
              <w:rPr>
                <w:rFonts w:ascii="思源黑体 CN Normal" w:eastAsia="思源黑体 CN Normal" w:hAnsi="思源黑体 CN Normal" w:cs="Times New Roman"/>
                <w:sz w:val="17"/>
                <w:szCs w:val="17"/>
              </w:rPr>
              <w:t>_ratio</w:t>
            </w:r>
            <w:proofErr w:type="spellEnd"/>
            <w:r w:rsidRPr="00280342">
              <w:rPr>
                <w:rFonts w:ascii="思源黑体 CN Normal" w:eastAsia="思源黑体 CN Normal" w:hAnsi="思源黑体 CN Normal" w:cs="Times New Roman"/>
                <w:sz w:val="17"/>
                <w:szCs w:val="17"/>
              </w:rPr>
              <w:t>}}</w:t>
            </w:r>
          </w:p>
        </w:tc>
        <w:tc>
          <w:tcPr>
            <w:tcW w:w="2693" w:type="dxa"/>
            <w:vAlign w:val="center"/>
          </w:tcPr>
          <w:p w14:paraId="6DE063FB"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377D6" w14:paraId="5448576C" w14:textId="77777777" w:rsidTr="00280342">
        <w:trPr>
          <w:trHeight w:val="454"/>
        </w:trPr>
        <w:tc>
          <w:tcPr>
            <w:tcW w:w="1823" w:type="dxa"/>
            <w:vMerge/>
            <w:vAlign w:val="center"/>
          </w:tcPr>
          <w:p w14:paraId="4A22D65F"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3586D0AE"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693" w:type="dxa"/>
            <w:vAlign w:val="center"/>
          </w:tcPr>
          <w:p w14:paraId="100078B5"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qc.uni</w:t>
            </w:r>
            <w:proofErr w:type="gramEnd"/>
            <w:r w:rsidRPr="00280342">
              <w:rPr>
                <w:rFonts w:ascii="思源黑体 CN Normal" w:eastAsia="思源黑体 CN Normal" w:hAnsi="思源黑体 CN Normal" w:cs="Times New Roman"/>
                <w:sz w:val="17"/>
                <w:szCs w:val="17"/>
              </w:rPr>
              <w:t>20}}</w:t>
            </w:r>
          </w:p>
        </w:tc>
        <w:tc>
          <w:tcPr>
            <w:tcW w:w="2693" w:type="dxa"/>
            <w:vAlign w:val="center"/>
          </w:tcPr>
          <w:p w14:paraId="7D2374E4"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r>
      <w:tr w:rsidR="008377D6" w14:paraId="4DB1F015" w14:textId="77777777" w:rsidTr="00280342">
        <w:trPr>
          <w:trHeight w:val="454"/>
        </w:trPr>
        <w:tc>
          <w:tcPr>
            <w:tcW w:w="1823" w:type="dxa"/>
            <w:vMerge/>
            <w:vAlign w:val="center"/>
          </w:tcPr>
          <w:p w14:paraId="764EA92A"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42BCB5C8"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693" w:type="dxa"/>
            <w:vAlign w:val="center"/>
          </w:tcPr>
          <w:p w14:paraId="5C968781"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qc.depth</w:t>
            </w:r>
            <w:proofErr w:type="gramEnd"/>
            <w:r w:rsidRPr="00280342">
              <w:rPr>
                <w:rFonts w:ascii="思源黑体 CN Normal" w:eastAsia="思源黑体 CN Normal" w:hAnsi="思源黑体 CN Normal" w:cs="Times New Roman"/>
                <w:sz w:val="17"/>
                <w:szCs w:val="17"/>
              </w:rPr>
              <w:t>_mean|replace</w:t>
            </w:r>
            <w:proofErr w:type="spellEnd"/>
            <w:r w:rsidRPr="00280342">
              <w:rPr>
                <w:rFonts w:ascii="思源黑体 CN Normal" w:eastAsia="思源黑体 CN Normal" w:hAnsi="思源黑体 CN Normal" w:cs="Times New Roman"/>
                <w:sz w:val="17"/>
                <w:szCs w:val="17"/>
              </w:rPr>
              <w:t>(“.00”,””)}}</w:t>
            </w:r>
          </w:p>
        </w:tc>
        <w:tc>
          <w:tcPr>
            <w:tcW w:w="2693" w:type="dxa"/>
            <w:vAlign w:val="center"/>
          </w:tcPr>
          <w:p w14:paraId="15D95581"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≥1500</w:t>
            </w:r>
          </w:p>
        </w:tc>
      </w:tr>
      <w:tr w:rsidR="008377D6" w14:paraId="16826421" w14:textId="77777777" w:rsidTr="00280342">
        <w:trPr>
          <w:trHeight w:val="454"/>
        </w:trPr>
        <w:tc>
          <w:tcPr>
            <w:tcW w:w="1823" w:type="dxa"/>
            <w:vMerge/>
            <w:vAlign w:val="center"/>
          </w:tcPr>
          <w:p w14:paraId="3E5434A3"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3F743758"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693" w:type="dxa"/>
            <w:vAlign w:val="center"/>
          </w:tcPr>
          <w:p w14:paraId="687BF48C"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qc.depth</w:t>
            </w:r>
            <w:proofErr w:type="gramEnd"/>
            <w:r w:rsidRPr="00280342">
              <w:rPr>
                <w:rFonts w:ascii="思源黑体 CN Normal" w:eastAsia="思源黑体 CN Normal" w:hAnsi="思源黑体 CN Normal" w:cs="Times New Roman"/>
                <w:sz w:val="17"/>
                <w:szCs w:val="17"/>
              </w:rPr>
              <w:t>_ssbc|replace</w:t>
            </w:r>
            <w:proofErr w:type="spellEnd"/>
            <w:r w:rsidRPr="00280342">
              <w:rPr>
                <w:rFonts w:ascii="思源黑体 CN Normal" w:eastAsia="思源黑体 CN Normal" w:hAnsi="思源黑体 CN Normal" w:cs="Times New Roman"/>
                <w:sz w:val="17"/>
                <w:szCs w:val="17"/>
              </w:rPr>
              <w:t>(“.00”,””)}}</w:t>
            </w:r>
          </w:p>
        </w:tc>
        <w:tc>
          <w:tcPr>
            <w:tcW w:w="2693" w:type="dxa"/>
            <w:vAlign w:val="center"/>
          </w:tcPr>
          <w:p w14:paraId="766186EF"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≥300</w:t>
            </w:r>
          </w:p>
        </w:tc>
      </w:tr>
      <w:tr w:rsidR="008377D6" w14:paraId="2E07D49E" w14:textId="77777777" w:rsidTr="00280342">
        <w:trPr>
          <w:trHeight w:val="454"/>
        </w:trPr>
        <w:tc>
          <w:tcPr>
            <w:tcW w:w="4810" w:type="dxa"/>
            <w:gridSpan w:val="2"/>
            <w:vAlign w:val="center"/>
          </w:tcPr>
          <w:p w14:paraId="23480FA5"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5386" w:type="dxa"/>
            <w:gridSpan w:val="2"/>
            <w:vAlign w:val="center"/>
          </w:tcPr>
          <w:p w14:paraId="1E8CF5A0"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if qc.dna_data_</w:t>
            </w:r>
            <w:proofErr w:type="gramStart"/>
            <w:r w:rsidRPr="00071AF6">
              <w:rPr>
                <w:rFonts w:ascii="思源黑体 CN Normal" w:eastAsia="思源黑体 CN Normal" w:hAnsi="思源黑体 CN Normal" w:cs="Times New Roman"/>
                <w:sz w:val="17"/>
                <w:szCs w:val="17"/>
                <w:highlight w:val="yellow"/>
              </w:rPr>
              <w:t>qc.cleandata</w:t>
            </w:r>
            <w:proofErr w:type="gramEnd"/>
            <w:r w:rsidRPr="00071AF6">
              <w:rPr>
                <w:rFonts w:ascii="思源黑体 CN Normal" w:eastAsia="思源黑体 CN Normal" w:hAnsi="思源黑体 CN Normal" w:cs="Times New Roman"/>
                <w:sz w:val="17"/>
                <w:szCs w:val="17"/>
                <w:highlight w:val="yellow"/>
              </w:rPr>
              <w:t xml:space="preserve">_q30_num&gt;=0.75 and </w:t>
            </w:r>
            <w:proofErr w:type="spellStart"/>
            <w:r w:rsidRPr="00071AF6">
              <w:rPr>
                <w:rFonts w:ascii="思源黑体 CN Normal" w:eastAsia="思源黑体 CN Normal" w:hAnsi="思源黑体 CN Normal" w:cs="Times New Roman"/>
                <w:sz w:val="17"/>
                <w:szCs w:val="17"/>
                <w:highlight w:val="yellow"/>
              </w:rPr>
              <w:t>qc.dna_data_qc.depth_ssbc_num</w:t>
            </w:r>
            <w:proofErr w:type="spellEnd"/>
            <w:r w:rsidRPr="00071AF6">
              <w:rPr>
                <w:rFonts w:ascii="思源黑体 CN Normal" w:eastAsia="思源黑体 CN Normal" w:hAnsi="思源黑体 CN Normal" w:cs="Times New Roman"/>
                <w:sz w:val="17"/>
                <w:szCs w:val="17"/>
                <w:highlight w:val="yellow"/>
              </w:rPr>
              <w:t>&gt;=300%}</w:t>
            </w:r>
          </w:p>
          <w:p w14:paraId="1471DA3B" w14:textId="77777777" w:rsidR="00C90879" w:rsidRDefault="00C90879"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C90879">
              <w:rPr>
                <w:rFonts w:ascii="思源黑体 CN Normal" w:eastAsia="思源黑体 CN Normal" w:hAnsi="思源黑体 CN Normal" w:cs="Times New Roman"/>
                <w:sz w:val="17"/>
                <w:szCs w:val="17"/>
                <w:highlight w:val="green"/>
              </w:rPr>
              <w:t xml:space="preserve">{%p if [sample, </w:t>
            </w:r>
            <w:proofErr w:type="spellStart"/>
            <w:r w:rsidRPr="00C90879">
              <w:rPr>
                <w:rFonts w:ascii="思源黑体 CN Normal" w:eastAsia="思源黑体 CN Normal" w:hAnsi="思源黑体 CN Normal" w:cs="Times New Roman"/>
                <w:sz w:val="17"/>
                <w:szCs w:val="17"/>
                <w:highlight w:val="green"/>
              </w:rPr>
              <w:t>lib_quality_control</w:t>
            </w:r>
            <w:proofErr w:type="spellEnd"/>
            <w:r w:rsidRPr="00C90879">
              <w:rPr>
                <w:rFonts w:ascii="思源黑体 CN Normal" w:eastAsia="思源黑体 CN Normal" w:hAnsi="思源黑体 CN Normal" w:cs="Times New Roman"/>
                <w:sz w:val="17"/>
                <w:szCs w:val="17"/>
                <w:highlight w:val="green"/>
              </w:rPr>
              <w:t>, “tumor_content_macrodissection_performed</w:t>
            </w:r>
            <w:proofErr w:type="gramStart"/>
            <w:r w:rsidRPr="00C90879">
              <w:rPr>
                <w:rFonts w:ascii="思源黑体 CN Normal" w:eastAsia="思源黑体 CN Normal" w:hAnsi="思源黑体 CN Normal" w:cs="Times New Roman"/>
                <w:sz w:val="17"/>
                <w:szCs w:val="17"/>
                <w:highlight w:val="green"/>
              </w:rPr>
              <w:t>”]|</w:t>
            </w:r>
            <w:proofErr w:type="gramEnd"/>
            <w:r w:rsidRPr="00C90879">
              <w:rPr>
                <w:rFonts w:ascii="思源黑体 CN Normal" w:eastAsia="思源黑体 CN Normal" w:hAnsi="思源黑体 CN Normal" w:cs="Times New Roman"/>
                <w:sz w:val="17"/>
                <w:szCs w:val="17"/>
                <w:highlight w:val="green"/>
              </w:rPr>
              <w:t>get_tumor_content%}</w:t>
            </w:r>
          </w:p>
          <w:p w14:paraId="42CBCEF2" w14:textId="3DA595D5"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1FCEDF13" w14:textId="564E1A98"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r w:rsidR="00C90879" w:rsidRPr="00C90879">
              <w:rPr>
                <w:rFonts w:ascii="思源黑体 CN Normal" w:eastAsia="思源黑体 CN Normal" w:hAnsi="思源黑体 CN Normal" w:cs="Times New Roman"/>
                <w:sz w:val="17"/>
                <w:szCs w:val="17"/>
              </w:rPr>
              <w:t xml:space="preserve">[sample, </w:t>
            </w:r>
            <w:proofErr w:type="spellStart"/>
            <w:r w:rsidR="00C90879" w:rsidRPr="00C90879">
              <w:rPr>
                <w:rFonts w:ascii="思源黑体 CN Normal" w:eastAsia="思源黑体 CN Normal" w:hAnsi="思源黑体 CN Normal" w:cs="Times New Roman"/>
                <w:sz w:val="17"/>
                <w:szCs w:val="17"/>
              </w:rPr>
              <w:t>lib_quality_control</w:t>
            </w:r>
            <w:proofErr w:type="spellEnd"/>
            <w:r w:rsidR="00C90879" w:rsidRPr="00C90879">
              <w:rPr>
                <w:rFonts w:ascii="思源黑体 CN Normal" w:eastAsia="思源黑体 CN Normal" w:hAnsi="思源黑体 CN Normal" w:cs="Times New Roman"/>
                <w:sz w:val="17"/>
                <w:szCs w:val="17"/>
              </w:rPr>
              <w:t>, “tumor_content_macrodissection_performed”]|get_tumor_content</w:t>
            </w:r>
            <w:r w:rsidRPr="00280342">
              <w:rPr>
                <w:rFonts w:ascii="思源黑体 CN Normal" w:eastAsia="思源黑体 CN Normal" w:hAnsi="思源黑体 CN Normal" w:cs="Times New Roman" w:hint="eastAsia"/>
                <w:sz w:val="17"/>
                <w:szCs w:val="17"/>
              </w:rPr>
              <w:t>|replace(“%”,</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 xml:space="preserve">)|float &gt;= 20 and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&gt;=10%}合格{%else%}风险{%endif%}</w:t>
            </w:r>
          </w:p>
          <w:p w14:paraId="5E50A87A"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575C4296" w14:textId="167EFBB1"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r w:rsidR="00C90879" w:rsidRPr="00C90879">
              <w:rPr>
                <w:rFonts w:ascii="思源黑体 CN Normal" w:eastAsia="思源黑体 CN Normal" w:hAnsi="思源黑体 CN Normal" w:cs="Times New Roman"/>
                <w:sz w:val="17"/>
                <w:szCs w:val="17"/>
              </w:rPr>
              <w:t xml:space="preserve">[sample, </w:t>
            </w:r>
            <w:proofErr w:type="spellStart"/>
            <w:r w:rsidR="00C90879" w:rsidRPr="00C90879">
              <w:rPr>
                <w:rFonts w:ascii="思源黑体 CN Normal" w:eastAsia="思源黑体 CN Normal" w:hAnsi="思源黑体 CN Normal" w:cs="Times New Roman"/>
                <w:sz w:val="17"/>
                <w:szCs w:val="17"/>
              </w:rPr>
              <w:t>lib_quality_control</w:t>
            </w:r>
            <w:proofErr w:type="spellEnd"/>
            <w:r w:rsidR="00C90879" w:rsidRPr="00C90879">
              <w:rPr>
                <w:rFonts w:ascii="思源黑体 CN Normal" w:eastAsia="思源黑体 CN Normal" w:hAnsi="思源黑体 CN Normal" w:cs="Times New Roman"/>
                <w:sz w:val="17"/>
                <w:szCs w:val="17"/>
              </w:rPr>
              <w:t>, “tumor_content_macrodissection_performed”]|get_tumor_content</w:t>
            </w:r>
            <w:r w:rsidRPr="00280342">
              <w:rPr>
                <w:rFonts w:ascii="思源黑体 CN Normal" w:eastAsia="思源黑体 CN Normal" w:hAnsi="思源黑体 CN Normal" w:cs="Times New Roman" w:hint="eastAsia"/>
                <w:sz w:val="17"/>
                <w:szCs w:val="17"/>
              </w:rPr>
              <w:t>|replace(“%”,</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)|float &gt;= 20%}合格（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缺失，请补齐数据后自行评估）{%else%}风险{%endif%}</w:t>
            </w:r>
          </w:p>
          <w:p w14:paraId="09734E69"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2793C46C"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else%}</w:t>
            </w:r>
          </w:p>
          <w:p w14:paraId="24D365DB" w14:textId="77777777" w:rsidR="00C90879" w:rsidRDefault="00C90879"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C90879">
              <w:rPr>
                <w:rFonts w:ascii="思源黑体 CN Normal" w:eastAsia="思源黑体 CN Normal" w:hAnsi="思源黑体 CN Normal" w:cs="Times New Roman"/>
                <w:sz w:val="17"/>
                <w:szCs w:val="17"/>
                <w:highlight w:val="cyan"/>
              </w:rPr>
              <w:t xml:space="preserve">{%p if [sample, </w:t>
            </w:r>
            <w:proofErr w:type="spellStart"/>
            <w:r w:rsidRPr="00C90879">
              <w:rPr>
                <w:rFonts w:ascii="思源黑体 CN Normal" w:eastAsia="思源黑体 CN Normal" w:hAnsi="思源黑体 CN Normal" w:cs="Times New Roman"/>
                <w:sz w:val="17"/>
                <w:szCs w:val="17"/>
                <w:highlight w:val="cyan"/>
              </w:rPr>
              <w:t>lib_quality_control</w:t>
            </w:r>
            <w:proofErr w:type="spellEnd"/>
            <w:r w:rsidRPr="00C90879">
              <w:rPr>
                <w:rFonts w:ascii="思源黑体 CN Normal" w:eastAsia="思源黑体 CN Normal" w:hAnsi="思源黑体 CN Normal" w:cs="Times New Roman"/>
                <w:sz w:val="17"/>
                <w:szCs w:val="17"/>
                <w:highlight w:val="cyan"/>
              </w:rPr>
              <w:t>, “</w:t>
            </w:r>
            <w:proofErr w:type="spellStart"/>
            <w:r w:rsidRPr="00C90879">
              <w:rPr>
                <w:rFonts w:ascii="思源黑体 CN Normal" w:eastAsia="思源黑体 CN Normal" w:hAnsi="思源黑体 CN Normal" w:cs="Times New Roman"/>
                <w:sz w:val="17"/>
                <w:szCs w:val="17"/>
                <w:highlight w:val="cyan"/>
              </w:rPr>
              <w:t>tumor_content</w:t>
            </w:r>
            <w:proofErr w:type="spellEnd"/>
            <w:proofErr w:type="gramStart"/>
            <w:r w:rsidRPr="00C90879">
              <w:rPr>
                <w:rFonts w:ascii="思源黑体 CN Normal" w:eastAsia="思源黑体 CN Normal" w:hAnsi="思源黑体 CN Normal" w:cs="Times New Roman"/>
                <w:sz w:val="17"/>
                <w:szCs w:val="17"/>
                <w:highlight w:val="cyan"/>
              </w:rPr>
              <w:t>”]|</w:t>
            </w:r>
            <w:proofErr w:type="spellStart"/>
            <w:proofErr w:type="gramEnd"/>
            <w:r w:rsidRPr="00C90879">
              <w:rPr>
                <w:rFonts w:ascii="思源黑体 CN Normal" w:eastAsia="思源黑体 CN Normal" w:hAnsi="思源黑体 CN Normal" w:cs="Times New Roman"/>
                <w:sz w:val="17"/>
                <w:szCs w:val="17"/>
                <w:highlight w:val="cyan"/>
              </w:rPr>
              <w:t>get_tumor_content</w:t>
            </w:r>
            <w:proofErr w:type="spellEnd"/>
            <w:r w:rsidRPr="00C90879">
              <w:rPr>
                <w:rFonts w:ascii="思源黑体 CN Normal" w:eastAsia="思源黑体 CN Normal" w:hAnsi="思源黑体 CN Normal" w:cs="Times New Roman"/>
                <w:sz w:val="17"/>
                <w:szCs w:val="17"/>
                <w:highlight w:val="cyan"/>
              </w:rPr>
              <w:t>%}</w:t>
            </w:r>
          </w:p>
          <w:p w14:paraId="29FB7B77" w14:textId="40A8BFD0"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2FBC4C8A" w14:textId="73702928"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r w:rsidR="00C90879" w:rsidRPr="00C90879">
              <w:rPr>
                <w:rFonts w:ascii="思源黑体 CN Normal" w:eastAsia="思源黑体 CN Normal" w:hAnsi="思源黑体 CN Normal" w:cs="Times New Roman"/>
                <w:sz w:val="17"/>
                <w:szCs w:val="17"/>
              </w:rPr>
              <w:t xml:space="preserve">[sample, </w:t>
            </w:r>
            <w:proofErr w:type="spellStart"/>
            <w:r w:rsidR="00C90879" w:rsidRPr="00C90879">
              <w:rPr>
                <w:rFonts w:ascii="思源黑体 CN Normal" w:eastAsia="思源黑体 CN Normal" w:hAnsi="思源黑体 CN Normal" w:cs="Times New Roman"/>
                <w:sz w:val="17"/>
                <w:szCs w:val="17"/>
              </w:rPr>
              <w:t>lib_quality_control</w:t>
            </w:r>
            <w:proofErr w:type="spellEnd"/>
            <w:r w:rsidR="00C90879" w:rsidRPr="00C90879">
              <w:rPr>
                <w:rFonts w:ascii="思源黑体 CN Normal" w:eastAsia="思源黑体 CN Normal" w:hAnsi="思源黑体 CN Normal" w:cs="Times New Roman"/>
                <w:sz w:val="17"/>
                <w:szCs w:val="17"/>
              </w:rPr>
              <w:t>, “</w:t>
            </w:r>
            <w:proofErr w:type="spellStart"/>
            <w:r w:rsidR="00C90879" w:rsidRPr="00C90879">
              <w:rPr>
                <w:rFonts w:ascii="思源黑体 CN Normal" w:eastAsia="思源黑体 CN Normal" w:hAnsi="思源黑体 CN Normal" w:cs="Times New Roman"/>
                <w:sz w:val="17"/>
                <w:szCs w:val="17"/>
              </w:rPr>
              <w:t>tumor_content</w:t>
            </w:r>
            <w:proofErr w:type="spellEnd"/>
            <w:r w:rsidR="00C90879" w:rsidRPr="00C90879">
              <w:rPr>
                <w:rFonts w:ascii="思源黑体 CN Normal" w:eastAsia="思源黑体 CN Normal" w:hAnsi="思源黑体 CN Normal" w:cs="Times New Roman"/>
                <w:sz w:val="17"/>
                <w:szCs w:val="17"/>
              </w:rPr>
              <w:t>”]|</w:t>
            </w:r>
            <w:proofErr w:type="spellStart"/>
            <w:r w:rsidR="00C90879" w:rsidRPr="00C90879">
              <w:rPr>
                <w:rFonts w:ascii="思源黑体 CN Normal" w:eastAsia="思源黑体 CN Normal" w:hAnsi="思源黑体 CN Normal" w:cs="Times New Roman"/>
                <w:sz w:val="17"/>
                <w:szCs w:val="17"/>
              </w:rPr>
              <w:t>get_tumor_content</w:t>
            </w:r>
            <w:r w:rsidRPr="00280342">
              <w:rPr>
                <w:rFonts w:ascii="思源黑体 CN Normal" w:eastAsia="思源黑体 CN Normal" w:hAnsi="思源黑体 CN Normal" w:cs="Times New Roman" w:hint="eastAsia"/>
                <w:sz w:val="17"/>
                <w:szCs w:val="17"/>
              </w:rPr>
              <w: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 xml:space="preserve">)|float &gt;= 20 and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&gt;=10%}合格{%else%}风险{%endif%}</w:t>
            </w:r>
          </w:p>
          <w:p w14:paraId="65D10879"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1F3EE898" w14:textId="1EF5746B"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lastRenderedPageBreak/>
              <w:t xml:space="preserve">{%if </w:t>
            </w:r>
            <w:r w:rsidR="00C90879" w:rsidRPr="00C90879">
              <w:rPr>
                <w:rFonts w:ascii="思源黑体 CN Normal" w:eastAsia="思源黑体 CN Normal" w:hAnsi="思源黑体 CN Normal" w:cs="Times New Roman"/>
                <w:sz w:val="17"/>
                <w:szCs w:val="17"/>
              </w:rPr>
              <w:t xml:space="preserve">[sample, </w:t>
            </w:r>
            <w:proofErr w:type="spellStart"/>
            <w:r w:rsidR="00C90879" w:rsidRPr="00C90879">
              <w:rPr>
                <w:rFonts w:ascii="思源黑体 CN Normal" w:eastAsia="思源黑体 CN Normal" w:hAnsi="思源黑体 CN Normal" w:cs="Times New Roman"/>
                <w:sz w:val="17"/>
                <w:szCs w:val="17"/>
              </w:rPr>
              <w:t>lib_quality_control</w:t>
            </w:r>
            <w:proofErr w:type="spellEnd"/>
            <w:r w:rsidR="00C90879" w:rsidRPr="00C90879">
              <w:rPr>
                <w:rFonts w:ascii="思源黑体 CN Normal" w:eastAsia="思源黑体 CN Normal" w:hAnsi="思源黑体 CN Normal" w:cs="Times New Roman"/>
                <w:sz w:val="17"/>
                <w:szCs w:val="17"/>
              </w:rPr>
              <w:t>, “</w:t>
            </w:r>
            <w:proofErr w:type="spellStart"/>
            <w:r w:rsidR="00C90879" w:rsidRPr="00C90879">
              <w:rPr>
                <w:rFonts w:ascii="思源黑体 CN Normal" w:eastAsia="思源黑体 CN Normal" w:hAnsi="思源黑体 CN Normal" w:cs="Times New Roman"/>
                <w:sz w:val="17"/>
                <w:szCs w:val="17"/>
              </w:rPr>
              <w:t>tumor_content</w:t>
            </w:r>
            <w:proofErr w:type="spellEnd"/>
            <w:r w:rsidR="00C90879" w:rsidRPr="00C90879">
              <w:rPr>
                <w:rFonts w:ascii="思源黑体 CN Normal" w:eastAsia="思源黑体 CN Normal" w:hAnsi="思源黑体 CN Normal" w:cs="Times New Roman"/>
                <w:sz w:val="17"/>
                <w:szCs w:val="17"/>
              </w:rPr>
              <w:t>”]|</w:t>
            </w:r>
            <w:proofErr w:type="spellStart"/>
            <w:r w:rsidR="00C90879" w:rsidRPr="00C90879">
              <w:rPr>
                <w:rFonts w:ascii="思源黑体 CN Normal" w:eastAsia="思源黑体 CN Normal" w:hAnsi="思源黑体 CN Normal" w:cs="Times New Roman"/>
                <w:sz w:val="17"/>
                <w:szCs w:val="17"/>
              </w:rPr>
              <w:t>get_tumor_content</w:t>
            </w:r>
            <w:r w:rsidRPr="00280342">
              <w:rPr>
                <w:rFonts w:ascii="思源黑体 CN Normal" w:eastAsia="思源黑体 CN Normal" w:hAnsi="思源黑体 CN Normal" w:cs="Times New Roman" w:hint="eastAsia"/>
                <w:sz w:val="17"/>
                <w:szCs w:val="17"/>
              </w:rPr>
              <w: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)|float &gt;= 20%}合格（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缺失，请补齐数据后自行评估）{%else%}风险{%endif%}</w:t>
            </w:r>
          </w:p>
          <w:p w14:paraId="4B6DD281"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4F317D0C"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else%}</w:t>
            </w:r>
          </w:p>
          <w:p w14:paraId="38971B90"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180933DD"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&gt;=10%}合格{%else%}风险{%endif%}</w:t>
            </w:r>
          </w:p>
          <w:p w14:paraId="341762E1"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0039110F"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w:t>
            </w:r>
          </w:p>
          <w:p w14:paraId="28500C38"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21F19AC9"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endif%}</w:t>
            </w:r>
          </w:p>
          <w:p w14:paraId="4CCBDC19"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endif%}</w:t>
            </w:r>
          </w:p>
          <w:p w14:paraId="43C78512"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else%}</w:t>
            </w:r>
          </w:p>
          <w:p w14:paraId="5848E325"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风险</w:t>
            </w:r>
          </w:p>
          <w:p w14:paraId="7F3EF9F3" w14:textId="77777777" w:rsidR="008377D6" w:rsidRDefault="00280342" w:rsidP="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71AF6">
              <w:rPr>
                <w:rFonts w:ascii="思源黑体 CN Normal" w:eastAsia="思源黑体 CN Normal" w:hAnsi="思源黑体 CN Normal" w:cs="Times New Roman"/>
                <w:sz w:val="17"/>
                <w:szCs w:val="17"/>
                <w:highlight w:val="yellow"/>
              </w:rPr>
              <w:t>{%p endif%}</w:t>
            </w:r>
          </w:p>
        </w:tc>
      </w:tr>
    </w:tbl>
    <w:bookmarkEnd w:id="11"/>
    <w:p w14:paraId="7D747641" w14:textId="77777777" w:rsidR="00906BDA" w:rsidRDefault="0015115B">
      <w:pPr>
        <w:spacing w:beforeLines="50" w:before="163" w:afterLines="0" w:after="0" w:line="240" w:lineRule="exact"/>
        <w:rPr>
          <w:rFonts w:ascii="Times New Roman" w:eastAsia="思源黑体 CN Normal" w:hAnsi="Times New Roman"/>
          <w:bCs/>
          <w:sz w:val="16"/>
          <w:szCs w:val="16"/>
        </w:rPr>
      </w:pPr>
      <w:r>
        <w:rPr>
          <w:rFonts w:ascii="Times New Roman" w:eastAsia="思源黑体 CN Normal" w:hAnsi="Times New Roman" w:hint="eastAsia"/>
          <w:bCs/>
          <w:sz w:val="16"/>
          <w:szCs w:val="16"/>
        </w:rPr>
        <w:lastRenderedPageBreak/>
        <w:t>*</w:t>
      </w:r>
      <w:r>
        <w:rPr>
          <w:rFonts w:ascii="Times New Roman" w:eastAsia="思源黑体 CN Normal" w:hAnsi="Times New Roman" w:hint="eastAsia"/>
          <w:bCs/>
          <w:sz w:val="16"/>
          <w:szCs w:val="16"/>
        </w:rPr>
        <w:t>注：</w:t>
      </w:r>
    </w:p>
    <w:p w14:paraId="77E9990A"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恶性肿瘤细胞占比：经</w:t>
      </w:r>
      <w:r>
        <w:rPr>
          <w:rFonts w:ascii="Times New Roman" w:eastAsia="思源黑体 CN Normal" w:hAnsi="Times New Roman" w:hint="eastAsia"/>
          <w:spacing w:val="10"/>
          <w:kern w:val="0"/>
          <w:sz w:val="16"/>
          <w:szCs w:val="16"/>
        </w:rPr>
        <w:t>HE</w:t>
      </w:r>
      <w:r>
        <w:rPr>
          <w:rFonts w:ascii="Times New Roman" w:eastAsia="思源黑体 CN Normal" w:hAnsi="Times New Roman" w:hint="eastAsia"/>
          <w:spacing w:val="10"/>
          <w:kern w:val="0"/>
          <w:sz w:val="16"/>
          <w:szCs w:val="16"/>
        </w:rPr>
        <w:t>染色评估，该样本中恶性肿瘤细胞占比，仅送检样本类型包含石蜡</w:t>
      </w:r>
      <w:proofErr w:type="gramStart"/>
      <w:r>
        <w:rPr>
          <w:rFonts w:ascii="Times New Roman" w:eastAsia="思源黑体 CN Normal" w:hAnsi="Times New Roman" w:hint="eastAsia"/>
          <w:spacing w:val="10"/>
          <w:kern w:val="0"/>
          <w:sz w:val="16"/>
          <w:szCs w:val="16"/>
        </w:rPr>
        <w:t>玻</w:t>
      </w:r>
      <w:proofErr w:type="gramEnd"/>
      <w:r>
        <w:rPr>
          <w:rFonts w:ascii="Times New Roman" w:eastAsia="思源黑体 CN Normal" w:hAnsi="Times New Roman" w:hint="eastAsia"/>
          <w:spacing w:val="10"/>
          <w:kern w:val="0"/>
          <w:sz w:val="16"/>
          <w:szCs w:val="16"/>
        </w:rPr>
        <w:t>片时可进行此项评估；全血及对照样本不做此项评估；</w:t>
      </w:r>
    </w:p>
    <w:p w14:paraId="57A11788"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2.</w:t>
      </w:r>
      <w:r>
        <w:rPr>
          <w:rFonts w:ascii="Times New Roman" w:eastAsia="思源黑体 CN Normal" w:hAnsi="Times New Roman" w:hint="eastAsia"/>
          <w:spacing w:val="10"/>
          <w:kern w:val="0"/>
          <w:sz w:val="16"/>
          <w:szCs w:val="16"/>
        </w:rPr>
        <w:tab/>
        <w:t>DNA</w:t>
      </w:r>
      <w:r>
        <w:rPr>
          <w:rFonts w:ascii="Times New Roman" w:eastAsia="思源黑体 CN Normal" w:hAnsi="Times New Roman" w:hint="eastAsia"/>
          <w:spacing w:val="10"/>
          <w:kern w:val="0"/>
          <w:sz w:val="16"/>
          <w:szCs w:val="16"/>
        </w:rPr>
        <w:t>总量：送检样本提取的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总量；</w:t>
      </w:r>
    </w:p>
    <w:p w14:paraId="5A10A2D5" w14:textId="77777777" w:rsidR="008377D6" w:rsidRDefault="008377D6" w:rsidP="008377D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3.</w:t>
      </w:r>
      <w:r>
        <w:rPr>
          <w:rFonts w:ascii="Times New Roman" w:eastAsia="思源黑体 CN Normal" w:hAnsi="Times New Roman" w:hint="eastAsia"/>
          <w:spacing w:val="10"/>
          <w:kern w:val="0"/>
          <w:sz w:val="16"/>
          <w:szCs w:val="16"/>
        </w:rPr>
        <w:tab/>
      </w:r>
      <w:r w:rsidRPr="00662AA7">
        <w:rPr>
          <w:rFonts w:ascii="Times New Roman" w:eastAsia="思源黑体 CN Normal" w:hAnsi="Times New Roman" w:hint="eastAsia"/>
          <w:spacing w:val="10"/>
          <w:kern w:val="0"/>
          <w:sz w:val="16"/>
          <w:szCs w:val="16"/>
        </w:rPr>
        <w:t>文库浓度：文库构建结束后的浓度；</w:t>
      </w:r>
    </w:p>
    <w:p w14:paraId="4B43AAD5"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4.</w:t>
      </w:r>
      <w:r>
        <w:rPr>
          <w:rFonts w:ascii="Times New Roman" w:eastAsia="思源黑体 CN Normal" w:hAnsi="Times New Roman" w:hint="eastAsia"/>
          <w:spacing w:val="10"/>
          <w:kern w:val="0"/>
          <w:sz w:val="16"/>
          <w:szCs w:val="16"/>
        </w:rPr>
        <w:tab/>
        <w:t>Q30</w:t>
      </w:r>
      <w:r>
        <w:rPr>
          <w:rFonts w:ascii="Times New Roman" w:eastAsia="思源黑体 CN Normal" w:hAnsi="Times New Roman" w:hint="eastAsia"/>
          <w:spacing w:val="10"/>
          <w:kern w:val="0"/>
          <w:sz w:val="16"/>
          <w:szCs w:val="16"/>
        </w:rPr>
        <w:t>：碱基质量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占比，测序的准确率高于</w:t>
      </w:r>
      <w:r>
        <w:rPr>
          <w:rFonts w:ascii="Times New Roman" w:eastAsia="思源黑体 CN Normal" w:hAnsi="Times New Roman" w:hint="eastAsia"/>
          <w:spacing w:val="10"/>
          <w:kern w:val="0"/>
          <w:sz w:val="16"/>
          <w:szCs w:val="16"/>
        </w:rPr>
        <w:t>99.9%</w:t>
      </w:r>
      <w:r>
        <w:rPr>
          <w:rFonts w:ascii="Times New Roman" w:eastAsia="思源黑体 CN Normal" w:hAnsi="Times New Roman" w:hint="eastAsia"/>
          <w:spacing w:val="10"/>
          <w:kern w:val="0"/>
          <w:sz w:val="16"/>
          <w:szCs w:val="16"/>
        </w:rPr>
        <w:t>的碱基的比例；</w:t>
      </w:r>
    </w:p>
    <w:p w14:paraId="7DFD84F7"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5.</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比对率：序列回帖比率，可以比对至参考序列上的</w:t>
      </w:r>
      <w:r>
        <w:rPr>
          <w:rFonts w:ascii="Times New Roman" w:eastAsia="思源黑体 CN Normal" w:hAnsi="Times New Roman" w:hint="eastAsia"/>
          <w:spacing w:val="10"/>
          <w:kern w:val="0"/>
          <w:sz w:val="16"/>
          <w:szCs w:val="16"/>
        </w:rPr>
        <w:t>reads</w:t>
      </w:r>
      <w:r>
        <w:rPr>
          <w:rFonts w:ascii="Times New Roman" w:eastAsia="思源黑体 CN Normal" w:hAnsi="Times New Roman" w:hint="eastAsia"/>
          <w:spacing w:val="10"/>
          <w:kern w:val="0"/>
          <w:sz w:val="16"/>
          <w:szCs w:val="16"/>
        </w:rPr>
        <w:t>的比例；</w:t>
      </w:r>
    </w:p>
    <w:p w14:paraId="01E304E6"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6.</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覆盖度：检测到的区域</w:t>
      </w:r>
      <w:proofErr w:type="gramStart"/>
      <w:r>
        <w:rPr>
          <w:rFonts w:ascii="Times New Roman" w:eastAsia="思源黑体 CN Normal" w:hAnsi="Times New Roman" w:hint="eastAsia"/>
          <w:spacing w:val="10"/>
          <w:kern w:val="0"/>
          <w:sz w:val="16"/>
          <w:szCs w:val="16"/>
        </w:rPr>
        <w:t>占目标</w:t>
      </w:r>
      <w:proofErr w:type="gramEnd"/>
      <w:r>
        <w:rPr>
          <w:rFonts w:ascii="Times New Roman" w:eastAsia="思源黑体 CN Normal" w:hAnsi="Times New Roman" w:hint="eastAsia"/>
          <w:spacing w:val="10"/>
          <w:kern w:val="0"/>
          <w:sz w:val="16"/>
          <w:szCs w:val="16"/>
        </w:rPr>
        <w:t>区域的比例；</w:t>
      </w:r>
    </w:p>
    <w:p w14:paraId="7D3FA71F"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7.</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均</w:t>
      </w:r>
      <w:proofErr w:type="gramStart"/>
      <w:r>
        <w:rPr>
          <w:rFonts w:ascii="Times New Roman" w:eastAsia="思源黑体 CN Normal" w:hAnsi="Times New Roman" w:hint="eastAsia"/>
          <w:spacing w:val="10"/>
          <w:kern w:val="0"/>
          <w:sz w:val="16"/>
          <w:szCs w:val="16"/>
        </w:rPr>
        <w:t>一</w:t>
      </w:r>
      <w:proofErr w:type="gramEnd"/>
      <w:r>
        <w:rPr>
          <w:rFonts w:ascii="Times New Roman" w:eastAsia="思源黑体 CN Normal" w:hAnsi="Times New Roman" w:hint="eastAsia"/>
          <w:spacing w:val="10"/>
          <w:kern w:val="0"/>
          <w:sz w:val="16"/>
          <w:szCs w:val="16"/>
        </w:rPr>
        <w:t>性：测序深度超过</w:t>
      </w:r>
      <w:r>
        <w:rPr>
          <w:rFonts w:ascii="Times New Roman" w:eastAsia="思源黑体 CN Normal" w:hAnsi="Times New Roman" w:hint="eastAsia"/>
          <w:spacing w:val="10"/>
          <w:kern w:val="0"/>
          <w:sz w:val="16"/>
          <w:szCs w:val="16"/>
        </w:rPr>
        <w:t>20</w:t>
      </w:r>
      <w:r>
        <w:rPr>
          <w:rFonts w:ascii="Times New Roman" w:eastAsia="思源黑体 CN Normal" w:hAnsi="Times New Roman" w:hint="eastAsia"/>
          <w:spacing w:val="10"/>
          <w:kern w:val="0"/>
          <w:sz w:val="16"/>
          <w:szCs w:val="16"/>
        </w:rPr>
        <w:t>％的平均深度的位点的比例；</w:t>
      </w:r>
    </w:p>
    <w:p w14:paraId="0DFB399E"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8.</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平均测序深度：目标区域内每个碱基的平均深度；</w:t>
      </w:r>
    </w:p>
    <w:p w14:paraId="79DE156C" w14:textId="77777777" w:rsidR="008377D6" w:rsidRDefault="008377D6" w:rsidP="008377D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9.</w:t>
      </w:r>
      <w:r>
        <w:rPr>
          <w:rFonts w:ascii="Times New Roman" w:eastAsia="思源黑体 CN Normal" w:hAnsi="Times New Roman" w:hint="eastAsia"/>
          <w:spacing w:val="10"/>
          <w:kern w:val="0"/>
          <w:sz w:val="16"/>
          <w:szCs w:val="16"/>
        </w:rPr>
        <w:tab/>
      </w:r>
      <w:r w:rsidRPr="00AD3E5A">
        <w:rPr>
          <w:rFonts w:ascii="Times New Roman" w:eastAsia="思源黑体 CN Normal" w:hAnsi="Times New Roman" w:hint="eastAsia"/>
          <w:spacing w:val="10"/>
          <w:kern w:val="0"/>
          <w:sz w:val="16"/>
          <w:szCs w:val="16"/>
        </w:rPr>
        <w:t>平均有效深度：通过分子标签校正后的平均测序深度；</w:t>
      </w:r>
    </w:p>
    <w:p w14:paraId="57E8C4D2" w14:textId="77777777" w:rsidR="00906BDA" w:rsidRPr="00E5071D"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10.</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总体质量评估：依据病理（如适用）、</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质量、测序质量（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、平均有效深度）进行综合评估，判断质</w:t>
      </w:r>
      <w:proofErr w:type="gramStart"/>
      <w:r>
        <w:rPr>
          <w:rFonts w:ascii="Times New Roman" w:eastAsia="思源黑体 CN Normal" w:hAnsi="Times New Roman" w:hint="eastAsia"/>
          <w:spacing w:val="10"/>
          <w:kern w:val="0"/>
          <w:sz w:val="16"/>
          <w:szCs w:val="16"/>
        </w:rPr>
        <w:t>控是否</w:t>
      </w:r>
      <w:proofErr w:type="gramEnd"/>
      <w:r>
        <w:rPr>
          <w:rFonts w:ascii="Times New Roman" w:eastAsia="思源黑体 CN Normal" w:hAnsi="Times New Roman" w:hint="eastAsia"/>
          <w:spacing w:val="10"/>
          <w:kern w:val="0"/>
          <w:sz w:val="16"/>
          <w:szCs w:val="16"/>
        </w:rPr>
        <w:t>合格。总体质量评估为风险时，存在检测灵敏度降低以及检测结果准确性降低的风险</w:t>
      </w:r>
      <w:r w:rsidR="00E5071D">
        <w:rPr>
          <w:rFonts w:ascii="Times New Roman" w:eastAsia="思源黑体 CN Normal" w:hAnsi="Times New Roman" w:hint="eastAsia"/>
          <w:spacing w:val="10"/>
          <w:kern w:val="0"/>
          <w:sz w:val="16"/>
          <w:szCs w:val="16"/>
        </w:rPr>
        <w:t>。</w:t>
      </w:r>
      <w:r>
        <w:rPr>
          <w:rFonts w:ascii="Times New Roman" w:eastAsia="思源黑体 CN Normal" w:hAnsi="Times New Roman"/>
          <w:b/>
        </w:rPr>
        <w:br w:type="page"/>
      </w:r>
    </w:p>
    <w:p w14:paraId="17D39E68"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附录</w:t>
      </w:r>
    </w:p>
    <w:p w14:paraId="2C70C7C3" w14:textId="77777777" w:rsidR="00906BDA" w:rsidRDefault="0015115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附录</w:t>
      </w:r>
      <w:r>
        <w:rPr>
          <w:rFonts w:ascii="Times New Roman" w:eastAsia="思源黑体 CN Normal" w:hAnsi="Times New Roman" w:hint="eastAsia"/>
          <w:b/>
          <w:bCs/>
          <w:sz w:val="21"/>
          <w:szCs w:val="21"/>
        </w:rPr>
        <w:t>1</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检测范围</w:t>
      </w:r>
    </w:p>
    <w:tbl>
      <w:tblPr>
        <w:tblW w:w="10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0"/>
        <w:gridCol w:w="1842"/>
        <w:gridCol w:w="3544"/>
        <w:gridCol w:w="3544"/>
      </w:tblGrid>
      <w:tr w:rsidR="00A270A9" w14:paraId="08489FBE" w14:textId="77777777" w:rsidTr="005820BF">
        <w:trPr>
          <w:trHeight w:val="525"/>
          <w:jc w:val="center"/>
        </w:trPr>
        <w:tc>
          <w:tcPr>
            <w:tcW w:w="1550" w:type="dxa"/>
            <w:vAlign w:val="center"/>
          </w:tcPr>
          <w:p w14:paraId="0B8133A6" w14:textId="77777777" w:rsidR="00A270A9" w:rsidRDefault="00A270A9" w:rsidP="003B5661">
            <w:pPr>
              <w:pStyle w:val="NT"/>
              <w:adjustRightInd/>
              <w:snapToGrid/>
              <w:spacing w:before="0" w:afterLines="0" w:after="0" w:line="240" w:lineRule="auto"/>
              <w:ind w:leftChars="50" w:left="629" w:rightChars="50" w:right="120" w:hanging="509"/>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基因</w:t>
            </w:r>
          </w:p>
        </w:tc>
        <w:tc>
          <w:tcPr>
            <w:tcW w:w="1842" w:type="dxa"/>
            <w:vAlign w:val="center"/>
          </w:tcPr>
          <w:p w14:paraId="76A71442" w14:textId="77777777" w:rsidR="00A270A9" w:rsidRDefault="00A270A9" w:rsidP="003B5661">
            <w:pPr>
              <w:pStyle w:val="NT"/>
              <w:adjustRightInd/>
              <w:snapToGrid/>
              <w:spacing w:before="0" w:afterLines="0" w:after="0" w:line="240" w:lineRule="auto"/>
              <w:ind w:leftChars="50" w:left="629" w:rightChars="50" w:right="120" w:hanging="509"/>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参考序列</w:t>
            </w:r>
          </w:p>
        </w:tc>
        <w:tc>
          <w:tcPr>
            <w:tcW w:w="3544" w:type="dxa"/>
            <w:vAlign w:val="center"/>
          </w:tcPr>
          <w:p w14:paraId="02C12795" w14:textId="77777777" w:rsidR="00A270A9" w:rsidRDefault="00A270A9" w:rsidP="003B5661">
            <w:pPr>
              <w:pStyle w:val="NT"/>
              <w:adjustRightInd/>
              <w:snapToGrid/>
              <w:spacing w:before="0" w:afterLines="0" w:after="0" w:line="240" w:lineRule="auto"/>
              <w:ind w:leftChars="50" w:left="629" w:rightChars="50" w:right="120" w:hanging="509"/>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检测范围</w:t>
            </w:r>
          </w:p>
        </w:tc>
        <w:tc>
          <w:tcPr>
            <w:tcW w:w="3544" w:type="dxa"/>
            <w:vAlign w:val="center"/>
          </w:tcPr>
          <w:p w14:paraId="47183F7E" w14:textId="77777777" w:rsidR="00A270A9" w:rsidRDefault="00A270A9" w:rsidP="003B5661">
            <w:pPr>
              <w:pStyle w:val="NT"/>
              <w:adjustRightInd/>
              <w:snapToGrid/>
              <w:spacing w:before="0" w:afterLines="0" w:after="0" w:line="240" w:lineRule="auto"/>
              <w:ind w:leftChars="50" w:left="629" w:rightChars="50" w:right="120" w:hanging="509"/>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检测类型</w:t>
            </w:r>
          </w:p>
        </w:tc>
      </w:tr>
      <w:tr w:rsidR="00A270A9" w14:paraId="39A84A3B" w14:textId="77777777" w:rsidTr="005820BF">
        <w:trPr>
          <w:trHeight w:val="340"/>
          <w:jc w:val="center"/>
        </w:trPr>
        <w:tc>
          <w:tcPr>
            <w:tcW w:w="1550" w:type="dxa"/>
            <w:vAlign w:val="center"/>
          </w:tcPr>
          <w:p w14:paraId="6524F3C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AR</w:t>
            </w:r>
          </w:p>
        </w:tc>
        <w:tc>
          <w:tcPr>
            <w:tcW w:w="1842" w:type="dxa"/>
            <w:vAlign w:val="center"/>
          </w:tcPr>
          <w:p w14:paraId="55A8ABC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NM_000044</w:t>
            </w:r>
          </w:p>
        </w:tc>
        <w:tc>
          <w:tcPr>
            <w:tcW w:w="3544" w:type="dxa"/>
            <w:vAlign w:val="center"/>
          </w:tcPr>
          <w:p w14:paraId="42D3AC24" w14:textId="77777777" w:rsidR="00A270A9" w:rsidRDefault="00A270A9" w:rsidP="00336198">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4D7FC4A8" w14:textId="77777777" w:rsidR="00A270A9" w:rsidRDefault="00A270A9" w:rsidP="00336198">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65CBCD46" w14:textId="77777777" w:rsidTr="005820BF">
        <w:trPr>
          <w:trHeight w:val="340"/>
          <w:jc w:val="center"/>
        </w:trPr>
        <w:tc>
          <w:tcPr>
            <w:tcW w:w="1550" w:type="dxa"/>
            <w:shd w:val="clear" w:color="auto" w:fill="F2F2F2" w:themeFill="background1" w:themeFillShade="F2"/>
            <w:vAlign w:val="center"/>
          </w:tcPr>
          <w:p w14:paraId="0834942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ATM</w:t>
            </w:r>
          </w:p>
        </w:tc>
        <w:tc>
          <w:tcPr>
            <w:tcW w:w="1842" w:type="dxa"/>
            <w:shd w:val="clear" w:color="auto" w:fill="F2F2F2" w:themeFill="background1" w:themeFillShade="F2"/>
            <w:vAlign w:val="center"/>
          </w:tcPr>
          <w:p w14:paraId="6425348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NM_000051</w:t>
            </w:r>
          </w:p>
        </w:tc>
        <w:tc>
          <w:tcPr>
            <w:tcW w:w="3544" w:type="dxa"/>
            <w:shd w:val="clear" w:color="auto" w:fill="F2F2F2" w:themeFill="background1" w:themeFillShade="F2"/>
            <w:vAlign w:val="center"/>
          </w:tcPr>
          <w:p w14:paraId="025DD38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64888E6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66EDA9D7" w14:textId="77777777" w:rsidTr="005820BF">
        <w:trPr>
          <w:trHeight w:val="340"/>
          <w:jc w:val="center"/>
        </w:trPr>
        <w:tc>
          <w:tcPr>
            <w:tcW w:w="1550" w:type="dxa"/>
            <w:vAlign w:val="center"/>
          </w:tcPr>
          <w:p w14:paraId="568EEEB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ATR</w:t>
            </w:r>
          </w:p>
        </w:tc>
        <w:tc>
          <w:tcPr>
            <w:tcW w:w="1842" w:type="dxa"/>
            <w:vAlign w:val="center"/>
          </w:tcPr>
          <w:p w14:paraId="4467C43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NM_001184</w:t>
            </w:r>
          </w:p>
        </w:tc>
        <w:tc>
          <w:tcPr>
            <w:tcW w:w="3544" w:type="dxa"/>
            <w:vAlign w:val="center"/>
          </w:tcPr>
          <w:p w14:paraId="5BDFF3A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993674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FD04763" w14:textId="77777777" w:rsidTr="005820BF">
        <w:trPr>
          <w:trHeight w:val="340"/>
          <w:jc w:val="center"/>
        </w:trPr>
        <w:tc>
          <w:tcPr>
            <w:tcW w:w="1550" w:type="dxa"/>
            <w:shd w:val="clear" w:color="auto" w:fill="F2F2F2" w:themeFill="background1" w:themeFillShade="F2"/>
            <w:vAlign w:val="center"/>
          </w:tcPr>
          <w:p w14:paraId="46998CE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BARD1</w:t>
            </w:r>
          </w:p>
        </w:tc>
        <w:tc>
          <w:tcPr>
            <w:tcW w:w="1842" w:type="dxa"/>
            <w:shd w:val="clear" w:color="auto" w:fill="F2F2F2" w:themeFill="background1" w:themeFillShade="F2"/>
            <w:vAlign w:val="center"/>
          </w:tcPr>
          <w:p w14:paraId="0BBF2DB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NM_000465</w:t>
            </w:r>
          </w:p>
        </w:tc>
        <w:tc>
          <w:tcPr>
            <w:tcW w:w="3544" w:type="dxa"/>
            <w:shd w:val="clear" w:color="auto" w:fill="F2F2F2" w:themeFill="background1" w:themeFillShade="F2"/>
            <w:vAlign w:val="center"/>
          </w:tcPr>
          <w:p w14:paraId="4048CCD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3E769B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04242024" w14:textId="77777777" w:rsidTr="005820BF">
        <w:trPr>
          <w:trHeight w:val="340"/>
          <w:jc w:val="center"/>
        </w:trPr>
        <w:tc>
          <w:tcPr>
            <w:tcW w:w="1550" w:type="dxa"/>
            <w:vAlign w:val="center"/>
          </w:tcPr>
          <w:p w14:paraId="144F5EA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BRAF</w:t>
            </w:r>
          </w:p>
        </w:tc>
        <w:tc>
          <w:tcPr>
            <w:tcW w:w="1842" w:type="dxa"/>
            <w:vAlign w:val="center"/>
          </w:tcPr>
          <w:p w14:paraId="43EE332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NM_004333</w:t>
            </w:r>
          </w:p>
        </w:tc>
        <w:tc>
          <w:tcPr>
            <w:tcW w:w="3544" w:type="dxa"/>
            <w:vAlign w:val="center"/>
          </w:tcPr>
          <w:p w14:paraId="242C87B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5B5FC56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6462CA23" w14:textId="77777777" w:rsidTr="005820BF">
        <w:trPr>
          <w:trHeight w:val="340"/>
          <w:jc w:val="center"/>
        </w:trPr>
        <w:tc>
          <w:tcPr>
            <w:tcW w:w="1550" w:type="dxa"/>
            <w:shd w:val="clear" w:color="auto" w:fill="F2F2F2" w:themeFill="background1" w:themeFillShade="F2"/>
            <w:vAlign w:val="center"/>
          </w:tcPr>
          <w:p w14:paraId="78F1A8E4"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BRCA1</w:t>
            </w:r>
          </w:p>
        </w:tc>
        <w:tc>
          <w:tcPr>
            <w:tcW w:w="1842" w:type="dxa"/>
            <w:shd w:val="clear" w:color="auto" w:fill="F2F2F2" w:themeFill="background1" w:themeFillShade="F2"/>
            <w:vAlign w:val="center"/>
          </w:tcPr>
          <w:p w14:paraId="69E92C4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NM_007294</w:t>
            </w:r>
          </w:p>
        </w:tc>
        <w:tc>
          <w:tcPr>
            <w:tcW w:w="3544" w:type="dxa"/>
            <w:shd w:val="clear" w:color="auto" w:fill="F2F2F2" w:themeFill="background1" w:themeFillShade="F2"/>
            <w:vAlign w:val="center"/>
          </w:tcPr>
          <w:p w14:paraId="3154D74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shd w:val="clear" w:color="auto" w:fill="F2F2F2" w:themeFill="background1" w:themeFillShade="F2"/>
            <w:vAlign w:val="center"/>
          </w:tcPr>
          <w:p w14:paraId="63523908" w14:textId="1EB6DCC5" w:rsidR="00A270A9" w:rsidRPr="002E0E61"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EFECC2F" w14:textId="77777777" w:rsidTr="005820BF">
        <w:trPr>
          <w:trHeight w:val="340"/>
          <w:jc w:val="center"/>
        </w:trPr>
        <w:tc>
          <w:tcPr>
            <w:tcW w:w="1550" w:type="dxa"/>
            <w:vAlign w:val="center"/>
          </w:tcPr>
          <w:p w14:paraId="3CF17F9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BRCA2</w:t>
            </w:r>
          </w:p>
        </w:tc>
        <w:tc>
          <w:tcPr>
            <w:tcW w:w="1842" w:type="dxa"/>
            <w:vAlign w:val="center"/>
          </w:tcPr>
          <w:p w14:paraId="17B8029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NM_000059</w:t>
            </w:r>
          </w:p>
        </w:tc>
        <w:tc>
          <w:tcPr>
            <w:tcW w:w="3544" w:type="dxa"/>
            <w:vAlign w:val="center"/>
          </w:tcPr>
          <w:p w14:paraId="0948530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vAlign w:val="center"/>
          </w:tcPr>
          <w:p w14:paraId="08AB4EE8" w14:textId="2E19ED3F" w:rsidR="00A270A9" w:rsidRPr="002E0E61"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9D36C93" w14:textId="77777777" w:rsidTr="005820BF">
        <w:trPr>
          <w:trHeight w:val="340"/>
          <w:jc w:val="center"/>
        </w:trPr>
        <w:tc>
          <w:tcPr>
            <w:tcW w:w="1550" w:type="dxa"/>
            <w:shd w:val="clear" w:color="auto" w:fill="F2F2F2" w:themeFill="background1" w:themeFillShade="F2"/>
            <w:vAlign w:val="center"/>
          </w:tcPr>
          <w:p w14:paraId="7FEBFFD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BRIP1</w:t>
            </w:r>
          </w:p>
        </w:tc>
        <w:tc>
          <w:tcPr>
            <w:tcW w:w="1842" w:type="dxa"/>
            <w:shd w:val="clear" w:color="auto" w:fill="F2F2F2" w:themeFill="background1" w:themeFillShade="F2"/>
            <w:vAlign w:val="center"/>
          </w:tcPr>
          <w:p w14:paraId="1BC3A47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NM_032043</w:t>
            </w:r>
          </w:p>
        </w:tc>
        <w:tc>
          <w:tcPr>
            <w:tcW w:w="3544" w:type="dxa"/>
            <w:shd w:val="clear" w:color="auto" w:fill="F2F2F2" w:themeFill="background1" w:themeFillShade="F2"/>
            <w:vAlign w:val="center"/>
          </w:tcPr>
          <w:p w14:paraId="3B8A3C2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131AD5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26E8848" w14:textId="77777777" w:rsidTr="005820BF">
        <w:trPr>
          <w:trHeight w:val="340"/>
          <w:jc w:val="center"/>
        </w:trPr>
        <w:tc>
          <w:tcPr>
            <w:tcW w:w="1550" w:type="dxa"/>
            <w:vAlign w:val="center"/>
          </w:tcPr>
          <w:p w14:paraId="2EF8FCF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CDH1</w:t>
            </w:r>
          </w:p>
        </w:tc>
        <w:tc>
          <w:tcPr>
            <w:tcW w:w="1842" w:type="dxa"/>
            <w:vAlign w:val="center"/>
          </w:tcPr>
          <w:p w14:paraId="210CBCF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NM_004360</w:t>
            </w:r>
          </w:p>
        </w:tc>
        <w:tc>
          <w:tcPr>
            <w:tcW w:w="3544" w:type="dxa"/>
            <w:vAlign w:val="center"/>
          </w:tcPr>
          <w:p w14:paraId="00B901A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482366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C5BE282" w14:textId="77777777" w:rsidTr="005820BF">
        <w:trPr>
          <w:trHeight w:val="340"/>
          <w:jc w:val="center"/>
        </w:trPr>
        <w:tc>
          <w:tcPr>
            <w:tcW w:w="1550" w:type="dxa"/>
            <w:shd w:val="clear" w:color="auto" w:fill="F2F2F2" w:themeFill="background1" w:themeFillShade="F2"/>
            <w:vAlign w:val="center"/>
          </w:tcPr>
          <w:p w14:paraId="056EF63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CDK12</w:t>
            </w:r>
          </w:p>
        </w:tc>
        <w:tc>
          <w:tcPr>
            <w:tcW w:w="1842" w:type="dxa"/>
            <w:shd w:val="clear" w:color="auto" w:fill="F2F2F2" w:themeFill="background1" w:themeFillShade="F2"/>
            <w:vAlign w:val="center"/>
          </w:tcPr>
          <w:p w14:paraId="0CE78CF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NM_016507</w:t>
            </w:r>
          </w:p>
        </w:tc>
        <w:tc>
          <w:tcPr>
            <w:tcW w:w="3544" w:type="dxa"/>
            <w:shd w:val="clear" w:color="auto" w:fill="F2F2F2" w:themeFill="background1" w:themeFillShade="F2"/>
            <w:vAlign w:val="center"/>
          </w:tcPr>
          <w:p w14:paraId="2A16DCE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A25849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0D5CF453" w14:textId="77777777" w:rsidTr="005820BF">
        <w:trPr>
          <w:trHeight w:val="340"/>
          <w:jc w:val="center"/>
        </w:trPr>
        <w:tc>
          <w:tcPr>
            <w:tcW w:w="1550" w:type="dxa"/>
            <w:vAlign w:val="center"/>
          </w:tcPr>
          <w:p w14:paraId="0C0D464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CHEK1</w:t>
            </w:r>
          </w:p>
        </w:tc>
        <w:tc>
          <w:tcPr>
            <w:tcW w:w="1842" w:type="dxa"/>
            <w:vAlign w:val="center"/>
          </w:tcPr>
          <w:p w14:paraId="071AE715" w14:textId="77777777" w:rsidR="00A270A9" w:rsidRPr="00D00EEC"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 xml:space="preserve">{%p if “v1.4.0” in </w:t>
            </w:r>
            <w:proofErr w:type="spellStart"/>
            <w:proofErr w:type="gramStart"/>
            <w:r w:rsidRPr="00D00EEC">
              <w:rPr>
                <w:rFonts w:ascii="思源黑体 CN Normal" w:eastAsia="思源黑体 CN Normal" w:hAnsi="思源黑体 CN Normal"/>
                <w:color w:val="000000"/>
                <w:sz w:val="15"/>
                <w:szCs w:val="15"/>
                <w:highlight w:val="green"/>
              </w:rPr>
              <w:t>sample.json</w:t>
            </w:r>
            <w:proofErr w:type="gramEnd"/>
            <w:r w:rsidRPr="00D00EEC">
              <w:rPr>
                <w:rFonts w:ascii="思源黑体 CN Normal" w:eastAsia="思源黑体 CN Normal" w:hAnsi="思源黑体 CN Normal"/>
                <w:color w:val="000000"/>
                <w:sz w:val="15"/>
                <w:szCs w:val="15"/>
                <w:highlight w:val="green"/>
              </w:rPr>
              <w:t>_batch_name</w:t>
            </w:r>
            <w:proofErr w:type="spellEnd"/>
            <w:r w:rsidRPr="00D00EEC">
              <w:rPr>
                <w:rFonts w:ascii="思源黑体 CN Normal" w:eastAsia="思源黑体 CN Normal" w:hAnsi="思源黑体 CN Normal"/>
                <w:color w:val="000000"/>
                <w:sz w:val="15"/>
                <w:szCs w:val="15"/>
                <w:highlight w:val="green"/>
              </w:rPr>
              <w:t xml:space="preserve"> %}</w:t>
            </w:r>
          </w:p>
          <w:p w14:paraId="2E1FC561" w14:textId="77777777" w:rsidR="00A270A9" w:rsidRPr="00D00EEC"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NM_001274</w:t>
            </w:r>
          </w:p>
          <w:p w14:paraId="13E3EF49" w14:textId="77777777" w:rsidR="00A270A9" w:rsidRPr="00D00EEC"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else%}</w:t>
            </w:r>
          </w:p>
          <w:p w14:paraId="2A5F7D37" w14:textId="77777777" w:rsidR="00A270A9" w:rsidRPr="00D00EEC"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p w14:paraId="46414404" w14:textId="226AB242" w:rsidR="00A270A9" w:rsidRPr="00394EB6"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endif%}</w:t>
            </w:r>
          </w:p>
        </w:tc>
        <w:tc>
          <w:tcPr>
            <w:tcW w:w="3544" w:type="dxa"/>
            <w:vAlign w:val="center"/>
          </w:tcPr>
          <w:p w14:paraId="50DB22C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01D2C1A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262326C" w14:textId="77777777" w:rsidTr="005820BF">
        <w:trPr>
          <w:trHeight w:val="340"/>
          <w:jc w:val="center"/>
        </w:trPr>
        <w:tc>
          <w:tcPr>
            <w:tcW w:w="1550" w:type="dxa"/>
            <w:shd w:val="clear" w:color="auto" w:fill="F2F2F2" w:themeFill="background1" w:themeFillShade="F2"/>
            <w:vAlign w:val="center"/>
          </w:tcPr>
          <w:p w14:paraId="4215CBE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CHEK2</w:t>
            </w:r>
          </w:p>
        </w:tc>
        <w:tc>
          <w:tcPr>
            <w:tcW w:w="1842" w:type="dxa"/>
            <w:shd w:val="clear" w:color="auto" w:fill="F2F2F2" w:themeFill="background1" w:themeFillShade="F2"/>
            <w:vAlign w:val="center"/>
          </w:tcPr>
          <w:p w14:paraId="593C2CC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NM_007194</w:t>
            </w:r>
          </w:p>
        </w:tc>
        <w:tc>
          <w:tcPr>
            <w:tcW w:w="3544" w:type="dxa"/>
            <w:shd w:val="clear" w:color="auto" w:fill="F2F2F2" w:themeFill="background1" w:themeFillShade="F2"/>
            <w:vAlign w:val="center"/>
          </w:tcPr>
          <w:p w14:paraId="748F335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34B1C1B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3A4B8152" w14:textId="77777777" w:rsidTr="005820BF">
        <w:trPr>
          <w:trHeight w:val="340"/>
          <w:jc w:val="center"/>
        </w:trPr>
        <w:tc>
          <w:tcPr>
            <w:tcW w:w="1550" w:type="dxa"/>
            <w:vAlign w:val="center"/>
          </w:tcPr>
          <w:p w14:paraId="2C352D01"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ERBB2</w:t>
            </w:r>
          </w:p>
        </w:tc>
        <w:tc>
          <w:tcPr>
            <w:tcW w:w="1842" w:type="dxa"/>
            <w:vAlign w:val="center"/>
          </w:tcPr>
          <w:p w14:paraId="0F0C5C0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NM_004448</w:t>
            </w:r>
          </w:p>
        </w:tc>
        <w:tc>
          <w:tcPr>
            <w:tcW w:w="3544" w:type="dxa"/>
            <w:vAlign w:val="center"/>
          </w:tcPr>
          <w:p w14:paraId="68342CA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34A1B28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7188D763" w14:textId="77777777" w:rsidTr="005820BF">
        <w:trPr>
          <w:trHeight w:val="340"/>
          <w:jc w:val="center"/>
        </w:trPr>
        <w:tc>
          <w:tcPr>
            <w:tcW w:w="1550" w:type="dxa"/>
            <w:shd w:val="clear" w:color="auto" w:fill="F2F2F2" w:themeFill="background1" w:themeFillShade="F2"/>
            <w:vAlign w:val="center"/>
          </w:tcPr>
          <w:p w14:paraId="7DAD062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ESR1</w:t>
            </w:r>
          </w:p>
        </w:tc>
        <w:tc>
          <w:tcPr>
            <w:tcW w:w="1842" w:type="dxa"/>
            <w:shd w:val="clear" w:color="auto" w:fill="F2F2F2" w:themeFill="background1" w:themeFillShade="F2"/>
            <w:vAlign w:val="center"/>
          </w:tcPr>
          <w:p w14:paraId="013811C6"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“v1.4.0” in </w:t>
            </w:r>
            <w:proofErr w:type="spellStart"/>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w:t>
            </w:r>
            <w:proofErr w:type="spellEnd"/>
            <w:r w:rsidRPr="007259ED">
              <w:rPr>
                <w:rFonts w:ascii="思源黑体 CN Normal" w:eastAsia="思源黑体 CN Normal" w:hAnsi="思源黑体 CN Normal"/>
                <w:color w:val="000000"/>
                <w:sz w:val="15"/>
                <w:szCs w:val="15"/>
                <w:highlight w:val="green"/>
              </w:rPr>
              <w:t xml:space="preserve"> %}</w:t>
            </w:r>
          </w:p>
          <w:p w14:paraId="5F0E9924"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NM_001122740</w:t>
            </w:r>
          </w:p>
          <w:p w14:paraId="4E15ED78"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3A43EF68"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p w14:paraId="76400B9A" w14:textId="0E80C0DC" w:rsidR="00A270A9" w:rsidRPr="00394EB6"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32D57D98" w14:textId="77777777" w:rsidR="00394EB6" w:rsidRPr="007259ED" w:rsidRDefault="00394EB6"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“v1.4.0” in </w:t>
            </w:r>
            <w:proofErr w:type="spellStart"/>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w:t>
            </w:r>
            <w:proofErr w:type="spellEnd"/>
            <w:r w:rsidRPr="007259ED">
              <w:rPr>
                <w:rFonts w:ascii="思源黑体 CN Normal" w:eastAsia="思源黑体 CN Normal" w:hAnsi="思源黑体 CN Normal"/>
                <w:color w:val="000000"/>
                <w:sz w:val="15"/>
                <w:szCs w:val="15"/>
                <w:highlight w:val="green"/>
              </w:rPr>
              <w:t xml:space="preserve"> %}</w:t>
            </w:r>
          </w:p>
          <w:p w14:paraId="5D5F9CAA" w14:textId="77777777" w:rsidR="00A270A9" w:rsidRDefault="00A270A9" w:rsidP="0033619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380A1879" w14:textId="77777777" w:rsidR="00394EB6" w:rsidRPr="007259ED" w:rsidRDefault="00394EB6"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7C380058" w14:textId="6CE4952B" w:rsidR="00394EB6" w:rsidRDefault="00394EB6" w:rsidP="0033619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1</w:t>
            </w: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120A0B0F" w14:textId="6ADA84B3" w:rsidR="00394EB6" w:rsidRDefault="00394EB6"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2656F88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6D70962F" w14:textId="77777777" w:rsidTr="005820BF">
        <w:trPr>
          <w:trHeight w:val="340"/>
          <w:jc w:val="center"/>
        </w:trPr>
        <w:tc>
          <w:tcPr>
            <w:tcW w:w="1550" w:type="dxa"/>
            <w:vAlign w:val="center"/>
          </w:tcPr>
          <w:p w14:paraId="29BBDF5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FANCA</w:t>
            </w:r>
          </w:p>
        </w:tc>
        <w:tc>
          <w:tcPr>
            <w:tcW w:w="1842" w:type="dxa"/>
            <w:vAlign w:val="center"/>
          </w:tcPr>
          <w:p w14:paraId="2773AF2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NM_000135</w:t>
            </w:r>
          </w:p>
        </w:tc>
        <w:tc>
          <w:tcPr>
            <w:tcW w:w="3544" w:type="dxa"/>
            <w:vAlign w:val="center"/>
          </w:tcPr>
          <w:p w14:paraId="1C13148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2307631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3B7EBB9A" w14:textId="77777777" w:rsidTr="005820BF">
        <w:trPr>
          <w:trHeight w:val="340"/>
          <w:jc w:val="center"/>
        </w:trPr>
        <w:tc>
          <w:tcPr>
            <w:tcW w:w="1550" w:type="dxa"/>
            <w:shd w:val="clear" w:color="auto" w:fill="F2F2F2" w:themeFill="background1" w:themeFillShade="F2"/>
            <w:vAlign w:val="center"/>
          </w:tcPr>
          <w:p w14:paraId="133E7174"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FANCL</w:t>
            </w:r>
          </w:p>
        </w:tc>
        <w:tc>
          <w:tcPr>
            <w:tcW w:w="1842" w:type="dxa"/>
            <w:shd w:val="clear" w:color="auto" w:fill="F2F2F2" w:themeFill="background1" w:themeFillShade="F2"/>
            <w:vAlign w:val="center"/>
          </w:tcPr>
          <w:p w14:paraId="5D9323A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NM_018062</w:t>
            </w:r>
          </w:p>
        </w:tc>
        <w:tc>
          <w:tcPr>
            <w:tcW w:w="3544" w:type="dxa"/>
            <w:shd w:val="clear" w:color="auto" w:fill="F2F2F2" w:themeFill="background1" w:themeFillShade="F2"/>
            <w:vAlign w:val="center"/>
          </w:tcPr>
          <w:p w14:paraId="70CC174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60A52B6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3531ADF2" w14:textId="77777777" w:rsidTr="005820BF">
        <w:trPr>
          <w:trHeight w:val="340"/>
          <w:jc w:val="center"/>
        </w:trPr>
        <w:tc>
          <w:tcPr>
            <w:tcW w:w="1550" w:type="dxa"/>
            <w:vAlign w:val="center"/>
          </w:tcPr>
          <w:p w14:paraId="07EFCAB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HDAC2</w:t>
            </w:r>
          </w:p>
        </w:tc>
        <w:tc>
          <w:tcPr>
            <w:tcW w:w="1842" w:type="dxa"/>
            <w:vAlign w:val="center"/>
          </w:tcPr>
          <w:p w14:paraId="15411BD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NM_001527</w:t>
            </w:r>
          </w:p>
        </w:tc>
        <w:tc>
          <w:tcPr>
            <w:tcW w:w="3544" w:type="dxa"/>
            <w:vAlign w:val="center"/>
          </w:tcPr>
          <w:p w14:paraId="7DD69C0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2D2D12A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4323F3A" w14:textId="77777777" w:rsidTr="005820BF">
        <w:trPr>
          <w:trHeight w:val="340"/>
          <w:jc w:val="center"/>
        </w:trPr>
        <w:tc>
          <w:tcPr>
            <w:tcW w:w="1550" w:type="dxa"/>
            <w:shd w:val="clear" w:color="auto" w:fill="F2F2F2" w:themeFill="background1" w:themeFillShade="F2"/>
            <w:vAlign w:val="center"/>
          </w:tcPr>
          <w:p w14:paraId="4DEADA81"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HOXB13</w:t>
            </w:r>
          </w:p>
        </w:tc>
        <w:tc>
          <w:tcPr>
            <w:tcW w:w="1842" w:type="dxa"/>
            <w:shd w:val="clear" w:color="auto" w:fill="F2F2F2" w:themeFill="background1" w:themeFillShade="F2"/>
            <w:vAlign w:val="center"/>
          </w:tcPr>
          <w:p w14:paraId="45CD6C8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NM_006361</w:t>
            </w:r>
          </w:p>
        </w:tc>
        <w:tc>
          <w:tcPr>
            <w:tcW w:w="3544" w:type="dxa"/>
            <w:shd w:val="clear" w:color="auto" w:fill="F2F2F2" w:themeFill="background1" w:themeFillShade="F2"/>
            <w:vAlign w:val="center"/>
          </w:tcPr>
          <w:p w14:paraId="74C9D6A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E3BB8E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315559AC" w14:textId="77777777" w:rsidTr="005820BF">
        <w:trPr>
          <w:trHeight w:val="340"/>
          <w:jc w:val="center"/>
        </w:trPr>
        <w:tc>
          <w:tcPr>
            <w:tcW w:w="1550" w:type="dxa"/>
            <w:vAlign w:val="center"/>
          </w:tcPr>
          <w:p w14:paraId="26B079E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KRAS</w:t>
            </w:r>
          </w:p>
        </w:tc>
        <w:tc>
          <w:tcPr>
            <w:tcW w:w="1842" w:type="dxa"/>
            <w:vAlign w:val="center"/>
          </w:tcPr>
          <w:p w14:paraId="7B9C869E"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“v1.4.0” in </w:t>
            </w:r>
            <w:proofErr w:type="spellStart"/>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w:t>
            </w:r>
            <w:proofErr w:type="spellEnd"/>
            <w:r w:rsidRPr="007259ED">
              <w:rPr>
                <w:rFonts w:ascii="思源黑体 CN Normal" w:eastAsia="思源黑体 CN Normal" w:hAnsi="思源黑体 CN Normal"/>
                <w:color w:val="000000"/>
                <w:sz w:val="15"/>
                <w:szCs w:val="15"/>
                <w:highlight w:val="green"/>
              </w:rPr>
              <w:t xml:space="preserve"> %}</w:t>
            </w:r>
          </w:p>
          <w:p w14:paraId="3EE54A71"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NM_033360</w:t>
            </w:r>
          </w:p>
          <w:p w14:paraId="7D65B261"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41793191"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p w14:paraId="1347C949" w14:textId="0CD7192B" w:rsidR="00A270A9" w:rsidRPr="00394EB6"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vAlign w:val="center"/>
          </w:tcPr>
          <w:p w14:paraId="4401AEC4"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0F9A665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B70BE8D" w14:textId="77777777" w:rsidTr="005820BF">
        <w:trPr>
          <w:trHeight w:val="340"/>
          <w:jc w:val="center"/>
        </w:trPr>
        <w:tc>
          <w:tcPr>
            <w:tcW w:w="1550" w:type="dxa"/>
            <w:shd w:val="clear" w:color="auto" w:fill="F2F2F2" w:themeFill="background1" w:themeFillShade="F2"/>
            <w:vAlign w:val="center"/>
          </w:tcPr>
          <w:p w14:paraId="325DE03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MRE11</w:t>
            </w:r>
          </w:p>
        </w:tc>
        <w:tc>
          <w:tcPr>
            <w:tcW w:w="1842" w:type="dxa"/>
            <w:shd w:val="clear" w:color="auto" w:fill="F2F2F2" w:themeFill="background1" w:themeFillShade="F2"/>
            <w:vAlign w:val="center"/>
          </w:tcPr>
          <w:p w14:paraId="566EA74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NM_005591</w:t>
            </w:r>
          </w:p>
        </w:tc>
        <w:tc>
          <w:tcPr>
            <w:tcW w:w="3544" w:type="dxa"/>
            <w:shd w:val="clear" w:color="auto" w:fill="F2F2F2" w:themeFill="background1" w:themeFillShade="F2"/>
            <w:vAlign w:val="center"/>
          </w:tcPr>
          <w:p w14:paraId="6E14CCD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F04850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426ADF4" w14:textId="77777777" w:rsidTr="005820BF">
        <w:trPr>
          <w:trHeight w:val="340"/>
          <w:jc w:val="center"/>
        </w:trPr>
        <w:tc>
          <w:tcPr>
            <w:tcW w:w="1550" w:type="dxa"/>
            <w:vAlign w:val="center"/>
          </w:tcPr>
          <w:p w14:paraId="0F4B12F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lastRenderedPageBreak/>
              <w:t>NBN</w:t>
            </w:r>
          </w:p>
        </w:tc>
        <w:tc>
          <w:tcPr>
            <w:tcW w:w="1842" w:type="dxa"/>
            <w:vAlign w:val="center"/>
          </w:tcPr>
          <w:p w14:paraId="4E23959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NM_002485</w:t>
            </w:r>
          </w:p>
        </w:tc>
        <w:tc>
          <w:tcPr>
            <w:tcW w:w="3544" w:type="dxa"/>
            <w:vAlign w:val="center"/>
          </w:tcPr>
          <w:p w14:paraId="462E0E4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6FE7A15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7A11C1A1" w14:textId="77777777" w:rsidTr="005820BF">
        <w:trPr>
          <w:trHeight w:val="340"/>
          <w:jc w:val="center"/>
        </w:trPr>
        <w:tc>
          <w:tcPr>
            <w:tcW w:w="1550" w:type="dxa"/>
            <w:shd w:val="clear" w:color="auto" w:fill="F2F2F2" w:themeFill="background1" w:themeFillShade="F2"/>
            <w:vAlign w:val="center"/>
          </w:tcPr>
          <w:p w14:paraId="7AEC279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NRAS</w:t>
            </w:r>
          </w:p>
        </w:tc>
        <w:tc>
          <w:tcPr>
            <w:tcW w:w="1842" w:type="dxa"/>
            <w:shd w:val="clear" w:color="auto" w:fill="F2F2F2" w:themeFill="background1" w:themeFillShade="F2"/>
            <w:vAlign w:val="center"/>
          </w:tcPr>
          <w:p w14:paraId="50B8477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NM_002524</w:t>
            </w:r>
          </w:p>
        </w:tc>
        <w:tc>
          <w:tcPr>
            <w:tcW w:w="3544" w:type="dxa"/>
            <w:shd w:val="clear" w:color="auto" w:fill="F2F2F2" w:themeFill="background1" w:themeFillShade="F2"/>
            <w:vAlign w:val="center"/>
          </w:tcPr>
          <w:p w14:paraId="489A784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6904D95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BCF88BA" w14:textId="77777777" w:rsidTr="005820BF">
        <w:trPr>
          <w:trHeight w:val="340"/>
          <w:jc w:val="center"/>
        </w:trPr>
        <w:tc>
          <w:tcPr>
            <w:tcW w:w="1550" w:type="dxa"/>
            <w:vAlign w:val="center"/>
          </w:tcPr>
          <w:p w14:paraId="163E291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PALB2</w:t>
            </w:r>
          </w:p>
        </w:tc>
        <w:tc>
          <w:tcPr>
            <w:tcW w:w="1842" w:type="dxa"/>
            <w:vAlign w:val="center"/>
          </w:tcPr>
          <w:p w14:paraId="69BB048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NM_024675</w:t>
            </w:r>
          </w:p>
        </w:tc>
        <w:tc>
          <w:tcPr>
            <w:tcW w:w="3544" w:type="dxa"/>
            <w:vAlign w:val="center"/>
          </w:tcPr>
          <w:p w14:paraId="46A9E9E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7F7F904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4E61E55D" w14:textId="77777777" w:rsidTr="005820BF">
        <w:trPr>
          <w:trHeight w:val="340"/>
          <w:jc w:val="center"/>
        </w:trPr>
        <w:tc>
          <w:tcPr>
            <w:tcW w:w="1550" w:type="dxa"/>
            <w:shd w:val="clear" w:color="auto" w:fill="F2F2F2" w:themeFill="background1" w:themeFillShade="F2"/>
            <w:vAlign w:val="center"/>
          </w:tcPr>
          <w:p w14:paraId="43BD2E9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PIK3CA</w:t>
            </w:r>
          </w:p>
        </w:tc>
        <w:tc>
          <w:tcPr>
            <w:tcW w:w="1842" w:type="dxa"/>
            <w:shd w:val="clear" w:color="auto" w:fill="F2F2F2" w:themeFill="background1" w:themeFillShade="F2"/>
            <w:vAlign w:val="center"/>
          </w:tcPr>
          <w:p w14:paraId="4BB1740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NM_006218</w:t>
            </w:r>
          </w:p>
        </w:tc>
        <w:tc>
          <w:tcPr>
            <w:tcW w:w="3544" w:type="dxa"/>
            <w:shd w:val="clear" w:color="auto" w:fill="F2F2F2" w:themeFill="background1" w:themeFillShade="F2"/>
            <w:vAlign w:val="center"/>
          </w:tcPr>
          <w:p w14:paraId="71BE1A1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24FB0E5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3AD909F" w14:textId="77777777" w:rsidTr="005820BF">
        <w:trPr>
          <w:trHeight w:val="340"/>
          <w:jc w:val="center"/>
        </w:trPr>
        <w:tc>
          <w:tcPr>
            <w:tcW w:w="1550" w:type="dxa"/>
            <w:vAlign w:val="center"/>
          </w:tcPr>
          <w:p w14:paraId="1CA8FEB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PPP2R2A</w:t>
            </w:r>
          </w:p>
        </w:tc>
        <w:tc>
          <w:tcPr>
            <w:tcW w:w="1842" w:type="dxa"/>
            <w:vAlign w:val="center"/>
          </w:tcPr>
          <w:p w14:paraId="1A41B6B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NM_002717</w:t>
            </w:r>
          </w:p>
        </w:tc>
        <w:tc>
          <w:tcPr>
            <w:tcW w:w="3544" w:type="dxa"/>
            <w:vAlign w:val="center"/>
          </w:tcPr>
          <w:p w14:paraId="660A347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08C5BE1"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288A2F4" w14:textId="77777777" w:rsidTr="005820BF">
        <w:trPr>
          <w:trHeight w:val="340"/>
          <w:jc w:val="center"/>
        </w:trPr>
        <w:tc>
          <w:tcPr>
            <w:tcW w:w="1550" w:type="dxa"/>
            <w:shd w:val="clear" w:color="auto" w:fill="F2F2F2" w:themeFill="background1" w:themeFillShade="F2"/>
            <w:vAlign w:val="center"/>
          </w:tcPr>
          <w:p w14:paraId="0491DAF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PTEN</w:t>
            </w:r>
          </w:p>
        </w:tc>
        <w:tc>
          <w:tcPr>
            <w:tcW w:w="1842" w:type="dxa"/>
            <w:shd w:val="clear" w:color="auto" w:fill="F2F2F2" w:themeFill="background1" w:themeFillShade="F2"/>
            <w:vAlign w:val="center"/>
          </w:tcPr>
          <w:p w14:paraId="6A8ACA5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NM_000314</w:t>
            </w:r>
          </w:p>
        </w:tc>
        <w:tc>
          <w:tcPr>
            <w:tcW w:w="3544" w:type="dxa"/>
            <w:shd w:val="clear" w:color="auto" w:fill="F2F2F2" w:themeFill="background1" w:themeFillShade="F2"/>
            <w:vAlign w:val="center"/>
          </w:tcPr>
          <w:p w14:paraId="6982434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55CC1E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446D953B" w14:textId="77777777" w:rsidTr="005820BF">
        <w:trPr>
          <w:trHeight w:val="340"/>
          <w:jc w:val="center"/>
        </w:trPr>
        <w:tc>
          <w:tcPr>
            <w:tcW w:w="1550" w:type="dxa"/>
            <w:vAlign w:val="center"/>
          </w:tcPr>
          <w:p w14:paraId="1EE015C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RAD51B</w:t>
            </w:r>
          </w:p>
        </w:tc>
        <w:tc>
          <w:tcPr>
            <w:tcW w:w="1842" w:type="dxa"/>
            <w:vAlign w:val="center"/>
          </w:tcPr>
          <w:p w14:paraId="15B124E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NM_133509</w:t>
            </w:r>
          </w:p>
        </w:tc>
        <w:tc>
          <w:tcPr>
            <w:tcW w:w="3544" w:type="dxa"/>
            <w:vAlign w:val="center"/>
          </w:tcPr>
          <w:p w14:paraId="47E26E91"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4B87BA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6EE106C" w14:textId="77777777" w:rsidTr="005820BF">
        <w:trPr>
          <w:trHeight w:val="340"/>
          <w:jc w:val="center"/>
        </w:trPr>
        <w:tc>
          <w:tcPr>
            <w:tcW w:w="1550" w:type="dxa"/>
            <w:shd w:val="clear" w:color="auto" w:fill="F2F2F2" w:themeFill="background1" w:themeFillShade="F2"/>
            <w:vAlign w:val="center"/>
          </w:tcPr>
          <w:p w14:paraId="3B02DC2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RAD51C</w:t>
            </w:r>
          </w:p>
        </w:tc>
        <w:tc>
          <w:tcPr>
            <w:tcW w:w="1842" w:type="dxa"/>
            <w:shd w:val="clear" w:color="auto" w:fill="F2F2F2" w:themeFill="background1" w:themeFillShade="F2"/>
            <w:vAlign w:val="center"/>
          </w:tcPr>
          <w:p w14:paraId="77C5080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NM_058216</w:t>
            </w:r>
          </w:p>
        </w:tc>
        <w:tc>
          <w:tcPr>
            <w:tcW w:w="3544" w:type="dxa"/>
            <w:shd w:val="clear" w:color="auto" w:fill="F2F2F2" w:themeFill="background1" w:themeFillShade="F2"/>
            <w:vAlign w:val="center"/>
          </w:tcPr>
          <w:p w14:paraId="5CD1ED6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C8D61C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7744BFC3" w14:textId="77777777" w:rsidTr="005820BF">
        <w:trPr>
          <w:trHeight w:val="340"/>
          <w:jc w:val="center"/>
        </w:trPr>
        <w:tc>
          <w:tcPr>
            <w:tcW w:w="1550" w:type="dxa"/>
            <w:vAlign w:val="center"/>
          </w:tcPr>
          <w:p w14:paraId="05F8F15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RAD51D</w:t>
            </w:r>
          </w:p>
        </w:tc>
        <w:tc>
          <w:tcPr>
            <w:tcW w:w="1842" w:type="dxa"/>
            <w:vAlign w:val="center"/>
          </w:tcPr>
          <w:p w14:paraId="3A4FD5A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NM_002878</w:t>
            </w:r>
          </w:p>
        </w:tc>
        <w:tc>
          <w:tcPr>
            <w:tcW w:w="3544" w:type="dxa"/>
            <w:vAlign w:val="center"/>
          </w:tcPr>
          <w:p w14:paraId="23C5085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8DED2A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F5C0565" w14:textId="77777777" w:rsidTr="005820BF">
        <w:trPr>
          <w:trHeight w:val="340"/>
          <w:jc w:val="center"/>
        </w:trPr>
        <w:tc>
          <w:tcPr>
            <w:tcW w:w="1550" w:type="dxa"/>
            <w:shd w:val="clear" w:color="auto" w:fill="F2F2F2" w:themeFill="background1" w:themeFillShade="F2"/>
            <w:vAlign w:val="center"/>
          </w:tcPr>
          <w:p w14:paraId="237D8D4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RAD54L</w:t>
            </w:r>
          </w:p>
        </w:tc>
        <w:tc>
          <w:tcPr>
            <w:tcW w:w="1842" w:type="dxa"/>
            <w:shd w:val="clear" w:color="auto" w:fill="F2F2F2" w:themeFill="background1" w:themeFillShade="F2"/>
            <w:vAlign w:val="center"/>
          </w:tcPr>
          <w:p w14:paraId="22A1DD4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NM_001142548</w:t>
            </w:r>
          </w:p>
        </w:tc>
        <w:tc>
          <w:tcPr>
            <w:tcW w:w="3544" w:type="dxa"/>
            <w:shd w:val="clear" w:color="auto" w:fill="F2F2F2" w:themeFill="background1" w:themeFillShade="F2"/>
            <w:vAlign w:val="center"/>
          </w:tcPr>
          <w:p w14:paraId="36B373C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1D6DFBA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F687FFD" w14:textId="77777777" w:rsidTr="005820BF">
        <w:trPr>
          <w:trHeight w:val="340"/>
          <w:jc w:val="center"/>
        </w:trPr>
        <w:tc>
          <w:tcPr>
            <w:tcW w:w="1550" w:type="dxa"/>
            <w:vAlign w:val="center"/>
          </w:tcPr>
          <w:p w14:paraId="2847B15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STK11</w:t>
            </w:r>
          </w:p>
        </w:tc>
        <w:tc>
          <w:tcPr>
            <w:tcW w:w="1842" w:type="dxa"/>
            <w:vAlign w:val="center"/>
          </w:tcPr>
          <w:p w14:paraId="616BDCB4"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NM_000455</w:t>
            </w:r>
          </w:p>
        </w:tc>
        <w:tc>
          <w:tcPr>
            <w:tcW w:w="3544" w:type="dxa"/>
            <w:vAlign w:val="center"/>
          </w:tcPr>
          <w:p w14:paraId="01FECDC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2728B30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061C639D" w14:textId="77777777" w:rsidTr="005820BF">
        <w:trPr>
          <w:trHeight w:val="340"/>
          <w:jc w:val="center"/>
        </w:trPr>
        <w:tc>
          <w:tcPr>
            <w:tcW w:w="1550" w:type="dxa"/>
            <w:shd w:val="clear" w:color="auto" w:fill="F2F2F2" w:themeFill="background1" w:themeFillShade="F2"/>
            <w:vAlign w:val="center"/>
          </w:tcPr>
          <w:p w14:paraId="4702EE1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TP53</w:t>
            </w:r>
          </w:p>
        </w:tc>
        <w:tc>
          <w:tcPr>
            <w:tcW w:w="1842" w:type="dxa"/>
            <w:shd w:val="clear" w:color="auto" w:fill="F2F2F2" w:themeFill="background1" w:themeFillShade="F2"/>
            <w:vAlign w:val="center"/>
          </w:tcPr>
          <w:p w14:paraId="5674D8B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NM_000546</w:t>
            </w:r>
          </w:p>
        </w:tc>
        <w:tc>
          <w:tcPr>
            <w:tcW w:w="3544" w:type="dxa"/>
            <w:shd w:val="clear" w:color="auto" w:fill="F2F2F2" w:themeFill="background1" w:themeFillShade="F2"/>
            <w:vAlign w:val="center"/>
          </w:tcPr>
          <w:p w14:paraId="5BAC02E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0F8713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bl>
    <w:p w14:paraId="30B193E7" w14:textId="77777777" w:rsidR="00A270A9" w:rsidRDefault="00A270A9" w:rsidP="00A270A9">
      <w:pPr>
        <w:spacing w:beforeLines="50" w:before="163" w:afterLines="0" w:after="0" w:line="240" w:lineRule="exact"/>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以下基因外显子中部分区段由于覆盖</w:t>
      </w:r>
      <w:proofErr w:type="gramStart"/>
      <w:r>
        <w:rPr>
          <w:rFonts w:ascii="Times New Roman" w:eastAsia="思源黑体 CN Normal" w:hAnsi="Times New Roman" w:hint="eastAsia"/>
          <w:spacing w:val="10"/>
          <w:sz w:val="18"/>
          <w:szCs w:val="18"/>
        </w:rPr>
        <w:t>度原因</w:t>
      </w:r>
      <w:proofErr w:type="gramEnd"/>
      <w:r>
        <w:rPr>
          <w:rFonts w:ascii="Times New Roman" w:eastAsia="思源黑体 CN Normal" w:hAnsi="Times New Roman" w:hint="eastAsia"/>
          <w:spacing w:val="10"/>
          <w:sz w:val="18"/>
          <w:szCs w:val="18"/>
        </w:rPr>
        <w:t>不包含在检测范围中：</w:t>
      </w:r>
    </w:p>
    <w:p w14:paraId="4A1BC9CF" w14:textId="0D547968" w:rsidR="00906BDA" w:rsidRDefault="00A270A9">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spacing w:val="10"/>
          <w:sz w:val="18"/>
          <w:szCs w:val="18"/>
        </w:rPr>
        <w:t>AR exon1</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CDK12 exon2</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exon14</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 xml:space="preserve">ESR1 </w:t>
      </w:r>
      <w:r w:rsidR="00D003A1" w:rsidRPr="00D003A1">
        <w:rPr>
          <w:rFonts w:ascii="Times New Roman" w:eastAsia="思源黑体 CN Normal" w:hAnsi="Times New Roman"/>
          <w:spacing w:val="10"/>
          <w:sz w:val="18"/>
          <w:szCs w:val="18"/>
        </w:rPr>
        <w:t xml:space="preserve">{% if “v1.4.0” in </w:t>
      </w:r>
      <w:proofErr w:type="spellStart"/>
      <w:r w:rsidR="00D003A1" w:rsidRPr="00D003A1">
        <w:rPr>
          <w:rFonts w:ascii="Times New Roman" w:eastAsia="思源黑体 CN Normal" w:hAnsi="Times New Roman"/>
          <w:spacing w:val="10"/>
          <w:sz w:val="18"/>
          <w:szCs w:val="18"/>
        </w:rPr>
        <w:t>sample.json_batch_name</w:t>
      </w:r>
      <w:proofErr w:type="spellEnd"/>
      <w:r w:rsidR="00D003A1" w:rsidRPr="00D003A1">
        <w:rPr>
          <w:rFonts w:ascii="Times New Roman" w:eastAsia="思源黑体 CN Normal" w:hAnsi="Times New Roman"/>
          <w:spacing w:val="10"/>
          <w:sz w:val="18"/>
          <w:szCs w:val="18"/>
        </w:rPr>
        <w:t xml:space="preserve"> %}exon2{% else%}exon1{% endif%}</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RAD51B exon5</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STK11 exon3</w:t>
      </w:r>
      <w:r>
        <w:rPr>
          <w:rFonts w:ascii="Times New Roman" w:eastAsia="思源黑体 CN Normal" w:hAnsi="Times New Roman" w:hint="eastAsia"/>
          <w:spacing w:val="10"/>
          <w:sz w:val="18"/>
          <w:szCs w:val="18"/>
        </w:rPr>
        <w:t>。</w:t>
      </w:r>
      <w:r>
        <w:rPr>
          <w:rFonts w:ascii="Times New Roman" w:eastAsia="思源黑体 CN Normal" w:hAnsi="Times New Roman"/>
          <w:b/>
          <w:bCs/>
          <w:sz w:val="21"/>
          <w:szCs w:val="21"/>
        </w:rPr>
        <w:br w:type="page"/>
      </w:r>
    </w:p>
    <w:p w14:paraId="2719DF8B" w14:textId="77777777" w:rsidR="00906BDA" w:rsidRDefault="0015115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附录</w:t>
      </w:r>
      <w:r>
        <w:rPr>
          <w:rFonts w:ascii="Times New Roman" w:eastAsia="思源黑体 CN Normal" w:hAnsi="Times New Roman"/>
          <w:b/>
          <w:bCs/>
          <w:sz w:val="21"/>
          <w:szCs w:val="21"/>
        </w:rPr>
        <w:t xml:space="preserve">2 </w:t>
      </w:r>
      <w:r>
        <w:rPr>
          <w:rFonts w:ascii="Times New Roman" w:eastAsia="思源黑体 CN Normal" w:hAnsi="Times New Roman" w:hint="eastAsia"/>
          <w:b/>
          <w:bCs/>
          <w:sz w:val="21"/>
          <w:szCs w:val="21"/>
        </w:rPr>
        <w:t>项目背景介绍</w:t>
      </w:r>
    </w:p>
    <w:p w14:paraId="26A1AD11" w14:textId="77777777" w:rsidR="00906BDA" w:rsidRDefault="0015115B">
      <w:pPr>
        <w:pStyle w:val="NT"/>
        <w:numPr>
          <w:ilvl w:val="0"/>
          <w:numId w:val="5"/>
        </w:numPr>
        <w:spacing w:before="0"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同源重组修复</w:t>
      </w:r>
    </w:p>
    <w:p w14:paraId="2379294A" w14:textId="77777777" w:rsidR="00906BDA" w:rsidRDefault="0015115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w:t>
      </w:r>
      <w:r>
        <w:rPr>
          <w:rFonts w:eastAsia="思源黑体 CN Normal" w:hint="eastAsia"/>
          <w:color w:val="auto"/>
          <w:spacing w:val="10"/>
          <w:kern w:val="2"/>
          <w:sz w:val="18"/>
          <w:szCs w:val="18"/>
        </w:rPr>
        <w:t xml:space="preserve">Homologous </w:t>
      </w:r>
      <w:r>
        <w:rPr>
          <w:rFonts w:eastAsia="思源黑体 CN Normal" w:hint="eastAsia"/>
          <w:color w:val="auto"/>
          <w:spacing w:val="10"/>
          <w:kern w:val="2"/>
          <w:sz w:val="18"/>
          <w:szCs w:val="18"/>
        </w:rPr>
        <w:t>Recombination Repair</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）是指在有丝分裂或减数分裂的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复制期发生</w:t>
      </w:r>
      <w:r>
        <w:rPr>
          <w:rFonts w:eastAsia="思源黑体 CN Normal" w:hint="eastAsia"/>
          <w:color w:val="auto"/>
          <w:spacing w:val="10"/>
          <w:kern w:val="2"/>
          <w:sz w:val="18"/>
          <w:szCs w:val="18"/>
        </w:rPr>
        <w:t xml:space="preserve"> DSB </w:t>
      </w:r>
      <w:r>
        <w:rPr>
          <w:rFonts w:eastAsia="思源黑体 CN Normal" w:hint="eastAsia"/>
          <w:color w:val="auto"/>
          <w:spacing w:val="10"/>
          <w:kern w:val="2"/>
          <w:sz w:val="18"/>
          <w:szCs w:val="18"/>
        </w:rPr>
        <w:t>时，断裂的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以其未发生断裂的姐妹染色单体或与其具有同源序列的染色体作为模板，激活一系列蛋白分子进行的一种无错误修复方式，</w:t>
      </w:r>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只发生在细胞周期的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复制期和</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合成后期。同源重组修复具有修复</w:t>
      </w:r>
      <w:r>
        <w:rPr>
          <w:rFonts w:eastAsia="思源黑体 CN Normal" w:hint="eastAsia"/>
          <w:color w:val="auto"/>
          <w:spacing w:val="10"/>
          <w:kern w:val="2"/>
          <w:sz w:val="18"/>
          <w:szCs w:val="18"/>
        </w:rPr>
        <w:t xml:space="preserve"> DSBs</w:t>
      </w:r>
      <w:r>
        <w:rPr>
          <w:rFonts w:eastAsia="思源黑体 CN Normal" w:hint="eastAsia"/>
          <w:color w:val="auto"/>
          <w:spacing w:val="10"/>
          <w:kern w:val="2"/>
          <w:sz w:val="18"/>
          <w:szCs w:val="18"/>
        </w:rPr>
        <w:t>、挽救复制叉及实现减数分裂染色体交叉互换等功能。同源重组修复过程可大致分为</w:t>
      </w:r>
      <w:r>
        <w:rPr>
          <w:rFonts w:eastAsia="思源黑体 CN Normal" w:hint="eastAsia"/>
          <w:color w:val="auto"/>
          <w:spacing w:val="10"/>
          <w:kern w:val="2"/>
          <w:sz w:val="18"/>
          <w:szCs w:val="18"/>
        </w:rPr>
        <w:t xml:space="preserve"> 3 </w:t>
      </w:r>
      <w:proofErr w:type="gramStart"/>
      <w:r>
        <w:rPr>
          <w:rFonts w:eastAsia="思源黑体 CN Normal" w:hint="eastAsia"/>
          <w:color w:val="auto"/>
          <w:spacing w:val="10"/>
          <w:kern w:val="2"/>
          <w:sz w:val="18"/>
          <w:szCs w:val="18"/>
        </w:rPr>
        <w:t>个</w:t>
      </w:r>
      <w:proofErr w:type="gramEnd"/>
      <w:r>
        <w:rPr>
          <w:rFonts w:eastAsia="思源黑体 CN Normal" w:hint="eastAsia"/>
          <w:color w:val="auto"/>
          <w:spacing w:val="10"/>
          <w:kern w:val="2"/>
          <w:sz w:val="18"/>
          <w:szCs w:val="18"/>
        </w:rPr>
        <w:t>步骤：</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损伤位点剪切、</w:t>
      </w:r>
      <w:r>
        <w:rPr>
          <w:rFonts w:eastAsia="思源黑体 CN Normal" w:hint="eastAsia"/>
          <w:color w:val="auto"/>
          <w:spacing w:val="10"/>
          <w:kern w:val="2"/>
          <w:sz w:val="18"/>
          <w:szCs w:val="18"/>
        </w:rPr>
        <w:t>3</w:t>
      </w:r>
      <w:proofErr w:type="gramStart"/>
      <w:r>
        <w:rPr>
          <w:rFonts w:eastAsia="思源黑体 CN Normal" w:hint="eastAsia"/>
          <w:color w:val="auto"/>
          <w:spacing w:val="10"/>
          <w:kern w:val="2"/>
          <w:sz w:val="18"/>
          <w:szCs w:val="18"/>
        </w:rPr>
        <w:t>’</w:t>
      </w:r>
      <w:proofErr w:type="gramEnd"/>
      <w:r>
        <w:rPr>
          <w:rFonts w:eastAsia="思源黑体 CN Normal" w:hint="eastAsia"/>
          <w:color w:val="auto"/>
          <w:spacing w:val="10"/>
          <w:kern w:val="2"/>
          <w:sz w:val="18"/>
          <w:szCs w:val="18"/>
        </w:rPr>
        <w:t>末端单链入侵、</w:t>
      </w:r>
      <w:r>
        <w:rPr>
          <w:rFonts w:eastAsia="思源黑体 CN Normal" w:hint="eastAsia"/>
          <w:color w:val="auto"/>
          <w:spacing w:val="10"/>
          <w:kern w:val="2"/>
          <w:sz w:val="18"/>
          <w:szCs w:val="18"/>
        </w:rPr>
        <w:t xml:space="preserve">Holliday </w:t>
      </w:r>
      <w:r>
        <w:rPr>
          <w:rFonts w:eastAsia="思源黑体 CN Normal" w:hint="eastAsia"/>
          <w:color w:val="auto"/>
          <w:spacing w:val="10"/>
          <w:kern w:val="2"/>
          <w:sz w:val="18"/>
          <w:szCs w:val="18"/>
        </w:rPr>
        <w:t>连接体的形成和解离。</w:t>
      </w:r>
    </w:p>
    <w:p w14:paraId="7A31B3A0" w14:textId="77777777" w:rsidR="00906BDA" w:rsidRDefault="0015115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同源重组缺陷（</w:t>
      </w:r>
      <w:r>
        <w:rPr>
          <w:rFonts w:eastAsia="思源黑体 CN Normal" w:hint="eastAsia"/>
          <w:color w:val="auto"/>
          <w:spacing w:val="10"/>
          <w:kern w:val="2"/>
          <w:sz w:val="18"/>
          <w:szCs w:val="18"/>
        </w:rPr>
        <w:t>Homo</w:t>
      </w:r>
      <w:r>
        <w:rPr>
          <w:rFonts w:eastAsia="思源黑体 CN Normal" w:hint="eastAsia"/>
          <w:color w:val="auto"/>
          <w:spacing w:val="10"/>
          <w:kern w:val="2"/>
          <w:sz w:val="18"/>
          <w:szCs w:val="18"/>
        </w:rPr>
        <w:t>logous Recombination Deficiency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）通常指细胞水平上的</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功能障碍状态，可由</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相关基因胚系突变或体细胞突变以及表观遗传失活等诸多因素导致。当</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存在时，</w:t>
      </w:r>
      <w:r>
        <w:rPr>
          <w:rFonts w:eastAsia="思源黑体 CN Normal" w:hint="eastAsia"/>
          <w:color w:val="auto"/>
          <w:spacing w:val="10"/>
          <w:kern w:val="2"/>
          <w:sz w:val="18"/>
          <w:szCs w:val="18"/>
        </w:rPr>
        <w:t>DSB</w:t>
      </w:r>
      <w:r>
        <w:rPr>
          <w:rFonts w:eastAsia="思源黑体 CN Normal" w:hint="eastAsia"/>
          <w:color w:val="auto"/>
          <w:spacing w:val="10"/>
          <w:kern w:val="2"/>
          <w:sz w:val="18"/>
          <w:szCs w:val="18"/>
        </w:rPr>
        <w:t>会过度依赖非同源末端连接（</w:t>
      </w:r>
      <w:r>
        <w:rPr>
          <w:rFonts w:eastAsia="思源黑体 CN Normal" w:hint="eastAsia"/>
          <w:color w:val="auto"/>
          <w:spacing w:val="10"/>
          <w:kern w:val="2"/>
          <w:sz w:val="18"/>
          <w:szCs w:val="18"/>
        </w:rPr>
        <w:t>Non-Homologous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NEHJ</w:t>
      </w:r>
      <w:r>
        <w:rPr>
          <w:rFonts w:eastAsia="思源黑体 CN Normal" w:hint="eastAsia"/>
          <w:color w:val="auto"/>
          <w:spacing w:val="10"/>
          <w:kern w:val="2"/>
          <w:sz w:val="18"/>
          <w:szCs w:val="18"/>
        </w:rPr>
        <w:t>）、微同源末端连接（</w:t>
      </w:r>
      <w:r>
        <w:rPr>
          <w:rFonts w:eastAsia="思源黑体 CN Normal" w:hint="eastAsia"/>
          <w:color w:val="auto"/>
          <w:spacing w:val="10"/>
          <w:kern w:val="2"/>
          <w:sz w:val="18"/>
          <w:szCs w:val="18"/>
        </w:rPr>
        <w:t>Microhomology Mediated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NMEJ</w:t>
      </w:r>
      <w:r>
        <w:rPr>
          <w:rFonts w:eastAsia="思源黑体 CN Normal" w:hint="eastAsia"/>
          <w:color w:val="auto"/>
          <w:spacing w:val="10"/>
          <w:kern w:val="2"/>
          <w:sz w:val="18"/>
          <w:szCs w:val="18"/>
        </w:rPr>
        <w:t>）和单链退火途径（</w:t>
      </w:r>
      <w:r>
        <w:rPr>
          <w:rFonts w:eastAsia="思源黑体 CN Normal" w:hint="eastAsia"/>
          <w:color w:val="auto"/>
          <w:spacing w:val="10"/>
          <w:kern w:val="2"/>
          <w:sz w:val="18"/>
          <w:szCs w:val="18"/>
        </w:rPr>
        <w:t>Single-Strand Annealing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SSA</w:t>
      </w:r>
      <w:r>
        <w:rPr>
          <w:rFonts w:eastAsia="思源黑体 CN Normal" w:hint="eastAsia"/>
          <w:color w:val="auto"/>
          <w:spacing w:val="10"/>
          <w:kern w:val="2"/>
          <w:sz w:val="18"/>
          <w:szCs w:val="18"/>
        </w:rPr>
        <w:t>）等低保真、高易错的替代性</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损伤修复途径，从而极</w:t>
      </w:r>
      <w:r>
        <w:rPr>
          <w:rFonts w:eastAsia="思源黑体 CN Normal" w:hint="eastAsia"/>
          <w:color w:val="auto"/>
          <w:spacing w:val="10"/>
          <w:kern w:val="2"/>
          <w:sz w:val="18"/>
          <w:szCs w:val="18"/>
        </w:rPr>
        <w:t>可能造成核酸序列的插入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缺失、拷贝数异常，并引起染色体交联，造成基因组和染色体不稳定。</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常存在于多种恶性肿瘤中，其中在卵巢癌、乳腺癌、胰腺导管癌、前列腺癌等肿瘤中尤其突出。</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会产生特定的、可量化的、稳定的基因组改变，其中包含可被鉴别的基因突变、插入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缺失模式，以及染色体结构异常、基因拷贝数变异等。</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临床检测所描述的肿瘤基因组特定改变，也被称为“基因组</w:t>
      </w:r>
      <w:r w:rsidR="00A23483">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”。目前，通过建立基于基因组特征分析的评估体系来预测肿瘤</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状态及其程度，已有杂合性缺失（</w:t>
      </w:r>
      <w:r>
        <w:rPr>
          <w:rFonts w:eastAsia="思源黑体 CN Normal" w:hint="eastAsia"/>
          <w:color w:val="auto"/>
          <w:spacing w:val="10"/>
          <w:kern w:val="2"/>
          <w:sz w:val="18"/>
          <w:szCs w:val="18"/>
        </w:rPr>
        <w:t>Loss of Heterozygosity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LOH</w:t>
      </w:r>
      <w:r>
        <w:rPr>
          <w:rFonts w:eastAsia="思源黑体 CN Normal" w:hint="eastAsia"/>
          <w:color w:val="auto"/>
          <w:spacing w:val="10"/>
          <w:kern w:val="2"/>
          <w:sz w:val="18"/>
          <w:szCs w:val="18"/>
        </w:rPr>
        <w:t>）、端粒等位基因不平衡（</w:t>
      </w:r>
      <w:r>
        <w:rPr>
          <w:rFonts w:eastAsia="思源黑体 CN Normal" w:hint="eastAsia"/>
          <w:color w:val="auto"/>
          <w:spacing w:val="10"/>
          <w:kern w:val="2"/>
          <w:sz w:val="18"/>
          <w:szCs w:val="18"/>
        </w:rPr>
        <w:t>Telomeric Allelic Imbalance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TAI</w:t>
      </w:r>
      <w:r>
        <w:rPr>
          <w:rFonts w:eastAsia="思源黑体 CN Normal" w:hint="eastAsia"/>
          <w:color w:val="auto"/>
          <w:spacing w:val="10"/>
          <w:kern w:val="2"/>
          <w:sz w:val="18"/>
          <w:szCs w:val="18"/>
        </w:rPr>
        <w:t>）、大片段迁移（</w:t>
      </w:r>
      <w:r>
        <w:rPr>
          <w:rFonts w:eastAsia="思源黑体 CN Normal" w:hint="eastAsia"/>
          <w:color w:val="auto"/>
          <w:spacing w:val="10"/>
          <w:kern w:val="2"/>
          <w:sz w:val="18"/>
          <w:szCs w:val="18"/>
        </w:rPr>
        <w:t>Large-scale State Transition</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LST</w:t>
      </w:r>
      <w:r>
        <w:rPr>
          <w:rFonts w:eastAsia="思源黑体 CN Normal" w:hint="eastAsia"/>
          <w:color w:val="auto"/>
          <w:spacing w:val="10"/>
          <w:kern w:val="2"/>
          <w:sz w:val="18"/>
          <w:szCs w:val="18"/>
        </w:rPr>
        <w:t>）等被作为基因组</w:t>
      </w:r>
      <w:r w:rsidR="00A23483">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标志物，以量化基因组</w:t>
      </w:r>
      <w:r w:rsidR="00A23483">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的程度。每个指标都有独特的定义，在一定程度上都能描述细胞</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状态的出程度；但相较单个指标描述，三者组合综合计算评分能更全面反映基因组</w:t>
      </w:r>
      <w:r w:rsidR="00A23483">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状态，进而对基因组不稳定状态进行评估。</w:t>
      </w:r>
    </w:p>
    <w:p w14:paraId="5FC506B8" w14:textId="77777777" w:rsidR="00906BDA" w:rsidRDefault="0015115B">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PARP</w:t>
      </w:r>
      <w:r>
        <w:rPr>
          <w:rFonts w:eastAsia="思源黑体 CN Normal" w:hint="eastAsia"/>
          <w:b/>
          <w:bCs/>
          <w:color w:val="auto"/>
          <w:spacing w:val="10"/>
          <w:kern w:val="2"/>
          <w:sz w:val="20"/>
          <w:szCs w:val="20"/>
        </w:rPr>
        <w:t>抑制剂</w:t>
      </w:r>
    </w:p>
    <w:bookmarkEnd w:id="6"/>
    <w:p w14:paraId="249FBBF4" w14:textId="77777777" w:rsidR="00906BDA" w:rsidRDefault="0015115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抑制剂是一种</w:t>
      </w:r>
      <w:proofErr w:type="gramStart"/>
      <w:r>
        <w:rPr>
          <w:rFonts w:eastAsia="思源黑体 CN Normal" w:hint="eastAsia"/>
          <w:color w:val="auto"/>
          <w:spacing w:val="10"/>
          <w:kern w:val="2"/>
          <w:sz w:val="18"/>
          <w:szCs w:val="18"/>
        </w:rPr>
        <w:t>靶向聚</w:t>
      </w:r>
      <w:proofErr w:type="gramEnd"/>
      <w:r>
        <w:rPr>
          <w:rFonts w:eastAsia="思源黑体 CN Normal" w:hint="eastAsia"/>
          <w:color w:val="auto"/>
          <w:spacing w:val="10"/>
          <w:kern w:val="2"/>
          <w:sz w:val="18"/>
          <w:szCs w:val="18"/>
        </w:rPr>
        <w:t xml:space="preserve"> ADP </w:t>
      </w:r>
      <w:r>
        <w:rPr>
          <w:rFonts w:eastAsia="思源黑体 CN Normal" w:hint="eastAsia"/>
          <w:color w:val="auto"/>
          <w:spacing w:val="10"/>
          <w:kern w:val="2"/>
          <w:sz w:val="18"/>
          <w:szCs w:val="18"/>
        </w:rPr>
        <w:t>核糖聚合酶（</w:t>
      </w:r>
      <w:r>
        <w:rPr>
          <w:rFonts w:eastAsia="思源黑体 CN Normal" w:hint="eastAsia"/>
          <w:color w:val="auto"/>
          <w:spacing w:val="10"/>
          <w:kern w:val="2"/>
          <w:sz w:val="18"/>
          <w:szCs w:val="18"/>
        </w:rPr>
        <w:t xml:space="preserve">Poly ADP-ribose </w:t>
      </w:r>
      <w:r>
        <w:rPr>
          <w:rFonts w:eastAsia="思源黑体 CN Normal" w:hint="eastAsia"/>
          <w:color w:val="auto"/>
          <w:spacing w:val="10"/>
          <w:kern w:val="2"/>
          <w:sz w:val="18"/>
          <w:szCs w:val="18"/>
        </w:rPr>
        <w:t>Polymerase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）的癌症疗法。它是第一种成功利用合成致死（</w:t>
      </w:r>
      <w:r>
        <w:rPr>
          <w:rFonts w:eastAsia="思源黑体 CN Normal" w:hint="eastAsia"/>
          <w:color w:val="auto"/>
          <w:spacing w:val="10"/>
          <w:kern w:val="2"/>
          <w:sz w:val="18"/>
          <w:szCs w:val="18"/>
        </w:rPr>
        <w:t>Synthetic Lethality</w:t>
      </w:r>
      <w:r>
        <w:rPr>
          <w:rFonts w:eastAsia="思源黑体 CN Normal" w:hint="eastAsia"/>
          <w:color w:val="auto"/>
          <w:spacing w:val="10"/>
          <w:kern w:val="2"/>
          <w:sz w:val="18"/>
          <w:szCs w:val="18"/>
        </w:rPr>
        <w:t>）概念获得批准在临床使用的抗癌药物。</w:t>
      </w: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抑制剂对携带</w:t>
      </w:r>
      <w:r>
        <w:rPr>
          <w:rFonts w:eastAsia="思源黑体 CN Normal" w:hint="eastAsia"/>
          <w:color w:val="auto"/>
          <w:spacing w:val="10"/>
          <w:kern w:val="2"/>
          <w:sz w:val="18"/>
          <w:szCs w:val="18"/>
        </w:rPr>
        <w:t xml:space="preserve"> BRCA1/2 </w:t>
      </w:r>
      <w:r>
        <w:rPr>
          <w:rFonts w:eastAsia="思源黑体 CN Normal" w:hint="eastAsia"/>
          <w:color w:val="auto"/>
          <w:spacing w:val="10"/>
          <w:kern w:val="2"/>
          <w:sz w:val="18"/>
          <w:szCs w:val="18"/>
        </w:rPr>
        <w:t>基因致病性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疑似致病性变异的癌细胞具有较高选择性杀伤，且不对正常细胞产生影响</w:t>
      </w:r>
      <w:r>
        <w:rPr>
          <w:rFonts w:eastAsia="思源黑体 CN Normal" w:hint="eastAsia"/>
          <w:color w:val="auto"/>
          <w:spacing w:val="10"/>
          <w:kern w:val="2"/>
          <w:sz w:val="18"/>
          <w:szCs w:val="18"/>
        </w:rPr>
        <w:t>[5]</w:t>
      </w:r>
      <w:r>
        <w:rPr>
          <w:rFonts w:eastAsia="思源黑体 CN Normal" w:hint="eastAsia"/>
          <w:color w:val="auto"/>
          <w:spacing w:val="10"/>
          <w:kern w:val="2"/>
          <w:sz w:val="18"/>
          <w:szCs w:val="18"/>
        </w:rPr>
        <w:t>。当细胞中的同源重组修复相关基因（</w:t>
      </w:r>
      <w:r>
        <w:rPr>
          <w:rFonts w:eastAsia="思源黑体 CN Normal" w:hint="eastAsia"/>
          <w:color w:val="auto"/>
          <w:spacing w:val="10"/>
          <w:kern w:val="2"/>
          <w:sz w:val="18"/>
          <w:szCs w:val="18"/>
        </w:rPr>
        <w:t xml:space="preserve">BRCA1 </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 xml:space="preserve"> BRCA2 </w:t>
      </w:r>
      <w:r>
        <w:rPr>
          <w:rFonts w:eastAsia="思源黑体 CN Normal" w:hint="eastAsia"/>
          <w:color w:val="auto"/>
          <w:spacing w:val="10"/>
          <w:kern w:val="2"/>
          <w:sz w:val="18"/>
          <w:szCs w:val="18"/>
        </w:rPr>
        <w:t>等）存在致病性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疑似致病性变异，细胞无法通过同源重组修复双链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损伤，会更加依赖</w:t>
      </w:r>
      <w:r>
        <w:rPr>
          <w:rFonts w:eastAsia="思源黑体 CN Normal" w:hint="eastAsia"/>
          <w:color w:val="auto"/>
          <w:spacing w:val="10"/>
          <w:kern w:val="2"/>
          <w:sz w:val="18"/>
          <w:szCs w:val="18"/>
        </w:rPr>
        <w:t xml:space="preserve"> PARP </w:t>
      </w:r>
      <w:proofErr w:type="gramStart"/>
      <w:r>
        <w:rPr>
          <w:rFonts w:eastAsia="思源黑体 CN Normal" w:hint="eastAsia"/>
          <w:color w:val="auto"/>
          <w:spacing w:val="10"/>
          <w:kern w:val="2"/>
          <w:sz w:val="18"/>
          <w:szCs w:val="18"/>
        </w:rPr>
        <w:t>介</w:t>
      </w:r>
      <w:proofErr w:type="gramEnd"/>
      <w:r>
        <w:rPr>
          <w:rFonts w:eastAsia="思源黑体 CN Normal" w:hint="eastAsia"/>
          <w:color w:val="auto"/>
          <w:spacing w:val="10"/>
          <w:kern w:val="2"/>
          <w:sz w:val="18"/>
          <w:szCs w:val="18"/>
        </w:rPr>
        <w:t>导的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修复通路。使用</w:t>
      </w:r>
      <w:r>
        <w:rPr>
          <w:rFonts w:eastAsia="思源黑体 CN Normal" w:hint="eastAsia"/>
          <w:color w:val="auto"/>
          <w:spacing w:val="10"/>
          <w:kern w:val="2"/>
          <w:sz w:val="18"/>
          <w:szCs w:val="18"/>
        </w:rPr>
        <w:t xml:space="preserve"> PARP </w:t>
      </w:r>
      <w:r>
        <w:rPr>
          <w:rFonts w:eastAsia="思源黑体 CN Normal" w:hint="eastAsia"/>
          <w:color w:val="auto"/>
          <w:spacing w:val="10"/>
          <w:kern w:val="2"/>
          <w:sz w:val="18"/>
          <w:szCs w:val="18"/>
        </w:rPr>
        <w:t>抑制剂后，单链</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断裂损伤不能被修复，</w:t>
      </w:r>
      <w:r>
        <w:rPr>
          <w:rFonts w:eastAsia="思源黑体 CN Normal" w:hint="eastAsia"/>
          <w:color w:val="auto"/>
          <w:spacing w:val="10"/>
          <w:kern w:val="2"/>
          <w:sz w:val="18"/>
          <w:szCs w:val="18"/>
        </w:rPr>
        <w:t>不断累积，增加双链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断裂的发生。</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复制叉停止，细胞毒性产生，导致合成致死。</w:t>
      </w:r>
      <w:r>
        <w:rPr>
          <w:rFonts w:eastAsia="思源黑体 CN Normal" w:hint="eastAsia"/>
          <w:color w:val="auto"/>
          <w:spacing w:val="10"/>
          <w:kern w:val="2"/>
          <w:sz w:val="18"/>
          <w:szCs w:val="18"/>
        </w:rPr>
        <w:t>BRCA1</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BRCA2</w:t>
      </w:r>
      <w:r>
        <w:rPr>
          <w:rFonts w:eastAsia="思源黑体 CN Normal" w:hint="eastAsia"/>
          <w:color w:val="auto"/>
          <w:spacing w:val="10"/>
          <w:kern w:val="2"/>
          <w:sz w:val="18"/>
          <w:szCs w:val="18"/>
        </w:rPr>
        <w:t>和其它称为“类</w:t>
      </w:r>
      <w:r>
        <w:rPr>
          <w:rFonts w:eastAsia="思源黑体 CN Normal" w:hint="eastAsia"/>
          <w:color w:val="auto"/>
          <w:spacing w:val="10"/>
          <w:kern w:val="2"/>
          <w:sz w:val="18"/>
          <w:szCs w:val="18"/>
        </w:rPr>
        <w:t>BRCA</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 xml:space="preserve"> (</w:t>
      </w:r>
      <w:proofErr w:type="spellStart"/>
      <w:r>
        <w:rPr>
          <w:rFonts w:eastAsia="思源黑体 CN Normal" w:hint="eastAsia"/>
          <w:color w:val="auto"/>
          <w:spacing w:val="10"/>
          <w:kern w:val="2"/>
          <w:sz w:val="18"/>
          <w:szCs w:val="18"/>
        </w:rPr>
        <w:t>BRCAness</w:t>
      </w:r>
      <w:proofErr w:type="spellEnd"/>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的蛋白在</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中起到重要作用，这些蛋白质功能受损会造成</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基因启动子的甲基化、体细胞变异以及</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基因的致病性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疑似致病性变异也会引起</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，并且同样对</w:t>
      </w:r>
      <w:proofErr w:type="spellStart"/>
      <w:r>
        <w:rPr>
          <w:rFonts w:eastAsia="思源黑体 CN Normal" w:hint="eastAsia"/>
          <w:color w:val="auto"/>
          <w:spacing w:val="10"/>
          <w:kern w:val="2"/>
          <w:sz w:val="18"/>
          <w:szCs w:val="18"/>
        </w:rPr>
        <w:t>PARPi</w:t>
      </w:r>
      <w:proofErr w:type="spellEnd"/>
      <w:r>
        <w:rPr>
          <w:rFonts w:eastAsia="思源黑体 CN Normal" w:hint="eastAsia"/>
          <w:color w:val="auto"/>
          <w:spacing w:val="10"/>
          <w:kern w:val="2"/>
          <w:sz w:val="18"/>
          <w:szCs w:val="18"/>
        </w:rPr>
        <w:t>敏感。</w:t>
      </w:r>
    </w:p>
    <w:p w14:paraId="1EFA43D4" w14:textId="77777777" w:rsidR="00906BDA" w:rsidRDefault="0015115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的作用机制包括</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个方面：</w:t>
      </w:r>
      <w:r>
        <w:rPr>
          <w:rFonts w:eastAsia="思源黑体 CN Normal" w:hint="eastAsia"/>
          <w:color w:val="auto"/>
          <w:spacing w:val="10"/>
          <w:kern w:val="2"/>
          <w:sz w:val="18"/>
          <w:szCs w:val="18"/>
        </w:rPr>
        <w:t>1</w:t>
      </w:r>
      <w:r>
        <w:rPr>
          <w:rFonts w:eastAsia="思源黑体 CN Normal" w:hint="eastAsia"/>
          <w:color w:val="auto"/>
          <w:spacing w:val="10"/>
          <w:kern w:val="2"/>
          <w:sz w:val="18"/>
          <w:szCs w:val="18"/>
        </w:rPr>
        <w:t>是在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活性位点与烟酰胺腺嘌呤二核苷酸竞争，抑制多聚（</w:t>
      </w:r>
      <w:r>
        <w:rPr>
          <w:rFonts w:eastAsia="思源黑体 CN Normal" w:hint="eastAsia"/>
          <w:color w:val="auto"/>
          <w:spacing w:val="10"/>
          <w:kern w:val="2"/>
          <w:sz w:val="18"/>
          <w:szCs w:val="18"/>
        </w:rPr>
        <w:t>ADP-</w:t>
      </w:r>
      <w:r>
        <w:rPr>
          <w:rFonts w:eastAsia="思源黑体 CN Normal" w:hint="eastAsia"/>
          <w:color w:val="auto"/>
          <w:spacing w:val="10"/>
          <w:kern w:val="2"/>
          <w:sz w:val="18"/>
          <w:szCs w:val="18"/>
        </w:rPr>
        <w:t>核糖）聚合物的形成；</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是结合到</w:t>
      </w:r>
      <w:r>
        <w:rPr>
          <w:rFonts w:eastAsia="思源黑体 CN Normal" w:hint="eastAsia"/>
          <w:color w:val="auto"/>
          <w:spacing w:val="10"/>
          <w:kern w:val="2"/>
          <w:sz w:val="18"/>
          <w:szCs w:val="18"/>
        </w:rPr>
        <w:t>PAPR1</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或</w:t>
      </w:r>
      <w:r>
        <w:rPr>
          <w:rFonts w:eastAsia="思源黑体 CN Normal" w:hint="eastAsia"/>
          <w:color w:val="auto"/>
          <w:spacing w:val="10"/>
          <w:kern w:val="2"/>
          <w:sz w:val="18"/>
          <w:szCs w:val="18"/>
        </w:rPr>
        <w:t>PARP2</w:t>
      </w:r>
      <w:r>
        <w:rPr>
          <w:rFonts w:eastAsia="思源黑体 CN Normal" w:hint="eastAsia"/>
          <w:color w:val="auto"/>
          <w:spacing w:val="10"/>
          <w:kern w:val="2"/>
          <w:sz w:val="18"/>
          <w:szCs w:val="18"/>
        </w:rPr>
        <w:t>的</w:t>
      </w:r>
      <w:r>
        <w:rPr>
          <w:rFonts w:eastAsia="思源黑体 CN Normal" w:hint="eastAsia"/>
          <w:color w:val="auto"/>
          <w:spacing w:val="10"/>
          <w:kern w:val="2"/>
          <w:sz w:val="18"/>
          <w:szCs w:val="18"/>
        </w:rPr>
        <w:t>烟酰胺腺嘌呤二核苷酸结合口袋，造成构象异构，稳定</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的可逆解离，使</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保持对</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的结合，这一过程被称为</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复合物的“捕获（</w:t>
      </w:r>
      <w:r>
        <w:rPr>
          <w:rFonts w:eastAsia="思源黑体 CN Normal" w:hint="eastAsia"/>
          <w:color w:val="auto"/>
          <w:spacing w:val="10"/>
          <w:kern w:val="2"/>
          <w:sz w:val="18"/>
          <w:szCs w:val="18"/>
        </w:rPr>
        <w:t>trapping</w:t>
      </w:r>
      <w:r>
        <w:rPr>
          <w:rFonts w:eastAsia="思源黑体 CN Normal" w:hint="eastAsia"/>
          <w:color w:val="auto"/>
          <w:spacing w:val="10"/>
          <w:kern w:val="2"/>
          <w:sz w:val="18"/>
          <w:szCs w:val="18"/>
        </w:rPr>
        <w:t>）”，从而导致</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复合物长期存在，抑制</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后需修复过程。</w:t>
      </w:r>
    </w:p>
    <w:p w14:paraId="0208DABC" w14:textId="77777777" w:rsidR="00906BDA" w:rsidRDefault="0015115B">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b/>
          <w:bCs/>
          <w:color w:val="auto"/>
          <w:spacing w:val="10"/>
          <w:kern w:val="2"/>
          <w:sz w:val="20"/>
          <w:szCs w:val="20"/>
        </w:rPr>
        <w:t>HRD</w:t>
      </w:r>
      <w:r>
        <w:rPr>
          <w:rFonts w:eastAsia="思源黑体 CN Normal" w:hint="eastAsia"/>
          <w:b/>
          <w:bCs/>
          <w:color w:val="auto"/>
          <w:spacing w:val="10"/>
          <w:kern w:val="2"/>
          <w:sz w:val="20"/>
          <w:szCs w:val="20"/>
        </w:rPr>
        <w:t>检测的靶</w:t>
      </w:r>
      <w:proofErr w:type="gramStart"/>
      <w:r>
        <w:rPr>
          <w:rFonts w:eastAsia="思源黑体 CN Normal" w:hint="eastAsia"/>
          <w:b/>
          <w:bCs/>
          <w:color w:val="auto"/>
          <w:spacing w:val="10"/>
          <w:kern w:val="2"/>
          <w:sz w:val="20"/>
          <w:szCs w:val="20"/>
        </w:rPr>
        <w:t>向治疗</w:t>
      </w:r>
      <w:proofErr w:type="gramEnd"/>
      <w:r>
        <w:rPr>
          <w:rFonts w:eastAsia="思源黑体 CN Normal" w:hint="eastAsia"/>
          <w:b/>
          <w:bCs/>
          <w:color w:val="auto"/>
          <w:spacing w:val="10"/>
          <w:kern w:val="2"/>
          <w:sz w:val="20"/>
          <w:szCs w:val="20"/>
        </w:rPr>
        <w:t>指导意义</w:t>
      </w:r>
    </w:p>
    <w:p w14:paraId="28BC130C" w14:textId="77777777" w:rsidR="00906BDA" w:rsidRDefault="0015115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同源重组修复相关基因突变及</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状态可以指导</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抑制剂靶向治疗。目前，全球已有多种</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抑制剂获批上市，如由</w:t>
      </w:r>
      <w:r>
        <w:rPr>
          <w:rFonts w:eastAsia="思源黑体 CN Normal" w:hint="eastAsia"/>
          <w:color w:val="auto"/>
          <w:spacing w:val="10"/>
          <w:kern w:val="2"/>
          <w:sz w:val="18"/>
          <w:szCs w:val="18"/>
        </w:rPr>
        <w:t>FDA</w:t>
      </w:r>
      <w:r>
        <w:rPr>
          <w:rFonts w:eastAsia="思源黑体 CN Normal" w:hint="eastAsia"/>
          <w:color w:val="auto"/>
          <w:spacing w:val="10"/>
          <w:kern w:val="2"/>
          <w:sz w:val="18"/>
          <w:szCs w:val="18"/>
        </w:rPr>
        <w:t>批准的奥拉帕利（</w:t>
      </w:r>
      <w:r>
        <w:rPr>
          <w:rFonts w:eastAsia="思源黑体 CN Normal" w:hint="eastAsia"/>
          <w:color w:val="auto"/>
          <w:spacing w:val="10"/>
          <w:kern w:val="2"/>
          <w:sz w:val="18"/>
          <w:szCs w:val="18"/>
        </w:rPr>
        <w:t>Olaparib</w:t>
      </w:r>
      <w:r>
        <w:rPr>
          <w:rFonts w:eastAsia="思源黑体 CN Normal" w:hint="eastAsia"/>
          <w:color w:val="auto"/>
          <w:spacing w:val="10"/>
          <w:kern w:val="2"/>
          <w:sz w:val="18"/>
          <w:szCs w:val="18"/>
        </w:rPr>
        <w:t>）、鲁卡帕尼（</w:t>
      </w:r>
      <w:r>
        <w:rPr>
          <w:rFonts w:eastAsia="思源黑体 CN Normal" w:hint="eastAsia"/>
          <w:color w:val="auto"/>
          <w:spacing w:val="10"/>
          <w:kern w:val="2"/>
          <w:sz w:val="18"/>
          <w:szCs w:val="18"/>
        </w:rPr>
        <w:t>Rucaparib</w:t>
      </w:r>
      <w:r>
        <w:rPr>
          <w:rFonts w:eastAsia="思源黑体 CN Normal" w:hint="eastAsia"/>
          <w:color w:val="auto"/>
          <w:spacing w:val="10"/>
          <w:kern w:val="2"/>
          <w:sz w:val="18"/>
          <w:szCs w:val="18"/>
        </w:rPr>
        <w:t>）、尼拉帕利（</w:t>
      </w:r>
      <w:r>
        <w:rPr>
          <w:rFonts w:eastAsia="思源黑体 CN Normal" w:hint="eastAsia"/>
          <w:color w:val="auto"/>
          <w:spacing w:val="10"/>
          <w:kern w:val="2"/>
          <w:sz w:val="18"/>
          <w:szCs w:val="18"/>
        </w:rPr>
        <w:t>Niraparib</w:t>
      </w:r>
      <w:r>
        <w:rPr>
          <w:rFonts w:eastAsia="思源黑体 CN Normal" w:hint="eastAsia"/>
          <w:color w:val="auto"/>
          <w:spacing w:val="10"/>
          <w:kern w:val="2"/>
          <w:sz w:val="18"/>
          <w:szCs w:val="18"/>
        </w:rPr>
        <w:t>）、他拉</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Talaz</w:t>
      </w:r>
      <w:r>
        <w:rPr>
          <w:rFonts w:eastAsia="思源黑体 CN Normal" w:hint="eastAsia"/>
          <w:color w:val="auto"/>
          <w:spacing w:val="10"/>
          <w:kern w:val="2"/>
          <w:sz w:val="18"/>
          <w:szCs w:val="18"/>
        </w:rPr>
        <w:t>oparib</w:t>
      </w:r>
      <w:proofErr w:type="spellEnd"/>
      <w:r>
        <w:rPr>
          <w:rFonts w:eastAsia="思源黑体 CN Normal" w:hint="eastAsia"/>
          <w:color w:val="auto"/>
          <w:spacing w:val="10"/>
          <w:kern w:val="2"/>
          <w:sz w:val="18"/>
          <w:szCs w:val="18"/>
        </w:rPr>
        <w:t>）以及近期由</w:t>
      </w:r>
      <w:r>
        <w:rPr>
          <w:rFonts w:eastAsia="思源黑体 CN Normal" w:hint="eastAsia"/>
          <w:color w:val="auto"/>
          <w:spacing w:val="10"/>
          <w:kern w:val="2"/>
          <w:sz w:val="18"/>
          <w:szCs w:val="18"/>
        </w:rPr>
        <w:t>NMPA</w:t>
      </w:r>
      <w:r>
        <w:rPr>
          <w:rFonts w:eastAsia="思源黑体 CN Normal" w:hint="eastAsia"/>
          <w:color w:val="auto"/>
          <w:spacing w:val="10"/>
          <w:kern w:val="2"/>
          <w:sz w:val="18"/>
          <w:szCs w:val="18"/>
        </w:rPr>
        <w:t>批准的氟</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Fluzoparib</w:t>
      </w:r>
      <w:proofErr w:type="spellEnd"/>
      <w:r>
        <w:rPr>
          <w:rFonts w:eastAsia="思源黑体 CN Normal" w:hint="eastAsia"/>
          <w:color w:val="auto"/>
          <w:spacing w:val="10"/>
          <w:kern w:val="2"/>
          <w:sz w:val="18"/>
          <w:szCs w:val="18"/>
        </w:rPr>
        <w:t>）和帕米帕利（</w:t>
      </w:r>
      <w:proofErr w:type="spellStart"/>
      <w:r>
        <w:rPr>
          <w:rFonts w:eastAsia="思源黑体 CN Normal" w:hint="eastAsia"/>
          <w:color w:val="auto"/>
          <w:spacing w:val="10"/>
          <w:kern w:val="2"/>
          <w:sz w:val="18"/>
          <w:szCs w:val="18"/>
        </w:rPr>
        <w:t>Pamiparib</w:t>
      </w:r>
      <w:proofErr w:type="spellEnd"/>
      <w:r>
        <w:rPr>
          <w:rFonts w:eastAsia="思源黑体 CN Normal" w:hint="eastAsia"/>
          <w:color w:val="auto"/>
          <w:spacing w:val="10"/>
          <w:kern w:val="2"/>
          <w:sz w:val="18"/>
          <w:szCs w:val="18"/>
        </w:rPr>
        <w:t>）等，已经相继在卵巢癌、前列腺癌、乳腺癌、胰腺癌等肿瘤中获批诸多适应症，其中也包括以</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基因突变和</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作为生物标志物的适应症获批。</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检测在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抑制剂治疗卵巢癌中具有重要的应用价值；在乳腺癌、胰腺癌、前列腺癌中，其对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抑制剂或含铂类药物的临床应用可能也具有潜在的指导价值。</w:t>
      </w:r>
    </w:p>
    <w:sectPr w:rsidR="00906BDA">
      <w:headerReference w:type="even" r:id="rId8"/>
      <w:headerReference w:type="default" r:id="rId9"/>
      <w:footerReference w:type="even" r:id="rId10"/>
      <w:footerReference w:type="default" r:id="rId11"/>
      <w:headerReference w:type="first" r:id="rId12"/>
      <w:footerReference w:type="first" r:id="rId13"/>
      <w:pgSz w:w="11901" w:h="16817"/>
      <w:pgMar w:top="567" w:right="851" w:bottom="567" w:left="851" w:header="34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6D918" w14:textId="77777777" w:rsidR="0015115B" w:rsidRDefault="0015115B">
      <w:pPr>
        <w:spacing w:after="120" w:line="240" w:lineRule="auto"/>
      </w:pPr>
      <w:r>
        <w:separator/>
      </w:r>
    </w:p>
  </w:endnote>
  <w:endnote w:type="continuationSeparator" w:id="0">
    <w:p w14:paraId="2159E009" w14:textId="77777777" w:rsidR="0015115B" w:rsidRDefault="0015115B">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501A7" w14:textId="77777777" w:rsidR="00617A09" w:rsidRDefault="00617A09">
    <w:pPr>
      <w:pStyle w:val="aff6"/>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238520"/>
    </w:sdtPr>
    <w:sdtEndPr/>
    <w:sdtContent>
      <w:p w14:paraId="78EF124A" w14:textId="018142A2" w:rsidR="00617A09" w:rsidRPr="00617A09" w:rsidRDefault="00617A09" w:rsidP="00617A09">
        <w:pPr>
          <w:pStyle w:val="aff6"/>
          <w:spacing w:after="120"/>
          <w:jc w:val="center"/>
          <w:rPr>
            <w:sz w:val="24"/>
            <w:szCs w:val="24"/>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3</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11</w:t>
        </w:r>
        <w:r>
          <w:rPr>
            <w:b/>
            <w:bCs/>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624D4" w14:textId="77777777" w:rsidR="00617A09" w:rsidRDefault="00617A09">
    <w:pPr>
      <w:pStyle w:val="aff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8073D" w14:textId="77777777" w:rsidR="0015115B" w:rsidRDefault="0015115B">
      <w:pPr>
        <w:spacing w:after="120"/>
      </w:pPr>
      <w:r>
        <w:separator/>
      </w:r>
    </w:p>
  </w:footnote>
  <w:footnote w:type="continuationSeparator" w:id="0">
    <w:p w14:paraId="1DC5154F" w14:textId="77777777" w:rsidR="0015115B" w:rsidRDefault="0015115B">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03DF5" w14:textId="77777777" w:rsidR="00617A09" w:rsidRDefault="00617A09">
    <w:pPr>
      <w:pStyle w:val="aff9"/>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89807" w14:textId="77777777" w:rsidR="00906BDA" w:rsidRDefault="00906BDA">
    <w:pPr>
      <w:pStyle w:val="aff9"/>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CB098" w14:textId="77777777" w:rsidR="00617A09" w:rsidRDefault="00617A09">
    <w:pPr>
      <w:pStyle w:val="aff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F2B45"/>
    <w:multiLevelType w:val="multilevel"/>
    <w:tmpl w:val="2FDF2B4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C17451B"/>
    <w:multiLevelType w:val="multilevel"/>
    <w:tmpl w:val="4C1745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5BD3300"/>
    <w:multiLevelType w:val="multilevel"/>
    <w:tmpl w:val="75BD3300"/>
    <w:lvl w:ilvl="0">
      <w:start w:val="1"/>
      <w:numFmt w:val="bullet"/>
      <w:lvlText w:val=""/>
      <w:lvlJc w:val="left"/>
      <w:pPr>
        <w:ind w:left="660" w:hanging="420"/>
      </w:pPr>
      <w:rPr>
        <w:rFonts w:ascii="Wingdings" w:hAnsi="Wingdings" w:hint="default"/>
      </w:rPr>
    </w:lvl>
    <w:lvl w:ilvl="1">
      <w:start w:val="1"/>
      <w:numFmt w:val="bullet"/>
      <w:lvlText w:val=""/>
      <w:lvlJc w:val="left"/>
      <w:pPr>
        <w:ind w:left="1080" w:hanging="420"/>
      </w:pPr>
      <w:rPr>
        <w:rFonts w:ascii="Wingdings" w:hAnsi="Wingdings" w:hint="default"/>
      </w:rPr>
    </w:lvl>
    <w:lvl w:ilvl="2">
      <w:start w:val="1"/>
      <w:numFmt w:val="bullet"/>
      <w:lvlText w:val=""/>
      <w:lvlJc w:val="left"/>
      <w:pPr>
        <w:ind w:left="1500" w:hanging="420"/>
      </w:pPr>
      <w:rPr>
        <w:rFonts w:ascii="Wingdings" w:hAnsi="Wingdings" w:hint="default"/>
      </w:rPr>
    </w:lvl>
    <w:lvl w:ilvl="3">
      <w:start w:val="1"/>
      <w:numFmt w:val="bullet"/>
      <w:lvlText w:val=""/>
      <w:lvlJc w:val="left"/>
      <w:pPr>
        <w:ind w:left="1920" w:hanging="420"/>
      </w:pPr>
      <w:rPr>
        <w:rFonts w:ascii="Wingdings" w:hAnsi="Wingdings" w:hint="default"/>
      </w:rPr>
    </w:lvl>
    <w:lvl w:ilvl="4">
      <w:start w:val="1"/>
      <w:numFmt w:val="bullet"/>
      <w:lvlText w:val=""/>
      <w:lvlJc w:val="left"/>
      <w:pPr>
        <w:ind w:left="2340" w:hanging="420"/>
      </w:pPr>
      <w:rPr>
        <w:rFonts w:ascii="Wingdings" w:hAnsi="Wingdings" w:hint="default"/>
      </w:rPr>
    </w:lvl>
    <w:lvl w:ilvl="5">
      <w:start w:val="1"/>
      <w:numFmt w:val="bullet"/>
      <w:lvlText w:val=""/>
      <w:lvlJc w:val="left"/>
      <w:pPr>
        <w:ind w:left="2760" w:hanging="420"/>
      </w:pPr>
      <w:rPr>
        <w:rFonts w:ascii="Wingdings" w:hAnsi="Wingdings" w:hint="default"/>
      </w:rPr>
    </w:lvl>
    <w:lvl w:ilvl="6">
      <w:start w:val="1"/>
      <w:numFmt w:val="bullet"/>
      <w:lvlText w:val=""/>
      <w:lvlJc w:val="left"/>
      <w:pPr>
        <w:ind w:left="3180" w:hanging="420"/>
      </w:pPr>
      <w:rPr>
        <w:rFonts w:ascii="Wingdings" w:hAnsi="Wingdings" w:hint="default"/>
      </w:rPr>
    </w:lvl>
    <w:lvl w:ilvl="7">
      <w:start w:val="1"/>
      <w:numFmt w:val="bullet"/>
      <w:lvlText w:val=""/>
      <w:lvlJc w:val="left"/>
      <w:pPr>
        <w:ind w:left="3600" w:hanging="420"/>
      </w:pPr>
      <w:rPr>
        <w:rFonts w:ascii="Wingdings" w:hAnsi="Wingdings" w:hint="default"/>
      </w:rPr>
    </w:lvl>
    <w:lvl w:ilvl="8">
      <w:start w:val="1"/>
      <w:numFmt w:val="bullet"/>
      <w:lvlText w:val=""/>
      <w:lvlJc w:val="left"/>
      <w:pPr>
        <w:ind w:left="4020" w:hanging="420"/>
      </w:pPr>
      <w:rPr>
        <w:rFonts w:ascii="Wingdings" w:hAnsi="Wingdings" w:hint="default"/>
      </w:rPr>
    </w:lvl>
  </w:abstractNum>
  <w:abstractNum w:abstractNumId="3" w15:restartNumberingAfterBreak="0">
    <w:nsid w:val="76B665B2"/>
    <w:multiLevelType w:val="multilevel"/>
    <w:tmpl w:val="76B665B2"/>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4036"/>
    <w:rsid w:val="00004254"/>
    <w:rsid w:val="00004E15"/>
    <w:rsid w:val="00005597"/>
    <w:rsid w:val="00007061"/>
    <w:rsid w:val="00007E0F"/>
    <w:rsid w:val="00007EFD"/>
    <w:rsid w:val="0001189F"/>
    <w:rsid w:val="00012B00"/>
    <w:rsid w:val="000143F6"/>
    <w:rsid w:val="00014A0D"/>
    <w:rsid w:val="0001579A"/>
    <w:rsid w:val="00020262"/>
    <w:rsid w:val="000208B5"/>
    <w:rsid w:val="00020C8B"/>
    <w:rsid w:val="0002163A"/>
    <w:rsid w:val="000217F0"/>
    <w:rsid w:val="00021E45"/>
    <w:rsid w:val="000221BF"/>
    <w:rsid w:val="000239B0"/>
    <w:rsid w:val="0002494A"/>
    <w:rsid w:val="0002495A"/>
    <w:rsid w:val="000253D9"/>
    <w:rsid w:val="00027AED"/>
    <w:rsid w:val="00032768"/>
    <w:rsid w:val="000360CF"/>
    <w:rsid w:val="000361AB"/>
    <w:rsid w:val="00037191"/>
    <w:rsid w:val="00037E8B"/>
    <w:rsid w:val="0004066A"/>
    <w:rsid w:val="00040786"/>
    <w:rsid w:val="00042D9C"/>
    <w:rsid w:val="00043400"/>
    <w:rsid w:val="00043913"/>
    <w:rsid w:val="00043F1A"/>
    <w:rsid w:val="00045EEA"/>
    <w:rsid w:val="000464F6"/>
    <w:rsid w:val="0004761C"/>
    <w:rsid w:val="00050642"/>
    <w:rsid w:val="00052934"/>
    <w:rsid w:val="0005554B"/>
    <w:rsid w:val="000556FE"/>
    <w:rsid w:val="000561C9"/>
    <w:rsid w:val="00057B13"/>
    <w:rsid w:val="00057D40"/>
    <w:rsid w:val="00062517"/>
    <w:rsid w:val="000647D3"/>
    <w:rsid w:val="000705B8"/>
    <w:rsid w:val="000718C6"/>
    <w:rsid w:val="00071AF6"/>
    <w:rsid w:val="00075B30"/>
    <w:rsid w:val="00086FDC"/>
    <w:rsid w:val="000908B5"/>
    <w:rsid w:val="00092C27"/>
    <w:rsid w:val="0009318B"/>
    <w:rsid w:val="00093F8E"/>
    <w:rsid w:val="00096675"/>
    <w:rsid w:val="000971ED"/>
    <w:rsid w:val="000A0950"/>
    <w:rsid w:val="000A097C"/>
    <w:rsid w:val="000A29F2"/>
    <w:rsid w:val="000A2A38"/>
    <w:rsid w:val="000A48A5"/>
    <w:rsid w:val="000A48DB"/>
    <w:rsid w:val="000A5B39"/>
    <w:rsid w:val="000A65EB"/>
    <w:rsid w:val="000B00A0"/>
    <w:rsid w:val="000B3839"/>
    <w:rsid w:val="000B3935"/>
    <w:rsid w:val="000B3D9E"/>
    <w:rsid w:val="000B422A"/>
    <w:rsid w:val="000B5BDE"/>
    <w:rsid w:val="000B6547"/>
    <w:rsid w:val="000B6BBC"/>
    <w:rsid w:val="000B6BDB"/>
    <w:rsid w:val="000B6E5E"/>
    <w:rsid w:val="000C0150"/>
    <w:rsid w:val="000C0302"/>
    <w:rsid w:val="000C1C52"/>
    <w:rsid w:val="000C1FC1"/>
    <w:rsid w:val="000C29B5"/>
    <w:rsid w:val="000C2CEE"/>
    <w:rsid w:val="000C2D38"/>
    <w:rsid w:val="000C317D"/>
    <w:rsid w:val="000C36D3"/>
    <w:rsid w:val="000C4261"/>
    <w:rsid w:val="000C51E0"/>
    <w:rsid w:val="000D05A6"/>
    <w:rsid w:val="000D14A2"/>
    <w:rsid w:val="000D18FC"/>
    <w:rsid w:val="000D243F"/>
    <w:rsid w:val="000D2809"/>
    <w:rsid w:val="000D5FEF"/>
    <w:rsid w:val="000D6595"/>
    <w:rsid w:val="000D7031"/>
    <w:rsid w:val="000D750B"/>
    <w:rsid w:val="000E08D1"/>
    <w:rsid w:val="000E1CE5"/>
    <w:rsid w:val="000E3D52"/>
    <w:rsid w:val="000E3E10"/>
    <w:rsid w:val="000F2A89"/>
    <w:rsid w:val="000F380B"/>
    <w:rsid w:val="000F4F0B"/>
    <w:rsid w:val="000F62F2"/>
    <w:rsid w:val="00100B7C"/>
    <w:rsid w:val="00101FC4"/>
    <w:rsid w:val="001063CD"/>
    <w:rsid w:val="001120AE"/>
    <w:rsid w:val="001153E0"/>
    <w:rsid w:val="001224DD"/>
    <w:rsid w:val="001224EA"/>
    <w:rsid w:val="001256CD"/>
    <w:rsid w:val="00132154"/>
    <w:rsid w:val="001324B2"/>
    <w:rsid w:val="00132E82"/>
    <w:rsid w:val="00134C00"/>
    <w:rsid w:val="00134F32"/>
    <w:rsid w:val="001362EB"/>
    <w:rsid w:val="0013639E"/>
    <w:rsid w:val="00136D60"/>
    <w:rsid w:val="00140EEF"/>
    <w:rsid w:val="0014353B"/>
    <w:rsid w:val="0014418A"/>
    <w:rsid w:val="001474D0"/>
    <w:rsid w:val="0015075A"/>
    <w:rsid w:val="0015115B"/>
    <w:rsid w:val="001513DC"/>
    <w:rsid w:val="00152DAB"/>
    <w:rsid w:val="00152DD1"/>
    <w:rsid w:val="00152F8E"/>
    <w:rsid w:val="0015498E"/>
    <w:rsid w:val="001556EE"/>
    <w:rsid w:val="00157017"/>
    <w:rsid w:val="00157020"/>
    <w:rsid w:val="00161FC8"/>
    <w:rsid w:val="001660B1"/>
    <w:rsid w:val="001665D5"/>
    <w:rsid w:val="001674DC"/>
    <w:rsid w:val="0016792A"/>
    <w:rsid w:val="00170AD2"/>
    <w:rsid w:val="001744AA"/>
    <w:rsid w:val="00174956"/>
    <w:rsid w:val="00174AC6"/>
    <w:rsid w:val="00175DCD"/>
    <w:rsid w:val="00183860"/>
    <w:rsid w:val="001842E4"/>
    <w:rsid w:val="00185551"/>
    <w:rsid w:val="0019134E"/>
    <w:rsid w:val="00191E2B"/>
    <w:rsid w:val="00192DF2"/>
    <w:rsid w:val="00197E0E"/>
    <w:rsid w:val="001A1874"/>
    <w:rsid w:val="001A1B29"/>
    <w:rsid w:val="001A293C"/>
    <w:rsid w:val="001A2B42"/>
    <w:rsid w:val="001A6483"/>
    <w:rsid w:val="001A6ACB"/>
    <w:rsid w:val="001A70F9"/>
    <w:rsid w:val="001B0F3F"/>
    <w:rsid w:val="001B10DC"/>
    <w:rsid w:val="001B125C"/>
    <w:rsid w:val="001B6201"/>
    <w:rsid w:val="001B73B3"/>
    <w:rsid w:val="001B768B"/>
    <w:rsid w:val="001C252D"/>
    <w:rsid w:val="001C264D"/>
    <w:rsid w:val="001C44F3"/>
    <w:rsid w:val="001C6ADD"/>
    <w:rsid w:val="001C6E5F"/>
    <w:rsid w:val="001D06BF"/>
    <w:rsid w:val="001D22FF"/>
    <w:rsid w:val="001D2AE1"/>
    <w:rsid w:val="001D354A"/>
    <w:rsid w:val="001D380F"/>
    <w:rsid w:val="001D409A"/>
    <w:rsid w:val="001D5B3F"/>
    <w:rsid w:val="001D6B80"/>
    <w:rsid w:val="001E00FF"/>
    <w:rsid w:val="001E2237"/>
    <w:rsid w:val="001E3F4D"/>
    <w:rsid w:val="001E4298"/>
    <w:rsid w:val="001E5512"/>
    <w:rsid w:val="001E5C6F"/>
    <w:rsid w:val="001E65C1"/>
    <w:rsid w:val="001F02F2"/>
    <w:rsid w:val="001F1C21"/>
    <w:rsid w:val="001F6FF0"/>
    <w:rsid w:val="00201531"/>
    <w:rsid w:val="002016DA"/>
    <w:rsid w:val="00201D58"/>
    <w:rsid w:val="00204581"/>
    <w:rsid w:val="00204E15"/>
    <w:rsid w:val="00205200"/>
    <w:rsid w:val="00205438"/>
    <w:rsid w:val="002058C3"/>
    <w:rsid w:val="002059CD"/>
    <w:rsid w:val="00205F1E"/>
    <w:rsid w:val="00205FA6"/>
    <w:rsid w:val="00206D51"/>
    <w:rsid w:val="002077F4"/>
    <w:rsid w:val="002118E2"/>
    <w:rsid w:val="00212E10"/>
    <w:rsid w:val="00213CE6"/>
    <w:rsid w:val="0021444D"/>
    <w:rsid w:val="00214561"/>
    <w:rsid w:val="002150DF"/>
    <w:rsid w:val="002174AD"/>
    <w:rsid w:val="002218AB"/>
    <w:rsid w:val="002218DB"/>
    <w:rsid w:val="0022231D"/>
    <w:rsid w:val="00222912"/>
    <w:rsid w:val="00224A15"/>
    <w:rsid w:val="002301DE"/>
    <w:rsid w:val="00231A38"/>
    <w:rsid w:val="00232777"/>
    <w:rsid w:val="00235D8A"/>
    <w:rsid w:val="00236E0F"/>
    <w:rsid w:val="00236FE2"/>
    <w:rsid w:val="00237FE4"/>
    <w:rsid w:val="002429D1"/>
    <w:rsid w:val="00243337"/>
    <w:rsid w:val="002444F8"/>
    <w:rsid w:val="00246BE1"/>
    <w:rsid w:val="00246EC7"/>
    <w:rsid w:val="002476E9"/>
    <w:rsid w:val="00250135"/>
    <w:rsid w:val="0025253F"/>
    <w:rsid w:val="00256FCD"/>
    <w:rsid w:val="00260819"/>
    <w:rsid w:val="00261469"/>
    <w:rsid w:val="00262026"/>
    <w:rsid w:val="00263D74"/>
    <w:rsid w:val="00267672"/>
    <w:rsid w:val="00267872"/>
    <w:rsid w:val="00270A0B"/>
    <w:rsid w:val="00271C8B"/>
    <w:rsid w:val="002732E0"/>
    <w:rsid w:val="00273E57"/>
    <w:rsid w:val="002766D8"/>
    <w:rsid w:val="00280342"/>
    <w:rsid w:val="00282677"/>
    <w:rsid w:val="00283F51"/>
    <w:rsid w:val="002841EA"/>
    <w:rsid w:val="00284F46"/>
    <w:rsid w:val="0028523C"/>
    <w:rsid w:val="0028562D"/>
    <w:rsid w:val="00286905"/>
    <w:rsid w:val="00286A07"/>
    <w:rsid w:val="00287CD5"/>
    <w:rsid w:val="0029005F"/>
    <w:rsid w:val="00292D21"/>
    <w:rsid w:val="00294BBE"/>
    <w:rsid w:val="002957F9"/>
    <w:rsid w:val="002958BA"/>
    <w:rsid w:val="00295FF9"/>
    <w:rsid w:val="00296981"/>
    <w:rsid w:val="0029752B"/>
    <w:rsid w:val="002A2553"/>
    <w:rsid w:val="002A3115"/>
    <w:rsid w:val="002A3EB3"/>
    <w:rsid w:val="002A5BF2"/>
    <w:rsid w:val="002A5E7F"/>
    <w:rsid w:val="002A65B4"/>
    <w:rsid w:val="002B0C28"/>
    <w:rsid w:val="002B2425"/>
    <w:rsid w:val="002B3354"/>
    <w:rsid w:val="002B34F1"/>
    <w:rsid w:val="002B6CAE"/>
    <w:rsid w:val="002C105C"/>
    <w:rsid w:val="002C23C5"/>
    <w:rsid w:val="002C51AA"/>
    <w:rsid w:val="002C6CC4"/>
    <w:rsid w:val="002D0A3D"/>
    <w:rsid w:val="002D11BE"/>
    <w:rsid w:val="002D363A"/>
    <w:rsid w:val="002E0E61"/>
    <w:rsid w:val="002E1842"/>
    <w:rsid w:val="002E2278"/>
    <w:rsid w:val="002E2CCD"/>
    <w:rsid w:val="002E3F76"/>
    <w:rsid w:val="002E438E"/>
    <w:rsid w:val="002E517A"/>
    <w:rsid w:val="002E6405"/>
    <w:rsid w:val="002F0558"/>
    <w:rsid w:val="002F2E4F"/>
    <w:rsid w:val="002F4611"/>
    <w:rsid w:val="0030072F"/>
    <w:rsid w:val="0030298B"/>
    <w:rsid w:val="00303E38"/>
    <w:rsid w:val="00305263"/>
    <w:rsid w:val="003055CB"/>
    <w:rsid w:val="00305B34"/>
    <w:rsid w:val="00310051"/>
    <w:rsid w:val="0031053C"/>
    <w:rsid w:val="00311472"/>
    <w:rsid w:val="003157F4"/>
    <w:rsid w:val="00316DE4"/>
    <w:rsid w:val="00321269"/>
    <w:rsid w:val="00322771"/>
    <w:rsid w:val="003227DB"/>
    <w:rsid w:val="003230FA"/>
    <w:rsid w:val="003231ED"/>
    <w:rsid w:val="00323EB9"/>
    <w:rsid w:val="00324CCB"/>
    <w:rsid w:val="00326C9F"/>
    <w:rsid w:val="00327AF7"/>
    <w:rsid w:val="00331A6F"/>
    <w:rsid w:val="00331E5E"/>
    <w:rsid w:val="003329EC"/>
    <w:rsid w:val="00333464"/>
    <w:rsid w:val="00333DF2"/>
    <w:rsid w:val="00336198"/>
    <w:rsid w:val="00336491"/>
    <w:rsid w:val="00340628"/>
    <w:rsid w:val="00342CB5"/>
    <w:rsid w:val="00346A52"/>
    <w:rsid w:val="0035027A"/>
    <w:rsid w:val="00352987"/>
    <w:rsid w:val="00352E7B"/>
    <w:rsid w:val="0035719C"/>
    <w:rsid w:val="00357A54"/>
    <w:rsid w:val="00357AB9"/>
    <w:rsid w:val="00360278"/>
    <w:rsid w:val="00360842"/>
    <w:rsid w:val="00361EDE"/>
    <w:rsid w:val="003620C8"/>
    <w:rsid w:val="003642C2"/>
    <w:rsid w:val="0036597F"/>
    <w:rsid w:val="00377402"/>
    <w:rsid w:val="00381E06"/>
    <w:rsid w:val="00382715"/>
    <w:rsid w:val="00382E74"/>
    <w:rsid w:val="003836FE"/>
    <w:rsid w:val="00385070"/>
    <w:rsid w:val="003854C5"/>
    <w:rsid w:val="0038550A"/>
    <w:rsid w:val="00386B98"/>
    <w:rsid w:val="00387BC8"/>
    <w:rsid w:val="00390AAB"/>
    <w:rsid w:val="003910FE"/>
    <w:rsid w:val="003928B4"/>
    <w:rsid w:val="00394EB6"/>
    <w:rsid w:val="0039798D"/>
    <w:rsid w:val="00397FC9"/>
    <w:rsid w:val="003A0C32"/>
    <w:rsid w:val="003A1089"/>
    <w:rsid w:val="003A4846"/>
    <w:rsid w:val="003A6388"/>
    <w:rsid w:val="003A7120"/>
    <w:rsid w:val="003A7279"/>
    <w:rsid w:val="003A738F"/>
    <w:rsid w:val="003A7A92"/>
    <w:rsid w:val="003B1369"/>
    <w:rsid w:val="003B1C35"/>
    <w:rsid w:val="003B224C"/>
    <w:rsid w:val="003B3291"/>
    <w:rsid w:val="003B5661"/>
    <w:rsid w:val="003B6060"/>
    <w:rsid w:val="003B72BE"/>
    <w:rsid w:val="003C1096"/>
    <w:rsid w:val="003C2B05"/>
    <w:rsid w:val="003C5914"/>
    <w:rsid w:val="003C5D4A"/>
    <w:rsid w:val="003C5E27"/>
    <w:rsid w:val="003C6BB3"/>
    <w:rsid w:val="003C7194"/>
    <w:rsid w:val="003D0A09"/>
    <w:rsid w:val="003D169D"/>
    <w:rsid w:val="003D25A7"/>
    <w:rsid w:val="003D3ECC"/>
    <w:rsid w:val="003D4FFC"/>
    <w:rsid w:val="003D64BC"/>
    <w:rsid w:val="003E375F"/>
    <w:rsid w:val="003E56BF"/>
    <w:rsid w:val="003E5759"/>
    <w:rsid w:val="003E62BD"/>
    <w:rsid w:val="003E6B15"/>
    <w:rsid w:val="003F0E36"/>
    <w:rsid w:val="003F1BBA"/>
    <w:rsid w:val="003F3A8B"/>
    <w:rsid w:val="003F5698"/>
    <w:rsid w:val="003F6BE0"/>
    <w:rsid w:val="003F717E"/>
    <w:rsid w:val="003F7F5F"/>
    <w:rsid w:val="00400393"/>
    <w:rsid w:val="004017CF"/>
    <w:rsid w:val="004019B4"/>
    <w:rsid w:val="00401FED"/>
    <w:rsid w:val="00402593"/>
    <w:rsid w:val="00403594"/>
    <w:rsid w:val="00405A91"/>
    <w:rsid w:val="004063D4"/>
    <w:rsid w:val="004078E4"/>
    <w:rsid w:val="00407DE1"/>
    <w:rsid w:val="004109C2"/>
    <w:rsid w:val="00411519"/>
    <w:rsid w:val="004122A3"/>
    <w:rsid w:val="0041395E"/>
    <w:rsid w:val="00417ADB"/>
    <w:rsid w:val="004220BA"/>
    <w:rsid w:val="0042259D"/>
    <w:rsid w:val="00425317"/>
    <w:rsid w:val="00426AED"/>
    <w:rsid w:val="00430243"/>
    <w:rsid w:val="0043123A"/>
    <w:rsid w:val="00436F8A"/>
    <w:rsid w:val="00440DD3"/>
    <w:rsid w:val="0044115F"/>
    <w:rsid w:val="004477E7"/>
    <w:rsid w:val="00453260"/>
    <w:rsid w:val="004539A0"/>
    <w:rsid w:val="00455211"/>
    <w:rsid w:val="00455C01"/>
    <w:rsid w:val="00455FA1"/>
    <w:rsid w:val="004573B1"/>
    <w:rsid w:val="00461EAA"/>
    <w:rsid w:val="004635CF"/>
    <w:rsid w:val="0046366F"/>
    <w:rsid w:val="004636EA"/>
    <w:rsid w:val="00464045"/>
    <w:rsid w:val="00464F4A"/>
    <w:rsid w:val="004673E1"/>
    <w:rsid w:val="00471A22"/>
    <w:rsid w:val="004726DA"/>
    <w:rsid w:val="00473E5A"/>
    <w:rsid w:val="00475F45"/>
    <w:rsid w:val="00480056"/>
    <w:rsid w:val="004800A3"/>
    <w:rsid w:val="004802B9"/>
    <w:rsid w:val="0048089D"/>
    <w:rsid w:val="0048278D"/>
    <w:rsid w:val="00483312"/>
    <w:rsid w:val="00484E75"/>
    <w:rsid w:val="00485AE0"/>
    <w:rsid w:val="00486628"/>
    <w:rsid w:val="004867B0"/>
    <w:rsid w:val="00486AA3"/>
    <w:rsid w:val="0048722A"/>
    <w:rsid w:val="004908CD"/>
    <w:rsid w:val="00493207"/>
    <w:rsid w:val="00494FCF"/>
    <w:rsid w:val="004A04A1"/>
    <w:rsid w:val="004A210B"/>
    <w:rsid w:val="004A29A3"/>
    <w:rsid w:val="004A5477"/>
    <w:rsid w:val="004A6452"/>
    <w:rsid w:val="004A77B3"/>
    <w:rsid w:val="004B096F"/>
    <w:rsid w:val="004B2A03"/>
    <w:rsid w:val="004B3531"/>
    <w:rsid w:val="004B37C6"/>
    <w:rsid w:val="004B3BAC"/>
    <w:rsid w:val="004B5357"/>
    <w:rsid w:val="004B56DF"/>
    <w:rsid w:val="004B5CB7"/>
    <w:rsid w:val="004B7A27"/>
    <w:rsid w:val="004C0436"/>
    <w:rsid w:val="004C1320"/>
    <w:rsid w:val="004C1DE2"/>
    <w:rsid w:val="004C2ADE"/>
    <w:rsid w:val="004C5138"/>
    <w:rsid w:val="004C59AF"/>
    <w:rsid w:val="004C5D2D"/>
    <w:rsid w:val="004D32B2"/>
    <w:rsid w:val="004D3BEE"/>
    <w:rsid w:val="004D7145"/>
    <w:rsid w:val="004D7BB6"/>
    <w:rsid w:val="004E002E"/>
    <w:rsid w:val="004E1373"/>
    <w:rsid w:val="004E2226"/>
    <w:rsid w:val="004E3603"/>
    <w:rsid w:val="004E3D53"/>
    <w:rsid w:val="004E579C"/>
    <w:rsid w:val="004E5F83"/>
    <w:rsid w:val="004E672D"/>
    <w:rsid w:val="004E6C61"/>
    <w:rsid w:val="004E6CEA"/>
    <w:rsid w:val="004F0F2C"/>
    <w:rsid w:val="004F0F88"/>
    <w:rsid w:val="004F1031"/>
    <w:rsid w:val="004F170A"/>
    <w:rsid w:val="004F7D90"/>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4ED"/>
    <w:rsid w:val="00524F7C"/>
    <w:rsid w:val="0052518D"/>
    <w:rsid w:val="00526663"/>
    <w:rsid w:val="00526D6B"/>
    <w:rsid w:val="00527C61"/>
    <w:rsid w:val="005305E8"/>
    <w:rsid w:val="00531066"/>
    <w:rsid w:val="00532D87"/>
    <w:rsid w:val="00533205"/>
    <w:rsid w:val="00533BEE"/>
    <w:rsid w:val="0053518D"/>
    <w:rsid w:val="005351B0"/>
    <w:rsid w:val="00540399"/>
    <w:rsid w:val="00540CAE"/>
    <w:rsid w:val="00544EE1"/>
    <w:rsid w:val="0054672B"/>
    <w:rsid w:val="0054681D"/>
    <w:rsid w:val="00547474"/>
    <w:rsid w:val="005502EB"/>
    <w:rsid w:val="005506FF"/>
    <w:rsid w:val="005523F2"/>
    <w:rsid w:val="005537E6"/>
    <w:rsid w:val="00556F6E"/>
    <w:rsid w:val="00561CD8"/>
    <w:rsid w:val="005628DD"/>
    <w:rsid w:val="00563BEF"/>
    <w:rsid w:val="00564C33"/>
    <w:rsid w:val="0057085E"/>
    <w:rsid w:val="005714B4"/>
    <w:rsid w:val="00576EFD"/>
    <w:rsid w:val="00577E86"/>
    <w:rsid w:val="00581445"/>
    <w:rsid w:val="0058490F"/>
    <w:rsid w:val="005859FF"/>
    <w:rsid w:val="00590DC8"/>
    <w:rsid w:val="005921B4"/>
    <w:rsid w:val="0059243B"/>
    <w:rsid w:val="00596B3D"/>
    <w:rsid w:val="005A1B07"/>
    <w:rsid w:val="005A28C4"/>
    <w:rsid w:val="005A42DF"/>
    <w:rsid w:val="005A484D"/>
    <w:rsid w:val="005A4BAE"/>
    <w:rsid w:val="005A7618"/>
    <w:rsid w:val="005B1981"/>
    <w:rsid w:val="005B1C09"/>
    <w:rsid w:val="005B1F0E"/>
    <w:rsid w:val="005B2BEB"/>
    <w:rsid w:val="005B2C2A"/>
    <w:rsid w:val="005B344C"/>
    <w:rsid w:val="005B345D"/>
    <w:rsid w:val="005B449F"/>
    <w:rsid w:val="005B5848"/>
    <w:rsid w:val="005B5A95"/>
    <w:rsid w:val="005B7BC5"/>
    <w:rsid w:val="005C06AE"/>
    <w:rsid w:val="005C1CD2"/>
    <w:rsid w:val="005C5842"/>
    <w:rsid w:val="005C65AE"/>
    <w:rsid w:val="005D34FD"/>
    <w:rsid w:val="005D695C"/>
    <w:rsid w:val="005D73F5"/>
    <w:rsid w:val="005E3304"/>
    <w:rsid w:val="005E442D"/>
    <w:rsid w:val="005E4F35"/>
    <w:rsid w:val="005E7488"/>
    <w:rsid w:val="005E7FEC"/>
    <w:rsid w:val="005F1F15"/>
    <w:rsid w:val="005F3D63"/>
    <w:rsid w:val="005F3E4B"/>
    <w:rsid w:val="005F4619"/>
    <w:rsid w:val="005F60B8"/>
    <w:rsid w:val="005F67E0"/>
    <w:rsid w:val="005F6CB7"/>
    <w:rsid w:val="0060052E"/>
    <w:rsid w:val="00600838"/>
    <w:rsid w:val="00600F82"/>
    <w:rsid w:val="00603B1A"/>
    <w:rsid w:val="00604BB2"/>
    <w:rsid w:val="00605027"/>
    <w:rsid w:val="00607073"/>
    <w:rsid w:val="00610E4C"/>
    <w:rsid w:val="00612337"/>
    <w:rsid w:val="006128A6"/>
    <w:rsid w:val="00612FC5"/>
    <w:rsid w:val="0061560A"/>
    <w:rsid w:val="00617A09"/>
    <w:rsid w:val="00620776"/>
    <w:rsid w:val="00620897"/>
    <w:rsid w:val="00620961"/>
    <w:rsid w:val="00621A18"/>
    <w:rsid w:val="00621EEA"/>
    <w:rsid w:val="0062342B"/>
    <w:rsid w:val="00625823"/>
    <w:rsid w:val="006263AC"/>
    <w:rsid w:val="006302EA"/>
    <w:rsid w:val="0063090E"/>
    <w:rsid w:val="00631A92"/>
    <w:rsid w:val="00631DFE"/>
    <w:rsid w:val="00637A61"/>
    <w:rsid w:val="00641D0E"/>
    <w:rsid w:val="00641D5B"/>
    <w:rsid w:val="0064211A"/>
    <w:rsid w:val="0064469E"/>
    <w:rsid w:val="00644CFF"/>
    <w:rsid w:val="00645664"/>
    <w:rsid w:val="0064614E"/>
    <w:rsid w:val="00646BB7"/>
    <w:rsid w:val="006473B8"/>
    <w:rsid w:val="00650023"/>
    <w:rsid w:val="00655078"/>
    <w:rsid w:val="0065573C"/>
    <w:rsid w:val="0065620F"/>
    <w:rsid w:val="006567FD"/>
    <w:rsid w:val="006569F1"/>
    <w:rsid w:val="00661746"/>
    <w:rsid w:val="00661859"/>
    <w:rsid w:val="00662F4D"/>
    <w:rsid w:val="00667748"/>
    <w:rsid w:val="0067395B"/>
    <w:rsid w:val="00675074"/>
    <w:rsid w:val="00676EF8"/>
    <w:rsid w:val="00677CAC"/>
    <w:rsid w:val="0068054D"/>
    <w:rsid w:val="006810C3"/>
    <w:rsid w:val="006811CF"/>
    <w:rsid w:val="006812F9"/>
    <w:rsid w:val="00682F2A"/>
    <w:rsid w:val="0068370C"/>
    <w:rsid w:val="00684279"/>
    <w:rsid w:val="00685329"/>
    <w:rsid w:val="00690538"/>
    <w:rsid w:val="00691CF6"/>
    <w:rsid w:val="006979A0"/>
    <w:rsid w:val="006A470A"/>
    <w:rsid w:val="006A5331"/>
    <w:rsid w:val="006A5F54"/>
    <w:rsid w:val="006A63AF"/>
    <w:rsid w:val="006A7C99"/>
    <w:rsid w:val="006B0518"/>
    <w:rsid w:val="006B6BD5"/>
    <w:rsid w:val="006B7F6B"/>
    <w:rsid w:val="006C057B"/>
    <w:rsid w:val="006C13F0"/>
    <w:rsid w:val="006C4D41"/>
    <w:rsid w:val="006C50E2"/>
    <w:rsid w:val="006C644E"/>
    <w:rsid w:val="006D0B36"/>
    <w:rsid w:val="006D3180"/>
    <w:rsid w:val="006D3222"/>
    <w:rsid w:val="006D5E68"/>
    <w:rsid w:val="006D764D"/>
    <w:rsid w:val="006E00A5"/>
    <w:rsid w:val="006E0DB4"/>
    <w:rsid w:val="006E19EB"/>
    <w:rsid w:val="006E2BB8"/>
    <w:rsid w:val="006E51ED"/>
    <w:rsid w:val="006E6D12"/>
    <w:rsid w:val="006E7BA9"/>
    <w:rsid w:val="006F0CFD"/>
    <w:rsid w:val="006F16FA"/>
    <w:rsid w:val="006F20C1"/>
    <w:rsid w:val="006F27E0"/>
    <w:rsid w:val="006F326C"/>
    <w:rsid w:val="006F40F6"/>
    <w:rsid w:val="006F53F0"/>
    <w:rsid w:val="006F6190"/>
    <w:rsid w:val="006F698C"/>
    <w:rsid w:val="00700D3F"/>
    <w:rsid w:val="00701350"/>
    <w:rsid w:val="0070504E"/>
    <w:rsid w:val="007054F0"/>
    <w:rsid w:val="00705500"/>
    <w:rsid w:val="007107B9"/>
    <w:rsid w:val="00713098"/>
    <w:rsid w:val="0071316A"/>
    <w:rsid w:val="0071447A"/>
    <w:rsid w:val="00715A2E"/>
    <w:rsid w:val="00720570"/>
    <w:rsid w:val="00722052"/>
    <w:rsid w:val="00722847"/>
    <w:rsid w:val="00723A81"/>
    <w:rsid w:val="0072504A"/>
    <w:rsid w:val="00727DA0"/>
    <w:rsid w:val="00730C9B"/>
    <w:rsid w:val="00732C10"/>
    <w:rsid w:val="00733365"/>
    <w:rsid w:val="00733B6A"/>
    <w:rsid w:val="007367C1"/>
    <w:rsid w:val="0074071F"/>
    <w:rsid w:val="00742EFA"/>
    <w:rsid w:val="00743043"/>
    <w:rsid w:val="0074501A"/>
    <w:rsid w:val="0074527D"/>
    <w:rsid w:val="007462E4"/>
    <w:rsid w:val="00747010"/>
    <w:rsid w:val="007474F1"/>
    <w:rsid w:val="00750555"/>
    <w:rsid w:val="007519EA"/>
    <w:rsid w:val="007529F1"/>
    <w:rsid w:val="0075340E"/>
    <w:rsid w:val="007537CC"/>
    <w:rsid w:val="007550F3"/>
    <w:rsid w:val="0075644E"/>
    <w:rsid w:val="0075655E"/>
    <w:rsid w:val="00760C6B"/>
    <w:rsid w:val="0076166B"/>
    <w:rsid w:val="007631D0"/>
    <w:rsid w:val="00763370"/>
    <w:rsid w:val="00763EC6"/>
    <w:rsid w:val="0076525D"/>
    <w:rsid w:val="00766ED5"/>
    <w:rsid w:val="00767B14"/>
    <w:rsid w:val="007715D6"/>
    <w:rsid w:val="00771674"/>
    <w:rsid w:val="00771DAB"/>
    <w:rsid w:val="007724EE"/>
    <w:rsid w:val="00772B3E"/>
    <w:rsid w:val="00773B42"/>
    <w:rsid w:val="00774FA0"/>
    <w:rsid w:val="007756E6"/>
    <w:rsid w:val="00777E8A"/>
    <w:rsid w:val="007801FF"/>
    <w:rsid w:val="00781386"/>
    <w:rsid w:val="0078164E"/>
    <w:rsid w:val="00782CC5"/>
    <w:rsid w:val="007844E9"/>
    <w:rsid w:val="00785C4F"/>
    <w:rsid w:val="007904F6"/>
    <w:rsid w:val="00790BFE"/>
    <w:rsid w:val="00791C4F"/>
    <w:rsid w:val="007A1ACD"/>
    <w:rsid w:val="007A30C5"/>
    <w:rsid w:val="007A32E1"/>
    <w:rsid w:val="007A42A5"/>
    <w:rsid w:val="007A6B1D"/>
    <w:rsid w:val="007B02D1"/>
    <w:rsid w:val="007B1D7C"/>
    <w:rsid w:val="007B29AF"/>
    <w:rsid w:val="007B36A5"/>
    <w:rsid w:val="007B7B24"/>
    <w:rsid w:val="007C67D6"/>
    <w:rsid w:val="007D1050"/>
    <w:rsid w:val="007D2013"/>
    <w:rsid w:val="007D3E44"/>
    <w:rsid w:val="007E0C95"/>
    <w:rsid w:val="007E1A21"/>
    <w:rsid w:val="007E3151"/>
    <w:rsid w:val="007E5374"/>
    <w:rsid w:val="007F2431"/>
    <w:rsid w:val="007F25E0"/>
    <w:rsid w:val="007F2620"/>
    <w:rsid w:val="007F3269"/>
    <w:rsid w:val="007F4A9E"/>
    <w:rsid w:val="007F6F8A"/>
    <w:rsid w:val="00800AB2"/>
    <w:rsid w:val="008010CD"/>
    <w:rsid w:val="008014F8"/>
    <w:rsid w:val="008020B2"/>
    <w:rsid w:val="00802332"/>
    <w:rsid w:val="0080233C"/>
    <w:rsid w:val="00802FF8"/>
    <w:rsid w:val="00803A75"/>
    <w:rsid w:val="00804F1F"/>
    <w:rsid w:val="00807363"/>
    <w:rsid w:val="00807443"/>
    <w:rsid w:val="00807737"/>
    <w:rsid w:val="0081176D"/>
    <w:rsid w:val="00811B66"/>
    <w:rsid w:val="00812D7F"/>
    <w:rsid w:val="00815674"/>
    <w:rsid w:val="008170DD"/>
    <w:rsid w:val="0082267B"/>
    <w:rsid w:val="00823438"/>
    <w:rsid w:val="00823E67"/>
    <w:rsid w:val="0082519C"/>
    <w:rsid w:val="008256E3"/>
    <w:rsid w:val="00825C86"/>
    <w:rsid w:val="0083080D"/>
    <w:rsid w:val="00834728"/>
    <w:rsid w:val="008377D6"/>
    <w:rsid w:val="0083783D"/>
    <w:rsid w:val="00841562"/>
    <w:rsid w:val="00843DB3"/>
    <w:rsid w:val="00845986"/>
    <w:rsid w:val="0085223B"/>
    <w:rsid w:val="00852655"/>
    <w:rsid w:val="00856153"/>
    <w:rsid w:val="008573E7"/>
    <w:rsid w:val="008622CF"/>
    <w:rsid w:val="00866A60"/>
    <w:rsid w:val="00867D9C"/>
    <w:rsid w:val="008702E6"/>
    <w:rsid w:val="00870D35"/>
    <w:rsid w:val="00871D55"/>
    <w:rsid w:val="00874A5C"/>
    <w:rsid w:val="00875BE1"/>
    <w:rsid w:val="00876412"/>
    <w:rsid w:val="00877A71"/>
    <w:rsid w:val="00881124"/>
    <w:rsid w:val="00882DA7"/>
    <w:rsid w:val="00883B42"/>
    <w:rsid w:val="00890539"/>
    <w:rsid w:val="00892119"/>
    <w:rsid w:val="008948A6"/>
    <w:rsid w:val="00896E97"/>
    <w:rsid w:val="008A2553"/>
    <w:rsid w:val="008A39BF"/>
    <w:rsid w:val="008A6400"/>
    <w:rsid w:val="008B557A"/>
    <w:rsid w:val="008B5609"/>
    <w:rsid w:val="008B623B"/>
    <w:rsid w:val="008C1C3F"/>
    <w:rsid w:val="008C1E46"/>
    <w:rsid w:val="008C2D1F"/>
    <w:rsid w:val="008C4D3E"/>
    <w:rsid w:val="008C7012"/>
    <w:rsid w:val="008D0F11"/>
    <w:rsid w:val="008D141A"/>
    <w:rsid w:val="008D1D17"/>
    <w:rsid w:val="008D2E99"/>
    <w:rsid w:val="008D323E"/>
    <w:rsid w:val="008D3AB5"/>
    <w:rsid w:val="008E0E63"/>
    <w:rsid w:val="008E119B"/>
    <w:rsid w:val="008E2391"/>
    <w:rsid w:val="008E273B"/>
    <w:rsid w:val="008E7FB7"/>
    <w:rsid w:val="008F019B"/>
    <w:rsid w:val="008F2031"/>
    <w:rsid w:val="008F2C41"/>
    <w:rsid w:val="008F3141"/>
    <w:rsid w:val="008F34E0"/>
    <w:rsid w:val="008F3E7F"/>
    <w:rsid w:val="008F7C09"/>
    <w:rsid w:val="0090360E"/>
    <w:rsid w:val="00905D62"/>
    <w:rsid w:val="00906894"/>
    <w:rsid w:val="00906BDA"/>
    <w:rsid w:val="00910DF3"/>
    <w:rsid w:val="009151B1"/>
    <w:rsid w:val="0092011D"/>
    <w:rsid w:val="00920771"/>
    <w:rsid w:val="00921DC3"/>
    <w:rsid w:val="0092403A"/>
    <w:rsid w:val="0092475C"/>
    <w:rsid w:val="00924DF1"/>
    <w:rsid w:val="00925EA9"/>
    <w:rsid w:val="009261A0"/>
    <w:rsid w:val="00926A7D"/>
    <w:rsid w:val="0093147A"/>
    <w:rsid w:val="00931720"/>
    <w:rsid w:val="00931C86"/>
    <w:rsid w:val="00933CA2"/>
    <w:rsid w:val="00937058"/>
    <w:rsid w:val="0093736D"/>
    <w:rsid w:val="00942941"/>
    <w:rsid w:val="0094397E"/>
    <w:rsid w:val="00943D91"/>
    <w:rsid w:val="00944FBE"/>
    <w:rsid w:val="009470A5"/>
    <w:rsid w:val="00947599"/>
    <w:rsid w:val="00947643"/>
    <w:rsid w:val="0094791B"/>
    <w:rsid w:val="00951EDA"/>
    <w:rsid w:val="0095229D"/>
    <w:rsid w:val="00953870"/>
    <w:rsid w:val="009623CA"/>
    <w:rsid w:val="009678F9"/>
    <w:rsid w:val="00972A26"/>
    <w:rsid w:val="00973E55"/>
    <w:rsid w:val="00974415"/>
    <w:rsid w:val="00976817"/>
    <w:rsid w:val="00977174"/>
    <w:rsid w:val="00977FF2"/>
    <w:rsid w:val="0098177F"/>
    <w:rsid w:val="00981E89"/>
    <w:rsid w:val="00983708"/>
    <w:rsid w:val="009840BC"/>
    <w:rsid w:val="009847C2"/>
    <w:rsid w:val="00986E29"/>
    <w:rsid w:val="00990175"/>
    <w:rsid w:val="009918ED"/>
    <w:rsid w:val="009918F7"/>
    <w:rsid w:val="0099226A"/>
    <w:rsid w:val="00993395"/>
    <w:rsid w:val="00993807"/>
    <w:rsid w:val="00996912"/>
    <w:rsid w:val="00997507"/>
    <w:rsid w:val="00997A2F"/>
    <w:rsid w:val="009A0801"/>
    <w:rsid w:val="009A64DF"/>
    <w:rsid w:val="009A6DCD"/>
    <w:rsid w:val="009A7951"/>
    <w:rsid w:val="009A7CEF"/>
    <w:rsid w:val="009B07AF"/>
    <w:rsid w:val="009B1662"/>
    <w:rsid w:val="009B16A5"/>
    <w:rsid w:val="009B3E4E"/>
    <w:rsid w:val="009B4233"/>
    <w:rsid w:val="009C06FB"/>
    <w:rsid w:val="009C0CE6"/>
    <w:rsid w:val="009C2F1E"/>
    <w:rsid w:val="009C3243"/>
    <w:rsid w:val="009C4622"/>
    <w:rsid w:val="009C55D7"/>
    <w:rsid w:val="009D00D3"/>
    <w:rsid w:val="009D2657"/>
    <w:rsid w:val="009D2EC5"/>
    <w:rsid w:val="009D788E"/>
    <w:rsid w:val="009E034F"/>
    <w:rsid w:val="009E14A8"/>
    <w:rsid w:val="009E1BBA"/>
    <w:rsid w:val="009E1EB9"/>
    <w:rsid w:val="009E5CE4"/>
    <w:rsid w:val="009E5F9E"/>
    <w:rsid w:val="009E6BE8"/>
    <w:rsid w:val="009E6F4C"/>
    <w:rsid w:val="009E706B"/>
    <w:rsid w:val="009F0C9B"/>
    <w:rsid w:val="009F13A5"/>
    <w:rsid w:val="009F152F"/>
    <w:rsid w:val="009F1CA3"/>
    <w:rsid w:val="009F20B2"/>
    <w:rsid w:val="009F2C1D"/>
    <w:rsid w:val="009F435D"/>
    <w:rsid w:val="009F5B9C"/>
    <w:rsid w:val="009F6E69"/>
    <w:rsid w:val="00A02090"/>
    <w:rsid w:val="00A075ED"/>
    <w:rsid w:val="00A13F44"/>
    <w:rsid w:val="00A15936"/>
    <w:rsid w:val="00A160E9"/>
    <w:rsid w:val="00A172AF"/>
    <w:rsid w:val="00A17BC2"/>
    <w:rsid w:val="00A2074C"/>
    <w:rsid w:val="00A2080F"/>
    <w:rsid w:val="00A208F9"/>
    <w:rsid w:val="00A20ED1"/>
    <w:rsid w:val="00A210D7"/>
    <w:rsid w:val="00A225CF"/>
    <w:rsid w:val="00A23483"/>
    <w:rsid w:val="00A23DFD"/>
    <w:rsid w:val="00A2444A"/>
    <w:rsid w:val="00A25142"/>
    <w:rsid w:val="00A25772"/>
    <w:rsid w:val="00A25B4E"/>
    <w:rsid w:val="00A26743"/>
    <w:rsid w:val="00A26B6B"/>
    <w:rsid w:val="00A270A9"/>
    <w:rsid w:val="00A30035"/>
    <w:rsid w:val="00A30CBC"/>
    <w:rsid w:val="00A31E0C"/>
    <w:rsid w:val="00A32D38"/>
    <w:rsid w:val="00A35351"/>
    <w:rsid w:val="00A40F84"/>
    <w:rsid w:val="00A415FC"/>
    <w:rsid w:val="00A445F2"/>
    <w:rsid w:val="00A44647"/>
    <w:rsid w:val="00A46987"/>
    <w:rsid w:val="00A47461"/>
    <w:rsid w:val="00A47B20"/>
    <w:rsid w:val="00A513ED"/>
    <w:rsid w:val="00A5143B"/>
    <w:rsid w:val="00A540B6"/>
    <w:rsid w:val="00A55AEF"/>
    <w:rsid w:val="00A610B3"/>
    <w:rsid w:val="00A638C2"/>
    <w:rsid w:val="00A645D5"/>
    <w:rsid w:val="00A659B9"/>
    <w:rsid w:val="00A67BDC"/>
    <w:rsid w:val="00A70FA2"/>
    <w:rsid w:val="00A7133C"/>
    <w:rsid w:val="00A71F6F"/>
    <w:rsid w:val="00A746AB"/>
    <w:rsid w:val="00A81F8F"/>
    <w:rsid w:val="00A82493"/>
    <w:rsid w:val="00A843E7"/>
    <w:rsid w:val="00A848D1"/>
    <w:rsid w:val="00A84D8F"/>
    <w:rsid w:val="00A864B2"/>
    <w:rsid w:val="00A86770"/>
    <w:rsid w:val="00A93A3C"/>
    <w:rsid w:val="00A95599"/>
    <w:rsid w:val="00A95894"/>
    <w:rsid w:val="00A9649E"/>
    <w:rsid w:val="00AA103E"/>
    <w:rsid w:val="00AA18C7"/>
    <w:rsid w:val="00AA3F77"/>
    <w:rsid w:val="00AA6088"/>
    <w:rsid w:val="00AA6389"/>
    <w:rsid w:val="00AA7506"/>
    <w:rsid w:val="00AB004D"/>
    <w:rsid w:val="00AB0472"/>
    <w:rsid w:val="00AB06AE"/>
    <w:rsid w:val="00AB14A7"/>
    <w:rsid w:val="00AB186E"/>
    <w:rsid w:val="00AB1C99"/>
    <w:rsid w:val="00AB7C8F"/>
    <w:rsid w:val="00AC1E2F"/>
    <w:rsid w:val="00AC2C1D"/>
    <w:rsid w:val="00AC2D16"/>
    <w:rsid w:val="00AC35B2"/>
    <w:rsid w:val="00AC5818"/>
    <w:rsid w:val="00AC5ABD"/>
    <w:rsid w:val="00AC5AF2"/>
    <w:rsid w:val="00AC5FE6"/>
    <w:rsid w:val="00AC6985"/>
    <w:rsid w:val="00AC7022"/>
    <w:rsid w:val="00AD18BB"/>
    <w:rsid w:val="00AD2F41"/>
    <w:rsid w:val="00AD3FC7"/>
    <w:rsid w:val="00AD59BB"/>
    <w:rsid w:val="00AD5F7A"/>
    <w:rsid w:val="00AD6ACA"/>
    <w:rsid w:val="00AD714D"/>
    <w:rsid w:val="00AD7F4B"/>
    <w:rsid w:val="00AE1217"/>
    <w:rsid w:val="00AE1622"/>
    <w:rsid w:val="00AE1909"/>
    <w:rsid w:val="00AE502B"/>
    <w:rsid w:val="00AE577A"/>
    <w:rsid w:val="00AE5D02"/>
    <w:rsid w:val="00AE5E6F"/>
    <w:rsid w:val="00AE6647"/>
    <w:rsid w:val="00AE7678"/>
    <w:rsid w:val="00AF0A49"/>
    <w:rsid w:val="00AF357A"/>
    <w:rsid w:val="00AF4105"/>
    <w:rsid w:val="00AF50B7"/>
    <w:rsid w:val="00AF5388"/>
    <w:rsid w:val="00AF5C6A"/>
    <w:rsid w:val="00AF60EA"/>
    <w:rsid w:val="00B00896"/>
    <w:rsid w:val="00B00BE3"/>
    <w:rsid w:val="00B045F7"/>
    <w:rsid w:val="00B04CD1"/>
    <w:rsid w:val="00B051C8"/>
    <w:rsid w:val="00B05CE6"/>
    <w:rsid w:val="00B064C1"/>
    <w:rsid w:val="00B072A4"/>
    <w:rsid w:val="00B10581"/>
    <w:rsid w:val="00B13508"/>
    <w:rsid w:val="00B14620"/>
    <w:rsid w:val="00B1696C"/>
    <w:rsid w:val="00B16BFE"/>
    <w:rsid w:val="00B209B8"/>
    <w:rsid w:val="00B20D3A"/>
    <w:rsid w:val="00B21452"/>
    <w:rsid w:val="00B214B4"/>
    <w:rsid w:val="00B21746"/>
    <w:rsid w:val="00B21B2F"/>
    <w:rsid w:val="00B23445"/>
    <w:rsid w:val="00B23B65"/>
    <w:rsid w:val="00B23F14"/>
    <w:rsid w:val="00B24177"/>
    <w:rsid w:val="00B2491D"/>
    <w:rsid w:val="00B24B8C"/>
    <w:rsid w:val="00B25276"/>
    <w:rsid w:val="00B255FA"/>
    <w:rsid w:val="00B25DA9"/>
    <w:rsid w:val="00B2694B"/>
    <w:rsid w:val="00B31160"/>
    <w:rsid w:val="00B34511"/>
    <w:rsid w:val="00B36B67"/>
    <w:rsid w:val="00B40669"/>
    <w:rsid w:val="00B419CF"/>
    <w:rsid w:val="00B45BAA"/>
    <w:rsid w:val="00B462E6"/>
    <w:rsid w:val="00B46ACD"/>
    <w:rsid w:val="00B507DA"/>
    <w:rsid w:val="00B50D6A"/>
    <w:rsid w:val="00B53491"/>
    <w:rsid w:val="00B53B77"/>
    <w:rsid w:val="00B56193"/>
    <w:rsid w:val="00B565E7"/>
    <w:rsid w:val="00B600F7"/>
    <w:rsid w:val="00B6045F"/>
    <w:rsid w:val="00B62AD6"/>
    <w:rsid w:val="00B706ED"/>
    <w:rsid w:val="00B71398"/>
    <w:rsid w:val="00B74C6A"/>
    <w:rsid w:val="00B752D6"/>
    <w:rsid w:val="00B80575"/>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56E1"/>
    <w:rsid w:val="00BA7C2D"/>
    <w:rsid w:val="00BA7FC5"/>
    <w:rsid w:val="00BB14D8"/>
    <w:rsid w:val="00BB2B74"/>
    <w:rsid w:val="00BB3430"/>
    <w:rsid w:val="00BB442E"/>
    <w:rsid w:val="00BB5F3A"/>
    <w:rsid w:val="00BB6FEE"/>
    <w:rsid w:val="00BB73C8"/>
    <w:rsid w:val="00BC1405"/>
    <w:rsid w:val="00BC1542"/>
    <w:rsid w:val="00BC1BAA"/>
    <w:rsid w:val="00BC2E05"/>
    <w:rsid w:val="00BC5F10"/>
    <w:rsid w:val="00BC69EB"/>
    <w:rsid w:val="00BC70FD"/>
    <w:rsid w:val="00BD4552"/>
    <w:rsid w:val="00BD4593"/>
    <w:rsid w:val="00BD54B6"/>
    <w:rsid w:val="00BD6861"/>
    <w:rsid w:val="00BE2D93"/>
    <w:rsid w:val="00BE37AE"/>
    <w:rsid w:val="00BE49C6"/>
    <w:rsid w:val="00BE777F"/>
    <w:rsid w:val="00BF0F6F"/>
    <w:rsid w:val="00BF144E"/>
    <w:rsid w:val="00BF2FCD"/>
    <w:rsid w:val="00BF6B35"/>
    <w:rsid w:val="00C005AA"/>
    <w:rsid w:val="00C017C3"/>
    <w:rsid w:val="00C038CA"/>
    <w:rsid w:val="00C03D99"/>
    <w:rsid w:val="00C101E1"/>
    <w:rsid w:val="00C12EF6"/>
    <w:rsid w:val="00C1638A"/>
    <w:rsid w:val="00C17667"/>
    <w:rsid w:val="00C23AF2"/>
    <w:rsid w:val="00C26DEC"/>
    <w:rsid w:val="00C3120F"/>
    <w:rsid w:val="00C3192C"/>
    <w:rsid w:val="00C32392"/>
    <w:rsid w:val="00C32CB4"/>
    <w:rsid w:val="00C33DF7"/>
    <w:rsid w:val="00C3578B"/>
    <w:rsid w:val="00C404F8"/>
    <w:rsid w:val="00C415E7"/>
    <w:rsid w:val="00C41914"/>
    <w:rsid w:val="00C42D72"/>
    <w:rsid w:val="00C5223A"/>
    <w:rsid w:val="00C5236A"/>
    <w:rsid w:val="00C5570C"/>
    <w:rsid w:val="00C605F4"/>
    <w:rsid w:val="00C606D1"/>
    <w:rsid w:val="00C61031"/>
    <w:rsid w:val="00C62650"/>
    <w:rsid w:val="00C63378"/>
    <w:rsid w:val="00C64817"/>
    <w:rsid w:val="00C6743E"/>
    <w:rsid w:val="00C712D0"/>
    <w:rsid w:val="00C732EC"/>
    <w:rsid w:val="00C734C1"/>
    <w:rsid w:val="00C7428A"/>
    <w:rsid w:val="00C7602A"/>
    <w:rsid w:val="00C80237"/>
    <w:rsid w:val="00C80504"/>
    <w:rsid w:val="00C85712"/>
    <w:rsid w:val="00C865CA"/>
    <w:rsid w:val="00C866BA"/>
    <w:rsid w:val="00C8793D"/>
    <w:rsid w:val="00C87C8E"/>
    <w:rsid w:val="00C90879"/>
    <w:rsid w:val="00C91313"/>
    <w:rsid w:val="00C92591"/>
    <w:rsid w:val="00C937E1"/>
    <w:rsid w:val="00C94B62"/>
    <w:rsid w:val="00C952F9"/>
    <w:rsid w:val="00CA02E8"/>
    <w:rsid w:val="00CA08E0"/>
    <w:rsid w:val="00CA1320"/>
    <w:rsid w:val="00CA3C88"/>
    <w:rsid w:val="00CA4BEE"/>
    <w:rsid w:val="00CA4DC2"/>
    <w:rsid w:val="00CB12F0"/>
    <w:rsid w:val="00CB1972"/>
    <w:rsid w:val="00CB258F"/>
    <w:rsid w:val="00CB2E18"/>
    <w:rsid w:val="00CB4A93"/>
    <w:rsid w:val="00CB5C6B"/>
    <w:rsid w:val="00CB6A6D"/>
    <w:rsid w:val="00CB7795"/>
    <w:rsid w:val="00CC19E6"/>
    <w:rsid w:val="00CC2881"/>
    <w:rsid w:val="00CC6950"/>
    <w:rsid w:val="00CD230B"/>
    <w:rsid w:val="00CE08B9"/>
    <w:rsid w:val="00CE3DAA"/>
    <w:rsid w:val="00CE4FB4"/>
    <w:rsid w:val="00CE7E5A"/>
    <w:rsid w:val="00CF4D61"/>
    <w:rsid w:val="00D003A1"/>
    <w:rsid w:val="00D00BC7"/>
    <w:rsid w:val="00D03594"/>
    <w:rsid w:val="00D0410C"/>
    <w:rsid w:val="00D045E8"/>
    <w:rsid w:val="00D04E9F"/>
    <w:rsid w:val="00D06DFF"/>
    <w:rsid w:val="00D10051"/>
    <w:rsid w:val="00D1121F"/>
    <w:rsid w:val="00D1169A"/>
    <w:rsid w:val="00D149A5"/>
    <w:rsid w:val="00D15AEC"/>
    <w:rsid w:val="00D16315"/>
    <w:rsid w:val="00D203E9"/>
    <w:rsid w:val="00D2126A"/>
    <w:rsid w:val="00D239BF"/>
    <w:rsid w:val="00D23A21"/>
    <w:rsid w:val="00D25102"/>
    <w:rsid w:val="00D25C13"/>
    <w:rsid w:val="00D26F33"/>
    <w:rsid w:val="00D30161"/>
    <w:rsid w:val="00D32546"/>
    <w:rsid w:val="00D3280A"/>
    <w:rsid w:val="00D3467C"/>
    <w:rsid w:val="00D34E57"/>
    <w:rsid w:val="00D35299"/>
    <w:rsid w:val="00D36097"/>
    <w:rsid w:val="00D368D8"/>
    <w:rsid w:val="00D36F58"/>
    <w:rsid w:val="00D373CA"/>
    <w:rsid w:val="00D373DA"/>
    <w:rsid w:val="00D41979"/>
    <w:rsid w:val="00D43395"/>
    <w:rsid w:val="00D43505"/>
    <w:rsid w:val="00D43CC5"/>
    <w:rsid w:val="00D440FC"/>
    <w:rsid w:val="00D45222"/>
    <w:rsid w:val="00D45B05"/>
    <w:rsid w:val="00D45D6D"/>
    <w:rsid w:val="00D47E2D"/>
    <w:rsid w:val="00D53A34"/>
    <w:rsid w:val="00D54771"/>
    <w:rsid w:val="00D559BD"/>
    <w:rsid w:val="00D55EEB"/>
    <w:rsid w:val="00D61D73"/>
    <w:rsid w:val="00D61FFF"/>
    <w:rsid w:val="00D63370"/>
    <w:rsid w:val="00D63B7E"/>
    <w:rsid w:val="00D70B46"/>
    <w:rsid w:val="00D7477B"/>
    <w:rsid w:val="00D74F37"/>
    <w:rsid w:val="00D750B6"/>
    <w:rsid w:val="00D769CE"/>
    <w:rsid w:val="00D80DFD"/>
    <w:rsid w:val="00D81142"/>
    <w:rsid w:val="00D81DAD"/>
    <w:rsid w:val="00D826FB"/>
    <w:rsid w:val="00D82703"/>
    <w:rsid w:val="00D91DFA"/>
    <w:rsid w:val="00D95B8C"/>
    <w:rsid w:val="00D96156"/>
    <w:rsid w:val="00D9650C"/>
    <w:rsid w:val="00D974F9"/>
    <w:rsid w:val="00DA0A7C"/>
    <w:rsid w:val="00DA15D7"/>
    <w:rsid w:val="00DA18AB"/>
    <w:rsid w:val="00DA2DEF"/>
    <w:rsid w:val="00DA581D"/>
    <w:rsid w:val="00DB0B67"/>
    <w:rsid w:val="00DB28A8"/>
    <w:rsid w:val="00DB2BA3"/>
    <w:rsid w:val="00DB3233"/>
    <w:rsid w:val="00DB45F9"/>
    <w:rsid w:val="00DB46CF"/>
    <w:rsid w:val="00DB5A1C"/>
    <w:rsid w:val="00DC07B7"/>
    <w:rsid w:val="00DC131D"/>
    <w:rsid w:val="00DC20AC"/>
    <w:rsid w:val="00DC25C3"/>
    <w:rsid w:val="00DC2713"/>
    <w:rsid w:val="00DC722D"/>
    <w:rsid w:val="00DC7C54"/>
    <w:rsid w:val="00DD14AB"/>
    <w:rsid w:val="00DD1B2F"/>
    <w:rsid w:val="00DD29DB"/>
    <w:rsid w:val="00DD2CE3"/>
    <w:rsid w:val="00DD3C23"/>
    <w:rsid w:val="00DD3CFE"/>
    <w:rsid w:val="00DD3D38"/>
    <w:rsid w:val="00DD3D46"/>
    <w:rsid w:val="00DD619C"/>
    <w:rsid w:val="00DD75BD"/>
    <w:rsid w:val="00DD7B33"/>
    <w:rsid w:val="00DE17F1"/>
    <w:rsid w:val="00DE2ABF"/>
    <w:rsid w:val="00DE3EFE"/>
    <w:rsid w:val="00DE6254"/>
    <w:rsid w:val="00DE74D3"/>
    <w:rsid w:val="00DE75B7"/>
    <w:rsid w:val="00DF39A5"/>
    <w:rsid w:val="00DF4070"/>
    <w:rsid w:val="00DF4924"/>
    <w:rsid w:val="00DF63F4"/>
    <w:rsid w:val="00E0073F"/>
    <w:rsid w:val="00E00BBE"/>
    <w:rsid w:val="00E01239"/>
    <w:rsid w:val="00E0152A"/>
    <w:rsid w:val="00E04D66"/>
    <w:rsid w:val="00E06604"/>
    <w:rsid w:val="00E07161"/>
    <w:rsid w:val="00E16E55"/>
    <w:rsid w:val="00E171CB"/>
    <w:rsid w:val="00E21888"/>
    <w:rsid w:val="00E22256"/>
    <w:rsid w:val="00E236AF"/>
    <w:rsid w:val="00E248A4"/>
    <w:rsid w:val="00E267D4"/>
    <w:rsid w:val="00E27C42"/>
    <w:rsid w:val="00E302C0"/>
    <w:rsid w:val="00E30E3E"/>
    <w:rsid w:val="00E31028"/>
    <w:rsid w:val="00E3168D"/>
    <w:rsid w:val="00E345C5"/>
    <w:rsid w:val="00E355E0"/>
    <w:rsid w:val="00E35C84"/>
    <w:rsid w:val="00E37093"/>
    <w:rsid w:val="00E406F1"/>
    <w:rsid w:val="00E4609F"/>
    <w:rsid w:val="00E5071D"/>
    <w:rsid w:val="00E51BF8"/>
    <w:rsid w:val="00E52383"/>
    <w:rsid w:val="00E52862"/>
    <w:rsid w:val="00E53050"/>
    <w:rsid w:val="00E53450"/>
    <w:rsid w:val="00E54A8A"/>
    <w:rsid w:val="00E56C94"/>
    <w:rsid w:val="00E610CD"/>
    <w:rsid w:val="00E61CF8"/>
    <w:rsid w:val="00E636DC"/>
    <w:rsid w:val="00E64180"/>
    <w:rsid w:val="00E65166"/>
    <w:rsid w:val="00E66C22"/>
    <w:rsid w:val="00E674D0"/>
    <w:rsid w:val="00E679EA"/>
    <w:rsid w:val="00E67D79"/>
    <w:rsid w:val="00E72D4E"/>
    <w:rsid w:val="00E73409"/>
    <w:rsid w:val="00E73ACA"/>
    <w:rsid w:val="00E74442"/>
    <w:rsid w:val="00E76067"/>
    <w:rsid w:val="00E8051F"/>
    <w:rsid w:val="00E81F13"/>
    <w:rsid w:val="00E8291A"/>
    <w:rsid w:val="00E832E9"/>
    <w:rsid w:val="00E845A8"/>
    <w:rsid w:val="00E84C9E"/>
    <w:rsid w:val="00E84D63"/>
    <w:rsid w:val="00E85A7E"/>
    <w:rsid w:val="00E86B27"/>
    <w:rsid w:val="00E87E9E"/>
    <w:rsid w:val="00E90365"/>
    <w:rsid w:val="00E90637"/>
    <w:rsid w:val="00E90842"/>
    <w:rsid w:val="00E913C1"/>
    <w:rsid w:val="00E9169E"/>
    <w:rsid w:val="00E95D00"/>
    <w:rsid w:val="00E968CB"/>
    <w:rsid w:val="00E9765D"/>
    <w:rsid w:val="00E97BB7"/>
    <w:rsid w:val="00EA3C66"/>
    <w:rsid w:val="00EA3EBA"/>
    <w:rsid w:val="00EA48F9"/>
    <w:rsid w:val="00EA54B8"/>
    <w:rsid w:val="00EA5904"/>
    <w:rsid w:val="00EB01C7"/>
    <w:rsid w:val="00EB15BA"/>
    <w:rsid w:val="00EB4308"/>
    <w:rsid w:val="00EB54A2"/>
    <w:rsid w:val="00EB5DF4"/>
    <w:rsid w:val="00EB6898"/>
    <w:rsid w:val="00EB7549"/>
    <w:rsid w:val="00EC02E3"/>
    <w:rsid w:val="00EC0704"/>
    <w:rsid w:val="00EC42A2"/>
    <w:rsid w:val="00EC4AD5"/>
    <w:rsid w:val="00EC5AD8"/>
    <w:rsid w:val="00EC62E3"/>
    <w:rsid w:val="00EC68B5"/>
    <w:rsid w:val="00EC6D2C"/>
    <w:rsid w:val="00EC76C7"/>
    <w:rsid w:val="00EC7E24"/>
    <w:rsid w:val="00ED14A4"/>
    <w:rsid w:val="00ED155C"/>
    <w:rsid w:val="00ED201E"/>
    <w:rsid w:val="00ED2447"/>
    <w:rsid w:val="00ED4651"/>
    <w:rsid w:val="00ED5015"/>
    <w:rsid w:val="00ED62C8"/>
    <w:rsid w:val="00ED71F0"/>
    <w:rsid w:val="00EE19BA"/>
    <w:rsid w:val="00EE2F06"/>
    <w:rsid w:val="00EE3C64"/>
    <w:rsid w:val="00EE4CF1"/>
    <w:rsid w:val="00EE5A3B"/>
    <w:rsid w:val="00EE5FC4"/>
    <w:rsid w:val="00EE6B23"/>
    <w:rsid w:val="00EE706A"/>
    <w:rsid w:val="00EF00DC"/>
    <w:rsid w:val="00EF0DB8"/>
    <w:rsid w:val="00EF22AD"/>
    <w:rsid w:val="00EF435D"/>
    <w:rsid w:val="00EF692B"/>
    <w:rsid w:val="00F013FF"/>
    <w:rsid w:val="00F0276E"/>
    <w:rsid w:val="00F03A4F"/>
    <w:rsid w:val="00F041CC"/>
    <w:rsid w:val="00F04425"/>
    <w:rsid w:val="00F04698"/>
    <w:rsid w:val="00F04FA7"/>
    <w:rsid w:val="00F053C2"/>
    <w:rsid w:val="00F116CB"/>
    <w:rsid w:val="00F11A14"/>
    <w:rsid w:val="00F128E5"/>
    <w:rsid w:val="00F13FAA"/>
    <w:rsid w:val="00F16CB6"/>
    <w:rsid w:val="00F16E10"/>
    <w:rsid w:val="00F1715F"/>
    <w:rsid w:val="00F2056C"/>
    <w:rsid w:val="00F20CEE"/>
    <w:rsid w:val="00F20F7B"/>
    <w:rsid w:val="00F2289F"/>
    <w:rsid w:val="00F234CF"/>
    <w:rsid w:val="00F23C77"/>
    <w:rsid w:val="00F26B79"/>
    <w:rsid w:val="00F278DA"/>
    <w:rsid w:val="00F27964"/>
    <w:rsid w:val="00F310C6"/>
    <w:rsid w:val="00F3198E"/>
    <w:rsid w:val="00F31B79"/>
    <w:rsid w:val="00F3388A"/>
    <w:rsid w:val="00F33916"/>
    <w:rsid w:val="00F376D1"/>
    <w:rsid w:val="00F40B60"/>
    <w:rsid w:val="00F428AA"/>
    <w:rsid w:val="00F51F68"/>
    <w:rsid w:val="00F547E4"/>
    <w:rsid w:val="00F6397B"/>
    <w:rsid w:val="00F639B9"/>
    <w:rsid w:val="00F710B7"/>
    <w:rsid w:val="00F711F8"/>
    <w:rsid w:val="00F74190"/>
    <w:rsid w:val="00F744CA"/>
    <w:rsid w:val="00F7698C"/>
    <w:rsid w:val="00F77B21"/>
    <w:rsid w:val="00F8190F"/>
    <w:rsid w:val="00F81D40"/>
    <w:rsid w:val="00F825D2"/>
    <w:rsid w:val="00F82A80"/>
    <w:rsid w:val="00F835CB"/>
    <w:rsid w:val="00F8475F"/>
    <w:rsid w:val="00F84CF6"/>
    <w:rsid w:val="00F85C8E"/>
    <w:rsid w:val="00F905DB"/>
    <w:rsid w:val="00F9110F"/>
    <w:rsid w:val="00F91421"/>
    <w:rsid w:val="00F918D2"/>
    <w:rsid w:val="00F9419F"/>
    <w:rsid w:val="00F95243"/>
    <w:rsid w:val="00F95A18"/>
    <w:rsid w:val="00F97863"/>
    <w:rsid w:val="00FA0A25"/>
    <w:rsid w:val="00FA3CBB"/>
    <w:rsid w:val="00FA44C4"/>
    <w:rsid w:val="00FA72D7"/>
    <w:rsid w:val="00FB1385"/>
    <w:rsid w:val="00FB151B"/>
    <w:rsid w:val="00FB186F"/>
    <w:rsid w:val="00FB26E4"/>
    <w:rsid w:val="00FB435C"/>
    <w:rsid w:val="00FB6FC6"/>
    <w:rsid w:val="00FC1301"/>
    <w:rsid w:val="00FC17B7"/>
    <w:rsid w:val="00FC2E50"/>
    <w:rsid w:val="00FC3636"/>
    <w:rsid w:val="00FD0EB9"/>
    <w:rsid w:val="00FD4164"/>
    <w:rsid w:val="00FD4D09"/>
    <w:rsid w:val="00FD5333"/>
    <w:rsid w:val="00FD6F53"/>
    <w:rsid w:val="00FD7D10"/>
    <w:rsid w:val="00FE05A4"/>
    <w:rsid w:val="00FE096D"/>
    <w:rsid w:val="00FE1D11"/>
    <w:rsid w:val="00FE1EA5"/>
    <w:rsid w:val="00FE41EC"/>
    <w:rsid w:val="00FE490C"/>
    <w:rsid w:val="00FE516C"/>
    <w:rsid w:val="00FE63C7"/>
    <w:rsid w:val="00FE74F0"/>
    <w:rsid w:val="00FE7742"/>
    <w:rsid w:val="00FE7C3F"/>
    <w:rsid w:val="00FF09C5"/>
    <w:rsid w:val="00FF22D6"/>
    <w:rsid w:val="00FF537D"/>
    <w:rsid w:val="024B0E0D"/>
    <w:rsid w:val="0A9201AE"/>
    <w:rsid w:val="2F3665E0"/>
    <w:rsid w:val="413574E7"/>
    <w:rsid w:val="440B4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BA0FE56"/>
  <w15:docId w15:val="{FF5934A2-6302-4965-BF05-D8C5E453F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0"/>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spacing w:afterLines="50" w:after="50" w:line="300" w:lineRule="auto"/>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autoSpaceDE w:val="0"/>
      <w:autoSpaceDN w:val="0"/>
      <w:spacing w:afterLines="0" w:after="0" w:line="240" w:lineRule="auto"/>
      <w:jc w:val="center"/>
    </w:pPr>
    <w:rPr>
      <w:rFonts w:ascii="微软雅黑" w:eastAsia="微软雅黑" w:hAnsi="微软雅黑" w:cs="微软雅黑"/>
      <w:kern w:val="0"/>
      <w:sz w:val="2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b">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f5">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3f2">
    <w:name w:val="网格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4a">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13">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533B7-3FCB-40B0-9D81-9DB517BD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15</Pages>
  <Words>2331</Words>
  <Characters>13288</Characters>
  <Application>Microsoft Office Word</Application>
  <DocSecurity>0</DocSecurity>
  <Lines>110</Lines>
  <Paragraphs>31</Paragraphs>
  <ScaleCrop>false</ScaleCrop>
  <Company/>
  <LinksUpToDate>false</LinksUpToDate>
  <CharactersWithSpaces>15588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62</cp:revision>
  <cp:lastPrinted>2022-09-07T06:51:00Z</cp:lastPrinted>
  <dcterms:created xsi:type="dcterms:W3CDTF">2022-11-10T08:14:00Z</dcterms:created>
  <dcterms:modified xsi:type="dcterms:W3CDTF">2025-11-21T03:15:00Z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4BB45E09C08343B987981C629F69172A</vt:lpwstr>
  </property>
</Properties>
</file>