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90F2C" w14:textId="77777777" w:rsidR="00B63BF3" w:rsidRDefault="00252D90">
      <w:pPr>
        <w:jc w:val="center"/>
        <w:rPr>
          <w:rFonts w:ascii="微软雅黑" w:eastAsia="微软雅黑" w:hAnsi="微软雅黑" w:cs="Arial"/>
          <w:b/>
          <w:color w:val="000000" w:themeColor="text1"/>
          <w:sz w:val="56"/>
          <w:szCs w:val="56"/>
        </w:rPr>
      </w:pPr>
      <w:r>
        <w:rPr>
          <w:rFonts w:eastAsia="Times New Roman"/>
          <w:noProof/>
        </w:rPr>
        <w:drawing>
          <wp:inline distT="0" distB="0" distL="114300" distR="114300" wp14:anchorId="0999B123" wp14:editId="682D4D80">
            <wp:extent cx="5310505" cy="962025"/>
            <wp:effectExtent l="0" t="0" r="4445" b="9525"/>
            <wp:docPr id="638"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 name="_x0000_i2056" descr="成都七院logo"/>
                    <pic:cNvPicPr>
                      <a:picLocks noChangeAspect="1"/>
                    </pic:cNvPicPr>
                  </pic:nvPicPr>
                  <pic:blipFill>
                    <a:blip r:embed="rId9"/>
                    <a:stretch>
                      <a:fillRect/>
                    </a:stretch>
                  </pic:blipFill>
                  <pic:spPr>
                    <a:xfrm>
                      <a:off x="0" y="0"/>
                      <a:ext cx="5310505" cy="962025"/>
                    </a:xfrm>
                    <a:prstGeom prst="rect">
                      <a:avLst/>
                    </a:prstGeom>
                  </pic:spPr>
                </pic:pic>
              </a:graphicData>
            </a:graphic>
          </wp:inline>
        </w:drawing>
      </w:r>
    </w:p>
    <w:p w14:paraId="1957C1C2" w14:textId="77777777" w:rsidR="00B63BF3" w:rsidRDefault="00252D90">
      <w:pPr>
        <w:jc w:val="center"/>
        <w:rPr>
          <w:rFonts w:ascii="微软雅黑" w:eastAsia="微软雅黑" w:hAnsi="微软雅黑"/>
          <w:b/>
          <w:bCs/>
          <w:sz w:val="48"/>
          <w:szCs w:val="48"/>
        </w:rPr>
      </w:pPr>
      <w:r>
        <w:rPr>
          <w:rFonts w:ascii="微软雅黑" w:eastAsia="微软雅黑" w:hAnsi="微软雅黑" w:hint="eastAsia"/>
          <w:b/>
          <w:bCs/>
          <w:sz w:val="48"/>
          <w:szCs w:val="48"/>
        </w:rPr>
        <w:t>人类</w:t>
      </w:r>
      <w:r>
        <w:rPr>
          <w:rFonts w:ascii="微软雅黑" w:eastAsia="微软雅黑" w:hAnsi="微软雅黑"/>
          <w:b/>
          <w:bCs/>
          <w:sz w:val="48"/>
          <w:szCs w:val="48"/>
        </w:rPr>
        <w:t>BRCA1</w:t>
      </w:r>
      <w:r>
        <w:rPr>
          <w:rFonts w:ascii="微软雅黑" w:eastAsia="微软雅黑" w:hAnsi="微软雅黑" w:hint="eastAsia"/>
          <w:b/>
          <w:bCs/>
          <w:sz w:val="48"/>
          <w:szCs w:val="48"/>
        </w:rPr>
        <w:t>基因和</w:t>
      </w:r>
      <w:r>
        <w:rPr>
          <w:rFonts w:ascii="微软雅黑" w:eastAsia="微软雅黑" w:hAnsi="微软雅黑"/>
          <w:b/>
          <w:bCs/>
          <w:sz w:val="48"/>
          <w:szCs w:val="48"/>
        </w:rPr>
        <w:t>BRCA2</w:t>
      </w:r>
      <w:r>
        <w:rPr>
          <w:rFonts w:ascii="微软雅黑" w:eastAsia="微软雅黑" w:hAnsi="微软雅黑" w:hint="eastAsia"/>
          <w:b/>
          <w:bCs/>
          <w:sz w:val="48"/>
          <w:szCs w:val="48"/>
        </w:rPr>
        <w:t>基因</w:t>
      </w:r>
    </w:p>
    <w:p w14:paraId="56B100DA" w14:textId="77777777" w:rsidR="00B63BF3" w:rsidRDefault="00252D90">
      <w:pPr>
        <w:jc w:val="center"/>
        <w:rPr>
          <w:rFonts w:ascii="微软雅黑" w:eastAsia="微软雅黑" w:hAnsi="微软雅黑" w:cs="Arial"/>
          <w:b/>
          <w:color w:val="000000" w:themeColor="text1"/>
          <w:sz w:val="52"/>
          <w:szCs w:val="52"/>
        </w:rPr>
      </w:pPr>
      <w:r>
        <w:rPr>
          <w:rFonts w:ascii="微软雅黑" w:eastAsia="微软雅黑" w:hAnsi="微软雅黑" w:hint="eastAsia"/>
          <w:b/>
          <w:bCs/>
          <w:sz w:val="48"/>
          <w:szCs w:val="48"/>
        </w:rPr>
        <w:t>检测报告</w:t>
      </w:r>
      <w:r>
        <w:rPr>
          <w:rFonts w:ascii="微软雅黑" w:eastAsia="微软雅黑" w:hAnsi="微软雅黑" w:cs="Arial" w:hint="eastAsia"/>
          <w:b/>
          <w:color w:val="000000" w:themeColor="text1"/>
          <w:sz w:val="52"/>
          <w:szCs w:val="52"/>
        </w:rPr>
        <w:t>（NGS）</w:t>
      </w:r>
    </w:p>
    <w:p w14:paraId="5F7A7FB6" w14:textId="77777777" w:rsidR="00B63BF3" w:rsidRDefault="00B63BF3">
      <w:pPr>
        <w:jc w:val="center"/>
        <w:rPr>
          <w:rFonts w:ascii="微软雅黑" w:eastAsia="微软雅黑" w:hAnsi="微软雅黑" w:cs="Arial"/>
          <w:b/>
          <w:color w:val="000000" w:themeColor="text1"/>
          <w:sz w:val="32"/>
          <w:szCs w:val="32"/>
        </w:rPr>
      </w:pPr>
    </w:p>
    <w:p w14:paraId="7982651F" w14:textId="77777777" w:rsidR="00B63BF3" w:rsidRDefault="00B63BF3">
      <w:pPr>
        <w:jc w:val="center"/>
        <w:rPr>
          <w:rFonts w:ascii="微软雅黑" w:eastAsia="微软雅黑" w:hAnsi="微软雅黑" w:cs="Arial"/>
          <w:b/>
          <w:color w:val="000000" w:themeColor="text1"/>
          <w:sz w:val="15"/>
          <w:szCs w:val="15"/>
        </w:rPr>
      </w:pPr>
    </w:p>
    <w:tbl>
      <w:tblPr>
        <w:tblW w:w="7655" w:type="dxa"/>
        <w:jc w:val="center"/>
        <w:tblBorders>
          <w:bottom w:val="single" w:sz="4" w:space="0" w:color="000000"/>
          <w:insideH w:val="single" w:sz="4" w:space="0" w:color="000000"/>
        </w:tblBorders>
        <w:tblLayout w:type="fixed"/>
        <w:tblCellMar>
          <w:top w:w="113" w:type="dxa"/>
        </w:tblCellMar>
        <w:tblLook w:val="04A0" w:firstRow="1" w:lastRow="0" w:firstColumn="1" w:lastColumn="0" w:noHBand="0" w:noVBand="1"/>
      </w:tblPr>
      <w:tblGrid>
        <w:gridCol w:w="1276"/>
        <w:gridCol w:w="2552"/>
        <w:gridCol w:w="1417"/>
        <w:gridCol w:w="2410"/>
      </w:tblGrid>
      <w:tr w:rsidR="00B63BF3" w14:paraId="3865AB90" w14:textId="77777777">
        <w:trPr>
          <w:trHeight w:val="164"/>
          <w:jc w:val="center"/>
        </w:trPr>
        <w:tc>
          <w:tcPr>
            <w:tcW w:w="1276" w:type="dxa"/>
            <w:tcBorders>
              <w:top w:val="nil"/>
              <w:bottom w:val="nil"/>
            </w:tcBorders>
            <w:shd w:val="clear" w:color="auto" w:fill="auto"/>
            <w:tcMar>
              <w:top w:w="28" w:type="dxa"/>
              <w:left w:w="108" w:type="dxa"/>
              <w:bottom w:w="28" w:type="dxa"/>
              <w:right w:w="108" w:type="dxa"/>
            </w:tcMar>
          </w:tcPr>
          <w:p w14:paraId="1A6E47B5" w14:textId="77777777" w:rsidR="00B63BF3" w:rsidRDefault="00252D9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姓 </w:t>
            </w:r>
            <w:r>
              <w:rPr>
                <w:rFonts w:ascii="微软雅黑" w:eastAsia="微软雅黑" w:hAnsi="微软雅黑"/>
                <w:color w:val="262626"/>
                <w:szCs w:val="21"/>
              </w:rPr>
              <w:t xml:space="preserve">   </w:t>
            </w:r>
            <w:r>
              <w:rPr>
                <w:rFonts w:ascii="微软雅黑" w:eastAsia="微软雅黑" w:hAnsi="微软雅黑" w:hint="eastAsia"/>
                <w:color w:val="262626"/>
                <w:szCs w:val="21"/>
              </w:rPr>
              <w:t>名：</w:t>
            </w:r>
          </w:p>
        </w:tc>
        <w:tc>
          <w:tcPr>
            <w:tcW w:w="2552" w:type="dxa"/>
            <w:shd w:val="clear" w:color="auto" w:fill="auto"/>
            <w:tcMar>
              <w:top w:w="28" w:type="dxa"/>
              <w:left w:w="108" w:type="dxa"/>
              <w:bottom w:w="28" w:type="dxa"/>
              <w:right w:w="108" w:type="dxa"/>
            </w:tcMar>
          </w:tcPr>
          <w:p w14:paraId="13C19E88" w14:textId="176E1C64" w:rsidR="00B63BF3" w:rsidRDefault="00BE259C">
            <w:pPr>
              <w:adjustRightInd w:val="0"/>
              <w:snapToGrid w:val="0"/>
              <w:jc w:val="left"/>
              <w:rPr>
                <w:rFonts w:ascii="微软雅黑" w:eastAsia="微软雅黑" w:hAnsi="微软雅黑"/>
                <w:color w:val="262626"/>
                <w:szCs w:val="21"/>
              </w:rPr>
            </w:pPr>
            <w:r w:rsidRPr="00BE259C">
              <w:rPr>
                <w:rFonts w:ascii="微软雅黑" w:eastAsia="微软雅黑" w:hAnsi="微软雅黑"/>
                <w:color w:val="262626"/>
                <w:szCs w:val="21"/>
              </w:rPr>
              <w:t>{{sample.patient_name}}</w:t>
            </w:r>
          </w:p>
        </w:tc>
        <w:tc>
          <w:tcPr>
            <w:tcW w:w="1417" w:type="dxa"/>
            <w:tcBorders>
              <w:top w:val="nil"/>
              <w:bottom w:val="nil"/>
            </w:tcBorders>
            <w:shd w:val="clear" w:color="auto" w:fill="auto"/>
            <w:tcMar>
              <w:top w:w="28" w:type="dxa"/>
              <w:left w:w="108" w:type="dxa"/>
              <w:bottom w:w="28" w:type="dxa"/>
              <w:right w:w="108" w:type="dxa"/>
            </w:tcMar>
          </w:tcPr>
          <w:p w14:paraId="05EB8E98" w14:textId="77777777" w:rsidR="00B63BF3" w:rsidRDefault="00252D9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样本编号：</w:t>
            </w:r>
          </w:p>
        </w:tc>
        <w:tc>
          <w:tcPr>
            <w:tcW w:w="2410" w:type="dxa"/>
            <w:shd w:val="clear" w:color="auto" w:fill="auto"/>
          </w:tcPr>
          <w:p w14:paraId="38C9FFC3" w14:textId="5CC1B4F9" w:rsidR="00B63BF3" w:rsidRDefault="00BE259C">
            <w:pPr>
              <w:adjustRightInd w:val="0"/>
              <w:snapToGrid w:val="0"/>
              <w:jc w:val="left"/>
              <w:rPr>
                <w:rFonts w:ascii="微软雅黑" w:eastAsia="微软雅黑" w:hAnsi="微软雅黑"/>
                <w:color w:val="262626"/>
                <w:szCs w:val="21"/>
              </w:rPr>
            </w:pPr>
            <w:r w:rsidRPr="00BE259C">
              <w:rPr>
                <w:rFonts w:ascii="微软雅黑" w:eastAsia="微软雅黑" w:hAnsi="微软雅黑"/>
                <w:color w:val="000000" w:themeColor="text1"/>
                <w:szCs w:val="21"/>
              </w:rPr>
              <w:t>{{sample.sample_id}}</w:t>
            </w:r>
          </w:p>
        </w:tc>
      </w:tr>
      <w:tr w:rsidR="00BE259C" w14:paraId="4147B239" w14:textId="77777777">
        <w:trPr>
          <w:trHeight w:val="164"/>
          <w:jc w:val="center"/>
        </w:trPr>
        <w:tc>
          <w:tcPr>
            <w:tcW w:w="1276" w:type="dxa"/>
            <w:tcBorders>
              <w:top w:val="nil"/>
              <w:bottom w:val="nil"/>
            </w:tcBorders>
            <w:shd w:val="clear" w:color="auto" w:fill="auto"/>
            <w:tcMar>
              <w:top w:w="28" w:type="dxa"/>
              <w:left w:w="108" w:type="dxa"/>
              <w:bottom w:w="28" w:type="dxa"/>
              <w:right w:w="108" w:type="dxa"/>
            </w:tcMar>
          </w:tcPr>
          <w:p w14:paraId="2F739758" w14:textId="77777777"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性 </w:t>
            </w:r>
            <w:r>
              <w:rPr>
                <w:rFonts w:ascii="微软雅黑" w:eastAsia="微软雅黑" w:hAnsi="微软雅黑"/>
                <w:color w:val="262626"/>
                <w:szCs w:val="21"/>
              </w:rPr>
              <w:t xml:space="preserve">   </w:t>
            </w:r>
            <w:r>
              <w:rPr>
                <w:rFonts w:ascii="微软雅黑" w:eastAsia="微软雅黑" w:hAnsi="微软雅黑" w:hint="eastAsia"/>
                <w:color w:val="262626"/>
                <w:szCs w:val="21"/>
              </w:rPr>
              <w:t>别：</w:t>
            </w:r>
          </w:p>
        </w:tc>
        <w:tc>
          <w:tcPr>
            <w:tcW w:w="2552" w:type="dxa"/>
            <w:shd w:val="clear" w:color="auto" w:fill="auto"/>
            <w:tcMar>
              <w:top w:w="28" w:type="dxa"/>
              <w:left w:w="108" w:type="dxa"/>
              <w:bottom w:w="28" w:type="dxa"/>
              <w:right w:w="108" w:type="dxa"/>
            </w:tcMar>
          </w:tcPr>
          <w:p w14:paraId="0081D141" w14:textId="308392C5"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r>
              <w:rPr>
                <w:rFonts w:ascii="微软雅黑" w:eastAsia="微软雅黑" w:hAnsi="微软雅黑"/>
                <w:color w:val="262626"/>
                <w:szCs w:val="21"/>
              </w:rPr>
              <w:t>sample.</w:t>
            </w:r>
            <w:r w:rsidRPr="00906BC8">
              <w:rPr>
                <w:rFonts w:ascii="微软雅黑" w:eastAsia="微软雅黑" w:hAnsi="微软雅黑"/>
                <w:color w:val="262626"/>
                <w:szCs w:val="21"/>
              </w:rPr>
              <w:t>gender</w:t>
            </w:r>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0F456CA1" w14:textId="77777777"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年 </w:t>
            </w:r>
            <w:r>
              <w:rPr>
                <w:rFonts w:ascii="微软雅黑" w:eastAsia="微软雅黑" w:hAnsi="微软雅黑"/>
                <w:color w:val="262626"/>
                <w:szCs w:val="21"/>
              </w:rPr>
              <w:t xml:space="preserve">   </w:t>
            </w:r>
            <w:r>
              <w:rPr>
                <w:rFonts w:ascii="微软雅黑" w:eastAsia="微软雅黑" w:hAnsi="微软雅黑" w:hint="eastAsia"/>
                <w:color w:val="262626"/>
                <w:szCs w:val="21"/>
              </w:rPr>
              <w:t>龄：</w:t>
            </w:r>
          </w:p>
        </w:tc>
        <w:tc>
          <w:tcPr>
            <w:tcW w:w="2410" w:type="dxa"/>
            <w:shd w:val="clear" w:color="auto" w:fill="auto"/>
          </w:tcPr>
          <w:p w14:paraId="756510F0" w14:textId="412B44A8"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color w:val="262626"/>
                <w:szCs w:val="21"/>
              </w:rPr>
              <w:t>{%if sample.age%}{{sample.age}}</w:t>
            </w:r>
            <w:r>
              <w:rPr>
                <w:rFonts w:ascii="微软雅黑" w:eastAsia="微软雅黑" w:hAnsi="微软雅黑" w:cs="Malgun Gothic Semilight" w:hint="eastAsia"/>
                <w:color w:val="262626"/>
                <w:szCs w:val="21"/>
              </w:rPr>
              <w:t>岁{</w:t>
            </w:r>
            <w:r>
              <w:rPr>
                <w:rFonts w:ascii="微软雅黑" w:eastAsia="微软雅黑" w:hAnsi="微软雅黑" w:cs="Malgun Gothic Semilight"/>
                <w:color w:val="262626"/>
                <w:szCs w:val="21"/>
              </w:rPr>
              <w:t>%endif%}</w:t>
            </w:r>
          </w:p>
        </w:tc>
      </w:tr>
      <w:tr w:rsidR="00BE259C" w14:paraId="05DC7966" w14:textId="77777777">
        <w:trPr>
          <w:trHeight w:val="173"/>
          <w:jc w:val="center"/>
        </w:trPr>
        <w:tc>
          <w:tcPr>
            <w:tcW w:w="1276" w:type="dxa"/>
            <w:tcBorders>
              <w:top w:val="nil"/>
              <w:bottom w:val="nil"/>
            </w:tcBorders>
            <w:shd w:val="clear" w:color="auto" w:fill="auto"/>
            <w:tcMar>
              <w:top w:w="28" w:type="dxa"/>
              <w:left w:w="108" w:type="dxa"/>
              <w:bottom w:w="28" w:type="dxa"/>
              <w:right w:w="108" w:type="dxa"/>
            </w:tcMar>
          </w:tcPr>
          <w:p w14:paraId="459C79E2" w14:textId="77777777"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接收日期：</w:t>
            </w:r>
          </w:p>
        </w:tc>
        <w:tc>
          <w:tcPr>
            <w:tcW w:w="2552" w:type="dxa"/>
            <w:shd w:val="clear" w:color="auto" w:fill="auto"/>
            <w:tcMar>
              <w:top w:w="28" w:type="dxa"/>
              <w:left w:w="108" w:type="dxa"/>
              <w:bottom w:w="28" w:type="dxa"/>
              <w:right w:w="108" w:type="dxa"/>
            </w:tcMar>
          </w:tcPr>
          <w:p w14:paraId="1EFCB4BC" w14:textId="47C151D9"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r>
              <w:rPr>
                <w:rFonts w:ascii="微软雅黑" w:eastAsia="微软雅黑" w:hAnsi="微软雅黑"/>
                <w:color w:val="262626"/>
                <w:szCs w:val="21"/>
              </w:rPr>
              <w:t>sample.</w:t>
            </w:r>
            <w:r w:rsidRPr="00906BC8">
              <w:rPr>
                <w:rFonts w:ascii="微软雅黑" w:eastAsia="微软雅黑" w:hAnsi="微软雅黑"/>
                <w:color w:val="262626"/>
                <w:szCs w:val="21"/>
              </w:rPr>
              <w:t>receive_data</w:t>
            </w:r>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5FAE5DC5" w14:textId="77777777"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报告日期：</w:t>
            </w:r>
          </w:p>
        </w:tc>
        <w:tc>
          <w:tcPr>
            <w:tcW w:w="2410" w:type="dxa"/>
            <w:shd w:val="clear" w:color="auto" w:fill="auto"/>
          </w:tcPr>
          <w:p w14:paraId="3F5047BA" w14:textId="5536F375"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r>
              <w:rPr>
                <w:rFonts w:ascii="微软雅黑" w:eastAsia="微软雅黑" w:hAnsi="微软雅黑"/>
                <w:color w:val="262626"/>
                <w:szCs w:val="21"/>
              </w:rPr>
              <w:t>sample.report</w:t>
            </w:r>
            <w:r w:rsidRPr="00906BC8">
              <w:rPr>
                <w:rFonts w:ascii="微软雅黑" w:eastAsia="微软雅黑" w:hAnsi="微软雅黑"/>
                <w:color w:val="262626"/>
                <w:szCs w:val="21"/>
              </w:rPr>
              <w:t>_dat</w:t>
            </w:r>
            <w:r>
              <w:rPr>
                <w:rFonts w:ascii="微软雅黑" w:eastAsia="微软雅黑" w:hAnsi="微软雅黑"/>
                <w:color w:val="262626"/>
                <w:szCs w:val="21"/>
              </w:rPr>
              <w:t>e</w:t>
            </w:r>
            <w:r>
              <w:rPr>
                <w:rFonts w:ascii="微软雅黑" w:eastAsia="微软雅黑" w:hAnsi="微软雅黑" w:hint="eastAsia"/>
                <w:color w:val="262626"/>
                <w:szCs w:val="21"/>
              </w:rPr>
              <w:t>}}</w:t>
            </w:r>
          </w:p>
        </w:tc>
      </w:tr>
    </w:tbl>
    <w:p w14:paraId="7AD48E21" w14:textId="4C14DD38" w:rsidR="00B63BF3" w:rsidRPr="0028546D" w:rsidRDefault="009C2B14" w:rsidP="009C2B14">
      <w:pPr>
        <w:jc w:val="left"/>
        <w:rPr>
          <w:rFonts w:ascii="微软雅黑" w:eastAsia="微软雅黑" w:hAnsi="微软雅黑"/>
          <w:sz w:val="18"/>
          <w:szCs w:val="24"/>
        </w:rPr>
      </w:pPr>
      <w:r w:rsidRPr="009C2B14">
        <w:rPr>
          <w:rFonts w:ascii="微软雅黑" w:eastAsia="微软雅黑" w:hAnsi="微软雅黑"/>
          <w:noProof/>
          <w:sz w:val="18"/>
          <w:szCs w:val="24"/>
        </w:rPr>
        <mc:AlternateContent>
          <mc:Choice Requires="wps">
            <w:drawing>
              <wp:anchor distT="45720" distB="45720" distL="114300" distR="114300" simplePos="0" relativeHeight="251663360" behindDoc="0" locked="0" layoutInCell="1" allowOverlap="1" wp14:anchorId="475360BC" wp14:editId="6CE2879B">
                <wp:simplePos x="0" y="0"/>
                <wp:positionH relativeFrom="page">
                  <wp:posOffset>429260</wp:posOffset>
                </wp:positionH>
                <wp:positionV relativeFrom="page">
                  <wp:posOffset>8875395</wp:posOffset>
                </wp:positionV>
                <wp:extent cx="6764400" cy="1404620"/>
                <wp:effectExtent l="0" t="0" r="0" b="254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4400" cy="1404620"/>
                        </a:xfrm>
                        <a:prstGeom prst="rect">
                          <a:avLst/>
                        </a:prstGeom>
                        <a:solidFill>
                          <a:srgbClr val="FFFFFF"/>
                        </a:solidFill>
                        <a:ln w="9525">
                          <a:noFill/>
                          <a:miter lim="800000"/>
                          <a:headEnd/>
                          <a:tailEnd/>
                        </a:ln>
                      </wps:spPr>
                      <wps:txbx>
                        <w:txbxContent>
                          <w:p w14:paraId="781E3A8B" w14:textId="58149E9E" w:rsidR="009C2B14" w:rsidRPr="0028546D" w:rsidRDefault="009C2B14" w:rsidP="009C2B14">
                            <w:pPr>
                              <w:ind w:firstLineChars="200" w:firstLine="360"/>
                              <w:rPr>
                                <w:rFonts w:ascii="微软雅黑" w:eastAsia="微软雅黑" w:hAnsi="微软雅黑"/>
                                <w:sz w:val="18"/>
                                <w:szCs w:val="24"/>
                              </w:rPr>
                            </w:pPr>
                            <w:r w:rsidRPr="0028546D">
                              <w:rPr>
                                <w:rFonts w:ascii="微软雅黑" w:eastAsia="微软雅黑" w:hAnsi="微软雅黑"/>
                                <w:sz w:val="18"/>
                                <w:szCs w:val="24"/>
                              </w:rPr>
                              <w:t>备注：</w:t>
                            </w:r>
                          </w:p>
                          <w:p w14:paraId="3AB8CC06" w14:textId="77777777" w:rsidR="009C2B14" w:rsidRPr="0028546D" w:rsidRDefault="009C2B14" w:rsidP="009C2B14">
                            <w:pPr>
                              <w:ind w:firstLineChars="200" w:firstLine="360"/>
                              <w:rPr>
                                <w:rFonts w:ascii="微软雅黑" w:eastAsia="微软雅黑" w:hAnsi="微软雅黑"/>
                                <w:sz w:val="18"/>
                                <w:szCs w:val="24"/>
                              </w:rPr>
                            </w:pPr>
                            <w:r w:rsidRPr="0028546D">
                              <w:rPr>
                                <w:rFonts w:ascii="微软雅黑" w:eastAsia="微软雅黑" w:hAnsi="微软雅黑"/>
                                <w:sz w:val="18"/>
                                <w:szCs w:val="24"/>
                              </w:rPr>
                              <w:t>1.检测结果与采集的标本病变（靶组织）比例有关，靶组织含量过低可能出现假阴性；</w:t>
                            </w:r>
                          </w:p>
                          <w:p w14:paraId="5E77E0D0" w14:textId="77777777" w:rsidR="009C2B14" w:rsidRPr="0028546D" w:rsidRDefault="009C2B14" w:rsidP="009C2B14">
                            <w:pPr>
                              <w:ind w:firstLineChars="200" w:firstLine="360"/>
                              <w:rPr>
                                <w:rFonts w:ascii="微软雅黑" w:eastAsia="微软雅黑" w:hAnsi="微软雅黑"/>
                                <w:sz w:val="18"/>
                                <w:szCs w:val="24"/>
                              </w:rPr>
                            </w:pPr>
                            <w:r w:rsidRPr="0028546D">
                              <w:rPr>
                                <w:rFonts w:ascii="微软雅黑" w:eastAsia="微软雅黑" w:hAnsi="微软雅黑"/>
                                <w:sz w:val="18"/>
                                <w:szCs w:val="24"/>
                              </w:rPr>
                              <w:t>2.本报告仅对所检测标本负责，仅供临床医师参考，勿作他用；</w:t>
                            </w:r>
                          </w:p>
                          <w:p w14:paraId="14C17F11" w14:textId="2A15FFE5" w:rsidR="009C2B14" w:rsidRPr="009C2B14" w:rsidRDefault="009C2B14" w:rsidP="009C2B14">
                            <w:pPr>
                              <w:ind w:firstLineChars="200" w:firstLine="360"/>
                              <w:jc w:val="left"/>
                              <w:rPr>
                                <w:rFonts w:ascii="微软雅黑" w:eastAsia="微软雅黑" w:hAnsi="微软雅黑"/>
                                <w:sz w:val="18"/>
                                <w:szCs w:val="24"/>
                              </w:rPr>
                            </w:pPr>
                            <w:r w:rsidRPr="0028546D">
                              <w:rPr>
                                <w:rFonts w:ascii="微软雅黑" w:eastAsia="微软雅黑" w:hAnsi="微软雅黑"/>
                                <w:sz w:val="18"/>
                                <w:szCs w:val="24"/>
                              </w:rPr>
                              <w:t>3.</w:t>
                            </w:r>
                            <w:r w:rsidRPr="0028546D">
                              <w:rPr>
                                <w:rFonts w:ascii="微软雅黑" w:eastAsia="微软雅黑" w:hAnsi="微软雅黑" w:hint="eastAsia"/>
                                <w:sz w:val="18"/>
                                <w:szCs w:val="24"/>
                              </w:rPr>
                              <w:t>成都市第七人民医院天府院区</w:t>
                            </w:r>
                            <w:r w:rsidRPr="0028546D">
                              <w:rPr>
                                <w:rFonts w:ascii="微软雅黑" w:eastAsia="微软雅黑" w:hAnsi="微软雅黑"/>
                                <w:sz w:val="18"/>
                                <w:szCs w:val="24"/>
                              </w:rPr>
                              <w:t xml:space="preserve">3楼病理科  </w:t>
                            </w:r>
                            <w:r w:rsidRPr="0028546D">
                              <w:rPr>
                                <w:rFonts w:ascii="微软雅黑" w:eastAsia="微软雅黑" w:hAnsi="微软雅黑" w:hint="eastAsia"/>
                                <w:sz w:val="18"/>
                                <w:szCs w:val="24"/>
                              </w:rPr>
                              <w:t>地址：成都市双流区双兴大道</w:t>
                            </w:r>
                            <w:r w:rsidRPr="0028546D">
                              <w:rPr>
                                <w:rFonts w:ascii="微软雅黑" w:eastAsia="微软雅黑" w:hAnsi="微软雅黑"/>
                                <w:sz w:val="18"/>
                                <w:szCs w:val="24"/>
                              </w:rPr>
                              <w:t xml:space="preserve">1188号 </w:t>
                            </w:r>
                            <w:r w:rsidRPr="0028546D">
                              <w:rPr>
                                <w:rFonts w:ascii="微软雅黑" w:eastAsia="微软雅黑" w:hAnsi="微软雅黑" w:hint="eastAsia"/>
                                <w:sz w:val="18"/>
                                <w:szCs w:val="24"/>
                              </w:rPr>
                              <w:t>咨询电话</w:t>
                            </w:r>
                            <w:r w:rsidRPr="0028546D">
                              <w:rPr>
                                <w:rFonts w:ascii="微软雅黑" w:eastAsia="微软雅黑" w:hAnsi="微软雅黑"/>
                                <w:sz w:val="18"/>
                                <w:szCs w:val="24"/>
                              </w:rPr>
                              <w:t>：028-60677992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5360BC" id="_x0000_t202" coordsize="21600,21600" o:spt="202" path="m,l,21600r21600,l21600,xe">
                <v:stroke joinstyle="miter"/>
                <v:path gradientshapeok="t" o:connecttype="rect"/>
              </v:shapetype>
              <v:shape id="文本框 2" o:spid="_x0000_s1026" type="#_x0000_t202" style="position:absolute;margin-left:33.8pt;margin-top:698.85pt;width:532.65pt;height:110.6pt;z-index:251663360;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" stroked="f">
                <v:textbox style="mso-fit-shape-to-text:t">
                  <w:txbxContent>
                    <w:p w14:paraId="781E3A8B" w14:textId="58149E9E" w:rsidR="009C2B14" w:rsidRPr="0028546D" w:rsidRDefault="009C2B14" w:rsidP="009C2B14">
                      <w:pPr>
                        <w:ind w:firstLineChars="200" w:firstLine="360"/>
                        <w:rPr>
                          <w:rFonts w:ascii="微软雅黑" w:eastAsia="微软雅黑" w:hAnsi="微软雅黑"/>
                          <w:sz w:val="18"/>
                          <w:szCs w:val="24"/>
                        </w:rPr>
                      </w:pPr>
                      <w:r w:rsidRPr="0028546D">
                        <w:rPr>
                          <w:rFonts w:ascii="微软雅黑" w:eastAsia="微软雅黑" w:hAnsi="微软雅黑"/>
                          <w:sz w:val="18"/>
                          <w:szCs w:val="24"/>
                        </w:rPr>
                        <w:t>备注：</w:t>
                      </w:r>
                    </w:p>
                    <w:p w14:paraId="3AB8CC06" w14:textId="77777777" w:rsidR="009C2B14" w:rsidRPr="0028546D" w:rsidRDefault="009C2B14" w:rsidP="009C2B14">
                      <w:pPr>
                        <w:ind w:firstLineChars="200" w:firstLine="360"/>
                        <w:rPr>
                          <w:rFonts w:ascii="微软雅黑" w:eastAsia="微软雅黑" w:hAnsi="微软雅黑"/>
                          <w:sz w:val="18"/>
                          <w:szCs w:val="24"/>
                        </w:rPr>
                      </w:pPr>
                      <w:r w:rsidRPr="0028546D">
                        <w:rPr>
                          <w:rFonts w:ascii="微软雅黑" w:eastAsia="微软雅黑" w:hAnsi="微软雅黑"/>
                          <w:sz w:val="18"/>
                          <w:szCs w:val="24"/>
                        </w:rPr>
                        <w:t>1.检测结果与采集的标本病变（靶组织）比例有关，靶组织含量过低可能出现假阴性；</w:t>
                      </w:r>
                    </w:p>
                    <w:p w14:paraId="5E77E0D0" w14:textId="77777777" w:rsidR="009C2B14" w:rsidRPr="0028546D" w:rsidRDefault="009C2B14" w:rsidP="009C2B14">
                      <w:pPr>
                        <w:ind w:firstLineChars="200" w:firstLine="360"/>
                        <w:rPr>
                          <w:rFonts w:ascii="微软雅黑" w:eastAsia="微软雅黑" w:hAnsi="微软雅黑"/>
                          <w:sz w:val="18"/>
                          <w:szCs w:val="24"/>
                        </w:rPr>
                      </w:pPr>
                      <w:r w:rsidRPr="0028546D">
                        <w:rPr>
                          <w:rFonts w:ascii="微软雅黑" w:eastAsia="微软雅黑" w:hAnsi="微软雅黑"/>
                          <w:sz w:val="18"/>
                          <w:szCs w:val="24"/>
                        </w:rPr>
                        <w:t>2.本报告仅对所检测标本负责，仅供临床医师参考，勿作他用；</w:t>
                      </w:r>
                    </w:p>
                    <w:p w14:paraId="14C17F11" w14:textId="2A15FFE5" w:rsidR="009C2B14" w:rsidRPr="009C2B14" w:rsidRDefault="009C2B14" w:rsidP="009C2B14">
                      <w:pPr>
                        <w:ind w:firstLineChars="200" w:firstLine="360"/>
                        <w:jc w:val="left"/>
                        <w:rPr>
                          <w:rFonts w:ascii="微软雅黑" w:eastAsia="微软雅黑" w:hAnsi="微软雅黑" w:hint="eastAsia"/>
                          <w:sz w:val="18"/>
                          <w:szCs w:val="24"/>
                        </w:rPr>
                      </w:pPr>
                      <w:r w:rsidRPr="0028546D">
                        <w:rPr>
                          <w:rFonts w:ascii="微软雅黑" w:eastAsia="微软雅黑" w:hAnsi="微软雅黑"/>
                          <w:sz w:val="18"/>
                          <w:szCs w:val="24"/>
                        </w:rPr>
                        <w:t>3.</w:t>
                      </w:r>
                      <w:r w:rsidRPr="0028546D">
                        <w:rPr>
                          <w:rFonts w:ascii="微软雅黑" w:eastAsia="微软雅黑" w:hAnsi="微软雅黑" w:hint="eastAsia"/>
                          <w:sz w:val="18"/>
                          <w:szCs w:val="24"/>
                        </w:rPr>
                        <w:t>成都市第七人民医院天府院区</w:t>
                      </w:r>
                      <w:r w:rsidRPr="0028546D">
                        <w:rPr>
                          <w:rFonts w:ascii="微软雅黑" w:eastAsia="微软雅黑" w:hAnsi="微软雅黑"/>
                          <w:sz w:val="18"/>
                          <w:szCs w:val="24"/>
                        </w:rPr>
                        <w:t xml:space="preserve">3楼病理科  </w:t>
                      </w:r>
                      <w:r w:rsidRPr="0028546D">
                        <w:rPr>
                          <w:rFonts w:ascii="微软雅黑" w:eastAsia="微软雅黑" w:hAnsi="微软雅黑" w:hint="eastAsia"/>
                          <w:sz w:val="18"/>
                          <w:szCs w:val="24"/>
                        </w:rPr>
                        <w:t>地址：成都市双流区双兴大道</w:t>
                      </w:r>
                      <w:r w:rsidRPr="0028546D">
                        <w:rPr>
                          <w:rFonts w:ascii="微软雅黑" w:eastAsia="微软雅黑" w:hAnsi="微软雅黑"/>
                          <w:sz w:val="18"/>
                          <w:szCs w:val="24"/>
                        </w:rPr>
                        <w:t xml:space="preserve">1188号 </w:t>
                      </w:r>
                      <w:r w:rsidRPr="0028546D">
                        <w:rPr>
                          <w:rFonts w:ascii="微软雅黑" w:eastAsia="微软雅黑" w:hAnsi="微软雅黑" w:hint="eastAsia"/>
                          <w:sz w:val="18"/>
                          <w:szCs w:val="24"/>
                        </w:rPr>
                        <w:t>咨询电话</w:t>
                      </w:r>
                      <w:r w:rsidRPr="0028546D">
                        <w:rPr>
                          <w:rFonts w:ascii="微软雅黑" w:eastAsia="微软雅黑" w:hAnsi="微软雅黑"/>
                          <w:sz w:val="18"/>
                          <w:szCs w:val="24"/>
                        </w:rPr>
                        <w:t>：028-60677992</w:t>
                      </w:r>
                    </w:p>
                  </w:txbxContent>
                </v:textbox>
                <w10:wrap type="square" anchorx="page" anchory="page"/>
              </v:shape>
            </w:pict>
          </mc:Fallback>
        </mc:AlternateContent>
      </w:r>
    </w:p>
    <w:p w14:paraId="475D7ADA" w14:textId="44F24EA6" w:rsidR="009C2B14" w:rsidRDefault="009C2B14">
      <w:pPr>
        <w:widowControl/>
        <w:jc w:val="left"/>
        <w:rPr>
          <w:rFonts w:ascii="微软雅黑" w:eastAsia="微软雅黑" w:hAnsi="微软雅黑"/>
        </w:rPr>
      </w:pPr>
      <w:r>
        <w:rPr>
          <w:rFonts w:ascii="微软雅黑" w:eastAsia="微软雅黑" w:hAnsi="微软雅黑"/>
        </w:rPr>
        <w:br w:type="page"/>
      </w:r>
    </w:p>
    <w:p w14:paraId="1EC01FBC" w14:textId="77777777" w:rsidR="00B63BF3" w:rsidRDefault="00B63BF3">
      <w:pPr>
        <w:rPr>
          <w:rFonts w:ascii="微软雅黑" w:eastAsia="微软雅黑" w:hAnsi="微软雅黑"/>
        </w:rPr>
      </w:pPr>
    </w:p>
    <w:p w14:paraId="683EE891" w14:textId="77777777" w:rsidR="00B63BF3" w:rsidRDefault="00252D90">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506CE7AE" w14:textId="77777777" w:rsidR="00B63BF3" w:rsidRDefault="00B63BF3">
          <w:pPr>
            <w:rPr>
              <w:rFonts w:ascii="微软雅黑" w:eastAsia="微软雅黑" w:hAnsi="微软雅黑" w:cs="Arial"/>
              <w:sz w:val="40"/>
              <w:szCs w:val="40"/>
            </w:rPr>
          </w:pPr>
        </w:p>
        <w:p w14:paraId="045A6890" w14:textId="65157D90" w:rsidR="00E874B9" w:rsidRDefault="00252D90">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209096158" w:history="1">
            <w:r w:rsidR="00E874B9" w:rsidRPr="00034716">
              <w:rPr>
                <w:rStyle w:val="ae"/>
                <w:rFonts w:cs="Arial"/>
                <w:bCs/>
                <w:noProof/>
              </w:rPr>
              <w:t>1.</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bCs/>
                <w:noProof/>
                <w:lang w:val="en-CA"/>
              </w:rPr>
              <w:t>被检者基本信息及项目简介</w:t>
            </w:r>
            <w:r w:rsidR="00E874B9">
              <w:rPr>
                <w:noProof/>
                <w:webHidden/>
              </w:rPr>
              <w:tab/>
            </w:r>
            <w:r w:rsidR="00E874B9">
              <w:rPr>
                <w:noProof/>
                <w:webHidden/>
              </w:rPr>
              <w:fldChar w:fldCharType="begin"/>
            </w:r>
            <w:r w:rsidR="00E874B9">
              <w:rPr>
                <w:noProof/>
                <w:webHidden/>
              </w:rPr>
              <w:instrText xml:space="preserve"> PAGEREF _Toc209096158 \h </w:instrText>
            </w:r>
            <w:r w:rsidR="00E874B9">
              <w:rPr>
                <w:noProof/>
                <w:webHidden/>
              </w:rPr>
            </w:r>
            <w:r w:rsidR="00E874B9">
              <w:rPr>
                <w:noProof/>
                <w:webHidden/>
              </w:rPr>
              <w:fldChar w:fldCharType="separate"/>
            </w:r>
            <w:r w:rsidR="00E874B9">
              <w:rPr>
                <w:noProof/>
                <w:webHidden/>
              </w:rPr>
              <w:t>1</w:t>
            </w:r>
            <w:r w:rsidR="00E874B9">
              <w:rPr>
                <w:noProof/>
                <w:webHidden/>
              </w:rPr>
              <w:fldChar w:fldCharType="end"/>
            </w:r>
          </w:hyperlink>
        </w:p>
        <w:p w14:paraId="1B6A206D" w14:textId="439F1D2F" w:rsidR="00E874B9" w:rsidRDefault="00FF5069">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59" w:history="1">
            <w:r w:rsidR="00E874B9" w:rsidRPr="00034716">
              <w:rPr>
                <w:rStyle w:val="ae"/>
                <w:rFonts w:cs="Arial"/>
                <w:bCs/>
                <w:noProof/>
              </w:rPr>
              <w:t>2.</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bCs/>
                <w:noProof/>
                <w:lang w:val="en-CA"/>
              </w:rPr>
              <w:t>BRCA基因检测结果总览</w:t>
            </w:r>
            <w:r w:rsidR="00E874B9">
              <w:rPr>
                <w:noProof/>
                <w:webHidden/>
              </w:rPr>
              <w:tab/>
            </w:r>
            <w:r w:rsidR="00E874B9">
              <w:rPr>
                <w:noProof/>
                <w:webHidden/>
              </w:rPr>
              <w:fldChar w:fldCharType="begin"/>
            </w:r>
            <w:r w:rsidR="00E874B9">
              <w:rPr>
                <w:noProof/>
                <w:webHidden/>
              </w:rPr>
              <w:instrText xml:space="preserve"> PAGEREF _Toc209096159 \h </w:instrText>
            </w:r>
            <w:r w:rsidR="00E874B9">
              <w:rPr>
                <w:noProof/>
                <w:webHidden/>
              </w:rPr>
            </w:r>
            <w:r w:rsidR="00E874B9">
              <w:rPr>
                <w:noProof/>
                <w:webHidden/>
              </w:rPr>
              <w:fldChar w:fldCharType="separate"/>
            </w:r>
            <w:r w:rsidR="00E874B9">
              <w:rPr>
                <w:noProof/>
                <w:webHidden/>
              </w:rPr>
              <w:t>2</w:t>
            </w:r>
            <w:r w:rsidR="00E874B9">
              <w:rPr>
                <w:noProof/>
                <w:webHidden/>
              </w:rPr>
              <w:fldChar w:fldCharType="end"/>
            </w:r>
          </w:hyperlink>
        </w:p>
        <w:p w14:paraId="516AAD58" w14:textId="31BC482E" w:rsidR="00E874B9" w:rsidRDefault="00FF5069">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0" w:history="1">
            <w:r w:rsidR="00E874B9" w:rsidRPr="00034716">
              <w:rPr>
                <w:rStyle w:val="ae"/>
                <w:rFonts w:cs="Arial"/>
                <w:bCs/>
                <w:noProof/>
              </w:rPr>
              <w:t>3.</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bCs/>
                <w:noProof/>
                <w:lang w:val="en-CA"/>
              </w:rPr>
              <w:t>样本质控情况</w:t>
            </w:r>
            <w:r w:rsidR="00E874B9">
              <w:rPr>
                <w:noProof/>
                <w:webHidden/>
              </w:rPr>
              <w:tab/>
            </w:r>
            <w:r w:rsidR="00E874B9">
              <w:rPr>
                <w:noProof/>
                <w:webHidden/>
              </w:rPr>
              <w:fldChar w:fldCharType="begin"/>
            </w:r>
            <w:r w:rsidR="00E874B9">
              <w:rPr>
                <w:noProof/>
                <w:webHidden/>
              </w:rPr>
              <w:instrText xml:space="preserve"> PAGEREF _Toc209096160 \h </w:instrText>
            </w:r>
            <w:r w:rsidR="00E874B9">
              <w:rPr>
                <w:noProof/>
                <w:webHidden/>
              </w:rPr>
            </w:r>
            <w:r w:rsidR="00E874B9">
              <w:rPr>
                <w:noProof/>
                <w:webHidden/>
              </w:rPr>
              <w:fldChar w:fldCharType="separate"/>
            </w:r>
            <w:r w:rsidR="00E874B9">
              <w:rPr>
                <w:noProof/>
                <w:webHidden/>
              </w:rPr>
              <w:t>3</w:t>
            </w:r>
            <w:r w:rsidR="00E874B9">
              <w:rPr>
                <w:noProof/>
                <w:webHidden/>
              </w:rPr>
              <w:fldChar w:fldCharType="end"/>
            </w:r>
          </w:hyperlink>
        </w:p>
        <w:p w14:paraId="0488E835" w14:textId="35083DD6" w:rsidR="00E874B9" w:rsidRDefault="00FF5069">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1" w:history="1">
            <w:r w:rsidR="00E874B9" w:rsidRPr="00034716">
              <w:rPr>
                <w:rStyle w:val="ae"/>
                <w:rFonts w:cs="Arial"/>
                <w:noProof/>
              </w:rPr>
              <w:t>附录一：</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检测方法与局限性</w:t>
            </w:r>
            <w:r w:rsidR="00E874B9">
              <w:rPr>
                <w:noProof/>
                <w:webHidden/>
              </w:rPr>
              <w:tab/>
            </w:r>
            <w:r w:rsidR="00E874B9">
              <w:rPr>
                <w:noProof/>
                <w:webHidden/>
              </w:rPr>
              <w:fldChar w:fldCharType="begin"/>
            </w:r>
            <w:r w:rsidR="00E874B9">
              <w:rPr>
                <w:noProof/>
                <w:webHidden/>
              </w:rPr>
              <w:instrText xml:space="preserve"> PAGEREF _Toc209096161 \h </w:instrText>
            </w:r>
            <w:r w:rsidR="00E874B9">
              <w:rPr>
                <w:noProof/>
                <w:webHidden/>
              </w:rPr>
            </w:r>
            <w:r w:rsidR="00E874B9">
              <w:rPr>
                <w:noProof/>
                <w:webHidden/>
              </w:rPr>
              <w:fldChar w:fldCharType="separate"/>
            </w:r>
            <w:r w:rsidR="00E874B9">
              <w:rPr>
                <w:noProof/>
                <w:webHidden/>
              </w:rPr>
              <w:t>4</w:t>
            </w:r>
            <w:r w:rsidR="00E874B9">
              <w:rPr>
                <w:noProof/>
                <w:webHidden/>
              </w:rPr>
              <w:fldChar w:fldCharType="end"/>
            </w:r>
          </w:hyperlink>
        </w:p>
        <w:p w14:paraId="1340E790" w14:textId="5A3984C0" w:rsidR="00E874B9" w:rsidRDefault="00FF5069">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2" w:history="1">
            <w:r w:rsidR="00E874B9" w:rsidRPr="00034716">
              <w:rPr>
                <w:rStyle w:val="ae"/>
                <w:rFonts w:cs="Arial"/>
                <w:noProof/>
              </w:rPr>
              <w:t>附录二：</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BRCA基因等突变结果解读</w:t>
            </w:r>
            <w:r w:rsidR="00E874B9">
              <w:rPr>
                <w:noProof/>
                <w:webHidden/>
              </w:rPr>
              <w:tab/>
            </w:r>
            <w:r w:rsidR="00E874B9">
              <w:rPr>
                <w:noProof/>
                <w:webHidden/>
              </w:rPr>
              <w:fldChar w:fldCharType="begin"/>
            </w:r>
            <w:r w:rsidR="00E874B9">
              <w:rPr>
                <w:noProof/>
                <w:webHidden/>
              </w:rPr>
              <w:instrText xml:space="preserve"> PAGEREF _Toc209096162 \h </w:instrText>
            </w:r>
            <w:r w:rsidR="00E874B9">
              <w:rPr>
                <w:noProof/>
                <w:webHidden/>
              </w:rPr>
            </w:r>
            <w:r w:rsidR="00E874B9">
              <w:rPr>
                <w:noProof/>
                <w:webHidden/>
              </w:rPr>
              <w:fldChar w:fldCharType="separate"/>
            </w:r>
            <w:r w:rsidR="00E874B9">
              <w:rPr>
                <w:noProof/>
                <w:webHidden/>
              </w:rPr>
              <w:t>5</w:t>
            </w:r>
            <w:r w:rsidR="00E874B9">
              <w:rPr>
                <w:noProof/>
                <w:webHidden/>
              </w:rPr>
              <w:fldChar w:fldCharType="end"/>
            </w:r>
          </w:hyperlink>
        </w:p>
        <w:p w14:paraId="3C003C88" w14:textId="038EB461" w:rsidR="00E874B9" w:rsidRDefault="00FF5069">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3" w:history="1">
            <w:r w:rsidR="00E874B9" w:rsidRPr="00034716">
              <w:rPr>
                <w:rStyle w:val="ae"/>
                <w:rFonts w:cs="Arial"/>
                <w:noProof/>
              </w:rPr>
              <w:t>附录三：</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变异列表</w:t>
            </w:r>
            <w:r w:rsidR="00E874B9">
              <w:rPr>
                <w:noProof/>
                <w:webHidden/>
              </w:rPr>
              <w:tab/>
            </w:r>
            <w:r w:rsidR="00E874B9">
              <w:rPr>
                <w:noProof/>
                <w:webHidden/>
              </w:rPr>
              <w:fldChar w:fldCharType="begin"/>
            </w:r>
            <w:r w:rsidR="00E874B9">
              <w:rPr>
                <w:noProof/>
                <w:webHidden/>
              </w:rPr>
              <w:instrText xml:space="preserve"> PAGEREF _Toc209096163 \h </w:instrText>
            </w:r>
            <w:r w:rsidR="00E874B9">
              <w:rPr>
                <w:noProof/>
                <w:webHidden/>
              </w:rPr>
            </w:r>
            <w:r w:rsidR="00E874B9">
              <w:rPr>
                <w:noProof/>
                <w:webHidden/>
              </w:rPr>
              <w:fldChar w:fldCharType="separate"/>
            </w:r>
            <w:r w:rsidR="00E874B9">
              <w:rPr>
                <w:noProof/>
                <w:webHidden/>
              </w:rPr>
              <w:t>11</w:t>
            </w:r>
            <w:r w:rsidR="00E874B9">
              <w:rPr>
                <w:noProof/>
                <w:webHidden/>
              </w:rPr>
              <w:fldChar w:fldCharType="end"/>
            </w:r>
          </w:hyperlink>
        </w:p>
        <w:p w14:paraId="701EF03D" w14:textId="1C983556" w:rsidR="00E874B9" w:rsidRDefault="00FF5069">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4" w:history="1">
            <w:r w:rsidR="00E874B9" w:rsidRPr="00034716">
              <w:rPr>
                <w:rStyle w:val="ae"/>
                <w:rFonts w:cs="Arial"/>
                <w:noProof/>
              </w:rPr>
              <w:t>附录四：</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检测范围</w:t>
            </w:r>
            <w:r w:rsidR="00E874B9">
              <w:rPr>
                <w:noProof/>
                <w:webHidden/>
              </w:rPr>
              <w:tab/>
            </w:r>
            <w:r w:rsidR="00E874B9">
              <w:rPr>
                <w:noProof/>
                <w:webHidden/>
              </w:rPr>
              <w:fldChar w:fldCharType="begin"/>
            </w:r>
            <w:r w:rsidR="00E874B9">
              <w:rPr>
                <w:noProof/>
                <w:webHidden/>
              </w:rPr>
              <w:instrText xml:space="preserve"> PAGEREF _Toc209096164 \h </w:instrText>
            </w:r>
            <w:r w:rsidR="00E874B9">
              <w:rPr>
                <w:noProof/>
                <w:webHidden/>
              </w:rPr>
            </w:r>
            <w:r w:rsidR="00E874B9">
              <w:rPr>
                <w:noProof/>
                <w:webHidden/>
              </w:rPr>
              <w:fldChar w:fldCharType="separate"/>
            </w:r>
            <w:r w:rsidR="00E874B9">
              <w:rPr>
                <w:noProof/>
                <w:webHidden/>
              </w:rPr>
              <w:t>13</w:t>
            </w:r>
            <w:r w:rsidR="00E874B9">
              <w:rPr>
                <w:noProof/>
                <w:webHidden/>
              </w:rPr>
              <w:fldChar w:fldCharType="end"/>
            </w:r>
          </w:hyperlink>
        </w:p>
        <w:p w14:paraId="6DF35542" w14:textId="7679BDD7" w:rsidR="00E874B9" w:rsidRDefault="00FF5069">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5" w:history="1">
            <w:r w:rsidR="00E874B9" w:rsidRPr="00034716">
              <w:rPr>
                <w:rStyle w:val="ae"/>
                <w:rFonts w:cs="Arial"/>
                <w:noProof/>
              </w:rPr>
              <w:t>附录五：</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健康风险管理</w:t>
            </w:r>
            <w:r w:rsidR="00E874B9">
              <w:rPr>
                <w:noProof/>
                <w:webHidden/>
              </w:rPr>
              <w:tab/>
            </w:r>
            <w:r w:rsidR="00E874B9">
              <w:rPr>
                <w:noProof/>
                <w:webHidden/>
              </w:rPr>
              <w:fldChar w:fldCharType="begin"/>
            </w:r>
            <w:r w:rsidR="00E874B9">
              <w:rPr>
                <w:noProof/>
                <w:webHidden/>
              </w:rPr>
              <w:instrText xml:space="preserve"> PAGEREF _Toc209096165 \h </w:instrText>
            </w:r>
            <w:r w:rsidR="00E874B9">
              <w:rPr>
                <w:noProof/>
                <w:webHidden/>
              </w:rPr>
            </w:r>
            <w:r w:rsidR="00E874B9">
              <w:rPr>
                <w:noProof/>
                <w:webHidden/>
              </w:rPr>
              <w:fldChar w:fldCharType="separate"/>
            </w:r>
            <w:r w:rsidR="00E874B9">
              <w:rPr>
                <w:noProof/>
                <w:webHidden/>
              </w:rPr>
              <w:t>15</w:t>
            </w:r>
            <w:r w:rsidR="00E874B9">
              <w:rPr>
                <w:noProof/>
                <w:webHidden/>
              </w:rPr>
              <w:fldChar w:fldCharType="end"/>
            </w:r>
          </w:hyperlink>
        </w:p>
        <w:p w14:paraId="2B1AC3FB" w14:textId="018B1394" w:rsidR="00E874B9" w:rsidRDefault="00FF5069">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6" w:history="1">
            <w:r w:rsidR="00E874B9" w:rsidRPr="00034716">
              <w:rPr>
                <w:rStyle w:val="ae"/>
                <w:rFonts w:cs="Arial"/>
                <w:noProof/>
              </w:rPr>
              <w:t>附录六：</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变异命名与解读</w:t>
            </w:r>
            <w:r w:rsidR="00E874B9">
              <w:rPr>
                <w:noProof/>
                <w:webHidden/>
              </w:rPr>
              <w:tab/>
            </w:r>
            <w:r w:rsidR="00E874B9">
              <w:rPr>
                <w:noProof/>
                <w:webHidden/>
              </w:rPr>
              <w:fldChar w:fldCharType="begin"/>
            </w:r>
            <w:r w:rsidR="00E874B9">
              <w:rPr>
                <w:noProof/>
                <w:webHidden/>
              </w:rPr>
              <w:instrText xml:space="preserve"> PAGEREF _Toc209096166 \h </w:instrText>
            </w:r>
            <w:r w:rsidR="00E874B9">
              <w:rPr>
                <w:noProof/>
                <w:webHidden/>
              </w:rPr>
            </w:r>
            <w:r w:rsidR="00E874B9">
              <w:rPr>
                <w:noProof/>
                <w:webHidden/>
              </w:rPr>
              <w:fldChar w:fldCharType="separate"/>
            </w:r>
            <w:r w:rsidR="00E874B9">
              <w:rPr>
                <w:noProof/>
                <w:webHidden/>
              </w:rPr>
              <w:t>17</w:t>
            </w:r>
            <w:r w:rsidR="00E874B9">
              <w:rPr>
                <w:noProof/>
                <w:webHidden/>
              </w:rPr>
              <w:fldChar w:fldCharType="end"/>
            </w:r>
          </w:hyperlink>
        </w:p>
        <w:p w14:paraId="3CDD4987" w14:textId="4548C803" w:rsidR="00E874B9" w:rsidRDefault="00FF5069">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7" w:history="1">
            <w:r w:rsidR="00E874B9" w:rsidRPr="00034716">
              <w:rPr>
                <w:rStyle w:val="ae"/>
                <w:rFonts w:cs="Arial"/>
                <w:noProof/>
              </w:rPr>
              <w:t>附录七：</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参考文献</w:t>
            </w:r>
            <w:r w:rsidR="00E874B9">
              <w:rPr>
                <w:noProof/>
                <w:webHidden/>
              </w:rPr>
              <w:tab/>
            </w:r>
            <w:r w:rsidR="00E874B9">
              <w:rPr>
                <w:noProof/>
                <w:webHidden/>
              </w:rPr>
              <w:fldChar w:fldCharType="begin"/>
            </w:r>
            <w:r w:rsidR="00E874B9">
              <w:rPr>
                <w:noProof/>
                <w:webHidden/>
              </w:rPr>
              <w:instrText xml:space="preserve"> PAGEREF _Toc209096167 \h </w:instrText>
            </w:r>
            <w:r w:rsidR="00E874B9">
              <w:rPr>
                <w:noProof/>
                <w:webHidden/>
              </w:rPr>
            </w:r>
            <w:r w:rsidR="00E874B9">
              <w:rPr>
                <w:noProof/>
                <w:webHidden/>
              </w:rPr>
              <w:fldChar w:fldCharType="separate"/>
            </w:r>
            <w:r w:rsidR="00E874B9">
              <w:rPr>
                <w:noProof/>
                <w:webHidden/>
              </w:rPr>
              <w:t>18</w:t>
            </w:r>
            <w:r w:rsidR="00E874B9">
              <w:rPr>
                <w:noProof/>
                <w:webHidden/>
              </w:rPr>
              <w:fldChar w:fldCharType="end"/>
            </w:r>
          </w:hyperlink>
        </w:p>
        <w:p w14:paraId="287C0BD4" w14:textId="77777777" w:rsidR="0019170E" w:rsidRDefault="00252D90" w:rsidP="0019170E">
          <w:pPr>
            <w:rPr>
              <w:rFonts w:ascii="微软雅黑" w:eastAsia="微软雅黑" w:hAnsi="微软雅黑"/>
              <w:b/>
              <w:bCs/>
              <w:lang w:val="zh-CN"/>
            </w:rPr>
          </w:pPr>
          <w:r>
            <w:rPr>
              <w:rFonts w:ascii="微软雅黑" w:eastAsia="微软雅黑" w:hAnsi="微软雅黑" w:cs="Arial"/>
              <w:szCs w:val="40"/>
            </w:rPr>
            <w:fldChar w:fldCharType="end"/>
          </w:r>
        </w:p>
      </w:sdtContent>
    </w:sdt>
    <w:p w14:paraId="301CA912" w14:textId="3DC422E9" w:rsidR="00B63BF3" w:rsidRDefault="00252D90" w:rsidP="0019170E">
      <w:pPr>
        <w:rPr>
          <w:rFonts w:ascii="微软雅黑" w:eastAsia="微软雅黑" w:hAnsi="微软雅黑"/>
        </w:rPr>
        <w:sectPr w:rsidR="00B63BF3">
          <w:footerReference w:type="default" r:id="rId10"/>
          <w:pgSz w:w="11906" w:h="16838"/>
          <w:pgMar w:top="1191" w:right="782" w:bottom="1361" w:left="782"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209096158"/>
    <w:bookmarkStart w:id="2" w:name="_Hlk59780558"/>
    <w:p w14:paraId="568EDAC0" w14:textId="77777777" w:rsidR="00B63BF3" w:rsidRDefault="00252D90">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2D0313C6" wp14:editId="6A1A5876">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5374"/>
        <w:gridCol w:w="2406"/>
        <w:gridCol w:w="2400"/>
      </w:tblGrid>
      <w:tr w:rsidR="00B63BF3" w14:paraId="3992C40E" w14:textId="77777777">
        <w:trPr>
          <w:trHeight w:hRule="exact" w:val="519"/>
          <w:jc w:val="center"/>
        </w:trPr>
        <w:tc>
          <w:tcPr>
            <w:tcW w:w="10180" w:type="dxa"/>
            <w:gridSpan w:val="3"/>
            <w:tcBorders>
              <w:top w:val="nil"/>
              <w:bottom w:val="nil"/>
            </w:tcBorders>
            <w:shd w:val="clear" w:color="auto" w:fill="009999"/>
            <w:vAlign w:val="center"/>
          </w:tcPr>
          <w:p w14:paraId="416ACEF7" w14:textId="77777777" w:rsidR="00B63BF3" w:rsidRDefault="00252D90">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B63BF3" w14:paraId="44D1BC12" w14:textId="77777777">
        <w:trPr>
          <w:trHeight w:val="507"/>
          <w:jc w:val="center"/>
        </w:trPr>
        <w:tc>
          <w:tcPr>
            <w:tcW w:w="5374" w:type="dxa"/>
            <w:tcBorders>
              <w:top w:val="nil"/>
            </w:tcBorders>
            <w:shd w:val="clear" w:color="auto" w:fill="auto"/>
            <w:vAlign w:val="center"/>
          </w:tcPr>
          <w:p w14:paraId="4E781D42" w14:textId="7D044189" w:rsidR="00B63BF3" w:rsidRDefault="00252D9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1C1F87" w:rsidRPr="005A1504">
              <w:rPr>
                <w:rFonts w:ascii="微软雅黑" w:eastAsia="微软雅黑" w:hAnsi="微软雅黑" w:cs="Times New Roman"/>
                <w:kern w:val="0"/>
                <w:sz w:val="24"/>
                <w:szCs w:val="24"/>
              </w:rPr>
              <w:t>{{sample.patient_name}}</w:t>
            </w:r>
          </w:p>
        </w:tc>
        <w:tc>
          <w:tcPr>
            <w:tcW w:w="2406" w:type="dxa"/>
            <w:tcBorders>
              <w:top w:val="nil"/>
            </w:tcBorders>
            <w:shd w:val="clear" w:color="auto" w:fill="auto"/>
            <w:vAlign w:val="center"/>
          </w:tcPr>
          <w:p w14:paraId="71075473" w14:textId="3D9D8BC6" w:rsidR="00B63BF3" w:rsidRDefault="00252D9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001C1F87" w:rsidRPr="005A1504">
              <w:rPr>
                <w:rFonts w:ascii="微软雅黑" w:eastAsia="微软雅黑" w:hAnsi="微软雅黑" w:cs="Times New Roman"/>
                <w:kern w:val="0"/>
                <w:sz w:val="24"/>
                <w:szCs w:val="24"/>
              </w:rPr>
              <w:t>{{sample.gender}}</w:t>
            </w:r>
          </w:p>
        </w:tc>
        <w:tc>
          <w:tcPr>
            <w:tcW w:w="2400" w:type="dxa"/>
            <w:tcBorders>
              <w:top w:val="nil"/>
            </w:tcBorders>
            <w:shd w:val="clear" w:color="auto" w:fill="auto"/>
            <w:vAlign w:val="center"/>
          </w:tcPr>
          <w:p w14:paraId="413FBA10" w14:textId="7E5B96E4" w:rsidR="00B63BF3" w:rsidRDefault="00252D9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001C1F87" w:rsidRPr="005A1504">
              <w:rPr>
                <w:rFonts w:ascii="微软雅黑" w:eastAsia="微软雅黑" w:hAnsi="微软雅黑" w:cs="Times New Roman"/>
                <w:kern w:val="0"/>
                <w:sz w:val="24"/>
                <w:szCs w:val="24"/>
              </w:rPr>
              <w:t>{%if sample.age%}{{sample.age}}岁{%endif%}</w:t>
            </w:r>
          </w:p>
        </w:tc>
      </w:tr>
      <w:tr w:rsidR="00AF5C57" w14:paraId="04DB9178" w14:textId="77777777">
        <w:trPr>
          <w:trHeight w:val="507"/>
          <w:jc w:val="center"/>
        </w:trPr>
        <w:tc>
          <w:tcPr>
            <w:tcW w:w="5374" w:type="dxa"/>
            <w:shd w:val="clear" w:color="auto" w:fill="auto"/>
            <w:vAlign w:val="center"/>
          </w:tcPr>
          <w:p w14:paraId="3D28EA96" w14:textId="77777777" w:rsidR="00AF5C57" w:rsidRDefault="00AF5C57" w:rsidP="00AF5C57">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登记号：</w:t>
            </w:r>
          </w:p>
        </w:tc>
        <w:tc>
          <w:tcPr>
            <w:tcW w:w="4806" w:type="dxa"/>
            <w:gridSpan w:val="2"/>
            <w:shd w:val="clear" w:color="auto" w:fill="auto"/>
            <w:vAlign w:val="center"/>
          </w:tcPr>
          <w:p w14:paraId="65BC537B" w14:textId="0DA539C5" w:rsidR="00AF5C57" w:rsidRDefault="00AF5C57" w:rsidP="00AF5C57">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Pr="005A1504">
              <w:rPr>
                <w:rFonts w:ascii="微软雅黑" w:eastAsia="微软雅黑" w:hAnsi="微软雅黑" w:cs="Times New Roman"/>
                <w:kern w:val="0"/>
                <w:sz w:val="24"/>
                <w:szCs w:val="24"/>
              </w:rPr>
              <w:t>{{sample.pathological_id}}</w:t>
            </w:r>
          </w:p>
        </w:tc>
      </w:tr>
      <w:tr w:rsidR="00795028" w14:paraId="28330516" w14:textId="77777777">
        <w:trPr>
          <w:trHeight w:val="517"/>
          <w:jc w:val="center"/>
        </w:trPr>
        <w:tc>
          <w:tcPr>
            <w:tcW w:w="10180" w:type="dxa"/>
            <w:gridSpan w:val="3"/>
            <w:shd w:val="clear" w:color="auto" w:fill="auto"/>
            <w:vAlign w:val="center"/>
          </w:tcPr>
          <w:p w14:paraId="0A7E3E91" w14:textId="155C4EF3" w:rsidR="00795028" w:rsidRDefault="00795028" w:rsidP="00795028">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Pr="005A1504">
              <w:rPr>
                <w:rFonts w:ascii="微软雅黑" w:eastAsia="微软雅黑" w:hAnsi="微软雅黑" w:cs="Times New Roman"/>
                <w:kern w:val="0"/>
                <w:sz w:val="24"/>
                <w:szCs w:val="24"/>
              </w:rPr>
              <w:t>{{sample.pathol_diagn}}</w:t>
            </w:r>
          </w:p>
        </w:tc>
      </w:tr>
      <w:bookmarkEnd w:id="3"/>
    </w:tbl>
    <w:p w14:paraId="4856F09D" w14:textId="77777777" w:rsidR="00B63BF3" w:rsidRDefault="00B63BF3">
      <w:pPr>
        <w:rPr>
          <w:rFonts w:ascii="微软雅黑" w:eastAsia="微软雅黑" w:hAnsi="微软雅黑"/>
          <w:lang w:val="en-CA"/>
        </w:rPr>
      </w:pPr>
    </w:p>
    <w:p w14:paraId="4A5985C9" w14:textId="77777777" w:rsidR="00B63BF3" w:rsidRDefault="00B63BF3">
      <w:pPr>
        <w:rPr>
          <w:rFonts w:ascii="微软雅黑" w:eastAsia="微软雅黑" w:hAnsi="微软雅黑"/>
          <w:lang w:val="en-CA"/>
        </w:rPr>
      </w:pPr>
    </w:p>
    <w:tbl>
      <w:tblPr>
        <w:tblpPr w:leftFromText="180" w:rightFromText="180" w:vertAnchor="text" w:horzAnchor="page" w:tblpX="981" w:tblpY="636"/>
        <w:tblOverlap w:val="never"/>
        <w:tblW w:w="10140" w:type="dxa"/>
        <w:tblBorders>
          <w:bottom w:val="single" w:sz="4" w:space="0" w:color="009999"/>
        </w:tblBorders>
        <w:tblLayout w:type="fixed"/>
        <w:tblLook w:val="04A0" w:firstRow="1" w:lastRow="0" w:firstColumn="1" w:lastColumn="0" w:noHBand="0" w:noVBand="1"/>
      </w:tblPr>
      <w:tblGrid>
        <w:gridCol w:w="2073"/>
        <w:gridCol w:w="4163"/>
        <w:gridCol w:w="1419"/>
        <w:gridCol w:w="2485"/>
      </w:tblGrid>
      <w:tr w:rsidR="00B63BF3" w14:paraId="0C8774EF" w14:textId="77777777">
        <w:trPr>
          <w:trHeight w:hRule="exact" w:val="516"/>
        </w:trPr>
        <w:tc>
          <w:tcPr>
            <w:tcW w:w="10140" w:type="dxa"/>
            <w:gridSpan w:val="4"/>
            <w:shd w:val="clear" w:color="auto" w:fill="009999"/>
          </w:tcPr>
          <w:p w14:paraId="676E462F" w14:textId="77777777" w:rsidR="00B63BF3" w:rsidRDefault="00252D90">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t>项目简介</w:t>
            </w:r>
          </w:p>
        </w:tc>
      </w:tr>
      <w:tr w:rsidR="00B63BF3" w14:paraId="50A91743" w14:textId="77777777" w:rsidTr="00842C13">
        <w:trPr>
          <w:trHeight w:val="284"/>
        </w:trPr>
        <w:tc>
          <w:tcPr>
            <w:tcW w:w="2073" w:type="dxa"/>
            <w:shd w:val="clear" w:color="auto" w:fill="auto"/>
          </w:tcPr>
          <w:p w14:paraId="439DB1F7" w14:textId="77777777" w:rsidR="00B63BF3" w:rsidRDefault="00252D90" w:rsidP="00842C13">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8067" w:type="dxa"/>
            <w:gridSpan w:val="3"/>
            <w:shd w:val="clear" w:color="auto" w:fill="auto"/>
          </w:tcPr>
          <w:p w14:paraId="75CCE639" w14:textId="1EC950C6" w:rsidR="00B63BF3" w:rsidRDefault="00252D90" w:rsidP="00842C13">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人类BRCA1基因和BRCA2基因检测</w:t>
            </w:r>
          </w:p>
        </w:tc>
      </w:tr>
      <w:tr w:rsidR="00B63BF3" w14:paraId="1EB34596" w14:textId="77777777" w:rsidTr="00842C13">
        <w:trPr>
          <w:trHeight w:val="284"/>
        </w:trPr>
        <w:tc>
          <w:tcPr>
            <w:tcW w:w="2073" w:type="dxa"/>
            <w:shd w:val="clear" w:color="auto" w:fill="auto"/>
          </w:tcPr>
          <w:p w14:paraId="01EE373E" w14:textId="77777777" w:rsidR="00B63BF3" w:rsidRDefault="00252D90" w:rsidP="00842C13">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8067" w:type="dxa"/>
            <w:gridSpan w:val="3"/>
            <w:shd w:val="clear" w:color="auto" w:fill="auto"/>
          </w:tcPr>
          <w:p w14:paraId="2AC9E718" w14:textId="77777777" w:rsidR="00B63BF3" w:rsidRDefault="00252D90" w:rsidP="00842C13">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842C13" w14:paraId="683F319D" w14:textId="77777777" w:rsidTr="00842C13">
        <w:trPr>
          <w:trHeight w:val="284"/>
        </w:trPr>
        <w:tc>
          <w:tcPr>
            <w:tcW w:w="2073" w:type="dxa"/>
            <w:shd w:val="clear" w:color="auto" w:fill="auto"/>
          </w:tcPr>
          <w:p w14:paraId="5E814902" w14:textId="77777777" w:rsidR="00842C13" w:rsidRDefault="00842C13" w:rsidP="00842C13">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4163" w:type="dxa"/>
            <w:shd w:val="clear" w:color="auto" w:fill="auto"/>
          </w:tcPr>
          <w:p w14:paraId="20DAB070" w14:textId="0C67FDAF" w:rsidR="00842C13" w:rsidRDefault="00842C13" w:rsidP="00842C13">
            <w:pPr>
              <w:widowControl/>
              <w:adjustRightInd w:val="0"/>
              <w:snapToGrid w:val="0"/>
              <w:jc w:val="left"/>
              <w:rPr>
                <w:rFonts w:ascii="微软雅黑" w:eastAsia="微软雅黑" w:hAnsi="微软雅黑" w:cs="Times New Roman"/>
                <w:kern w:val="0"/>
                <w:sz w:val="24"/>
                <w:szCs w:val="24"/>
              </w:rPr>
            </w:pPr>
            <w:r w:rsidRPr="00247794">
              <w:rPr>
                <w:rFonts w:ascii="微软雅黑" w:eastAsia="微软雅黑" w:hAnsi="微软雅黑" w:cs="Times New Roman"/>
                <w:kern w:val="0"/>
                <w:sz w:val="24"/>
                <w:szCs w:val="24"/>
              </w:rPr>
              <w:t>{{sample.sample_type}}</w:t>
            </w:r>
          </w:p>
        </w:tc>
        <w:tc>
          <w:tcPr>
            <w:tcW w:w="1419" w:type="dxa"/>
            <w:shd w:val="clear" w:color="auto" w:fill="auto"/>
          </w:tcPr>
          <w:p w14:paraId="271F86DA" w14:textId="5F1B298B" w:rsidR="00842C13" w:rsidRDefault="00842C13" w:rsidP="00842C13">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肿瘤占比</w:t>
            </w:r>
            <w:r>
              <w:rPr>
                <w:rFonts w:ascii="微软雅黑" w:eastAsia="微软雅黑" w:hAnsi="微软雅黑" w:cs="Times New Roman"/>
                <w:b/>
                <w:bCs/>
                <w:kern w:val="0"/>
                <w:sz w:val="24"/>
                <w:szCs w:val="24"/>
              </w:rPr>
              <w:t>：</w:t>
            </w:r>
          </w:p>
        </w:tc>
        <w:tc>
          <w:tcPr>
            <w:tcW w:w="2485" w:type="dxa"/>
            <w:shd w:val="clear" w:color="auto" w:fill="auto"/>
          </w:tcPr>
          <w:p w14:paraId="28528454" w14:textId="58EDE4CE" w:rsidR="00842C13" w:rsidRPr="00842C13" w:rsidRDefault="00842C13" w:rsidP="00842C13">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if [sample, lib_quality_control, “tumor_content”]|get_tumor_content%}</w:t>
            </w:r>
          </w:p>
          <w:p w14:paraId="00AB62EF" w14:textId="77777777" w:rsidR="00842C13" w:rsidRPr="00842C13" w:rsidRDefault="00842C13" w:rsidP="00842C13">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{{[sample, lib_quality_control, “tumor_content”]|get_tumor_content}}</w:t>
            </w:r>
          </w:p>
          <w:p w14:paraId="49FF2B30" w14:textId="77777777" w:rsidR="00842C13" w:rsidRPr="00842C13" w:rsidRDefault="00842C13" w:rsidP="00842C13">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endif%}</w:t>
            </w:r>
          </w:p>
          <w:p w14:paraId="5D28AB66" w14:textId="77777777" w:rsidR="00842C13" w:rsidRPr="00842C13" w:rsidRDefault="00842C13" w:rsidP="00842C13">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if [sample, lib_quality_control, “tumor_content_macrodissection_pe</w:t>
            </w:r>
            <w:r w:rsidRPr="00842C13">
              <w:rPr>
                <w:rFonts w:ascii="微软雅黑" w:eastAsia="微软雅黑" w:hAnsi="微软雅黑" w:cs="Times New Roman"/>
                <w:kern w:val="0"/>
                <w:sz w:val="24"/>
                <w:szCs w:val="24"/>
              </w:rPr>
              <w:lastRenderedPageBreak/>
              <w:t>rformed”]|get_tumor_content%}</w:t>
            </w:r>
          </w:p>
          <w:p w14:paraId="7C4460FC" w14:textId="77777777" w:rsidR="00842C13" w:rsidRPr="00842C13" w:rsidRDefault="00842C13" w:rsidP="00842C13">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hint="eastAsia"/>
                <w:kern w:val="0"/>
                <w:sz w:val="24"/>
                <w:szCs w:val="24"/>
              </w:rPr>
              <w:t>富集检测：</w:t>
            </w:r>
            <w:r w:rsidRPr="00842C13">
              <w:rPr>
                <w:rFonts w:ascii="微软雅黑" w:eastAsia="微软雅黑" w:hAnsi="微软雅黑" w:cs="Times New Roman"/>
                <w:kern w:val="0"/>
                <w:sz w:val="24"/>
                <w:szCs w:val="24"/>
              </w:rPr>
              <w:t>{{[sample, lib_quality_control, “tumor_content_macrodissection_performed”]|get_tumor_content}}</w:t>
            </w:r>
          </w:p>
          <w:p w14:paraId="6649AA31" w14:textId="77777777" w:rsidR="00842C13" w:rsidRPr="00842C13" w:rsidRDefault="00842C13" w:rsidP="00842C13">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endif%}</w:t>
            </w:r>
          </w:p>
          <w:p w14:paraId="33130360" w14:textId="77777777" w:rsidR="00842C13" w:rsidRPr="00842C13" w:rsidRDefault="00842C13" w:rsidP="00842C13">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if not [sample, lib_quality_control, “tumor_content”]|get_tumor_content and not [sample, lib_quality_control, “tumor_content_macrodissection_performed”]|get_tumor_content%}</w:t>
            </w:r>
          </w:p>
          <w:p w14:paraId="7B755117" w14:textId="10A45F9B" w:rsidR="00842C13" w:rsidRPr="00842C13" w:rsidRDefault="00842C13" w:rsidP="00842C13">
            <w:pPr>
              <w:widowControl/>
              <w:adjustRightInd w:val="0"/>
              <w:snapToGrid w:val="0"/>
              <w:jc w:val="left"/>
              <w:rPr>
                <w:rFonts w:ascii="微软雅黑" w:eastAsia="微软雅黑" w:hAnsi="微软雅黑" w:cs="Times New Roman"/>
                <w:kern w:val="0"/>
                <w:sz w:val="24"/>
                <w:szCs w:val="24"/>
              </w:rPr>
            </w:pPr>
          </w:p>
          <w:p w14:paraId="00AF82F2" w14:textId="5EB4C9AD" w:rsidR="00842C13" w:rsidRPr="00842C13" w:rsidRDefault="00842C13" w:rsidP="00842C13">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endif%}</w:t>
            </w:r>
          </w:p>
        </w:tc>
      </w:tr>
      <w:tr w:rsidR="00842C13" w14:paraId="2F080F60" w14:textId="77777777" w:rsidTr="00842C13">
        <w:trPr>
          <w:trHeight w:val="284"/>
        </w:trPr>
        <w:tc>
          <w:tcPr>
            <w:tcW w:w="2073" w:type="dxa"/>
            <w:shd w:val="clear" w:color="auto" w:fill="auto"/>
          </w:tcPr>
          <w:p w14:paraId="5B5F3A9D" w14:textId="77777777" w:rsidR="00842C13" w:rsidRDefault="00842C13" w:rsidP="00842C13">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lastRenderedPageBreak/>
              <w:t>参考基因组：</w:t>
            </w:r>
          </w:p>
        </w:tc>
        <w:tc>
          <w:tcPr>
            <w:tcW w:w="8067" w:type="dxa"/>
            <w:gridSpan w:val="3"/>
            <w:shd w:val="clear" w:color="auto" w:fill="auto"/>
          </w:tcPr>
          <w:p w14:paraId="6F587186" w14:textId="77777777" w:rsidR="00842C13" w:rsidRDefault="00842C13" w:rsidP="00842C13">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6342ACB7" w14:textId="77777777" w:rsidR="00B63BF3" w:rsidRDefault="00252D90">
      <w:pPr>
        <w:widowControl/>
        <w:jc w:val="left"/>
        <w:rPr>
          <w:rFonts w:ascii="微软雅黑" w:eastAsia="微软雅黑" w:hAnsi="微软雅黑"/>
          <w:lang w:val="en-CA"/>
        </w:rPr>
        <w:sectPr w:rsidR="00B63BF3" w:rsidSect="00386A00">
          <w:headerReference w:type="default" r:id="rId11"/>
          <w:footerReference w:type="default" r:id="rId12"/>
          <w:headerReference w:type="first" r:id="rId13"/>
          <w:footerReference w:type="first" r:id="rId14"/>
          <w:type w:val="continuous"/>
          <w:pgSz w:w="11906" w:h="16838"/>
          <w:pgMar w:top="1440" w:right="782" w:bottom="1440" w:left="782" w:header="851" w:footer="992" w:gutter="0"/>
          <w:pgNumType w:start="1"/>
          <w:cols w:space="425"/>
          <w:docGrid w:type="lines" w:linePitch="312"/>
        </w:sectPr>
      </w:pPr>
      <w:r>
        <w:rPr>
          <w:rFonts w:ascii="微软雅黑" w:eastAsia="微软雅黑" w:hAnsi="微软雅黑"/>
          <w:lang w:val="en-CA"/>
        </w:rPr>
        <w:br w:type="page"/>
      </w:r>
    </w:p>
    <w:p w14:paraId="0FE8D654" w14:textId="77777777" w:rsidR="00B63BF3" w:rsidRDefault="00252D90">
      <w:pPr>
        <w:pStyle w:val="af1"/>
        <w:numPr>
          <w:ilvl w:val="0"/>
          <w:numId w:val="2"/>
        </w:numPr>
        <w:ind w:right="840"/>
        <w:outlineLvl w:val="0"/>
        <w:rPr>
          <w:rFonts w:cs="Arial"/>
          <w:bCs/>
          <w:smallCaps w:val="0"/>
          <w:color w:val="009999"/>
          <w:szCs w:val="28"/>
          <w:lang w:val="en-CA"/>
        </w:rPr>
      </w:pPr>
      <w:bookmarkStart w:id="5" w:name="_Toc209096159"/>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0FC0964A" wp14:editId="6A524C2D">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检测结果总览</w:t>
      </w:r>
      <w:bookmarkEnd w:id="5"/>
    </w:p>
    <w:tbl>
      <w:tblPr>
        <w:tblStyle w:val="22"/>
        <w:tblW w:w="10057" w:type="dxa"/>
        <w:tblLayout w:type="fixed"/>
        <w:tblLook w:val="04A0" w:firstRow="1" w:lastRow="0" w:firstColumn="1" w:lastColumn="0" w:noHBand="0" w:noVBand="1"/>
      </w:tblPr>
      <w:tblGrid>
        <w:gridCol w:w="1432"/>
        <w:gridCol w:w="1390"/>
        <w:gridCol w:w="4099"/>
        <w:gridCol w:w="1157"/>
        <w:gridCol w:w="1979"/>
      </w:tblGrid>
      <w:tr w:rsidR="00B63BF3" w14:paraId="02B4CB3D" w14:textId="77777777" w:rsidTr="00B63BF3">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727312EE" w14:textId="77777777" w:rsidR="00B63BF3" w:rsidRDefault="00252D90">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43AA1A10" w14:textId="77777777" w:rsidR="00B63BF3" w:rsidRDefault="00252D9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4099" w:type="dxa"/>
            <w:tcBorders>
              <w:left w:val="single" w:sz="4" w:space="0" w:color="FFFFFF" w:themeColor="background1"/>
            </w:tcBorders>
          </w:tcPr>
          <w:p w14:paraId="6FB6BD56" w14:textId="77777777" w:rsidR="00B63BF3" w:rsidRDefault="00252D9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157" w:type="dxa"/>
            <w:tcBorders>
              <w:left w:val="single" w:sz="4" w:space="0" w:color="FFFFFF" w:themeColor="background1"/>
            </w:tcBorders>
          </w:tcPr>
          <w:p w14:paraId="508A912A" w14:textId="68FE2294" w:rsidR="00B63BF3" w:rsidRDefault="00252D9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丰度</w:t>
            </w:r>
          </w:p>
        </w:tc>
        <w:tc>
          <w:tcPr>
            <w:tcW w:w="1979" w:type="dxa"/>
            <w:tcBorders>
              <w:left w:val="single" w:sz="4" w:space="0" w:color="FFFFFF" w:themeColor="background1"/>
            </w:tcBorders>
          </w:tcPr>
          <w:p w14:paraId="6EEFDB16" w14:textId="77777777" w:rsidR="00B63BF3" w:rsidRDefault="00252D9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3900D8" w14:paraId="4508E5FF" w14:textId="77777777" w:rsidTr="00CA5165">
        <w:trPr>
          <w:trHeight w:val="641"/>
        </w:trPr>
        <w:tc>
          <w:tcPr>
            <w:tcW w:w="10057" w:type="dxa"/>
            <w:gridSpan w:val="5"/>
          </w:tcPr>
          <w:p w14:paraId="68F974F6" w14:textId="1DEAC9E3" w:rsidR="003900D8" w:rsidRDefault="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{%tr if var_brca.snv_s.B1_L5+ var_brca.snv_s.B1_L4%}</w:t>
            </w:r>
          </w:p>
        </w:tc>
      </w:tr>
      <w:tr w:rsidR="003900D8" w14:paraId="2137A35E" w14:textId="77777777" w:rsidTr="00CA5165">
        <w:trPr>
          <w:trHeight w:val="641"/>
        </w:trPr>
        <w:tc>
          <w:tcPr>
            <w:tcW w:w="10057" w:type="dxa"/>
            <w:gridSpan w:val="5"/>
          </w:tcPr>
          <w:p w14:paraId="36100FB7" w14:textId="1898AE90" w:rsidR="003900D8" w:rsidRPr="003900D8" w:rsidRDefault="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{%tr for a in var_brca.snv_s.B1_L5+ var_brca.snv_s.B1_L4%}</w:t>
            </w:r>
          </w:p>
        </w:tc>
      </w:tr>
      <w:tr w:rsidR="003900D8" w14:paraId="660E4F1C" w14:textId="77777777" w:rsidTr="0019170E">
        <w:trPr>
          <w:trHeight w:val="641"/>
        </w:trPr>
        <w:tc>
          <w:tcPr>
            <w:tcW w:w="1432" w:type="dxa"/>
          </w:tcPr>
          <w:p w14:paraId="2FA08C41" w14:textId="6788E2E3" w:rsidR="003900D8" w:rsidRDefault="003900D8">
            <w:pPr>
              <w:jc w:val="center"/>
              <w:rPr>
                <w:rFonts w:ascii="微软雅黑" w:eastAsia="微软雅黑" w:hAnsi="微软雅黑"/>
                <w:b/>
                <w:bCs/>
                <w:i/>
                <w:iCs/>
                <w:kern w:val="0"/>
                <w:sz w:val="18"/>
                <w:szCs w:val="18"/>
              </w:rPr>
            </w:pPr>
            <w:r w:rsidRPr="003900D8">
              <w:rPr>
                <w:rFonts w:ascii="微软雅黑" w:eastAsia="微软雅黑" w:hAnsi="微软雅黑"/>
                <w:b/>
                <w:bCs/>
                <w:i/>
                <w:iCs/>
                <w:kern w:val="0"/>
                <w:sz w:val="18"/>
                <w:szCs w:val="18"/>
              </w:rPr>
              <w:t>{{a.gene_symbol}}</w:t>
            </w:r>
          </w:p>
        </w:tc>
        <w:tc>
          <w:tcPr>
            <w:tcW w:w="1390" w:type="dxa"/>
          </w:tcPr>
          <w:p w14:paraId="3D3154BB" w14:textId="014C0571" w:rsidR="003900D8" w:rsidRDefault="003900D8">
            <w:pPr>
              <w:jc w:val="center"/>
              <w:rPr>
                <w:rFonts w:ascii="微软雅黑" w:eastAsia="微软雅黑" w:hAnsi="微软雅黑"/>
                <w:kern w:val="0"/>
                <w:sz w:val="18"/>
                <w:szCs w:val="18"/>
              </w:rPr>
            </w:pPr>
            <w:r>
              <w:rPr>
                <w:rFonts w:ascii="微软雅黑" w:eastAsia="微软雅黑" w:hAnsi="微软雅黑"/>
                <w:kern w:val="0"/>
                <w:sz w:val="18"/>
                <w:szCs w:val="18"/>
              </w:rPr>
              <w:t>N</w:t>
            </w:r>
            <w:r>
              <w:rPr>
                <w:rFonts w:ascii="微软雅黑" w:eastAsia="微软雅黑" w:hAnsi="微软雅黑" w:hint="eastAsia"/>
                <w:kern w:val="0"/>
                <w:sz w:val="18"/>
                <w:szCs w:val="18"/>
              </w:rPr>
              <w:t>/</w:t>
            </w:r>
            <w:r>
              <w:rPr>
                <w:rFonts w:ascii="微软雅黑" w:eastAsia="微软雅黑" w:hAnsi="微软雅黑"/>
                <w:kern w:val="0"/>
                <w:sz w:val="18"/>
                <w:szCs w:val="18"/>
              </w:rPr>
              <w:t>A</w:t>
            </w:r>
          </w:p>
        </w:tc>
        <w:tc>
          <w:tcPr>
            <w:tcW w:w="4099" w:type="dxa"/>
          </w:tcPr>
          <w:p w14:paraId="63B1D527"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{{a.gene_region}}</w:t>
            </w:r>
          </w:p>
          <w:p w14:paraId="33530355"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{{a.hgvs_c}}</w:t>
            </w:r>
          </w:p>
          <w:p w14:paraId="4592173C" w14:textId="0CCBC573"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3900D8">
              <w:rPr>
                <w:rFonts w:ascii="微软雅黑" w:eastAsia="微软雅黑" w:hAnsi="微软雅黑"/>
                <w:kern w:val="0"/>
                <w:sz w:val="18"/>
                <w:szCs w:val="18"/>
              </w:rPr>
              <w:t>if a.hgvs_p!=”p.?”%}</w:t>
            </w:r>
          </w:p>
          <w:p w14:paraId="53EF85E9"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{{a.hgvs_p}}</w:t>
            </w:r>
          </w:p>
          <w:p w14:paraId="34B33D94" w14:textId="60DE8CC1" w:rsidR="003900D8" w:rsidRP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3900D8">
              <w:rPr>
                <w:rFonts w:ascii="微软雅黑" w:eastAsia="微软雅黑" w:hAnsi="微软雅黑"/>
                <w:kern w:val="0"/>
                <w:sz w:val="18"/>
                <w:szCs w:val="18"/>
              </w:rPr>
              <w:t>endif%}</w:t>
            </w:r>
          </w:p>
          <w:p w14:paraId="288C6FD6" w14:textId="5B4E1E52"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{{a.transcript_primary }}</w:t>
            </w:r>
          </w:p>
        </w:tc>
        <w:tc>
          <w:tcPr>
            <w:tcW w:w="1157" w:type="dxa"/>
          </w:tcPr>
          <w:p w14:paraId="2EAB3FC8" w14:textId="37A2FE52" w:rsidR="003900D8" w:rsidRDefault="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{{a.freq_str}}</w:t>
            </w:r>
          </w:p>
        </w:tc>
        <w:tc>
          <w:tcPr>
            <w:tcW w:w="1979" w:type="dxa"/>
          </w:tcPr>
          <w:p w14:paraId="7ABAA9BA" w14:textId="5358119D" w:rsidR="003900D8" w:rsidRDefault="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{%if a.clinic_num_s == 5%}</w:t>
            </w:r>
            <w:r>
              <w:rPr>
                <w:rFonts w:ascii="微软雅黑" w:eastAsia="微软雅黑" w:hAnsi="微软雅黑"/>
                <w:kern w:val="0"/>
                <w:sz w:val="18"/>
                <w:szCs w:val="18"/>
              </w:rPr>
              <w:t>I-强临床意义</w:t>
            </w:r>
            <w:r w:rsidRPr="003900D8">
              <w:rPr>
                <w:rFonts w:ascii="微软雅黑" w:eastAsia="微软雅黑" w:hAnsi="微软雅黑"/>
                <w:kern w:val="0"/>
                <w:sz w:val="18"/>
                <w:szCs w:val="18"/>
              </w:rPr>
              <w:t>{%else%}II</w:t>
            </w:r>
            <w:r>
              <w:rPr>
                <w:rFonts w:ascii="微软雅黑" w:eastAsia="微软雅黑" w:hAnsi="微软雅黑" w:hint="eastAsia"/>
                <w:kern w:val="0"/>
                <w:sz w:val="18"/>
                <w:szCs w:val="18"/>
              </w:rPr>
              <w:t>-潜在临床意义</w:t>
            </w:r>
            <w:r w:rsidRPr="003900D8">
              <w:rPr>
                <w:rFonts w:ascii="微软雅黑" w:eastAsia="微软雅黑" w:hAnsi="微软雅黑"/>
                <w:kern w:val="0"/>
                <w:sz w:val="18"/>
                <w:szCs w:val="18"/>
              </w:rPr>
              <w:t>{%endif%}</w:t>
            </w:r>
          </w:p>
        </w:tc>
      </w:tr>
      <w:tr w:rsidR="003900D8" w14:paraId="2DA48791" w14:textId="77777777" w:rsidTr="00CA543C">
        <w:trPr>
          <w:trHeight w:val="641"/>
        </w:trPr>
        <w:tc>
          <w:tcPr>
            <w:tcW w:w="10057" w:type="dxa"/>
            <w:gridSpan w:val="5"/>
          </w:tcPr>
          <w:p w14:paraId="6BB22E3B" w14:textId="24E434F6" w:rsidR="003900D8" w:rsidRPr="003900D8" w:rsidRDefault="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r>
              <w:rPr>
                <w:rFonts w:ascii="微软雅黑" w:eastAsia="微软雅黑" w:hAnsi="微软雅黑" w:hint="eastAsia"/>
                <w:kern w:val="0"/>
                <w:sz w:val="18"/>
                <w:szCs w:val="18"/>
              </w:rPr>
              <w:t>}</w:t>
            </w:r>
          </w:p>
        </w:tc>
      </w:tr>
      <w:tr w:rsidR="003900D8" w14:paraId="4B497BD7" w14:textId="77777777" w:rsidTr="00CA543C">
        <w:trPr>
          <w:trHeight w:val="641"/>
        </w:trPr>
        <w:tc>
          <w:tcPr>
            <w:tcW w:w="10057" w:type="dxa"/>
            <w:gridSpan w:val="5"/>
          </w:tcPr>
          <w:p w14:paraId="191EBD1B" w14:textId="232F66ED" w:rsidR="003900D8" w:rsidRDefault="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3900D8" w14:paraId="35792634" w14:textId="77777777" w:rsidTr="002A476F">
        <w:trPr>
          <w:trHeight w:val="641"/>
        </w:trPr>
        <w:tc>
          <w:tcPr>
            <w:tcW w:w="1432" w:type="dxa"/>
          </w:tcPr>
          <w:p w14:paraId="1B2F7515" w14:textId="522DFC64" w:rsidR="003900D8" w:rsidRDefault="003900D8" w:rsidP="003900D8">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625" w:type="dxa"/>
            <w:gridSpan w:val="4"/>
          </w:tcPr>
          <w:p w14:paraId="48F68C82" w14:textId="3063607C" w:rsidR="003900D8" w:rsidRDefault="003900D8" w:rsidP="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变异</w:t>
            </w:r>
          </w:p>
        </w:tc>
      </w:tr>
      <w:tr w:rsidR="003900D8" w14:paraId="4759CA43" w14:textId="77777777" w:rsidTr="002C3EA8">
        <w:trPr>
          <w:trHeight w:val="641"/>
        </w:trPr>
        <w:tc>
          <w:tcPr>
            <w:tcW w:w="10057" w:type="dxa"/>
            <w:gridSpan w:val="5"/>
          </w:tcPr>
          <w:p w14:paraId="1FC44362" w14:textId="6B4CD2BD" w:rsidR="003900D8" w:rsidRDefault="003900D8" w:rsidP="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3900D8" w14:paraId="3CB74ACC" w14:textId="77777777" w:rsidTr="002C3EA8">
        <w:trPr>
          <w:trHeight w:val="641"/>
        </w:trPr>
        <w:tc>
          <w:tcPr>
            <w:tcW w:w="10057" w:type="dxa"/>
            <w:gridSpan w:val="5"/>
          </w:tcPr>
          <w:p w14:paraId="1D14A980" w14:textId="3CC828FE"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{%tr if var_brca.snv_s.B2_L5+ var_brca.snv_s.B2_L4%}</w:t>
            </w:r>
          </w:p>
        </w:tc>
      </w:tr>
      <w:tr w:rsidR="003900D8" w14:paraId="68F1F04B" w14:textId="77777777" w:rsidTr="002C3EA8">
        <w:trPr>
          <w:trHeight w:val="641"/>
        </w:trPr>
        <w:tc>
          <w:tcPr>
            <w:tcW w:w="10057" w:type="dxa"/>
            <w:gridSpan w:val="5"/>
          </w:tcPr>
          <w:p w14:paraId="3BEC07BF" w14:textId="4DBB17CD"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{%tr for a in var_brca.snv_s.B2_L5+ var_brca.snv_s.B2_L4%}</w:t>
            </w:r>
          </w:p>
        </w:tc>
      </w:tr>
      <w:tr w:rsidR="003900D8" w14:paraId="54C0D1E4" w14:textId="77777777" w:rsidTr="0019170E">
        <w:trPr>
          <w:trHeight w:val="641"/>
        </w:trPr>
        <w:tc>
          <w:tcPr>
            <w:tcW w:w="1432" w:type="dxa"/>
          </w:tcPr>
          <w:p w14:paraId="3EFBEDFE" w14:textId="67349FBA" w:rsidR="003900D8" w:rsidRDefault="003900D8" w:rsidP="003900D8">
            <w:pPr>
              <w:jc w:val="center"/>
              <w:rPr>
                <w:rFonts w:ascii="微软雅黑" w:eastAsia="微软雅黑" w:hAnsi="微软雅黑"/>
                <w:b/>
                <w:bCs/>
                <w:i/>
                <w:iCs/>
                <w:kern w:val="0"/>
                <w:sz w:val="18"/>
                <w:szCs w:val="18"/>
              </w:rPr>
            </w:pPr>
            <w:r w:rsidRPr="003900D8">
              <w:rPr>
                <w:rFonts w:ascii="微软雅黑" w:eastAsia="微软雅黑" w:hAnsi="微软雅黑"/>
                <w:b/>
                <w:bCs/>
                <w:i/>
                <w:iCs/>
                <w:kern w:val="0"/>
                <w:sz w:val="18"/>
                <w:szCs w:val="18"/>
              </w:rPr>
              <w:t>{{a.gene_symbol}}</w:t>
            </w:r>
          </w:p>
        </w:tc>
        <w:tc>
          <w:tcPr>
            <w:tcW w:w="1390" w:type="dxa"/>
          </w:tcPr>
          <w:p w14:paraId="61E6091B" w14:textId="68E08F10" w:rsidR="003900D8" w:rsidRDefault="003900D8" w:rsidP="003900D8">
            <w:pPr>
              <w:jc w:val="center"/>
              <w:rPr>
                <w:rFonts w:ascii="微软雅黑" w:eastAsia="微软雅黑" w:hAnsi="微软雅黑"/>
                <w:kern w:val="0"/>
                <w:sz w:val="18"/>
                <w:szCs w:val="18"/>
              </w:rPr>
            </w:pPr>
            <w:r>
              <w:rPr>
                <w:rFonts w:ascii="微软雅黑" w:eastAsia="微软雅黑" w:hAnsi="微软雅黑"/>
                <w:kern w:val="0"/>
                <w:sz w:val="18"/>
                <w:szCs w:val="18"/>
              </w:rPr>
              <w:t>N</w:t>
            </w:r>
            <w:r>
              <w:rPr>
                <w:rFonts w:ascii="微软雅黑" w:eastAsia="微软雅黑" w:hAnsi="微软雅黑" w:hint="eastAsia"/>
                <w:kern w:val="0"/>
                <w:sz w:val="18"/>
                <w:szCs w:val="18"/>
              </w:rPr>
              <w:t>/</w:t>
            </w:r>
            <w:r>
              <w:rPr>
                <w:rFonts w:ascii="微软雅黑" w:eastAsia="微软雅黑" w:hAnsi="微软雅黑"/>
                <w:kern w:val="0"/>
                <w:sz w:val="18"/>
                <w:szCs w:val="18"/>
              </w:rPr>
              <w:t>A</w:t>
            </w:r>
          </w:p>
        </w:tc>
        <w:tc>
          <w:tcPr>
            <w:tcW w:w="4099" w:type="dxa"/>
          </w:tcPr>
          <w:p w14:paraId="09DD599E"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{{a.gene_region}}</w:t>
            </w:r>
          </w:p>
          <w:p w14:paraId="0BC3BF18"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{{a.hgvs_c}}</w:t>
            </w:r>
          </w:p>
          <w:p w14:paraId="6F86B423"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3900D8">
              <w:rPr>
                <w:rFonts w:ascii="微软雅黑" w:eastAsia="微软雅黑" w:hAnsi="微软雅黑"/>
                <w:kern w:val="0"/>
                <w:sz w:val="18"/>
                <w:szCs w:val="18"/>
              </w:rPr>
              <w:t>if a.hgvs_p!=”p.?”%}</w:t>
            </w:r>
          </w:p>
          <w:p w14:paraId="1DB99A4E"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{{a.hgvs_p}}</w:t>
            </w:r>
          </w:p>
          <w:p w14:paraId="746151EA" w14:textId="77777777" w:rsidR="003900D8" w:rsidRP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3900D8">
              <w:rPr>
                <w:rFonts w:ascii="微软雅黑" w:eastAsia="微软雅黑" w:hAnsi="微软雅黑"/>
                <w:kern w:val="0"/>
                <w:sz w:val="18"/>
                <w:szCs w:val="18"/>
              </w:rPr>
              <w:t>endif%}</w:t>
            </w:r>
          </w:p>
          <w:p w14:paraId="50F836DC" w14:textId="549064F5"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{{a.transcript_primary }}</w:t>
            </w:r>
          </w:p>
        </w:tc>
        <w:tc>
          <w:tcPr>
            <w:tcW w:w="1157" w:type="dxa"/>
          </w:tcPr>
          <w:p w14:paraId="5D5D7EE5" w14:textId="427DFB06"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{{a.freq_str}}</w:t>
            </w:r>
          </w:p>
        </w:tc>
        <w:tc>
          <w:tcPr>
            <w:tcW w:w="1979" w:type="dxa"/>
          </w:tcPr>
          <w:p w14:paraId="66DA0363" w14:textId="74A89A76"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{%if a.clinic_num_s == 5%}</w:t>
            </w:r>
            <w:r>
              <w:rPr>
                <w:rFonts w:ascii="微软雅黑" w:eastAsia="微软雅黑" w:hAnsi="微软雅黑"/>
                <w:kern w:val="0"/>
                <w:sz w:val="18"/>
                <w:szCs w:val="18"/>
              </w:rPr>
              <w:t>I-强临床意义</w:t>
            </w:r>
            <w:r w:rsidRPr="003900D8">
              <w:rPr>
                <w:rFonts w:ascii="微软雅黑" w:eastAsia="微软雅黑" w:hAnsi="微软雅黑"/>
                <w:kern w:val="0"/>
                <w:sz w:val="18"/>
                <w:szCs w:val="18"/>
              </w:rPr>
              <w:t>{%else%}II</w:t>
            </w:r>
            <w:r>
              <w:rPr>
                <w:rFonts w:ascii="微软雅黑" w:eastAsia="微软雅黑" w:hAnsi="微软雅黑" w:hint="eastAsia"/>
                <w:kern w:val="0"/>
                <w:sz w:val="18"/>
                <w:szCs w:val="18"/>
              </w:rPr>
              <w:t>-潜在临床意义</w:t>
            </w:r>
            <w:r w:rsidRPr="003900D8">
              <w:rPr>
                <w:rFonts w:ascii="微软雅黑" w:eastAsia="微软雅黑" w:hAnsi="微软雅黑"/>
                <w:kern w:val="0"/>
                <w:sz w:val="18"/>
                <w:szCs w:val="18"/>
              </w:rPr>
              <w:t>{%endif%}</w:t>
            </w:r>
          </w:p>
        </w:tc>
      </w:tr>
      <w:tr w:rsidR="003900D8" w14:paraId="7FECD1DF" w14:textId="77777777" w:rsidTr="002F4857">
        <w:trPr>
          <w:trHeight w:val="641"/>
        </w:trPr>
        <w:tc>
          <w:tcPr>
            <w:tcW w:w="10057" w:type="dxa"/>
            <w:gridSpan w:val="5"/>
          </w:tcPr>
          <w:p w14:paraId="2B087E95" w14:textId="24B04142" w:rsidR="003900D8" w:rsidRPr="003900D8" w:rsidRDefault="003900D8" w:rsidP="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r>
              <w:rPr>
                <w:rFonts w:ascii="微软雅黑" w:eastAsia="微软雅黑" w:hAnsi="微软雅黑" w:hint="eastAsia"/>
                <w:kern w:val="0"/>
                <w:sz w:val="18"/>
                <w:szCs w:val="18"/>
              </w:rPr>
              <w:t>}</w:t>
            </w:r>
          </w:p>
        </w:tc>
      </w:tr>
      <w:tr w:rsidR="003900D8" w14:paraId="0B33A3B9" w14:textId="77777777" w:rsidTr="002F4857">
        <w:trPr>
          <w:trHeight w:val="641"/>
        </w:trPr>
        <w:tc>
          <w:tcPr>
            <w:tcW w:w="10057" w:type="dxa"/>
            <w:gridSpan w:val="5"/>
          </w:tcPr>
          <w:p w14:paraId="54C7AC8E" w14:textId="18C45A38" w:rsidR="003900D8" w:rsidRPr="003900D8" w:rsidRDefault="003900D8" w:rsidP="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3900D8" w14:paraId="715FBFDB" w14:textId="77777777" w:rsidTr="00D67EC4">
        <w:trPr>
          <w:trHeight w:val="641"/>
        </w:trPr>
        <w:tc>
          <w:tcPr>
            <w:tcW w:w="1432" w:type="dxa"/>
          </w:tcPr>
          <w:p w14:paraId="7FEFBF65" w14:textId="11D1FECB" w:rsidR="003900D8" w:rsidRPr="003900D8" w:rsidRDefault="003900D8" w:rsidP="003900D8">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59D59270" w14:textId="637D8077" w:rsidR="003900D8" w:rsidRPr="003900D8" w:rsidRDefault="009045D4" w:rsidP="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变异</w:t>
            </w:r>
          </w:p>
        </w:tc>
      </w:tr>
      <w:tr w:rsidR="003900D8" w14:paraId="5DA8E13B" w14:textId="77777777" w:rsidTr="00FC74AA">
        <w:trPr>
          <w:trHeight w:val="641"/>
        </w:trPr>
        <w:tc>
          <w:tcPr>
            <w:tcW w:w="10057" w:type="dxa"/>
            <w:gridSpan w:val="5"/>
          </w:tcPr>
          <w:p w14:paraId="4006BDB7" w14:textId="77777777" w:rsidR="003900D8" w:rsidRDefault="003900D8" w:rsidP="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75CEAFBE" w14:textId="77777777" w:rsidR="00B63BF3" w:rsidRDefault="00B63BF3">
      <w:pPr>
        <w:rPr>
          <w:rFonts w:ascii="微软雅黑" w:eastAsia="微软雅黑" w:hAnsi="微软雅黑" w:cs="Times New Roman (正文 CS 字体)"/>
          <w:b/>
          <w:bCs/>
          <w:spacing w:val="6"/>
          <w:sz w:val="16"/>
          <w:szCs w:val="18"/>
        </w:rPr>
      </w:pPr>
    </w:p>
    <w:p w14:paraId="674F9B7B" w14:textId="77777777" w:rsidR="00386A00" w:rsidRDefault="00386A00" w:rsidP="00386A00">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740CA89A" w14:textId="77777777" w:rsidR="00386A00" w:rsidRDefault="00386A00" w:rsidP="00386A00">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w:t>
      </w:r>
      <w:r w:rsidDel="00CD7B54">
        <w:rPr>
          <w:rFonts w:ascii="微软雅黑" w:eastAsia="微软雅黑" w:hAnsi="微软雅黑" w:cs="Times New Roman (正文 CS 字体)" w:hint="eastAsia"/>
          <w:spacing w:val="6"/>
          <w:kern w:val="2"/>
          <w:sz w:val="15"/>
          <w:szCs w:val="15"/>
          <w:lang w:eastAsia="zh-CN"/>
        </w:rPr>
        <w:t xml:space="preserve"> </w:t>
      </w:r>
      <w:r>
        <w:rPr>
          <w:rFonts w:ascii="微软雅黑" w:eastAsia="微软雅黑" w:hAnsi="微软雅黑" w:cs="Times New Roman (正文 CS 字体)" w:hint="eastAsia"/>
          <w:spacing w:val="6"/>
          <w:kern w:val="2"/>
          <w:sz w:val="15"/>
          <w:szCs w:val="15"/>
          <w:lang w:eastAsia="zh-CN"/>
        </w:rPr>
        <w:t>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24AD23DE" w14:textId="77777777" w:rsidR="00386A00" w:rsidRDefault="00386A00" w:rsidP="00386A00">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本报告检出的突变</w:t>
      </w:r>
      <w:r>
        <w:rPr>
          <w:rFonts w:ascii="微软雅黑" w:eastAsia="微软雅黑" w:hAnsi="微软雅黑" w:cs="Times New Roman (正文 CS 字体)"/>
          <w:spacing w:val="6"/>
          <w:kern w:val="2"/>
          <w:sz w:val="15"/>
          <w:szCs w:val="15"/>
          <w:lang w:eastAsia="zh-CN"/>
        </w:rPr>
        <w:t>参照美国病理协会（Association for Molecular Pathology, AMP）、美国临床肿瘤学会（American Society of Clinical Oncology, ASCO）和美国病理学家协会（College of American Pathologists, CAP）联合发布的肿瘤变异解读及报告指南(PMID: 27993330)，将检测结果与临床意义相关性的证据水平分为A、B、C、D四个等级，A级：对应癌种中FDA/NMPA批准或指南（如NCCN指南）推荐的治疗、</w:t>
      </w:r>
      <w:r>
        <w:rPr>
          <w:rFonts w:ascii="微软雅黑" w:eastAsia="微软雅黑" w:hAnsi="微软雅黑" w:cs="Times New Roman (正文 CS 字体)" w:hint="eastAsia"/>
          <w:spacing w:val="6"/>
          <w:kern w:val="2"/>
          <w:sz w:val="15"/>
          <w:szCs w:val="15"/>
          <w:lang w:eastAsia="zh-CN"/>
        </w:rPr>
        <w:t>诊断和（或）预后的相关标志物</w:t>
      </w:r>
      <w:r>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Pr>
          <w:rFonts w:ascii="微软雅黑" w:eastAsia="微软雅黑" w:hAnsi="微软雅黑" w:cs="Times New Roman (正文 CS 字体)" w:hint="eastAsia"/>
          <w:spacing w:val="6"/>
          <w:kern w:val="2"/>
          <w:sz w:val="15"/>
          <w:szCs w:val="15"/>
          <w:lang w:eastAsia="zh-CN"/>
        </w:rPr>
        <w:t>未</w:t>
      </w:r>
      <w:r>
        <w:rPr>
          <w:rFonts w:ascii="微软雅黑" w:eastAsia="微软雅黑" w:hAnsi="微软雅黑" w:cs="Times New Roman (正文 CS 字体)"/>
          <w:spacing w:val="6"/>
          <w:kern w:val="2"/>
          <w:sz w:val="15"/>
          <w:szCs w:val="15"/>
          <w:lang w:eastAsia="zh-CN"/>
        </w:rPr>
        <w:t>形成共识）。变异可按照相应证据水平分为</w:t>
      </w:r>
      <w:r>
        <w:rPr>
          <w:rFonts w:ascii="微软雅黑" w:eastAsia="微软雅黑" w:hAnsi="微软雅黑" w:cs="Times New Roman (正文 CS 字体)" w:hint="eastAsia"/>
          <w:spacing w:val="6"/>
          <w:kern w:val="2"/>
          <w:sz w:val="15"/>
          <w:szCs w:val="15"/>
          <w:lang w:eastAsia="zh-CN"/>
        </w:rPr>
        <w:t>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类/IV类变异,</w:t>
      </w:r>
      <w:r>
        <w:rPr>
          <w:rFonts w:ascii="微软雅黑" w:eastAsia="微软雅黑" w:hAnsi="微软雅黑" w:cs="Times New Roman (正文 CS 字体)" w:hint="eastAsia"/>
          <w:spacing w:val="6"/>
          <w:kern w:val="2"/>
          <w:sz w:val="15"/>
          <w:szCs w:val="15"/>
          <w:lang w:eastAsia="zh-CN"/>
        </w:rPr>
        <w:t xml:space="preserve"> I</w:t>
      </w:r>
      <w:r>
        <w:rPr>
          <w:rFonts w:ascii="微软雅黑" w:eastAsia="微软雅黑" w:hAnsi="微软雅黑" w:cs="Times New Roman (正文 CS 字体)"/>
          <w:spacing w:val="6"/>
          <w:kern w:val="2"/>
          <w:sz w:val="15"/>
          <w:szCs w:val="15"/>
          <w:lang w:eastAsia="zh-CN"/>
        </w:rPr>
        <w:t>类变异</w:t>
      </w:r>
      <w:r>
        <w:rPr>
          <w:rFonts w:ascii="微软雅黑" w:eastAsia="微软雅黑" w:hAnsi="微软雅黑" w:cs="Times New Roman (正文 CS 字体)" w:hint="eastAsia"/>
          <w:spacing w:val="6"/>
          <w:kern w:val="2"/>
          <w:sz w:val="15"/>
          <w:szCs w:val="15"/>
          <w:lang w:eastAsia="zh-CN"/>
        </w:rPr>
        <w:t>为具有强临床意义的变异，对应临床意义证据级别为</w:t>
      </w:r>
      <w:r>
        <w:rPr>
          <w:rFonts w:ascii="微软雅黑" w:eastAsia="微软雅黑" w:hAnsi="微软雅黑" w:cs="Times New Roman (正文 CS 字体)"/>
          <w:spacing w:val="6"/>
          <w:kern w:val="2"/>
          <w:sz w:val="15"/>
          <w:szCs w:val="15"/>
          <w:lang w:eastAsia="zh-CN"/>
        </w:rPr>
        <w:t>A级和B级；</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类变异为</w:t>
      </w:r>
      <w:r>
        <w:rPr>
          <w:rFonts w:ascii="微软雅黑" w:eastAsia="微软雅黑" w:hAnsi="微软雅黑" w:cs="Times New Roman (正文 CS 字体)" w:hint="eastAsia"/>
          <w:spacing w:val="6"/>
          <w:kern w:val="2"/>
          <w:sz w:val="15"/>
          <w:szCs w:val="15"/>
          <w:lang w:eastAsia="zh-CN"/>
        </w:rPr>
        <w:t>临床意义不明</w:t>
      </w:r>
      <w:r>
        <w:rPr>
          <w:rFonts w:ascii="微软雅黑" w:eastAsia="微软雅黑" w:hAnsi="微软雅黑" w:cs="Times New Roman (正文 CS 字体)"/>
          <w:spacing w:val="6"/>
          <w:kern w:val="2"/>
          <w:sz w:val="15"/>
          <w:szCs w:val="15"/>
          <w:lang w:eastAsia="zh-CN"/>
        </w:rPr>
        <w:t>的变异，</w:t>
      </w:r>
      <w:r>
        <w:rPr>
          <w:rFonts w:ascii="微软雅黑" w:eastAsia="微软雅黑" w:hAnsi="微软雅黑" w:cs="Times New Roman (正文 CS 字体)" w:hint="eastAsia"/>
          <w:spacing w:val="6"/>
          <w:kern w:val="2"/>
          <w:sz w:val="15"/>
          <w:szCs w:val="15"/>
          <w:lang w:eastAsia="zh-CN"/>
        </w:rPr>
        <w:t>上表仅展示I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强临床意义和II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潜在临床意义的变异</w:t>
      </w:r>
      <w:r w:rsidRPr="00DA24BF">
        <w:rPr>
          <w:rFonts w:ascii="微软雅黑" w:eastAsia="微软雅黑" w:hAnsi="微软雅黑" w:cs="Times New Roman (正文 CS 字体)" w:hint="eastAsia"/>
          <w:spacing w:val="6"/>
          <w:kern w:val="2"/>
          <w:sz w:val="15"/>
          <w:szCs w:val="15"/>
          <w:lang w:eastAsia="zh-CN"/>
        </w:rPr>
        <w:t>。</w:t>
      </w:r>
    </w:p>
    <w:p w14:paraId="2145C24F" w14:textId="77777777" w:rsidR="00386A00" w:rsidRPr="00DA24BF" w:rsidRDefault="00386A00" w:rsidP="00386A00">
      <w:pPr>
        <w:pStyle w:val="af2"/>
        <w:numPr>
          <w:ilvl w:val="0"/>
          <w:numId w:val="3"/>
        </w:numPr>
        <w:spacing w:before="0"/>
        <w:rPr>
          <w:rFonts w:ascii="微软雅黑" w:eastAsia="微软雅黑" w:hAnsi="微软雅黑" w:cs="Times New Roman (正文 CS 字体)"/>
          <w:spacing w:val="6"/>
          <w:kern w:val="2"/>
          <w:sz w:val="15"/>
          <w:szCs w:val="15"/>
          <w:lang w:eastAsia="zh-CN"/>
        </w:rPr>
      </w:pPr>
      <w:r w:rsidRPr="00F00BE3">
        <w:rPr>
          <w:rFonts w:ascii="微软雅黑" w:eastAsia="微软雅黑" w:hAnsi="微软雅黑" w:cs="Times New Roman (正文 CS 字体)" w:hint="eastAsia"/>
          <w:spacing w:val="6"/>
          <w:kern w:val="2"/>
          <w:sz w:val="15"/>
          <w:szCs w:val="15"/>
          <w:lang w:eastAsia="zh-CN"/>
        </w:rPr>
        <w:t>在报告出具时基于当前已发表的文献、指南、公共数据库及临床研究结果对变异进行解读，随着研究的发展，变异解读结果可能发生变化</w:t>
      </w:r>
      <w:r>
        <w:rPr>
          <w:rFonts w:ascii="微软雅黑" w:eastAsia="微软雅黑" w:hAnsi="微软雅黑" w:cs="Times New Roman (正文 CS 字体)" w:hint="eastAsia"/>
          <w:spacing w:val="6"/>
          <w:kern w:val="2"/>
          <w:sz w:val="15"/>
          <w:szCs w:val="15"/>
          <w:lang w:eastAsia="zh-CN"/>
        </w:rPr>
        <w:t>。</w:t>
      </w:r>
    </w:p>
    <w:p w14:paraId="0C3C0F31" w14:textId="77777777" w:rsidR="00386A00" w:rsidRDefault="00386A00" w:rsidP="00386A00">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04C49BAF" w14:textId="77777777" w:rsidR="00B63BF3" w:rsidRDefault="00252D90">
      <w:pPr>
        <w:widowControl/>
        <w:jc w:val="left"/>
        <w:rPr>
          <w:rFonts w:ascii="微软雅黑" w:eastAsia="微软雅黑" w:hAnsi="微软雅黑"/>
          <w:sz w:val="16"/>
          <w:szCs w:val="16"/>
        </w:rPr>
        <w:sectPr w:rsidR="00B63BF3" w:rsidSect="00D2129D">
          <w:type w:val="continuous"/>
          <w:pgSz w:w="11906" w:h="16838"/>
          <w:pgMar w:top="1440" w:right="782" w:bottom="1440" w:left="782" w:header="851" w:footer="992" w:gutter="0"/>
          <w:cols w:space="425"/>
          <w:docGrid w:type="lines" w:linePitch="312"/>
        </w:sectPr>
      </w:pPr>
      <w:r>
        <w:rPr>
          <w:rFonts w:ascii="微软雅黑" w:eastAsia="微软雅黑" w:hAnsi="微软雅黑"/>
          <w:sz w:val="16"/>
          <w:szCs w:val="16"/>
        </w:rPr>
        <w:br w:type="page"/>
      </w:r>
    </w:p>
    <w:bookmarkStart w:id="6" w:name="_Toc209096160"/>
    <w:p w14:paraId="05953190" w14:textId="77777777" w:rsidR="00B63BF3" w:rsidRDefault="00252D90">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72415C7F" wp14:editId="50866188">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6"/>
    </w:p>
    <w:tbl>
      <w:tblPr>
        <w:tblStyle w:val="ad"/>
        <w:tblW w:w="10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2"/>
        <w:gridCol w:w="3404"/>
        <w:gridCol w:w="2550"/>
        <w:gridCol w:w="2395"/>
        <w:gridCol w:w="13"/>
      </w:tblGrid>
      <w:tr w:rsidR="00DA24BF" w14:paraId="37985FE4" w14:textId="77777777" w:rsidTr="0028546D">
        <w:trPr>
          <w:gridAfter w:val="1"/>
          <w:wAfter w:w="13" w:type="dxa"/>
          <w:trHeight w:val="986"/>
        </w:trPr>
        <w:tc>
          <w:tcPr>
            <w:tcW w:w="5386" w:type="dxa"/>
            <w:gridSpan w:val="2"/>
            <w:tcBorders>
              <w:right w:val="single" w:sz="4" w:space="0" w:color="FFFFFF" w:themeColor="background1"/>
            </w:tcBorders>
            <w:shd w:val="clear" w:color="auto" w:fill="009999"/>
            <w:tcMar>
              <w:top w:w="60" w:type="dxa"/>
              <w:bottom w:w="60" w:type="dxa"/>
            </w:tcMar>
            <w:vAlign w:val="center"/>
          </w:tcPr>
          <w:p w14:paraId="479B2280" w14:textId="77777777" w:rsidR="00DA24BF" w:rsidRDefault="00DA24B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2550"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25876364" w14:textId="30C331E9" w:rsidR="00DA24BF" w:rsidRDefault="00DA24BF">
            <w:pPr>
              <w:jc w:val="center"/>
              <w:rPr>
                <w:rFonts w:ascii="微软雅黑" w:eastAsia="微软雅黑" w:hAnsi="微软雅黑"/>
                <w:b/>
                <w:bCs/>
                <w:color w:val="FFFFFF"/>
                <w:kern w:val="0"/>
              </w:rPr>
            </w:pPr>
            <w:r>
              <w:rPr>
                <w:rFonts w:ascii="微软雅黑" w:eastAsia="微软雅黑" w:hAnsi="微软雅黑" w:hint="eastAsia"/>
                <w:b/>
                <w:bCs/>
                <w:color w:val="FFFFFF"/>
                <w:kern w:val="0"/>
              </w:rPr>
              <w:t>质控数值</w:t>
            </w:r>
          </w:p>
        </w:tc>
        <w:tc>
          <w:tcPr>
            <w:tcW w:w="2395"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55FCB377" w14:textId="4B5E7F33" w:rsidR="00DA24BF" w:rsidRDefault="00DA24BF">
            <w:pPr>
              <w:jc w:val="center"/>
              <w:rPr>
                <w:rFonts w:ascii="微软雅黑" w:eastAsia="微软雅黑" w:hAnsi="微软雅黑"/>
                <w:b/>
                <w:bCs/>
                <w:color w:val="FFFFFF"/>
                <w:kern w:val="0"/>
              </w:rPr>
            </w:pPr>
            <w:r>
              <w:rPr>
                <w:rFonts w:ascii="微软雅黑" w:eastAsia="微软雅黑" w:hAnsi="微软雅黑" w:hint="eastAsia"/>
                <w:b/>
                <w:bCs/>
                <w:color w:val="FFFFFF"/>
                <w:kern w:val="0"/>
              </w:rPr>
              <w:t>质控标准</w:t>
            </w:r>
          </w:p>
        </w:tc>
      </w:tr>
      <w:tr w:rsidR="003B4E19" w14:paraId="2ABC28F1" w14:textId="77777777" w:rsidTr="0028546D">
        <w:trPr>
          <w:gridAfter w:val="1"/>
          <w:wAfter w:w="13" w:type="dxa"/>
          <w:trHeight w:val="340"/>
        </w:trPr>
        <w:tc>
          <w:tcPr>
            <w:tcW w:w="1982" w:type="dxa"/>
            <w:vMerge w:val="restart"/>
            <w:tcBorders>
              <w:right w:val="dotted" w:sz="2" w:space="0" w:color="D9D9D9" w:themeColor="background1" w:themeShade="D9"/>
            </w:tcBorders>
            <w:shd w:val="clear" w:color="auto" w:fill="auto"/>
            <w:tcMar>
              <w:top w:w="113" w:type="dxa"/>
              <w:bottom w:w="113" w:type="dxa"/>
            </w:tcMar>
            <w:vAlign w:val="center"/>
          </w:tcPr>
          <w:p w14:paraId="6BA38C3C" w14:textId="77777777" w:rsidR="00DA24BF" w:rsidRDefault="00DA24BF">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3404"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C47D4E7" w14:textId="77777777" w:rsidR="00DA24BF" w:rsidRDefault="00DA24BF">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2550"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ABF8C8A" w14:textId="62654896" w:rsidR="00DA24BF"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2395"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17F7641" w14:textId="77777777" w:rsidR="00DA24BF" w:rsidRDefault="00DA24BF">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≥30</w:t>
            </w:r>
          </w:p>
        </w:tc>
      </w:tr>
      <w:tr w:rsidR="003B4E19" w14:paraId="6D917C76" w14:textId="77777777" w:rsidTr="0028546D">
        <w:trPr>
          <w:gridAfter w:val="1"/>
          <w:wAfter w:w="13" w:type="dxa"/>
          <w:trHeight w:val="340"/>
        </w:trPr>
        <w:tc>
          <w:tcPr>
            <w:tcW w:w="1982" w:type="dxa"/>
            <w:vMerge/>
            <w:tcBorders>
              <w:right w:val="dotted" w:sz="2" w:space="0" w:color="D9D9D9" w:themeColor="background1" w:themeShade="D9"/>
            </w:tcBorders>
            <w:shd w:val="clear" w:color="auto" w:fill="auto"/>
            <w:tcMar>
              <w:top w:w="113" w:type="dxa"/>
              <w:bottom w:w="113" w:type="dxa"/>
            </w:tcMar>
            <w:vAlign w:val="center"/>
          </w:tcPr>
          <w:p w14:paraId="0F7B6205" w14:textId="77777777" w:rsidR="00DA24BF" w:rsidRDefault="00DA24BF">
            <w:pPr>
              <w:spacing w:line="240" w:lineRule="exact"/>
              <w:jc w:val="center"/>
              <w:rPr>
                <w:rFonts w:ascii="微软雅黑" w:eastAsia="微软雅黑" w:hAnsi="微软雅黑"/>
                <w:b/>
                <w:kern w:val="0"/>
                <w:sz w:val="18"/>
                <w:szCs w:val="18"/>
              </w:rPr>
            </w:pP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B6C23B3" w14:textId="77777777" w:rsidR="00DA24BF" w:rsidRDefault="00DA24BF">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255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EA24140" w14:textId="423B243E" w:rsidR="00DA24BF"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2395"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41AE0912" w14:textId="77777777" w:rsidR="00DA24BF" w:rsidRDefault="00DA24BF">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≥200</w:t>
            </w:r>
          </w:p>
        </w:tc>
      </w:tr>
      <w:tr w:rsidR="003B4E19" w14:paraId="08518492" w14:textId="77777777" w:rsidTr="0028546D">
        <w:trPr>
          <w:gridAfter w:val="1"/>
          <w:wAfter w:w="13" w:type="dxa"/>
          <w:trHeight w:val="340"/>
        </w:trPr>
        <w:tc>
          <w:tcPr>
            <w:tcW w:w="1982"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160B2C2" w14:textId="77777777" w:rsidR="003B4E19" w:rsidRDefault="003B4E19">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5B66D1A" w14:textId="77777777" w:rsidR="003B4E19" w:rsidRDefault="003B4E1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255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2847A3A" w14:textId="1BE61805" w:rsidR="003B4E19"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pacing w:val="6"/>
                <w:kern w:val="0"/>
                <w:sz w:val="18"/>
                <w:szCs w:val="18"/>
              </w:rPr>
              <w:t>{{qc.dna_data_qc.cleandata_q30}}</w:t>
            </w:r>
          </w:p>
        </w:tc>
        <w:tc>
          <w:tcPr>
            <w:tcW w:w="239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F51EB25"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3B4E19" w14:paraId="1F37ED0C" w14:textId="77777777" w:rsidTr="0028546D">
        <w:trPr>
          <w:gridAfter w:val="1"/>
          <w:wAfter w:w="13" w:type="dxa"/>
          <w:trHeight w:val="340"/>
        </w:trPr>
        <w:tc>
          <w:tcPr>
            <w:tcW w:w="1982" w:type="dxa"/>
            <w:vMerge/>
            <w:tcBorders>
              <w:right w:val="dotted" w:sz="2" w:space="0" w:color="D9D9D9" w:themeColor="background1" w:themeShade="D9"/>
            </w:tcBorders>
            <w:shd w:val="clear" w:color="auto" w:fill="auto"/>
            <w:tcMar>
              <w:top w:w="113" w:type="dxa"/>
              <w:bottom w:w="113" w:type="dxa"/>
            </w:tcMar>
            <w:vAlign w:val="center"/>
          </w:tcPr>
          <w:p w14:paraId="3A57903C" w14:textId="77777777" w:rsidR="003B4E19" w:rsidRDefault="003B4E19">
            <w:pPr>
              <w:spacing w:line="240" w:lineRule="exact"/>
              <w:jc w:val="center"/>
              <w:rPr>
                <w:rFonts w:ascii="微软雅黑" w:eastAsia="微软雅黑" w:hAnsi="微软雅黑"/>
                <w:b/>
                <w:kern w:val="0"/>
                <w:sz w:val="18"/>
                <w:szCs w:val="18"/>
              </w:rPr>
            </w:pP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C45144E" w14:textId="77777777" w:rsidR="003B4E19" w:rsidRDefault="003B4E1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255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128CB42" w14:textId="2B0CEFE7" w:rsidR="003B4E19"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pacing w:val="6"/>
                <w:kern w:val="0"/>
                <w:sz w:val="18"/>
                <w:szCs w:val="18"/>
              </w:rPr>
              <w:t>{{qc.dna_data_qc.depth_ssbc|replace(“.00”,””)}}</w:t>
            </w:r>
          </w:p>
        </w:tc>
        <w:tc>
          <w:tcPr>
            <w:tcW w:w="239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50A4B10"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≥300</w:t>
            </w:r>
          </w:p>
        </w:tc>
      </w:tr>
      <w:tr w:rsidR="003B4E19" w14:paraId="1854037C" w14:textId="77777777" w:rsidTr="0028546D">
        <w:trPr>
          <w:gridAfter w:val="1"/>
          <w:wAfter w:w="13" w:type="dxa"/>
          <w:trHeight w:val="340"/>
        </w:trPr>
        <w:tc>
          <w:tcPr>
            <w:tcW w:w="1982" w:type="dxa"/>
            <w:vMerge/>
            <w:tcBorders>
              <w:right w:val="dotted" w:sz="2" w:space="0" w:color="D9D9D9" w:themeColor="background1" w:themeShade="D9"/>
            </w:tcBorders>
            <w:shd w:val="clear" w:color="auto" w:fill="auto"/>
            <w:tcMar>
              <w:top w:w="113" w:type="dxa"/>
              <w:bottom w:w="113" w:type="dxa"/>
            </w:tcMar>
            <w:vAlign w:val="center"/>
          </w:tcPr>
          <w:p w14:paraId="3F8DAF50" w14:textId="77777777" w:rsidR="003B4E19" w:rsidRDefault="003B4E19">
            <w:pPr>
              <w:spacing w:line="240" w:lineRule="exact"/>
              <w:jc w:val="center"/>
              <w:rPr>
                <w:rFonts w:ascii="微软雅黑" w:eastAsia="微软雅黑" w:hAnsi="微软雅黑"/>
                <w:b/>
                <w:kern w:val="0"/>
                <w:sz w:val="18"/>
                <w:szCs w:val="18"/>
              </w:rPr>
            </w:pP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98B749E"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比对率</w:t>
            </w:r>
            <w:r>
              <w:rPr>
                <w:rFonts w:ascii="微软雅黑" w:eastAsia="微软雅黑" w:hAnsi="微软雅黑" w:cs="思源黑体 CN Light" w:hint="eastAsia"/>
                <w:sz w:val="18"/>
                <w:szCs w:val="18"/>
                <w:vertAlign w:val="superscript"/>
                <w:lang w:bidi="ar"/>
              </w:rPr>
              <w:t>5</w:t>
            </w:r>
          </w:p>
        </w:tc>
        <w:tc>
          <w:tcPr>
            <w:tcW w:w="255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605A219" w14:textId="112E9B58" w:rsidR="003B4E19"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z w:val="18"/>
                <w:szCs w:val="18"/>
              </w:rPr>
              <w:t>{{qc.dna_data_qc.mapping_ratio}}</w:t>
            </w:r>
          </w:p>
        </w:tc>
        <w:tc>
          <w:tcPr>
            <w:tcW w:w="239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128649D"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r>
      <w:tr w:rsidR="003B4E19" w14:paraId="02BF699C" w14:textId="77777777" w:rsidTr="0028546D">
        <w:trPr>
          <w:gridAfter w:val="1"/>
          <w:wAfter w:w="13" w:type="dxa"/>
          <w:trHeight w:val="340"/>
        </w:trPr>
        <w:tc>
          <w:tcPr>
            <w:tcW w:w="1982" w:type="dxa"/>
            <w:vMerge/>
            <w:tcBorders>
              <w:right w:val="dotted" w:sz="2" w:space="0" w:color="D9D9D9" w:themeColor="background1" w:themeShade="D9"/>
            </w:tcBorders>
            <w:shd w:val="clear" w:color="auto" w:fill="auto"/>
            <w:tcMar>
              <w:top w:w="113" w:type="dxa"/>
              <w:bottom w:w="113" w:type="dxa"/>
            </w:tcMar>
            <w:vAlign w:val="center"/>
          </w:tcPr>
          <w:p w14:paraId="6A1665E4" w14:textId="77777777" w:rsidR="003B4E19" w:rsidRDefault="003B4E19">
            <w:pPr>
              <w:spacing w:line="240" w:lineRule="exact"/>
              <w:jc w:val="center"/>
              <w:rPr>
                <w:rFonts w:ascii="微软雅黑" w:eastAsia="微软雅黑" w:hAnsi="微软雅黑"/>
                <w:b/>
                <w:kern w:val="0"/>
                <w:sz w:val="18"/>
                <w:szCs w:val="18"/>
              </w:rPr>
            </w:pP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84FBE5B"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覆盖度</w:t>
            </w:r>
            <w:r>
              <w:rPr>
                <w:rFonts w:ascii="微软雅黑" w:eastAsia="微软雅黑" w:hAnsi="微软雅黑" w:cs="思源黑体 CN Light" w:hint="eastAsia"/>
                <w:sz w:val="18"/>
                <w:szCs w:val="18"/>
                <w:vertAlign w:val="superscript"/>
                <w:lang w:bidi="ar"/>
              </w:rPr>
              <w:t>6</w:t>
            </w:r>
          </w:p>
        </w:tc>
        <w:tc>
          <w:tcPr>
            <w:tcW w:w="255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646A3CB" w14:textId="4DFA89E3" w:rsidR="003B4E19"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z w:val="18"/>
                <w:szCs w:val="18"/>
              </w:rPr>
              <w:t>{{qc.dna_data_qc.cover_ratio}}</w:t>
            </w:r>
          </w:p>
        </w:tc>
        <w:tc>
          <w:tcPr>
            <w:tcW w:w="239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F066A99"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r>
      <w:tr w:rsidR="003B4E19" w14:paraId="6D89A0EB" w14:textId="77777777" w:rsidTr="0028546D">
        <w:trPr>
          <w:gridAfter w:val="1"/>
          <w:wAfter w:w="13" w:type="dxa"/>
          <w:trHeight w:val="340"/>
        </w:trPr>
        <w:tc>
          <w:tcPr>
            <w:tcW w:w="1982" w:type="dxa"/>
            <w:vMerge/>
            <w:tcBorders>
              <w:right w:val="dotted" w:sz="2" w:space="0" w:color="D9D9D9" w:themeColor="background1" w:themeShade="D9"/>
            </w:tcBorders>
            <w:shd w:val="clear" w:color="auto" w:fill="auto"/>
            <w:tcMar>
              <w:top w:w="113" w:type="dxa"/>
              <w:bottom w:w="113" w:type="dxa"/>
            </w:tcMar>
            <w:vAlign w:val="center"/>
          </w:tcPr>
          <w:p w14:paraId="04434A63" w14:textId="77777777" w:rsidR="003B4E19" w:rsidRDefault="003B4E19">
            <w:pPr>
              <w:spacing w:line="240" w:lineRule="exact"/>
              <w:jc w:val="center"/>
              <w:rPr>
                <w:rFonts w:ascii="微软雅黑" w:eastAsia="微软雅黑" w:hAnsi="微软雅黑"/>
                <w:b/>
                <w:kern w:val="0"/>
                <w:sz w:val="18"/>
                <w:szCs w:val="18"/>
              </w:rPr>
            </w:pP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4895ABC" w14:textId="77777777" w:rsidR="003B4E19" w:rsidRDefault="003B4E1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均一性</w:t>
            </w:r>
            <w:r>
              <w:rPr>
                <w:rFonts w:ascii="微软雅黑" w:eastAsia="微软雅黑" w:hAnsi="微软雅黑" w:cs="思源黑体 CN Light" w:hint="eastAsia"/>
                <w:sz w:val="18"/>
                <w:szCs w:val="18"/>
                <w:vertAlign w:val="superscript"/>
                <w:lang w:bidi="ar"/>
              </w:rPr>
              <w:t>7</w:t>
            </w:r>
          </w:p>
        </w:tc>
        <w:tc>
          <w:tcPr>
            <w:tcW w:w="255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46AB38E" w14:textId="3466585D" w:rsidR="003B4E19"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z w:val="18"/>
                <w:szCs w:val="18"/>
              </w:rPr>
              <w:t>{{qc.dna_data_qc.uni20}}</w:t>
            </w:r>
          </w:p>
        </w:tc>
        <w:tc>
          <w:tcPr>
            <w:tcW w:w="239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C77344D"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r>
      <w:tr w:rsidR="003B4E19" w14:paraId="7C5D4EAF" w14:textId="77777777" w:rsidTr="0028546D">
        <w:trPr>
          <w:gridAfter w:val="1"/>
          <w:wAfter w:w="13" w:type="dxa"/>
          <w:trHeight w:val="340"/>
        </w:trPr>
        <w:tc>
          <w:tcPr>
            <w:tcW w:w="1982" w:type="dxa"/>
            <w:vMerge/>
            <w:tcBorders>
              <w:right w:val="dotted" w:sz="2" w:space="0" w:color="D9D9D9" w:themeColor="background1" w:themeShade="D9"/>
            </w:tcBorders>
            <w:shd w:val="clear" w:color="auto" w:fill="auto"/>
            <w:tcMar>
              <w:top w:w="113" w:type="dxa"/>
              <w:bottom w:w="113" w:type="dxa"/>
            </w:tcMar>
            <w:vAlign w:val="center"/>
          </w:tcPr>
          <w:p w14:paraId="53EF5A92" w14:textId="77777777" w:rsidR="003B4E19" w:rsidRDefault="003B4E19">
            <w:pPr>
              <w:spacing w:line="240" w:lineRule="exact"/>
              <w:jc w:val="center"/>
              <w:rPr>
                <w:rFonts w:ascii="微软雅黑" w:eastAsia="微软雅黑" w:hAnsi="微软雅黑"/>
                <w:b/>
                <w:kern w:val="0"/>
                <w:sz w:val="18"/>
                <w:szCs w:val="18"/>
              </w:rPr>
            </w:pP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0726EFA" w14:textId="77777777" w:rsidR="003B4E19" w:rsidRDefault="003B4E1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平均测序深度</w:t>
            </w:r>
            <w:r>
              <w:rPr>
                <w:rFonts w:ascii="微软雅黑" w:eastAsia="微软雅黑" w:hAnsi="微软雅黑" w:cs="思源黑体 CN Light" w:hint="eastAsia"/>
                <w:kern w:val="0"/>
                <w:sz w:val="18"/>
                <w:szCs w:val="18"/>
                <w:lang w:bidi="ar"/>
              </w:rPr>
              <w:t>（×）</w:t>
            </w:r>
            <w:r>
              <w:rPr>
                <w:rFonts w:ascii="微软雅黑" w:eastAsia="微软雅黑" w:hAnsi="微软雅黑" w:cs="思源黑体 CN Light" w:hint="eastAsia"/>
                <w:sz w:val="18"/>
                <w:szCs w:val="18"/>
                <w:vertAlign w:val="superscript"/>
                <w:lang w:bidi="ar"/>
              </w:rPr>
              <w:t>8</w:t>
            </w:r>
          </w:p>
        </w:tc>
        <w:tc>
          <w:tcPr>
            <w:tcW w:w="2550"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611841CA" w14:textId="01FF16A5" w:rsidR="003B4E19"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z w:val="18"/>
                <w:szCs w:val="18"/>
              </w:rPr>
              <w:t>{{qc.dna_data_qc.depth_mean|replace(“.00”,””)}}</w:t>
            </w:r>
          </w:p>
        </w:tc>
        <w:tc>
          <w:tcPr>
            <w:tcW w:w="2395"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7AA0BB78"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r>
      <w:tr w:rsidR="00DA24BF" w14:paraId="29658426" w14:textId="77777777" w:rsidTr="0028546D">
        <w:trPr>
          <w:trHeight w:val="302"/>
        </w:trPr>
        <w:tc>
          <w:tcPr>
            <w:tcW w:w="1982" w:type="dxa"/>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22A0958A" w14:textId="77777777" w:rsidR="00DA24BF" w:rsidRDefault="00DA24BF">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8362" w:type="dxa"/>
            <w:gridSpan w:val="4"/>
            <w:tcBorders>
              <w:top w:val="single" w:sz="2" w:space="0" w:color="auto"/>
              <w:left w:val="dashSmallGap" w:sz="4" w:space="0" w:color="BFBFBF" w:themeColor="background1" w:themeShade="BF"/>
              <w:bottom w:val="single" w:sz="4" w:space="0" w:color="auto"/>
              <w:right w:val="dashSmallGap" w:sz="4" w:space="0" w:color="BFBFBF" w:themeColor="background1" w:themeShade="BF"/>
            </w:tcBorders>
            <w:shd w:val="clear" w:color="auto" w:fill="auto"/>
            <w:vAlign w:val="center"/>
          </w:tcPr>
          <w:p w14:paraId="0BA8264C" w14:textId="77777777" w:rsidR="00DA24BF" w:rsidRDefault="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{%p if qc.dna_data_qc.cleandata_q30_num&gt;=0.75 and qc.dna_data_qc.depth_ssbc_num&gt;=300%}</w:t>
            </w:r>
          </w:p>
          <w:p w14:paraId="43B51E61" w14:textId="77777777" w:rsidR="00E01BCD" w:rsidRP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{%p if lib_quality_control and lib_quality_control.lib_dna_qc and lib_quality_control.lib_dna_qc.dna_qty and lib_quality_control.lib_dna_qc.library_qty %}</w:t>
            </w:r>
          </w:p>
          <w:p w14:paraId="165B427D" w14:textId="6EB4B941" w:rsidR="00E01BCD" w:rsidRP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{%if lib_quality_control.lib_dna_qc.dna_qty|float &gt;= 30 and lib_quality_control.lib_dna_qc.library_qty|float &gt;=200%}合格{%else%}</w:t>
            </w:r>
            <w:r w:rsidR="00E75A36">
              <w:rPr>
                <w:rFonts w:ascii="微软雅黑" w:eastAsia="微软雅黑" w:hAnsi="微软雅黑" w:hint="eastAsia"/>
                <w:b/>
                <w:spacing w:val="10"/>
                <w:kern w:val="0"/>
                <w:sz w:val="18"/>
                <w:szCs w:val="18"/>
              </w:rPr>
              <w:t>警戒</w:t>
            </w:r>
            <w:r w:rsidRPr="00E01BCD">
              <w:rPr>
                <w:rFonts w:ascii="微软雅黑" w:eastAsia="微软雅黑" w:hAnsi="微软雅黑"/>
                <w:b/>
                <w:spacing w:val="10"/>
                <w:kern w:val="0"/>
                <w:sz w:val="18"/>
                <w:szCs w:val="18"/>
              </w:rPr>
              <w:lastRenderedPageBreak/>
              <w:t>{%endif%}</w:t>
            </w:r>
          </w:p>
          <w:p w14:paraId="46126151" w14:textId="77777777" w:rsidR="00E01BCD" w:rsidRP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{%p else%}</w:t>
            </w:r>
          </w:p>
          <w:p w14:paraId="4A2C4B33" w14:textId="77777777" w:rsidR="00E01BCD" w:rsidRP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hint="eastAsia"/>
                <w:b/>
                <w:spacing w:val="10"/>
                <w:kern w:val="0"/>
                <w:sz w:val="18"/>
                <w:szCs w:val="18"/>
              </w:rPr>
              <w:t>合格（质控项有缺失，请补齐数据后自行评估）</w:t>
            </w:r>
          </w:p>
          <w:p w14:paraId="2AEF72EF" w14:textId="204DB726" w:rsid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{%p endif%}</w:t>
            </w:r>
          </w:p>
          <w:p w14:paraId="09224573" w14:textId="77777777" w:rsidR="00E01BCD" w:rsidRP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{%p else%}</w:t>
            </w:r>
          </w:p>
          <w:p w14:paraId="02CF14A4" w14:textId="6578497E" w:rsidR="00E01BCD" w:rsidRPr="00E01BCD" w:rsidRDefault="00E75A36" w:rsidP="00E01BCD">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05959126" w14:textId="5D57831A" w:rsid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{%p endif%}</w:t>
            </w:r>
          </w:p>
        </w:tc>
      </w:tr>
    </w:tbl>
    <w:p w14:paraId="368B6FFC" w14:textId="77777777" w:rsidR="00B63BF3" w:rsidRDefault="00B63BF3">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1E53E9A5" w14:textId="77777777" w:rsidR="00B63BF3" w:rsidRDefault="00252D90">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t>注：</w:t>
      </w:r>
    </w:p>
    <w:p w14:paraId="14372347"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DNA总量：送检样本提取的DNA总量；</w:t>
      </w:r>
    </w:p>
    <w:p w14:paraId="22512772"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文库总量：文库构建结束后的总量；</w:t>
      </w:r>
    </w:p>
    <w:p w14:paraId="1E63134A"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Q30：碱基质量Q30占比，测序的准确率高于99.9%的碱基的比例；</w:t>
      </w:r>
    </w:p>
    <w:p w14:paraId="59E7AD50"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平均有效深度：通过分子标签校正后的平均测序深度；</w:t>
      </w:r>
    </w:p>
    <w:p w14:paraId="27F0AF14"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57796403"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覆盖度：检测到的区域占目标区域的比例；</w:t>
      </w:r>
    </w:p>
    <w:p w14:paraId="66FEA772"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均一性：测序深度超过20％的平均深度的位点的比例；</w:t>
      </w:r>
    </w:p>
    <w:p w14:paraId="526AB0E1"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平均测序深度：目标区域内每个碱基的平均深度；</w:t>
      </w:r>
    </w:p>
    <w:p w14:paraId="62109A3A"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w:spacing w:val="6"/>
          <w:sz w:val="15"/>
          <w:szCs w:val="15"/>
          <w:lang w:eastAsia="zh-CN"/>
        </w:rPr>
        <w:t>总体质量评估：</w:t>
      </w:r>
      <w:r>
        <w:rPr>
          <w:rFonts w:ascii="微软雅黑" w:eastAsia="微软雅黑" w:hAnsi="微软雅黑" w:cs="Times New Roman" w:hint="eastAsia"/>
          <w:spacing w:val="6"/>
          <w:sz w:val="15"/>
          <w:szCs w:val="15"/>
          <w:lang w:eastAsia="zh-CN"/>
        </w:rPr>
        <w:t>结合</w:t>
      </w:r>
      <w:r>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73"/>
        <w:gridCol w:w="2573"/>
        <w:gridCol w:w="2573"/>
        <w:gridCol w:w="2640"/>
      </w:tblGrid>
      <w:tr w:rsidR="00B63BF3" w14:paraId="77D0973C" w14:textId="77777777">
        <w:trPr>
          <w:trHeight w:val="494"/>
        </w:trPr>
        <w:tc>
          <w:tcPr>
            <w:tcW w:w="2573" w:type="dxa"/>
          </w:tcPr>
          <w:p w14:paraId="31F991E4" w14:textId="77777777" w:rsidR="00B63BF3" w:rsidRDefault="00252D90">
            <w:pPr>
              <w:pStyle w:val="af2"/>
              <w:spacing w:before="0" w:afterLines="50" w:after="156"/>
              <w:rPr>
                <w:rFonts w:ascii="微软雅黑" w:eastAsia="微软雅黑" w:hAnsi="微软雅黑"/>
                <w:sz w:val="18"/>
                <w:szCs w:val="18"/>
                <w:lang w:eastAsia="zh-CN"/>
              </w:rPr>
            </w:pPr>
            <w:bookmarkStart w:id="7" w:name="_Toc38223408"/>
            <w:r>
              <w:rPr>
                <w:rFonts w:ascii="微软雅黑" w:eastAsia="微软雅黑" w:hAnsi="微软雅黑" w:hint="eastAsia"/>
                <w:sz w:val="18"/>
                <w:szCs w:val="18"/>
                <w:lang w:eastAsia="zh-CN"/>
              </w:rPr>
              <w:t>操作者：</w:t>
            </w:r>
          </w:p>
        </w:tc>
        <w:tc>
          <w:tcPr>
            <w:tcW w:w="2573" w:type="dxa"/>
          </w:tcPr>
          <w:p w14:paraId="4E5EA41B" w14:textId="77777777" w:rsidR="00B63BF3" w:rsidRDefault="00252D90">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573" w:type="dxa"/>
          </w:tcPr>
          <w:p w14:paraId="1FCA7634" w14:textId="77777777" w:rsidR="00B63BF3" w:rsidRDefault="00252D90">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640" w:type="dxa"/>
          </w:tcPr>
          <w:p w14:paraId="35256CED" w14:textId="66B0BE48" w:rsidR="00B63BF3" w:rsidRDefault="00252D90">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834E33">
              <w:rPr>
                <w:rFonts w:ascii="微软雅黑" w:eastAsia="微软雅黑" w:hAnsi="微软雅黑"/>
                <w:sz w:val="18"/>
                <w:szCs w:val="18"/>
                <w:lang w:eastAsia="zh-CN"/>
              </w:rPr>
              <w:t>{{sample.report_date}}</w:t>
            </w:r>
          </w:p>
        </w:tc>
      </w:tr>
    </w:tbl>
    <w:p w14:paraId="1846E285" w14:textId="77777777" w:rsidR="00B63BF3" w:rsidRDefault="00252D90">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726CB665" w14:textId="04A843BF" w:rsidR="00B63BF3" w:rsidRDefault="00252D90" w:rsidP="003D2B72">
      <w:pPr>
        <w:pStyle w:val="af1"/>
        <w:numPr>
          <w:ilvl w:val="0"/>
          <w:numId w:val="8"/>
        </w:numPr>
        <w:outlineLvl w:val="0"/>
        <w:rPr>
          <w:rFonts w:cs="Arial"/>
          <w:color w:val="009999"/>
        </w:rPr>
      </w:pPr>
      <w:bookmarkStart w:id="8" w:name="_Toc209096161"/>
      <w:r>
        <w:rPr>
          <w:rFonts w:cs="Arial" w:hint="eastAsia"/>
          <w:color w:val="009999"/>
        </w:rPr>
        <w:t>检测</w:t>
      </w:r>
      <w:bookmarkEnd w:id="7"/>
      <w:r>
        <w:rPr>
          <w:rFonts w:cs="Arial" w:hint="eastAsia"/>
          <w:color w:val="009999"/>
        </w:rPr>
        <w:t>方法与局限性</w:t>
      </w:r>
      <w:bookmarkEnd w:id="8"/>
    </w:p>
    <w:p w14:paraId="4F9E35BB" w14:textId="7144C9E6" w:rsidR="00B63BF3" w:rsidRDefault="00252D90">
      <w:pPr>
        <w:spacing w:line="380" w:lineRule="exact"/>
        <w:ind w:firstLineChars="200" w:firstLine="360"/>
        <w:rPr>
          <w:rFonts w:ascii="微软雅黑" w:eastAsia="微软雅黑" w:hAnsi="微软雅黑"/>
          <w:sz w:val="18"/>
          <w:szCs w:val="18"/>
        </w:rPr>
      </w:pPr>
      <w:bookmarkStart w:id="9" w:name="Detaction_Declaration_val1"/>
      <w:bookmarkStart w:id="10" w:name="Detaction_Declaration_Table1_name"/>
      <w:bookmarkEnd w:id="9"/>
      <w:bookmarkEnd w:id="10"/>
      <w:r>
        <w:rPr>
          <w:rFonts w:ascii="微软雅黑" w:eastAsia="微软雅黑" w:hAnsi="微软雅黑" w:hint="eastAsia"/>
          <w:sz w:val="18"/>
          <w:szCs w:val="18"/>
        </w:rPr>
        <w:t>本试剂采用基于新一代高通量测序技术（NGS）进行检测。本试剂可同时检测目标基因的单核苷酸变异（SNV）、小片段插入/缺失变异（InDel）。试剂的检测性能与样本质量密切相关，样品质控为风险时，存在检测灵敏度降低以及检测结果准确性降低的风险。</w:t>
      </w:r>
    </w:p>
    <w:p w14:paraId="4263F5F9" w14:textId="2DB55388" w:rsidR="003B4E19" w:rsidRDefault="003B4E19">
      <w:pPr>
        <w:spacing w:line="380" w:lineRule="exact"/>
        <w:ind w:firstLineChars="200" w:firstLine="360"/>
        <w:rPr>
          <w:rFonts w:ascii="微软雅黑" w:eastAsia="微软雅黑" w:hAnsi="微软雅黑"/>
          <w:sz w:val="18"/>
          <w:szCs w:val="18"/>
        </w:rPr>
      </w:pPr>
      <w:r w:rsidRPr="003B4E19">
        <w:rPr>
          <w:rFonts w:ascii="微软雅黑" w:eastAsia="微软雅黑" w:hAnsi="微软雅黑" w:hint="eastAsia"/>
          <w:sz w:val="18"/>
          <w:szCs w:val="18"/>
        </w:rPr>
        <w:t>本次送检样品类型为肿瘤组织，无法确定该变异是否为胚系变异。由于部分</w:t>
      </w:r>
      <w:r w:rsidRPr="003B4E19">
        <w:rPr>
          <w:rFonts w:ascii="微软雅黑" w:eastAsia="微软雅黑" w:hAnsi="微软雅黑"/>
          <w:sz w:val="18"/>
          <w:szCs w:val="18"/>
        </w:rPr>
        <w:t>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r>
        <w:rPr>
          <w:rFonts w:ascii="微软雅黑" w:eastAsia="微软雅黑" w:hAnsi="微软雅黑" w:hint="eastAsia"/>
          <w:sz w:val="18"/>
          <w:szCs w:val="18"/>
        </w:rPr>
        <w:t>。</w:t>
      </w:r>
    </w:p>
    <w:p w14:paraId="03801649" w14:textId="77777777" w:rsidR="00B63BF3" w:rsidRDefault="00252D9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3E3AFB5" w14:textId="77777777" w:rsidR="00B63BF3" w:rsidRDefault="00252D9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 xml:space="preserve">. </w:t>
      </w:r>
      <w:r>
        <w:rPr>
          <w:rFonts w:ascii="微软雅黑" w:eastAsia="微软雅黑" w:hAnsi="微软雅黑" w:hint="eastAsia"/>
          <w:sz w:val="18"/>
          <w:szCs w:val="18"/>
        </w:rPr>
        <w:t>当插入/缺失区域发生在产品连续的两条探针的引物上时，可能导致假阴性结果。</w:t>
      </w:r>
    </w:p>
    <w:p w14:paraId="30D88DA5" w14:textId="77777777" w:rsidR="00B63BF3" w:rsidRDefault="00252D9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 xml:space="preserve">. </w:t>
      </w:r>
      <w:r>
        <w:rPr>
          <w:rFonts w:ascii="微软雅黑" w:eastAsia="微软雅黑" w:hAnsi="微软雅黑" w:hint="eastAsia"/>
          <w:sz w:val="18"/>
          <w:szCs w:val="18"/>
        </w:rPr>
        <w:t>肿瘤组织（细胞）可能存在异质性，不同部位取样可能会得到不同的检测结果。</w:t>
      </w:r>
    </w:p>
    <w:p w14:paraId="7EBEB314" w14:textId="77777777" w:rsidR="00B63BF3" w:rsidRDefault="00252D9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 xml:space="preserve">. </w:t>
      </w:r>
      <w:r>
        <w:rPr>
          <w:rFonts w:ascii="微软雅黑" w:eastAsia="微软雅黑" w:hAnsi="微软雅黑" w:hint="eastAsia"/>
          <w:sz w:val="18"/>
          <w:szCs w:val="18"/>
        </w:rPr>
        <w:t>在性能研究阶段，本产品可正确检出样品中涵盖的插入缺失突变类型的最长长度为2</w:t>
      </w:r>
      <w:r>
        <w:rPr>
          <w:rFonts w:ascii="微软雅黑" w:eastAsia="微软雅黑" w:hAnsi="微软雅黑"/>
          <w:sz w:val="18"/>
          <w:szCs w:val="18"/>
        </w:rPr>
        <w:t>6</w:t>
      </w:r>
      <w:r>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74E8F2AF" w14:textId="77777777" w:rsidR="00B63BF3" w:rsidRDefault="00252D90">
      <w:pPr>
        <w:adjustRightInd w:val="0"/>
        <w:snapToGrid w:val="0"/>
        <w:ind w:firstLine="425"/>
        <w:rPr>
          <w:rFonts w:ascii="微软雅黑" w:eastAsia="微软雅黑" w:hAnsi="微软雅黑"/>
        </w:rPr>
        <w:sectPr w:rsidR="00B63BF3">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27B31D7C" w14:textId="7DEDDF26" w:rsidR="00B63BF3" w:rsidRDefault="00252D90" w:rsidP="003D2B72">
      <w:pPr>
        <w:pStyle w:val="af1"/>
        <w:numPr>
          <w:ilvl w:val="0"/>
          <w:numId w:val="8"/>
        </w:numPr>
        <w:outlineLvl w:val="0"/>
        <w:rPr>
          <w:rFonts w:cs="Arial"/>
          <w:color w:val="009999"/>
        </w:rPr>
      </w:pPr>
      <w:bookmarkStart w:id="11" w:name="_Toc209096162"/>
      <w:r>
        <w:rPr>
          <w:rFonts w:cs="Arial" w:hint="eastAsia"/>
          <w:color w:val="009999"/>
        </w:rPr>
        <w:t>BRCA基因等突变结果解读</w:t>
      </w:r>
      <w:bookmarkEnd w:id="11"/>
    </w:p>
    <w:tbl>
      <w:tblPr>
        <w:tblStyle w:val="ad"/>
        <w:tblW w:w="10341" w:type="dxa"/>
        <w:tblLayout w:type="fixed"/>
        <w:tblLook w:val="04A0" w:firstRow="1" w:lastRow="0" w:firstColumn="1" w:lastColumn="0" w:noHBand="0" w:noVBand="1"/>
      </w:tblPr>
      <w:tblGrid>
        <w:gridCol w:w="1253"/>
        <w:gridCol w:w="941"/>
        <w:gridCol w:w="3453"/>
        <w:gridCol w:w="1253"/>
        <w:gridCol w:w="3441"/>
      </w:tblGrid>
      <w:tr w:rsidR="00E04579" w14:paraId="4FEDDC5F" w14:textId="77777777" w:rsidTr="0028546D">
        <w:trPr>
          <w:trHeight w:val="1191"/>
        </w:trPr>
        <w:tc>
          <w:tcPr>
            <w:tcW w:w="1253" w:type="dxa"/>
            <w:tcBorders>
              <w:top w:val="nil"/>
              <w:left w:val="single" w:sz="4" w:space="0" w:color="FFFFFF" w:themeColor="background1"/>
              <w:bottom w:val="nil"/>
              <w:right w:val="single" w:sz="4" w:space="0" w:color="FFFFFF" w:themeColor="background1"/>
            </w:tcBorders>
            <w:shd w:val="clear" w:color="auto" w:fill="009999"/>
            <w:vAlign w:val="center"/>
          </w:tcPr>
          <w:p w14:paraId="2846B02D" w14:textId="77777777" w:rsidR="00E04579" w:rsidRDefault="00E0457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941" w:type="dxa"/>
            <w:tcBorders>
              <w:top w:val="nil"/>
              <w:left w:val="single" w:sz="4" w:space="0" w:color="FFFFFF" w:themeColor="background1"/>
              <w:bottom w:val="nil"/>
              <w:right w:val="single" w:sz="4" w:space="0" w:color="FFFFFF" w:themeColor="background1"/>
            </w:tcBorders>
            <w:shd w:val="clear" w:color="auto" w:fill="009999"/>
            <w:vAlign w:val="center"/>
          </w:tcPr>
          <w:p w14:paraId="3AE17F59" w14:textId="3259D42D" w:rsidR="00E04579" w:rsidRDefault="00E0457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丰度</w:t>
            </w:r>
          </w:p>
        </w:tc>
        <w:tc>
          <w:tcPr>
            <w:tcW w:w="3453" w:type="dxa"/>
            <w:tcBorders>
              <w:top w:val="nil"/>
              <w:left w:val="single" w:sz="4" w:space="0" w:color="FFFFFF" w:themeColor="background1"/>
              <w:bottom w:val="nil"/>
              <w:right w:val="single" w:sz="4" w:space="0" w:color="FFFFFF" w:themeColor="background1"/>
            </w:tcBorders>
            <w:shd w:val="clear" w:color="auto" w:fill="009999"/>
            <w:vAlign w:val="center"/>
          </w:tcPr>
          <w:p w14:paraId="77DF3A5E" w14:textId="77777777" w:rsidR="00E04579" w:rsidRDefault="00E04579">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253" w:type="dxa"/>
            <w:tcBorders>
              <w:top w:val="nil"/>
              <w:left w:val="single" w:sz="4" w:space="0" w:color="FFFFFF" w:themeColor="background1"/>
              <w:bottom w:val="nil"/>
              <w:right w:val="single" w:sz="4" w:space="0" w:color="FFFFFF" w:themeColor="background1"/>
            </w:tcBorders>
            <w:shd w:val="clear" w:color="auto" w:fill="009999"/>
            <w:vAlign w:val="center"/>
          </w:tcPr>
          <w:p w14:paraId="49CF1B76" w14:textId="77777777" w:rsidR="00E04579" w:rsidRDefault="00E0457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3441" w:type="dxa"/>
            <w:tcBorders>
              <w:top w:val="nil"/>
              <w:left w:val="single" w:sz="4" w:space="0" w:color="FFFFFF" w:themeColor="background1"/>
              <w:bottom w:val="nil"/>
              <w:right w:val="single" w:sz="4" w:space="0" w:color="FFFFFF" w:themeColor="background1"/>
            </w:tcBorders>
            <w:shd w:val="clear" w:color="auto" w:fill="009999"/>
            <w:vAlign w:val="center"/>
          </w:tcPr>
          <w:p w14:paraId="295D6CB0" w14:textId="77777777" w:rsidR="00E04579" w:rsidRDefault="00E0457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001F6838" w14:textId="77777777" w:rsidR="00E04579" w:rsidRDefault="00E0457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0A1654" w14:paraId="54A96E6F" w14:textId="77777777" w:rsidTr="00930C28">
        <w:trPr>
          <w:trHeight w:val="567"/>
        </w:trPr>
        <w:tc>
          <w:tcPr>
            <w:tcW w:w="10341" w:type="dxa"/>
            <w:gridSpan w:val="5"/>
            <w:tcBorders>
              <w:top w:val="nil"/>
              <w:left w:val="single" w:sz="4" w:space="0" w:color="FFFFFF" w:themeColor="background1"/>
              <w:right w:val="single" w:sz="4" w:space="0" w:color="FFFFFF" w:themeColor="background1"/>
            </w:tcBorders>
            <w:vAlign w:val="center"/>
          </w:tcPr>
          <w:p w14:paraId="23E2F3A3" w14:textId="201D9C9F" w:rsidR="000A1654" w:rsidRDefault="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{%tr if var.var_somatic.level_I + var.var_somatic.level_II %}</w:t>
            </w:r>
          </w:p>
        </w:tc>
      </w:tr>
      <w:tr w:rsidR="000A1654" w14:paraId="55897CE8" w14:textId="77777777" w:rsidTr="00930C28">
        <w:trPr>
          <w:trHeight w:val="567"/>
        </w:trPr>
        <w:tc>
          <w:tcPr>
            <w:tcW w:w="10341" w:type="dxa"/>
            <w:gridSpan w:val="5"/>
            <w:tcBorders>
              <w:top w:val="nil"/>
              <w:left w:val="single" w:sz="4" w:space="0" w:color="FFFFFF" w:themeColor="background1"/>
              <w:right w:val="single" w:sz="4" w:space="0" w:color="FFFFFF" w:themeColor="background1"/>
            </w:tcBorders>
            <w:vAlign w:val="center"/>
          </w:tcPr>
          <w:p w14:paraId="5E7F5269" w14:textId="15241192" w:rsidR="000A1654" w:rsidRPr="000A1654" w:rsidRDefault="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{%tr for a in var.var_somatic.level_I + var.var_somatic.level_II %}</w:t>
            </w:r>
          </w:p>
        </w:tc>
      </w:tr>
      <w:tr w:rsidR="000A1654" w14:paraId="67471A13" w14:textId="77777777" w:rsidTr="00DE5109">
        <w:trPr>
          <w:trHeight w:val="567"/>
        </w:trPr>
        <w:tc>
          <w:tcPr>
            <w:tcW w:w="1253" w:type="dxa"/>
            <w:tcBorders>
              <w:top w:val="nil"/>
              <w:left w:val="single" w:sz="4" w:space="0" w:color="FFFFFF" w:themeColor="background1"/>
              <w:right w:val="single" w:sz="4" w:space="0" w:color="FFFFFF" w:themeColor="background1"/>
            </w:tcBorders>
            <w:vAlign w:val="center"/>
          </w:tcPr>
          <w:p w14:paraId="692D3201" w14:textId="4F7528F6" w:rsidR="000A1654" w:rsidRDefault="000A1654">
            <w:pPr>
              <w:jc w:val="center"/>
              <w:rPr>
                <w:rFonts w:ascii="微软雅黑" w:eastAsia="微软雅黑" w:hAnsi="微软雅黑"/>
                <w:b/>
                <w:bCs/>
                <w:i/>
                <w:iCs/>
                <w:kern w:val="0"/>
                <w:sz w:val="18"/>
                <w:szCs w:val="18"/>
              </w:rPr>
            </w:pPr>
            <w:r w:rsidRPr="000A1654">
              <w:rPr>
                <w:rFonts w:ascii="微软雅黑" w:eastAsia="微软雅黑" w:hAnsi="微软雅黑"/>
                <w:b/>
                <w:bCs/>
                <w:i/>
                <w:iCs/>
                <w:kern w:val="0"/>
                <w:sz w:val="18"/>
                <w:szCs w:val="18"/>
              </w:rPr>
              <w:t>{{a.gene_symbol}}</w:t>
            </w:r>
          </w:p>
        </w:tc>
        <w:tc>
          <w:tcPr>
            <w:tcW w:w="941" w:type="dxa"/>
            <w:tcBorders>
              <w:top w:val="nil"/>
              <w:left w:val="single" w:sz="4" w:space="0" w:color="FFFFFF" w:themeColor="background1"/>
              <w:right w:val="single" w:sz="4" w:space="0" w:color="FFFFFF" w:themeColor="background1"/>
            </w:tcBorders>
            <w:vAlign w:val="center"/>
          </w:tcPr>
          <w:p w14:paraId="05E4428F" w14:textId="794FBD32" w:rsidR="000A1654" w:rsidRDefault="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{{a.freq_str}}</w:t>
            </w:r>
          </w:p>
        </w:tc>
        <w:tc>
          <w:tcPr>
            <w:tcW w:w="3453" w:type="dxa"/>
            <w:tcBorders>
              <w:top w:val="nil"/>
              <w:left w:val="single" w:sz="4" w:space="0" w:color="FFFFFF" w:themeColor="background1"/>
              <w:right w:val="single" w:sz="4" w:space="0" w:color="FFFFFF" w:themeColor="background1"/>
            </w:tcBorders>
            <w:vAlign w:val="center"/>
          </w:tcPr>
          <w:p w14:paraId="45A4EB6C" w14:textId="77777777" w:rsidR="000A1654" w:rsidRPr="000A1654" w:rsidRDefault="000A1654" w:rsidP="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{{a.gene_region}}</w:t>
            </w:r>
          </w:p>
          <w:p w14:paraId="62E856B0" w14:textId="77777777" w:rsidR="000A1654" w:rsidRPr="000A1654" w:rsidRDefault="000A1654" w:rsidP="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{{a.hgvs_c}}</w:t>
            </w:r>
          </w:p>
          <w:p w14:paraId="06529095" w14:textId="77777777" w:rsidR="000A1654" w:rsidRPr="000A1654" w:rsidRDefault="000A1654" w:rsidP="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{%p if a.hgvs_p!=”p.?”%}</w:t>
            </w:r>
          </w:p>
          <w:p w14:paraId="28815429" w14:textId="77777777" w:rsidR="000A1654" w:rsidRPr="000A1654" w:rsidRDefault="000A1654" w:rsidP="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{{a.hgvs_p}}</w:t>
            </w:r>
          </w:p>
          <w:p w14:paraId="04866CEF" w14:textId="77777777" w:rsidR="000A1654" w:rsidRPr="000A1654" w:rsidRDefault="000A1654" w:rsidP="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{%p endif%}</w:t>
            </w:r>
          </w:p>
          <w:p w14:paraId="20DA1489" w14:textId="340DBD9B" w:rsidR="000A1654" w:rsidRDefault="000A1654" w:rsidP="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{{a.transcript_primary }}</w:t>
            </w:r>
          </w:p>
        </w:tc>
        <w:tc>
          <w:tcPr>
            <w:tcW w:w="1253" w:type="dxa"/>
            <w:tcBorders>
              <w:top w:val="nil"/>
              <w:left w:val="single" w:sz="4" w:space="0" w:color="FFFFFF" w:themeColor="background1"/>
              <w:right w:val="single" w:sz="4" w:space="0" w:color="FFFFFF" w:themeColor="background1"/>
            </w:tcBorders>
            <w:vAlign w:val="center"/>
          </w:tcPr>
          <w:p w14:paraId="6952822A" w14:textId="59B6CADD" w:rsidR="000A1654" w:rsidRDefault="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{%if a.clinic_num_s == 5%}I-强临床意义{%else%}II-潜在临床意义{%endif%}</w:t>
            </w:r>
          </w:p>
        </w:tc>
        <w:tc>
          <w:tcPr>
            <w:tcW w:w="3441" w:type="dxa"/>
            <w:tcBorders>
              <w:top w:val="nil"/>
              <w:left w:val="single" w:sz="4" w:space="0" w:color="FFFFFF" w:themeColor="background1"/>
              <w:right w:val="single" w:sz="4" w:space="0" w:color="FFFFFF" w:themeColor="background1"/>
            </w:tcBorders>
            <w:vAlign w:val="center"/>
          </w:tcPr>
          <w:p w14:paraId="28B364A3"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if a.evi_sum.evi_split and (a.evi_sum.evi_split.Predictive or a.evi_sum.evi_split.Prognostic or a.evi_sum.evi_split.Diagnostic)%}</w:t>
            </w:r>
          </w:p>
          <w:p w14:paraId="052880AF"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if a.evi_sum.evi_split.Predictive%}</w:t>
            </w:r>
          </w:p>
          <w:p w14:paraId="7DDD6747"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for b in a.evi_sum.evi_split.Predictive%}</w:t>
            </w:r>
          </w:p>
          <w:p w14:paraId="31D0075B"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{{b.regimen_name}}（{{b.clinical_significance_cn}}，{{b.evi_conclusion_simple}}级）</w:t>
            </w:r>
          </w:p>
          <w:p w14:paraId="14B6EB94"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endfor%}</w:t>
            </w:r>
          </w:p>
          <w:p w14:paraId="4878451D"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endif%}</w:t>
            </w:r>
          </w:p>
          <w:p w14:paraId="490033CA"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if a.evi_sum.evi_split.Prognostic%}</w:t>
            </w:r>
          </w:p>
          <w:p w14:paraId="27CFA673"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for b in a.evi_sum.evi_split.Prognostic %}</w:t>
            </w:r>
          </w:p>
          <w:p w14:paraId="643149FD"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hint="eastAsia"/>
                <w:bCs/>
                <w:iCs/>
                <w:color w:val="000000"/>
                <w:kern w:val="0"/>
                <w:sz w:val="18"/>
                <w:szCs w:val="18"/>
              </w:rPr>
              <w:t>预后</w:t>
            </w:r>
            <w:r w:rsidRPr="000A1654">
              <w:rPr>
                <w:rFonts w:ascii="微软雅黑" w:eastAsia="微软雅黑" w:hAnsi="微软雅黑" w:cs="思源黑体 CN Light"/>
                <w:bCs/>
                <w:iCs/>
                <w:color w:val="000000"/>
                <w:kern w:val="0"/>
                <w:sz w:val="18"/>
                <w:szCs w:val="18"/>
              </w:rPr>
              <w:t>{{b.clinical_significance_cn }}（ / ，{{b.evi_conclusion_simple }}级）</w:t>
            </w:r>
          </w:p>
          <w:p w14:paraId="51F0624D"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endfor%}</w:t>
            </w:r>
          </w:p>
          <w:p w14:paraId="0DF7F353"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endif%}</w:t>
            </w:r>
          </w:p>
          <w:p w14:paraId="7C3E7856"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if a.evi_sum.evi_split.Diagnostic%}</w:t>
            </w:r>
          </w:p>
          <w:p w14:paraId="039B7C7F"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for b in a.evi_sum.evi_split.Diagnostic %}</w:t>
            </w:r>
          </w:p>
          <w:p w14:paraId="7F03D459"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hint="eastAsia"/>
                <w:bCs/>
                <w:iCs/>
                <w:color w:val="000000"/>
                <w:kern w:val="0"/>
                <w:sz w:val="18"/>
                <w:szCs w:val="18"/>
              </w:rPr>
              <w:t>辅助诊断（</w:t>
            </w:r>
            <w:r w:rsidRPr="000A1654">
              <w:rPr>
                <w:rFonts w:ascii="微软雅黑" w:eastAsia="微软雅黑" w:hAnsi="微软雅黑" w:cs="思源黑体 CN Light"/>
                <w:bCs/>
                <w:iCs/>
                <w:color w:val="000000"/>
                <w:kern w:val="0"/>
                <w:sz w:val="18"/>
                <w:szCs w:val="18"/>
              </w:rPr>
              <w:t xml:space="preserve"> / ，{{b.evi_conclusion_simple }}级）</w:t>
            </w:r>
          </w:p>
          <w:p w14:paraId="50F64DB9"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endfor%}</w:t>
            </w:r>
          </w:p>
          <w:p w14:paraId="1410818F"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endif%}</w:t>
            </w:r>
          </w:p>
          <w:p w14:paraId="58470C23"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else%}</w:t>
            </w:r>
          </w:p>
          <w:p w14:paraId="38A9759B"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w:t>
            </w:r>
          </w:p>
          <w:p w14:paraId="1D588084" w14:textId="58117B72" w:rsid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endif%}</w:t>
            </w:r>
          </w:p>
        </w:tc>
      </w:tr>
      <w:tr w:rsidR="000A1654" w14:paraId="44F15EF7" w14:textId="77777777" w:rsidTr="001D7FEF">
        <w:trPr>
          <w:trHeight w:val="567"/>
        </w:trPr>
        <w:tc>
          <w:tcPr>
            <w:tcW w:w="10341" w:type="dxa"/>
            <w:gridSpan w:val="5"/>
            <w:tcBorders>
              <w:top w:val="nil"/>
              <w:left w:val="single" w:sz="4" w:space="0" w:color="FFFFFF" w:themeColor="background1"/>
              <w:right w:val="single" w:sz="4" w:space="0" w:color="FFFFFF" w:themeColor="background1"/>
            </w:tcBorders>
            <w:vAlign w:val="center"/>
          </w:tcPr>
          <w:p w14:paraId="199A0653" w14:textId="692ABBD7" w:rsidR="000A1654" w:rsidRDefault="000A1654" w:rsidP="000A1654">
            <w:pPr>
              <w:adjustRightInd w:val="0"/>
              <w:snapToGrid w:val="0"/>
              <w:spacing w:line="240" w:lineRule="exact"/>
              <w:jc w:val="center"/>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{%tr endfor%}</w:t>
            </w:r>
          </w:p>
        </w:tc>
      </w:tr>
      <w:tr w:rsidR="000A1654" w14:paraId="7F287282" w14:textId="77777777" w:rsidTr="001D7FEF">
        <w:trPr>
          <w:trHeight w:val="567"/>
        </w:trPr>
        <w:tc>
          <w:tcPr>
            <w:tcW w:w="10341" w:type="dxa"/>
            <w:gridSpan w:val="5"/>
            <w:tcBorders>
              <w:top w:val="nil"/>
              <w:left w:val="single" w:sz="4" w:space="0" w:color="FFFFFF" w:themeColor="background1"/>
              <w:right w:val="single" w:sz="4" w:space="0" w:color="FFFFFF" w:themeColor="background1"/>
            </w:tcBorders>
            <w:vAlign w:val="center"/>
          </w:tcPr>
          <w:p w14:paraId="5094FFDC" w14:textId="543A338B" w:rsidR="000A1654" w:rsidRPr="000A1654" w:rsidRDefault="000A1654" w:rsidP="000A1654">
            <w:pPr>
              <w:adjustRightInd w:val="0"/>
              <w:snapToGrid w:val="0"/>
              <w:spacing w:line="240" w:lineRule="exact"/>
              <w:jc w:val="center"/>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{%tr else%}</w:t>
            </w:r>
          </w:p>
        </w:tc>
      </w:tr>
      <w:tr w:rsidR="000A1654" w14:paraId="5C330C72" w14:textId="77777777" w:rsidTr="001D7FEF">
        <w:trPr>
          <w:trHeight w:val="567"/>
        </w:trPr>
        <w:tc>
          <w:tcPr>
            <w:tcW w:w="10341" w:type="dxa"/>
            <w:gridSpan w:val="5"/>
            <w:tcBorders>
              <w:top w:val="nil"/>
              <w:left w:val="single" w:sz="4" w:space="0" w:color="FFFFFF" w:themeColor="background1"/>
              <w:right w:val="single" w:sz="4" w:space="0" w:color="FFFFFF" w:themeColor="background1"/>
            </w:tcBorders>
            <w:vAlign w:val="center"/>
          </w:tcPr>
          <w:p w14:paraId="03151E2B" w14:textId="167C58A6" w:rsidR="000A1654" w:rsidRPr="000A1654" w:rsidRDefault="00712684" w:rsidP="000A1654">
            <w:pPr>
              <w:adjustRightInd w:val="0"/>
              <w:snapToGrid w:val="0"/>
              <w:spacing w:line="240" w:lineRule="exact"/>
              <w:jc w:val="center"/>
              <w:rPr>
                <w:rFonts w:ascii="微软雅黑" w:eastAsia="微软雅黑" w:hAnsi="微软雅黑" w:cs="思源黑体 CN Light"/>
                <w:bCs/>
                <w:iCs/>
                <w:color w:val="000000"/>
                <w:kern w:val="0"/>
                <w:sz w:val="18"/>
                <w:szCs w:val="18"/>
              </w:rPr>
            </w:pPr>
            <w:r w:rsidRPr="00712684">
              <w:rPr>
                <w:rFonts w:ascii="微软雅黑" w:eastAsia="微软雅黑" w:hAnsi="微软雅黑" w:cs="思源黑体 CN Light" w:hint="eastAsia"/>
                <w:bCs/>
                <w:iCs/>
                <w:color w:val="000000"/>
                <w:kern w:val="0"/>
                <w:sz w:val="18"/>
                <w:szCs w:val="18"/>
              </w:rPr>
              <w:t>未检测到具有</w:t>
            </w:r>
            <w:r w:rsidRPr="00712684">
              <w:rPr>
                <w:rFonts w:ascii="微软雅黑" w:eastAsia="微软雅黑" w:hAnsi="微软雅黑" w:cs="思源黑体 CN Light"/>
                <w:bCs/>
                <w:iCs/>
                <w:color w:val="000000"/>
                <w:kern w:val="0"/>
                <w:sz w:val="18"/>
                <w:szCs w:val="18"/>
              </w:rPr>
              <w:t>I-强临床意义、II-潜在临床意义变异</w:t>
            </w:r>
          </w:p>
        </w:tc>
      </w:tr>
      <w:tr w:rsidR="000A1654" w14:paraId="2C3F7CE1" w14:textId="77777777" w:rsidTr="001D7FEF">
        <w:trPr>
          <w:trHeight w:val="567"/>
        </w:trPr>
        <w:tc>
          <w:tcPr>
            <w:tcW w:w="10341" w:type="dxa"/>
            <w:gridSpan w:val="5"/>
            <w:tcBorders>
              <w:top w:val="nil"/>
              <w:left w:val="single" w:sz="4" w:space="0" w:color="FFFFFF" w:themeColor="background1"/>
              <w:right w:val="single" w:sz="4" w:space="0" w:color="FFFFFF" w:themeColor="background1"/>
            </w:tcBorders>
            <w:vAlign w:val="center"/>
          </w:tcPr>
          <w:p w14:paraId="1B55237F" w14:textId="0B0C294B" w:rsidR="000A1654" w:rsidRPr="000A1654" w:rsidRDefault="000A1654" w:rsidP="000A1654">
            <w:pPr>
              <w:adjustRightInd w:val="0"/>
              <w:snapToGrid w:val="0"/>
              <w:spacing w:line="240" w:lineRule="exact"/>
              <w:jc w:val="center"/>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{%tr endif%}</w:t>
            </w:r>
          </w:p>
        </w:tc>
      </w:tr>
    </w:tbl>
    <w:p w14:paraId="0FE073D6" w14:textId="77777777" w:rsidR="00B63BF3" w:rsidRDefault="00252D90">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30C89E6D" w14:textId="77777777" w:rsidR="00B63BF3" w:rsidRDefault="00252D90">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1B729298" w14:textId="77777777" w:rsidR="00B63BF3" w:rsidRDefault="00B63BF3">
      <w:pPr>
        <w:widowControl/>
        <w:jc w:val="left"/>
        <w:rPr>
          <w:rFonts w:ascii="微软雅黑" w:eastAsia="微软雅黑" w:hAnsi="微软雅黑" w:cs="Times New Roman (正文 CS 字体)"/>
          <w:spacing w:val="6"/>
          <w:sz w:val="15"/>
          <w:szCs w:val="15"/>
        </w:rPr>
      </w:pPr>
    </w:p>
    <w:p w14:paraId="156E8047" w14:textId="1FFD3F9A" w:rsidR="00B63BF3" w:rsidRDefault="00252D90">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变异详细解读</w:t>
      </w:r>
    </w:p>
    <w:p w14:paraId="517DAD7E" w14:textId="5B24031A" w:rsidR="000031FE" w:rsidRDefault="000031FE" w:rsidP="000031FE">
      <w:r w:rsidRPr="000031FE">
        <w:t>{%</w:t>
      </w:r>
      <w:r>
        <w:rPr>
          <w:rFonts w:hint="eastAsia"/>
        </w:rPr>
        <w:t>p</w:t>
      </w:r>
      <w:r>
        <w:t xml:space="preserve"> </w:t>
      </w:r>
      <w:r w:rsidRPr="000031FE">
        <w:t>if var.var_somatic.level_I + var.var_somatic.level_II %}</w:t>
      </w:r>
    </w:p>
    <w:p w14:paraId="5300F248" w14:textId="592CDB17" w:rsidR="000031FE" w:rsidRDefault="000031FE" w:rsidP="000031FE">
      <w:r w:rsidRPr="000031FE">
        <w:t>{%</w:t>
      </w:r>
      <w:r>
        <w:rPr>
          <w:rFonts w:hint="eastAsia"/>
        </w:rPr>
        <w:t>p</w:t>
      </w:r>
      <w:r>
        <w:t xml:space="preserve"> </w:t>
      </w:r>
      <w:r>
        <w:rPr>
          <w:rFonts w:hint="eastAsia"/>
        </w:rPr>
        <w:t>for</w:t>
      </w:r>
      <w:r>
        <w:t xml:space="preserve"> </w:t>
      </w:r>
      <w:r>
        <w:rPr>
          <w:rFonts w:hint="eastAsia"/>
        </w:rPr>
        <w:t>a</w:t>
      </w:r>
      <w:r>
        <w:t xml:space="preserve"> in</w:t>
      </w:r>
      <w:r w:rsidRPr="000031FE">
        <w:t xml:space="preserve"> var.var_somatic.level_I + var.var_somatic.level_II %}</w:t>
      </w:r>
    </w:p>
    <w:tbl>
      <w:tblPr>
        <w:tblStyle w:val="ad"/>
        <w:tblW w:w="10270"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90"/>
      </w:tblGrid>
      <w:tr w:rsidR="00B63BF3" w14:paraId="5225BF15" w14:textId="77777777" w:rsidTr="00311286">
        <w:trPr>
          <w:trHeight w:val="459"/>
        </w:trPr>
        <w:tc>
          <w:tcPr>
            <w:tcW w:w="10270" w:type="dxa"/>
            <w:gridSpan w:val="2"/>
            <w:tcBorders>
              <w:top w:val="nil"/>
              <w:bottom w:val="nil"/>
            </w:tcBorders>
            <w:shd w:val="clear" w:color="auto" w:fill="009999"/>
            <w:vAlign w:val="center"/>
          </w:tcPr>
          <w:p w14:paraId="4B3BD9F7" w14:textId="775CB858" w:rsidR="00B63BF3" w:rsidRPr="000031FE" w:rsidRDefault="000031FE" w:rsidP="000031FE">
            <w:pPr>
              <w:spacing w:line="480" w:lineRule="auto"/>
              <w:jc w:val="center"/>
              <w:rPr>
                <w:rFonts w:ascii="微软雅黑" w:eastAsia="微软雅黑" w:hAnsi="微软雅黑"/>
                <w:b/>
                <w:bCs/>
                <w:color w:val="FFFFFF"/>
                <w:kern w:val="0"/>
              </w:rPr>
            </w:pPr>
            <w:r w:rsidRPr="0089184E">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w:t>
            </w:r>
            <w:r w:rsidRPr="0089184E">
              <w:rPr>
                <w:rFonts w:ascii="微软雅黑" w:eastAsia="微软雅黑" w:hAnsi="微软雅黑"/>
                <w:b/>
                <w:bCs/>
                <w:color w:val="FFFFFF"/>
                <w:kern w:val="0"/>
              </w:rPr>
              <w:t>{{a.hgvs_c}}{%if a.hgvs_p!=”p.?”%} {{a.hgvs_p}}{%endif%}</w:t>
            </w:r>
          </w:p>
        </w:tc>
      </w:tr>
      <w:tr w:rsidR="00B63BF3" w14:paraId="118A1A51" w14:textId="77777777" w:rsidTr="00311286">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0D20671E" w14:textId="77777777" w:rsidR="00B63BF3" w:rsidRDefault="00252D90" w:rsidP="00311286">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2F209F40" w14:textId="24293B45" w:rsidR="00B63BF3" w:rsidRDefault="000031FE" w:rsidP="00311286">
            <w:pPr>
              <w:adjustRightInd w:val="0"/>
              <w:snapToGrid w:val="0"/>
              <w:rPr>
                <w:rFonts w:ascii="微软雅黑" w:eastAsia="微软雅黑" w:hAnsi="微软雅黑"/>
                <w:color w:val="000000" w:themeColor="text1"/>
                <w:kern w:val="0"/>
                <w:sz w:val="18"/>
                <w:szCs w:val="18"/>
              </w:rPr>
            </w:pPr>
            <w:r w:rsidRPr="000031FE">
              <w:rPr>
                <w:rFonts w:ascii="微软雅黑" w:eastAsia="微软雅黑" w:hAnsi="微软雅黑"/>
                <w:color w:val="000000" w:themeColor="text1"/>
                <w:kern w:val="0"/>
                <w:sz w:val="18"/>
                <w:szCs w:val="18"/>
              </w:rPr>
              <w:t>{{a.gene_function|e}}</w:t>
            </w:r>
          </w:p>
        </w:tc>
      </w:tr>
      <w:tr w:rsidR="00B63BF3" w14:paraId="3AFB7260" w14:textId="77777777" w:rsidTr="00311286">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A205483" w14:textId="77777777" w:rsidR="00B63BF3" w:rsidRDefault="00252D90" w:rsidP="00311286">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557238B" w14:textId="69A34512" w:rsidR="00B63BF3" w:rsidRDefault="000031FE" w:rsidP="00311286">
            <w:pPr>
              <w:adjustRightInd w:val="0"/>
              <w:snapToGrid w:val="0"/>
              <w:rPr>
                <w:rFonts w:ascii="微软雅黑" w:eastAsia="微软雅黑" w:hAnsi="微软雅黑"/>
                <w:color w:val="000000" w:themeColor="text1"/>
                <w:kern w:val="0"/>
                <w:sz w:val="18"/>
                <w:szCs w:val="18"/>
              </w:rPr>
            </w:pPr>
            <w:r w:rsidRPr="000031FE">
              <w:rPr>
                <w:rFonts w:ascii="微软雅黑" w:eastAsia="微软雅黑" w:hAnsi="微软雅黑"/>
                <w:color w:val="000000" w:themeColor="text1"/>
                <w:kern w:val="0"/>
                <w:sz w:val="18"/>
                <w:szCs w:val="18"/>
              </w:rPr>
              <w:t>{{a.variant_desc_cn|e}}{{a.variant_interpret_cn|e}}</w:t>
            </w:r>
          </w:p>
        </w:tc>
      </w:tr>
      <w:tr w:rsidR="000031FE" w14:paraId="64F20612" w14:textId="77777777" w:rsidTr="00DB38BA">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B5F8F69" w14:textId="77777777" w:rsidR="000031FE" w:rsidRDefault="000031FE" w:rsidP="000031F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81C952E"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2B93EA1E"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if a.evi_sum.evi_split.Predictive_merge%}</w:t>
            </w:r>
          </w:p>
          <w:p w14:paraId="648943A8"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for b in a.evi_sum.evi_split.Predictive_merge%}</w:t>
            </w:r>
          </w:p>
          <w:p w14:paraId="00F57E2B"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b/>
                <w:bCs/>
                <w:color w:val="2193B0"/>
                <w:kern w:val="0"/>
                <w:sz w:val="18"/>
                <w:szCs w:val="18"/>
              </w:rPr>
              <w:t>{{b.regimen_name}}：</w:t>
            </w:r>
            <w:r w:rsidRPr="00B71AF3">
              <w:rPr>
                <w:rFonts w:ascii="微软雅黑" w:eastAsia="微软雅黑" w:hAnsi="微软雅黑"/>
                <w:color w:val="000000" w:themeColor="text1"/>
                <w:kern w:val="0"/>
                <w:sz w:val="18"/>
                <w:szCs w:val="18"/>
              </w:rPr>
              <w:t>{{b.evi_interpretation|e}}</w:t>
            </w:r>
          </w:p>
          <w:p w14:paraId="64F5EDF1"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endfor%}</w:t>
            </w:r>
          </w:p>
          <w:p w14:paraId="49B62AD7"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6C965BCF"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if a.evi_sum.evi_split.Prognostic%}</w:t>
            </w:r>
          </w:p>
          <w:p w14:paraId="5F4D0F01"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for b in a.evi_sum.evi_split.Prognostic %}</w:t>
            </w:r>
          </w:p>
          <w:p w14:paraId="2A458E7A"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{{b.evi_interpretation|e}}</w:t>
            </w:r>
          </w:p>
          <w:p w14:paraId="4977B47D"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endfor%}</w:t>
            </w:r>
          </w:p>
          <w:p w14:paraId="1053F4E8"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7FE7256B"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if a.evi_sum.evi_split.Diagnostic%}</w:t>
            </w:r>
          </w:p>
          <w:p w14:paraId="61938277"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for b in a.evi_sum.evi_split.Diagnostic %}</w:t>
            </w:r>
          </w:p>
          <w:p w14:paraId="7300EE29"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{{b.evi_interpretation|e}}</w:t>
            </w:r>
          </w:p>
          <w:p w14:paraId="05BDA06C"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endfor%}</w:t>
            </w:r>
          </w:p>
          <w:p w14:paraId="56BFF6B8"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1D68E67C"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else%}</w:t>
            </w:r>
          </w:p>
          <w:p w14:paraId="5C5EDD44"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hint="eastAsia"/>
                <w:color w:val="000000" w:themeColor="text1"/>
                <w:kern w:val="0"/>
                <w:sz w:val="18"/>
                <w:szCs w:val="18"/>
              </w:rPr>
              <w:t>目前关于该变异的临床治疗策略尚不明确。</w:t>
            </w:r>
          </w:p>
          <w:p w14:paraId="4115307D" w14:textId="3E5B58B6" w:rsidR="000031FE"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tc>
      </w:tr>
    </w:tbl>
    <w:p w14:paraId="23DC1D4D" w14:textId="77777777" w:rsidR="004E3CB3" w:rsidRPr="00E85C66" w:rsidRDefault="004E3CB3" w:rsidP="004E3CB3"/>
    <w:p w14:paraId="4E5CC925" w14:textId="77777777" w:rsidR="004E3CB3" w:rsidRPr="00E85C66" w:rsidRDefault="004E3CB3" w:rsidP="004E3CB3">
      <w:r w:rsidRPr="00E85C66">
        <w:t>{%p endfor%}</w:t>
      </w:r>
    </w:p>
    <w:p w14:paraId="589D76CB" w14:textId="77777777" w:rsidR="004E3CB3" w:rsidRPr="00E85C66" w:rsidRDefault="004E3CB3" w:rsidP="004E3CB3">
      <w:r w:rsidRPr="00E85C66">
        <w:t>{%p else%}</w:t>
      </w:r>
    </w:p>
    <w:tbl>
      <w:tblPr>
        <w:tblStyle w:val="ad"/>
        <w:tblW w:w="10270"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90"/>
      </w:tblGrid>
      <w:tr w:rsidR="004E3CB3" w14:paraId="14611AD9" w14:textId="77777777" w:rsidTr="00F93ECD">
        <w:trPr>
          <w:trHeight w:val="459"/>
        </w:trPr>
        <w:tc>
          <w:tcPr>
            <w:tcW w:w="10270" w:type="dxa"/>
            <w:gridSpan w:val="2"/>
            <w:tcBorders>
              <w:top w:val="nil"/>
              <w:bottom w:val="nil"/>
            </w:tcBorders>
            <w:shd w:val="clear" w:color="auto" w:fill="009999"/>
            <w:vAlign w:val="center"/>
          </w:tcPr>
          <w:p w14:paraId="742396E7" w14:textId="3AF6A878" w:rsidR="004E3CB3" w:rsidRPr="000031FE" w:rsidRDefault="004E3CB3" w:rsidP="00F93ECD">
            <w:pPr>
              <w:spacing w:line="480" w:lineRule="auto"/>
              <w:jc w:val="center"/>
              <w:rPr>
                <w:rFonts w:ascii="微软雅黑" w:eastAsia="微软雅黑" w:hAnsi="微软雅黑"/>
                <w:b/>
                <w:bCs/>
                <w:color w:val="FFFFFF"/>
                <w:kern w:val="0"/>
              </w:rPr>
            </w:pPr>
            <w:r>
              <w:rPr>
                <w:rFonts w:ascii="微软雅黑" w:eastAsia="微软雅黑" w:hAnsi="微软雅黑"/>
                <w:b/>
                <w:bCs/>
                <w:i/>
                <w:iCs/>
                <w:color w:val="FFFFFF"/>
                <w:kern w:val="0"/>
              </w:rPr>
              <w:t>-</w:t>
            </w:r>
          </w:p>
        </w:tc>
      </w:tr>
      <w:tr w:rsidR="004E3CB3" w14:paraId="601380B0" w14:textId="77777777" w:rsidTr="004E3CB3">
        <w:trPr>
          <w:trHeight w:val="454"/>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6C4FC548" w14:textId="77777777" w:rsidR="004E3CB3" w:rsidRDefault="004E3CB3" w:rsidP="00F93ECD">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4B503BD0" w14:textId="48052CF6" w:rsidR="004E3CB3" w:rsidRDefault="004E3CB3" w:rsidP="00F93EC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4E3CB3" w14:paraId="4B475ADD" w14:textId="77777777" w:rsidTr="004E3CB3">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73CCFE1" w14:textId="77777777" w:rsidR="004E3CB3" w:rsidRDefault="004E3CB3" w:rsidP="00F93ECD">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2FFD2D1" w14:textId="0CF11FEA" w:rsidR="004E3CB3" w:rsidRDefault="004E3CB3" w:rsidP="00F93EC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4E3CB3" w14:paraId="487E56B4" w14:textId="77777777" w:rsidTr="004E3CB3">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B75C04E" w14:textId="77777777" w:rsidR="004E3CB3" w:rsidRDefault="004E3CB3" w:rsidP="00F93ECD">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33C39B2" w14:textId="6235E12A" w:rsidR="004E3CB3" w:rsidRDefault="004E3CB3" w:rsidP="00F93EC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bl>
    <w:p w14:paraId="2E5CEDE3" w14:textId="77777777" w:rsidR="00BB29F8" w:rsidRDefault="00BB29F8" w:rsidP="00BB29F8">
      <w:r w:rsidRPr="00E85C66">
        <w:t>{%p endif%}</w:t>
      </w:r>
    </w:p>
    <w:p w14:paraId="48671AE2" w14:textId="77777777" w:rsidR="00B63BF3" w:rsidRDefault="00252D90">
      <w:pPr>
        <w:widowControl/>
        <w:jc w:val="left"/>
        <w:rPr>
          <w:rFonts w:ascii="微软雅黑" w:eastAsia="微软雅黑" w:hAnsi="微软雅黑"/>
        </w:rPr>
        <w:sectPr w:rsidR="00B63BF3">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367F30D6" w14:textId="6455F166" w:rsidR="00B63BF3" w:rsidRDefault="00252D90" w:rsidP="003D2B72">
      <w:pPr>
        <w:pStyle w:val="af1"/>
        <w:numPr>
          <w:ilvl w:val="0"/>
          <w:numId w:val="8"/>
        </w:numPr>
        <w:outlineLvl w:val="0"/>
        <w:rPr>
          <w:rFonts w:cs="Arial"/>
          <w:color w:val="009999"/>
        </w:rPr>
      </w:pPr>
      <w:bookmarkStart w:id="12" w:name="_Toc150861113"/>
      <w:bookmarkStart w:id="13" w:name="_Toc150862310"/>
      <w:bookmarkStart w:id="14" w:name="_Toc209096163"/>
      <w:r>
        <w:rPr>
          <w:rFonts w:cs="Arial" w:hint="eastAsia"/>
          <w:color w:val="009999"/>
        </w:rPr>
        <w:t>变异列表</w:t>
      </w:r>
      <w:bookmarkEnd w:id="12"/>
      <w:bookmarkEnd w:id="13"/>
      <w:bookmarkEnd w:id="14"/>
    </w:p>
    <w:tbl>
      <w:tblPr>
        <w:tblStyle w:val="22"/>
        <w:tblW w:w="10269" w:type="dxa"/>
        <w:tblLayout w:type="fixed"/>
        <w:tblLook w:val="04A0" w:firstRow="1" w:lastRow="0" w:firstColumn="1" w:lastColumn="0" w:noHBand="0" w:noVBand="1"/>
      </w:tblPr>
      <w:tblGrid>
        <w:gridCol w:w="567"/>
        <w:gridCol w:w="1134"/>
        <w:gridCol w:w="2256"/>
        <w:gridCol w:w="1714"/>
        <w:gridCol w:w="1485"/>
        <w:gridCol w:w="1270"/>
        <w:gridCol w:w="1843"/>
      </w:tblGrid>
      <w:tr w:rsidR="00B63BF3" w14:paraId="6122C60B" w14:textId="77777777" w:rsidTr="00B63BF3">
        <w:trPr>
          <w:cnfStyle w:val="100000000000" w:firstRow="1" w:lastRow="0" w:firstColumn="0" w:lastColumn="0" w:oddVBand="0" w:evenVBand="0" w:oddHBand="0" w:evenHBand="0" w:firstRowFirstColumn="0" w:firstRowLastColumn="0" w:lastRowFirstColumn="0" w:lastRowLastColumn="0"/>
        </w:trPr>
        <w:tc>
          <w:tcPr>
            <w:tcW w:w="567" w:type="dxa"/>
          </w:tcPr>
          <w:p w14:paraId="48814853" w14:textId="77777777" w:rsidR="00B63BF3" w:rsidRDefault="00252D9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tcBorders>
          </w:tcPr>
          <w:p w14:paraId="22C0760A" w14:textId="77777777" w:rsidR="00B63BF3" w:rsidRDefault="00252D9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tcBorders>
          </w:tcPr>
          <w:p w14:paraId="4C7D27F6" w14:textId="77777777" w:rsidR="00B63BF3" w:rsidRDefault="00252D90">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tcBorders>
          </w:tcPr>
          <w:p w14:paraId="7872E965" w14:textId="77777777" w:rsidR="00B63BF3" w:rsidRDefault="00252D9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tcBorders>
          </w:tcPr>
          <w:p w14:paraId="6B70D082" w14:textId="77777777" w:rsidR="00B63BF3" w:rsidRDefault="00252D90">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tcBorders>
          </w:tcPr>
          <w:p w14:paraId="61FBFF24" w14:textId="151981C3" w:rsidR="00B63BF3" w:rsidRDefault="00252D90">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丰度</w:t>
            </w:r>
          </w:p>
        </w:tc>
        <w:tc>
          <w:tcPr>
            <w:tcW w:w="1843" w:type="dxa"/>
            <w:tcBorders>
              <w:left w:val="single" w:sz="4" w:space="0" w:color="FFFFFF" w:themeColor="background1"/>
            </w:tcBorders>
          </w:tcPr>
          <w:p w14:paraId="1B77E1EB" w14:textId="77777777" w:rsidR="00B63BF3" w:rsidRDefault="00252D9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FC4C0C" w14:paraId="3E242C6C" w14:textId="77777777" w:rsidTr="00DB7897">
        <w:tc>
          <w:tcPr>
            <w:tcW w:w="10269" w:type="dxa"/>
            <w:gridSpan w:val="7"/>
            <w:tcBorders>
              <w:top w:val="nil"/>
            </w:tcBorders>
          </w:tcPr>
          <w:p w14:paraId="5AC12137" w14:textId="36766559" w:rsidR="00FC4C0C" w:rsidRDefault="00FC4C0C">
            <w:pPr>
              <w:adjustRightInd w:val="0"/>
              <w:snapToGrid w:val="0"/>
              <w:jc w:val="center"/>
              <w:rPr>
                <w:rFonts w:ascii="微软雅黑" w:eastAsia="微软雅黑" w:hAnsi="微软雅黑"/>
                <w:color w:val="000000"/>
                <w:kern w:val="0"/>
                <w:sz w:val="18"/>
                <w:szCs w:val="18"/>
              </w:rPr>
            </w:pPr>
            <w:r w:rsidRPr="00FC4C0C">
              <w:rPr>
                <w:rFonts w:ascii="微软雅黑" w:eastAsia="微软雅黑" w:hAnsi="微软雅黑"/>
                <w:color w:val="000000"/>
                <w:kern w:val="0"/>
                <w:sz w:val="18"/>
                <w:szCs w:val="18"/>
              </w:rPr>
              <w:t>{%tr if var.var_somatic.level_I + var.var_somatic.level_II</w:t>
            </w:r>
            <w:r>
              <w:rPr>
                <w:rFonts w:ascii="微软雅黑" w:eastAsia="微软雅黑" w:hAnsi="微软雅黑"/>
                <w:color w:val="000000"/>
                <w:kern w:val="0"/>
                <w:sz w:val="18"/>
                <w:szCs w:val="18"/>
              </w:rPr>
              <w:t xml:space="preserve"> + </w:t>
            </w:r>
            <w:r w:rsidRPr="00FC4C0C">
              <w:rPr>
                <w:rFonts w:ascii="微软雅黑" w:eastAsia="微软雅黑" w:hAnsi="微软雅黑"/>
                <w:color w:val="000000"/>
                <w:kern w:val="0"/>
                <w:sz w:val="18"/>
                <w:szCs w:val="18"/>
              </w:rPr>
              <w:t>var.var_somatic.level_onco_nodrug</w:t>
            </w:r>
            <w:r>
              <w:rPr>
                <w:rFonts w:ascii="微软雅黑" w:eastAsia="微软雅黑" w:hAnsi="微软雅黑"/>
                <w:color w:val="000000"/>
                <w:kern w:val="0"/>
                <w:sz w:val="18"/>
                <w:szCs w:val="18"/>
              </w:rPr>
              <w:t xml:space="preserve"> + </w:t>
            </w:r>
            <w:r w:rsidRPr="00FC4C0C">
              <w:rPr>
                <w:rFonts w:ascii="微软雅黑" w:eastAsia="微软雅黑" w:hAnsi="微软雅黑"/>
                <w:color w:val="000000"/>
                <w:kern w:val="0"/>
                <w:sz w:val="18"/>
                <w:szCs w:val="18"/>
              </w:rPr>
              <w:t>var.var_somatic.level_III</w:t>
            </w:r>
            <w:r>
              <w:rPr>
                <w:rFonts w:ascii="微软雅黑" w:eastAsia="微软雅黑" w:hAnsi="微软雅黑"/>
                <w:color w:val="000000"/>
                <w:kern w:val="0"/>
                <w:sz w:val="18"/>
                <w:szCs w:val="18"/>
              </w:rPr>
              <w:t xml:space="preserve"> + </w:t>
            </w:r>
            <w:r w:rsidRPr="00FC4C0C">
              <w:rPr>
                <w:rFonts w:ascii="微软雅黑" w:eastAsia="微软雅黑" w:hAnsi="微软雅黑"/>
                <w:color w:val="000000"/>
                <w:kern w:val="0"/>
                <w:sz w:val="18"/>
                <w:szCs w:val="18"/>
              </w:rPr>
              <w:t>var.var_somatic.level_IV %}</w:t>
            </w:r>
          </w:p>
        </w:tc>
      </w:tr>
      <w:tr w:rsidR="00FC4C0C" w14:paraId="005340BB" w14:textId="77777777" w:rsidTr="00DB7897">
        <w:tc>
          <w:tcPr>
            <w:tcW w:w="10269" w:type="dxa"/>
            <w:gridSpan w:val="7"/>
            <w:tcBorders>
              <w:top w:val="nil"/>
            </w:tcBorders>
          </w:tcPr>
          <w:p w14:paraId="5C994E07" w14:textId="48E1D9CD" w:rsidR="00FC4C0C" w:rsidRPr="00FC4C0C" w:rsidRDefault="00FC4C0C">
            <w:pPr>
              <w:adjustRightInd w:val="0"/>
              <w:snapToGrid w:val="0"/>
              <w:jc w:val="center"/>
              <w:rPr>
                <w:rFonts w:ascii="微软雅黑" w:eastAsia="微软雅黑" w:hAnsi="微软雅黑"/>
                <w:color w:val="000000"/>
                <w:kern w:val="0"/>
                <w:sz w:val="18"/>
                <w:szCs w:val="18"/>
              </w:rPr>
            </w:pPr>
            <w:r w:rsidRPr="00FC4C0C">
              <w:rPr>
                <w:rFonts w:ascii="微软雅黑" w:eastAsia="微软雅黑" w:hAnsi="微软雅黑"/>
                <w:color w:val="000000"/>
                <w:kern w:val="0"/>
                <w:sz w:val="18"/>
                <w:szCs w:val="18"/>
              </w:rPr>
              <w:t xml:space="preserve">{%tr </w:t>
            </w:r>
            <w:r>
              <w:rPr>
                <w:rFonts w:ascii="微软雅黑" w:eastAsia="微软雅黑" w:hAnsi="微软雅黑"/>
                <w:color w:val="000000"/>
                <w:kern w:val="0"/>
                <w:sz w:val="18"/>
                <w:szCs w:val="18"/>
              </w:rPr>
              <w:t>for a in</w:t>
            </w:r>
            <w:r w:rsidRPr="00FC4C0C">
              <w:rPr>
                <w:rFonts w:ascii="微软雅黑" w:eastAsia="微软雅黑" w:hAnsi="微软雅黑"/>
                <w:color w:val="000000"/>
                <w:kern w:val="0"/>
                <w:sz w:val="18"/>
                <w:szCs w:val="18"/>
              </w:rPr>
              <w:t xml:space="preserve"> var.var_somatic.level_I + var.var_somatic.level_II</w:t>
            </w:r>
            <w:r>
              <w:rPr>
                <w:rFonts w:ascii="微软雅黑" w:eastAsia="微软雅黑" w:hAnsi="微软雅黑"/>
                <w:color w:val="000000"/>
                <w:kern w:val="0"/>
                <w:sz w:val="18"/>
                <w:szCs w:val="18"/>
              </w:rPr>
              <w:t xml:space="preserve"> + </w:t>
            </w:r>
            <w:r w:rsidRPr="00FC4C0C">
              <w:rPr>
                <w:rFonts w:ascii="微软雅黑" w:eastAsia="微软雅黑" w:hAnsi="微软雅黑"/>
                <w:color w:val="000000"/>
                <w:kern w:val="0"/>
                <w:sz w:val="18"/>
                <w:szCs w:val="18"/>
              </w:rPr>
              <w:t>var.var_somatic.level_onco_nodrug</w:t>
            </w:r>
            <w:r>
              <w:rPr>
                <w:rFonts w:ascii="微软雅黑" w:eastAsia="微软雅黑" w:hAnsi="微软雅黑"/>
                <w:color w:val="000000"/>
                <w:kern w:val="0"/>
                <w:sz w:val="18"/>
                <w:szCs w:val="18"/>
              </w:rPr>
              <w:t xml:space="preserve"> + </w:t>
            </w:r>
            <w:r w:rsidRPr="00FC4C0C">
              <w:rPr>
                <w:rFonts w:ascii="微软雅黑" w:eastAsia="微软雅黑" w:hAnsi="微软雅黑"/>
                <w:color w:val="000000"/>
                <w:kern w:val="0"/>
                <w:sz w:val="18"/>
                <w:szCs w:val="18"/>
              </w:rPr>
              <w:t>var.var_somatic.level_III</w:t>
            </w:r>
            <w:r>
              <w:rPr>
                <w:rFonts w:ascii="微软雅黑" w:eastAsia="微软雅黑" w:hAnsi="微软雅黑"/>
                <w:color w:val="000000"/>
                <w:kern w:val="0"/>
                <w:sz w:val="18"/>
                <w:szCs w:val="18"/>
              </w:rPr>
              <w:t xml:space="preserve"> + </w:t>
            </w:r>
            <w:r w:rsidRPr="00FC4C0C">
              <w:rPr>
                <w:rFonts w:ascii="微软雅黑" w:eastAsia="微软雅黑" w:hAnsi="微软雅黑"/>
                <w:color w:val="000000"/>
                <w:kern w:val="0"/>
                <w:sz w:val="18"/>
                <w:szCs w:val="18"/>
              </w:rPr>
              <w:t>var.var_somatic.level_IV %}</w:t>
            </w:r>
          </w:p>
        </w:tc>
      </w:tr>
      <w:tr w:rsidR="00FC4C0C" w14:paraId="60859DE3" w14:textId="77777777" w:rsidTr="00B63BF3">
        <w:tc>
          <w:tcPr>
            <w:tcW w:w="567" w:type="dxa"/>
            <w:tcBorders>
              <w:top w:val="nil"/>
            </w:tcBorders>
          </w:tcPr>
          <w:p w14:paraId="1982A634" w14:textId="77777777" w:rsidR="00FC4C0C" w:rsidRDefault="00FC4C0C">
            <w:pPr>
              <w:pStyle w:val="af4"/>
              <w:numPr>
                <w:ilvl w:val="0"/>
                <w:numId w:val="5"/>
              </w:numPr>
              <w:ind w:left="0" w:firstLineChars="0" w:firstLine="0"/>
              <w:jc w:val="center"/>
              <w:rPr>
                <w:rFonts w:ascii="微软雅黑" w:eastAsia="微软雅黑" w:hAnsi="微软雅黑"/>
                <w:sz w:val="18"/>
                <w:szCs w:val="18"/>
              </w:rPr>
            </w:pPr>
          </w:p>
        </w:tc>
        <w:tc>
          <w:tcPr>
            <w:tcW w:w="1134" w:type="dxa"/>
            <w:tcBorders>
              <w:top w:val="nil"/>
            </w:tcBorders>
          </w:tcPr>
          <w:p w14:paraId="442ECC97" w14:textId="24B5ECC2" w:rsidR="00FC4C0C" w:rsidRPr="00FC4C0C" w:rsidRDefault="00FC4C0C">
            <w:pPr>
              <w:jc w:val="center"/>
              <w:rPr>
                <w:rFonts w:ascii="微软雅黑" w:eastAsia="微软雅黑" w:hAnsi="微软雅黑"/>
                <w:i/>
                <w:iCs/>
                <w:color w:val="000000"/>
                <w:kern w:val="0"/>
                <w:sz w:val="18"/>
                <w:szCs w:val="18"/>
              </w:rPr>
            </w:pPr>
            <w:r w:rsidRPr="00FC4C0C">
              <w:rPr>
                <w:rFonts w:ascii="微软雅黑" w:eastAsia="微软雅黑" w:hAnsi="微软雅黑"/>
                <w:i/>
                <w:iCs/>
                <w:color w:val="000000"/>
                <w:kern w:val="0"/>
                <w:sz w:val="18"/>
                <w:szCs w:val="18"/>
              </w:rPr>
              <w:t>{{a.gene_symbol}}</w:t>
            </w:r>
          </w:p>
        </w:tc>
        <w:tc>
          <w:tcPr>
            <w:tcW w:w="2256" w:type="dxa"/>
            <w:tcBorders>
              <w:top w:val="nil"/>
            </w:tcBorders>
          </w:tcPr>
          <w:p w14:paraId="526BA36E" w14:textId="579050C6" w:rsidR="00FC4C0C" w:rsidRDefault="00FC4C0C">
            <w:pPr>
              <w:adjustRightInd w:val="0"/>
              <w:snapToGrid w:val="0"/>
              <w:jc w:val="center"/>
              <w:rPr>
                <w:rFonts w:ascii="微软雅黑" w:eastAsia="微软雅黑" w:hAnsi="微软雅黑"/>
                <w:color w:val="000000"/>
                <w:kern w:val="0"/>
                <w:sz w:val="18"/>
                <w:szCs w:val="18"/>
              </w:rPr>
            </w:pPr>
            <w:r w:rsidRPr="00FC4C0C">
              <w:rPr>
                <w:rFonts w:ascii="微软雅黑" w:eastAsia="微软雅黑" w:hAnsi="微软雅黑"/>
                <w:color w:val="000000"/>
                <w:kern w:val="0"/>
                <w:sz w:val="18"/>
                <w:szCs w:val="18"/>
              </w:rPr>
              <w:t>{{a.hgvs_c}}</w:t>
            </w:r>
          </w:p>
        </w:tc>
        <w:tc>
          <w:tcPr>
            <w:tcW w:w="1714" w:type="dxa"/>
            <w:tcBorders>
              <w:top w:val="nil"/>
            </w:tcBorders>
          </w:tcPr>
          <w:p w14:paraId="0669A65B" w14:textId="563FDE3D" w:rsidR="00FC4C0C" w:rsidRDefault="00FC4C0C">
            <w:pPr>
              <w:adjustRightInd w:val="0"/>
              <w:snapToGrid w:val="0"/>
              <w:jc w:val="center"/>
              <w:rPr>
                <w:rFonts w:ascii="微软雅黑" w:eastAsia="微软雅黑" w:hAnsi="微软雅黑"/>
                <w:color w:val="000000"/>
                <w:kern w:val="0"/>
                <w:sz w:val="18"/>
                <w:szCs w:val="18"/>
              </w:rPr>
            </w:pPr>
            <w:r w:rsidRPr="00FC4C0C">
              <w:rPr>
                <w:rFonts w:ascii="微软雅黑" w:eastAsia="微软雅黑" w:hAnsi="微软雅黑"/>
                <w:color w:val="000000"/>
                <w:kern w:val="0"/>
                <w:sz w:val="18"/>
                <w:szCs w:val="18"/>
              </w:rPr>
              <w:t>{%if a.hgvs_p!=”p.?”%}{{a.hgvs_p}}{%else%}-{%endif%}</w:t>
            </w:r>
          </w:p>
        </w:tc>
        <w:tc>
          <w:tcPr>
            <w:tcW w:w="1485" w:type="dxa"/>
            <w:tcBorders>
              <w:top w:val="nil"/>
            </w:tcBorders>
          </w:tcPr>
          <w:p w14:paraId="1E1F9A0C" w14:textId="7B6D29D9"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3D657F8C" w14:textId="53BF82E4" w:rsidR="00FC4C0C" w:rsidRDefault="00FC4C0C">
            <w:pPr>
              <w:adjustRightInd w:val="0"/>
              <w:snapToGrid w:val="0"/>
              <w:jc w:val="center"/>
              <w:rPr>
                <w:rFonts w:ascii="微软雅黑" w:eastAsia="微软雅黑" w:hAnsi="微软雅黑"/>
                <w:color w:val="000000"/>
                <w:kern w:val="0"/>
                <w:sz w:val="18"/>
                <w:szCs w:val="18"/>
              </w:rPr>
            </w:pPr>
            <w:r w:rsidRPr="00FC4C0C">
              <w:rPr>
                <w:rFonts w:ascii="微软雅黑" w:eastAsia="微软雅黑" w:hAnsi="微软雅黑"/>
                <w:color w:val="000000"/>
                <w:kern w:val="0"/>
                <w:sz w:val="18"/>
                <w:szCs w:val="18"/>
              </w:rPr>
              <w:t>{{a.freq_str}}</w:t>
            </w:r>
          </w:p>
        </w:tc>
        <w:tc>
          <w:tcPr>
            <w:tcW w:w="1843" w:type="dxa"/>
            <w:tcBorders>
              <w:top w:val="nil"/>
            </w:tcBorders>
          </w:tcPr>
          <w:p w14:paraId="6FB43F61" w14:textId="77777777" w:rsidR="00FC4C0C" w:rsidRDefault="00FC4C0C">
            <w:pPr>
              <w:adjustRightInd w:val="0"/>
              <w:snapToGrid w:val="0"/>
              <w:jc w:val="center"/>
              <w:rPr>
                <w:rFonts w:ascii="微软雅黑" w:eastAsia="微软雅黑" w:hAnsi="微软雅黑"/>
                <w:color w:val="000000"/>
                <w:kern w:val="0"/>
                <w:sz w:val="18"/>
                <w:szCs w:val="18"/>
              </w:rPr>
            </w:pPr>
            <w:r w:rsidRPr="00FC4C0C">
              <w:rPr>
                <w:rFonts w:ascii="微软雅黑" w:eastAsia="微软雅黑" w:hAnsi="微软雅黑"/>
                <w:color w:val="000000"/>
                <w:kern w:val="0"/>
                <w:sz w:val="18"/>
                <w:szCs w:val="18"/>
              </w:rPr>
              <w:t>{%p if a.evi_sum.evi_split and (a.evi_sum.evi_split.Predictive or a.evi_sum.evi_split.Prognostic or a.evi_sum.evi_split.Diagnostic)%}</w:t>
            </w:r>
          </w:p>
          <w:p w14:paraId="4ED9A6B3" w14:textId="049CBA5F"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 == 5%}</w:t>
            </w:r>
          </w:p>
          <w:p w14:paraId="0BA677E0" w14:textId="5532F51A"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4DBE73C5" w14:textId="4988955A" w:rsidR="00FC4C0C" w:rsidRDefault="00FC4C0C" w:rsidP="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r w:rsidR="003A453F">
              <w:rPr>
                <w:rFonts w:ascii="微软雅黑" w:eastAsia="微软雅黑" w:hAnsi="微软雅黑"/>
                <w:color w:val="000000"/>
                <w:kern w:val="0"/>
                <w:sz w:val="18"/>
                <w:szCs w:val="18"/>
              </w:rPr>
              <w:t>else</w:t>
            </w:r>
            <w:r>
              <w:rPr>
                <w:rFonts w:ascii="微软雅黑" w:eastAsia="微软雅黑" w:hAnsi="微软雅黑"/>
                <w:color w:val="000000"/>
                <w:kern w:val="0"/>
                <w:sz w:val="18"/>
                <w:szCs w:val="18"/>
              </w:rPr>
              <w:t>%}</w:t>
            </w:r>
          </w:p>
          <w:p w14:paraId="3391136F" w14:textId="457F874A" w:rsidR="00FC4C0C" w:rsidRDefault="00FC4C0C" w:rsidP="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潜在临床意义</w:t>
            </w:r>
          </w:p>
          <w:p w14:paraId="1EF1B98B" w14:textId="20391156" w:rsidR="00FC4C0C" w:rsidRP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55216571" w14:textId="77777777"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BC1A2C2" w14:textId="431A971B"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a.clinic_num_s in [3,4,5]%</w:t>
            </w:r>
            <w:r>
              <w:rPr>
                <w:rFonts w:ascii="微软雅黑" w:eastAsia="微软雅黑" w:hAnsi="微软雅黑" w:hint="eastAsia"/>
                <w:color w:val="000000"/>
                <w:kern w:val="0"/>
                <w:sz w:val="18"/>
                <w:szCs w:val="18"/>
              </w:rPr>
              <w:t>}</w:t>
            </w:r>
          </w:p>
          <w:p w14:paraId="68E34AC6" w14:textId="77777777" w:rsidR="000D24AE" w:rsidRDefault="000D24AE" w:rsidP="000D24AE">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65D4C284" w14:textId="38FE9D9C"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1AF14683" w14:textId="081EBEE0" w:rsidR="00FC4C0C" w:rsidRDefault="00FC4C0C">
            <w:pPr>
              <w:adjustRightInd w:val="0"/>
              <w:snapToGrid w:val="0"/>
              <w:jc w:val="center"/>
              <w:rPr>
                <w:rFonts w:ascii="微软雅黑" w:eastAsia="微软雅黑" w:hAnsi="微软雅黑"/>
                <w:color w:val="000000"/>
                <w:kern w:val="0"/>
                <w:sz w:val="18"/>
                <w:szCs w:val="18"/>
              </w:rPr>
            </w:pPr>
            <w:r w:rsidRPr="00566C9E">
              <w:rPr>
                <w:rFonts w:ascii="微软雅黑" w:eastAsia="微软雅黑" w:hAnsi="微软雅黑"/>
                <w:color w:val="000000"/>
                <w:kern w:val="0"/>
                <w:sz w:val="18"/>
                <w:szCs w:val="18"/>
              </w:rPr>
              <w:t>IV-良性/可能良性</w:t>
            </w:r>
          </w:p>
          <w:p w14:paraId="44D7D15B" w14:textId="5D5E719A" w:rsidR="00FC4C0C" w:rsidRP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79DAF8BF" w14:textId="66E04204" w:rsidR="00FC4C0C" w:rsidRPr="0003033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FC4C0C" w14:paraId="1A5CA7B5" w14:textId="77777777" w:rsidTr="00613D59">
        <w:tc>
          <w:tcPr>
            <w:tcW w:w="10269" w:type="dxa"/>
            <w:gridSpan w:val="7"/>
            <w:tcBorders>
              <w:top w:val="nil"/>
            </w:tcBorders>
          </w:tcPr>
          <w:p w14:paraId="46C1F83A" w14:textId="2FEEE359" w:rsidR="00FC4C0C" w:rsidRPr="0003033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endfor%}</w:t>
            </w:r>
          </w:p>
        </w:tc>
      </w:tr>
      <w:tr w:rsidR="00FC4C0C" w14:paraId="1D3045F2" w14:textId="77777777" w:rsidTr="00613D59">
        <w:tc>
          <w:tcPr>
            <w:tcW w:w="10269" w:type="dxa"/>
            <w:gridSpan w:val="7"/>
            <w:tcBorders>
              <w:top w:val="nil"/>
            </w:tcBorders>
          </w:tcPr>
          <w:p w14:paraId="32B3221B" w14:textId="73EBEE22"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FC4C0C" w14:paraId="00A16B5C" w14:textId="77777777" w:rsidTr="00B63BF3">
        <w:tc>
          <w:tcPr>
            <w:tcW w:w="567" w:type="dxa"/>
            <w:tcBorders>
              <w:top w:val="nil"/>
            </w:tcBorders>
          </w:tcPr>
          <w:p w14:paraId="23659E67" w14:textId="2B3F9893" w:rsidR="00FC4C0C" w:rsidRDefault="00FC4C0C" w:rsidP="00FC4C0C">
            <w:pPr>
              <w:pStyle w:val="af4"/>
              <w:ind w:firstLineChars="0" w:firstLine="0"/>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0C7AA273" w14:textId="41CCFBCB" w:rsidR="00FC4C0C" w:rsidRPr="00FC4C0C" w:rsidRDefault="00FC4C0C">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2256" w:type="dxa"/>
            <w:tcBorders>
              <w:top w:val="nil"/>
            </w:tcBorders>
          </w:tcPr>
          <w:p w14:paraId="57B6BEC3" w14:textId="6FE48405"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14" w:type="dxa"/>
            <w:tcBorders>
              <w:top w:val="nil"/>
            </w:tcBorders>
          </w:tcPr>
          <w:p w14:paraId="18C12665" w14:textId="2CA99586"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85" w:type="dxa"/>
            <w:tcBorders>
              <w:top w:val="nil"/>
            </w:tcBorders>
          </w:tcPr>
          <w:p w14:paraId="44EAA537" w14:textId="00DA0A21"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78D1157B" w14:textId="47C33C4D"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Borders>
              <w:top w:val="nil"/>
            </w:tcBorders>
          </w:tcPr>
          <w:p w14:paraId="0831FC1C" w14:textId="27ED252D" w:rsidR="00FC4C0C" w:rsidRPr="0003033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FC4C0C" w14:paraId="473CE4A7" w14:textId="77777777" w:rsidTr="00F228A9">
        <w:tc>
          <w:tcPr>
            <w:tcW w:w="10269" w:type="dxa"/>
            <w:gridSpan w:val="7"/>
            <w:tcBorders>
              <w:top w:val="nil"/>
            </w:tcBorders>
          </w:tcPr>
          <w:p w14:paraId="6C139B62" w14:textId="63ED8CCE" w:rsidR="00FC4C0C" w:rsidRPr="0003033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18AED556" w14:textId="77777777" w:rsidR="00B63BF3" w:rsidRDefault="00252D90" w:rsidP="00FC4C0C">
      <w:pPr>
        <w:widowControl/>
        <w:spacing w:line="20" w:lineRule="exact"/>
        <w:jc w:val="left"/>
        <w:rPr>
          <w:rFonts w:ascii="微软雅黑" w:eastAsia="微软雅黑" w:hAnsi="微软雅黑" w:cs="Arial"/>
          <w:b/>
          <w:smallCaps/>
          <w:color w:val="009999"/>
          <w:sz w:val="28"/>
          <w:szCs w:val="26"/>
        </w:rPr>
      </w:pPr>
      <w:r>
        <w:rPr>
          <w:rFonts w:cs="Arial"/>
          <w:color w:val="009999"/>
        </w:rPr>
        <w:br w:type="page"/>
      </w:r>
    </w:p>
    <w:p w14:paraId="063B0E6D" w14:textId="59287127" w:rsidR="00B63BF3" w:rsidRDefault="00252D90" w:rsidP="003D2B72">
      <w:pPr>
        <w:pStyle w:val="af1"/>
        <w:numPr>
          <w:ilvl w:val="0"/>
          <w:numId w:val="8"/>
        </w:numPr>
        <w:outlineLvl w:val="0"/>
        <w:rPr>
          <w:rFonts w:cs="Arial"/>
          <w:color w:val="009999"/>
        </w:rPr>
      </w:pPr>
      <w:bookmarkStart w:id="15" w:name="_Toc150862311"/>
      <w:bookmarkStart w:id="16" w:name="_Toc209096164"/>
      <w:bookmarkStart w:id="17" w:name="_Hlk71624838"/>
      <w:r>
        <w:rPr>
          <w:rFonts w:cs="Arial" w:hint="eastAsia"/>
          <w:color w:val="009999"/>
        </w:rPr>
        <w:t>检测范围</w:t>
      </w:r>
      <w:bookmarkEnd w:id="15"/>
      <w:bookmarkEnd w:id="16"/>
    </w:p>
    <w:tbl>
      <w:tblPr>
        <w:tblW w:w="0" w:type="auto"/>
        <w:tblLayout w:type="fixed"/>
        <w:tblLook w:val="04A0" w:firstRow="1" w:lastRow="0" w:firstColumn="1" w:lastColumn="0" w:noHBand="0" w:noVBand="1"/>
      </w:tblPr>
      <w:tblGrid>
        <w:gridCol w:w="1134"/>
        <w:gridCol w:w="1418"/>
        <w:gridCol w:w="4380"/>
        <w:gridCol w:w="3567"/>
      </w:tblGrid>
      <w:tr w:rsidR="00B63BF3" w14:paraId="37F79B00" w14:textId="77777777">
        <w:trPr>
          <w:trHeight w:val="340"/>
          <w:tblHeader/>
        </w:trPr>
        <w:tc>
          <w:tcPr>
            <w:tcW w:w="1134" w:type="dxa"/>
            <w:tcBorders>
              <w:left w:val="nil"/>
              <w:right w:val="single" w:sz="4" w:space="0" w:color="FFFFFF" w:themeColor="background1"/>
            </w:tcBorders>
            <w:shd w:val="clear" w:color="auto" w:fill="009999"/>
            <w:vAlign w:val="center"/>
          </w:tcPr>
          <w:p w14:paraId="22A51855" w14:textId="77777777" w:rsidR="00B63BF3" w:rsidRDefault="00252D90">
            <w:pPr>
              <w:widowControl/>
              <w:jc w:val="center"/>
              <w:rPr>
                <w:rFonts w:ascii="微软雅黑" w:eastAsia="微软雅黑" w:hAnsi="微软雅黑" w:cs="Times New Roman"/>
                <w:b/>
                <w:bCs/>
                <w:iCs/>
                <w:color w:val="FFFFFF"/>
                <w:sz w:val="18"/>
                <w:szCs w:val="18"/>
              </w:rPr>
            </w:pPr>
            <w:bookmarkStart w:id="18" w:name="_Hlk131500649"/>
            <w:r>
              <w:rPr>
                <w:rFonts w:ascii="微软雅黑" w:eastAsia="微软雅黑" w:hAnsi="微软雅黑" w:cs="Times New Roman" w:hint="eastAsia"/>
                <w:b/>
                <w:bCs/>
                <w:iCs/>
                <w:color w:val="FFFFFF"/>
                <w:sz w:val="18"/>
                <w:szCs w:val="18"/>
              </w:rPr>
              <w:t>基因</w:t>
            </w:r>
          </w:p>
        </w:tc>
        <w:tc>
          <w:tcPr>
            <w:tcW w:w="1418" w:type="dxa"/>
            <w:tcBorders>
              <w:left w:val="single" w:sz="4" w:space="0" w:color="FFFFFF" w:themeColor="background1"/>
              <w:right w:val="single" w:sz="4" w:space="0" w:color="FFFFFF" w:themeColor="background1"/>
            </w:tcBorders>
            <w:shd w:val="clear" w:color="auto" w:fill="009999"/>
            <w:vAlign w:val="center"/>
          </w:tcPr>
          <w:p w14:paraId="32A33937" w14:textId="77777777" w:rsidR="00B63BF3" w:rsidRDefault="00252D9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4380" w:type="dxa"/>
            <w:tcBorders>
              <w:left w:val="single" w:sz="4" w:space="0" w:color="FFFFFF" w:themeColor="background1"/>
              <w:right w:val="single" w:sz="4" w:space="0" w:color="FFFFFF" w:themeColor="background1"/>
            </w:tcBorders>
            <w:shd w:val="clear" w:color="auto" w:fill="009999"/>
            <w:noWrap/>
            <w:vAlign w:val="center"/>
          </w:tcPr>
          <w:p w14:paraId="3AD6BFA2" w14:textId="77777777" w:rsidR="00B63BF3" w:rsidRDefault="00252D9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3567" w:type="dxa"/>
            <w:tcBorders>
              <w:left w:val="single" w:sz="4" w:space="0" w:color="FFFFFF" w:themeColor="background1"/>
            </w:tcBorders>
            <w:shd w:val="clear" w:color="auto" w:fill="009999"/>
            <w:noWrap/>
            <w:vAlign w:val="center"/>
          </w:tcPr>
          <w:p w14:paraId="5B827CB9" w14:textId="77777777" w:rsidR="00B63BF3" w:rsidRDefault="00252D9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B63BF3" w14:paraId="66FCE62A" w14:textId="77777777">
        <w:trPr>
          <w:trHeight w:val="340"/>
        </w:trPr>
        <w:tc>
          <w:tcPr>
            <w:tcW w:w="1134" w:type="dxa"/>
            <w:tcBorders>
              <w:left w:val="nil"/>
              <w:bottom w:val="dashed" w:sz="4" w:space="0" w:color="BFBFBF"/>
              <w:right w:val="dashed" w:sz="4" w:space="0" w:color="BFBFBF"/>
            </w:tcBorders>
            <w:shd w:val="clear" w:color="auto" w:fill="auto"/>
            <w:noWrap/>
            <w:vAlign w:val="center"/>
          </w:tcPr>
          <w:p w14:paraId="31022804"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AR</w:t>
            </w:r>
          </w:p>
        </w:tc>
        <w:tc>
          <w:tcPr>
            <w:tcW w:w="1418" w:type="dxa"/>
            <w:tcBorders>
              <w:left w:val="dashed" w:sz="4" w:space="0" w:color="BFBFBF"/>
              <w:bottom w:val="dashed" w:sz="4" w:space="0" w:color="BFBFBF"/>
              <w:right w:val="dashed" w:sz="4" w:space="0" w:color="BFBFBF"/>
            </w:tcBorders>
            <w:shd w:val="clear" w:color="auto" w:fill="auto"/>
            <w:noWrap/>
            <w:vAlign w:val="center"/>
          </w:tcPr>
          <w:p w14:paraId="3AC5F333"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NM_000044</w:t>
            </w:r>
          </w:p>
        </w:tc>
        <w:tc>
          <w:tcPr>
            <w:tcW w:w="4380" w:type="dxa"/>
            <w:tcBorders>
              <w:left w:val="dashed" w:sz="4" w:space="0" w:color="BFBFBF"/>
              <w:bottom w:val="dashed" w:sz="4" w:space="0" w:color="BFBFBF"/>
              <w:right w:val="dashed" w:sz="4" w:space="0" w:color="BFBFBF"/>
            </w:tcBorders>
            <w:shd w:val="clear" w:color="auto" w:fill="auto"/>
            <w:noWrap/>
            <w:vAlign w:val="center"/>
          </w:tcPr>
          <w:p w14:paraId="570FCBE2"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left w:val="dashed" w:sz="4" w:space="0" w:color="BFBFBF"/>
              <w:bottom w:val="dashed" w:sz="4" w:space="0" w:color="BFBFBF"/>
            </w:tcBorders>
            <w:shd w:val="clear" w:color="auto" w:fill="auto"/>
            <w:noWrap/>
            <w:vAlign w:val="center"/>
          </w:tcPr>
          <w:p w14:paraId="140D8D92"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B7A044D"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F16C814"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ATM</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806738A"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8B71E4"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63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29CFBF0"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4FDA0527"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303B6D8"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ATR</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8A5124"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NM_001184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578F4B"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B211972"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D912DF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A0481BB"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BARD1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F1D799"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NM_000465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E8DB60"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1934E71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2E28957F"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9C94A6"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BRAF</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2FF882F"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NM_004333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01851C8"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11/12/15/18</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20065647"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39A59A9B"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FBE959"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C33EEBA"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NM_007294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59FE8E"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3</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5~Exon 24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A877522"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B63BF3" w14:paraId="412BE586"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28EC86"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069DB5"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DCF81B"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A26E4FE"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B63BF3" w14:paraId="2FEC920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C112C42"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BRIP1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DBAD0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NM_032043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B88CEB7"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1A6F03AC"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689E796F"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AA3D3B"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CDH1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AFBC67E"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NM_004360</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7FAA33E"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55568B2"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23231FD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2A5926F"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CDK12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EF7082"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NM_016507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BC104E"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39CA5B73"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B9C2945"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5889B5A"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BC79ED"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NM_001114122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D9E55B6"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E4AEE12"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20D97DC"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0E7F1F0"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397507"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NM_007194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4B7C83"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15</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AF487E0"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426022EA"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E879396"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ERBB2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235B1F8"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NM_004448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F92DB8"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1~3/6~9/11~12/16~21/23/25~27</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725BAF47"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51787E59"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D285494"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ESR1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41AF59"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NM_000125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F0AD4A"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8、外显子-内含子连接区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D34E66B"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07098679"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693F041"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74B1DF"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NM_000135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D8A40F"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11AAA7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7E978E99"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788622"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BE8658"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NM_018062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349617"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D6ECC1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3F86CB65"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7468F67"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HDAC2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8F813CD"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NM_001527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1C477C"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7EF39BC"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2007EFA"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35C353"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HOXB13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69314A0"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NM_006361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8B374A"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0ED4BA6C"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25EE578D"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8140A12"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KRAS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3D338CA"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NM_004985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369EF0"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0F7C12EA"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093B4D7C"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3A18D12"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MRE11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ADC50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NM_005591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6B8C8E"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8FC1195"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64C64170"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318450B"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NBN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51D9D47"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NM_002485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275DF3"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D4BECBE"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45BC1C30"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4C94ED0"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9E15555"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NM_002524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937A91"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18D1DA9B"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244E729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C9239E6"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PALB2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C40BF0"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NM_024675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0AD8CB"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372BBF16"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3DAF6EFC"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08E6B75"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PIK3CA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2BD6396"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NM_006218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6A2438A"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2/5/6/8/10/14/21</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2A05DB0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53A16D61"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E41872D"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PPP2R2A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EB83B9"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NM_002717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028F06E"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D9C637C"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6A1C88B1"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2EDFA34"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PTEN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EA4802C"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NM_000314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7D5E562"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63CDD2CA"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3C72FF7B"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3B4CB0F"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RAD51B</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DEF9B5"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NM_133509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A1E66E0"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2B5D7C36"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634194CB"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2BFDFB0"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RAD51C</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5F519C9"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NM_058216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EB0C5D"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246052E"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145B1FE"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F61CD7"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RAD51D</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BD4FEE"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NM_002878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2B01F8C"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6~Exon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9B71FA4"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0C8C591A"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9CA27D4"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RAD54L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B66BF98"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NM_001142548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FD0D9F3"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1A460DCE"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7AB2EEBD" w14:textId="77777777">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7F42F5EF"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STK11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6E1DA9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NM_000455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18AD98B"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26C8A6C7"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3BB651C" w14:textId="77777777">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3D7DCFAE"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TP53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952C57"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NM_000546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BD2CF2F"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1632626"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284D09B3" w14:textId="77777777">
        <w:trPr>
          <w:trHeight w:val="800"/>
        </w:trPr>
        <w:tc>
          <w:tcPr>
            <w:tcW w:w="10499" w:type="dxa"/>
            <w:gridSpan w:val="4"/>
            <w:tcBorders>
              <w:top w:val="dashed" w:sz="4" w:space="0" w:color="BFBFBF"/>
              <w:bottom w:val="single" w:sz="4" w:space="0" w:color="1E7648"/>
            </w:tcBorders>
            <w:shd w:val="clear" w:color="auto" w:fill="auto"/>
            <w:vAlign w:val="center"/>
          </w:tcPr>
          <w:p w14:paraId="1722ACD4" w14:textId="77777777" w:rsidR="00B63BF3" w:rsidRDefault="00252D90">
            <w:pPr>
              <w:widowControl/>
              <w:ind w:left="360" w:hangingChars="200" w:hanging="360"/>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注：以下基因外显子中部分区段由于覆盖度原因不包含在检测范围中：</w:t>
            </w:r>
            <w:r>
              <w:rPr>
                <w:rFonts w:ascii="微软雅黑" w:eastAsia="微软雅黑" w:hAnsi="微软雅黑" w:cs="Times New Roman"/>
                <w:kern w:val="0"/>
                <w:sz w:val="18"/>
                <w:szCs w:val="18"/>
              </w:rPr>
              <w:br/>
            </w:r>
            <w:r>
              <w:rPr>
                <w:rFonts w:ascii="微软雅黑" w:eastAsia="微软雅黑" w:hAnsi="微软雅黑" w:cs="Times New Roman"/>
                <w:i/>
                <w:iCs/>
                <w:kern w:val="0"/>
                <w:sz w:val="18"/>
                <w:szCs w:val="18"/>
              </w:rPr>
              <w:t>AR</w:t>
            </w:r>
            <w:r>
              <w:rPr>
                <w:rFonts w:ascii="微软雅黑" w:eastAsia="微软雅黑" w:hAnsi="微软雅黑" w:cs="Times New Roman"/>
                <w:kern w:val="0"/>
                <w:sz w:val="18"/>
                <w:szCs w:val="18"/>
              </w:rPr>
              <w:t xml:space="preserve">:exon1 / </w:t>
            </w:r>
            <w:r>
              <w:rPr>
                <w:rFonts w:ascii="微软雅黑" w:eastAsia="微软雅黑" w:hAnsi="微软雅黑" w:cs="Times New Roman"/>
                <w:i/>
                <w:iCs/>
                <w:kern w:val="0"/>
                <w:sz w:val="18"/>
                <w:szCs w:val="18"/>
              </w:rPr>
              <w:t>CDK12</w:t>
            </w:r>
            <w:r>
              <w:rPr>
                <w:rFonts w:ascii="微软雅黑" w:eastAsia="微软雅黑" w:hAnsi="微软雅黑" w:cs="Times New Roman"/>
                <w:kern w:val="0"/>
                <w:sz w:val="18"/>
                <w:szCs w:val="18"/>
              </w:rPr>
              <w:t>:exon2 /</w:t>
            </w:r>
            <w:r>
              <w:rPr>
                <w:rFonts w:ascii="微软雅黑" w:eastAsia="微软雅黑" w:hAnsi="微软雅黑" w:cs="Times New Roman"/>
                <w:i/>
                <w:iCs/>
                <w:kern w:val="0"/>
                <w:sz w:val="18"/>
                <w:szCs w:val="18"/>
              </w:rPr>
              <w:t xml:space="preserve"> CDK12</w:t>
            </w:r>
            <w:r>
              <w:rPr>
                <w:rFonts w:ascii="微软雅黑" w:eastAsia="微软雅黑" w:hAnsi="微软雅黑" w:cs="Times New Roman"/>
                <w:kern w:val="0"/>
                <w:sz w:val="18"/>
                <w:szCs w:val="18"/>
              </w:rPr>
              <w:t xml:space="preserve">: exon14 / </w:t>
            </w:r>
            <w:r>
              <w:rPr>
                <w:rFonts w:ascii="微软雅黑" w:eastAsia="微软雅黑" w:hAnsi="微软雅黑" w:cs="Times New Roman"/>
                <w:i/>
                <w:iCs/>
                <w:kern w:val="0"/>
                <w:sz w:val="18"/>
                <w:szCs w:val="18"/>
              </w:rPr>
              <w:t>ESR1</w:t>
            </w:r>
            <w:r>
              <w:rPr>
                <w:rFonts w:ascii="微软雅黑" w:eastAsia="微软雅黑" w:hAnsi="微软雅黑" w:cs="Times New Roman"/>
                <w:kern w:val="0"/>
                <w:sz w:val="18"/>
                <w:szCs w:val="18"/>
              </w:rPr>
              <w:t xml:space="preserve">: exon1 / </w:t>
            </w:r>
            <w:r>
              <w:rPr>
                <w:rFonts w:ascii="微软雅黑" w:eastAsia="微软雅黑" w:hAnsi="微软雅黑" w:cs="Times New Roman"/>
                <w:i/>
                <w:iCs/>
                <w:kern w:val="0"/>
                <w:sz w:val="18"/>
                <w:szCs w:val="18"/>
              </w:rPr>
              <w:t>RAD51B</w:t>
            </w:r>
            <w:r>
              <w:rPr>
                <w:rFonts w:ascii="微软雅黑" w:eastAsia="微软雅黑" w:hAnsi="微软雅黑" w:cs="Times New Roman"/>
                <w:kern w:val="0"/>
                <w:sz w:val="18"/>
                <w:szCs w:val="18"/>
              </w:rPr>
              <w:t>:exon5 /</w:t>
            </w:r>
            <w:r>
              <w:rPr>
                <w:rFonts w:ascii="微软雅黑" w:eastAsia="微软雅黑" w:hAnsi="微软雅黑" w:cs="Times New Roman"/>
                <w:i/>
                <w:iCs/>
                <w:kern w:val="0"/>
                <w:sz w:val="18"/>
                <w:szCs w:val="18"/>
              </w:rPr>
              <w:t xml:space="preserve"> STK11</w:t>
            </w:r>
            <w:r>
              <w:rPr>
                <w:rFonts w:ascii="微软雅黑" w:eastAsia="微软雅黑" w:hAnsi="微软雅黑" w:cs="Times New Roman"/>
                <w:kern w:val="0"/>
                <w:sz w:val="18"/>
                <w:szCs w:val="18"/>
              </w:rPr>
              <w:t>:exon3</w:t>
            </w:r>
            <w:r>
              <w:rPr>
                <w:rFonts w:ascii="微软雅黑" w:eastAsia="微软雅黑" w:hAnsi="微软雅黑" w:cs="Times New Roman" w:hint="eastAsia"/>
                <w:kern w:val="0"/>
                <w:sz w:val="18"/>
                <w:szCs w:val="18"/>
              </w:rPr>
              <w:t>。</w:t>
            </w:r>
          </w:p>
        </w:tc>
      </w:tr>
      <w:bookmarkEnd w:id="18"/>
    </w:tbl>
    <w:p w14:paraId="2E79D2D9" w14:textId="45CF1321" w:rsidR="00B63BF3" w:rsidRDefault="00252D90">
      <w:pPr>
        <w:widowControl/>
        <w:spacing w:line="120" w:lineRule="exact"/>
        <w:jc w:val="left"/>
        <w:rPr>
          <w:rFonts w:ascii="微软雅黑" w:eastAsia="微软雅黑" w:hAnsi="微软雅黑"/>
        </w:rPr>
      </w:pPr>
      <w:r>
        <w:rPr>
          <w:rFonts w:ascii="微软雅黑" w:eastAsia="微软雅黑" w:hAnsi="微软雅黑"/>
        </w:rPr>
        <w:br w:type="page"/>
      </w:r>
    </w:p>
    <w:p w14:paraId="341DA424" w14:textId="2EFFCB9B" w:rsidR="00157733" w:rsidRDefault="00157733" w:rsidP="00157733">
      <w:r w:rsidRPr="00157733">
        <w:t>{%p if var_brca.snv_s.B1_L5 + var_brca.snv_s.B2_L5+ var_brca.snv_s.B1_L4 + var_brca.snv_s.B2_L4 %}</w:t>
      </w:r>
    </w:p>
    <w:p w14:paraId="129A98DD" w14:textId="191BC714" w:rsidR="00B63BF3" w:rsidRDefault="00252D90" w:rsidP="003D2B72">
      <w:pPr>
        <w:pStyle w:val="af1"/>
        <w:numPr>
          <w:ilvl w:val="0"/>
          <w:numId w:val="8"/>
        </w:numPr>
        <w:outlineLvl w:val="0"/>
        <w:rPr>
          <w:rFonts w:cs="Arial"/>
          <w:color w:val="009999"/>
        </w:rPr>
      </w:pPr>
      <w:bookmarkStart w:id="19" w:name="_Toc209096165"/>
      <w:bookmarkEnd w:id="17"/>
      <w:r>
        <w:rPr>
          <w:rFonts w:cs="Arial" w:hint="eastAsia"/>
          <w:color w:val="009999"/>
        </w:rPr>
        <w:t>健康风险管理</w:t>
      </w:r>
      <w:bookmarkEnd w:id="19"/>
    </w:p>
    <w:p w14:paraId="4FE71B71" w14:textId="77777777" w:rsidR="00B63BF3" w:rsidRDefault="00252D90">
      <w:pPr>
        <w:pStyle w:val="af4"/>
        <w:numPr>
          <w:ilvl w:val="0"/>
          <w:numId w:val="6"/>
        </w:numPr>
        <w:ind w:firstLineChars="0"/>
        <w:rPr>
          <w:rFonts w:ascii="微软雅黑" w:eastAsia="微软雅黑" w:hAnsi="微软雅黑"/>
          <w:b/>
          <w:bCs/>
        </w:rPr>
      </w:pPr>
      <w:r>
        <w:rPr>
          <w:rFonts w:ascii="微软雅黑" w:eastAsia="微软雅黑" w:hAnsi="微软雅黑" w:hint="eastAsia"/>
          <w:b/>
          <w:bCs/>
        </w:rPr>
        <w:t>遗传风险提示</w:t>
      </w:r>
    </w:p>
    <w:p w14:paraId="0348CE15" w14:textId="67746E55" w:rsidR="00110CE0" w:rsidRDefault="00110CE0">
      <w:pPr>
        <w:snapToGrid w:val="0"/>
        <w:ind w:firstLineChars="200" w:firstLine="360"/>
        <w:contextualSpacing/>
        <w:rPr>
          <w:rFonts w:ascii="微软雅黑" w:eastAsia="微软雅黑" w:hAnsi="微软雅黑"/>
          <w:sz w:val="18"/>
          <w:szCs w:val="18"/>
        </w:rPr>
      </w:pPr>
      <w:r w:rsidRPr="00110CE0">
        <w:rPr>
          <w:rFonts w:ascii="微软雅黑" w:eastAsia="微软雅黑" w:hAnsi="微软雅黑" w:hint="eastAsia"/>
          <w:sz w:val="18"/>
          <w:szCs w:val="18"/>
        </w:rPr>
        <w:t>目前，在肿瘤组织中检测到该变异，不能除外胚系变异可能，建议使用血液样本进行该变异的胚系检测验证。如证实为胚系变异，</w:t>
      </w:r>
      <w:r w:rsidRPr="00110CE0">
        <w:rPr>
          <w:rFonts w:ascii="微软雅黑" w:eastAsia="微软雅黑" w:hAnsi="微软雅黑"/>
          <w:i/>
          <w:iCs/>
          <w:sz w:val="18"/>
          <w:szCs w:val="18"/>
        </w:rPr>
        <w:t>BRCA1</w:t>
      </w:r>
      <w:r w:rsidRPr="00110CE0">
        <w:rPr>
          <w:rFonts w:ascii="微软雅黑" w:eastAsia="微软雅黑" w:hAnsi="微软雅黑"/>
          <w:sz w:val="18"/>
          <w:szCs w:val="18"/>
        </w:rPr>
        <w:t>基因和</w:t>
      </w:r>
      <w:r w:rsidRPr="00110CE0">
        <w:rPr>
          <w:rFonts w:ascii="微软雅黑" w:eastAsia="微软雅黑" w:hAnsi="微软雅黑"/>
          <w:i/>
          <w:iCs/>
          <w:sz w:val="18"/>
          <w:szCs w:val="18"/>
        </w:rPr>
        <w:t>BRCA2</w:t>
      </w:r>
      <w:r w:rsidRPr="00110CE0">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1237"/>
        <w:gridCol w:w="1212"/>
        <w:gridCol w:w="1435"/>
        <w:gridCol w:w="6458"/>
      </w:tblGrid>
      <w:tr w:rsidR="00B63BF3" w14:paraId="1F63B457" w14:textId="77777777">
        <w:trPr>
          <w:trHeight w:val="397"/>
        </w:trPr>
        <w:tc>
          <w:tcPr>
            <w:tcW w:w="5000" w:type="pct"/>
            <w:gridSpan w:val="4"/>
            <w:tcBorders>
              <w:top w:val="single" w:sz="4" w:space="0" w:color="1E7648"/>
              <w:bottom w:val="nil"/>
            </w:tcBorders>
            <w:shd w:val="clear" w:color="auto" w:fill="009999"/>
            <w:vAlign w:val="center"/>
          </w:tcPr>
          <w:p w14:paraId="64D6CC2D" w14:textId="77777777" w:rsidR="00B63BF3" w:rsidRDefault="00252D90">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基因遗传模式</w:t>
            </w:r>
          </w:p>
        </w:tc>
      </w:tr>
      <w:tr w:rsidR="00B63BF3" w14:paraId="097B68A1" w14:textId="77777777">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4F0A26DA" w14:textId="77777777" w:rsidR="00B63BF3" w:rsidRDefault="00252D90">
            <w:pPr>
              <w:rPr>
                <w:rFonts w:ascii="微软雅黑" w:eastAsia="微软雅黑" w:hAnsi="微软雅黑"/>
                <w:sz w:val="16"/>
                <w:szCs w:val="16"/>
              </w:rPr>
            </w:pP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基因和</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基因都是常染色体显性遗传基因。</w:t>
            </w:r>
            <w:r>
              <w:rPr>
                <w:rFonts w:ascii="微软雅黑" w:eastAsia="微软雅黑" w:hAnsi="微软雅黑" w:hint="eastAsia"/>
                <w:sz w:val="16"/>
                <w:szCs w:val="16"/>
              </w:rPr>
              <w:t>当父亲或母亲为携带者时，有5</w:t>
            </w:r>
            <w:r>
              <w:rPr>
                <w:rFonts w:ascii="微软雅黑" w:eastAsia="微软雅黑" w:hAnsi="微软雅黑"/>
                <w:sz w:val="16"/>
                <w:szCs w:val="16"/>
              </w:rPr>
              <w:t>0</w:t>
            </w:r>
            <w:r>
              <w:rPr>
                <w:rFonts w:ascii="微软雅黑" w:eastAsia="微软雅黑" w:hAnsi="微软雅黑" w:hint="eastAsia"/>
                <w:sz w:val="16"/>
                <w:szCs w:val="16"/>
              </w:rPr>
              <w:t>%概率遗传给下一代。</w:t>
            </w:r>
          </w:p>
          <w:p w14:paraId="53814A57" w14:textId="77777777" w:rsidR="00B63BF3" w:rsidRDefault="00252D90">
            <w:pPr>
              <w:rPr>
                <w:rFonts w:ascii="微软雅黑" w:eastAsia="微软雅黑" w:hAnsi="微软雅黑"/>
                <w:sz w:val="16"/>
                <w:szCs w:val="16"/>
              </w:rPr>
            </w:pPr>
            <w:r>
              <w:rPr>
                <w:rFonts w:ascii="微软雅黑" w:eastAsia="微软雅黑" w:hAnsi="微软雅黑" w:hint="eastAsia"/>
                <w:sz w:val="16"/>
                <w:szCs w:val="16"/>
              </w:rPr>
              <w:t>检测结果显示您为</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w:t>
            </w:r>
            <w:r>
              <w:rPr>
                <w:rFonts w:ascii="微软雅黑" w:eastAsia="微软雅黑" w:hAnsi="微软雅黑" w:hint="eastAsia"/>
                <w:sz w:val="16"/>
                <w:szCs w:val="16"/>
              </w:rPr>
              <w:t>或</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w:t>
            </w:r>
            <w:r>
              <w:rPr>
                <w:rFonts w:ascii="微软雅黑" w:eastAsia="微软雅黑" w:hAnsi="微软雅黑" w:hint="eastAsia"/>
                <w:sz w:val="16"/>
                <w:szCs w:val="16"/>
              </w:rPr>
              <w:t>致病性或疑似致病性变异携带者，您的</w:t>
            </w:r>
            <w:r>
              <w:rPr>
                <w:rFonts w:ascii="微软雅黑" w:eastAsia="微软雅黑" w:hAnsi="微软雅黑" w:hint="eastAsia"/>
                <w:color w:val="FF0000"/>
                <w:sz w:val="16"/>
                <w:szCs w:val="16"/>
              </w:rPr>
              <w:t>一级亲属（父母、兄弟姐妹、子女等）</w:t>
            </w:r>
            <w:r>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220DE0F2" w14:textId="77777777" w:rsidR="00B63BF3" w:rsidRDefault="00252D90">
            <w:pPr>
              <w:jc w:val="center"/>
              <w:rPr>
                <w:rFonts w:ascii="微软雅黑" w:eastAsia="微软雅黑" w:hAnsi="微软雅黑"/>
                <w:sz w:val="16"/>
                <w:szCs w:val="16"/>
              </w:rPr>
            </w:pPr>
            <w:r>
              <w:rPr>
                <w:rFonts w:ascii="微软雅黑" w:eastAsia="微软雅黑" w:hAnsi="微软雅黑"/>
                <w:noProof/>
                <w:sz w:val="16"/>
                <w:szCs w:val="16"/>
              </w:rPr>
              <w:drawing>
                <wp:inline distT="0" distB="0" distL="0" distR="0" wp14:anchorId="4E587FBD" wp14:editId="34294DA1">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531" name="Picture 1015"/>
                          <pic:cNvPicPr>
                            <a:picLocks noChangeAspect="1"/>
                          </pic:cNvPicPr>
                        </pic:nvPicPr>
                        <pic:blipFill>
                          <a:blip r:embed="rId15"/>
                          <a:stretch>
                            <a:fillRect/>
                          </a:stretch>
                        </pic:blipFill>
                        <pic:spPr>
                          <a:xfrm>
                            <a:off x="0" y="0"/>
                            <a:ext cx="2019491" cy="2019491"/>
                          </a:xfrm>
                          <a:prstGeom prst="rect">
                            <a:avLst/>
                          </a:prstGeom>
                        </pic:spPr>
                      </pic:pic>
                    </a:graphicData>
                  </a:graphic>
                </wp:inline>
              </w:drawing>
            </w:r>
          </w:p>
        </w:tc>
      </w:tr>
      <w:tr w:rsidR="00B63BF3" w14:paraId="1210213F" w14:textId="77777777">
        <w:trPr>
          <w:trHeight w:val="397"/>
        </w:trPr>
        <w:tc>
          <w:tcPr>
            <w:tcW w:w="5000" w:type="pct"/>
            <w:gridSpan w:val="4"/>
            <w:tcBorders>
              <w:top w:val="nil"/>
              <w:bottom w:val="nil"/>
            </w:tcBorders>
            <w:shd w:val="clear" w:color="auto" w:fill="009999"/>
            <w:vAlign w:val="center"/>
          </w:tcPr>
          <w:p w14:paraId="5E698B41" w14:textId="77777777" w:rsidR="00B63BF3" w:rsidRDefault="00252D90">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基因致病性或疑似致病性变异携带者患癌风险增加</w:t>
            </w:r>
          </w:p>
        </w:tc>
      </w:tr>
      <w:tr w:rsidR="00B63BF3" w14:paraId="571B90EC" w14:textId="77777777">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0FD81F31"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316234"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E916911" w14:textId="77777777" w:rsidR="00B63BF3" w:rsidRDefault="00252D9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w:t>
            </w:r>
            <w:r>
              <w:rPr>
                <w:rFonts w:ascii="微软雅黑" w:eastAsia="微软雅黑" w:hAnsi="微软雅黑"/>
                <w:sz w:val="16"/>
                <w:szCs w:val="16"/>
              </w:rPr>
              <w:t>80岁时累积风险分别为</w:t>
            </w:r>
            <w:r>
              <w:rPr>
                <w:rFonts w:ascii="微软雅黑" w:eastAsia="微软雅黑" w:hAnsi="微软雅黑"/>
                <w:color w:val="FF0000"/>
                <w:sz w:val="16"/>
                <w:szCs w:val="16"/>
              </w:rPr>
              <w:t>72%</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9%</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7B787488" w14:textId="77777777" w:rsidR="00B63BF3" w:rsidRDefault="00252D90">
            <w:pPr>
              <w:rPr>
                <w:rFonts w:ascii="微软雅黑" w:eastAsia="微软雅黑" w:hAnsi="微软雅黑"/>
                <w:sz w:val="16"/>
                <w:szCs w:val="16"/>
              </w:rPr>
            </w:pPr>
            <w:r>
              <w:rPr>
                <w:rFonts w:ascii="微软雅黑" w:eastAsia="微软雅黑" w:hAnsi="微软雅黑" w:hint="eastAsia"/>
                <w:sz w:val="16"/>
                <w:szCs w:val="16"/>
              </w:rPr>
              <w:t>中国人群数据显示，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致病性或疑似致病性变异女性携带者乳腺癌发生风险在</w:t>
            </w:r>
            <w:r>
              <w:rPr>
                <w:rFonts w:ascii="微软雅黑" w:eastAsia="微软雅黑" w:hAnsi="微软雅黑"/>
                <w:sz w:val="16"/>
                <w:szCs w:val="16"/>
              </w:rPr>
              <w:t>79岁前分别为</w:t>
            </w:r>
            <w:r>
              <w:rPr>
                <w:rFonts w:ascii="微软雅黑" w:eastAsia="微软雅黑" w:hAnsi="微软雅黑"/>
                <w:color w:val="FF0000"/>
                <w:sz w:val="16"/>
                <w:szCs w:val="16"/>
              </w:rPr>
              <w:t>37.9%</w:t>
            </w:r>
            <w:r>
              <w:rPr>
                <w:rFonts w:ascii="微软雅黑" w:eastAsia="微软雅黑" w:hAnsi="微软雅黑"/>
                <w:sz w:val="16"/>
                <w:szCs w:val="16"/>
              </w:rPr>
              <w:t>、</w:t>
            </w:r>
            <w:r>
              <w:rPr>
                <w:rFonts w:ascii="微软雅黑" w:eastAsia="微软雅黑" w:hAnsi="微软雅黑"/>
                <w:color w:val="FF0000"/>
                <w:sz w:val="16"/>
                <w:szCs w:val="16"/>
              </w:rPr>
              <w:t>36.5%</w:t>
            </w:r>
            <w:r>
              <w:rPr>
                <w:rFonts w:ascii="微软雅黑" w:eastAsia="微软雅黑" w:hAnsi="微软雅黑"/>
                <w:sz w:val="16"/>
                <w:szCs w:val="16"/>
              </w:rPr>
              <w:t>，是健康女性乳腺癌发病风险（3.6%）的10倍左右</w:t>
            </w:r>
            <w:r>
              <w:rPr>
                <w:rFonts w:ascii="微软雅黑" w:eastAsia="微软雅黑" w:hAnsi="微软雅黑" w:hint="eastAsia"/>
                <w:sz w:val="16"/>
                <w:szCs w:val="16"/>
              </w:rPr>
              <w:t>（</w:t>
            </w:r>
            <w:r>
              <w:rPr>
                <w:rFonts w:ascii="微软雅黑" w:eastAsia="微软雅黑" w:hAnsi="微软雅黑"/>
                <w:sz w:val="16"/>
                <w:szCs w:val="16"/>
              </w:rPr>
              <w:t>PMID: 27033093</w:t>
            </w:r>
            <w:r>
              <w:rPr>
                <w:rFonts w:ascii="微软雅黑" w:eastAsia="微软雅黑" w:hAnsi="微软雅黑" w:hint="eastAsia"/>
                <w:sz w:val="16"/>
                <w:szCs w:val="16"/>
              </w:rPr>
              <w:t>）</w:t>
            </w:r>
            <w:r>
              <w:rPr>
                <w:rFonts w:ascii="微软雅黑" w:eastAsia="微软雅黑" w:hAnsi="微软雅黑"/>
                <w:sz w:val="16"/>
                <w:szCs w:val="16"/>
              </w:rPr>
              <w:t>。</w:t>
            </w:r>
          </w:p>
        </w:tc>
      </w:tr>
      <w:tr w:rsidR="00B63BF3" w14:paraId="65905C09" w14:textId="77777777">
        <w:trPr>
          <w:trHeight w:val="397"/>
        </w:trPr>
        <w:tc>
          <w:tcPr>
            <w:tcW w:w="598" w:type="pct"/>
            <w:vMerge/>
            <w:tcBorders>
              <w:right w:val="dashed" w:sz="4" w:space="0" w:color="BFBFBF" w:themeColor="background1" w:themeShade="BF"/>
            </w:tcBorders>
            <w:shd w:val="clear" w:color="auto" w:fill="FFFFFF" w:themeFill="background1"/>
            <w:vAlign w:val="center"/>
          </w:tcPr>
          <w:p w14:paraId="57938FF7" w14:textId="77777777" w:rsidR="00B63BF3" w:rsidRDefault="00B63BF3">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306D597"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3CDA0C" w14:textId="77777777" w:rsidR="00B63BF3" w:rsidRDefault="00252D9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致病性或疑似致病性变异女性携带者在确诊后</w:t>
            </w:r>
            <w:r>
              <w:rPr>
                <w:rFonts w:ascii="微软雅黑" w:eastAsia="微软雅黑" w:hAnsi="微软雅黑"/>
                <w:sz w:val="16"/>
                <w:szCs w:val="16"/>
              </w:rPr>
              <w:t>20年对侧乳腺癌累积风险分别为</w:t>
            </w:r>
            <w:r>
              <w:rPr>
                <w:rFonts w:ascii="微软雅黑" w:eastAsia="微软雅黑" w:hAnsi="微软雅黑"/>
                <w:color w:val="FF0000"/>
                <w:sz w:val="16"/>
                <w:szCs w:val="16"/>
              </w:rPr>
              <w:t>40%</w:t>
            </w:r>
            <w:r>
              <w:rPr>
                <w:rFonts w:ascii="微软雅黑" w:eastAsia="微软雅黑" w:hAnsi="微软雅黑"/>
                <w:sz w:val="16"/>
                <w:szCs w:val="16"/>
              </w:rPr>
              <w:t>、</w:t>
            </w:r>
            <w:r>
              <w:rPr>
                <w:rFonts w:ascii="微软雅黑" w:eastAsia="微软雅黑" w:hAnsi="微软雅黑" w:hint="eastAsia"/>
                <w:color w:val="FF0000"/>
                <w:sz w:val="16"/>
                <w:szCs w:val="16"/>
              </w:rPr>
              <w:t>2</w:t>
            </w:r>
            <w:r>
              <w:rPr>
                <w:rFonts w:ascii="微软雅黑" w:eastAsia="微软雅黑" w:hAnsi="微软雅黑"/>
                <w:color w:val="FF0000"/>
                <w:sz w:val="16"/>
                <w:szCs w:val="16"/>
              </w:rPr>
              <w:t>6%</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6185D02E" w14:textId="77777777" w:rsidR="00B63BF3" w:rsidRDefault="00252D90">
            <w:pPr>
              <w:rPr>
                <w:rFonts w:ascii="微软雅黑" w:eastAsia="微软雅黑" w:hAnsi="微软雅黑"/>
                <w:sz w:val="16"/>
                <w:szCs w:val="16"/>
              </w:rPr>
            </w:pPr>
            <w:r>
              <w:rPr>
                <w:rFonts w:ascii="微软雅黑" w:eastAsia="微软雅黑" w:hAnsi="微软雅黑" w:hint="eastAsia"/>
                <w:sz w:val="16"/>
                <w:szCs w:val="16"/>
              </w:rPr>
              <w:t>中国人群样本研究显示，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致病性或疑似致病性变异女性携带者确诊后</w:t>
            </w:r>
            <w:r>
              <w:rPr>
                <w:rFonts w:ascii="微软雅黑" w:eastAsia="微软雅黑" w:hAnsi="微软雅黑"/>
                <w:sz w:val="16"/>
                <w:szCs w:val="16"/>
              </w:rPr>
              <w:t>10年对侧乳腺癌累积风险分别为</w:t>
            </w:r>
            <w:r>
              <w:rPr>
                <w:rFonts w:ascii="微软雅黑" w:eastAsia="微软雅黑" w:hAnsi="微软雅黑"/>
                <w:color w:val="FF0000"/>
                <w:sz w:val="16"/>
                <w:szCs w:val="16"/>
              </w:rPr>
              <w:t>15.5%</w:t>
            </w:r>
            <w:r>
              <w:rPr>
                <w:rFonts w:ascii="微软雅黑" w:eastAsia="微软雅黑" w:hAnsi="微软雅黑"/>
                <w:sz w:val="16"/>
                <w:szCs w:val="16"/>
              </w:rPr>
              <w:t>、</w:t>
            </w:r>
            <w:r>
              <w:rPr>
                <w:rFonts w:ascii="微软雅黑" w:eastAsia="微软雅黑" w:hAnsi="微软雅黑"/>
                <w:color w:val="FF0000"/>
                <w:sz w:val="16"/>
                <w:szCs w:val="16"/>
              </w:rPr>
              <w:t>17.5%</w:t>
            </w:r>
            <w:r>
              <w:rPr>
                <w:rFonts w:ascii="微软雅黑" w:eastAsia="微软雅黑" w:hAnsi="微软雅黑" w:hint="eastAsia"/>
                <w:sz w:val="16"/>
                <w:szCs w:val="16"/>
              </w:rPr>
              <w:t>（</w:t>
            </w:r>
            <w:r>
              <w:rPr>
                <w:rFonts w:ascii="微软雅黑" w:eastAsia="微软雅黑" w:hAnsi="微软雅黑"/>
                <w:sz w:val="16"/>
                <w:szCs w:val="16"/>
              </w:rPr>
              <w:t>PMID: 32037537</w:t>
            </w:r>
            <w:r>
              <w:rPr>
                <w:rFonts w:ascii="微软雅黑" w:eastAsia="微软雅黑" w:hAnsi="微软雅黑" w:hint="eastAsia"/>
                <w:sz w:val="16"/>
                <w:szCs w:val="16"/>
              </w:rPr>
              <w:t>）</w:t>
            </w:r>
            <w:r>
              <w:rPr>
                <w:rFonts w:ascii="微软雅黑" w:eastAsia="微软雅黑" w:hAnsi="微软雅黑"/>
                <w:sz w:val="16"/>
                <w:szCs w:val="16"/>
              </w:rPr>
              <w:t>。</w:t>
            </w:r>
          </w:p>
        </w:tc>
      </w:tr>
      <w:tr w:rsidR="00B63BF3" w14:paraId="13F9791B" w14:textId="77777777">
        <w:trPr>
          <w:trHeight w:val="397"/>
        </w:trPr>
        <w:tc>
          <w:tcPr>
            <w:tcW w:w="598" w:type="pct"/>
            <w:vMerge/>
            <w:tcBorders>
              <w:right w:val="dashed" w:sz="4" w:space="0" w:color="BFBFBF" w:themeColor="background1" w:themeShade="BF"/>
            </w:tcBorders>
            <w:shd w:val="clear" w:color="auto" w:fill="FFFFFF" w:themeFill="background1"/>
            <w:vAlign w:val="center"/>
          </w:tcPr>
          <w:p w14:paraId="6E27B19D" w14:textId="77777777" w:rsidR="00B63BF3" w:rsidRDefault="00B63BF3">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3D5C6E7"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B3C50ED" w14:textId="77777777" w:rsidR="00B63BF3" w:rsidRDefault="00252D90">
            <w:pPr>
              <w:rPr>
                <w:rFonts w:ascii="微软雅黑" w:eastAsia="微软雅黑" w:hAnsi="微软雅黑"/>
                <w:sz w:val="16"/>
                <w:szCs w:val="16"/>
              </w:rPr>
            </w:pPr>
            <w:r>
              <w:rPr>
                <w:rFonts w:ascii="微软雅黑" w:eastAsia="微软雅黑" w:hAnsi="微软雅黑"/>
                <w:i/>
                <w:iCs/>
                <w:sz w:val="16"/>
                <w:szCs w:val="16"/>
              </w:rPr>
              <w:t>BRCA1/2</w:t>
            </w:r>
            <w:r>
              <w:rPr>
                <w:rFonts w:ascii="微软雅黑" w:eastAsia="微软雅黑" w:hAnsi="微软雅黑"/>
                <w:sz w:val="16"/>
                <w:szCs w:val="16"/>
              </w:rPr>
              <w:t>突变乳腺癌患者普遍呈现</w:t>
            </w:r>
            <w:r>
              <w:rPr>
                <w:rFonts w:ascii="微软雅黑" w:eastAsia="微软雅黑" w:hAnsi="微软雅黑"/>
                <w:color w:val="FF0000"/>
                <w:sz w:val="16"/>
                <w:szCs w:val="16"/>
              </w:rPr>
              <w:t>发病年龄更早</w:t>
            </w:r>
            <w:r>
              <w:rPr>
                <w:rFonts w:ascii="微软雅黑" w:eastAsia="微软雅黑" w:hAnsi="微软雅黑"/>
                <w:sz w:val="16"/>
                <w:szCs w:val="16"/>
              </w:rPr>
              <w:t>的特点，平均发病年龄较散发性乳腺癌患者早 5～8年。其中</w:t>
            </w:r>
            <w:r>
              <w:rPr>
                <w:rFonts w:ascii="微软雅黑" w:eastAsia="微软雅黑" w:hAnsi="微软雅黑"/>
                <w:i/>
                <w:iCs/>
                <w:sz w:val="16"/>
                <w:szCs w:val="16"/>
              </w:rPr>
              <w:t>BRCA1/2</w:t>
            </w:r>
            <w:r>
              <w:rPr>
                <w:rFonts w:ascii="微软雅黑" w:eastAsia="微软雅黑" w:hAnsi="微软雅黑"/>
                <w:sz w:val="16"/>
                <w:szCs w:val="16"/>
              </w:rPr>
              <w:t>突变的乳腺癌约30%表现为早发性乳腺癌（发病年龄≤40 岁）。而无</w:t>
            </w:r>
            <w:r>
              <w:rPr>
                <w:rFonts w:ascii="微软雅黑" w:eastAsia="微软雅黑" w:hAnsi="微软雅黑"/>
                <w:i/>
                <w:iCs/>
                <w:sz w:val="16"/>
                <w:szCs w:val="16"/>
              </w:rPr>
              <w:t>BRCA1/2</w:t>
            </w:r>
            <w:r>
              <w:rPr>
                <w:rFonts w:ascii="微软雅黑" w:eastAsia="微软雅黑" w:hAnsi="微软雅黑"/>
                <w:sz w:val="16"/>
                <w:szCs w:val="16"/>
              </w:rPr>
              <w:t>突变的乳腺癌，仅17%左右为早发性乳腺癌</w:t>
            </w:r>
            <w:r>
              <w:rPr>
                <w:rFonts w:ascii="微软雅黑" w:eastAsia="微软雅黑" w:hAnsi="微软雅黑" w:hint="eastAsia"/>
                <w:sz w:val="16"/>
                <w:szCs w:val="16"/>
              </w:rPr>
              <w:t>（中国家族遗传性肿瘤临床诊疗专家共识（</w:t>
            </w:r>
            <w:r>
              <w:rPr>
                <w:rFonts w:ascii="微软雅黑" w:eastAsia="微软雅黑" w:hAnsi="微软雅黑"/>
                <w:sz w:val="16"/>
                <w:szCs w:val="16"/>
              </w:rPr>
              <w:t>2021 年版）(1)</w:t>
            </w:r>
            <w:r>
              <w:rPr>
                <w:rFonts w:ascii="微软雅黑" w:eastAsia="微软雅黑" w:hAnsi="微软雅黑" w:hint="eastAsia"/>
                <w:sz w:val="16"/>
                <w:szCs w:val="16"/>
              </w:rPr>
              <w:t>—家族遗传性乳腺癌）</w:t>
            </w:r>
            <w:r>
              <w:rPr>
                <w:rFonts w:ascii="微软雅黑" w:eastAsia="微软雅黑" w:hAnsi="微软雅黑"/>
                <w:sz w:val="16"/>
                <w:szCs w:val="16"/>
              </w:rPr>
              <w:t>。</w:t>
            </w:r>
          </w:p>
        </w:tc>
      </w:tr>
      <w:tr w:rsidR="00B63BF3" w14:paraId="5BCFF99D" w14:textId="77777777">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64A7AE96" w14:textId="77777777" w:rsidR="00B63BF3" w:rsidRDefault="00B63BF3">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0FE1B006"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602A8F80" w14:textId="77777777" w:rsidR="00B63BF3" w:rsidRDefault="00252D9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1</w:t>
            </w:r>
            <w:r>
              <w:rPr>
                <w:rFonts w:ascii="微软雅黑" w:eastAsia="微软雅黑" w:hAnsi="微软雅黑"/>
                <w:color w:val="FF0000"/>
                <w:sz w:val="16"/>
                <w:szCs w:val="16"/>
              </w:rPr>
              <w:t>.2%</w:t>
            </w:r>
            <w:r>
              <w:rPr>
                <w:rFonts w:ascii="微软雅黑" w:eastAsia="微软雅黑" w:hAnsi="微软雅黑"/>
                <w:sz w:val="16"/>
                <w:szCs w:val="16"/>
              </w:rPr>
              <w:t>、</w:t>
            </w:r>
            <w:r>
              <w:rPr>
                <w:rFonts w:ascii="微软雅黑" w:eastAsia="微软雅黑" w:hAnsi="微软雅黑" w:hint="eastAsia"/>
                <w:color w:val="FF0000"/>
                <w:sz w:val="16"/>
                <w:szCs w:val="16"/>
              </w:rPr>
              <w:t>7%</w:t>
            </w:r>
            <w:r>
              <w:rPr>
                <w:rFonts w:ascii="微软雅黑" w:eastAsia="微软雅黑" w:hAnsi="微软雅黑"/>
                <w:color w:val="FF0000"/>
                <w:sz w:val="16"/>
                <w:szCs w:val="16"/>
              </w:rPr>
              <w:t>-8%</w:t>
            </w:r>
            <w:r>
              <w:rPr>
                <w:rFonts w:ascii="微软雅黑" w:eastAsia="微软雅黑" w:hAnsi="微软雅黑"/>
                <w:sz w:val="16"/>
                <w:szCs w:val="16"/>
              </w:rPr>
              <w:t>，远高于一般男性的乳腺癌风险（</w:t>
            </w:r>
            <w:r>
              <w:rPr>
                <w:rFonts w:ascii="微软雅黑" w:eastAsia="微软雅黑" w:hAnsi="微软雅黑" w:hint="eastAsia"/>
                <w:sz w:val="16"/>
                <w:szCs w:val="16"/>
              </w:rPr>
              <w:t>0</w:t>
            </w:r>
            <w:r>
              <w:rPr>
                <w:rFonts w:ascii="微软雅黑" w:eastAsia="微软雅黑" w:hAnsi="微软雅黑"/>
                <w:sz w:val="16"/>
                <w:szCs w:val="16"/>
              </w:rPr>
              <w:t>.1%）</w:t>
            </w:r>
            <w:r>
              <w:rPr>
                <w:rFonts w:ascii="微软雅黑" w:eastAsia="微软雅黑" w:hAnsi="微软雅黑" w:hint="eastAsia"/>
                <w:sz w:val="16"/>
                <w:szCs w:val="16"/>
              </w:rPr>
              <w:t>（</w:t>
            </w:r>
            <w:r>
              <w:rPr>
                <w:rFonts w:ascii="微软雅黑" w:eastAsia="微软雅黑" w:hAnsi="微软雅黑"/>
                <w:sz w:val="16"/>
                <w:szCs w:val="16"/>
              </w:rPr>
              <w:t xml:space="preserve">PMID: 20927582,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20587410, </w:t>
            </w:r>
            <w:r>
              <w:rPr>
                <w:rFonts w:ascii="微软雅黑" w:eastAsia="微软雅黑" w:hAnsi="微软雅黑" w:hint="eastAsia"/>
                <w:sz w:val="16"/>
                <w:szCs w:val="16"/>
              </w:rPr>
              <w:t xml:space="preserve">PMID: </w:t>
            </w:r>
            <w:r>
              <w:rPr>
                <w:rFonts w:ascii="微软雅黑" w:eastAsia="微软雅黑" w:hAnsi="微软雅黑"/>
                <w:sz w:val="16"/>
                <w:szCs w:val="16"/>
              </w:rPr>
              <w:t>18042939</w:t>
            </w:r>
            <w:r>
              <w:rPr>
                <w:rFonts w:ascii="微软雅黑" w:eastAsia="微软雅黑" w:hAnsi="微软雅黑" w:hint="eastAsia"/>
                <w:sz w:val="16"/>
                <w:szCs w:val="16"/>
              </w:rPr>
              <w:t>）</w:t>
            </w:r>
            <w:r>
              <w:rPr>
                <w:rFonts w:ascii="微软雅黑" w:eastAsia="微软雅黑" w:hAnsi="微软雅黑"/>
                <w:sz w:val="16"/>
                <w:szCs w:val="16"/>
              </w:rPr>
              <w:t>。</w:t>
            </w:r>
          </w:p>
        </w:tc>
      </w:tr>
      <w:tr w:rsidR="00B63BF3" w14:paraId="692D283C"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4A7ED40"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9459BB2"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E72E7A4" w14:textId="77777777" w:rsidR="00B63BF3" w:rsidRDefault="00252D9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0岁时累积风险分别为</w:t>
            </w:r>
            <w:r>
              <w:rPr>
                <w:rFonts w:ascii="微软雅黑" w:eastAsia="微软雅黑" w:hAnsi="微软雅黑" w:hint="eastAsia"/>
                <w:color w:val="FF0000"/>
                <w:sz w:val="16"/>
                <w:szCs w:val="16"/>
              </w:rPr>
              <w:t>4</w:t>
            </w:r>
            <w:r>
              <w:rPr>
                <w:rFonts w:ascii="微软雅黑" w:eastAsia="微软雅黑" w:hAnsi="微软雅黑"/>
                <w:color w:val="FF0000"/>
                <w:sz w:val="16"/>
                <w:szCs w:val="16"/>
              </w:rPr>
              <w:t>8.3</w:t>
            </w:r>
            <w:r>
              <w:rPr>
                <w:rFonts w:ascii="微软雅黑" w:eastAsia="微软雅黑" w:hAnsi="微软雅黑" w:hint="eastAsia"/>
                <w:color w:val="FF0000"/>
                <w:sz w:val="16"/>
                <w:szCs w:val="16"/>
              </w:rPr>
              <w:t>%</w:t>
            </w:r>
            <w:r>
              <w:rPr>
                <w:rFonts w:ascii="微软雅黑" w:eastAsia="微软雅黑" w:hAnsi="微软雅黑" w:hint="eastAsia"/>
                <w:sz w:val="16"/>
                <w:szCs w:val="16"/>
              </w:rPr>
              <w:t>、</w:t>
            </w:r>
            <w:r>
              <w:rPr>
                <w:rFonts w:ascii="微软雅黑" w:eastAsia="微软雅黑" w:hAnsi="微软雅黑"/>
                <w:color w:val="FF0000"/>
                <w:sz w:val="16"/>
                <w:szCs w:val="16"/>
              </w:rPr>
              <w:t>20.0%</w:t>
            </w:r>
            <w:r>
              <w:rPr>
                <w:rFonts w:ascii="微软雅黑" w:eastAsia="微软雅黑" w:hAnsi="微软雅黑" w:hint="eastAsia"/>
                <w:sz w:val="16"/>
                <w:szCs w:val="16"/>
              </w:rPr>
              <w:t xml:space="preserve">（PMID: </w:t>
            </w:r>
            <w:r>
              <w:rPr>
                <w:rFonts w:ascii="微软雅黑" w:eastAsia="微软雅黑" w:hAnsi="微软雅黑"/>
                <w:sz w:val="16"/>
                <w:szCs w:val="16"/>
              </w:rPr>
              <w:t>32676552</w:t>
            </w:r>
            <w:r>
              <w:rPr>
                <w:rFonts w:ascii="微软雅黑" w:eastAsia="微软雅黑" w:hAnsi="微软雅黑" w:hint="eastAsia"/>
                <w:sz w:val="16"/>
                <w:szCs w:val="16"/>
              </w:rPr>
              <w:t>）</w:t>
            </w:r>
            <w:r>
              <w:rPr>
                <w:rFonts w:ascii="微软雅黑" w:eastAsia="微软雅黑" w:hAnsi="微软雅黑"/>
                <w:sz w:val="16"/>
                <w:szCs w:val="16"/>
              </w:rPr>
              <w:t>。</w:t>
            </w:r>
          </w:p>
        </w:tc>
      </w:tr>
      <w:tr w:rsidR="00B63BF3" w14:paraId="61CF98DD"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6D85B4" w14:textId="77777777" w:rsidR="00B63BF3" w:rsidRDefault="00252D90">
            <w:pPr>
              <w:rPr>
                <w:rFonts w:ascii="微软雅黑" w:eastAsia="微软雅黑" w:hAnsi="微软雅黑"/>
                <w:sz w:val="18"/>
                <w:szCs w:val="18"/>
              </w:rPr>
            </w:pPr>
            <w:r>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8AF0030"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CA71B4F" w14:textId="77777777" w:rsidR="00B63BF3" w:rsidRDefault="00252D9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2</w:t>
            </w:r>
            <w:r>
              <w:rPr>
                <w:rFonts w:ascii="微软雅黑" w:eastAsia="微软雅黑" w:hAnsi="微软雅黑"/>
                <w:color w:val="FF0000"/>
                <w:sz w:val="16"/>
                <w:szCs w:val="16"/>
              </w:rPr>
              <w:t>9%</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0%</w:t>
            </w:r>
            <w:r>
              <w:rPr>
                <w:rFonts w:ascii="微软雅黑" w:eastAsia="微软雅黑" w:hAnsi="微软雅黑" w:hint="eastAsia"/>
                <w:sz w:val="16"/>
                <w:szCs w:val="16"/>
              </w:rPr>
              <w:t xml:space="preserve">（PMID: </w:t>
            </w:r>
            <w:r>
              <w:rPr>
                <w:rFonts w:ascii="微软雅黑" w:eastAsia="微软雅黑" w:hAnsi="微软雅黑"/>
                <w:sz w:val="16"/>
                <w:szCs w:val="16"/>
              </w:rPr>
              <w:t>31495749</w:t>
            </w:r>
            <w:r>
              <w:rPr>
                <w:rFonts w:ascii="微软雅黑" w:eastAsia="微软雅黑" w:hAnsi="微软雅黑" w:hint="eastAsia"/>
                <w:sz w:val="16"/>
                <w:szCs w:val="16"/>
              </w:rPr>
              <w:t>）</w:t>
            </w:r>
            <w:r>
              <w:rPr>
                <w:rFonts w:ascii="微软雅黑" w:eastAsia="微软雅黑" w:hAnsi="微软雅黑"/>
                <w:sz w:val="16"/>
                <w:szCs w:val="16"/>
              </w:rPr>
              <w:t>。</w:t>
            </w:r>
          </w:p>
        </w:tc>
      </w:tr>
      <w:tr w:rsidR="00B63BF3" w14:paraId="60F49F49"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428372A" w14:textId="77777777" w:rsidR="00B63BF3" w:rsidRDefault="00252D90">
            <w:pPr>
              <w:rPr>
                <w:rFonts w:ascii="微软雅黑" w:eastAsia="微软雅黑" w:hAnsi="微软雅黑"/>
                <w:sz w:val="18"/>
                <w:szCs w:val="18"/>
              </w:rPr>
            </w:pPr>
            <w:r>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D94124"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AA4D7B9" w14:textId="77777777" w:rsidR="00B63BF3" w:rsidRDefault="00252D9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0岁时累积风险为</w:t>
            </w:r>
            <w:r>
              <w:rPr>
                <w:rFonts w:ascii="微软雅黑" w:eastAsia="微软雅黑" w:hAnsi="微软雅黑"/>
                <w:color w:val="FF0000"/>
                <w:sz w:val="16"/>
                <w:szCs w:val="16"/>
              </w:rPr>
              <w:t>1.4%-1.5%</w:t>
            </w:r>
            <w:r>
              <w:rPr>
                <w:rFonts w:ascii="微软雅黑" w:eastAsia="微软雅黑" w:hAnsi="微软雅黑"/>
                <w:sz w:val="16"/>
                <w:szCs w:val="16"/>
              </w:rPr>
              <w:t>（女性）、</w:t>
            </w:r>
            <w:r>
              <w:rPr>
                <w:rFonts w:ascii="微软雅黑" w:eastAsia="微软雅黑" w:hAnsi="微软雅黑" w:hint="eastAsia"/>
                <w:color w:val="FF0000"/>
                <w:sz w:val="16"/>
                <w:szCs w:val="16"/>
              </w:rPr>
              <w:t>2</w:t>
            </w:r>
            <w:r>
              <w:rPr>
                <w:rFonts w:ascii="微软雅黑" w:eastAsia="微软雅黑" w:hAnsi="微软雅黑"/>
                <w:color w:val="FF0000"/>
                <w:sz w:val="16"/>
                <w:szCs w:val="16"/>
              </w:rPr>
              <w:t>.1%-4.1%</w:t>
            </w:r>
            <w:r>
              <w:rPr>
                <w:rFonts w:ascii="微软雅黑" w:eastAsia="微软雅黑" w:hAnsi="微软雅黑"/>
                <w:sz w:val="16"/>
                <w:szCs w:val="16"/>
              </w:rPr>
              <w:t>（男性），是普通人群风险的</w:t>
            </w:r>
            <w:r>
              <w:rPr>
                <w:rFonts w:ascii="微软雅黑" w:eastAsia="微软雅黑" w:hAnsi="微软雅黑" w:hint="eastAsia"/>
                <w:sz w:val="16"/>
                <w:szCs w:val="16"/>
              </w:rPr>
              <w:t>2</w:t>
            </w:r>
            <w:r>
              <w:rPr>
                <w:rFonts w:ascii="微软雅黑" w:eastAsia="微软雅黑" w:hAnsi="微软雅黑"/>
                <w:sz w:val="16"/>
                <w:szCs w:val="16"/>
              </w:rPr>
              <w:t>.4-6倍</w:t>
            </w:r>
            <w:r>
              <w:rPr>
                <w:rFonts w:ascii="微软雅黑" w:eastAsia="微软雅黑" w:hAnsi="微软雅黑" w:hint="eastAsia"/>
                <w:sz w:val="16"/>
                <w:szCs w:val="16"/>
              </w:rPr>
              <w:t xml:space="preserve">（PMID: </w:t>
            </w:r>
            <w:r>
              <w:rPr>
                <w:rFonts w:ascii="微软雅黑" w:eastAsia="微软雅黑" w:hAnsi="微软雅黑"/>
                <w:sz w:val="16"/>
                <w:szCs w:val="16"/>
              </w:rPr>
              <w:t xml:space="preserve">10433620,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23099806, </w:t>
            </w:r>
            <w:r>
              <w:rPr>
                <w:rFonts w:ascii="微软雅黑" w:eastAsia="微软雅黑" w:hAnsi="微软雅黑" w:hint="eastAsia"/>
                <w:sz w:val="16"/>
                <w:szCs w:val="16"/>
              </w:rPr>
              <w:t xml:space="preserve">PMID: </w:t>
            </w:r>
            <w:r>
              <w:rPr>
                <w:rFonts w:ascii="微软雅黑" w:eastAsia="微软雅黑" w:hAnsi="微软雅黑"/>
                <w:sz w:val="16"/>
                <w:szCs w:val="16"/>
              </w:rPr>
              <w:t>16141007</w:t>
            </w:r>
            <w:r>
              <w:rPr>
                <w:rFonts w:ascii="微软雅黑" w:eastAsia="微软雅黑" w:hAnsi="微软雅黑" w:hint="eastAsia"/>
                <w:sz w:val="16"/>
                <w:szCs w:val="16"/>
              </w:rPr>
              <w:t>）</w:t>
            </w:r>
            <w:r>
              <w:rPr>
                <w:rFonts w:ascii="微软雅黑" w:eastAsia="微软雅黑" w:hAnsi="微软雅黑"/>
                <w:sz w:val="16"/>
                <w:szCs w:val="16"/>
              </w:rPr>
              <w:t>。</w:t>
            </w:r>
          </w:p>
        </w:tc>
      </w:tr>
    </w:tbl>
    <w:p w14:paraId="79230CF4" w14:textId="77777777" w:rsidR="001D4D15" w:rsidRDefault="001D4D15">
      <w:pPr>
        <w:widowControl/>
        <w:jc w:val="left"/>
        <w:rPr>
          <w:rFonts w:ascii="微软雅黑" w:eastAsia="微软雅黑" w:hAnsi="微软雅黑"/>
          <w:sz w:val="10"/>
          <w:szCs w:val="10"/>
        </w:rPr>
      </w:pPr>
      <w:r>
        <w:rPr>
          <w:rFonts w:ascii="微软雅黑" w:eastAsia="微软雅黑" w:hAnsi="微软雅黑"/>
          <w:sz w:val="10"/>
          <w:szCs w:val="10"/>
        </w:rPr>
        <w:br w:type="page"/>
      </w:r>
    </w:p>
    <w:p w14:paraId="553493D6" w14:textId="77777777" w:rsidR="00B63BF3" w:rsidRDefault="00252D90">
      <w:pPr>
        <w:pStyle w:val="af4"/>
        <w:numPr>
          <w:ilvl w:val="0"/>
          <w:numId w:val="6"/>
        </w:numPr>
        <w:ind w:firstLineChars="0"/>
        <w:rPr>
          <w:rFonts w:ascii="微软雅黑" w:eastAsia="微软雅黑" w:hAnsi="微软雅黑"/>
          <w:b/>
          <w:bCs/>
        </w:rPr>
      </w:pPr>
      <w:r>
        <w:rPr>
          <w:rFonts w:ascii="微软雅黑" w:eastAsia="微软雅黑" w:hAnsi="微软雅黑" w:hint="eastAsia"/>
          <w:b/>
          <w:bCs/>
        </w:rPr>
        <w:t>健康管理建议</w:t>
      </w:r>
    </w:p>
    <w:p w14:paraId="5D1849E3" w14:textId="77777777" w:rsidR="00B63BF3" w:rsidRDefault="00252D90">
      <w:pPr>
        <w:spacing w:line="380" w:lineRule="exact"/>
        <w:ind w:firstLine="420"/>
        <w:rPr>
          <w:rFonts w:ascii="微软雅黑" w:eastAsia="微软雅黑" w:hAnsi="微软雅黑"/>
          <w:sz w:val="18"/>
          <w:szCs w:val="18"/>
        </w:rPr>
      </w:pPr>
      <w:r>
        <w:rPr>
          <w:rFonts w:ascii="微软雅黑" w:eastAsia="微软雅黑" w:hAnsi="微软雅黑" w:hint="eastAsia"/>
          <w:color w:val="000000" w:themeColor="text1"/>
          <w:sz w:val="18"/>
          <w:szCs w:val="18"/>
        </w:rPr>
        <w:t>《美国国家综合癌症网络（National Comprehensive Cancer Network，N</w:t>
      </w:r>
      <w:r>
        <w:rPr>
          <w:rFonts w:ascii="微软雅黑" w:eastAsia="微软雅黑" w:hAnsi="微软雅黑"/>
          <w:color w:val="000000" w:themeColor="text1"/>
          <w:sz w:val="18"/>
          <w:szCs w:val="18"/>
        </w:rPr>
        <w:t>CCN</w:t>
      </w:r>
      <w:r>
        <w:rPr>
          <w:rFonts w:ascii="微软雅黑" w:eastAsia="微软雅黑" w:hAnsi="微软雅黑" w:hint="eastAsia"/>
          <w:color w:val="000000" w:themeColor="text1"/>
          <w:sz w:val="18"/>
          <w:szCs w:val="18"/>
        </w:rPr>
        <w:t>）指南》、《中国乳腺癌患者</w:t>
      </w:r>
      <w:r>
        <w:rPr>
          <w:rFonts w:ascii="微软雅黑" w:eastAsia="微软雅黑" w:hAnsi="微软雅黑" w:hint="eastAsia"/>
          <w:i/>
          <w:iCs/>
          <w:color w:val="000000" w:themeColor="text1"/>
          <w:sz w:val="18"/>
          <w:szCs w:val="18"/>
        </w:rPr>
        <w:t>BRCA</w:t>
      </w:r>
      <w:r>
        <w:rPr>
          <w:rFonts w:ascii="微软雅黑" w:eastAsia="微软雅黑" w:hAnsi="微软雅黑"/>
          <w:i/>
          <w:iCs/>
          <w:color w:val="000000" w:themeColor="text1"/>
          <w:sz w:val="18"/>
          <w:szCs w:val="18"/>
        </w:rPr>
        <w:t>1</w:t>
      </w:r>
      <w:r>
        <w:rPr>
          <w:rFonts w:ascii="微软雅黑" w:eastAsia="微软雅黑" w:hAnsi="微软雅黑"/>
          <w:color w:val="000000" w:themeColor="text1"/>
          <w:sz w:val="18"/>
          <w:szCs w:val="18"/>
        </w:rPr>
        <w:t>/</w:t>
      </w:r>
      <w:r>
        <w:rPr>
          <w:rFonts w:ascii="微软雅黑" w:eastAsia="微软雅黑" w:hAnsi="微软雅黑"/>
          <w:i/>
          <w:iCs/>
          <w:color w:val="000000" w:themeColor="text1"/>
          <w:sz w:val="18"/>
          <w:szCs w:val="18"/>
        </w:rPr>
        <w:t>2</w:t>
      </w:r>
      <w:r>
        <w:rPr>
          <w:rFonts w:ascii="微软雅黑" w:eastAsia="微软雅黑" w:hAnsi="微软雅黑" w:hint="eastAsia"/>
          <w:color w:val="000000" w:themeColor="text1"/>
          <w:sz w:val="18"/>
          <w:szCs w:val="18"/>
        </w:rPr>
        <w:t>基因检测与临床应用专家共识（2018年版）》、《中国前列腺癌患者基因检测专家共识（</w:t>
      </w:r>
      <w:r>
        <w:rPr>
          <w:rFonts w:ascii="微软雅黑" w:eastAsia="微软雅黑" w:hAnsi="微软雅黑"/>
          <w:color w:val="000000" w:themeColor="text1"/>
          <w:sz w:val="18"/>
          <w:szCs w:val="18"/>
        </w:rPr>
        <w:t>2020年版）</w:t>
      </w:r>
      <w:r>
        <w:rPr>
          <w:rFonts w:ascii="微软雅黑" w:eastAsia="微软雅黑" w:hAnsi="微软雅黑" w:hint="eastAsia"/>
          <w:color w:val="000000" w:themeColor="text1"/>
          <w:sz w:val="18"/>
          <w:szCs w:val="18"/>
        </w:rPr>
        <w:t>》均</w:t>
      </w:r>
      <w:r>
        <w:rPr>
          <w:rFonts w:ascii="微软雅黑" w:eastAsia="微软雅黑" w:hAnsi="微软雅黑" w:hint="eastAsia"/>
          <w:sz w:val="18"/>
          <w:szCs w:val="18"/>
        </w:rPr>
        <w:t>推荐</w:t>
      </w:r>
      <w:r>
        <w:rPr>
          <w:rFonts w:ascii="微软雅黑" w:eastAsia="微软雅黑" w:hAnsi="微软雅黑" w:hint="eastAsia"/>
          <w:i/>
          <w:iCs/>
          <w:sz w:val="18"/>
          <w:szCs w:val="18"/>
        </w:rPr>
        <w:t>BRCA1</w:t>
      </w:r>
      <w:r>
        <w:rPr>
          <w:rFonts w:ascii="微软雅黑" w:eastAsia="微软雅黑" w:hAnsi="微软雅黑"/>
          <w:sz w:val="18"/>
          <w:szCs w:val="18"/>
        </w:rPr>
        <w:t>/</w:t>
      </w:r>
      <w:r>
        <w:rPr>
          <w:rFonts w:ascii="微软雅黑" w:eastAsia="微软雅黑" w:hAnsi="微软雅黑" w:hint="eastAsia"/>
          <w:i/>
          <w:iCs/>
          <w:sz w:val="18"/>
          <w:szCs w:val="18"/>
        </w:rPr>
        <w:t>2</w:t>
      </w:r>
      <w:r>
        <w:rPr>
          <w:rFonts w:ascii="微软雅黑" w:eastAsia="微软雅黑" w:hAnsi="微软雅黑" w:hint="eastAsia"/>
          <w:sz w:val="18"/>
          <w:szCs w:val="18"/>
        </w:rPr>
        <w:t>基因致病性或疑似致病性变异携带者进行</w:t>
      </w:r>
      <w:r>
        <w:rPr>
          <w:rFonts w:ascii="微软雅黑" w:eastAsia="微软雅黑" w:hAnsi="微软雅黑" w:hint="eastAsia"/>
          <w:b/>
          <w:bCs/>
          <w:color w:val="FF0000"/>
          <w:sz w:val="18"/>
          <w:szCs w:val="18"/>
        </w:rPr>
        <w:t>定期检查或筛查</w:t>
      </w:r>
      <w:r>
        <w:rPr>
          <w:rFonts w:ascii="微软雅黑" w:eastAsia="微软雅黑" w:hAnsi="微软雅黑" w:hint="eastAsia"/>
          <w:sz w:val="18"/>
          <w:szCs w:val="18"/>
        </w:rPr>
        <w:t>，并采取合适的</w:t>
      </w:r>
      <w:r>
        <w:rPr>
          <w:rFonts w:ascii="微软雅黑" w:eastAsia="微软雅黑" w:hAnsi="微软雅黑" w:hint="eastAsia"/>
          <w:b/>
          <w:bCs/>
          <w:color w:val="FF0000"/>
          <w:sz w:val="18"/>
          <w:szCs w:val="18"/>
        </w:rPr>
        <w:t>预防措施</w:t>
      </w:r>
      <w:r>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413"/>
        <w:gridCol w:w="618"/>
        <w:gridCol w:w="1514"/>
        <w:gridCol w:w="6797"/>
      </w:tblGrid>
      <w:tr w:rsidR="00B63BF3" w14:paraId="3665E8FE" w14:textId="77777777">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07D77ECE" w14:textId="77777777" w:rsidR="00B63BF3" w:rsidRDefault="00252D90">
            <w:pPr>
              <w:rPr>
                <w:rFonts w:ascii="微软雅黑" w:eastAsia="微软雅黑" w:hAnsi="微软雅黑"/>
                <w:b/>
                <w:bCs/>
                <w:color w:val="FFFFFF" w:themeColor="background1"/>
                <w:sz w:val="18"/>
                <w:szCs w:val="18"/>
              </w:rPr>
            </w:pPr>
            <w:r>
              <w:rPr>
                <w:rFonts w:ascii="微软雅黑" w:eastAsia="微软雅黑" w:hAnsi="微软雅黑"/>
                <w:b/>
                <w:bCs/>
                <w:color w:val="FFFFFF" w:themeColor="background1"/>
                <w:sz w:val="18"/>
                <w:szCs w:val="18"/>
              </w:rPr>
              <w:t>癌种</w:t>
            </w:r>
            <w:r>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7128698B" w14:textId="77777777" w:rsidR="00B63BF3" w:rsidRDefault="00252D90">
            <w:pP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筛查建议</w:t>
            </w:r>
          </w:p>
        </w:tc>
      </w:tr>
      <w:tr w:rsidR="00B63BF3" w14:paraId="13461F5E" w14:textId="77777777">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7EA81689"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117583CD"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4E1707" w14:textId="77777777" w:rsidR="00B63BF3" w:rsidRDefault="00252D90">
            <w:pPr>
              <w:rPr>
                <w:rFonts w:ascii="微软雅黑" w:eastAsia="微软雅黑" w:hAnsi="微软雅黑"/>
                <w:i/>
                <w:iCs/>
                <w:sz w:val="18"/>
                <w:szCs w:val="18"/>
              </w:rPr>
            </w:pPr>
            <w:r>
              <w:rPr>
                <w:rFonts w:ascii="微软雅黑" w:eastAsia="微软雅黑" w:hAnsi="微软雅黑" w:hint="eastAsia"/>
                <w:sz w:val="18"/>
                <w:szCs w:val="18"/>
              </w:rPr>
              <w:t>1</w:t>
            </w:r>
            <w:r>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2D6534B" w14:textId="77777777" w:rsidR="00B63BF3" w:rsidRDefault="00252D90">
            <w:pPr>
              <w:rPr>
                <w:rFonts w:ascii="微软雅黑" w:eastAsia="微软雅黑" w:hAnsi="微软雅黑"/>
                <w:sz w:val="18"/>
                <w:szCs w:val="18"/>
              </w:rPr>
            </w:pPr>
            <w:r>
              <w:rPr>
                <w:rFonts w:ascii="微软雅黑" w:eastAsia="微软雅黑" w:hAnsi="微软雅黑"/>
                <w:sz w:val="18"/>
                <w:szCs w:val="18"/>
              </w:rPr>
              <w:t>培养乳房防护意识</w:t>
            </w:r>
          </w:p>
        </w:tc>
      </w:tr>
      <w:tr w:rsidR="00B63BF3" w14:paraId="202E2F7A"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042E18B1"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775F2F9" w14:textId="77777777" w:rsidR="00B63BF3" w:rsidRDefault="00B63BF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F72EE6" w14:textId="77777777" w:rsidR="00B63BF3" w:rsidRDefault="00252D90">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CEEB85" w14:textId="77777777" w:rsidR="00B63BF3" w:rsidRDefault="00252D90">
            <w:pPr>
              <w:rPr>
                <w:rFonts w:ascii="微软雅黑" w:eastAsia="微软雅黑" w:hAnsi="微软雅黑"/>
                <w:i/>
                <w:iCs/>
                <w:sz w:val="18"/>
                <w:szCs w:val="18"/>
              </w:rPr>
            </w:pPr>
            <w:r>
              <w:rPr>
                <w:rFonts w:ascii="微软雅黑" w:eastAsia="微软雅黑" w:hAnsi="微软雅黑"/>
                <w:sz w:val="18"/>
                <w:szCs w:val="18"/>
              </w:rPr>
              <w:t>定期（每</w:t>
            </w:r>
            <w:r>
              <w:rPr>
                <w:rFonts w:ascii="微软雅黑" w:eastAsia="微软雅黑" w:hAnsi="微软雅黑" w:hint="eastAsia"/>
                <w:sz w:val="18"/>
                <w:szCs w:val="18"/>
              </w:rPr>
              <w:t>6</w:t>
            </w:r>
            <w:r>
              <w:rPr>
                <w:rFonts w:ascii="微软雅黑" w:eastAsia="微软雅黑" w:hAnsi="微软雅黑"/>
                <w:sz w:val="18"/>
                <w:szCs w:val="18"/>
              </w:rPr>
              <w:t>-12个月）进行临床乳腺检查</w:t>
            </w:r>
          </w:p>
        </w:tc>
      </w:tr>
      <w:tr w:rsidR="00B63BF3" w14:paraId="151BBC5C"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26E023DA"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FCC3570" w14:textId="77777777" w:rsidR="00B63BF3" w:rsidRDefault="00B63BF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2B0252" w14:textId="77777777" w:rsidR="00B63BF3" w:rsidRDefault="00252D90">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504EEB7" w14:textId="77777777" w:rsidR="00B63BF3" w:rsidRDefault="00252D9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每年1次乳腺磁共振成像对比剂成像（MRI）（当MRI不可用时，考虑行断层摄影）。</w:t>
            </w:r>
          </w:p>
          <w:p w14:paraId="29469DAD" w14:textId="77777777" w:rsidR="00B63BF3" w:rsidRDefault="00252D90">
            <w:pPr>
              <w:rPr>
                <w:rFonts w:ascii="微软雅黑" w:eastAsia="微软雅黑" w:hAnsi="微软雅黑"/>
                <w:i/>
                <w:iCs/>
                <w:sz w:val="18"/>
                <w:szCs w:val="18"/>
              </w:rPr>
            </w:pPr>
            <w:r>
              <w:rPr>
                <w:rFonts w:ascii="微软雅黑" w:eastAsia="微软雅黑" w:hAnsi="微软雅黑" w:cs="思源黑体 CN Light" w:hint="eastAsia"/>
                <w:sz w:val="18"/>
                <w:szCs w:val="18"/>
              </w:rPr>
              <w:t>如家族史包含3</w:t>
            </w:r>
            <w:r>
              <w:rPr>
                <w:rFonts w:ascii="微软雅黑" w:eastAsia="微软雅黑" w:hAnsi="微软雅黑" w:cs="思源黑体 CN Light"/>
                <w:sz w:val="18"/>
                <w:szCs w:val="18"/>
              </w:rPr>
              <w:t>0岁前确诊乳腺癌，</w:t>
            </w:r>
            <w:r>
              <w:rPr>
                <w:rFonts w:ascii="微软雅黑" w:eastAsia="微软雅黑" w:hAnsi="微软雅黑" w:cs="思源黑体 CN Light" w:hint="eastAsia"/>
                <w:sz w:val="18"/>
                <w:szCs w:val="18"/>
              </w:rPr>
              <w:t>基于家族史进行个体化处理。</w:t>
            </w:r>
          </w:p>
        </w:tc>
      </w:tr>
      <w:tr w:rsidR="00B63BF3" w14:paraId="37310D15"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6415C5F9"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3258D645" w14:textId="77777777" w:rsidR="00B63BF3" w:rsidRDefault="00B63BF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20F5BA" w14:textId="77777777" w:rsidR="00B63BF3" w:rsidRDefault="00252D90">
            <w:pPr>
              <w:rPr>
                <w:rFonts w:ascii="微软雅黑" w:eastAsia="微软雅黑" w:hAnsi="微软雅黑"/>
                <w:i/>
                <w:iCs/>
                <w:sz w:val="18"/>
                <w:szCs w:val="18"/>
              </w:rPr>
            </w:pPr>
            <w:r>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7FA030" w14:textId="77777777" w:rsidR="00B63BF3" w:rsidRDefault="00252D90">
            <w:pPr>
              <w:rPr>
                <w:rFonts w:ascii="微软雅黑" w:eastAsia="微软雅黑" w:hAnsi="微软雅黑"/>
                <w:i/>
                <w:iCs/>
                <w:sz w:val="18"/>
                <w:szCs w:val="18"/>
              </w:rPr>
            </w:pPr>
            <w:r>
              <w:rPr>
                <w:rFonts w:ascii="微软雅黑" w:eastAsia="微软雅黑" w:hAnsi="微软雅黑" w:cs="思源黑体 CN Light" w:hint="eastAsia"/>
                <w:sz w:val="18"/>
                <w:szCs w:val="18"/>
              </w:rPr>
              <w:t>每年1次乳腺断层摄影检查和磁共振成像对比剂成像（MRI）。</w:t>
            </w:r>
          </w:p>
        </w:tc>
      </w:tr>
      <w:tr w:rsidR="00B63BF3" w14:paraId="667CAA38"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6FCFA895"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C8340B0" w14:textId="77777777" w:rsidR="00B63BF3" w:rsidRDefault="00B63BF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554A6D" w14:textId="77777777" w:rsidR="00B63BF3" w:rsidRDefault="00252D90">
            <w:pPr>
              <w:rPr>
                <w:rFonts w:ascii="微软雅黑" w:eastAsia="微软雅黑" w:hAnsi="微软雅黑"/>
                <w:i/>
                <w:iCs/>
                <w:sz w:val="18"/>
                <w:szCs w:val="18"/>
              </w:rPr>
            </w:pPr>
            <w:r>
              <w:rPr>
                <w:rFonts w:ascii="微软雅黑" w:eastAsia="微软雅黑" w:hAnsi="微软雅黑" w:hint="eastAsia"/>
                <w:sz w:val="18"/>
                <w:szCs w:val="18"/>
              </w:rPr>
              <w:t>＞7</w:t>
            </w:r>
            <w:r>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D14EAB3" w14:textId="77777777" w:rsidR="00B63BF3" w:rsidRDefault="00252D90">
            <w:pPr>
              <w:rPr>
                <w:rFonts w:ascii="微软雅黑" w:eastAsia="微软雅黑" w:hAnsi="微软雅黑"/>
                <w:i/>
                <w:iCs/>
                <w:sz w:val="18"/>
                <w:szCs w:val="18"/>
              </w:rPr>
            </w:pPr>
            <w:r>
              <w:rPr>
                <w:rFonts w:ascii="微软雅黑" w:eastAsia="微软雅黑" w:hAnsi="微软雅黑" w:cs="思源黑体 CN Light" w:hint="eastAsia"/>
                <w:sz w:val="18"/>
                <w:szCs w:val="18"/>
              </w:rPr>
              <w:t>个体化处理。</w:t>
            </w:r>
          </w:p>
        </w:tc>
      </w:tr>
      <w:tr w:rsidR="00B63BF3" w14:paraId="7F5A6C24"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579B1456"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36819F4" w14:textId="77777777" w:rsidR="00B63BF3" w:rsidRDefault="00B63BF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8A95C" w14:textId="77777777" w:rsidR="00B63BF3" w:rsidRDefault="00252D90">
            <w:pPr>
              <w:rPr>
                <w:rFonts w:ascii="微软雅黑" w:eastAsia="微软雅黑" w:hAnsi="微软雅黑"/>
                <w:i/>
                <w:iCs/>
                <w:sz w:val="18"/>
                <w:szCs w:val="18"/>
              </w:rPr>
            </w:pPr>
            <w:r>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463B36" w14:textId="77777777" w:rsidR="00B63BF3" w:rsidRDefault="00252D90">
            <w:pPr>
              <w:rPr>
                <w:rFonts w:ascii="微软雅黑" w:eastAsia="微软雅黑" w:hAnsi="微软雅黑"/>
                <w:sz w:val="18"/>
                <w:szCs w:val="18"/>
              </w:rPr>
            </w:pPr>
            <w:r>
              <w:rPr>
                <w:rFonts w:ascii="微软雅黑" w:eastAsia="微软雅黑" w:hAnsi="微软雅黑" w:cs="思源黑体 CN Light" w:hint="eastAsia"/>
                <w:sz w:val="18"/>
                <w:szCs w:val="18"/>
              </w:rPr>
              <w:t>携带</w:t>
            </w:r>
            <w:r>
              <w:rPr>
                <w:rFonts w:ascii="微软雅黑" w:eastAsia="微软雅黑" w:hAnsi="微软雅黑" w:hint="eastAsia"/>
                <w:i/>
                <w:iCs/>
                <w:sz w:val="18"/>
                <w:szCs w:val="18"/>
              </w:rPr>
              <w:t>BRCA</w:t>
            </w:r>
            <w:r>
              <w:rPr>
                <w:rFonts w:ascii="微软雅黑" w:eastAsia="微软雅黑" w:hAnsi="微软雅黑"/>
                <w:i/>
                <w:iCs/>
                <w:sz w:val="18"/>
                <w:szCs w:val="18"/>
              </w:rPr>
              <w:t>1</w:t>
            </w:r>
            <w:r>
              <w:rPr>
                <w:rFonts w:ascii="微软雅黑" w:eastAsia="微软雅黑" w:hAnsi="微软雅黑"/>
                <w:sz w:val="18"/>
                <w:szCs w:val="18"/>
              </w:rPr>
              <w:t>、</w:t>
            </w:r>
            <w:r>
              <w:rPr>
                <w:rFonts w:ascii="微软雅黑" w:eastAsia="微软雅黑" w:hAnsi="微软雅黑"/>
                <w:i/>
                <w:iCs/>
                <w:sz w:val="18"/>
                <w:szCs w:val="18"/>
              </w:rPr>
              <w:t>BRCA2</w:t>
            </w:r>
            <w:r>
              <w:rPr>
                <w:rFonts w:ascii="微软雅黑" w:eastAsia="微软雅黑" w:hAnsi="微软雅黑" w:hint="eastAsia"/>
                <w:sz w:val="18"/>
                <w:szCs w:val="18"/>
              </w:rPr>
              <w:t>致病性或疑似致病性变异、</w:t>
            </w:r>
            <w:r>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B63BF3" w14:paraId="0FA128B0"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4AF3A613"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03710A1" w14:textId="77777777" w:rsidR="00B63BF3" w:rsidRDefault="00B63BF3">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5B85AF47"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A218E0" w14:textId="77777777" w:rsidR="00B63BF3" w:rsidRDefault="00252D9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B63BF3" w14:paraId="36F10718"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34A29D36"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760013" w14:textId="77777777" w:rsidR="00B63BF3" w:rsidRDefault="00B63BF3">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EDC27B" w14:textId="77777777" w:rsidR="00B63BF3" w:rsidRDefault="00B63BF3">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4A9989" w14:textId="77777777" w:rsidR="00B63BF3" w:rsidRDefault="00252D9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使用降低风险的药物</w:t>
            </w:r>
          </w:p>
        </w:tc>
      </w:tr>
      <w:tr w:rsidR="00B63BF3" w14:paraId="217452D8"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57A9F3E4" w14:textId="77777777" w:rsidR="00B63BF3" w:rsidRDefault="00B63BF3">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2DFE594E"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B4D942" w14:textId="77777777" w:rsidR="00B63BF3" w:rsidRDefault="00252D90">
            <w:pPr>
              <w:rPr>
                <w:rFonts w:ascii="微软雅黑" w:eastAsia="微软雅黑" w:hAnsi="微软雅黑"/>
                <w:i/>
                <w:iCs/>
                <w:sz w:val="18"/>
                <w:szCs w:val="18"/>
              </w:rPr>
            </w:pPr>
            <w:r>
              <w:rPr>
                <w:rFonts w:ascii="微软雅黑" w:eastAsia="微软雅黑" w:hAnsi="微软雅黑" w:hint="eastAsia"/>
                <w:sz w:val="18"/>
                <w:szCs w:val="18"/>
              </w:rPr>
              <w:t>3</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FF7D3C" w14:textId="77777777" w:rsidR="00B63BF3" w:rsidRDefault="00252D90">
            <w:pPr>
              <w:rPr>
                <w:rFonts w:ascii="微软雅黑" w:eastAsia="微软雅黑" w:hAnsi="微软雅黑"/>
                <w:sz w:val="18"/>
                <w:szCs w:val="18"/>
              </w:rPr>
            </w:pPr>
            <w:r>
              <w:rPr>
                <w:rFonts w:ascii="微软雅黑" w:eastAsia="微软雅黑" w:hAnsi="微软雅黑"/>
                <w:sz w:val="18"/>
                <w:szCs w:val="18"/>
              </w:rPr>
              <w:t>乳房自检及相关教育，每年</w:t>
            </w:r>
            <w:r>
              <w:rPr>
                <w:rFonts w:ascii="微软雅黑" w:eastAsia="微软雅黑" w:hAnsi="微软雅黑" w:hint="eastAsia"/>
                <w:sz w:val="18"/>
                <w:szCs w:val="18"/>
              </w:rPr>
              <w:t>1次临床乳腺检查</w:t>
            </w:r>
          </w:p>
        </w:tc>
      </w:tr>
      <w:tr w:rsidR="00B63BF3" w14:paraId="3585A5FF" w14:textId="77777777">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069AFF77"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0347274A" w14:textId="77777777" w:rsidR="00B63BF3" w:rsidRDefault="00B63BF3">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BAF80E" w14:textId="77777777" w:rsidR="00B63BF3" w:rsidRDefault="00252D90">
            <w:pPr>
              <w:rPr>
                <w:rFonts w:ascii="微软雅黑" w:eastAsia="微软雅黑" w:hAnsi="微软雅黑"/>
                <w:i/>
                <w:iCs/>
                <w:sz w:val="18"/>
                <w:szCs w:val="18"/>
              </w:rPr>
            </w:pPr>
            <w:r>
              <w:rPr>
                <w:rFonts w:ascii="微软雅黑" w:eastAsia="微软雅黑" w:hAnsi="微软雅黑"/>
                <w:sz w:val="18"/>
                <w:szCs w:val="18"/>
              </w:rPr>
              <w:t>男性乳房发育症患者：</w:t>
            </w:r>
            <w:r>
              <w:rPr>
                <w:rFonts w:ascii="微软雅黑" w:eastAsia="微软雅黑" w:hAnsi="微软雅黑" w:hint="eastAsia"/>
                <w:sz w:val="18"/>
                <w:szCs w:val="18"/>
              </w:rPr>
              <w:t>5</w:t>
            </w:r>
            <w:r>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ECB1771"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考虑每年1</w:t>
            </w:r>
            <w:r>
              <w:rPr>
                <w:rFonts w:ascii="微软雅黑" w:eastAsia="微软雅黑" w:hAnsi="微软雅黑"/>
                <w:sz w:val="18"/>
                <w:szCs w:val="18"/>
              </w:rPr>
              <w:t>次乳腺X线检查</w:t>
            </w:r>
          </w:p>
          <w:p w14:paraId="404F192D" w14:textId="77777777" w:rsidR="00B63BF3" w:rsidRDefault="00252D90">
            <w:pPr>
              <w:rPr>
                <w:rFonts w:ascii="微软雅黑" w:eastAsia="微软雅黑" w:hAnsi="微软雅黑"/>
                <w:sz w:val="18"/>
                <w:szCs w:val="18"/>
              </w:rPr>
            </w:pPr>
            <w:r>
              <w:rPr>
                <w:rFonts w:ascii="微软雅黑" w:eastAsia="微软雅黑" w:hAnsi="微软雅黑"/>
                <w:sz w:val="18"/>
                <w:szCs w:val="18"/>
              </w:rPr>
              <w:t>开始检查时间应早于家族中最年轻的男性乳腺癌患者确诊年龄</w:t>
            </w:r>
            <w:r>
              <w:rPr>
                <w:rFonts w:ascii="微软雅黑" w:eastAsia="微软雅黑" w:hAnsi="微软雅黑" w:hint="eastAsia"/>
                <w:sz w:val="18"/>
                <w:szCs w:val="18"/>
              </w:rPr>
              <w:t>1</w:t>
            </w:r>
            <w:r>
              <w:rPr>
                <w:rFonts w:ascii="微软雅黑" w:eastAsia="微软雅黑" w:hAnsi="微软雅黑"/>
                <w:sz w:val="18"/>
                <w:szCs w:val="18"/>
              </w:rPr>
              <w:t>0年</w:t>
            </w:r>
          </w:p>
        </w:tc>
      </w:tr>
      <w:tr w:rsidR="00B63BF3" w14:paraId="5593736C" w14:textId="77777777">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633DE886"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0E420E"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降低风险的输卵管-卵巢切除术（RRSO）的患者，通常在</w:t>
            </w:r>
            <w:r>
              <w:rPr>
                <w:rFonts w:ascii="微软雅黑" w:eastAsia="微软雅黑" w:hAnsi="微软雅黑" w:hint="eastAsia"/>
                <w:sz w:val="18"/>
                <w:szCs w:val="18"/>
              </w:rPr>
              <w:t>3</w:t>
            </w:r>
            <w:r>
              <w:rPr>
                <w:rFonts w:ascii="微软雅黑" w:eastAsia="微软雅黑" w:hAnsi="微软雅黑"/>
                <w:sz w:val="18"/>
                <w:szCs w:val="18"/>
              </w:rPr>
              <w:t>5-40岁进行手术，手术应在完成生育后进行。</w:t>
            </w:r>
          </w:p>
          <w:p w14:paraId="13090A13" w14:textId="77777777" w:rsidR="00B63BF3" w:rsidRDefault="00252D90">
            <w:pPr>
              <w:rPr>
                <w:rFonts w:ascii="微软雅黑" w:eastAsia="微软雅黑" w:hAnsi="微软雅黑" w:cs="思源黑体 CN Light"/>
                <w:sz w:val="18"/>
                <w:szCs w:val="18"/>
              </w:rPr>
            </w:pPr>
            <w:r>
              <w:rPr>
                <w:rFonts w:ascii="微软雅黑" w:eastAsia="微软雅黑" w:hAnsi="微软雅黑"/>
                <w:i/>
                <w:iCs/>
                <w:sz w:val="18"/>
                <w:szCs w:val="18"/>
              </w:rPr>
              <w:t>BRCA2</w:t>
            </w:r>
            <w:r>
              <w:rPr>
                <w:rFonts w:ascii="微软雅黑" w:eastAsia="微软雅黑" w:hAnsi="微软雅黑"/>
                <w:sz w:val="18"/>
                <w:szCs w:val="18"/>
              </w:rPr>
              <w:t>相关卵巢癌的确诊年龄通常较</w:t>
            </w:r>
            <w:r>
              <w:rPr>
                <w:rFonts w:ascii="微软雅黑" w:eastAsia="微软雅黑" w:hAnsi="微软雅黑"/>
                <w:i/>
                <w:iCs/>
                <w:sz w:val="18"/>
                <w:szCs w:val="18"/>
              </w:rPr>
              <w:t>BRCA1</w:t>
            </w:r>
            <w:r>
              <w:rPr>
                <w:rFonts w:ascii="微软雅黑" w:eastAsia="微软雅黑" w:hAnsi="微软雅黑"/>
                <w:sz w:val="18"/>
                <w:szCs w:val="18"/>
              </w:rPr>
              <w:t>相关卵巢癌晚8~10年，故</w:t>
            </w:r>
            <w:r>
              <w:rPr>
                <w:rFonts w:ascii="微软雅黑" w:eastAsia="微软雅黑" w:hAnsi="微软雅黑"/>
                <w:i/>
                <w:iCs/>
                <w:sz w:val="18"/>
                <w:szCs w:val="18"/>
              </w:rPr>
              <w:t>BRCA2</w:t>
            </w:r>
            <w:r>
              <w:rPr>
                <w:rFonts w:ascii="微软雅黑" w:eastAsia="微软雅黑" w:hAnsi="微软雅黑" w:hint="eastAsia"/>
                <w:sz w:val="18"/>
                <w:szCs w:val="18"/>
              </w:rPr>
              <w:t>基因致病性或疑似致病性变异携带者</w:t>
            </w:r>
            <w:r>
              <w:rPr>
                <w:rFonts w:ascii="微软雅黑" w:eastAsia="微软雅黑" w:hAnsi="微软雅黑" w:cs="思源黑体 CN Light" w:hint="eastAsia"/>
                <w:sz w:val="18"/>
                <w:szCs w:val="18"/>
              </w:rPr>
              <w:t>可将</w:t>
            </w:r>
            <w:r>
              <w:rPr>
                <w:rFonts w:ascii="微软雅黑" w:eastAsia="微软雅黑" w:hAnsi="微软雅黑"/>
                <w:sz w:val="18"/>
                <w:szCs w:val="18"/>
              </w:rPr>
              <w:t>RRSO</w:t>
            </w:r>
            <w:r>
              <w:rPr>
                <w:rFonts w:ascii="微软雅黑" w:eastAsia="微软雅黑" w:hAnsi="微软雅黑" w:cs="思源黑体 CN Light" w:hint="eastAsia"/>
                <w:sz w:val="18"/>
                <w:szCs w:val="18"/>
              </w:rPr>
              <w:t>合理推迟至40~45岁进行，需综合考虑家族中卵巢器的确诊年龄。</w:t>
            </w:r>
          </w:p>
          <w:p w14:paraId="5CD43F76" w14:textId="77777777" w:rsidR="00B63BF3" w:rsidRDefault="00252D90">
            <w:pPr>
              <w:rPr>
                <w:rFonts w:ascii="微软雅黑" w:eastAsia="微软雅黑" w:hAnsi="微软雅黑"/>
                <w:sz w:val="18"/>
                <w:szCs w:val="18"/>
              </w:rPr>
            </w:pPr>
            <w:r>
              <w:rPr>
                <w:rFonts w:ascii="微软雅黑" w:eastAsia="微软雅黑" w:hAnsi="微软雅黑" w:cs="思源黑体 CN Light" w:hint="eastAsia"/>
                <w:sz w:val="18"/>
                <w:szCs w:val="18"/>
              </w:rPr>
              <w:t>手术前需综合考虑手术对心理、社交、生活等方面的影响。</w:t>
            </w:r>
          </w:p>
        </w:tc>
      </w:tr>
      <w:tr w:rsidR="00B63BF3" w14:paraId="44170305" w14:textId="77777777">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14BFE31C" w14:textId="77777777" w:rsidR="00B63BF3" w:rsidRDefault="00B63BF3">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07859BA" w14:textId="77777777" w:rsidR="00B63BF3" w:rsidRDefault="00252D90">
            <w:pPr>
              <w:rPr>
                <w:rFonts w:ascii="微软雅黑" w:eastAsia="微软雅黑" w:hAnsi="微软雅黑"/>
                <w:i/>
                <w:iCs/>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w:t>
            </w:r>
            <w:r>
              <w:rPr>
                <w:rFonts w:ascii="微软雅黑" w:eastAsia="微软雅黑" w:hAnsi="微软雅黑" w:hint="eastAsia"/>
                <w:sz w:val="18"/>
                <w:szCs w:val="18"/>
              </w:rPr>
              <w:t>3</w:t>
            </w:r>
            <w:r>
              <w:rPr>
                <w:rFonts w:ascii="微软雅黑" w:eastAsia="微软雅黑" w:hAnsi="微软雅黑"/>
                <w:sz w:val="18"/>
                <w:szCs w:val="18"/>
              </w:rPr>
              <w:t>0-35岁开始选择阴道超声和血清CA-125检查对卵巢癌进行筛查，筛查需遵循临床医师的指导。</w:t>
            </w:r>
          </w:p>
        </w:tc>
      </w:tr>
      <w:tr w:rsidR="00B63BF3" w14:paraId="68137155"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DBB779" w14:textId="77777777" w:rsidR="00B63BF3" w:rsidRDefault="00252D90">
            <w:pPr>
              <w:rPr>
                <w:rFonts w:ascii="微软雅黑" w:eastAsia="微软雅黑" w:hAnsi="微软雅黑"/>
                <w:sz w:val="18"/>
                <w:szCs w:val="18"/>
              </w:rPr>
            </w:pPr>
            <w:r>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51A82F0"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0岁开始，建议BRCA2致病性或疑似致病性变异携带者进行前列腺癌筛查。</w:t>
            </w:r>
          </w:p>
          <w:p w14:paraId="051DECD6" w14:textId="77777777" w:rsidR="00B63BF3" w:rsidRDefault="00252D90">
            <w:pPr>
              <w:rPr>
                <w:rFonts w:ascii="微软雅黑" w:eastAsia="微软雅黑" w:hAnsi="微软雅黑"/>
                <w:sz w:val="18"/>
                <w:szCs w:val="18"/>
              </w:rPr>
            </w:pPr>
            <w:r>
              <w:rPr>
                <w:rFonts w:ascii="微软雅黑" w:eastAsia="微软雅黑" w:hAnsi="微软雅黑"/>
                <w:sz w:val="18"/>
                <w:szCs w:val="18"/>
              </w:rPr>
              <w:t>BRCA1致病性或疑似致病性变异携带者可考虑进行前列腺癌筛查。</w:t>
            </w:r>
          </w:p>
        </w:tc>
      </w:tr>
      <w:tr w:rsidR="00B63BF3" w14:paraId="770BFB30"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CEFAE6F" w14:textId="77777777" w:rsidR="00B63BF3" w:rsidRDefault="00252D90">
            <w:pPr>
              <w:rPr>
                <w:rFonts w:ascii="微软雅黑" w:eastAsia="微软雅黑" w:hAnsi="微软雅黑"/>
                <w:sz w:val="18"/>
                <w:szCs w:val="18"/>
              </w:rPr>
            </w:pPr>
            <w:r>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203A906" w14:textId="77777777" w:rsidR="00B63BF3" w:rsidRDefault="00252D90">
            <w:pPr>
              <w:rPr>
                <w:rFonts w:ascii="微软雅黑" w:eastAsia="微软雅黑" w:hAnsi="微软雅黑"/>
                <w:sz w:val="18"/>
                <w:szCs w:val="18"/>
              </w:rPr>
            </w:pPr>
            <w:r>
              <w:rPr>
                <w:rFonts w:ascii="微软雅黑" w:eastAsia="微软雅黑" w:hAnsi="微软雅黑"/>
                <w:sz w:val="18"/>
                <w:szCs w:val="18"/>
              </w:rPr>
              <w:t>有外分泌胰腺癌家族史时，考虑在</w:t>
            </w:r>
            <w:r>
              <w:rPr>
                <w:rFonts w:ascii="微软雅黑" w:eastAsia="微软雅黑" w:hAnsi="微软雅黑" w:hint="eastAsia"/>
                <w:sz w:val="18"/>
                <w:szCs w:val="18"/>
              </w:rPr>
              <w:t>5</w:t>
            </w:r>
            <w:r>
              <w:rPr>
                <w:rFonts w:ascii="微软雅黑" w:eastAsia="微软雅黑" w:hAnsi="微软雅黑"/>
                <w:sz w:val="18"/>
                <w:szCs w:val="18"/>
              </w:rPr>
              <w:t>0岁开始或者比家族中最年轻的外分泌胰腺癌患者年轻</w:t>
            </w:r>
            <w:r>
              <w:rPr>
                <w:rFonts w:ascii="微软雅黑" w:eastAsia="微软雅黑" w:hAnsi="微软雅黑" w:hint="eastAsia"/>
                <w:sz w:val="18"/>
                <w:szCs w:val="18"/>
              </w:rPr>
              <w:t>1</w:t>
            </w:r>
            <w:r>
              <w:rPr>
                <w:rFonts w:ascii="微软雅黑" w:eastAsia="微软雅黑" w:hAnsi="微软雅黑"/>
                <w:sz w:val="18"/>
                <w:szCs w:val="18"/>
              </w:rPr>
              <w:t>0岁开始进行胰腺癌筛查。</w:t>
            </w:r>
          </w:p>
          <w:p w14:paraId="017816B6"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无外分泌胰腺癌家族史时，不建议进行胰腺癌筛查。</w:t>
            </w:r>
          </w:p>
        </w:tc>
      </w:tr>
      <w:tr w:rsidR="00B63BF3" w14:paraId="55298762"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1B04DB0" w14:textId="77777777" w:rsidR="00B63BF3" w:rsidRDefault="00252D90">
            <w:pPr>
              <w:rPr>
                <w:rFonts w:ascii="微软雅黑" w:eastAsia="微软雅黑" w:hAnsi="微软雅黑"/>
                <w:sz w:val="18"/>
                <w:szCs w:val="18"/>
              </w:rPr>
            </w:pPr>
            <w:r>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3A11183" w14:textId="77777777" w:rsidR="00B63BF3" w:rsidRDefault="00252D90">
            <w:pPr>
              <w:rPr>
                <w:rFonts w:ascii="微软雅黑" w:eastAsia="微软雅黑" w:hAnsi="微软雅黑"/>
                <w:sz w:val="18"/>
                <w:szCs w:val="18"/>
              </w:rPr>
            </w:pPr>
            <w:r>
              <w:rPr>
                <w:rFonts w:ascii="微软雅黑" w:eastAsia="微软雅黑" w:hAnsi="微软雅黑" w:cs="思源黑体 CN Light" w:hint="eastAsia"/>
                <w:sz w:val="18"/>
                <w:szCs w:val="18"/>
              </w:rPr>
              <w:t>建议进行</w:t>
            </w:r>
            <w:r>
              <w:rPr>
                <w:rFonts w:ascii="微软雅黑" w:eastAsia="微软雅黑" w:hAnsi="微软雅黑"/>
                <w:color w:val="1A171B"/>
                <w:sz w:val="18"/>
                <w:szCs w:val="18"/>
              </w:rPr>
              <w:t>遗传咨询以及该变异的检测</w:t>
            </w:r>
          </w:p>
        </w:tc>
      </w:tr>
    </w:tbl>
    <w:p w14:paraId="353BAEAB" w14:textId="2632CA02" w:rsidR="00B63BF3" w:rsidRDefault="00252D90">
      <w:pPr>
        <w:widowControl/>
        <w:spacing w:line="120" w:lineRule="exact"/>
        <w:jc w:val="left"/>
        <w:rPr>
          <w:rFonts w:ascii="微软雅黑" w:eastAsia="微软雅黑" w:hAnsi="微软雅黑"/>
          <w:b/>
          <w:bCs/>
        </w:rPr>
      </w:pPr>
      <w:r>
        <w:rPr>
          <w:rFonts w:ascii="微软雅黑" w:eastAsia="微软雅黑" w:hAnsi="微软雅黑"/>
          <w:b/>
          <w:bCs/>
        </w:rPr>
        <w:br w:type="page"/>
      </w:r>
    </w:p>
    <w:p w14:paraId="057C7A42" w14:textId="3196D7B6" w:rsidR="00157733" w:rsidRDefault="00157733" w:rsidP="00157733">
      <w:r w:rsidRPr="00157733">
        <w:t>{%p endif%}</w:t>
      </w:r>
    </w:p>
    <w:p w14:paraId="4DA89775" w14:textId="2C65A78E" w:rsidR="00B63BF3" w:rsidRPr="003D2B72" w:rsidRDefault="00252D90" w:rsidP="003D2B72">
      <w:pPr>
        <w:pStyle w:val="af1"/>
        <w:numPr>
          <w:ilvl w:val="0"/>
          <w:numId w:val="8"/>
        </w:numPr>
        <w:outlineLvl w:val="0"/>
        <w:rPr>
          <w:rFonts w:cs="Arial"/>
          <w:color w:val="009999"/>
        </w:rPr>
      </w:pPr>
      <w:bookmarkStart w:id="20" w:name="_Toc150862313"/>
      <w:bookmarkStart w:id="21" w:name="_Toc209096166"/>
      <w:r w:rsidRPr="003D2B72">
        <w:rPr>
          <w:rFonts w:cs="Arial" w:hint="eastAsia"/>
          <w:color w:val="009999"/>
        </w:rPr>
        <w:t>变异命名与解读</w:t>
      </w:r>
      <w:bookmarkEnd w:id="20"/>
      <w:bookmarkEnd w:id="21"/>
    </w:p>
    <w:p w14:paraId="57C74C54" w14:textId="77777777" w:rsidR="00B63BF3" w:rsidRDefault="00252D90">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本报告变异均采用人类基因组变异协会（Human</w:t>
      </w:r>
      <w:r>
        <w:rPr>
          <w:rFonts w:ascii="微软雅黑" w:eastAsia="微软雅黑" w:hAnsi="微软雅黑"/>
          <w:sz w:val="18"/>
          <w:szCs w:val="18"/>
        </w:rPr>
        <w:t xml:space="preserve"> Genome Variant Society</w:t>
      </w:r>
      <w:r>
        <w:rPr>
          <w:rFonts w:ascii="微软雅黑" w:eastAsia="微软雅黑" w:hAnsi="微软雅黑" w:hint="eastAsia"/>
          <w:sz w:val="18"/>
          <w:szCs w:val="18"/>
        </w:rPr>
        <w:t>，H</w:t>
      </w:r>
      <w:r>
        <w:rPr>
          <w:rFonts w:ascii="微软雅黑" w:eastAsia="微软雅黑" w:hAnsi="微软雅黑"/>
          <w:sz w:val="18"/>
          <w:szCs w:val="18"/>
        </w:rPr>
        <w:t>GVS</w:t>
      </w:r>
      <w:r>
        <w:rPr>
          <w:rFonts w:ascii="微软雅黑" w:eastAsia="微软雅黑" w:hAnsi="微软雅黑" w:hint="eastAsia"/>
          <w:sz w:val="18"/>
          <w:szCs w:val="18"/>
        </w:rPr>
        <w:t>）推荐的序列变异法命名。</w:t>
      </w:r>
    </w:p>
    <w:p w14:paraId="13C810C7" w14:textId="77777777" w:rsidR="00B63BF3" w:rsidRDefault="00252D90">
      <w:pPr>
        <w:spacing w:line="380" w:lineRule="exact"/>
        <w:ind w:firstLineChars="200" w:firstLine="360"/>
        <w:rPr>
          <w:rFonts w:ascii="微软雅黑" w:eastAsia="微软雅黑" w:hAnsi="微软雅黑"/>
          <w:sz w:val="18"/>
          <w:szCs w:val="18"/>
        </w:rPr>
      </w:pPr>
      <w:bookmarkStart w:id="22" w:name="_Hlk111055885"/>
      <w:r>
        <w:rPr>
          <w:rFonts w:ascii="微软雅黑" w:eastAsia="微软雅黑" w:hAnsi="微软雅黑" w:hint="eastAsia"/>
          <w:sz w:val="18"/>
          <w:szCs w:val="18"/>
        </w:rPr>
        <w:t>胚系变异和相关抑癌基因变异解读遵循美国医学遗传学和基因组学学会（</w:t>
      </w:r>
      <w:r>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w:t>
      </w:r>
      <w:r>
        <w:rPr>
          <w:rFonts w:ascii="微软雅黑" w:eastAsia="微软雅黑" w:hAnsi="微软雅黑" w:hint="eastAsia"/>
          <w:sz w:val="18"/>
          <w:szCs w:val="18"/>
        </w:rPr>
        <w:t>、疑似良性、良性。</w:t>
      </w:r>
    </w:p>
    <w:p w14:paraId="7D386919" w14:textId="77777777" w:rsidR="00B63BF3" w:rsidRDefault="00252D90">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B63BF3" w14:paraId="4710849A" w14:textId="77777777">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2"/>
          <w:p w14:paraId="7824D6DE" w14:textId="77777777" w:rsidR="00B63BF3" w:rsidRDefault="00252D90">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38540D57" w14:textId="77777777" w:rsidR="00B63BF3" w:rsidRDefault="00252D90">
            <w:pPr>
              <w:jc w:val="center"/>
              <w:rPr>
                <w:rFonts w:ascii="微软雅黑" w:eastAsia="微软雅黑" w:hAnsi="微软雅黑"/>
                <w:b/>
                <w:bCs/>
                <w:color w:val="FFFFFF" w:themeColor="background1"/>
                <w:szCs w:val="21"/>
              </w:rPr>
            </w:pPr>
            <w:r>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0B90A4D7" w14:textId="77777777" w:rsidR="00B63BF3" w:rsidRDefault="00252D90">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解释</w:t>
            </w:r>
          </w:p>
        </w:tc>
      </w:tr>
      <w:tr w:rsidR="00B63BF3" w14:paraId="445D00AD"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FBBE022" w14:textId="77777777" w:rsidR="00B63BF3" w:rsidRDefault="00252D9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I类变异</w:t>
            </w:r>
          </w:p>
          <w:p w14:paraId="45927089"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DF41F19"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959C811"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FDA、NMPA获批用于患者肿瘤治疗有响应或耐药的生物标志物</w:t>
            </w:r>
          </w:p>
        </w:tc>
      </w:tr>
      <w:tr w:rsidR="00B63BF3" w14:paraId="679A9C48"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EEFD825"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243E17B"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12DDD96"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B63BF3" w14:paraId="5B302CED"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16A595D"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7F30B24"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1FF536C"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B63BF3" w14:paraId="337FDDB6"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2386001"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7C7F363"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CD0DB75"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B63BF3" w14:paraId="744654DD"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B697086"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70EA39E"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7A79D31"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B63BF3" w14:paraId="1AA54FBC"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9328A10" w14:textId="77777777" w:rsidR="00B63BF3" w:rsidRDefault="00252D9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II类变异</w:t>
            </w:r>
          </w:p>
          <w:p w14:paraId="32E75151"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F277188"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73B57D4"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FDA、NMPA获批用于其他肿瘤治疗有响应或耐药的生物标志物</w:t>
            </w:r>
          </w:p>
        </w:tc>
      </w:tr>
      <w:tr w:rsidR="00B63BF3" w14:paraId="1BD54F3D"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2F0B277"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6FB70E5"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726F016"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B63BF3" w14:paraId="04DE0C20"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14DA96E"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B69CBBB" w14:textId="77777777" w:rsidR="00B63BF3" w:rsidRDefault="00252D90">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B9BEEB"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B63BF3" w14:paraId="31BF792C"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583D76E"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DEC6C74" w14:textId="77777777" w:rsidR="00B63BF3" w:rsidRDefault="00252D90">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20981A6"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多项小型研究（I、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B63BF3" w14:paraId="675E134E"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9986BD9"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76E15AA" w14:textId="77777777" w:rsidR="00B63BF3" w:rsidRDefault="00252D90">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541C638"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临床前硏究表明具有潜在治疗意义的生物标志物</w:t>
            </w:r>
          </w:p>
        </w:tc>
      </w:tr>
      <w:tr w:rsidR="00B63BF3" w14:paraId="54C5FB90"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F1783AF"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4239D13" w14:textId="77777777" w:rsidR="00B63BF3" w:rsidRDefault="00252D90">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54DCD33"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B63BF3" w14:paraId="108DA1CB"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A509B94" w14:textId="77777777" w:rsidR="00B63BF3" w:rsidRDefault="00252D9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III类变异</w:t>
            </w:r>
          </w:p>
          <w:p w14:paraId="116D558F"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A780BCB"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A69311A"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B63BF3" w14:paraId="0B46A833"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4849914"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DF14DD0"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D42EB37"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缺乏令人信服的已发表肿瘤相关证据</w:t>
            </w:r>
          </w:p>
        </w:tc>
      </w:tr>
      <w:tr w:rsidR="00B63BF3" w14:paraId="0E161781" w14:textId="77777777">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30AF72E3" w14:textId="77777777" w:rsidR="00B63BF3" w:rsidRDefault="00252D9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IV类变异</w:t>
            </w:r>
          </w:p>
          <w:p w14:paraId="55D73772"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C76E71B"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88CD6B8"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B63BF3" w14:paraId="00223D93" w14:textId="77777777">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00906E5C"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3FE65F44"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03E1951D" w14:textId="77777777" w:rsidR="00B63BF3" w:rsidRDefault="00252D90">
            <w:pPr>
              <w:jc w:val="left"/>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无已发表的肿瘤相关证据</w:t>
            </w:r>
          </w:p>
        </w:tc>
      </w:tr>
    </w:tbl>
    <w:p w14:paraId="3CA0E12E" w14:textId="77777777" w:rsidR="00B63BF3" w:rsidRDefault="00252D90">
      <w:pPr>
        <w:widowControl/>
        <w:spacing w:line="120" w:lineRule="exact"/>
        <w:jc w:val="left"/>
        <w:rPr>
          <w:rFonts w:ascii="微软雅黑" w:eastAsia="微软雅黑" w:hAnsi="微软雅黑" w:cs="Arial"/>
          <w:b/>
          <w:smallCaps/>
          <w:color w:val="009999"/>
          <w:kern w:val="0"/>
          <w:sz w:val="28"/>
          <w:szCs w:val="26"/>
        </w:rPr>
      </w:pPr>
      <w:bookmarkStart w:id="23" w:name="_Toc150861116"/>
      <w:bookmarkStart w:id="24" w:name="_Toc150862314"/>
      <w:r>
        <w:rPr>
          <w:rFonts w:cs="Arial"/>
          <w:color w:val="009999"/>
        </w:rPr>
        <w:br w:type="page"/>
      </w:r>
    </w:p>
    <w:p w14:paraId="02EB8512" w14:textId="7569AB11" w:rsidR="00B63BF3" w:rsidRDefault="00252D90" w:rsidP="003D2B72">
      <w:pPr>
        <w:pStyle w:val="af1"/>
        <w:numPr>
          <w:ilvl w:val="0"/>
          <w:numId w:val="8"/>
        </w:numPr>
        <w:outlineLvl w:val="0"/>
        <w:rPr>
          <w:rFonts w:cs="Arial"/>
          <w:color w:val="009999"/>
        </w:rPr>
      </w:pPr>
      <w:bookmarkStart w:id="25" w:name="_Toc209096167"/>
      <w:r>
        <w:rPr>
          <w:rFonts w:cs="Arial" w:hint="eastAsia"/>
          <w:color w:val="009999"/>
        </w:rPr>
        <w:t>参考文献</w:t>
      </w:r>
      <w:bookmarkEnd w:id="23"/>
      <w:bookmarkEnd w:id="24"/>
      <w:bookmarkEnd w:id="25"/>
    </w:p>
    <w:p w14:paraId="205CBFDC" w14:textId="77777777" w:rsidR="00B63BF3" w:rsidRDefault="00252D9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13916DE" w14:textId="77777777" w:rsidR="00B63BF3" w:rsidRDefault="00252D9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62F191E" w14:textId="77777777" w:rsidR="00B63BF3" w:rsidRDefault="00252D9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7E35EE6" w14:textId="77777777" w:rsidR="00B63BF3" w:rsidRDefault="00252D9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0CB4BBD2" w14:textId="10C73613" w:rsidR="002568AD" w:rsidRPr="002568AD" w:rsidRDefault="002568AD" w:rsidP="002568AD">
      <w:pPr>
        <w:pStyle w:val="NT"/>
        <w:numPr>
          <w:ilvl w:val="0"/>
          <w:numId w:val="7"/>
        </w:numPr>
        <w:ind w:firstLineChars="0"/>
        <w:rPr>
          <w:rFonts w:ascii="微软雅黑" w:eastAsia="微软雅黑" w:hAnsi="微软雅黑" w:cs="Times New Roman"/>
          <w:color w:val="auto"/>
          <w:spacing w:val="6"/>
          <w:sz w:val="16"/>
          <w:szCs w:val="16"/>
        </w:rPr>
      </w:pPr>
      <w:r w:rsidRPr="002568AD">
        <w:rPr>
          <w:rFonts w:ascii="微软雅黑" w:eastAsia="微软雅黑" w:hAnsi="微软雅黑" w:cs="Times New Roman"/>
          <w:color w:val="auto"/>
          <w:spacing w:val="6"/>
          <w:sz w:val="16"/>
          <w:szCs w:val="16"/>
        </w:rPr>
        <w:t>{%p for a in (refer.fixed + refer.dynamic.s_var12)|unique%}</w:t>
      </w:r>
    </w:p>
    <w:p w14:paraId="0C962987" w14:textId="77777777" w:rsidR="002568AD" w:rsidRPr="002568AD" w:rsidRDefault="002568AD" w:rsidP="002568AD">
      <w:pPr>
        <w:pStyle w:val="NT"/>
        <w:numPr>
          <w:ilvl w:val="0"/>
          <w:numId w:val="7"/>
        </w:numPr>
        <w:ind w:firstLineChars="0"/>
        <w:rPr>
          <w:rFonts w:ascii="微软雅黑" w:eastAsia="微软雅黑" w:hAnsi="微软雅黑" w:cs="Times New Roman"/>
          <w:color w:val="auto"/>
          <w:spacing w:val="6"/>
          <w:sz w:val="16"/>
          <w:szCs w:val="16"/>
        </w:rPr>
      </w:pPr>
      <w:r w:rsidRPr="002568AD">
        <w:rPr>
          <w:rFonts w:ascii="微软雅黑" w:eastAsia="微软雅黑" w:hAnsi="微软雅黑" w:cs="Times New Roman"/>
          <w:color w:val="auto"/>
          <w:spacing w:val="6"/>
          <w:sz w:val="16"/>
          <w:szCs w:val="16"/>
        </w:rPr>
        <w:t>{{a}}</w:t>
      </w:r>
    </w:p>
    <w:p w14:paraId="21B721D5" w14:textId="47BABF91" w:rsidR="00B63BF3" w:rsidRPr="002568AD" w:rsidRDefault="002568AD" w:rsidP="002568AD">
      <w:pPr>
        <w:pStyle w:val="NT"/>
        <w:numPr>
          <w:ilvl w:val="0"/>
          <w:numId w:val="7"/>
        </w:numPr>
        <w:ind w:firstLineChars="0"/>
        <w:rPr>
          <w:rFonts w:ascii="微软雅黑" w:eastAsia="微软雅黑" w:hAnsi="微软雅黑" w:cs="Times New Roman"/>
          <w:color w:val="auto"/>
          <w:spacing w:val="6"/>
          <w:sz w:val="16"/>
          <w:szCs w:val="16"/>
        </w:rPr>
      </w:pPr>
      <w:r w:rsidRPr="002568AD">
        <w:rPr>
          <w:rFonts w:ascii="微软雅黑" w:eastAsia="微软雅黑" w:hAnsi="微软雅黑" w:cs="Times New Roman"/>
          <w:color w:val="auto"/>
          <w:spacing w:val="6"/>
          <w:sz w:val="16"/>
          <w:szCs w:val="16"/>
        </w:rPr>
        <w:t>{%p endfor%}</w:t>
      </w:r>
    </w:p>
    <w:sectPr w:rsidR="00B63BF3" w:rsidRPr="002568AD">
      <w:type w:val="continuous"/>
      <w:pgSz w:w="11906" w:h="16838"/>
      <w:pgMar w:top="1440" w:right="782" w:bottom="1440" w:left="782" w:header="851" w:footer="992"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1F795" w14:textId="77777777" w:rsidR="00FF5069" w:rsidRDefault="00FF5069">
      <w:r>
        <w:separator/>
      </w:r>
    </w:p>
  </w:endnote>
  <w:endnote w:type="continuationSeparator" w:id="0">
    <w:p w14:paraId="3B14D5D1" w14:textId="77777777" w:rsidR="00FF5069" w:rsidRDefault="00FF5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sdtPr>
    <w:sdtEndPr/>
    <w:sdtContent>
      <w:sdt>
        <w:sdtPr>
          <w:id w:val="358015714"/>
        </w:sdtPr>
        <w:sdtEndPr/>
        <w:sdtContent>
          <w:p w14:paraId="1B977C5A" w14:textId="11BDFDA2" w:rsidR="00B63BF3" w:rsidRPr="00386A00" w:rsidRDefault="00386A00" w:rsidP="00386A00">
            <w:pPr>
              <w:pStyle w:val="a7"/>
              <w:pBdr>
                <w:top w:val="single" w:sz="4" w:space="1" w:color="auto"/>
              </w:pBdr>
              <w:rPr>
                <w:sz w:val="21"/>
                <w:szCs w:val="22"/>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联系电话：028-60677992</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C53EF" w14:textId="77777777" w:rsidR="00386A00" w:rsidRDefault="00386A00" w:rsidP="00386A00">
    <w:pPr>
      <w:pStyle w:val="a7"/>
      <w:pBdr>
        <w:top w:val="single" w:sz="4" w:space="0" w:color="D9D9D9" w:themeColor="background1" w:themeShade="D9"/>
      </w:pBdr>
      <w:ind w:right="180"/>
      <w:jc w:val="both"/>
    </w:pPr>
  </w:p>
  <w:p w14:paraId="03793D9F" w14:textId="6970BE0A" w:rsidR="00386A00" w:rsidRPr="00386A00" w:rsidRDefault="00D2129D" w:rsidP="00D2129D">
    <w:pPr>
      <w:pStyle w:val="a7"/>
      <w:jc w:val="center"/>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w:instrText>
    </w:r>
    <w:r>
      <w:fldChar w:fldCharType="begin"/>
    </w:r>
    <w:r w:rsidRPr="008C0131">
      <w:instrText>NumPages</w:instrText>
    </w:r>
    <w:r>
      <w:fldChar w:fldCharType="separate"/>
    </w:r>
    <w:r w:rsidR="00816E60">
      <w:rPr>
        <w:noProof/>
      </w:rPr>
      <w:instrText>8</w:instrText>
    </w:r>
    <w:r>
      <w:fldChar w:fldCharType="end"/>
    </w:r>
    <w:r>
      <w:instrText xml:space="preserve">-2 </w:instrText>
    </w:r>
    <w:r>
      <w:fldChar w:fldCharType="separate"/>
    </w:r>
    <w:r w:rsidR="00816E60">
      <w:rPr>
        <w:noProof/>
      </w:rPr>
      <w:t>6</w:t>
    </w:r>
    <w:r>
      <w:fldChar w:fldCharType="end"/>
    </w:r>
    <w: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23BC1" w14:textId="77777777" w:rsidR="00386A00" w:rsidRDefault="00386A00" w:rsidP="00386A00">
    <w:pPr>
      <w:pStyle w:val="a7"/>
      <w:pBdr>
        <w:top w:val="single" w:sz="4" w:space="0" w:color="D9D9D9" w:themeColor="background1" w:themeShade="D9"/>
      </w:pBdr>
      <w:ind w:right="180"/>
      <w:jc w:val="both"/>
    </w:pPr>
  </w:p>
  <w:p w14:paraId="78A91D9E" w14:textId="5F7F5BED" w:rsidR="00B63BF3" w:rsidRPr="00386A00" w:rsidRDefault="00386A00" w:rsidP="00386A00">
    <w:pPr>
      <w:pStyle w:val="a7"/>
      <w:jc w:val="cen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w:instrText>
    </w:r>
    <w:r>
      <w:fldChar w:fldCharType="begin"/>
    </w:r>
    <w:r w:rsidRPr="008C0131">
      <w:instrText>NumPages</w:instrText>
    </w:r>
    <w:r>
      <w:fldChar w:fldCharType="separate"/>
    </w:r>
    <w:r w:rsidR="00816E60">
      <w:rPr>
        <w:noProof/>
      </w:rPr>
      <w:instrText>7</w:instrText>
    </w:r>
    <w:r>
      <w:fldChar w:fldCharType="end"/>
    </w:r>
    <w:r>
      <w:instrText xml:space="preserve">-2 </w:instrText>
    </w:r>
    <w:r>
      <w:fldChar w:fldCharType="separate"/>
    </w:r>
    <w:r w:rsidR="00816E60">
      <w:rPr>
        <w:noProof/>
      </w:rPr>
      <w:t>5</w:t>
    </w:r>
    <w:r>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C863A" w14:textId="77777777" w:rsidR="00FF5069" w:rsidRDefault="00FF5069">
      <w:r>
        <w:separator/>
      </w:r>
    </w:p>
  </w:footnote>
  <w:footnote w:type="continuationSeparator" w:id="0">
    <w:p w14:paraId="48E01866" w14:textId="77777777" w:rsidR="00FF5069" w:rsidRDefault="00FF50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576"/>
      <w:gridCol w:w="3373"/>
      <w:gridCol w:w="3257"/>
    </w:tblGrid>
    <w:tr w:rsidR="00386A00" w14:paraId="2EB8A86E" w14:textId="77777777" w:rsidTr="00F47366">
      <w:tc>
        <w:tcPr>
          <w:tcW w:w="3576" w:type="dxa"/>
          <w:shd w:val="clear" w:color="auto" w:fill="auto"/>
          <w:vAlign w:val="bottom"/>
        </w:tcPr>
        <w:p w14:paraId="6AA3651F" w14:textId="77777777" w:rsidR="00386A00" w:rsidRDefault="00386A00" w:rsidP="00386A00">
          <w:pPr>
            <w:pStyle w:val="a9"/>
            <w:pBdr>
              <w:bottom w:val="none" w:sz="0" w:space="0" w:color="auto"/>
            </w:pBdr>
            <w:spacing w:line="276" w:lineRule="auto"/>
            <w:jc w:val="both"/>
            <w:rPr>
              <w:rFonts w:eastAsia="微软雅黑"/>
            </w:rPr>
          </w:pPr>
          <w:r>
            <w:rPr>
              <w:rFonts w:eastAsia="Times New Roman"/>
              <w:noProof/>
            </w:rPr>
            <w:drawing>
              <wp:anchor distT="0" distB="0" distL="114300" distR="114300" simplePos="0" relativeHeight="251661312" behindDoc="1" locked="0" layoutInCell="1" allowOverlap="1" wp14:anchorId="7D224B97" wp14:editId="27BAD293">
                <wp:simplePos x="0" y="0"/>
                <wp:positionH relativeFrom="column">
                  <wp:posOffset>-42545</wp:posOffset>
                </wp:positionH>
                <wp:positionV relativeFrom="paragraph">
                  <wp:posOffset>-103505</wp:posOffset>
                </wp:positionV>
                <wp:extent cx="2117725" cy="383540"/>
                <wp:effectExtent l="0" t="0" r="0" b="0"/>
                <wp:wrapNone/>
                <wp:docPr id="12"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2056" descr="成都七院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7725" cy="383540"/>
                        </a:xfrm>
                        <a:prstGeom prst="rect">
                          <a:avLst/>
                        </a:prstGeom>
                      </pic:spPr>
                    </pic:pic>
                  </a:graphicData>
                </a:graphic>
                <wp14:sizeRelH relativeFrom="margin">
                  <wp14:pctWidth>0</wp14:pctWidth>
                </wp14:sizeRelH>
                <wp14:sizeRelV relativeFrom="margin">
                  <wp14:pctHeight>0</wp14:pctHeight>
                </wp14:sizeRelV>
              </wp:anchor>
            </w:drawing>
          </w:r>
        </w:p>
      </w:tc>
      <w:tc>
        <w:tcPr>
          <w:tcW w:w="3373" w:type="dxa"/>
          <w:shd w:val="clear" w:color="auto" w:fill="auto"/>
          <w:vAlign w:val="bottom"/>
        </w:tcPr>
        <w:p w14:paraId="196B4D7A" w14:textId="77777777" w:rsidR="00386A00" w:rsidRPr="00833AF6" w:rsidRDefault="00386A00" w:rsidP="00386A00">
          <w:pPr>
            <w:pStyle w:val="a9"/>
            <w:pBdr>
              <w:bottom w:val="none" w:sz="0" w:space="0" w:color="auto"/>
            </w:pBdr>
            <w:spacing w:line="276" w:lineRule="auto"/>
            <w:jc w:val="right"/>
            <w:rPr>
              <w:rFonts w:eastAsia="微软雅黑"/>
              <w:sz w:val="20"/>
              <w:szCs w:val="20"/>
            </w:rPr>
          </w:pPr>
          <w:r w:rsidRPr="00386A00">
            <w:rPr>
              <w:rFonts w:ascii="微软雅黑" w:eastAsia="微软雅黑" w:hAnsi="微软雅黑"/>
              <w:kern w:val="0"/>
              <w:sz w:val="20"/>
              <w:szCs w:val="20"/>
            </w:rPr>
            <w:t>{{sample.patient_name}}</w:t>
          </w:r>
        </w:p>
      </w:tc>
      <w:tc>
        <w:tcPr>
          <w:tcW w:w="3257" w:type="dxa"/>
          <w:shd w:val="clear" w:color="auto" w:fill="auto"/>
          <w:vAlign w:val="bottom"/>
        </w:tcPr>
        <w:p w14:paraId="4487F46C" w14:textId="77777777" w:rsidR="00386A00" w:rsidRPr="00833AF6" w:rsidRDefault="00386A00" w:rsidP="00386A00">
          <w:pPr>
            <w:pStyle w:val="a9"/>
            <w:pBdr>
              <w:bottom w:val="none" w:sz="0" w:space="0" w:color="auto"/>
            </w:pBdr>
            <w:spacing w:line="276" w:lineRule="auto"/>
            <w:jc w:val="right"/>
            <w:rPr>
              <w:rFonts w:eastAsia="微软雅黑"/>
              <w:sz w:val="20"/>
              <w:szCs w:val="20"/>
            </w:rPr>
          </w:pPr>
          <w:r w:rsidRPr="00386A00">
            <w:rPr>
              <w:rFonts w:ascii="微软雅黑" w:eastAsia="微软雅黑" w:hAnsi="微软雅黑"/>
              <w:color w:val="262626"/>
              <w:sz w:val="20"/>
              <w:szCs w:val="20"/>
            </w:rPr>
            <w:t>{{sample.</w:t>
          </w:r>
          <w:r>
            <w:rPr>
              <w:rFonts w:ascii="微软雅黑" w:eastAsia="微软雅黑" w:hAnsi="微软雅黑" w:hint="eastAsia"/>
              <w:color w:val="262626"/>
              <w:sz w:val="20"/>
              <w:szCs w:val="20"/>
            </w:rPr>
            <w:t>sample</w:t>
          </w:r>
          <w:r>
            <w:rPr>
              <w:rFonts w:ascii="微软雅黑" w:eastAsia="微软雅黑" w:hAnsi="微软雅黑"/>
              <w:color w:val="262626"/>
              <w:sz w:val="20"/>
              <w:szCs w:val="20"/>
            </w:rPr>
            <w:t>_id</w:t>
          </w:r>
          <w:r w:rsidRPr="00386A00">
            <w:rPr>
              <w:rFonts w:ascii="微软雅黑" w:eastAsia="微软雅黑" w:hAnsi="微软雅黑"/>
              <w:color w:val="262626"/>
              <w:sz w:val="20"/>
              <w:szCs w:val="20"/>
            </w:rPr>
            <w:t>}}</w:t>
          </w:r>
        </w:p>
      </w:tc>
    </w:tr>
  </w:tbl>
  <w:p w14:paraId="5AB79B37" w14:textId="2AB7A29F" w:rsidR="00B63BF3" w:rsidRDefault="00B63BF3">
    <w:pPr>
      <w:pStyle w:val="a9"/>
      <w:pBdr>
        <w:between w:val="single" w:sz="4" w:space="1" w:color="4472C4"/>
      </w:pBdr>
      <w:spacing w:line="276" w:lineRule="auto"/>
      <w:rPr>
        <w:rFonts w:eastAsia="微软雅黑"/>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576"/>
      <w:gridCol w:w="3373"/>
      <w:gridCol w:w="3257"/>
    </w:tblGrid>
    <w:tr w:rsidR="00386A00" w14:paraId="07E9ADF7" w14:textId="77777777" w:rsidTr="00F47366">
      <w:tc>
        <w:tcPr>
          <w:tcW w:w="3576" w:type="dxa"/>
          <w:shd w:val="clear" w:color="auto" w:fill="auto"/>
          <w:vAlign w:val="bottom"/>
        </w:tcPr>
        <w:p w14:paraId="7DA751F3" w14:textId="77777777" w:rsidR="00386A00" w:rsidRDefault="00386A00" w:rsidP="00386A00">
          <w:pPr>
            <w:pStyle w:val="a9"/>
            <w:pBdr>
              <w:bottom w:val="none" w:sz="0" w:space="0" w:color="auto"/>
            </w:pBdr>
            <w:spacing w:line="276" w:lineRule="auto"/>
            <w:jc w:val="both"/>
            <w:rPr>
              <w:rFonts w:eastAsia="微软雅黑"/>
            </w:rPr>
          </w:pPr>
          <w:r>
            <w:rPr>
              <w:rFonts w:eastAsia="Times New Roman"/>
              <w:noProof/>
            </w:rPr>
            <w:drawing>
              <wp:anchor distT="0" distB="0" distL="114300" distR="114300" simplePos="0" relativeHeight="251659264" behindDoc="1" locked="0" layoutInCell="1" allowOverlap="1" wp14:anchorId="2AC3881E" wp14:editId="2A49A0E5">
                <wp:simplePos x="0" y="0"/>
                <wp:positionH relativeFrom="column">
                  <wp:posOffset>-42545</wp:posOffset>
                </wp:positionH>
                <wp:positionV relativeFrom="paragraph">
                  <wp:posOffset>-103505</wp:posOffset>
                </wp:positionV>
                <wp:extent cx="2117725" cy="383540"/>
                <wp:effectExtent l="0" t="0" r="0" b="0"/>
                <wp:wrapNone/>
                <wp:docPr id="41"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2056" descr="成都七院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7725" cy="383540"/>
                        </a:xfrm>
                        <a:prstGeom prst="rect">
                          <a:avLst/>
                        </a:prstGeom>
                      </pic:spPr>
                    </pic:pic>
                  </a:graphicData>
                </a:graphic>
                <wp14:sizeRelH relativeFrom="margin">
                  <wp14:pctWidth>0</wp14:pctWidth>
                </wp14:sizeRelH>
                <wp14:sizeRelV relativeFrom="margin">
                  <wp14:pctHeight>0</wp14:pctHeight>
                </wp14:sizeRelV>
              </wp:anchor>
            </w:drawing>
          </w:r>
        </w:p>
      </w:tc>
      <w:tc>
        <w:tcPr>
          <w:tcW w:w="3373" w:type="dxa"/>
          <w:shd w:val="clear" w:color="auto" w:fill="auto"/>
          <w:vAlign w:val="bottom"/>
        </w:tcPr>
        <w:p w14:paraId="16FFE41C" w14:textId="6EED07CB" w:rsidR="00386A00" w:rsidRPr="00833AF6" w:rsidRDefault="00386A00" w:rsidP="00386A00">
          <w:pPr>
            <w:pStyle w:val="a9"/>
            <w:pBdr>
              <w:bottom w:val="none" w:sz="0" w:space="0" w:color="auto"/>
            </w:pBdr>
            <w:spacing w:line="276" w:lineRule="auto"/>
            <w:jc w:val="right"/>
            <w:rPr>
              <w:rFonts w:eastAsia="微软雅黑"/>
              <w:sz w:val="20"/>
              <w:szCs w:val="20"/>
            </w:rPr>
          </w:pPr>
          <w:r w:rsidRPr="00386A00">
            <w:rPr>
              <w:rFonts w:ascii="微软雅黑" w:eastAsia="微软雅黑" w:hAnsi="微软雅黑"/>
              <w:kern w:val="0"/>
              <w:sz w:val="20"/>
              <w:szCs w:val="20"/>
            </w:rPr>
            <w:t>{{sample.patient_name}}</w:t>
          </w:r>
        </w:p>
      </w:tc>
      <w:tc>
        <w:tcPr>
          <w:tcW w:w="3257" w:type="dxa"/>
          <w:shd w:val="clear" w:color="auto" w:fill="auto"/>
          <w:vAlign w:val="bottom"/>
        </w:tcPr>
        <w:p w14:paraId="71DEB599" w14:textId="1E9AAFA9" w:rsidR="00386A00" w:rsidRPr="00833AF6" w:rsidRDefault="00386A00" w:rsidP="00386A00">
          <w:pPr>
            <w:pStyle w:val="a9"/>
            <w:pBdr>
              <w:bottom w:val="none" w:sz="0" w:space="0" w:color="auto"/>
            </w:pBdr>
            <w:spacing w:line="276" w:lineRule="auto"/>
            <w:jc w:val="right"/>
            <w:rPr>
              <w:rFonts w:eastAsia="微软雅黑"/>
              <w:sz w:val="20"/>
              <w:szCs w:val="20"/>
            </w:rPr>
          </w:pPr>
          <w:r w:rsidRPr="00386A00">
            <w:rPr>
              <w:rFonts w:ascii="微软雅黑" w:eastAsia="微软雅黑" w:hAnsi="微软雅黑"/>
              <w:color w:val="262626"/>
              <w:sz w:val="20"/>
              <w:szCs w:val="20"/>
            </w:rPr>
            <w:t>{{sample.</w:t>
          </w:r>
          <w:r>
            <w:rPr>
              <w:rFonts w:ascii="微软雅黑" w:eastAsia="微软雅黑" w:hAnsi="微软雅黑" w:hint="eastAsia"/>
              <w:color w:val="262626"/>
              <w:sz w:val="20"/>
              <w:szCs w:val="20"/>
            </w:rPr>
            <w:t>sample</w:t>
          </w:r>
          <w:r>
            <w:rPr>
              <w:rFonts w:ascii="微软雅黑" w:eastAsia="微软雅黑" w:hAnsi="微软雅黑"/>
              <w:color w:val="262626"/>
              <w:sz w:val="20"/>
              <w:szCs w:val="20"/>
            </w:rPr>
            <w:t>_id</w:t>
          </w:r>
          <w:r w:rsidRPr="00386A00">
            <w:rPr>
              <w:rFonts w:ascii="微软雅黑" w:eastAsia="微软雅黑" w:hAnsi="微软雅黑"/>
              <w:color w:val="262626"/>
              <w:sz w:val="20"/>
              <w:szCs w:val="20"/>
            </w:rPr>
            <w:t>}}</w:t>
          </w:r>
        </w:p>
      </w:tc>
    </w:tr>
  </w:tbl>
  <w:p w14:paraId="03554FBF" w14:textId="22ADB938" w:rsidR="00B63BF3" w:rsidRDefault="00B63BF3" w:rsidP="00386A00">
    <w:pPr>
      <w:pStyle w:val="a9"/>
      <w:pBdr>
        <w:between w:val="single" w:sz="4" w:space="1" w:color="4472C4"/>
      </w:pBdr>
      <w:spacing w:line="276" w:lineRule="auto"/>
      <w:jc w:val="both"/>
      <w:rPr>
        <w:rFonts w:eastAsia="微软雅黑"/>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D6CF0"/>
    <w:multiLevelType w:val="multilevel"/>
    <w:tmpl w:val="081D6CF0"/>
    <w:lvl w:ilvl="0">
      <w:start w:val="1"/>
      <w:numFmt w:val="decimal"/>
      <w:lvlText w:val="%1"/>
      <w:lvlJc w:val="center"/>
      <w:pPr>
        <w:ind w:left="703" w:hanging="420"/>
      </w:pPr>
      <w:rPr>
        <w:rFonts w:ascii="微软雅黑" w:eastAsia="微软雅黑" w:hAnsi="微软雅黑"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A27866"/>
    <w:multiLevelType w:val="multilevel"/>
    <w:tmpl w:val="21A2786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61750521"/>
    <w:multiLevelType w:val="hybridMultilevel"/>
    <w:tmpl w:val="D84A1A10"/>
    <w:lvl w:ilvl="0" w:tplc="3D1CCFE8">
      <w:start w:val="1"/>
      <w:numFmt w:val="chineseCountingThousand"/>
      <w:lvlText w:val="附录%1："/>
      <w:lvlJc w:val="left"/>
      <w:pPr>
        <w:ind w:left="420" w:hanging="420"/>
      </w:pPr>
      <w:rPr>
        <w:rFonts w:ascii="微软雅黑" w:eastAsia="微软雅黑" w:hint="eastAsia"/>
        <w:b/>
        <w:i w:val="0"/>
        <w:color w:val="009999"/>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7"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6"/>
  </w:num>
  <w:num w:numId="2">
    <w:abstractNumId w:val="1"/>
  </w:num>
  <w:num w:numId="3">
    <w:abstractNumId w:val="3"/>
  </w:num>
  <w:num w:numId="4">
    <w:abstractNumId w:val="2"/>
  </w:num>
  <w:num w:numId="5">
    <w:abstractNumId w:val="0"/>
  </w:num>
  <w:num w:numId="6">
    <w:abstractNumId w:val="4"/>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031FE"/>
    <w:rsid w:val="0003033C"/>
    <w:rsid w:val="00032FEF"/>
    <w:rsid w:val="00040C6D"/>
    <w:rsid w:val="00050EFC"/>
    <w:rsid w:val="00051AE7"/>
    <w:rsid w:val="00062ECD"/>
    <w:rsid w:val="00065067"/>
    <w:rsid w:val="000660AC"/>
    <w:rsid w:val="00077ACF"/>
    <w:rsid w:val="00077B17"/>
    <w:rsid w:val="000924D7"/>
    <w:rsid w:val="000967B2"/>
    <w:rsid w:val="000A1654"/>
    <w:rsid w:val="000A3DB9"/>
    <w:rsid w:val="000A58D6"/>
    <w:rsid w:val="000A5A68"/>
    <w:rsid w:val="000A7140"/>
    <w:rsid w:val="000C01F4"/>
    <w:rsid w:val="000C1B73"/>
    <w:rsid w:val="000D24AE"/>
    <w:rsid w:val="000D39DA"/>
    <w:rsid w:val="000E2326"/>
    <w:rsid w:val="000F48DD"/>
    <w:rsid w:val="000F7F74"/>
    <w:rsid w:val="001011C5"/>
    <w:rsid w:val="001033E8"/>
    <w:rsid w:val="00110CE0"/>
    <w:rsid w:val="001422FB"/>
    <w:rsid w:val="00157733"/>
    <w:rsid w:val="00163824"/>
    <w:rsid w:val="0019170E"/>
    <w:rsid w:val="00194DA8"/>
    <w:rsid w:val="001A49DD"/>
    <w:rsid w:val="001A6181"/>
    <w:rsid w:val="001C1F87"/>
    <w:rsid w:val="001D4D15"/>
    <w:rsid w:val="001E023F"/>
    <w:rsid w:val="001E1E4D"/>
    <w:rsid w:val="001E436B"/>
    <w:rsid w:val="001E560D"/>
    <w:rsid w:val="001F781B"/>
    <w:rsid w:val="00210AF9"/>
    <w:rsid w:val="00212FFE"/>
    <w:rsid w:val="0022088E"/>
    <w:rsid w:val="00242C24"/>
    <w:rsid w:val="00252D90"/>
    <w:rsid w:val="002568AD"/>
    <w:rsid w:val="00261BC0"/>
    <w:rsid w:val="0027241A"/>
    <w:rsid w:val="00273853"/>
    <w:rsid w:val="00274AAD"/>
    <w:rsid w:val="00275328"/>
    <w:rsid w:val="00275854"/>
    <w:rsid w:val="0028546D"/>
    <w:rsid w:val="00293F78"/>
    <w:rsid w:val="002956D2"/>
    <w:rsid w:val="002D098E"/>
    <w:rsid w:val="002D2A9E"/>
    <w:rsid w:val="003065C8"/>
    <w:rsid w:val="00310006"/>
    <w:rsid w:val="00311286"/>
    <w:rsid w:val="00313AEE"/>
    <w:rsid w:val="0032299C"/>
    <w:rsid w:val="00325FD9"/>
    <w:rsid w:val="00341BD1"/>
    <w:rsid w:val="00341D7E"/>
    <w:rsid w:val="00345E9D"/>
    <w:rsid w:val="00351E7B"/>
    <w:rsid w:val="00354BD8"/>
    <w:rsid w:val="00356FEE"/>
    <w:rsid w:val="00361FE0"/>
    <w:rsid w:val="00386A00"/>
    <w:rsid w:val="003900D8"/>
    <w:rsid w:val="00394639"/>
    <w:rsid w:val="003969F9"/>
    <w:rsid w:val="003A453F"/>
    <w:rsid w:val="003A55FF"/>
    <w:rsid w:val="003B4E19"/>
    <w:rsid w:val="003C41A1"/>
    <w:rsid w:val="003C7E08"/>
    <w:rsid w:val="003D2B72"/>
    <w:rsid w:val="003F3A89"/>
    <w:rsid w:val="003F7294"/>
    <w:rsid w:val="00405A9C"/>
    <w:rsid w:val="00425234"/>
    <w:rsid w:val="00426338"/>
    <w:rsid w:val="004339A0"/>
    <w:rsid w:val="004365D0"/>
    <w:rsid w:val="004463BA"/>
    <w:rsid w:val="00455548"/>
    <w:rsid w:val="00460804"/>
    <w:rsid w:val="00482C02"/>
    <w:rsid w:val="00484D5B"/>
    <w:rsid w:val="004A2CDC"/>
    <w:rsid w:val="004A33F4"/>
    <w:rsid w:val="004A5B55"/>
    <w:rsid w:val="004A651F"/>
    <w:rsid w:val="004A74CB"/>
    <w:rsid w:val="004B2E0B"/>
    <w:rsid w:val="004C3FD6"/>
    <w:rsid w:val="004D4396"/>
    <w:rsid w:val="004E3254"/>
    <w:rsid w:val="004E3CB3"/>
    <w:rsid w:val="004F4025"/>
    <w:rsid w:val="00515101"/>
    <w:rsid w:val="00533867"/>
    <w:rsid w:val="005369D8"/>
    <w:rsid w:val="00541289"/>
    <w:rsid w:val="00544840"/>
    <w:rsid w:val="00546E6B"/>
    <w:rsid w:val="005507AE"/>
    <w:rsid w:val="00552CA5"/>
    <w:rsid w:val="005531C6"/>
    <w:rsid w:val="005535F7"/>
    <w:rsid w:val="00554C93"/>
    <w:rsid w:val="00566C9E"/>
    <w:rsid w:val="00572059"/>
    <w:rsid w:val="005877FA"/>
    <w:rsid w:val="00593A55"/>
    <w:rsid w:val="00597843"/>
    <w:rsid w:val="005A0AC2"/>
    <w:rsid w:val="005A0E6B"/>
    <w:rsid w:val="005A21D3"/>
    <w:rsid w:val="005A2A7F"/>
    <w:rsid w:val="005C2C03"/>
    <w:rsid w:val="005D640F"/>
    <w:rsid w:val="005F0A4F"/>
    <w:rsid w:val="005F2B13"/>
    <w:rsid w:val="005F68DE"/>
    <w:rsid w:val="00611441"/>
    <w:rsid w:val="00633C35"/>
    <w:rsid w:val="00654B79"/>
    <w:rsid w:val="00666C5D"/>
    <w:rsid w:val="00674738"/>
    <w:rsid w:val="00684636"/>
    <w:rsid w:val="006A3142"/>
    <w:rsid w:val="006A5A65"/>
    <w:rsid w:val="006A7ED9"/>
    <w:rsid w:val="006B1B5C"/>
    <w:rsid w:val="006B1F4F"/>
    <w:rsid w:val="006C12C2"/>
    <w:rsid w:val="006D0AD5"/>
    <w:rsid w:val="006E1155"/>
    <w:rsid w:val="006E3009"/>
    <w:rsid w:val="006F0202"/>
    <w:rsid w:val="00712684"/>
    <w:rsid w:val="00713BD2"/>
    <w:rsid w:val="00723C6A"/>
    <w:rsid w:val="00735CE2"/>
    <w:rsid w:val="007428B9"/>
    <w:rsid w:val="007630C8"/>
    <w:rsid w:val="00765119"/>
    <w:rsid w:val="00786C6C"/>
    <w:rsid w:val="00795028"/>
    <w:rsid w:val="007A1980"/>
    <w:rsid w:val="007A66A6"/>
    <w:rsid w:val="007C3904"/>
    <w:rsid w:val="007E078D"/>
    <w:rsid w:val="007E0A75"/>
    <w:rsid w:val="007E0C61"/>
    <w:rsid w:val="007E5332"/>
    <w:rsid w:val="007E5A5F"/>
    <w:rsid w:val="007F43E3"/>
    <w:rsid w:val="00816E60"/>
    <w:rsid w:val="00817E7B"/>
    <w:rsid w:val="00834E33"/>
    <w:rsid w:val="00842C13"/>
    <w:rsid w:val="0084505D"/>
    <w:rsid w:val="00845B53"/>
    <w:rsid w:val="008939F2"/>
    <w:rsid w:val="008B3D96"/>
    <w:rsid w:val="008B3E58"/>
    <w:rsid w:val="008D3B9C"/>
    <w:rsid w:val="008D4351"/>
    <w:rsid w:val="009045D4"/>
    <w:rsid w:val="00915D15"/>
    <w:rsid w:val="009236B8"/>
    <w:rsid w:val="0094631F"/>
    <w:rsid w:val="00964A99"/>
    <w:rsid w:val="00976290"/>
    <w:rsid w:val="009821C0"/>
    <w:rsid w:val="00983343"/>
    <w:rsid w:val="00985B0A"/>
    <w:rsid w:val="009901A4"/>
    <w:rsid w:val="009A2829"/>
    <w:rsid w:val="009C2B14"/>
    <w:rsid w:val="00A12190"/>
    <w:rsid w:val="00A57DFF"/>
    <w:rsid w:val="00A57EB7"/>
    <w:rsid w:val="00A6443D"/>
    <w:rsid w:val="00A830BD"/>
    <w:rsid w:val="00A960D3"/>
    <w:rsid w:val="00AA0768"/>
    <w:rsid w:val="00AA53F6"/>
    <w:rsid w:val="00AB0411"/>
    <w:rsid w:val="00AD098D"/>
    <w:rsid w:val="00AE5489"/>
    <w:rsid w:val="00AE6ABF"/>
    <w:rsid w:val="00AE7E44"/>
    <w:rsid w:val="00AF4AB9"/>
    <w:rsid w:val="00AF5C57"/>
    <w:rsid w:val="00B144C8"/>
    <w:rsid w:val="00B22A28"/>
    <w:rsid w:val="00B310D9"/>
    <w:rsid w:val="00B36260"/>
    <w:rsid w:val="00B3657F"/>
    <w:rsid w:val="00B63BF3"/>
    <w:rsid w:val="00B87FB4"/>
    <w:rsid w:val="00BA3AAC"/>
    <w:rsid w:val="00BB03C2"/>
    <w:rsid w:val="00BB29F8"/>
    <w:rsid w:val="00BB3A8D"/>
    <w:rsid w:val="00BC2EAC"/>
    <w:rsid w:val="00BC7F39"/>
    <w:rsid w:val="00BD45B9"/>
    <w:rsid w:val="00BD56C2"/>
    <w:rsid w:val="00BE1730"/>
    <w:rsid w:val="00BE259C"/>
    <w:rsid w:val="00BF35B7"/>
    <w:rsid w:val="00BF604C"/>
    <w:rsid w:val="00BF64C8"/>
    <w:rsid w:val="00C12A2F"/>
    <w:rsid w:val="00C13955"/>
    <w:rsid w:val="00C22CA5"/>
    <w:rsid w:val="00C27509"/>
    <w:rsid w:val="00C36D88"/>
    <w:rsid w:val="00C50BFA"/>
    <w:rsid w:val="00C6474D"/>
    <w:rsid w:val="00C92452"/>
    <w:rsid w:val="00CA35DC"/>
    <w:rsid w:val="00CC5CFA"/>
    <w:rsid w:val="00CD09E3"/>
    <w:rsid w:val="00CE3B95"/>
    <w:rsid w:val="00CE4445"/>
    <w:rsid w:val="00CE629E"/>
    <w:rsid w:val="00D1534E"/>
    <w:rsid w:val="00D2023E"/>
    <w:rsid w:val="00D2129D"/>
    <w:rsid w:val="00D241B6"/>
    <w:rsid w:val="00D2779B"/>
    <w:rsid w:val="00D32A1B"/>
    <w:rsid w:val="00D36595"/>
    <w:rsid w:val="00D52D94"/>
    <w:rsid w:val="00D5465F"/>
    <w:rsid w:val="00D60996"/>
    <w:rsid w:val="00D611CE"/>
    <w:rsid w:val="00D639DC"/>
    <w:rsid w:val="00D75919"/>
    <w:rsid w:val="00DA24BF"/>
    <w:rsid w:val="00DA55B3"/>
    <w:rsid w:val="00DB6965"/>
    <w:rsid w:val="00DB6974"/>
    <w:rsid w:val="00DE0B6C"/>
    <w:rsid w:val="00DE4B1C"/>
    <w:rsid w:val="00DE5109"/>
    <w:rsid w:val="00DF7206"/>
    <w:rsid w:val="00E01BCD"/>
    <w:rsid w:val="00E03601"/>
    <w:rsid w:val="00E04579"/>
    <w:rsid w:val="00E07712"/>
    <w:rsid w:val="00E20343"/>
    <w:rsid w:val="00E20791"/>
    <w:rsid w:val="00E603F1"/>
    <w:rsid w:val="00E72F71"/>
    <w:rsid w:val="00E75A36"/>
    <w:rsid w:val="00E75E18"/>
    <w:rsid w:val="00E827DD"/>
    <w:rsid w:val="00E87066"/>
    <w:rsid w:val="00E874B9"/>
    <w:rsid w:val="00E87817"/>
    <w:rsid w:val="00F00BE3"/>
    <w:rsid w:val="00F12367"/>
    <w:rsid w:val="00F16DE5"/>
    <w:rsid w:val="00F20FE4"/>
    <w:rsid w:val="00F21430"/>
    <w:rsid w:val="00F24F33"/>
    <w:rsid w:val="00F41992"/>
    <w:rsid w:val="00F95F3F"/>
    <w:rsid w:val="00FA2DB1"/>
    <w:rsid w:val="00FB0DAF"/>
    <w:rsid w:val="00FB541A"/>
    <w:rsid w:val="00FC094E"/>
    <w:rsid w:val="00FC4C0C"/>
    <w:rsid w:val="00FD1FE2"/>
    <w:rsid w:val="00FE1887"/>
    <w:rsid w:val="00FF4AB7"/>
    <w:rsid w:val="00FF5069"/>
    <w:rsid w:val="01657C13"/>
    <w:rsid w:val="0A5F13A0"/>
    <w:rsid w:val="233C481F"/>
    <w:rsid w:val="25D71892"/>
    <w:rsid w:val="27F51441"/>
    <w:rsid w:val="2D741A41"/>
    <w:rsid w:val="31776233"/>
    <w:rsid w:val="3CC66AB0"/>
    <w:rsid w:val="3D64037F"/>
    <w:rsid w:val="48FC21D7"/>
    <w:rsid w:val="512978E2"/>
    <w:rsid w:val="54907C78"/>
    <w:rsid w:val="56503EFE"/>
    <w:rsid w:val="5FAE2A34"/>
    <w:rsid w:val="69923420"/>
    <w:rsid w:val="69C27084"/>
    <w:rsid w:val="73446597"/>
    <w:rsid w:val="75BA6E83"/>
    <w:rsid w:val="79492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9AD172A"/>
  <w15:docId w15:val="{65A1892E-F4AA-4367-85E7-CF9F1200F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qFormat/>
    <w:rPr>
      <w:color w:val="0000FF"/>
      <w:u w:val="single"/>
    </w:rPr>
  </w:style>
  <w:style w:type="character" w:styleId="af">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f0">
    <w:name w:val="世和一级标题 字符"/>
    <w:link w:val="af1"/>
    <w:qFormat/>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qFormat/>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qFormat/>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qFormat/>
    <w:rPr>
      <w:caps/>
      <w:color w:val="2F5496"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qFormat/>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qFormat/>
  </w:style>
  <w:style w:type="character" w:customStyle="1" w:styleId="ac">
    <w:name w:val="批注主题 字符"/>
    <w:basedOn w:val="a4"/>
    <w:link w:val="ab"/>
    <w:uiPriority w:val="99"/>
    <w:semiHidden/>
    <w:qFormat/>
    <w:rPr>
      <w:b/>
      <w:bCs/>
    </w:rPr>
  </w:style>
  <w:style w:type="table" w:customStyle="1" w:styleId="22">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qFormat/>
    <w:rPr>
      <w:rFonts w:ascii="微软雅黑" w:eastAsia="微软雅黑" w:hAnsi="微软雅黑"/>
      <w:b/>
      <w:smallCaps/>
      <w:color w:val="000000"/>
      <w:sz w:val="28"/>
      <w:szCs w:val="26"/>
    </w:rPr>
  </w:style>
  <w:style w:type="paragraph" w:customStyle="1" w:styleId="af6">
    <w:name w:val="一级标题"/>
    <w:next w:val="a"/>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2.jpe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8</Pages>
  <Words>2287</Words>
  <Characters>13041</Characters>
  <Application>Microsoft Office Word</Application>
  <DocSecurity>0</DocSecurity>
  <Lines>108</Lines>
  <Paragraphs>30</Paragraphs>
  <ScaleCrop>false</ScaleCrop>
  <Company/>
  <LinksUpToDate>false</LinksUpToDate>
  <CharactersWithSpaces>15298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54</cp:revision>
  <cp:lastPrinted>2020-12-29T00:26:00Z</cp:lastPrinted>
  <dcterms:created xsi:type="dcterms:W3CDTF">2025-09-16T08:32:00Z</dcterms:created>
  <dcterms:modified xsi:type="dcterms:W3CDTF">2025-12-31T05:09:00Z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E5821AF3D167432FA85993B18CAD03DD_13</vt:lpwstr>
  </property>
  <property fmtid="{D5CDD505-2E9C-101B-9397-08002B2CF9AE}" pid="4" name="KSOTemplateDocerSaveRecord">
    <vt:lpwstr>eyJoZGlkIjoiMTQ0NGNkNGM5NzE3ZjlmOWU2YjVhYzRmM2QyOWU1NDQiLCJ1c2VySWQiOiI0NjI4NTg4NTcifQ==</vt:lpwstr>
  </property>
</Properties>
</file>