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49BA059" w14:textId="77777777" w:rsidR="000B50B9" w:rsidRDefault="00000000">
      <w:pPr>
        <w:spacing w:line="360" w:lineRule="auto"/>
        <w:jc w:val="center"/>
        <w:rPr>
          <w:b/>
          <w:bCs/>
          <w:color w:val="0070C0"/>
          <w:sz w:val="36"/>
          <w:szCs w:val="36"/>
        </w:rPr>
      </w:pPr>
      <w:r>
        <w:rPr>
          <w:b/>
          <w:bCs/>
          <w:color w:val="0070C0"/>
          <w:sz w:val="36"/>
          <w:szCs w:val="36"/>
        </w:rPr>
        <w:t>分子诊断中心</w:t>
      </w:r>
    </w:p>
    <w:p w14:paraId="3163284F" w14:textId="77777777" w:rsidR="000B50B9" w:rsidRDefault="00000000">
      <w:pPr>
        <w:jc w:val="center"/>
        <w:rPr>
          <w:b/>
          <w:bCs/>
          <w:sz w:val="32"/>
          <w:szCs w:val="32"/>
        </w:rPr>
      </w:pPr>
      <w:r>
        <w:rPr>
          <w:rFonts w:hint="eastAsia"/>
          <w:b/>
          <w:bCs/>
          <w:sz w:val="32"/>
          <w:szCs w:val="32"/>
        </w:rPr>
        <w:t>HRR</w:t>
      </w:r>
      <w:r>
        <w:rPr>
          <w:b/>
          <w:bCs/>
          <w:sz w:val="32"/>
          <w:szCs w:val="32"/>
        </w:rPr>
        <w:t>基因测序检测报告</w:t>
      </w:r>
    </w:p>
    <w:tbl>
      <w:tblPr>
        <w:tblW w:w="0" w:type="auto"/>
        <w:jc w:val="center"/>
        <w:tblBorders>
          <w:bottom w:val="single" w:sz="4" w:space="0" w:color="auto"/>
        </w:tblBorders>
        <w:tblLayout w:type="fixed"/>
        <w:tblLook w:val="04A0" w:firstRow="1" w:lastRow="0" w:firstColumn="1" w:lastColumn="0" w:noHBand="0" w:noVBand="1"/>
      </w:tblPr>
      <w:tblGrid>
        <w:gridCol w:w="2667"/>
        <w:gridCol w:w="875"/>
        <w:gridCol w:w="1376"/>
        <w:gridCol w:w="1602"/>
        <w:gridCol w:w="3335"/>
      </w:tblGrid>
      <w:tr w:rsidR="000B50B9" w14:paraId="717EED96" w14:textId="77777777" w:rsidTr="0036553B">
        <w:trPr>
          <w:trHeight w:val="335"/>
          <w:jc w:val="center"/>
        </w:trPr>
        <w:tc>
          <w:tcPr>
            <w:tcW w:w="9855" w:type="dxa"/>
            <w:gridSpan w:val="5"/>
            <w:tcBorders>
              <w:bottom w:val="single" w:sz="12" w:space="0" w:color="auto"/>
            </w:tcBorders>
            <w:shd w:val="clear" w:color="auto" w:fill="4F81BD"/>
          </w:tcPr>
          <w:p w14:paraId="440E3E75" w14:textId="77777777" w:rsidR="000B50B9" w:rsidRDefault="00000000">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患者基本信息</w:t>
            </w:r>
          </w:p>
        </w:tc>
      </w:tr>
      <w:tr w:rsidR="000B50B9" w14:paraId="1F664A60" w14:textId="77777777" w:rsidTr="0036553B">
        <w:trPr>
          <w:trHeight w:val="270"/>
          <w:jc w:val="center"/>
        </w:trPr>
        <w:tc>
          <w:tcPr>
            <w:tcW w:w="2667" w:type="dxa"/>
            <w:tcBorders>
              <w:bottom w:val="single" w:sz="12" w:space="0" w:color="auto"/>
            </w:tcBorders>
          </w:tcPr>
          <w:p w14:paraId="2D6D8097" w14:textId="77777777" w:rsidR="000B50B9" w:rsidRDefault="000B50B9">
            <w:pPr>
              <w:spacing w:line="200" w:lineRule="atLeast"/>
              <w:rPr>
                <w:sz w:val="24"/>
              </w:rPr>
            </w:pPr>
          </w:p>
        </w:tc>
        <w:tc>
          <w:tcPr>
            <w:tcW w:w="2251" w:type="dxa"/>
            <w:gridSpan w:val="2"/>
            <w:tcBorders>
              <w:bottom w:val="single" w:sz="12" w:space="0" w:color="auto"/>
            </w:tcBorders>
          </w:tcPr>
          <w:p w14:paraId="5CEAE650" w14:textId="77777777" w:rsidR="000B50B9" w:rsidRDefault="000B50B9">
            <w:pPr>
              <w:spacing w:line="200" w:lineRule="atLeast"/>
              <w:rPr>
                <w:sz w:val="24"/>
              </w:rPr>
            </w:pPr>
          </w:p>
        </w:tc>
        <w:tc>
          <w:tcPr>
            <w:tcW w:w="4937" w:type="dxa"/>
            <w:gridSpan w:val="2"/>
            <w:tcBorders>
              <w:bottom w:val="single" w:sz="12" w:space="0" w:color="auto"/>
            </w:tcBorders>
          </w:tcPr>
          <w:p w14:paraId="3A927383" w14:textId="69B0CD62" w:rsidR="000B50B9" w:rsidRDefault="00000000">
            <w:pPr>
              <w:spacing w:line="200" w:lineRule="atLeast"/>
              <w:jc w:val="right"/>
              <w:rPr>
                <w:sz w:val="24"/>
              </w:rPr>
            </w:pPr>
            <w:r>
              <w:rPr>
                <w:rFonts w:hint="eastAsia"/>
                <w:sz w:val="24"/>
              </w:rPr>
              <w:t>申请</w:t>
            </w:r>
            <w:r>
              <w:rPr>
                <w:sz w:val="24"/>
              </w:rPr>
              <w:t>编号：</w:t>
            </w:r>
            <w:r w:rsidR="009A2F95" w:rsidRPr="009A2F95">
              <w:rPr>
                <w:sz w:val="24"/>
              </w:rPr>
              <w:t>{{sample.application_number}}</w:t>
            </w:r>
          </w:p>
        </w:tc>
      </w:tr>
      <w:tr w:rsidR="000B50B9" w14:paraId="7AE3F99D" w14:textId="77777777" w:rsidTr="0036553B">
        <w:trPr>
          <w:trHeight w:val="340"/>
          <w:jc w:val="center"/>
        </w:trPr>
        <w:tc>
          <w:tcPr>
            <w:tcW w:w="3542" w:type="dxa"/>
            <w:gridSpan w:val="2"/>
            <w:tcBorders>
              <w:top w:val="single" w:sz="12" w:space="0" w:color="auto"/>
              <w:bottom w:val="single" w:sz="4" w:space="0" w:color="BFBFBF" w:themeColor="background1" w:themeShade="BF"/>
              <w:right w:val="single" w:sz="4" w:space="0" w:color="BFBFBF" w:themeColor="background1" w:themeShade="BF"/>
            </w:tcBorders>
          </w:tcPr>
          <w:p w14:paraId="323FF9ED" w14:textId="66E2DE93" w:rsidR="000B50B9" w:rsidRDefault="00000000">
            <w:pPr>
              <w:spacing w:line="200" w:lineRule="atLeast"/>
              <w:rPr>
                <w:sz w:val="24"/>
              </w:rPr>
            </w:pPr>
            <w:r>
              <w:rPr>
                <w:sz w:val="24"/>
              </w:rPr>
              <w:t>姓名：</w:t>
            </w:r>
            <w:r w:rsidR="00945DA6" w:rsidRPr="007A303E">
              <w:rPr>
                <w:sz w:val="24"/>
              </w:rPr>
              <w:t>{{sample.patient_name}}</w:t>
            </w:r>
          </w:p>
        </w:tc>
        <w:tc>
          <w:tcPr>
            <w:tcW w:w="2978"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5B63C3A6" w14:textId="03D733AB" w:rsidR="000B50B9" w:rsidRDefault="00000000">
            <w:pPr>
              <w:spacing w:line="200" w:lineRule="atLeast"/>
              <w:rPr>
                <w:sz w:val="24"/>
              </w:rPr>
            </w:pPr>
            <w:r>
              <w:rPr>
                <w:sz w:val="24"/>
              </w:rPr>
              <w:t>性别：</w:t>
            </w:r>
            <w:r w:rsidR="00945DA6" w:rsidRPr="007A303E">
              <w:rPr>
                <w:sz w:val="24"/>
              </w:rPr>
              <w:t>{{sample.gender}}</w:t>
            </w:r>
          </w:p>
        </w:tc>
        <w:tc>
          <w:tcPr>
            <w:tcW w:w="3335" w:type="dxa"/>
            <w:tcBorders>
              <w:top w:val="single" w:sz="12" w:space="0" w:color="auto"/>
              <w:left w:val="single" w:sz="4" w:space="0" w:color="BFBFBF" w:themeColor="background1" w:themeShade="BF"/>
              <w:bottom w:val="single" w:sz="4" w:space="0" w:color="BFBFBF" w:themeColor="background1" w:themeShade="BF"/>
            </w:tcBorders>
          </w:tcPr>
          <w:p w14:paraId="1D55AD3F" w14:textId="06FF331D" w:rsidR="000B50B9" w:rsidRDefault="00000000">
            <w:pPr>
              <w:spacing w:line="200" w:lineRule="atLeast"/>
              <w:rPr>
                <w:sz w:val="24"/>
              </w:rPr>
            </w:pPr>
            <w:r>
              <w:rPr>
                <w:sz w:val="24"/>
              </w:rPr>
              <w:t>年龄：</w:t>
            </w:r>
            <w:r w:rsidR="00945DA6" w:rsidRPr="007A303E">
              <w:rPr>
                <w:sz w:val="24"/>
              </w:rPr>
              <w:t>{{sample.age}}</w:t>
            </w:r>
          </w:p>
        </w:tc>
      </w:tr>
      <w:tr w:rsidR="000B50B9" w14:paraId="761C8252" w14:textId="77777777" w:rsidTr="0036553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6EBF0ED" w14:textId="1F0BC67C" w:rsidR="000B50B9" w:rsidRDefault="00000000">
            <w:pPr>
              <w:spacing w:line="200" w:lineRule="atLeast"/>
              <w:rPr>
                <w:sz w:val="24"/>
              </w:rPr>
            </w:pPr>
            <w:r>
              <w:rPr>
                <w:rFonts w:hint="eastAsia"/>
                <w:sz w:val="24"/>
              </w:rPr>
              <w:t>住院号</w:t>
            </w:r>
            <w:r>
              <w:rPr>
                <w:rFonts w:hint="eastAsia"/>
                <w:sz w:val="24"/>
              </w:rPr>
              <w:t>/</w:t>
            </w:r>
            <w:r>
              <w:rPr>
                <w:rFonts w:hint="eastAsia"/>
                <w:sz w:val="24"/>
              </w:rPr>
              <w:t>门诊号</w:t>
            </w:r>
            <w:r>
              <w:rPr>
                <w:sz w:val="24"/>
              </w:rPr>
              <w:t>：</w:t>
            </w:r>
            <w:r w:rsidR="0036553B">
              <w:rPr>
                <w:rFonts w:hint="eastAsia"/>
                <w:sz w:val="24"/>
              </w:rPr>
              <w:t>{{sample.</w:t>
            </w:r>
            <w:r w:rsidR="0036553B" w:rsidRPr="00AA3DB9">
              <w:rPr>
                <w:sz w:val="24"/>
              </w:rPr>
              <w:t>outpatient_hospitalization_no</w:t>
            </w:r>
            <w:r w:rsidR="0036553B">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86755B" w14:textId="1B5EA8A5" w:rsidR="000B50B9" w:rsidRDefault="00000000">
            <w:pPr>
              <w:spacing w:line="200" w:lineRule="atLeast"/>
              <w:rPr>
                <w:sz w:val="24"/>
              </w:rPr>
            </w:pPr>
            <w:r>
              <w:rPr>
                <w:rFonts w:hint="eastAsia"/>
                <w:sz w:val="24"/>
              </w:rPr>
              <w:t>病理号</w:t>
            </w:r>
            <w:r>
              <w:rPr>
                <w:sz w:val="24"/>
              </w:rPr>
              <w:t>：</w:t>
            </w:r>
            <w:r w:rsidR="00945DA6" w:rsidRPr="007A303E">
              <w:rPr>
                <w:sz w:val="24"/>
              </w:rPr>
              <w:t>{{sample.pathological_id}}</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5512C47" w14:textId="65C09C8E" w:rsidR="000B50B9" w:rsidRDefault="00000000">
            <w:pPr>
              <w:spacing w:line="200" w:lineRule="atLeast"/>
              <w:rPr>
                <w:sz w:val="24"/>
              </w:rPr>
            </w:pPr>
            <w:r>
              <w:rPr>
                <w:rFonts w:hint="eastAsia"/>
                <w:sz w:val="24"/>
              </w:rPr>
              <w:t>联系电话</w:t>
            </w:r>
            <w:r>
              <w:rPr>
                <w:sz w:val="24"/>
              </w:rPr>
              <w:t>：</w:t>
            </w:r>
            <w:r w:rsidR="0036553B">
              <w:rPr>
                <w:rFonts w:hint="eastAsia"/>
                <w:sz w:val="24"/>
              </w:rPr>
              <w:t>{{sample.</w:t>
            </w:r>
            <w:r w:rsidR="0036553B" w:rsidRPr="00F80C35">
              <w:rPr>
                <w:sz w:val="24"/>
              </w:rPr>
              <w:t>patient_phonenumber</w:t>
            </w:r>
            <w:r w:rsidR="0036553B">
              <w:rPr>
                <w:rFonts w:hint="eastAsia"/>
                <w:sz w:val="24"/>
              </w:rPr>
              <w:t>}}</w:t>
            </w:r>
          </w:p>
        </w:tc>
      </w:tr>
      <w:tr w:rsidR="000B50B9" w14:paraId="153234B1" w14:textId="77777777" w:rsidTr="0036553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EC07E86" w14:textId="77777777" w:rsidR="000B50B9" w:rsidRDefault="00000000">
            <w:pPr>
              <w:spacing w:line="200" w:lineRule="atLeast"/>
              <w:rPr>
                <w:sz w:val="24"/>
              </w:rPr>
            </w:pPr>
            <w:r>
              <w:rPr>
                <w:rFonts w:hint="eastAsia"/>
                <w:sz w:val="24"/>
              </w:rPr>
              <w:t>样本来源</w:t>
            </w:r>
            <w:r>
              <w:rPr>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C2A288" w14:textId="3D8496AC" w:rsidR="000B50B9" w:rsidRDefault="00000000">
            <w:pPr>
              <w:spacing w:line="200" w:lineRule="atLeast"/>
              <w:rPr>
                <w:sz w:val="24"/>
              </w:rPr>
            </w:pPr>
            <w:r>
              <w:rPr>
                <w:sz w:val="24"/>
              </w:rPr>
              <w:t>样本类型：</w:t>
            </w:r>
            <w:r w:rsidR="00945DA6" w:rsidRPr="007A303E">
              <w:rPr>
                <w:sz w:val="24"/>
              </w:rPr>
              <w:t>{{sample.sample_type}}</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AE24307" w14:textId="44A6D4D2" w:rsidR="000B50B9" w:rsidRDefault="00000000">
            <w:pPr>
              <w:spacing w:line="200" w:lineRule="atLeast"/>
              <w:rPr>
                <w:sz w:val="24"/>
              </w:rPr>
            </w:pPr>
            <w:r>
              <w:rPr>
                <w:sz w:val="24"/>
              </w:rPr>
              <w:t>样本量：</w:t>
            </w:r>
            <w:r w:rsidR="00945DA6" w:rsidRPr="007A303E">
              <w:rPr>
                <w:sz w:val="24"/>
              </w:rPr>
              <w:t>{{sample.sample_amount}}</w:t>
            </w:r>
          </w:p>
        </w:tc>
      </w:tr>
      <w:tr w:rsidR="000B50B9" w14:paraId="314EA6FF" w14:textId="77777777" w:rsidTr="0036553B">
        <w:trPr>
          <w:trHeight w:val="340"/>
          <w:jc w:val="center"/>
        </w:trPr>
        <w:tc>
          <w:tcPr>
            <w:tcW w:w="6520"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21C3947" w14:textId="66BA6FBC" w:rsidR="000B50B9" w:rsidRDefault="00000000">
            <w:pPr>
              <w:spacing w:line="200" w:lineRule="atLeast"/>
              <w:rPr>
                <w:sz w:val="24"/>
              </w:rPr>
            </w:pPr>
            <w:r>
              <w:rPr>
                <w:sz w:val="24"/>
              </w:rPr>
              <w:t>临床诊断</w:t>
            </w:r>
            <w:r>
              <w:rPr>
                <w:sz w:val="24"/>
              </w:rPr>
              <w:t>/</w:t>
            </w:r>
            <w:r>
              <w:rPr>
                <w:sz w:val="24"/>
              </w:rPr>
              <w:t>病理诊断</w:t>
            </w:r>
            <w:r>
              <w:rPr>
                <w:rFonts w:hint="eastAsia"/>
                <w:sz w:val="24"/>
              </w:rPr>
              <w:t>：</w:t>
            </w:r>
            <w:r w:rsidR="00945DA6" w:rsidRPr="007A303E">
              <w:rPr>
                <w:sz w:val="24"/>
              </w:rPr>
              <w:t>{{sample.pathol_diagn}}</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FCE1D80" w14:textId="0C1E708D" w:rsidR="000B50B9" w:rsidRDefault="00000000">
            <w:pPr>
              <w:spacing w:line="200" w:lineRule="atLeast"/>
              <w:rPr>
                <w:sz w:val="24"/>
              </w:rPr>
            </w:pPr>
            <w:r>
              <w:rPr>
                <w:rFonts w:hint="eastAsia"/>
                <w:sz w:val="24"/>
              </w:rPr>
              <w:t>申请时间：</w:t>
            </w:r>
            <w:r w:rsidR="0036553B">
              <w:rPr>
                <w:rFonts w:hint="eastAsia"/>
                <w:sz w:val="24"/>
              </w:rPr>
              <w:t>{{sample.</w:t>
            </w:r>
            <w:r w:rsidR="0036553B" w:rsidRPr="00AA3DB9">
              <w:rPr>
                <w:sz w:val="24"/>
              </w:rPr>
              <w:t>application_date</w:t>
            </w:r>
            <w:r w:rsidR="0036553B">
              <w:rPr>
                <w:rFonts w:hint="eastAsia"/>
                <w:sz w:val="24"/>
              </w:rPr>
              <w:t>}}</w:t>
            </w:r>
          </w:p>
        </w:tc>
      </w:tr>
      <w:tr w:rsidR="000B50B9" w14:paraId="77E6195D" w14:textId="77777777" w:rsidTr="0036553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16942E7" w14:textId="2485A299" w:rsidR="000B50B9" w:rsidRDefault="00000000">
            <w:pPr>
              <w:spacing w:line="200" w:lineRule="atLeast"/>
              <w:rPr>
                <w:sz w:val="24"/>
              </w:rPr>
            </w:pPr>
            <w:r>
              <w:rPr>
                <w:rFonts w:hint="eastAsia"/>
                <w:sz w:val="24"/>
              </w:rPr>
              <w:t>是否有家族史：</w:t>
            </w:r>
            <w:r w:rsidR="0036553B">
              <w:rPr>
                <w:rFonts w:hint="eastAsia"/>
                <w:sz w:val="24"/>
              </w:rPr>
              <w:t>{{sample.</w:t>
            </w:r>
            <w:r w:rsidR="0036553B" w:rsidRPr="00EE4712">
              <w:rPr>
                <w:sz w:val="24"/>
              </w:rPr>
              <w:t>family_history</w:t>
            </w:r>
            <w:r w:rsidR="0036553B">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386F96" w14:textId="58139ADA" w:rsidR="000B50B9" w:rsidRDefault="00000000">
            <w:pPr>
              <w:spacing w:line="200" w:lineRule="atLeast"/>
              <w:rPr>
                <w:sz w:val="24"/>
              </w:rPr>
            </w:pPr>
            <w:r>
              <w:rPr>
                <w:sz w:val="24"/>
              </w:rPr>
              <w:t>采集时间：</w:t>
            </w:r>
            <w:r w:rsidR="00945DA6" w:rsidRPr="00945DA6">
              <w:rPr>
                <w:sz w:val="24"/>
              </w:rPr>
              <w:t>{{sample.gather_data}}</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61D94E6" w14:textId="2957EF36" w:rsidR="000B50B9" w:rsidRDefault="00000000">
            <w:pPr>
              <w:spacing w:line="200" w:lineRule="atLeast"/>
              <w:rPr>
                <w:sz w:val="24"/>
              </w:rPr>
            </w:pPr>
            <w:r>
              <w:rPr>
                <w:sz w:val="24"/>
              </w:rPr>
              <w:t>接收时间：</w:t>
            </w:r>
            <w:r w:rsidR="00945DA6" w:rsidRPr="00945DA6">
              <w:rPr>
                <w:sz w:val="24"/>
              </w:rPr>
              <w:t>{{sample.receive_data}}</w:t>
            </w:r>
          </w:p>
        </w:tc>
      </w:tr>
      <w:tr w:rsidR="000B50B9" w14:paraId="3A7A699A" w14:textId="77777777" w:rsidTr="0036553B">
        <w:trPr>
          <w:trHeight w:val="340"/>
          <w:jc w:val="center"/>
        </w:trPr>
        <w:tc>
          <w:tcPr>
            <w:tcW w:w="3542" w:type="dxa"/>
            <w:gridSpan w:val="2"/>
            <w:tcBorders>
              <w:top w:val="single" w:sz="4" w:space="0" w:color="BFBFBF" w:themeColor="background1" w:themeShade="BF"/>
              <w:bottom w:val="single" w:sz="12" w:space="0" w:color="auto"/>
              <w:right w:val="single" w:sz="4" w:space="0" w:color="BFBFBF" w:themeColor="background1" w:themeShade="BF"/>
            </w:tcBorders>
          </w:tcPr>
          <w:p w14:paraId="5167EE82" w14:textId="77777777" w:rsidR="000B50B9" w:rsidRDefault="00000000">
            <w:pPr>
              <w:spacing w:line="200" w:lineRule="atLeast"/>
              <w:rPr>
                <w:sz w:val="24"/>
              </w:rPr>
            </w:pPr>
            <w:r>
              <w:rPr>
                <w:sz w:val="24"/>
              </w:rPr>
              <w:t>送检医院：</w:t>
            </w:r>
            <w:r>
              <w:rPr>
                <w:rFonts w:hint="eastAsia"/>
                <w:sz w:val="24"/>
              </w:rPr>
              <w:t>云南省肿瘤医院</w:t>
            </w:r>
          </w:p>
        </w:tc>
        <w:tc>
          <w:tcPr>
            <w:tcW w:w="2978"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1B35D675" w14:textId="7FBD6128" w:rsidR="000B50B9" w:rsidRDefault="00000000">
            <w:pPr>
              <w:spacing w:line="200" w:lineRule="atLeast"/>
              <w:rPr>
                <w:sz w:val="24"/>
              </w:rPr>
            </w:pPr>
            <w:r>
              <w:rPr>
                <w:rFonts w:hint="eastAsia"/>
                <w:sz w:val="24"/>
              </w:rPr>
              <w:t>送检科室</w:t>
            </w:r>
            <w:r>
              <w:rPr>
                <w:sz w:val="24"/>
              </w:rPr>
              <w:t>：</w:t>
            </w:r>
            <w:r w:rsidR="00945DA6" w:rsidRPr="00945DA6">
              <w:rPr>
                <w:sz w:val="24"/>
              </w:rPr>
              <w:t>{{sample.hosp_depart}}</w:t>
            </w:r>
          </w:p>
        </w:tc>
        <w:tc>
          <w:tcPr>
            <w:tcW w:w="3335" w:type="dxa"/>
            <w:tcBorders>
              <w:top w:val="single" w:sz="4" w:space="0" w:color="BFBFBF" w:themeColor="background1" w:themeShade="BF"/>
              <w:left w:val="single" w:sz="4" w:space="0" w:color="BFBFBF" w:themeColor="background1" w:themeShade="BF"/>
              <w:bottom w:val="single" w:sz="12" w:space="0" w:color="auto"/>
            </w:tcBorders>
          </w:tcPr>
          <w:p w14:paraId="7B710930" w14:textId="435E59FB" w:rsidR="000B50B9" w:rsidRDefault="00000000">
            <w:pPr>
              <w:spacing w:line="200" w:lineRule="atLeast"/>
              <w:rPr>
                <w:sz w:val="24"/>
              </w:rPr>
            </w:pPr>
            <w:r>
              <w:rPr>
                <w:rFonts w:hint="eastAsia"/>
                <w:sz w:val="24"/>
              </w:rPr>
              <w:t>送检医生</w:t>
            </w:r>
            <w:r>
              <w:rPr>
                <w:sz w:val="24"/>
              </w:rPr>
              <w:t>：</w:t>
            </w:r>
            <w:r w:rsidR="0036553B">
              <w:rPr>
                <w:rFonts w:hint="eastAsia"/>
                <w:sz w:val="24"/>
              </w:rPr>
              <w:t>{{sample.</w:t>
            </w:r>
            <w:r w:rsidR="0036553B" w:rsidRPr="00EE4712">
              <w:rPr>
                <w:sz w:val="24"/>
              </w:rPr>
              <w:t>submission_doctor</w:t>
            </w:r>
            <w:r w:rsidR="0036553B">
              <w:rPr>
                <w:rFonts w:hint="eastAsia"/>
                <w:sz w:val="24"/>
              </w:rPr>
              <w:t>}}</w:t>
            </w:r>
          </w:p>
        </w:tc>
      </w:tr>
      <w:tr w:rsidR="0036553B" w14:paraId="33E07868" w14:textId="77777777" w:rsidTr="0036553B">
        <w:trPr>
          <w:trHeight w:val="340"/>
          <w:jc w:val="center"/>
        </w:trPr>
        <w:tc>
          <w:tcPr>
            <w:tcW w:w="9855" w:type="dxa"/>
            <w:gridSpan w:val="5"/>
            <w:tcBorders>
              <w:top w:val="single" w:sz="4" w:space="0" w:color="BFBFBF" w:themeColor="background1" w:themeShade="BF"/>
              <w:bottom w:val="single" w:sz="12" w:space="0" w:color="auto"/>
            </w:tcBorders>
          </w:tcPr>
          <w:p w14:paraId="58A45868" w14:textId="329F3FCE" w:rsidR="0036553B" w:rsidRDefault="0036553B">
            <w:pPr>
              <w:spacing w:line="200" w:lineRule="atLeast"/>
              <w:rPr>
                <w:sz w:val="24"/>
              </w:rPr>
            </w:pPr>
            <w:r>
              <w:rPr>
                <w:rFonts w:ascii="微软雅黑" w:eastAsia="微软雅黑" w:hAnsi="微软雅黑" w:hint="eastAsia"/>
                <w:b/>
                <w:snapToGrid w:val="0"/>
                <w:color w:val="F26522"/>
                <w:sz w:val="16"/>
                <w:szCs w:val="16"/>
              </w:rPr>
              <w:t>*注：以上信息由受检者提供，本检测报告不对以上信息的准确性负责。</w:t>
            </w:r>
          </w:p>
        </w:tc>
      </w:tr>
      <w:tr w:rsidR="000B50B9" w14:paraId="6E15AE88" w14:textId="77777777" w:rsidTr="0036553B">
        <w:trPr>
          <w:trHeight w:val="396"/>
          <w:jc w:val="center"/>
        </w:trPr>
        <w:tc>
          <w:tcPr>
            <w:tcW w:w="9855" w:type="dxa"/>
            <w:gridSpan w:val="5"/>
            <w:tcBorders>
              <w:bottom w:val="single" w:sz="12" w:space="0" w:color="auto"/>
            </w:tcBorders>
            <w:shd w:val="clear" w:color="auto" w:fill="4F81BD"/>
          </w:tcPr>
          <w:p w14:paraId="053219D5" w14:textId="77777777" w:rsidR="000B50B9" w:rsidRDefault="00000000">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检验实验内容</w:t>
            </w:r>
          </w:p>
        </w:tc>
      </w:tr>
      <w:tr w:rsidR="000B50B9" w14:paraId="66BA1508" w14:textId="77777777" w:rsidTr="0036553B">
        <w:trPr>
          <w:trHeight w:val="396"/>
          <w:jc w:val="center"/>
        </w:trPr>
        <w:tc>
          <w:tcPr>
            <w:tcW w:w="9855" w:type="dxa"/>
            <w:gridSpan w:val="5"/>
            <w:tcBorders>
              <w:bottom w:val="single" w:sz="12" w:space="0" w:color="auto"/>
            </w:tcBorders>
          </w:tcPr>
          <w:p w14:paraId="50D59369" w14:textId="48139F1E" w:rsidR="000B50B9" w:rsidRDefault="00000000">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1、检测范围：目标区域范围内的点突变、插入/缺失及大片段重排（检测大片段重排仅限血液样本），同时还可检测化疗药物基因组学相关SNP。具体检测基因及检测范围见附录。</w:t>
            </w:r>
          </w:p>
          <w:p w14:paraId="2C8514AA" w14:textId="77777777" w:rsidR="000B50B9" w:rsidRDefault="00000000">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2、检测方法：二代高通量测序法。</w:t>
            </w:r>
          </w:p>
          <w:p w14:paraId="0876785B" w14:textId="77777777" w:rsidR="000B50B9" w:rsidRDefault="00000000">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3、检测性能：组织可以检出样本中含量低至5%的突变，血细胞样本可检出含量低至20%的突变。</w:t>
            </w:r>
          </w:p>
          <w:p w14:paraId="43F3F02F" w14:textId="77777777" w:rsidR="000B50B9" w:rsidRDefault="00000000">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4、检测设备：Illumina Miseq。</w:t>
            </w:r>
          </w:p>
          <w:p w14:paraId="00520C9A" w14:textId="77777777" w:rsidR="000B50B9" w:rsidRDefault="00000000">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5、分析软件：高通量测序数据分析系统，分析模块ADXHS-tHRR-EN_v1.1.9。</w:t>
            </w:r>
          </w:p>
        </w:tc>
      </w:tr>
      <w:tr w:rsidR="000B50B9" w14:paraId="3EE5BC0D" w14:textId="77777777" w:rsidTr="0036553B">
        <w:trPr>
          <w:trHeight w:val="418"/>
          <w:jc w:val="center"/>
        </w:trPr>
        <w:tc>
          <w:tcPr>
            <w:tcW w:w="9855" w:type="dxa"/>
            <w:gridSpan w:val="5"/>
            <w:tcBorders>
              <w:bottom w:val="nil"/>
            </w:tcBorders>
            <w:shd w:val="clear" w:color="auto" w:fill="4F81BD" w:themeFill="accent1"/>
          </w:tcPr>
          <w:p w14:paraId="0BC5D0BE" w14:textId="77777777" w:rsidR="000B50B9" w:rsidRDefault="00000000">
            <w:pPr>
              <w:pStyle w:val="1"/>
              <w:keepNext w:val="0"/>
              <w:keepLines w:val="0"/>
              <w:spacing w:line="360" w:lineRule="auto"/>
              <w:rPr>
                <w:color w:val="FFFFFF" w:themeColor="background1"/>
                <w:sz w:val="20"/>
                <w:szCs w:val="20"/>
              </w:rPr>
            </w:pPr>
            <w:r>
              <w:rPr>
                <w:rFonts w:hint="eastAsia"/>
                <w:color w:val="FFFFFF" w:themeColor="background1"/>
                <w:sz w:val="24"/>
              </w:rPr>
              <w:t>三、检验结果</w:t>
            </w:r>
          </w:p>
        </w:tc>
      </w:tr>
    </w:tbl>
    <w:p w14:paraId="0E6C0CF3" w14:textId="77777777" w:rsidR="000B50B9" w:rsidRPr="006E35C1" w:rsidRDefault="00000000">
      <w:pPr>
        <w:pStyle w:val="1"/>
        <w:keepNext w:val="0"/>
        <w:keepLines w:val="0"/>
        <w:numPr>
          <w:ilvl w:val="0"/>
          <w:numId w:val="2"/>
        </w:numPr>
        <w:spacing w:line="240" w:lineRule="auto"/>
        <w:jc w:val="left"/>
        <w:rPr>
          <w:rFonts w:cs="宋体"/>
          <w:sz w:val="24"/>
        </w:rPr>
      </w:pPr>
      <w:r w:rsidRPr="006E35C1">
        <w:rPr>
          <w:rFonts w:cs="宋体" w:hint="eastAsia"/>
          <w:sz w:val="24"/>
        </w:rPr>
        <w:t>检测结果小结</w:t>
      </w:r>
    </w:p>
    <w:p w14:paraId="23D89232" w14:textId="77777777" w:rsidR="00CB4683" w:rsidRPr="00CB4683" w:rsidRDefault="00CB4683" w:rsidP="00CB4683">
      <w:pPr>
        <w:rPr>
          <w:b/>
          <w:color w:val="000000" w:themeColor="text1"/>
          <w:kern w:val="0"/>
          <w:sz w:val="18"/>
          <w:szCs w:val="18"/>
        </w:rPr>
      </w:pPr>
      <w:r w:rsidRPr="00CB4683">
        <w:rPr>
          <w:rFonts w:hint="eastAsia"/>
          <w:b/>
          <w:color w:val="000000" w:themeColor="text1"/>
          <w:kern w:val="0"/>
          <w:sz w:val="18"/>
          <w:szCs w:val="18"/>
        </w:rPr>
        <w:t>{%p</w:t>
      </w:r>
      <w:r w:rsidRPr="00CB4683">
        <w:rPr>
          <w:b/>
          <w:color w:val="000000" w:themeColor="text1"/>
          <w:kern w:val="0"/>
          <w:sz w:val="18"/>
          <w:szCs w:val="18"/>
        </w:rPr>
        <w:t xml:space="preserve"> if var.var_somatic.level_I + var.var_somatic.level_II</w:t>
      </w:r>
      <w:r w:rsidRPr="00CB4683">
        <w:rPr>
          <w:rFonts w:hint="eastAsia"/>
          <w:b/>
          <w:color w:val="000000" w:themeColor="text1"/>
          <w:kern w:val="0"/>
          <w:sz w:val="18"/>
          <w:szCs w:val="18"/>
        </w:rPr>
        <w:t>%}</w:t>
      </w:r>
    </w:p>
    <w:p w14:paraId="466D4801" w14:textId="77777777" w:rsidR="00CB4683" w:rsidRDefault="00CB4683" w:rsidP="00CB4683">
      <w:pPr>
        <w:pStyle w:val="af1"/>
        <w:ind w:firstLineChars="0" w:firstLine="0"/>
        <w:rPr>
          <w:b/>
          <w:color w:val="FF0000"/>
          <w:kern w:val="0"/>
          <w:sz w:val="18"/>
          <w:szCs w:val="18"/>
        </w:rPr>
      </w:pPr>
      <w:r>
        <w:rPr>
          <w:rFonts w:hint="eastAsia"/>
          <w:b/>
          <w:color w:val="FF0000"/>
          <w:kern w:val="0"/>
          <w:sz w:val="18"/>
          <w:szCs w:val="18"/>
        </w:rPr>
        <w:t>基于本次送检样本，检测到</w:t>
      </w:r>
      <w:r w:rsidRPr="00E51F20">
        <w:rPr>
          <w:rFonts w:hint="eastAsia"/>
          <w:b/>
          <w:color w:val="FF0000"/>
          <w:kern w:val="0"/>
          <w:sz w:val="18"/>
          <w:szCs w:val="18"/>
          <w:highlight w:val="yellow"/>
        </w:rPr>
        <w:t>{</w:t>
      </w:r>
      <w:r w:rsidRPr="00E51F20">
        <w:rPr>
          <w:b/>
          <w:color w:val="FF0000"/>
          <w:kern w:val="0"/>
          <w:sz w:val="18"/>
          <w:szCs w:val="18"/>
          <w:highlight w:val="yellow"/>
        </w:rPr>
        <w:t>%if var.var_somatic.level_I and var.var_somatic.level_II%}</w:t>
      </w:r>
      <w:r>
        <w:rPr>
          <w:b/>
          <w:color w:val="FF0000"/>
          <w:kern w:val="0"/>
          <w:sz w:val="18"/>
          <w:szCs w:val="18"/>
        </w:rPr>
        <w:t>{{var.var_somatic.level_I|count}}</w:t>
      </w:r>
      <w:r>
        <w:rPr>
          <w:rFonts w:hint="eastAsia"/>
          <w:b/>
          <w:color w:val="FF0000"/>
          <w:kern w:val="0"/>
          <w:sz w:val="18"/>
          <w:szCs w:val="18"/>
        </w:rPr>
        <w:t>个强临床意义变异和</w:t>
      </w:r>
      <w:r>
        <w:rPr>
          <w:rFonts w:hint="eastAsia"/>
          <w:b/>
          <w:color w:val="FF0000"/>
          <w:kern w:val="0"/>
          <w:sz w:val="18"/>
          <w:szCs w:val="18"/>
        </w:rPr>
        <w:t>{{</w:t>
      </w:r>
      <w:r>
        <w:rPr>
          <w:b/>
          <w:color w:val="FF0000"/>
          <w:kern w:val="0"/>
          <w:sz w:val="18"/>
          <w:szCs w:val="18"/>
        </w:rPr>
        <w:t>var.var_somatic.level_II|count</w:t>
      </w:r>
      <w:r>
        <w:rPr>
          <w:rFonts w:hint="eastAsia"/>
          <w:b/>
          <w:color w:val="FF0000"/>
          <w:kern w:val="0"/>
          <w:sz w:val="18"/>
          <w:szCs w:val="18"/>
        </w:rPr>
        <w:t>}}</w:t>
      </w:r>
      <w:r>
        <w:rPr>
          <w:rFonts w:hint="eastAsia"/>
          <w:b/>
          <w:color w:val="FF0000"/>
          <w:kern w:val="0"/>
          <w:sz w:val="18"/>
          <w:szCs w:val="18"/>
        </w:rPr>
        <w:t>个潜在临床意义变异</w:t>
      </w:r>
      <w:r w:rsidRPr="00E51F20">
        <w:rPr>
          <w:rFonts w:hint="eastAsia"/>
          <w:b/>
          <w:color w:val="FF0000"/>
          <w:kern w:val="0"/>
          <w:sz w:val="18"/>
          <w:szCs w:val="18"/>
          <w:highlight w:val="yellow"/>
        </w:rPr>
        <w:t>{%</w:t>
      </w:r>
      <w:r w:rsidRPr="00E51F20">
        <w:rPr>
          <w:b/>
          <w:color w:val="FF0000"/>
          <w:kern w:val="0"/>
          <w:sz w:val="18"/>
          <w:szCs w:val="18"/>
          <w:highlight w:val="yellow"/>
        </w:rPr>
        <w:t>elif var.var_somatic.level_I and not var.var_somatic.level_II</w:t>
      </w:r>
      <w:r w:rsidRPr="00E51F20">
        <w:rPr>
          <w:rFonts w:hint="eastAsia"/>
          <w:b/>
          <w:color w:val="FF0000"/>
          <w:kern w:val="0"/>
          <w:sz w:val="18"/>
          <w:szCs w:val="18"/>
          <w:highlight w:val="yellow"/>
        </w:rPr>
        <w:t>%}</w:t>
      </w:r>
      <w:r>
        <w:rPr>
          <w:b/>
          <w:color w:val="FF0000"/>
          <w:kern w:val="0"/>
          <w:sz w:val="18"/>
          <w:szCs w:val="18"/>
        </w:rPr>
        <w:t>{{var.var_somatic.level_I|count}}</w:t>
      </w:r>
      <w:r>
        <w:rPr>
          <w:rFonts w:hint="eastAsia"/>
          <w:b/>
          <w:color w:val="FF0000"/>
          <w:kern w:val="0"/>
          <w:sz w:val="18"/>
          <w:szCs w:val="18"/>
        </w:rPr>
        <w:t>个强临床意义变异</w:t>
      </w:r>
      <w:r w:rsidRPr="00E51F20">
        <w:rPr>
          <w:rFonts w:hint="eastAsia"/>
          <w:b/>
          <w:color w:val="FF0000"/>
          <w:kern w:val="0"/>
          <w:sz w:val="18"/>
          <w:szCs w:val="18"/>
          <w:highlight w:val="yellow"/>
        </w:rPr>
        <w:t>{%else%}</w:t>
      </w:r>
      <w:r>
        <w:rPr>
          <w:rFonts w:hint="eastAsia"/>
          <w:b/>
          <w:color w:val="FF0000"/>
          <w:kern w:val="0"/>
          <w:sz w:val="18"/>
          <w:szCs w:val="18"/>
        </w:rPr>
        <w:t>{{</w:t>
      </w:r>
      <w:r>
        <w:rPr>
          <w:b/>
          <w:color w:val="FF0000"/>
          <w:kern w:val="0"/>
          <w:sz w:val="18"/>
          <w:szCs w:val="18"/>
        </w:rPr>
        <w:t>var.var_somatic.level_II|count</w:t>
      </w:r>
      <w:r>
        <w:rPr>
          <w:rFonts w:hint="eastAsia"/>
          <w:b/>
          <w:color w:val="FF0000"/>
          <w:kern w:val="0"/>
          <w:sz w:val="18"/>
          <w:szCs w:val="18"/>
        </w:rPr>
        <w:t>}}</w:t>
      </w:r>
      <w:r>
        <w:rPr>
          <w:rFonts w:hint="eastAsia"/>
          <w:b/>
          <w:color w:val="FF0000"/>
          <w:kern w:val="0"/>
          <w:sz w:val="18"/>
          <w:szCs w:val="18"/>
        </w:rPr>
        <w:t>个潜在临床意义变异</w:t>
      </w:r>
      <w:r w:rsidRPr="00E51F20">
        <w:rPr>
          <w:rFonts w:hint="eastAsia"/>
          <w:b/>
          <w:color w:val="FF0000"/>
          <w:kern w:val="0"/>
          <w:sz w:val="18"/>
          <w:szCs w:val="18"/>
          <w:highlight w:val="yellow"/>
        </w:rPr>
        <w:t>{%endif%}</w:t>
      </w:r>
      <w:r>
        <w:rPr>
          <w:rFonts w:hint="eastAsia"/>
          <w:b/>
          <w:color w:val="FF0000"/>
          <w:kern w:val="0"/>
          <w:sz w:val="18"/>
          <w:szCs w:val="18"/>
        </w:rPr>
        <w:t>，建议患者采用胚系样本（如白细胞、正常组织等）验证该位点。</w:t>
      </w:r>
    </w:p>
    <w:p w14:paraId="69701EE9" w14:textId="77777777" w:rsidR="00CB4683" w:rsidRPr="00E51F20" w:rsidRDefault="00CB4683" w:rsidP="00CB4683">
      <w:pPr>
        <w:pStyle w:val="af1"/>
        <w:ind w:firstLineChars="0" w:firstLine="0"/>
        <w:rPr>
          <w:b/>
          <w:color w:val="000000" w:themeColor="text1"/>
          <w:kern w:val="0"/>
          <w:sz w:val="18"/>
          <w:szCs w:val="18"/>
        </w:rPr>
      </w:pPr>
      <w:r w:rsidRPr="00E51F20">
        <w:rPr>
          <w:rFonts w:hint="eastAsia"/>
          <w:b/>
          <w:color w:val="000000" w:themeColor="text1"/>
          <w:kern w:val="0"/>
          <w:sz w:val="18"/>
          <w:szCs w:val="18"/>
        </w:rPr>
        <w:t>{%</w:t>
      </w:r>
      <w:r w:rsidRPr="00E51F20">
        <w:rPr>
          <w:b/>
          <w:color w:val="000000" w:themeColor="text1"/>
          <w:kern w:val="0"/>
          <w:sz w:val="18"/>
          <w:szCs w:val="18"/>
        </w:rPr>
        <w:t>p else</w:t>
      </w:r>
      <w:r w:rsidRPr="00E51F20">
        <w:rPr>
          <w:rFonts w:hint="eastAsia"/>
          <w:b/>
          <w:color w:val="000000" w:themeColor="text1"/>
          <w:kern w:val="0"/>
          <w:sz w:val="18"/>
          <w:szCs w:val="18"/>
        </w:rPr>
        <w:t>%}</w:t>
      </w:r>
    </w:p>
    <w:p w14:paraId="0D5EB49A" w14:textId="77777777" w:rsidR="00CB4683" w:rsidRPr="00E51F20" w:rsidRDefault="00CB4683" w:rsidP="00CB4683">
      <w:pPr>
        <w:pStyle w:val="af1"/>
        <w:ind w:firstLineChars="0" w:firstLine="0"/>
        <w:rPr>
          <w:b/>
          <w:color w:val="000000" w:themeColor="text1"/>
          <w:kern w:val="0"/>
          <w:sz w:val="18"/>
          <w:szCs w:val="18"/>
        </w:rPr>
      </w:pPr>
      <w:r w:rsidRPr="00E51F20">
        <w:rPr>
          <w:rFonts w:hint="eastAsia"/>
          <w:b/>
          <w:color w:val="000000" w:themeColor="text1"/>
          <w:kern w:val="0"/>
          <w:sz w:val="18"/>
          <w:szCs w:val="18"/>
        </w:rPr>
        <w:t>基于本次送检样本，未检测到具有临床意义的变异。</w:t>
      </w:r>
    </w:p>
    <w:p w14:paraId="05433743" w14:textId="77777777" w:rsidR="00CB4683" w:rsidRPr="00E51F20" w:rsidRDefault="00CB4683" w:rsidP="00CB4683">
      <w:pPr>
        <w:pStyle w:val="af1"/>
        <w:ind w:firstLineChars="0" w:firstLine="0"/>
        <w:rPr>
          <w:color w:val="000000" w:themeColor="text1"/>
          <w:sz w:val="18"/>
          <w:szCs w:val="21"/>
        </w:rPr>
      </w:pPr>
      <w:r w:rsidRPr="00E51F20">
        <w:rPr>
          <w:rFonts w:hint="eastAsia"/>
          <w:b/>
          <w:color w:val="000000" w:themeColor="text1"/>
          <w:kern w:val="0"/>
          <w:sz w:val="18"/>
          <w:szCs w:val="18"/>
        </w:rPr>
        <w:t>{%p</w:t>
      </w:r>
      <w:r w:rsidRPr="00E51F20">
        <w:rPr>
          <w:b/>
          <w:color w:val="000000" w:themeColor="text1"/>
          <w:kern w:val="0"/>
          <w:sz w:val="18"/>
          <w:szCs w:val="18"/>
        </w:rPr>
        <w:t xml:space="preserve"> endif</w:t>
      </w:r>
      <w:r w:rsidRPr="00E51F20">
        <w:rPr>
          <w:rFonts w:hint="eastAsia"/>
          <w:b/>
          <w:color w:val="000000" w:themeColor="text1"/>
          <w:kern w:val="0"/>
          <w:sz w:val="18"/>
          <w:szCs w:val="18"/>
        </w:rPr>
        <w:t>%}</w:t>
      </w:r>
    </w:p>
    <w:tbl>
      <w:tblPr>
        <w:tblStyle w:val="ad"/>
        <w:tblW w:w="9422"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3581"/>
        <w:gridCol w:w="1134"/>
        <w:gridCol w:w="1417"/>
        <w:gridCol w:w="1589"/>
      </w:tblGrid>
      <w:tr w:rsidR="000B50B9" w14:paraId="056DEFD3" w14:textId="77777777" w:rsidTr="00A3762F">
        <w:trPr>
          <w:trHeight w:val="317"/>
          <w:jc w:val="center"/>
        </w:trPr>
        <w:tc>
          <w:tcPr>
            <w:tcW w:w="1701" w:type="dxa"/>
            <w:vMerge w:val="restart"/>
            <w:tcBorders>
              <w:top w:val="single" w:sz="4" w:space="0" w:color="auto"/>
              <w:bottom w:val="single" w:sz="4" w:space="0" w:color="000000" w:themeColor="text1"/>
            </w:tcBorders>
            <w:vAlign w:val="center"/>
          </w:tcPr>
          <w:p w14:paraId="55A408E2" w14:textId="77777777" w:rsidR="000B50B9" w:rsidRDefault="00000000">
            <w:pPr>
              <w:pStyle w:val="af1"/>
              <w:ind w:firstLineChars="0" w:firstLine="0"/>
              <w:jc w:val="center"/>
              <w:rPr>
                <w:rFonts w:eastAsiaTheme="minorEastAsia"/>
                <w:b/>
                <w:kern w:val="0"/>
                <w:szCs w:val="21"/>
              </w:rPr>
            </w:pPr>
            <w:r>
              <w:rPr>
                <w:rFonts w:eastAsiaTheme="minorEastAsia"/>
                <w:b/>
                <w:kern w:val="0"/>
                <w:szCs w:val="21"/>
              </w:rPr>
              <w:t>基因</w:t>
            </w:r>
          </w:p>
        </w:tc>
        <w:tc>
          <w:tcPr>
            <w:tcW w:w="6132" w:type="dxa"/>
            <w:gridSpan w:val="3"/>
            <w:tcBorders>
              <w:top w:val="single" w:sz="4" w:space="0" w:color="auto"/>
              <w:bottom w:val="single" w:sz="4" w:space="0" w:color="D9D9D9" w:themeColor="background1" w:themeShade="D9"/>
            </w:tcBorders>
          </w:tcPr>
          <w:p w14:paraId="10F5A6FD" w14:textId="77777777" w:rsidR="000B50B9" w:rsidRDefault="00000000">
            <w:pPr>
              <w:pStyle w:val="af1"/>
              <w:ind w:firstLineChars="0" w:firstLine="0"/>
              <w:jc w:val="center"/>
              <w:rPr>
                <w:rFonts w:eastAsiaTheme="minorEastAsia"/>
                <w:b/>
                <w:kern w:val="0"/>
                <w:szCs w:val="21"/>
              </w:rPr>
            </w:pPr>
            <w:r>
              <w:rPr>
                <w:rFonts w:eastAsiaTheme="minorEastAsia"/>
                <w:b/>
                <w:kern w:val="0"/>
                <w:szCs w:val="21"/>
              </w:rPr>
              <w:t>检测结果</w:t>
            </w:r>
          </w:p>
        </w:tc>
        <w:tc>
          <w:tcPr>
            <w:tcW w:w="1589" w:type="dxa"/>
            <w:vMerge w:val="restart"/>
            <w:tcBorders>
              <w:top w:val="single" w:sz="4" w:space="0" w:color="auto"/>
              <w:bottom w:val="single" w:sz="4" w:space="0" w:color="000000" w:themeColor="text1"/>
            </w:tcBorders>
            <w:vAlign w:val="center"/>
          </w:tcPr>
          <w:p w14:paraId="3B13E611" w14:textId="77777777" w:rsidR="000B50B9" w:rsidRDefault="00000000">
            <w:pPr>
              <w:pStyle w:val="af1"/>
              <w:ind w:firstLineChars="0" w:firstLine="0"/>
              <w:jc w:val="center"/>
              <w:rPr>
                <w:rFonts w:eastAsiaTheme="minorEastAsia"/>
                <w:b/>
                <w:kern w:val="0"/>
                <w:szCs w:val="21"/>
              </w:rPr>
            </w:pPr>
            <w:r>
              <w:rPr>
                <w:rFonts w:eastAsiaTheme="minorEastAsia"/>
                <w:b/>
                <w:kern w:val="0"/>
                <w:szCs w:val="21"/>
              </w:rPr>
              <w:t>变异解读</w:t>
            </w:r>
          </w:p>
        </w:tc>
      </w:tr>
      <w:tr w:rsidR="000B50B9" w14:paraId="135FF3DC" w14:textId="77777777" w:rsidTr="00A3762F">
        <w:trPr>
          <w:trHeight w:val="408"/>
          <w:jc w:val="center"/>
        </w:trPr>
        <w:tc>
          <w:tcPr>
            <w:tcW w:w="1701"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6596165E" w14:textId="77777777" w:rsidR="000B50B9" w:rsidRDefault="000B50B9">
            <w:pPr>
              <w:pStyle w:val="af1"/>
              <w:ind w:firstLineChars="0" w:firstLine="0"/>
              <w:rPr>
                <w:rFonts w:eastAsiaTheme="minorEastAsia"/>
                <w:b/>
                <w:kern w:val="0"/>
                <w:szCs w:val="21"/>
              </w:rPr>
            </w:pPr>
          </w:p>
        </w:tc>
        <w:tc>
          <w:tcPr>
            <w:tcW w:w="3581"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49E4EE23" w14:textId="77777777" w:rsidR="000B50B9" w:rsidRDefault="00000000">
            <w:pPr>
              <w:pStyle w:val="af1"/>
              <w:ind w:firstLineChars="0" w:firstLine="0"/>
              <w:jc w:val="center"/>
              <w:rPr>
                <w:rFonts w:eastAsiaTheme="minorEastAsia"/>
                <w:b/>
                <w:kern w:val="0"/>
                <w:szCs w:val="21"/>
              </w:rPr>
            </w:pPr>
            <w:r>
              <w:rPr>
                <w:rFonts w:eastAsiaTheme="minorEastAsia"/>
                <w:b/>
                <w:kern w:val="0"/>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6E909452" w14:textId="77777777" w:rsidR="000B50B9" w:rsidRDefault="00000000">
            <w:pPr>
              <w:pStyle w:val="af1"/>
              <w:ind w:firstLineChars="0" w:firstLine="0"/>
              <w:jc w:val="center"/>
              <w:rPr>
                <w:rFonts w:eastAsiaTheme="minorEastAsia"/>
                <w:b/>
                <w:kern w:val="0"/>
                <w:szCs w:val="21"/>
              </w:rPr>
            </w:pPr>
            <w:r>
              <w:rPr>
                <w:rFonts w:eastAsiaTheme="minorEastAsia"/>
                <w:b/>
                <w:kern w:val="0"/>
                <w:szCs w:val="21"/>
              </w:rPr>
              <w:t>变异来源</w:t>
            </w:r>
          </w:p>
        </w:tc>
        <w:tc>
          <w:tcPr>
            <w:tcW w:w="1417"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B97054D" w14:textId="77777777" w:rsidR="000B50B9" w:rsidRDefault="00000000">
            <w:pPr>
              <w:pStyle w:val="af1"/>
              <w:ind w:firstLineChars="0" w:firstLine="0"/>
              <w:jc w:val="center"/>
              <w:rPr>
                <w:rFonts w:eastAsiaTheme="minorEastAsia"/>
                <w:b/>
                <w:kern w:val="0"/>
                <w:szCs w:val="21"/>
              </w:rPr>
            </w:pPr>
            <w:r>
              <w:rPr>
                <w:rFonts w:eastAsiaTheme="minorEastAsia"/>
                <w:b/>
                <w:kern w:val="0"/>
                <w:szCs w:val="21"/>
              </w:rPr>
              <w:t>突变频率</w:t>
            </w:r>
          </w:p>
        </w:tc>
        <w:tc>
          <w:tcPr>
            <w:tcW w:w="1589" w:type="dxa"/>
            <w:vMerge/>
            <w:tcBorders>
              <w:top w:val="single" w:sz="4" w:space="0" w:color="D9D9D9" w:themeColor="background1" w:themeShade="D9"/>
              <w:left w:val="single" w:sz="4" w:space="0" w:color="D9D9D9" w:themeColor="background1" w:themeShade="D9"/>
              <w:bottom w:val="single" w:sz="4" w:space="0" w:color="000000" w:themeColor="text1"/>
            </w:tcBorders>
          </w:tcPr>
          <w:p w14:paraId="2BB32A06" w14:textId="77777777" w:rsidR="000B50B9" w:rsidRDefault="000B50B9">
            <w:pPr>
              <w:pStyle w:val="af1"/>
              <w:ind w:firstLineChars="0" w:firstLine="0"/>
              <w:rPr>
                <w:rFonts w:eastAsiaTheme="minorEastAsia"/>
                <w:b/>
                <w:kern w:val="0"/>
                <w:szCs w:val="21"/>
              </w:rPr>
            </w:pPr>
          </w:p>
        </w:tc>
      </w:tr>
      <w:tr w:rsidR="00A3762F" w14:paraId="3C1E6D8B" w14:textId="77777777" w:rsidTr="00A3762F">
        <w:trPr>
          <w:jc w:val="center"/>
        </w:trPr>
        <w:tc>
          <w:tcPr>
            <w:tcW w:w="9422" w:type="dxa"/>
            <w:gridSpan w:val="5"/>
            <w:tcBorders>
              <w:top w:val="single" w:sz="4" w:space="0" w:color="000000" w:themeColor="text1"/>
            </w:tcBorders>
            <w:vAlign w:val="center"/>
          </w:tcPr>
          <w:p w14:paraId="7FA01A50" w14:textId="7BB61FC0" w:rsidR="00A3762F" w:rsidRPr="00A3762F" w:rsidRDefault="00A3762F">
            <w:pPr>
              <w:jc w:val="center"/>
              <w:rPr>
                <w:rFonts w:eastAsiaTheme="minorEastAsia"/>
                <w:bCs/>
                <w:color w:val="000000" w:themeColor="text1"/>
                <w:kern w:val="0"/>
                <w:sz w:val="18"/>
                <w:szCs w:val="18"/>
              </w:rPr>
            </w:pPr>
            <w:r w:rsidRPr="00A3762F">
              <w:rPr>
                <w:rFonts w:eastAsiaTheme="minorEastAsia"/>
                <w:bCs/>
                <w:color w:val="000000" w:themeColor="text1"/>
                <w:kern w:val="0"/>
                <w:sz w:val="18"/>
                <w:szCs w:val="18"/>
              </w:rPr>
              <w:t>{%tr if var.var_somatic.level_I + var.var_somatic.level_II %}</w:t>
            </w:r>
          </w:p>
        </w:tc>
      </w:tr>
      <w:tr w:rsidR="00A3762F" w14:paraId="636972D1" w14:textId="77777777" w:rsidTr="00A3762F">
        <w:trPr>
          <w:jc w:val="center"/>
        </w:trPr>
        <w:tc>
          <w:tcPr>
            <w:tcW w:w="9422" w:type="dxa"/>
            <w:gridSpan w:val="5"/>
            <w:tcBorders>
              <w:top w:val="single" w:sz="4" w:space="0" w:color="000000" w:themeColor="text1"/>
            </w:tcBorders>
            <w:vAlign w:val="center"/>
          </w:tcPr>
          <w:p w14:paraId="6A7346A1" w14:textId="465058B9" w:rsidR="00A3762F" w:rsidRPr="00A3762F" w:rsidRDefault="00A3762F">
            <w:pPr>
              <w:jc w:val="center"/>
              <w:rPr>
                <w:rFonts w:eastAsiaTheme="minorEastAsia"/>
                <w:bCs/>
                <w:color w:val="000000" w:themeColor="text1"/>
                <w:kern w:val="0"/>
                <w:sz w:val="18"/>
                <w:szCs w:val="18"/>
              </w:rPr>
            </w:pPr>
            <w:r w:rsidRPr="00A3762F">
              <w:rPr>
                <w:rFonts w:eastAsiaTheme="minorEastAsia"/>
                <w:bCs/>
                <w:color w:val="000000" w:themeColor="text1"/>
                <w:kern w:val="0"/>
                <w:sz w:val="18"/>
                <w:szCs w:val="18"/>
              </w:rPr>
              <w:lastRenderedPageBreak/>
              <w:t>{%tr for a in var.var_somatic.level_I + var.var_somatic.level_II %}</w:t>
            </w:r>
          </w:p>
        </w:tc>
      </w:tr>
      <w:tr w:rsidR="00A3762F" w14:paraId="6CF3A289" w14:textId="77777777" w:rsidTr="00A3762F">
        <w:trPr>
          <w:jc w:val="center"/>
        </w:trPr>
        <w:tc>
          <w:tcPr>
            <w:tcW w:w="1701" w:type="dxa"/>
            <w:tcBorders>
              <w:top w:val="single" w:sz="4" w:space="0" w:color="000000" w:themeColor="text1"/>
            </w:tcBorders>
            <w:vAlign w:val="center"/>
          </w:tcPr>
          <w:p w14:paraId="0D17D7CD" w14:textId="6752F817" w:rsidR="00A3762F" w:rsidRPr="008E5B08" w:rsidRDefault="00A3762F">
            <w:pPr>
              <w:pStyle w:val="af1"/>
              <w:ind w:firstLineChars="0" w:firstLine="0"/>
              <w:jc w:val="center"/>
              <w:rPr>
                <w:rFonts w:eastAsiaTheme="minorEastAsia"/>
                <w:bCs/>
                <w:i/>
                <w:color w:val="FF0000"/>
                <w:sz w:val="18"/>
                <w:szCs w:val="18"/>
              </w:rPr>
            </w:pPr>
            <w:r w:rsidRPr="008E5B08">
              <w:rPr>
                <w:rFonts w:eastAsiaTheme="minorEastAsia"/>
                <w:bCs/>
                <w:i/>
                <w:color w:val="FF0000"/>
                <w:sz w:val="18"/>
                <w:szCs w:val="18"/>
              </w:rPr>
              <w:t>{{a.gene_symbol}}</w:t>
            </w:r>
          </w:p>
        </w:tc>
        <w:tc>
          <w:tcPr>
            <w:tcW w:w="3581" w:type="dxa"/>
            <w:tcBorders>
              <w:top w:val="single" w:sz="4" w:space="0" w:color="000000" w:themeColor="text1"/>
            </w:tcBorders>
            <w:vAlign w:val="center"/>
          </w:tcPr>
          <w:p w14:paraId="66BE98B4" w14:textId="0AF2F894" w:rsidR="00A3762F" w:rsidRPr="008E5B08" w:rsidRDefault="00A3762F">
            <w:pPr>
              <w:jc w:val="center"/>
              <w:rPr>
                <w:rFonts w:eastAsiaTheme="minorEastAsia"/>
                <w:bCs/>
                <w:color w:val="FF0000"/>
                <w:sz w:val="18"/>
                <w:szCs w:val="18"/>
              </w:rPr>
            </w:pPr>
            <w:r w:rsidRPr="008E5B08">
              <w:rPr>
                <w:rFonts w:eastAsiaTheme="minorEastAsia"/>
                <w:bCs/>
                <w:color w:val="FF0000"/>
                <w:sz w:val="18"/>
                <w:szCs w:val="18"/>
              </w:rPr>
              <w:t>{{a.hgvs_c}}{%if a.hgvs_p_abbr != “p.?”%} {{a.hgvs_p_abbr}}{%endif%}</w:t>
            </w:r>
          </w:p>
        </w:tc>
        <w:tc>
          <w:tcPr>
            <w:tcW w:w="1134" w:type="dxa"/>
            <w:tcBorders>
              <w:top w:val="single" w:sz="4" w:space="0" w:color="000000" w:themeColor="text1"/>
            </w:tcBorders>
            <w:vAlign w:val="center"/>
          </w:tcPr>
          <w:p w14:paraId="38F52B4D" w14:textId="3D5EDA9F" w:rsidR="00A3762F" w:rsidRPr="008E5B08" w:rsidRDefault="00A3762F">
            <w:pPr>
              <w:pStyle w:val="af1"/>
              <w:ind w:firstLineChars="0" w:firstLine="0"/>
              <w:jc w:val="center"/>
              <w:rPr>
                <w:rFonts w:eastAsiaTheme="minorEastAsia"/>
                <w:bCs/>
                <w:color w:val="FF0000"/>
                <w:kern w:val="0"/>
                <w:sz w:val="18"/>
                <w:szCs w:val="18"/>
              </w:rPr>
            </w:pPr>
            <w:r w:rsidRPr="008E5B08">
              <w:rPr>
                <w:rFonts w:eastAsiaTheme="minorEastAsia" w:hint="eastAsia"/>
                <w:bCs/>
                <w:color w:val="FF0000"/>
                <w:kern w:val="0"/>
                <w:sz w:val="18"/>
                <w:szCs w:val="18"/>
              </w:rPr>
              <w:t>不详</w:t>
            </w:r>
          </w:p>
        </w:tc>
        <w:tc>
          <w:tcPr>
            <w:tcW w:w="1417" w:type="dxa"/>
            <w:tcBorders>
              <w:top w:val="single" w:sz="4" w:space="0" w:color="000000" w:themeColor="text1"/>
            </w:tcBorders>
            <w:vAlign w:val="center"/>
          </w:tcPr>
          <w:p w14:paraId="308AF0C1" w14:textId="58D5FBCC" w:rsidR="00A3762F" w:rsidRPr="008E5B08" w:rsidRDefault="00A3762F">
            <w:pPr>
              <w:pStyle w:val="af1"/>
              <w:ind w:firstLineChars="0" w:firstLine="0"/>
              <w:jc w:val="center"/>
              <w:rPr>
                <w:rFonts w:eastAsiaTheme="minorEastAsia"/>
                <w:bCs/>
                <w:color w:val="FF0000"/>
                <w:kern w:val="0"/>
                <w:sz w:val="18"/>
                <w:szCs w:val="18"/>
              </w:rPr>
            </w:pPr>
            <w:r w:rsidRPr="008E5B08">
              <w:rPr>
                <w:rFonts w:eastAsiaTheme="minorEastAsia"/>
                <w:bCs/>
                <w:color w:val="FF0000"/>
                <w:kern w:val="0"/>
                <w:sz w:val="18"/>
                <w:szCs w:val="18"/>
              </w:rPr>
              <w:t>{{a.freq_str}}</w:t>
            </w:r>
          </w:p>
        </w:tc>
        <w:tc>
          <w:tcPr>
            <w:tcW w:w="1589" w:type="dxa"/>
            <w:tcBorders>
              <w:top w:val="single" w:sz="4" w:space="0" w:color="000000" w:themeColor="text1"/>
            </w:tcBorders>
            <w:vAlign w:val="center"/>
          </w:tcPr>
          <w:p w14:paraId="5D42F667" w14:textId="43C4757B" w:rsidR="00A3762F" w:rsidRPr="008E5B08" w:rsidRDefault="00A3762F">
            <w:pPr>
              <w:jc w:val="center"/>
              <w:rPr>
                <w:rFonts w:eastAsiaTheme="minorEastAsia"/>
                <w:bCs/>
                <w:color w:val="FF0000"/>
                <w:kern w:val="0"/>
                <w:sz w:val="18"/>
                <w:szCs w:val="18"/>
              </w:rPr>
            </w:pPr>
            <w:r w:rsidRPr="008E5B08">
              <w:rPr>
                <w:rFonts w:eastAsiaTheme="minorEastAsia" w:hint="eastAsia"/>
                <w:bCs/>
                <w:color w:val="FF0000"/>
                <w:kern w:val="0"/>
                <w:sz w:val="18"/>
                <w:szCs w:val="18"/>
              </w:rPr>
              <w:t>{%if a.clinic_num_s == 5%}I</w:t>
            </w:r>
            <w:r w:rsidRPr="008E5B08">
              <w:rPr>
                <w:rFonts w:eastAsiaTheme="minorEastAsia" w:hint="eastAsia"/>
                <w:bCs/>
                <w:color w:val="FF0000"/>
                <w:kern w:val="0"/>
                <w:sz w:val="18"/>
                <w:szCs w:val="18"/>
              </w:rPr>
              <w:t>类</w:t>
            </w:r>
            <w:r w:rsidRPr="008E5B08">
              <w:rPr>
                <w:rFonts w:eastAsiaTheme="minorEastAsia" w:hint="eastAsia"/>
                <w:bCs/>
                <w:color w:val="FF0000"/>
                <w:kern w:val="0"/>
                <w:sz w:val="18"/>
                <w:szCs w:val="18"/>
              </w:rPr>
              <w:t>{%else%}II</w:t>
            </w:r>
            <w:r w:rsidRPr="008E5B08">
              <w:rPr>
                <w:rFonts w:eastAsiaTheme="minorEastAsia" w:hint="eastAsia"/>
                <w:bCs/>
                <w:color w:val="FF0000"/>
                <w:kern w:val="0"/>
                <w:sz w:val="18"/>
                <w:szCs w:val="18"/>
              </w:rPr>
              <w:t>类</w:t>
            </w:r>
            <w:r w:rsidRPr="008E5B08">
              <w:rPr>
                <w:rFonts w:eastAsiaTheme="minorEastAsia" w:hint="eastAsia"/>
                <w:bCs/>
                <w:color w:val="FF0000"/>
                <w:kern w:val="0"/>
                <w:sz w:val="18"/>
                <w:szCs w:val="18"/>
              </w:rPr>
              <w:t>{%endif%}</w:t>
            </w:r>
          </w:p>
        </w:tc>
      </w:tr>
      <w:tr w:rsidR="00A3762F" w14:paraId="4F3BFB0D" w14:textId="77777777" w:rsidTr="00A3762F">
        <w:trPr>
          <w:jc w:val="center"/>
        </w:trPr>
        <w:tc>
          <w:tcPr>
            <w:tcW w:w="9422" w:type="dxa"/>
            <w:gridSpan w:val="5"/>
            <w:tcBorders>
              <w:top w:val="single" w:sz="4" w:space="0" w:color="000000" w:themeColor="text1"/>
            </w:tcBorders>
            <w:vAlign w:val="center"/>
          </w:tcPr>
          <w:p w14:paraId="1EE4EBEF" w14:textId="720B9B43" w:rsidR="00A3762F" w:rsidRPr="00A3762F" w:rsidRDefault="00A3762F">
            <w:pPr>
              <w:jc w:val="center"/>
              <w:rPr>
                <w:rFonts w:eastAsiaTheme="minorEastAsia"/>
                <w:bCs/>
                <w:color w:val="000000" w:themeColor="text1"/>
                <w:kern w:val="0"/>
                <w:sz w:val="18"/>
                <w:szCs w:val="18"/>
              </w:rPr>
            </w:pPr>
            <w:r w:rsidRPr="00A3762F">
              <w:rPr>
                <w:rFonts w:eastAsiaTheme="minorEastAsia"/>
                <w:bCs/>
                <w:color w:val="000000" w:themeColor="text1"/>
                <w:kern w:val="0"/>
                <w:sz w:val="18"/>
                <w:szCs w:val="18"/>
              </w:rPr>
              <w:t>{%tr endfor%}</w:t>
            </w:r>
          </w:p>
        </w:tc>
      </w:tr>
      <w:tr w:rsidR="00A3762F" w14:paraId="65FF4E3A" w14:textId="77777777" w:rsidTr="00A3762F">
        <w:trPr>
          <w:jc w:val="center"/>
        </w:trPr>
        <w:tc>
          <w:tcPr>
            <w:tcW w:w="9422" w:type="dxa"/>
            <w:gridSpan w:val="5"/>
            <w:tcBorders>
              <w:top w:val="single" w:sz="4" w:space="0" w:color="000000" w:themeColor="text1"/>
            </w:tcBorders>
            <w:vAlign w:val="center"/>
          </w:tcPr>
          <w:p w14:paraId="20513231" w14:textId="52D55101" w:rsidR="00A3762F" w:rsidRPr="00A3762F" w:rsidRDefault="00A3762F">
            <w:pPr>
              <w:jc w:val="center"/>
              <w:rPr>
                <w:rFonts w:eastAsiaTheme="minorEastAsia"/>
                <w:bCs/>
                <w:color w:val="000000" w:themeColor="text1"/>
                <w:kern w:val="0"/>
                <w:sz w:val="18"/>
                <w:szCs w:val="18"/>
              </w:rPr>
            </w:pPr>
            <w:r w:rsidRPr="00A3762F">
              <w:rPr>
                <w:rFonts w:eastAsiaTheme="minorEastAsia"/>
                <w:bCs/>
                <w:color w:val="000000" w:themeColor="text1"/>
                <w:kern w:val="0"/>
                <w:sz w:val="18"/>
                <w:szCs w:val="18"/>
              </w:rPr>
              <w:t>{%tr else%}</w:t>
            </w:r>
          </w:p>
        </w:tc>
      </w:tr>
      <w:tr w:rsidR="00A3762F" w14:paraId="49C1E00E" w14:textId="77777777" w:rsidTr="00A3762F">
        <w:trPr>
          <w:jc w:val="center"/>
        </w:trPr>
        <w:tc>
          <w:tcPr>
            <w:tcW w:w="1701" w:type="dxa"/>
            <w:tcBorders>
              <w:top w:val="single" w:sz="4" w:space="0" w:color="000000" w:themeColor="text1"/>
            </w:tcBorders>
            <w:vAlign w:val="center"/>
          </w:tcPr>
          <w:p w14:paraId="09D1BF2B" w14:textId="268E0BD5" w:rsidR="00A3762F" w:rsidRPr="00A3762F" w:rsidRDefault="00A3762F">
            <w:pPr>
              <w:pStyle w:val="af1"/>
              <w:ind w:firstLineChars="0" w:firstLine="0"/>
              <w:jc w:val="center"/>
              <w:rPr>
                <w:rFonts w:eastAsiaTheme="minorEastAsia"/>
                <w:bCs/>
                <w:iCs/>
                <w:color w:val="000000" w:themeColor="text1"/>
                <w:sz w:val="18"/>
                <w:szCs w:val="18"/>
              </w:rPr>
            </w:pPr>
            <w:r w:rsidRPr="00A3762F">
              <w:rPr>
                <w:rFonts w:eastAsiaTheme="minorEastAsia" w:hint="eastAsia"/>
                <w:bCs/>
                <w:iCs/>
                <w:color w:val="000000" w:themeColor="text1"/>
                <w:sz w:val="18"/>
                <w:szCs w:val="18"/>
              </w:rPr>
              <w:t>-</w:t>
            </w:r>
          </w:p>
        </w:tc>
        <w:tc>
          <w:tcPr>
            <w:tcW w:w="3581" w:type="dxa"/>
            <w:tcBorders>
              <w:top w:val="single" w:sz="4" w:space="0" w:color="000000" w:themeColor="text1"/>
            </w:tcBorders>
            <w:vAlign w:val="center"/>
          </w:tcPr>
          <w:p w14:paraId="4E9F8EFD" w14:textId="3268AE91" w:rsidR="00A3762F" w:rsidRPr="00A3762F" w:rsidRDefault="00A3762F">
            <w:pPr>
              <w:jc w:val="center"/>
              <w:rPr>
                <w:rFonts w:eastAsiaTheme="minorEastAsia"/>
                <w:bCs/>
                <w:color w:val="000000" w:themeColor="text1"/>
                <w:sz w:val="17"/>
                <w:szCs w:val="17"/>
              </w:rPr>
            </w:pPr>
            <w:r w:rsidRPr="00A3762F">
              <w:rPr>
                <w:rFonts w:eastAsiaTheme="minorEastAsia" w:hint="eastAsia"/>
                <w:bCs/>
                <w:color w:val="000000" w:themeColor="text1"/>
                <w:sz w:val="17"/>
                <w:szCs w:val="17"/>
              </w:rPr>
              <w:t>-</w:t>
            </w:r>
          </w:p>
        </w:tc>
        <w:tc>
          <w:tcPr>
            <w:tcW w:w="1134" w:type="dxa"/>
            <w:tcBorders>
              <w:top w:val="single" w:sz="4" w:space="0" w:color="000000" w:themeColor="text1"/>
            </w:tcBorders>
            <w:vAlign w:val="center"/>
          </w:tcPr>
          <w:p w14:paraId="5A3D6CDB" w14:textId="74FDAF63" w:rsidR="00A3762F" w:rsidRPr="00A3762F" w:rsidRDefault="00A3762F">
            <w:pPr>
              <w:pStyle w:val="af1"/>
              <w:ind w:firstLineChars="0" w:firstLine="0"/>
              <w:jc w:val="center"/>
              <w:rPr>
                <w:rFonts w:eastAsiaTheme="minorEastAsia"/>
                <w:bCs/>
                <w:color w:val="000000" w:themeColor="text1"/>
                <w:kern w:val="0"/>
                <w:sz w:val="18"/>
                <w:szCs w:val="18"/>
              </w:rPr>
            </w:pPr>
            <w:r w:rsidRPr="00A3762F">
              <w:rPr>
                <w:rFonts w:eastAsiaTheme="minorEastAsia" w:hint="eastAsia"/>
                <w:bCs/>
                <w:color w:val="000000" w:themeColor="text1"/>
                <w:kern w:val="0"/>
                <w:sz w:val="18"/>
                <w:szCs w:val="18"/>
              </w:rPr>
              <w:t>-</w:t>
            </w:r>
          </w:p>
        </w:tc>
        <w:tc>
          <w:tcPr>
            <w:tcW w:w="1417" w:type="dxa"/>
            <w:tcBorders>
              <w:top w:val="single" w:sz="4" w:space="0" w:color="000000" w:themeColor="text1"/>
            </w:tcBorders>
            <w:vAlign w:val="center"/>
          </w:tcPr>
          <w:p w14:paraId="0185EB73" w14:textId="433E6A71" w:rsidR="00A3762F" w:rsidRPr="00A3762F" w:rsidRDefault="00A3762F">
            <w:pPr>
              <w:pStyle w:val="af1"/>
              <w:ind w:firstLineChars="0" w:firstLine="0"/>
              <w:jc w:val="center"/>
              <w:rPr>
                <w:rFonts w:eastAsiaTheme="minorEastAsia"/>
                <w:bCs/>
                <w:color w:val="000000" w:themeColor="text1"/>
                <w:kern w:val="0"/>
                <w:sz w:val="18"/>
                <w:szCs w:val="18"/>
              </w:rPr>
            </w:pPr>
            <w:r w:rsidRPr="00A3762F">
              <w:rPr>
                <w:rFonts w:eastAsiaTheme="minorEastAsia" w:hint="eastAsia"/>
                <w:bCs/>
                <w:color w:val="000000" w:themeColor="text1"/>
                <w:kern w:val="0"/>
                <w:sz w:val="18"/>
                <w:szCs w:val="18"/>
              </w:rPr>
              <w:t>-</w:t>
            </w:r>
          </w:p>
        </w:tc>
        <w:tc>
          <w:tcPr>
            <w:tcW w:w="1589" w:type="dxa"/>
            <w:tcBorders>
              <w:top w:val="single" w:sz="4" w:space="0" w:color="000000" w:themeColor="text1"/>
            </w:tcBorders>
            <w:vAlign w:val="center"/>
          </w:tcPr>
          <w:p w14:paraId="09A63EBF" w14:textId="4C864618" w:rsidR="00A3762F" w:rsidRPr="00A3762F" w:rsidRDefault="00A3762F">
            <w:pPr>
              <w:jc w:val="center"/>
              <w:rPr>
                <w:rFonts w:eastAsiaTheme="minorEastAsia"/>
                <w:bCs/>
                <w:color w:val="000000" w:themeColor="text1"/>
                <w:kern w:val="0"/>
                <w:sz w:val="18"/>
                <w:szCs w:val="18"/>
              </w:rPr>
            </w:pPr>
            <w:r w:rsidRPr="00A3762F">
              <w:rPr>
                <w:rFonts w:eastAsiaTheme="minorEastAsia" w:hint="eastAsia"/>
                <w:bCs/>
                <w:color w:val="000000" w:themeColor="text1"/>
                <w:kern w:val="0"/>
                <w:sz w:val="18"/>
                <w:szCs w:val="18"/>
              </w:rPr>
              <w:t>-</w:t>
            </w:r>
          </w:p>
        </w:tc>
      </w:tr>
      <w:tr w:rsidR="00A3762F" w14:paraId="7FFE7EC7" w14:textId="77777777" w:rsidTr="00D128DF">
        <w:trPr>
          <w:jc w:val="center"/>
        </w:trPr>
        <w:tc>
          <w:tcPr>
            <w:tcW w:w="9422" w:type="dxa"/>
            <w:gridSpan w:val="5"/>
            <w:tcBorders>
              <w:top w:val="single" w:sz="4" w:space="0" w:color="000000" w:themeColor="text1"/>
            </w:tcBorders>
            <w:vAlign w:val="center"/>
          </w:tcPr>
          <w:p w14:paraId="71EBD95B" w14:textId="1B8DB60F" w:rsidR="00A3762F" w:rsidRPr="00A3762F" w:rsidRDefault="00A3762F">
            <w:pPr>
              <w:jc w:val="center"/>
              <w:rPr>
                <w:rFonts w:eastAsiaTheme="minorEastAsia"/>
                <w:bCs/>
                <w:color w:val="000000" w:themeColor="text1"/>
                <w:kern w:val="0"/>
                <w:sz w:val="18"/>
                <w:szCs w:val="18"/>
              </w:rPr>
            </w:pPr>
            <w:r w:rsidRPr="00A3762F">
              <w:rPr>
                <w:rFonts w:eastAsiaTheme="minorEastAsia"/>
                <w:bCs/>
                <w:color w:val="000000" w:themeColor="text1"/>
                <w:kern w:val="0"/>
                <w:sz w:val="18"/>
                <w:szCs w:val="18"/>
              </w:rPr>
              <w:t>{%tr endif%}</w:t>
            </w:r>
          </w:p>
        </w:tc>
      </w:tr>
    </w:tbl>
    <w:p w14:paraId="04EABFB3" w14:textId="77777777" w:rsidR="000B50B9" w:rsidRDefault="000B50B9">
      <w:pPr>
        <w:adjustRightInd w:val="0"/>
        <w:snapToGrid w:val="0"/>
        <w:spacing w:line="320" w:lineRule="exact"/>
        <w:ind w:right="1680"/>
        <w:rPr>
          <w:rFonts w:ascii="Arial" w:hAnsi="Arial" w:cs="宋体"/>
          <w:sz w:val="18"/>
          <w:szCs w:val="18"/>
        </w:rPr>
      </w:pPr>
    </w:p>
    <w:p w14:paraId="3CC8D606" w14:textId="77777777" w:rsidR="000B50B9" w:rsidRDefault="000B50B9">
      <w:pPr>
        <w:adjustRightInd w:val="0"/>
        <w:snapToGrid w:val="0"/>
        <w:spacing w:line="320" w:lineRule="exact"/>
        <w:ind w:right="1680"/>
        <w:rPr>
          <w:rFonts w:ascii="Arial" w:hAnsi="Arial" w:cs="宋体"/>
          <w:sz w:val="18"/>
          <w:szCs w:val="18"/>
        </w:rPr>
      </w:pPr>
    </w:p>
    <w:tbl>
      <w:tblPr>
        <w:tblW w:w="7741" w:type="dxa"/>
        <w:jc w:val="center"/>
        <w:tblLook w:val="04A0" w:firstRow="1" w:lastRow="0" w:firstColumn="1" w:lastColumn="0" w:noHBand="0" w:noVBand="1"/>
      </w:tblPr>
      <w:tblGrid>
        <w:gridCol w:w="3181"/>
        <w:gridCol w:w="1966"/>
        <w:gridCol w:w="2594"/>
      </w:tblGrid>
      <w:tr w:rsidR="008C36DB" w14:paraId="5C37ADE5" w14:textId="77777777" w:rsidTr="00C25CE9">
        <w:trPr>
          <w:trHeight w:val="397"/>
          <w:jc w:val="center"/>
        </w:trPr>
        <w:tc>
          <w:tcPr>
            <w:tcW w:w="3181" w:type="dxa"/>
            <w:vAlign w:val="center"/>
          </w:tcPr>
          <w:p w14:paraId="44AA3E95" w14:textId="77777777" w:rsidR="008C36DB" w:rsidRDefault="008C36DB" w:rsidP="00C25CE9">
            <w:pPr>
              <w:rPr>
                <w:color w:val="404040"/>
                <w:sz w:val="18"/>
                <w:szCs w:val="18"/>
              </w:rPr>
            </w:pPr>
            <w:r>
              <w:rPr>
                <w:rFonts w:hint="eastAsia"/>
                <w:color w:val="787878"/>
                <w:spacing w:val="6"/>
                <w:sz w:val="18"/>
                <w:szCs w:val="18"/>
              </w:rPr>
              <w:t>检验者：李卓颖</w:t>
            </w:r>
            <w:r>
              <w:rPr>
                <w:rFonts w:hint="eastAsia"/>
                <w:color w:val="787878"/>
                <w:spacing w:val="6"/>
                <w:sz w:val="18"/>
                <w:szCs w:val="18"/>
              </w:rPr>
              <w:t xml:space="preserve">  </w:t>
            </w:r>
            <w:r>
              <w:rPr>
                <w:noProof/>
              </w:rPr>
              <w:drawing>
                <wp:inline distT="0" distB="0" distL="0" distR="0" wp14:anchorId="27DBFA9A" wp14:editId="3D29B2D2">
                  <wp:extent cx="308610" cy="141605"/>
                  <wp:effectExtent l="0" t="0" r="15240" b="1079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328033" cy="150423"/>
                          </a:xfrm>
                          <a:prstGeom prst="rect">
                            <a:avLst/>
                          </a:prstGeom>
                          <a:noFill/>
                        </pic:spPr>
                      </pic:pic>
                    </a:graphicData>
                  </a:graphic>
                </wp:inline>
              </w:drawing>
            </w:r>
          </w:p>
        </w:tc>
        <w:tc>
          <w:tcPr>
            <w:tcW w:w="1966" w:type="dxa"/>
            <w:vAlign w:val="center"/>
          </w:tcPr>
          <w:p w14:paraId="522FC0C8" w14:textId="77777777" w:rsidR="008C36DB" w:rsidRDefault="008C36DB" w:rsidP="00C25CE9">
            <w:pPr>
              <w:jc w:val="center"/>
              <w:rPr>
                <w:color w:val="787878"/>
                <w:spacing w:val="6"/>
                <w:sz w:val="18"/>
                <w:szCs w:val="18"/>
              </w:rPr>
            </w:pPr>
          </w:p>
        </w:tc>
        <w:tc>
          <w:tcPr>
            <w:tcW w:w="2594" w:type="dxa"/>
            <w:vAlign w:val="center"/>
          </w:tcPr>
          <w:p w14:paraId="0D038CA8" w14:textId="77777777" w:rsidR="008C36DB" w:rsidRDefault="008C36DB" w:rsidP="00C25CE9">
            <w:pPr>
              <w:jc w:val="left"/>
              <w:rPr>
                <w:color w:val="787878"/>
                <w:spacing w:val="6"/>
                <w:sz w:val="18"/>
                <w:szCs w:val="18"/>
              </w:rPr>
            </w:pPr>
            <w:r>
              <w:rPr>
                <w:rFonts w:hint="eastAsia"/>
                <w:color w:val="787878"/>
                <w:spacing w:val="6"/>
                <w:sz w:val="18"/>
                <w:szCs w:val="18"/>
              </w:rPr>
              <w:t>检测日期：</w:t>
            </w:r>
          </w:p>
        </w:tc>
      </w:tr>
      <w:tr w:rsidR="008C36DB" w14:paraId="4B6975E0" w14:textId="77777777" w:rsidTr="00C25CE9">
        <w:trPr>
          <w:trHeight w:val="397"/>
          <w:jc w:val="center"/>
        </w:trPr>
        <w:tc>
          <w:tcPr>
            <w:tcW w:w="3181" w:type="dxa"/>
            <w:vAlign w:val="center"/>
          </w:tcPr>
          <w:p w14:paraId="5F17121E" w14:textId="77777777" w:rsidR="008C36DB" w:rsidRDefault="008C36DB" w:rsidP="00C25CE9">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03BE0A12" wp14:editId="2C94F79B">
                  <wp:extent cx="247650" cy="167640"/>
                  <wp:effectExtent l="0" t="0" r="0" b="3810"/>
                  <wp:docPr id="16"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刘馨.jpg"/>
                          <pic:cNvPicPr>
                            <a:picLocks noChangeAspect="1"/>
                          </pic:cNvPicPr>
                        </pic:nvPicPr>
                        <pic:blipFill>
                          <a:blip r:embed="rId11"/>
                          <a:stretch>
                            <a:fillRect/>
                          </a:stretch>
                        </pic:blipFill>
                        <pic:spPr>
                          <a:xfrm>
                            <a:off x="0" y="0"/>
                            <a:ext cx="250190" cy="169592"/>
                          </a:xfrm>
                          <a:prstGeom prst="rect">
                            <a:avLst/>
                          </a:prstGeom>
                          <a:noFill/>
                          <a:ln w="9525" cap="flat" cmpd="sng">
                            <a:noFill/>
                            <a:prstDash val="solid"/>
                            <a:round/>
                          </a:ln>
                        </pic:spPr>
                      </pic:pic>
                    </a:graphicData>
                  </a:graphic>
                </wp:inline>
              </w:drawing>
            </w:r>
          </w:p>
        </w:tc>
        <w:tc>
          <w:tcPr>
            <w:tcW w:w="1966" w:type="dxa"/>
            <w:vAlign w:val="center"/>
          </w:tcPr>
          <w:p w14:paraId="131EE045" w14:textId="77777777" w:rsidR="008C36DB" w:rsidRDefault="008C36DB" w:rsidP="00C25CE9">
            <w:pPr>
              <w:jc w:val="center"/>
              <w:rPr>
                <w:color w:val="787878"/>
                <w:spacing w:val="6"/>
                <w:sz w:val="18"/>
                <w:szCs w:val="18"/>
              </w:rPr>
            </w:pPr>
          </w:p>
        </w:tc>
        <w:tc>
          <w:tcPr>
            <w:tcW w:w="2594" w:type="dxa"/>
            <w:vAlign w:val="center"/>
          </w:tcPr>
          <w:p w14:paraId="228E629A" w14:textId="77777777" w:rsidR="008C36DB" w:rsidRDefault="008C36DB" w:rsidP="00C25CE9">
            <w:pPr>
              <w:jc w:val="left"/>
              <w:rPr>
                <w:color w:val="787878"/>
                <w:spacing w:val="6"/>
                <w:sz w:val="18"/>
                <w:szCs w:val="18"/>
              </w:rPr>
            </w:pPr>
            <w:r>
              <w:rPr>
                <w:noProof/>
              </w:rPr>
              <mc:AlternateContent>
                <mc:Choice Requires="wps">
                  <w:drawing>
                    <wp:anchor distT="0" distB="0" distL="114300" distR="114300" simplePos="0" relativeHeight="251665408" behindDoc="0" locked="0" layoutInCell="1" allowOverlap="1" wp14:anchorId="69EBCF72" wp14:editId="168235F6">
                      <wp:simplePos x="0" y="0"/>
                      <wp:positionH relativeFrom="column">
                        <wp:posOffset>-4044315</wp:posOffset>
                      </wp:positionH>
                      <wp:positionV relativeFrom="page">
                        <wp:posOffset>276225</wp:posOffset>
                      </wp:positionV>
                      <wp:extent cx="6064250" cy="284480"/>
                      <wp:effectExtent l="0" t="0" r="0" b="0"/>
                      <wp:wrapNone/>
                      <wp:docPr id="8" name="矩形 8"/>
                      <wp:cNvGraphicFramePr/>
                      <a:graphic xmlns:a="http://schemas.openxmlformats.org/drawingml/2006/main">
                        <a:graphicData uri="http://schemas.microsoft.com/office/word/2010/wordprocessingShape">
                          <wps:wsp>
                            <wps:cNvSpPr/>
                            <wps:spPr>
                              <a:xfrm>
                                <a:off x="0" y="0"/>
                                <a:ext cx="6064250" cy="284480"/>
                              </a:xfrm>
                              <a:prstGeom prst="rect">
                                <a:avLst/>
                              </a:prstGeom>
                              <a:noFill/>
                              <a:ln w="6350" cap="flat" cmpd="sng">
                                <a:noFill/>
                                <a:prstDash val="solid"/>
                                <a:round/>
                              </a:ln>
                            </wps:spPr>
                            <wps:txbx>
                              <w:txbxContent>
                                <w:p w14:paraId="30FBFF1E" w14:textId="77777777" w:rsidR="008C36DB" w:rsidRDefault="008C36DB" w:rsidP="008C36DB">
                                  <w:pPr>
                                    <w:ind w:right="200"/>
                                    <w:jc w:val="right"/>
                                    <w:rPr>
                                      <w:spacing w:val="10"/>
                                      <w:sz w:val="15"/>
                                      <w:szCs w:val="15"/>
                                    </w:rPr>
                                  </w:pPr>
                                  <w:r>
                                    <w:rPr>
                                      <w:rFonts w:hint="eastAsia"/>
                                      <w:color w:val="FF0000"/>
                                      <w:sz w:val="15"/>
                                      <w:szCs w:val="15"/>
                                    </w:rPr>
                                    <w:t>注：报告结果只对本次受检标本负责，仅供临床参考。</w:t>
                                  </w:r>
                                </w:p>
                                <w:p w14:paraId="4E76F538" w14:textId="77777777" w:rsidR="008C36DB" w:rsidRDefault="008C36DB" w:rsidP="008C36DB">
                                  <w:pPr>
                                    <w:jc w:val="right"/>
                                  </w:pPr>
                                </w:p>
                              </w:txbxContent>
                            </wps:txbx>
                            <wps:bodyPr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69EBCF72" id="矩形 8" o:spid="_x0000_s1026" style="position:absolute;margin-left:-318.45pt;margin-top:21.75pt;width:477.5pt;height:2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" filled="f" stroked="f" strokeweight=".5pt">
                      <v:stroke joinstyle="round"/>
                      <v:textbox>
                        <w:txbxContent>
                          <w:p w14:paraId="30FBFF1E" w14:textId="77777777" w:rsidR="008C36DB" w:rsidRDefault="008C36DB" w:rsidP="008C36DB">
                            <w:pPr>
                              <w:ind w:right="200"/>
                              <w:jc w:val="right"/>
                              <w:rPr>
                                <w:spacing w:val="10"/>
                                <w:sz w:val="15"/>
                                <w:szCs w:val="15"/>
                              </w:rPr>
                            </w:pPr>
                            <w:r>
                              <w:rPr>
                                <w:rFonts w:hint="eastAsia"/>
                                <w:color w:val="FF0000"/>
                                <w:sz w:val="15"/>
                                <w:szCs w:val="15"/>
                              </w:rPr>
                              <w:t>注：报告结果只对本次受检标本负责，仅供临床参考。</w:t>
                            </w:r>
                          </w:p>
                          <w:p w14:paraId="4E76F538" w14:textId="77777777" w:rsidR="008C36DB" w:rsidRDefault="008C36DB" w:rsidP="008C36DB">
                            <w:pPr>
                              <w:jc w:val="right"/>
                            </w:pPr>
                          </w:p>
                        </w:txbxContent>
                      </v:textbox>
                      <w10:wrap anchory="page"/>
                    </v:rect>
                  </w:pict>
                </mc:Fallback>
              </mc:AlternateContent>
            </w:r>
            <w:r>
              <w:rPr>
                <w:rFonts w:hint="eastAsia"/>
                <w:color w:val="787878"/>
                <w:spacing w:val="6"/>
                <w:sz w:val="18"/>
                <w:szCs w:val="18"/>
              </w:rPr>
              <w:t>审核日期：</w:t>
            </w:r>
          </w:p>
        </w:tc>
      </w:tr>
    </w:tbl>
    <w:p w14:paraId="2250ABF8" w14:textId="77777777" w:rsidR="000B50B9" w:rsidRDefault="00000000">
      <w:pPr>
        <w:widowControl/>
        <w:jc w:val="left"/>
        <w:rPr>
          <w:b/>
        </w:rPr>
      </w:pPr>
      <w:r>
        <w:rPr>
          <w:b/>
        </w:rPr>
        <w:br w:type="page"/>
      </w:r>
    </w:p>
    <w:p w14:paraId="0BE2032B" w14:textId="599B3327" w:rsidR="000B50B9" w:rsidRPr="006E35C1" w:rsidRDefault="00000000" w:rsidP="006E35C1">
      <w:pPr>
        <w:pStyle w:val="1"/>
        <w:keepNext w:val="0"/>
        <w:keepLines w:val="0"/>
        <w:numPr>
          <w:ilvl w:val="0"/>
          <w:numId w:val="2"/>
        </w:numPr>
        <w:spacing w:line="240" w:lineRule="auto"/>
        <w:jc w:val="left"/>
        <w:rPr>
          <w:rFonts w:cs="宋体"/>
          <w:sz w:val="24"/>
        </w:rPr>
      </w:pPr>
      <w:r w:rsidRPr="006E35C1">
        <w:rPr>
          <w:rFonts w:cs="宋体" w:hint="eastAsia"/>
          <w:sz w:val="24"/>
        </w:rPr>
        <w:lastRenderedPageBreak/>
        <w:t>靶向治疗相关标志物检测结果</w:t>
      </w:r>
    </w:p>
    <w:tbl>
      <w:tblPr>
        <w:tblStyle w:val="ad"/>
        <w:tblW w:w="9622"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46"/>
        <w:gridCol w:w="2126"/>
        <w:gridCol w:w="992"/>
        <w:gridCol w:w="1134"/>
        <w:gridCol w:w="1134"/>
        <w:gridCol w:w="3390"/>
      </w:tblGrid>
      <w:tr w:rsidR="000B50B9" w14:paraId="61B769D3" w14:textId="77777777">
        <w:trPr>
          <w:trHeight w:val="380"/>
          <w:jc w:val="center"/>
        </w:trPr>
        <w:tc>
          <w:tcPr>
            <w:tcW w:w="846" w:type="dxa"/>
            <w:vMerge w:val="restart"/>
            <w:shd w:val="clear" w:color="auto" w:fill="4F81BD" w:themeFill="accent1"/>
            <w:vAlign w:val="center"/>
          </w:tcPr>
          <w:p w14:paraId="78A03354" w14:textId="77777777" w:rsidR="000B50B9" w:rsidRDefault="00000000">
            <w:pPr>
              <w:jc w:val="center"/>
              <w:rPr>
                <w:b/>
                <w:color w:val="FFFFFF" w:themeColor="background1"/>
                <w:sz w:val="18"/>
                <w:szCs w:val="18"/>
              </w:rPr>
            </w:pPr>
            <w:r>
              <w:rPr>
                <w:rFonts w:hint="eastAsia"/>
                <w:b/>
                <w:color w:val="FFFFFF" w:themeColor="background1"/>
                <w:sz w:val="18"/>
                <w:szCs w:val="18"/>
              </w:rPr>
              <w:t>基因</w:t>
            </w:r>
          </w:p>
        </w:tc>
        <w:tc>
          <w:tcPr>
            <w:tcW w:w="4252" w:type="dxa"/>
            <w:gridSpan w:val="3"/>
            <w:shd w:val="clear" w:color="auto" w:fill="4F81BD" w:themeFill="accent1"/>
            <w:vAlign w:val="center"/>
          </w:tcPr>
          <w:p w14:paraId="34DE0BE3" w14:textId="77777777" w:rsidR="000B50B9" w:rsidRDefault="00000000">
            <w:pPr>
              <w:spacing w:line="280" w:lineRule="exact"/>
              <w:jc w:val="center"/>
              <w:rPr>
                <w:b/>
                <w:color w:val="FFFFFF" w:themeColor="background1"/>
                <w:sz w:val="18"/>
                <w:szCs w:val="18"/>
              </w:rPr>
            </w:pPr>
            <w:r>
              <w:rPr>
                <w:b/>
                <w:color w:val="FFFFFF" w:themeColor="background1"/>
                <w:sz w:val="18"/>
                <w:szCs w:val="18"/>
              </w:rPr>
              <w:t>检测结果</w:t>
            </w:r>
          </w:p>
        </w:tc>
        <w:tc>
          <w:tcPr>
            <w:tcW w:w="1134" w:type="dxa"/>
            <w:vMerge w:val="restart"/>
            <w:shd w:val="clear" w:color="auto" w:fill="4F81BD" w:themeFill="accent1"/>
            <w:vAlign w:val="center"/>
          </w:tcPr>
          <w:p w14:paraId="457ACC5F" w14:textId="77777777" w:rsidR="000B50B9" w:rsidRDefault="00000000">
            <w:pPr>
              <w:spacing w:line="280" w:lineRule="exact"/>
              <w:jc w:val="center"/>
              <w:rPr>
                <w:b/>
                <w:color w:val="FFFFFF" w:themeColor="background1"/>
                <w:sz w:val="18"/>
                <w:szCs w:val="18"/>
              </w:rPr>
            </w:pPr>
            <w:r>
              <w:rPr>
                <w:rFonts w:hint="eastAsia"/>
                <w:b/>
                <w:color w:val="FFFFFF" w:themeColor="background1"/>
                <w:sz w:val="18"/>
                <w:szCs w:val="18"/>
              </w:rPr>
              <w:t>变异解读</w:t>
            </w:r>
          </w:p>
        </w:tc>
        <w:tc>
          <w:tcPr>
            <w:tcW w:w="3390" w:type="dxa"/>
            <w:vMerge w:val="restart"/>
            <w:shd w:val="clear" w:color="auto" w:fill="4F81BD" w:themeFill="accent1"/>
            <w:vAlign w:val="center"/>
          </w:tcPr>
          <w:p w14:paraId="12FF283D" w14:textId="77777777" w:rsidR="000B50B9" w:rsidRDefault="00000000">
            <w:pPr>
              <w:spacing w:line="280" w:lineRule="exact"/>
              <w:jc w:val="center"/>
              <w:rPr>
                <w:b/>
                <w:color w:val="FFFFFF" w:themeColor="background1"/>
                <w:sz w:val="18"/>
                <w:szCs w:val="18"/>
              </w:rPr>
            </w:pPr>
            <w:r>
              <w:rPr>
                <w:rFonts w:hint="eastAsia"/>
                <w:b/>
                <w:bCs/>
                <w:color w:val="FFFFFF" w:themeColor="background1"/>
                <w:sz w:val="18"/>
                <w:szCs w:val="18"/>
              </w:rPr>
              <w:t>靶向药物（敏感性，证据等级）</w:t>
            </w:r>
          </w:p>
        </w:tc>
      </w:tr>
      <w:tr w:rsidR="000B50B9" w14:paraId="41523052" w14:textId="77777777">
        <w:trPr>
          <w:trHeight w:val="561"/>
          <w:jc w:val="center"/>
        </w:trPr>
        <w:tc>
          <w:tcPr>
            <w:tcW w:w="846" w:type="dxa"/>
            <w:vMerge/>
            <w:shd w:val="clear" w:color="auto" w:fill="4F81BD" w:themeFill="accent1"/>
            <w:vAlign w:val="center"/>
          </w:tcPr>
          <w:p w14:paraId="5463B04C" w14:textId="77777777" w:rsidR="000B50B9" w:rsidRDefault="000B50B9">
            <w:pPr>
              <w:jc w:val="center"/>
              <w:rPr>
                <w:b/>
                <w:color w:val="FFFFFF" w:themeColor="background1"/>
                <w:szCs w:val="21"/>
              </w:rPr>
            </w:pPr>
          </w:p>
        </w:tc>
        <w:tc>
          <w:tcPr>
            <w:tcW w:w="2126" w:type="dxa"/>
            <w:shd w:val="clear" w:color="auto" w:fill="4F81BD" w:themeFill="accent1"/>
            <w:vAlign w:val="center"/>
          </w:tcPr>
          <w:p w14:paraId="0F6F3BFD" w14:textId="77777777" w:rsidR="000B50B9" w:rsidRDefault="00000000">
            <w:pPr>
              <w:jc w:val="center"/>
              <w:rPr>
                <w:b/>
                <w:color w:val="FFFFFF" w:themeColor="background1"/>
                <w:sz w:val="18"/>
                <w:szCs w:val="18"/>
              </w:rPr>
            </w:pPr>
            <w:r>
              <w:rPr>
                <w:b/>
                <w:color w:val="FFFFFF" w:themeColor="background1"/>
                <w:sz w:val="18"/>
                <w:szCs w:val="18"/>
              </w:rPr>
              <w:t>变异</w:t>
            </w:r>
          </w:p>
        </w:tc>
        <w:tc>
          <w:tcPr>
            <w:tcW w:w="992" w:type="dxa"/>
            <w:shd w:val="clear" w:color="auto" w:fill="4F81BD" w:themeFill="accent1"/>
            <w:vAlign w:val="center"/>
          </w:tcPr>
          <w:p w14:paraId="395D0D5C" w14:textId="77777777" w:rsidR="000B50B9" w:rsidRDefault="00000000">
            <w:pPr>
              <w:jc w:val="center"/>
              <w:rPr>
                <w:b/>
                <w:color w:val="FFFFFF" w:themeColor="background1"/>
                <w:sz w:val="18"/>
                <w:szCs w:val="18"/>
              </w:rPr>
            </w:pPr>
            <w:r>
              <w:rPr>
                <w:b/>
                <w:color w:val="FFFFFF" w:themeColor="background1"/>
                <w:sz w:val="18"/>
                <w:szCs w:val="18"/>
              </w:rPr>
              <w:t>丰度</w:t>
            </w:r>
          </w:p>
        </w:tc>
        <w:tc>
          <w:tcPr>
            <w:tcW w:w="1134" w:type="dxa"/>
            <w:shd w:val="clear" w:color="auto" w:fill="4F81BD" w:themeFill="accent1"/>
            <w:vAlign w:val="center"/>
          </w:tcPr>
          <w:p w14:paraId="41D661F5" w14:textId="77777777" w:rsidR="000B50B9" w:rsidRDefault="00000000">
            <w:pPr>
              <w:jc w:val="center"/>
              <w:rPr>
                <w:b/>
                <w:color w:val="FFFFFF" w:themeColor="background1"/>
                <w:sz w:val="18"/>
                <w:szCs w:val="18"/>
              </w:rPr>
            </w:pPr>
            <w:r>
              <w:rPr>
                <w:rFonts w:hint="eastAsia"/>
                <w:b/>
                <w:color w:val="FFFFFF" w:themeColor="background1"/>
                <w:sz w:val="18"/>
                <w:szCs w:val="18"/>
              </w:rPr>
              <w:t>变异来源</w:t>
            </w:r>
          </w:p>
        </w:tc>
        <w:tc>
          <w:tcPr>
            <w:tcW w:w="1134" w:type="dxa"/>
            <w:vMerge/>
            <w:shd w:val="clear" w:color="auto" w:fill="4F81BD" w:themeFill="accent1"/>
          </w:tcPr>
          <w:p w14:paraId="5878BE2F" w14:textId="77777777" w:rsidR="000B50B9" w:rsidRDefault="000B50B9">
            <w:pPr>
              <w:jc w:val="center"/>
              <w:rPr>
                <w:b/>
                <w:color w:val="FFFFFF" w:themeColor="background1"/>
                <w:szCs w:val="21"/>
              </w:rPr>
            </w:pPr>
          </w:p>
        </w:tc>
        <w:tc>
          <w:tcPr>
            <w:tcW w:w="3390" w:type="dxa"/>
            <w:vMerge/>
            <w:shd w:val="clear" w:color="auto" w:fill="4F81BD" w:themeFill="accent1"/>
            <w:vAlign w:val="center"/>
          </w:tcPr>
          <w:p w14:paraId="2B24E42C" w14:textId="77777777" w:rsidR="000B50B9" w:rsidRDefault="000B50B9">
            <w:pPr>
              <w:jc w:val="center"/>
              <w:rPr>
                <w:b/>
                <w:color w:val="FFFFFF" w:themeColor="background1"/>
                <w:szCs w:val="21"/>
              </w:rPr>
            </w:pPr>
          </w:p>
        </w:tc>
      </w:tr>
      <w:tr w:rsidR="00A85C31" w14:paraId="7788ED83" w14:textId="77777777" w:rsidTr="005C3B97">
        <w:trPr>
          <w:trHeight w:val="380"/>
          <w:jc w:val="center"/>
        </w:trPr>
        <w:tc>
          <w:tcPr>
            <w:tcW w:w="9622" w:type="dxa"/>
            <w:gridSpan w:val="6"/>
            <w:vAlign w:val="center"/>
          </w:tcPr>
          <w:p w14:paraId="2A7577FD" w14:textId="4038A679" w:rsidR="00A85C31" w:rsidRPr="00A85C31" w:rsidRDefault="00A85C31">
            <w:pPr>
              <w:widowControl/>
              <w:jc w:val="center"/>
              <w:rPr>
                <w:color w:val="000000" w:themeColor="text1"/>
                <w:sz w:val="18"/>
                <w:szCs w:val="18"/>
              </w:rPr>
            </w:pPr>
            <w:r w:rsidRPr="00A85C31">
              <w:rPr>
                <w:color w:val="000000" w:themeColor="text1"/>
                <w:sz w:val="18"/>
                <w:szCs w:val="18"/>
              </w:rPr>
              <w:t>{%tr if var.var_somatic.level_I + var.var_somatic.level_II %}</w:t>
            </w:r>
          </w:p>
        </w:tc>
      </w:tr>
      <w:tr w:rsidR="00A85C31" w14:paraId="6601A354" w14:textId="77777777" w:rsidTr="005C3B97">
        <w:trPr>
          <w:trHeight w:val="380"/>
          <w:jc w:val="center"/>
        </w:trPr>
        <w:tc>
          <w:tcPr>
            <w:tcW w:w="9622" w:type="dxa"/>
            <w:gridSpan w:val="6"/>
            <w:vAlign w:val="center"/>
          </w:tcPr>
          <w:p w14:paraId="28D09C1C" w14:textId="40D4EA47" w:rsidR="00A85C31" w:rsidRPr="00A85C31" w:rsidRDefault="00A85C31">
            <w:pPr>
              <w:widowControl/>
              <w:jc w:val="center"/>
              <w:rPr>
                <w:color w:val="000000" w:themeColor="text1"/>
                <w:sz w:val="18"/>
                <w:szCs w:val="18"/>
              </w:rPr>
            </w:pPr>
            <w:r w:rsidRPr="00A85C31">
              <w:rPr>
                <w:color w:val="000000" w:themeColor="text1"/>
                <w:sz w:val="18"/>
                <w:szCs w:val="18"/>
              </w:rPr>
              <w:t>{%tr for a in var.var_somatic.level_I + var.var_somatic.level_II %}</w:t>
            </w:r>
          </w:p>
        </w:tc>
      </w:tr>
      <w:tr w:rsidR="00A85C31" w14:paraId="417EEE1F" w14:textId="77777777">
        <w:trPr>
          <w:trHeight w:val="380"/>
          <w:jc w:val="center"/>
        </w:trPr>
        <w:tc>
          <w:tcPr>
            <w:tcW w:w="846" w:type="dxa"/>
            <w:vAlign w:val="center"/>
          </w:tcPr>
          <w:p w14:paraId="125FCEAF" w14:textId="19B2AF6D" w:rsidR="00A85C31" w:rsidRDefault="00A85C31">
            <w:pPr>
              <w:jc w:val="center"/>
              <w:rPr>
                <w:rFonts w:eastAsiaTheme="minorEastAsia"/>
                <w:b/>
                <w:bCs/>
                <w:i/>
                <w:iCs/>
                <w:color w:val="FF0000"/>
                <w:sz w:val="18"/>
                <w:szCs w:val="18"/>
              </w:rPr>
            </w:pPr>
            <w:r w:rsidRPr="00A85C31">
              <w:rPr>
                <w:rFonts w:eastAsiaTheme="minorEastAsia"/>
                <w:b/>
                <w:bCs/>
                <w:i/>
                <w:iCs/>
                <w:color w:val="FF0000"/>
                <w:sz w:val="18"/>
                <w:szCs w:val="18"/>
              </w:rPr>
              <w:t>{{a.gene_symbol}}</w:t>
            </w:r>
          </w:p>
        </w:tc>
        <w:tc>
          <w:tcPr>
            <w:tcW w:w="2126" w:type="dxa"/>
            <w:vAlign w:val="center"/>
          </w:tcPr>
          <w:p w14:paraId="0088BE69" w14:textId="4CC36B41" w:rsidR="00A85C31" w:rsidRDefault="00A85C31">
            <w:pPr>
              <w:jc w:val="center"/>
              <w:rPr>
                <w:rFonts w:eastAsiaTheme="minorEastAsia"/>
                <w:b/>
                <w:bCs/>
                <w:color w:val="FF0000"/>
                <w:sz w:val="18"/>
                <w:szCs w:val="18"/>
              </w:rPr>
            </w:pPr>
            <w:r w:rsidRPr="00A85C31">
              <w:rPr>
                <w:rFonts w:eastAsiaTheme="minorEastAsia"/>
                <w:b/>
                <w:bCs/>
                <w:color w:val="FF0000"/>
                <w:sz w:val="18"/>
                <w:szCs w:val="18"/>
              </w:rPr>
              <w:t>{{a.hgvs_c}}{%if a.hgvs_p_abbr!=”p.?”%} {{a.hgvs_p_abbr}}{%endif%}</w:t>
            </w:r>
          </w:p>
        </w:tc>
        <w:tc>
          <w:tcPr>
            <w:tcW w:w="992" w:type="dxa"/>
            <w:vAlign w:val="center"/>
          </w:tcPr>
          <w:p w14:paraId="18FD636A" w14:textId="32942400" w:rsidR="00A85C31" w:rsidRDefault="00A85C31">
            <w:pPr>
              <w:jc w:val="center"/>
              <w:rPr>
                <w:rFonts w:eastAsiaTheme="minorEastAsia"/>
                <w:b/>
                <w:bCs/>
                <w:color w:val="FF0000"/>
                <w:sz w:val="18"/>
                <w:szCs w:val="18"/>
              </w:rPr>
            </w:pPr>
            <w:r w:rsidRPr="00A85C31">
              <w:rPr>
                <w:rFonts w:eastAsiaTheme="minorEastAsia"/>
                <w:b/>
                <w:bCs/>
                <w:color w:val="FF0000"/>
                <w:sz w:val="18"/>
                <w:szCs w:val="18"/>
              </w:rPr>
              <w:t>{{a.freq_str}}</w:t>
            </w:r>
          </w:p>
        </w:tc>
        <w:tc>
          <w:tcPr>
            <w:tcW w:w="1134" w:type="dxa"/>
            <w:vAlign w:val="center"/>
          </w:tcPr>
          <w:p w14:paraId="4BDBA5DC" w14:textId="6F13ED71" w:rsidR="00A85C31" w:rsidRDefault="00A85C31">
            <w:pPr>
              <w:jc w:val="center"/>
              <w:rPr>
                <w:b/>
                <w:bCs/>
                <w:color w:val="FF0000"/>
                <w:sz w:val="18"/>
                <w:szCs w:val="18"/>
              </w:rPr>
            </w:pPr>
            <w:r w:rsidRPr="00A85C31">
              <w:rPr>
                <w:rFonts w:hint="eastAsia"/>
                <w:b/>
                <w:bCs/>
                <w:color w:val="FF0000"/>
                <w:sz w:val="18"/>
                <w:szCs w:val="18"/>
              </w:rPr>
              <w:t>不详</w:t>
            </w:r>
          </w:p>
        </w:tc>
        <w:tc>
          <w:tcPr>
            <w:tcW w:w="1134" w:type="dxa"/>
            <w:vAlign w:val="center"/>
          </w:tcPr>
          <w:p w14:paraId="1436C3E7" w14:textId="77777777" w:rsidR="00A85C31" w:rsidRPr="00A85C31" w:rsidRDefault="00A85C31" w:rsidP="00A85C31">
            <w:pPr>
              <w:widowControl/>
              <w:jc w:val="center"/>
              <w:rPr>
                <w:rFonts w:eastAsiaTheme="minorEastAsia"/>
                <w:b/>
                <w:bCs/>
                <w:color w:val="FF0000"/>
                <w:sz w:val="18"/>
                <w:szCs w:val="18"/>
              </w:rPr>
            </w:pPr>
            <w:r w:rsidRPr="00A85C31">
              <w:rPr>
                <w:rFonts w:eastAsiaTheme="minorEastAsia"/>
                <w:b/>
                <w:bCs/>
                <w:color w:val="FF0000"/>
                <w:sz w:val="18"/>
                <w:szCs w:val="18"/>
              </w:rPr>
              <w:t>{%p if a.clinic_num_s == 5%}</w:t>
            </w:r>
          </w:p>
          <w:p w14:paraId="140642B2" w14:textId="77777777" w:rsidR="00A85C31" w:rsidRPr="00A85C31" w:rsidRDefault="00A85C31" w:rsidP="00A85C31">
            <w:pPr>
              <w:widowControl/>
              <w:jc w:val="center"/>
              <w:rPr>
                <w:rFonts w:eastAsiaTheme="minorEastAsia"/>
                <w:b/>
                <w:bCs/>
                <w:color w:val="FF0000"/>
                <w:sz w:val="18"/>
                <w:szCs w:val="18"/>
              </w:rPr>
            </w:pPr>
            <w:r w:rsidRPr="00A85C31">
              <w:rPr>
                <w:rFonts w:eastAsiaTheme="minorEastAsia" w:hint="eastAsia"/>
                <w:b/>
                <w:bCs/>
                <w:color w:val="FF0000"/>
                <w:sz w:val="18"/>
                <w:szCs w:val="18"/>
              </w:rPr>
              <w:t>I</w:t>
            </w:r>
            <w:r w:rsidRPr="00A85C31">
              <w:rPr>
                <w:rFonts w:eastAsiaTheme="minorEastAsia" w:hint="eastAsia"/>
                <w:b/>
                <w:bCs/>
                <w:color w:val="FF0000"/>
                <w:sz w:val="18"/>
                <w:szCs w:val="18"/>
              </w:rPr>
              <w:t>类</w:t>
            </w:r>
          </w:p>
          <w:p w14:paraId="4F396EF8" w14:textId="77777777" w:rsidR="00A85C31" w:rsidRPr="00A85C31" w:rsidRDefault="00A85C31" w:rsidP="00A85C31">
            <w:pPr>
              <w:widowControl/>
              <w:jc w:val="center"/>
              <w:rPr>
                <w:rFonts w:eastAsiaTheme="minorEastAsia"/>
                <w:b/>
                <w:bCs/>
                <w:color w:val="FF0000"/>
                <w:sz w:val="18"/>
                <w:szCs w:val="18"/>
              </w:rPr>
            </w:pPr>
            <w:r w:rsidRPr="00A85C31">
              <w:rPr>
                <w:rFonts w:eastAsiaTheme="minorEastAsia"/>
                <w:b/>
                <w:bCs/>
                <w:color w:val="FF0000"/>
                <w:sz w:val="18"/>
                <w:szCs w:val="18"/>
              </w:rPr>
              <w:t>{%p else%}</w:t>
            </w:r>
          </w:p>
          <w:p w14:paraId="696304CC" w14:textId="77777777" w:rsidR="00A85C31" w:rsidRPr="00A85C31" w:rsidRDefault="00A85C31" w:rsidP="00A85C31">
            <w:pPr>
              <w:widowControl/>
              <w:jc w:val="center"/>
              <w:rPr>
                <w:rFonts w:eastAsiaTheme="minorEastAsia"/>
                <w:b/>
                <w:bCs/>
                <w:color w:val="FF0000"/>
                <w:sz w:val="18"/>
                <w:szCs w:val="18"/>
              </w:rPr>
            </w:pPr>
            <w:r w:rsidRPr="00A85C31">
              <w:rPr>
                <w:rFonts w:eastAsiaTheme="minorEastAsia" w:hint="eastAsia"/>
                <w:b/>
                <w:bCs/>
                <w:color w:val="FF0000"/>
                <w:sz w:val="18"/>
                <w:szCs w:val="18"/>
              </w:rPr>
              <w:t>II</w:t>
            </w:r>
            <w:r w:rsidRPr="00A85C31">
              <w:rPr>
                <w:rFonts w:eastAsiaTheme="minorEastAsia" w:hint="eastAsia"/>
                <w:b/>
                <w:bCs/>
                <w:color w:val="FF0000"/>
                <w:sz w:val="18"/>
                <w:szCs w:val="18"/>
              </w:rPr>
              <w:t>类</w:t>
            </w:r>
          </w:p>
          <w:p w14:paraId="4476D1C9" w14:textId="16BBE4BF" w:rsidR="00A85C31" w:rsidRDefault="00A85C31" w:rsidP="00A85C31">
            <w:pPr>
              <w:widowControl/>
              <w:jc w:val="center"/>
              <w:rPr>
                <w:rFonts w:eastAsiaTheme="minorEastAsia"/>
                <w:b/>
                <w:bCs/>
                <w:color w:val="FF0000"/>
                <w:sz w:val="18"/>
                <w:szCs w:val="18"/>
              </w:rPr>
            </w:pPr>
            <w:r w:rsidRPr="00A85C31">
              <w:rPr>
                <w:rFonts w:eastAsiaTheme="minorEastAsia"/>
                <w:b/>
                <w:bCs/>
                <w:color w:val="FF0000"/>
                <w:sz w:val="18"/>
                <w:szCs w:val="18"/>
              </w:rPr>
              <w:t>{%p endif%}</w:t>
            </w:r>
          </w:p>
        </w:tc>
        <w:tc>
          <w:tcPr>
            <w:tcW w:w="3390" w:type="dxa"/>
            <w:vAlign w:val="center"/>
          </w:tcPr>
          <w:p w14:paraId="65EDCF74"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if a.evi_sum.evi_split.Predictive%}</w:t>
            </w:r>
          </w:p>
          <w:p w14:paraId="6F3C87EE"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for b in a.evi_sum.evi_split.Predictive%}</w:t>
            </w:r>
          </w:p>
          <w:p w14:paraId="003799CB"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hint="eastAsia"/>
                <w:b/>
                <w:bCs/>
                <w:iCs/>
                <w:color w:val="FF0000"/>
                <w:sz w:val="18"/>
                <w:szCs w:val="18"/>
              </w:rPr>
              <w:t>{{b.regimen_name}}</w:t>
            </w:r>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{{b.clinical_significance_cn}}</w:t>
            </w:r>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{{b.evi_conclusion_simple}}</w:t>
            </w:r>
            <w:r w:rsidRPr="00A85C31">
              <w:rPr>
                <w:rFonts w:eastAsiaTheme="minorEastAsia" w:hint="eastAsia"/>
                <w:b/>
                <w:bCs/>
                <w:iCs/>
                <w:color w:val="FF0000"/>
                <w:sz w:val="18"/>
                <w:szCs w:val="18"/>
              </w:rPr>
              <w:t>级）</w:t>
            </w:r>
          </w:p>
          <w:p w14:paraId="7013BC9C"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endfor%}</w:t>
            </w:r>
          </w:p>
          <w:p w14:paraId="4037B1E5"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endif%}</w:t>
            </w:r>
          </w:p>
          <w:p w14:paraId="33B084C5"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if a.evi_sum.evi_split.Prognostic%}</w:t>
            </w:r>
          </w:p>
          <w:p w14:paraId="15E24698"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for b in a.evi_sum.evi_split.Prognostic %}</w:t>
            </w:r>
          </w:p>
          <w:p w14:paraId="24BB0492"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hint="eastAsia"/>
                <w:b/>
                <w:bCs/>
                <w:iCs/>
                <w:color w:val="FF0000"/>
                <w:sz w:val="18"/>
                <w:szCs w:val="18"/>
              </w:rPr>
              <w:t>预后</w:t>
            </w:r>
            <w:r w:rsidRPr="00A85C31">
              <w:rPr>
                <w:rFonts w:eastAsiaTheme="minorEastAsia" w:hint="eastAsia"/>
                <w:b/>
                <w:bCs/>
                <w:iCs/>
                <w:color w:val="FF0000"/>
                <w:sz w:val="18"/>
                <w:szCs w:val="18"/>
              </w:rPr>
              <w:t>{{b.clinical_significance_cn }}</w:t>
            </w:r>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 xml:space="preserve"> / </w:t>
            </w:r>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{{b.evi_conclusion_simple }}</w:t>
            </w:r>
            <w:r w:rsidRPr="00A85C31">
              <w:rPr>
                <w:rFonts w:eastAsiaTheme="minorEastAsia" w:hint="eastAsia"/>
                <w:b/>
                <w:bCs/>
                <w:iCs/>
                <w:color w:val="FF0000"/>
                <w:sz w:val="18"/>
                <w:szCs w:val="18"/>
              </w:rPr>
              <w:t>级）</w:t>
            </w:r>
          </w:p>
          <w:p w14:paraId="35AB163A"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endfor%}</w:t>
            </w:r>
          </w:p>
          <w:p w14:paraId="7F8089F4"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endif%}</w:t>
            </w:r>
          </w:p>
          <w:p w14:paraId="01396283"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if a.evi_sum.evi_split.Diagnostic%}</w:t>
            </w:r>
          </w:p>
          <w:p w14:paraId="1184DB4A"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for b in a.evi_sum.evi_split.Diagnostic %}</w:t>
            </w:r>
          </w:p>
          <w:p w14:paraId="30DD52FE"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hint="eastAsia"/>
                <w:b/>
                <w:bCs/>
                <w:iCs/>
                <w:color w:val="FF0000"/>
                <w:sz w:val="18"/>
                <w:szCs w:val="18"/>
              </w:rPr>
              <w:t>辅助诊断（</w:t>
            </w:r>
            <w:r w:rsidRPr="00A85C31">
              <w:rPr>
                <w:rFonts w:eastAsiaTheme="minorEastAsia" w:hint="eastAsia"/>
                <w:b/>
                <w:bCs/>
                <w:iCs/>
                <w:color w:val="FF0000"/>
                <w:sz w:val="18"/>
                <w:szCs w:val="18"/>
              </w:rPr>
              <w:t xml:space="preserve"> / </w:t>
            </w:r>
            <w:r w:rsidRPr="00A85C31">
              <w:rPr>
                <w:rFonts w:eastAsiaTheme="minorEastAsia" w:hint="eastAsia"/>
                <w:b/>
                <w:bCs/>
                <w:iCs/>
                <w:color w:val="FF0000"/>
                <w:sz w:val="18"/>
                <w:szCs w:val="18"/>
              </w:rPr>
              <w:t>，</w:t>
            </w:r>
            <w:r w:rsidRPr="00A85C31">
              <w:rPr>
                <w:rFonts w:eastAsiaTheme="minorEastAsia" w:hint="eastAsia"/>
                <w:b/>
                <w:bCs/>
                <w:iCs/>
                <w:color w:val="FF0000"/>
                <w:sz w:val="18"/>
                <w:szCs w:val="18"/>
              </w:rPr>
              <w:t>{{b.evi_conclusion_simple }}</w:t>
            </w:r>
            <w:r w:rsidRPr="00A85C31">
              <w:rPr>
                <w:rFonts w:eastAsiaTheme="minorEastAsia" w:hint="eastAsia"/>
                <w:b/>
                <w:bCs/>
                <w:iCs/>
                <w:color w:val="FF0000"/>
                <w:sz w:val="18"/>
                <w:szCs w:val="18"/>
              </w:rPr>
              <w:t>级）</w:t>
            </w:r>
          </w:p>
          <w:p w14:paraId="35C5A697" w14:textId="77777777" w:rsidR="00A85C31" w:rsidRP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endfor%}</w:t>
            </w:r>
          </w:p>
          <w:p w14:paraId="1D5ADA8C" w14:textId="7A94B58C" w:rsidR="00A85C31" w:rsidRDefault="00A85C31" w:rsidP="00A85C31">
            <w:pPr>
              <w:widowControl/>
              <w:jc w:val="center"/>
              <w:rPr>
                <w:rFonts w:eastAsiaTheme="minorEastAsia"/>
                <w:b/>
                <w:bCs/>
                <w:iCs/>
                <w:color w:val="FF0000"/>
                <w:sz w:val="18"/>
                <w:szCs w:val="18"/>
              </w:rPr>
            </w:pPr>
            <w:r w:rsidRPr="00A85C31">
              <w:rPr>
                <w:rFonts w:eastAsiaTheme="minorEastAsia"/>
                <w:b/>
                <w:bCs/>
                <w:iCs/>
                <w:color w:val="FF0000"/>
                <w:sz w:val="18"/>
                <w:szCs w:val="18"/>
              </w:rPr>
              <w:t>{%p endif%}</w:t>
            </w:r>
          </w:p>
        </w:tc>
      </w:tr>
      <w:tr w:rsidR="00A85C31" w14:paraId="48FD58E6" w14:textId="77777777" w:rsidTr="00A71C93">
        <w:trPr>
          <w:trHeight w:val="380"/>
          <w:jc w:val="center"/>
        </w:trPr>
        <w:tc>
          <w:tcPr>
            <w:tcW w:w="9622" w:type="dxa"/>
            <w:gridSpan w:val="6"/>
            <w:vAlign w:val="center"/>
          </w:tcPr>
          <w:p w14:paraId="0CF25D98" w14:textId="1F0E2197" w:rsidR="00A85C31" w:rsidRPr="00A85C31" w:rsidRDefault="00A85C31" w:rsidP="00A85C31">
            <w:pPr>
              <w:widowControl/>
              <w:jc w:val="center"/>
              <w:rPr>
                <w:rFonts w:eastAsiaTheme="minorEastAsia"/>
                <w:iCs/>
                <w:color w:val="000000" w:themeColor="text1"/>
                <w:sz w:val="18"/>
                <w:szCs w:val="18"/>
              </w:rPr>
            </w:pPr>
            <w:r w:rsidRPr="00A85C31">
              <w:rPr>
                <w:rFonts w:eastAsiaTheme="minorEastAsia"/>
                <w:iCs/>
                <w:color w:val="000000" w:themeColor="text1"/>
                <w:sz w:val="18"/>
                <w:szCs w:val="18"/>
              </w:rPr>
              <w:t>{%tr endfor%}</w:t>
            </w:r>
          </w:p>
        </w:tc>
      </w:tr>
      <w:tr w:rsidR="00A85C31" w14:paraId="7AC2F8B5" w14:textId="77777777" w:rsidTr="00A71C93">
        <w:trPr>
          <w:trHeight w:val="380"/>
          <w:jc w:val="center"/>
        </w:trPr>
        <w:tc>
          <w:tcPr>
            <w:tcW w:w="9622" w:type="dxa"/>
            <w:gridSpan w:val="6"/>
            <w:vAlign w:val="center"/>
          </w:tcPr>
          <w:p w14:paraId="262F2C4B" w14:textId="17803E3A" w:rsidR="00A85C31" w:rsidRPr="00A85C31" w:rsidRDefault="00A85C31" w:rsidP="00A85C31">
            <w:pPr>
              <w:widowControl/>
              <w:jc w:val="center"/>
              <w:rPr>
                <w:rFonts w:eastAsiaTheme="minorEastAsia"/>
                <w:iCs/>
                <w:color w:val="000000" w:themeColor="text1"/>
                <w:sz w:val="18"/>
                <w:szCs w:val="18"/>
              </w:rPr>
            </w:pPr>
            <w:r w:rsidRPr="00A85C31">
              <w:rPr>
                <w:rFonts w:eastAsiaTheme="minorEastAsia"/>
                <w:iCs/>
                <w:color w:val="000000" w:themeColor="text1"/>
                <w:sz w:val="18"/>
                <w:szCs w:val="18"/>
              </w:rPr>
              <w:t>{%tr else%}</w:t>
            </w:r>
          </w:p>
        </w:tc>
      </w:tr>
      <w:tr w:rsidR="00A85C31" w:rsidRPr="00A85C31" w14:paraId="28B980AE" w14:textId="77777777">
        <w:trPr>
          <w:trHeight w:val="380"/>
          <w:jc w:val="center"/>
        </w:trPr>
        <w:tc>
          <w:tcPr>
            <w:tcW w:w="846" w:type="dxa"/>
            <w:vAlign w:val="center"/>
          </w:tcPr>
          <w:p w14:paraId="5B0CBB2A" w14:textId="3D895747" w:rsidR="00A85C31" w:rsidRPr="00A85C31" w:rsidRDefault="00A85C31" w:rsidP="00A85C31">
            <w:pPr>
              <w:jc w:val="center"/>
              <w:rPr>
                <w:color w:val="000000" w:themeColor="text1"/>
                <w:sz w:val="18"/>
                <w:szCs w:val="18"/>
              </w:rPr>
            </w:pPr>
            <w:r w:rsidRPr="00A85C31">
              <w:rPr>
                <w:rFonts w:eastAsiaTheme="minorEastAsia"/>
                <w:color w:val="000000" w:themeColor="text1"/>
                <w:sz w:val="18"/>
                <w:szCs w:val="18"/>
              </w:rPr>
              <w:t>-</w:t>
            </w:r>
          </w:p>
        </w:tc>
        <w:tc>
          <w:tcPr>
            <w:tcW w:w="2126" w:type="dxa"/>
            <w:vAlign w:val="center"/>
          </w:tcPr>
          <w:p w14:paraId="12752EC6" w14:textId="30761F01" w:rsidR="00A85C31" w:rsidRPr="00A85C31" w:rsidRDefault="00A85C31" w:rsidP="00A85C31">
            <w:pPr>
              <w:jc w:val="center"/>
              <w:rPr>
                <w:b/>
                <w:bCs/>
                <w:color w:val="000000" w:themeColor="text1"/>
                <w:sz w:val="18"/>
                <w:szCs w:val="18"/>
              </w:rPr>
            </w:pPr>
            <w:r w:rsidRPr="00A85C31">
              <w:rPr>
                <w:rFonts w:eastAsiaTheme="minorEastAsia"/>
                <w:color w:val="000000" w:themeColor="text1"/>
                <w:sz w:val="18"/>
                <w:szCs w:val="18"/>
              </w:rPr>
              <w:t>-</w:t>
            </w:r>
          </w:p>
        </w:tc>
        <w:tc>
          <w:tcPr>
            <w:tcW w:w="992" w:type="dxa"/>
            <w:vAlign w:val="center"/>
          </w:tcPr>
          <w:p w14:paraId="349026B7" w14:textId="3EB9DBB6" w:rsidR="00A85C31" w:rsidRPr="00A85C31" w:rsidRDefault="00A85C31" w:rsidP="00A85C31">
            <w:pPr>
              <w:jc w:val="center"/>
              <w:rPr>
                <w:b/>
                <w:bCs/>
                <w:color w:val="000000" w:themeColor="text1"/>
                <w:sz w:val="18"/>
                <w:szCs w:val="18"/>
              </w:rPr>
            </w:pPr>
            <w:r w:rsidRPr="00A85C31">
              <w:rPr>
                <w:rFonts w:eastAsiaTheme="minorEastAsia"/>
                <w:color w:val="000000" w:themeColor="text1"/>
                <w:sz w:val="18"/>
                <w:szCs w:val="18"/>
              </w:rPr>
              <w:t>-</w:t>
            </w:r>
          </w:p>
        </w:tc>
        <w:tc>
          <w:tcPr>
            <w:tcW w:w="1134" w:type="dxa"/>
            <w:vAlign w:val="center"/>
          </w:tcPr>
          <w:p w14:paraId="192A0A95" w14:textId="47936ED7" w:rsidR="00A85C31" w:rsidRPr="00A85C31" w:rsidRDefault="00A85C31" w:rsidP="00A85C31">
            <w:pPr>
              <w:jc w:val="center"/>
              <w:rPr>
                <w:color w:val="000000" w:themeColor="text1"/>
                <w:sz w:val="18"/>
                <w:szCs w:val="18"/>
              </w:rPr>
            </w:pPr>
            <w:r w:rsidRPr="00A85C31">
              <w:rPr>
                <w:rFonts w:eastAsiaTheme="minorEastAsia"/>
                <w:color w:val="000000" w:themeColor="text1"/>
                <w:sz w:val="18"/>
                <w:szCs w:val="18"/>
              </w:rPr>
              <w:t>-</w:t>
            </w:r>
          </w:p>
        </w:tc>
        <w:tc>
          <w:tcPr>
            <w:tcW w:w="1134" w:type="dxa"/>
            <w:vAlign w:val="center"/>
          </w:tcPr>
          <w:p w14:paraId="7CE4B045" w14:textId="4A74C4E9" w:rsidR="00A85C31" w:rsidRPr="00A85C31" w:rsidRDefault="00A85C31" w:rsidP="00A85C31">
            <w:pPr>
              <w:widowControl/>
              <w:jc w:val="center"/>
              <w:rPr>
                <w:b/>
                <w:bCs/>
                <w:color w:val="000000" w:themeColor="text1"/>
                <w:sz w:val="18"/>
                <w:szCs w:val="18"/>
              </w:rPr>
            </w:pPr>
            <w:r w:rsidRPr="00A85C31">
              <w:rPr>
                <w:rFonts w:eastAsiaTheme="minorEastAsia"/>
                <w:color w:val="000000" w:themeColor="text1"/>
                <w:sz w:val="18"/>
                <w:szCs w:val="18"/>
              </w:rPr>
              <w:t>-</w:t>
            </w:r>
          </w:p>
        </w:tc>
        <w:tc>
          <w:tcPr>
            <w:tcW w:w="3390" w:type="dxa"/>
            <w:vAlign w:val="center"/>
          </w:tcPr>
          <w:p w14:paraId="2CF0B0C0" w14:textId="78F37EB7" w:rsidR="00A85C31" w:rsidRPr="00A85C31" w:rsidRDefault="00A85C31" w:rsidP="00A85C31">
            <w:pPr>
              <w:widowControl/>
              <w:jc w:val="center"/>
              <w:rPr>
                <w:b/>
                <w:bCs/>
                <w:color w:val="000000" w:themeColor="text1"/>
                <w:sz w:val="18"/>
                <w:szCs w:val="18"/>
              </w:rPr>
            </w:pPr>
            <w:r w:rsidRPr="00A85C31">
              <w:rPr>
                <w:rFonts w:eastAsiaTheme="minorEastAsia"/>
                <w:color w:val="000000" w:themeColor="text1"/>
                <w:sz w:val="18"/>
                <w:szCs w:val="18"/>
              </w:rPr>
              <w:t>-</w:t>
            </w:r>
          </w:p>
        </w:tc>
      </w:tr>
      <w:tr w:rsidR="00A85C31" w14:paraId="7568678C" w14:textId="77777777" w:rsidTr="005D7EE7">
        <w:trPr>
          <w:trHeight w:val="380"/>
          <w:jc w:val="center"/>
        </w:trPr>
        <w:tc>
          <w:tcPr>
            <w:tcW w:w="9622" w:type="dxa"/>
            <w:gridSpan w:val="6"/>
            <w:vAlign w:val="center"/>
          </w:tcPr>
          <w:p w14:paraId="14B81774" w14:textId="5FD64F42" w:rsidR="00A85C31" w:rsidRPr="00A85C31" w:rsidRDefault="00A85C31" w:rsidP="00A85C31">
            <w:pPr>
              <w:widowControl/>
              <w:jc w:val="center"/>
              <w:rPr>
                <w:rFonts w:eastAsiaTheme="minorEastAsia"/>
                <w:iCs/>
                <w:color w:val="000000" w:themeColor="text1"/>
                <w:sz w:val="18"/>
                <w:szCs w:val="18"/>
              </w:rPr>
            </w:pPr>
            <w:r w:rsidRPr="00A85C31">
              <w:rPr>
                <w:rFonts w:eastAsiaTheme="minorEastAsia"/>
                <w:iCs/>
                <w:color w:val="000000" w:themeColor="text1"/>
                <w:sz w:val="18"/>
                <w:szCs w:val="18"/>
              </w:rPr>
              <w:t>{%tr endif%}</w:t>
            </w:r>
          </w:p>
        </w:tc>
      </w:tr>
    </w:tbl>
    <w:p w14:paraId="6F8A5F43" w14:textId="77777777" w:rsidR="000B50B9" w:rsidRDefault="00000000">
      <w:pPr>
        <w:rPr>
          <w:rFonts w:cs="宋体"/>
          <w:b/>
          <w:sz w:val="24"/>
          <w:szCs w:val="32"/>
        </w:rPr>
      </w:pPr>
      <w:r>
        <w:rPr>
          <w:rFonts w:cs="宋体" w:hint="eastAsia"/>
          <w:b/>
          <w:sz w:val="24"/>
          <w:szCs w:val="32"/>
        </w:rPr>
        <w:br w:type="page"/>
      </w:r>
    </w:p>
    <w:p w14:paraId="2A757531" w14:textId="538F21A5" w:rsidR="000B50B9" w:rsidRPr="006E35C1" w:rsidRDefault="00000000" w:rsidP="006E35C1">
      <w:pPr>
        <w:pStyle w:val="1"/>
        <w:keepNext w:val="0"/>
        <w:keepLines w:val="0"/>
        <w:numPr>
          <w:ilvl w:val="0"/>
          <w:numId w:val="2"/>
        </w:numPr>
        <w:spacing w:line="240" w:lineRule="auto"/>
        <w:jc w:val="left"/>
        <w:rPr>
          <w:rFonts w:cs="宋体"/>
          <w:sz w:val="24"/>
        </w:rPr>
      </w:pPr>
      <w:r w:rsidRPr="006E35C1">
        <w:rPr>
          <w:rFonts w:cs="宋体" w:hint="eastAsia"/>
          <w:sz w:val="24"/>
        </w:rPr>
        <w:lastRenderedPageBreak/>
        <w:t>靶向治疗相关标志物检测结果解读</w:t>
      </w:r>
    </w:p>
    <w:p w14:paraId="2896DD5B" w14:textId="77777777" w:rsidR="002F5BCA" w:rsidRPr="004E06E5" w:rsidRDefault="002F5BCA" w:rsidP="002F5BCA">
      <w:pPr>
        <w:rPr>
          <w:szCs w:val="21"/>
        </w:rPr>
      </w:pPr>
      <w:r w:rsidRPr="004E06E5">
        <w:rPr>
          <w:szCs w:val="21"/>
        </w:rPr>
        <w:t>{%p if var.var_somatic.level_I+var.var_somatic.level_II%}</w:t>
      </w:r>
    </w:p>
    <w:p w14:paraId="3EB6A9F3" w14:textId="77777777" w:rsidR="002F5BCA" w:rsidRPr="004E06E5" w:rsidRDefault="002F5BCA" w:rsidP="002F5BCA">
      <w:pPr>
        <w:rPr>
          <w:szCs w:val="21"/>
        </w:rPr>
      </w:pPr>
      <w:r w:rsidRPr="004E06E5">
        <w:rPr>
          <w:szCs w:val="21"/>
        </w:rPr>
        <w:t>{%p for a in var.var_somatic.level_I+var.var_somatic.level_II%}</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0B50B9" w:rsidRPr="00A95808" w14:paraId="5B499959" w14:textId="77777777" w:rsidTr="000B50B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771DA958" w14:textId="77777777" w:rsidR="000B50B9" w:rsidRPr="00A95808" w:rsidRDefault="00000000">
            <w:pPr>
              <w:snapToGrid w:val="0"/>
              <w:spacing w:line="380" w:lineRule="exact"/>
              <w:contextualSpacing/>
              <w:rPr>
                <w:rFonts w:ascii="Times New Roman" w:eastAsia="宋体" w:hAnsi="Times New Roman"/>
                <w:bCs w:val="0"/>
                <w:color w:val="FFFFFF" w:themeColor="background1"/>
                <w:sz w:val="18"/>
                <w:szCs w:val="18"/>
              </w:rPr>
            </w:pPr>
            <w:r w:rsidRPr="00A95808">
              <w:rPr>
                <w:rFonts w:ascii="Times New Roman" w:eastAsia="宋体" w:hAnsi="Times New Roman"/>
                <w:bCs w:val="0"/>
                <w:color w:val="FFFFFF" w:themeColor="background1"/>
                <w:sz w:val="18"/>
                <w:szCs w:val="18"/>
              </w:rPr>
              <w:t>基因变异</w:t>
            </w:r>
          </w:p>
        </w:tc>
        <w:tc>
          <w:tcPr>
            <w:tcW w:w="7653" w:type="dxa"/>
            <w:tcBorders>
              <w:bottom w:val="nil"/>
            </w:tcBorders>
            <w:shd w:val="clear" w:color="auto" w:fill="4F81BD" w:themeFill="accent1"/>
            <w:vAlign w:val="center"/>
          </w:tcPr>
          <w:p w14:paraId="47F69F49" w14:textId="1E74FCB1" w:rsidR="000B50B9" w:rsidRPr="00A95808" w:rsidRDefault="00963EA7">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color w:val="FFFFFF" w:themeColor="background1"/>
                <w:sz w:val="18"/>
                <w:szCs w:val="18"/>
              </w:rPr>
            </w:pPr>
            <w:r w:rsidRPr="00A95808">
              <w:rPr>
                <w:rFonts w:ascii="Times New Roman" w:eastAsia="宋体" w:hAnsi="Times New Roman"/>
                <w:i/>
                <w:iCs/>
                <w:color w:val="FFFFFF"/>
                <w:sz w:val="18"/>
                <w:szCs w:val="18"/>
              </w:rPr>
              <w:t>{{a.gene_symbol}}</w:t>
            </w:r>
            <w:r w:rsidRPr="00A95808">
              <w:rPr>
                <w:rFonts w:ascii="Times New Roman" w:eastAsia="宋体" w:hAnsi="Times New Roman"/>
                <w:color w:val="FFFFFF"/>
                <w:sz w:val="18"/>
                <w:szCs w:val="18"/>
              </w:rPr>
              <w:t xml:space="preserve"> {{a.gene_region}} {{a.hgvs_c}}{%if a.hgvs_p_abbr!=”p.?”%} {{a.hgvs_p_abbr}}{%endif%}</w:t>
            </w:r>
          </w:p>
        </w:tc>
      </w:tr>
      <w:tr w:rsidR="009F6632" w:rsidRPr="00A95808" w14:paraId="7792FED6" w14:textId="77777777" w:rsidTr="000B50B9">
        <w:tc>
          <w:tcPr>
            <w:cnfStyle w:val="001000000000" w:firstRow="0" w:lastRow="0" w:firstColumn="1" w:lastColumn="0" w:oddVBand="0" w:evenVBand="0" w:oddHBand="0" w:evenHBand="0" w:firstRowFirstColumn="0" w:firstRowLastColumn="0" w:lastRowFirstColumn="0" w:lastRowLastColumn="0"/>
            <w:tcW w:w="1418" w:type="dxa"/>
          </w:tcPr>
          <w:p w14:paraId="318CBF67" w14:textId="77777777" w:rsidR="009F6632" w:rsidRPr="00A95808" w:rsidRDefault="009F6632" w:rsidP="009F6632">
            <w:pPr>
              <w:snapToGrid w:val="0"/>
              <w:spacing w:line="380" w:lineRule="exact"/>
              <w:contextualSpacing/>
              <w:rPr>
                <w:rFonts w:ascii="Times New Roman" w:eastAsia="宋体" w:hAnsi="Times New Roman"/>
                <w:color w:val="E36C0A" w:themeColor="accent6" w:themeShade="BF"/>
                <w:sz w:val="18"/>
                <w:szCs w:val="18"/>
              </w:rPr>
            </w:pPr>
            <w:r w:rsidRPr="00A95808">
              <w:rPr>
                <w:rFonts w:ascii="Times New Roman" w:eastAsia="宋体" w:hAnsi="Times New Roman"/>
                <w:bCs w:val="0"/>
                <w:color w:val="E36C0A" w:themeColor="accent6" w:themeShade="BF"/>
                <w:sz w:val="18"/>
                <w:szCs w:val="18"/>
              </w:rPr>
              <w:t>基因简介：</w:t>
            </w:r>
          </w:p>
        </w:tc>
        <w:tc>
          <w:tcPr>
            <w:tcW w:w="7653" w:type="dxa"/>
          </w:tcPr>
          <w:p w14:paraId="7F97A49C" w14:textId="0DAA5902" w:rsidR="009F6632" w:rsidRPr="00A95808"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sz w:val="18"/>
                <w:szCs w:val="18"/>
              </w:rPr>
              <w:t>{{a.gene_function|e}}</w:t>
            </w:r>
          </w:p>
        </w:tc>
      </w:tr>
      <w:tr w:rsidR="009F6632" w:rsidRPr="00A95808" w14:paraId="06A38ED1" w14:textId="77777777" w:rsidTr="000B50B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5D4755D8" w14:textId="77777777" w:rsidR="009F6632" w:rsidRPr="00A95808" w:rsidRDefault="009F6632" w:rsidP="009F6632">
            <w:pPr>
              <w:snapToGrid w:val="0"/>
              <w:spacing w:line="380" w:lineRule="exact"/>
              <w:contextualSpacing/>
              <w:rPr>
                <w:rFonts w:ascii="Times New Roman" w:eastAsia="宋体" w:hAnsi="Times New Roman"/>
                <w:color w:val="E36C0A" w:themeColor="accent6" w:themeShade="BF"/>
                <w:sz w:val="18"/>
                <w:szCs w:val="18"/>
              </w:rPr>
            </w:pPr>
            <w:r w:rsidRPr="00A95808">
              <w:rPr>
                <w:rFonts w:ascii="Times New Roman" w:eastAsia="宋体" w:hAnsi="Times New Roman"/>
                <w:bCs w:val="0"/>
                <w:color w:val="E36C0A" w:themeColor="accent6" w:themeShade="BF"/>
                <w:sz w:val="18"/>
                <w:szCs w:val="18"/>
              </w:rPr>
              <w:t>变异解读：</w:t>
            </w:r>
          </w:p>
        </w:tc>
        <w:tc>
          <w:tcPr>
            <w:tcW w:w="7653" w:type="dxa"/>
            <w:tcBorders>
              <w:bottom w:val="single" w:sz="4" w:space="0" w:color="BFBFBF" w:themeColor="background1" w:themeShade="BF"/>
            </w:tcBorders>
          </w:tcPr>
          <w:p w14:paraId="14B53449" w14:textId="42E09673" w:rsidR="009F6632" w:rsidRPr="00A95808"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sz w:val="18"/>
                <w:szCs w:val="18"/>
              </w:rPr>
              <w:t>{{a.variant_desc_cn|e}}{{a.variant_interpret_cn|e}}</w:t>
            </w:r>
          </w:p>
        </w:tc>
      </w:tr>
      <w:tr w:rsidR="009F6632" w:rsidRPr="00A95808" w14:paraId="3A6F17F7" w14:textId="77777777" w:rsidTr="000B50B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4BAAA78A" w14:textId="77777777" w:rsidR="009F6632" w:rsidRPr="00A95808" w:rsidRDefault="009F6632" w:rsidP="009F6632">
            <w:pPr>
              <w:snapToGrid w:val="0"/>
              <w:spacing w:line="380" w:lineRule="exact"/>
              <w:contextualSpacing/>
              <w:rPr>
                <w:rFonts w:ascii="Times New Roman" w:eastAsia="宋体" w:hAnsi="Times New Roman"/>
                <w:color w:val="E36C0A" w:themeColor="accent6" w:themeShade="BF"/>
                <w:sz w:val="18"/>
                <w:szCs w:val="18"/>
              </w:rPr>
            </w:pPr>
            <w:r w:rsidRPr="00A95808">
              <w:rPr>
                <w:rFonts w:ascii="Times New Roman" w:eastAsia="宋体" w:hAnsi="Times New Roman"/>
                <w:bCs w:val="0"/>
                <w:color w:val="E36C0A" w:themeColor="accent6" w:themeShade="BF"/>
                <w:sz w:val="18"/>
                <w:szCs w:val="18"/>
              </w:rPr>
              <w:t>临床决策参考：</w:t>
            </w:r>
          </w:p>
        </w:tc>
        <w:tc>
          <w:tcPr>
            <w:tcW w:w="7653" w:type="dxa"/>
            <w:tcBorders>
              <w:bottom w:val="single" w:sz="4" w:space="0" w:color="auto"/>
            </w:tcBorders>
            <w:vAlign w:val="center"/>
          </w:tcPr>
          <w:p w14:paraId="4DD9800D"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 and (a.evi_sum.evi_split.Predictive or a.evi_sum.evi_split.Prognostic or a.evi_sum.evi_split.Diagnostic)%}</w:t>
            </w:r>
          </w:p>
          <w:p w14:paraId="2C124572"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a.evi_sum.evi_split.Predictive_merge%}</w:t>
            </w:r>
          </w:p>
          <w:p w14:paraId="53FEEE45"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a.evi_sum.evi_split.Predictive_merge%}</w:t>
            </w:r>
          </w:p>
          <w:p w14:paraId="7607AE52"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0070C0"/>
                <w:sz w:val="18"/>
                <w:szCs w:val="18"/>
              </w:rPr>
            </w:pPr>
            <w:r w:rsidRPr="00906CFB">
              <w:rPr>
                <w:rFonts w:ascii="Times New Roman" w:eastAsia="宋体" w:hAnsi="Times New Roman" w:hint="eastAsia"/>
                <w:b/>
                <w:bCs/>
                <w:color w:val="0070C0"/>
                <w:sz w:val="18"/>
                <w:szCs w:val="18"/>
              </w:rPr>
              <w:t>{{b.regimen_name}}</w:t>
            </w:r>
            <w:r w:rsidRPr="00906CFB">
              <w:rPr>
                <w:rFonts w:ascii="Times New Roman" w:eastAsia="宋体" w:hAnsi="Times New Roman" w:hint="eastAsia"/>
                <w:b/>
                <w:bCs/>
                <w:color w:val="0070C0"/>
                <w:sz w:val="18"/>
                <w:szCs w:val="18"/>
              </w:rPr>
              <w:t>：</w:t>
            </w:r>
          </w:p>
          <w:p w14:paraId="1FB77727"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5C62D447"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5676A213"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20349D87"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a.evi_sum.evi_split.Prognostic%}</w:t>
            </w:r>
          </w:p>
          <w:p w14:paraId="1D8C09BB"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a.evi_sum.evi_split.Prognostic %}</w:t>
            </w:r>
          </w:p>
          <w:p w14:paraId="205DFB90"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508898BB"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23581A79"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05FC53F3"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a.evi_sum.evi_split.Diagnostic%}</w:t>
            </w:r>
          </w:p>
          <w:p w14:paraId="3C2D4966"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a.evi_sum.evi_split.Diagnostic %}</w:t>
            </w:r>
          </w:p>
          <w:p w14:paraId="3065A9C5"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472EAAA1"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6454C7F0"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23874025"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else%}</w:t>
            </w:r>
          </w:p>
          <w:p w14:paraId="16B48BE2" w14:textId="77777777" w:rsidR="009F6632" w:rsidRPr="00906CFB" w:rsidRDefault="009F6632" w:rsidP="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hint="eastAsia"/>
                <w:color w:val="000000"/>
                <w:sz w:val="18"/>
                <w:szCs w:val="18"/>
              </w:rPr>
              <w:t>目前关于该变异的临床治疗策略尚不明确。</w:t>
            </w:r>
          </w:p>
          <w:p w14:paraId="054EC884" w14:textId="276718AC" w:rsidR="009F6632" w:rsidRPr="00A95808" w:rsidRDefault="009F6632" w:rsidP="009F6632">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sz w:val="18"/>
                <w:szCs w:val="18"/>
              </w:rPr>
            </w:pPr>
            <w:r w:rsidRPr="00906CFB">
              <w:rPr>
                <w:rFonts w:ascii="Times New Roman" w:eastAsia="宋体" w:hAnsi="Times New Roman"/>
                <w:color w:val="000000"/>
                <w:sz w:val="18"/>
                <w:szCs w:val="18"/>
              </w:rPr>
              <w:t>{%p endif%}</w:t>
            </w:r>
          </w:p>
        </w:tc>
      </w:tr>
    </w:tbl>
    <w:p w14:paraId="4B7F3F61" w14:textId="77777777" w:rsidR="009F6632" w:rsidRPr="00210E7B" w:rsidRDefault="009F6632" w:rsidP="009F6632">
      <w:pPr>
        <w:widowControl/>
        <w:jc w:val="left"/>
        <w:rPr>
          <w:sz w:val="18"/>
          <w:szCs w:val="18"/>
        </w:rPr>
      </w:pPr>
    </w:p>
    <w:p w14:paraId="6BAF37EA" w14:textId="77777777" w:rsidR="009F6632" w:rsidRPr="00210E7B" w:rsidRDefault="009F6632" w:rsidP="009F6632">
      <w:pPr>
        <w:widowControl/>
        <w:jc w:val="left"/>
        <w:rPr>
          <w:sz w:val="18"/>
          <w:szCs w:val="18"/>
        </w:rPr>
      </w:pPr>
      <w:r w:rsidRPr="00210E7B">
        <w:rPr>
          <w:sz w:val="18"/>
          <w:szCs w:val="18"/>
        </w:rPr>
        <w:t>{%p endfor%}</w:t>
      </w:r>
    </w:p>
    <w:p w14:paraId="3C00F761" w14:textId="77777777" w:rsidR="009F6632" w:rsidRDefault="009F6632" w:rsidP="009F6632">
      <w:pPr>
        <w:widowControl/>
        <w:jc w:val="left"/>
        <w:rPr>
          <w:sz w:val="18"/>
          <w:szCs w:val="18"/>
        </w:rPr>
      </w:pPr>
      <w:r w:rsidRPr="00210E7B">
        <w:rPr>
          <w:sz w:val="18"/>
          <w:szCs w:val="18"/>
        </w:rPr>
        <w:t>{%p else%}</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0B50B9" w14:paraId="0AF0C620" w14:textId="77777777" w:rsidTr="000B50B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713C4AF8" w14:textId="77777777" w:rsidR="000B50B9" w:rsidRDefault="00000000">
            <w:pPr>
              <w:snapToGrid w:val="0"/>
              <w:spacing w:line="380" w:lineRule="exact"/>
              <w:contextualSpacing/>
              <w:rPr>
                <w:bCs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3114EDBA" w14:textId="68813FC1" w:rsidR="000B50B9" w:rsidRPr="009F6632" w:rsidRDefault="009F6632">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18"/>
                <w:szCs w:val="18"/>
              </w:rPr>
            </w:pPr>
            <w:r>
              <w:rPr>
                <w:rFonts w:hint="eastAsia"/>
                <w:color w:val="FFFFFF"/>
                <w:sz w:val="18"/>
                <w:szCs w:val="18"/>
              </w:rPr>
              <w:t>-</w:t>
            </w:r>
          </w:p>
        </w:tc>
      </w:tr>
      <w:tr w:rsidR="000B50B9" w14:paraId="6CEAFE65" w14:textId="77777777" w:rsidTr="000B50B9">
        <w:tc>
          <w:tcPr>
            <w:cnfStyle w:val="001000000000" w:firstRow="0" w:lastRow="0" w:firstColumn="1" w:lastColumn="0" w:oddVBand="0" w:evenVBand="0" w:oddHBand="0" w:evenHBand="0" w:firstRowFirstColumn="0" w:firstRowLastColumn="0" w:lastRowFirstColumn="0" w:lastRowLastColumn="0"/>
            <w:tcW w:w="1418" w:type="dxa"/>
          </w:tcPr>
          <w:p w14:paraId="51ED6D06" w14:textId="77777777" w:rsidR="000B50B9" w:rsidRDefault="00000000">
            <w:pPr>
              <w:snapToGrid w:val="0"/>
              <w:spacing w:line="380" w:lineRule="exact"/>
              <w:contextualSpacing/>
              <w:rPr>
                <w:color w:val="E36C0A" w:themeColor="accent6" w:themeShade="BF"/>
                <w:sz w:val="18"/>
                <w:szCs w:val="18"/>
              </w:rPr>
            </w:pPr>
            <w:r>
              <w:rPr>
                <w:bCs w:val="0"/>
                <w:color w:val="E36C0A" w:themeColor="accent6" w:themeShade="BF"/>
                <w:sz w:val="18"/>
                <w:szCs w:val="18"/>
              </w:rPr>
              <w:t>基因简介：</w:t>
            </w:r>
          </w:p>
        </w:tc>
        <w:tc>
          <w:tcPr>
            <w:tcW w:w="7653" w:type="dxa"/>
          </w:tcPr>
          <w:p w14:paraId="1C7C7040" w14:textId="5B90B89F" w:rsidR="000B50B9" w:rsidRDefault="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sz w:val="18"/>
                <w:szCs w:val="18"/>
              </w:rPr>
              <w:t>-</w:t>
            </w:r>
          </w:p>
        </w:tc>
      </w:tr>
      <w:tr w:rsidR="000B50B9" w14:paraId="0B91AB0B" w14:textId="77777777" w:rsidTr="000B50B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0E2E5CE9" w14:textId="77777777" w:rsidR="000B50B9" w:rsidRDefault="00000000">
            <w:pPr>
              <w:snapToGrid w:val="0"/>
              <w:spacing w:line="380" w:lineRule="exact"/>
              <w:contextualSpacing/>
              <w:rPr>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23AEFFA2" w14:textId="030FB99B" w:rsidR="000B50B9" w:rsidRDefault="009F6632">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sz w:val="18"/>
                <w:szCs w:val="18"/>
              </w:rPr>
              <w:t>-</w:t>
            </w:r>
          </w:p>
        </w:tc>
      </w:tr>
      <w:tr w:rsidR="000B50B9" w14:paraId="06E61FA7" w14:textId="77777777" w:rsidTr="000B50B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6E5B7985" w14:textId="77777777" w:rsidR="000B50B9" w:rsidRDefault="00000000">
            <w:pPr>
              <w:snapToGrid w:val="0"/>
              <w:spacing w:line="380" w:lineRule="exact"/>
              <w:contextualSpacing/>
              <w:rPr>
                <w:color w:val="E36C0A" w:themeColor="accent6" w:themeShade="BF"/>
                <w:sz w:val="18"/>
                <w:szCs w:val="18"/>
              </w:rPr>
            </w:pPr>
            <w:r>
              <w:rPr>
                <w:bCs w:val="0"/>
                <w:color w:val="E36C0A" w:themeColor="accent6" w:themeShade="BF"/>
                <w:sz w:val="18"/>
                <w:szCs w:val="18"/>
              </w:rPr>
              <w:t>临床决策参考：</w:t>
            </w:r>
          </w:p>
        </w:tc>
        <w:tc>
          <w:tcPr>
            <w:tcW w:w="7653" w:type="dxa"/>
            <w:tcBorders>
              <w:bottom w:val="single" w:sz="4" w:space="0" w:color="auto"/>
            </w:tcBorders>
            <w:vAlign w:val="center"/>
          </w:tcPr>
          <w:p w14:paraId="19FC80CE" w14:textId="1FE3F5B1" w:rsidR="000B50B9" w:rsidRDefault="009F6632">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rFonts w:hint="eastAsia"/>
                <w:sz w:val="18"/>
                <w:szCs w:val="18"/>
              </w:rPr>
              <w:t>-</w:t>
            </w:r>
          </w:p>
        </w:tc>
      </w:tr>
    </w:tbl>
    <w:p w14:paraId="455901B7" w14:textId="3D344475" w:rsidR="000B50B9" w:rsidRDefault="000B50B9">
      <w:pPr>
        <w:widowControl/>
        <w:jc w:val="left"/>
        <w:rPr>
          <w:sz w:val="18"/>
          <w:szCs w:val="18"/>
        </w:rPr>
      </w:pPr>
    </w:p>
    <w:p w14:paraId="58E9F442" w14:textId="77777777" w:rsidR="009F6632" w:rsidRPr="00D61391" w:rsidRDefault="009F6632" w:rsidP="009F6632">
      <w:pPr>
        <w:widowControl/>
        <w:jc w:val="left"/>
        <w:rPr>
          <w:sz w:val="18"/>
          <w:szCs w:val="18"/>
        </w:rPr>
      </w:pPr>
      <w:r w:rsidRPr="00210E7B">
        <w:rPr>
          <w:sz w:val="18"/>
          <w:szCs w:val="18"/>
        </w:rPr>
        <w:t>{%p endif%}</w:t>
      </w:r>
    </w:p>
    <w:p w14:paraId="02A39E3A" w14:textId="77777777" w:rsidR="000B50B9" w:rsidRDefault="00000000">
      <w:pPr>
        <w:widowControl/>
        <w:jc w:val="left"/>
        <w:rPr>
          <w:sz w:val="18"/>
          <w:szCs w:val="18"/>
        </w:rPr>
      </w:pPr>
      <w:r>
        <w:rPr>
          <w:rFonts w:hint="eastAsia"/>
          <w:sz w:val="18"/>
          <w:szCs w:val="18"/>
        </w:rPr>
        <w:lastRenderedPageBreak/>
        <w:t>注</w:t>
      </w:r>
      <w:r>
        <w:rPr>
          <w:sz w:val="18"/>
          <w:szCs w:val="18"/>
        </w:rPr>
        <w:t>：本部分仅展示</w:t>
      </w:r>
      <w:r>
        <w:rPr>
          <w:sz w:val="18"/>
          <w:szCs w:val="18"/>
        </w:rPr>
        <w:t>I-II</w:t>
      </w:r>
      <w:r>
        <w:rPr>
          <w:sz w:val="18"/>
          <w:szCs w:val="18"/>
        </w:rPr>
        <w:t>类变异的详细解读</w:t>
      </w:r>
      <w:r>
        <w:rPr>
          <w:rFonts w:hint="eastAsia"/>
          <w:sz w:val="18"/>
          <w:szCs w:val="18"/>
        </w:rPr>
        <w:t>。</w:t>
      </w:r>
      <w:r>
        <w:rPr>
          <w:sz w:val="18"/>
          <w:szCs w:val="18"/>
        </w:rPr>
        <w:br w:type="page"/>
      </w:r>
    </w:p>
    <w:p w14:paraId="59F9DB41" w14:textId="21B68B91" w:rsidR="000B50B9" w:rsidRPr="006E35C1" w:rsidRDefault="00000000" w:rsidP="006E35C1">
      <w:pPr>
        <w:pStyle w:val="1"/>
        <w:keepNext w:val="0"/>
        <w:keepLines w:val="0"/>
        <w:numPr>
          <w:ilvl w:val="0"/>
          <w:numId w:val="2"/>
        </w:numPr>
        <w:spacing w:line="240" w:lineRule="auto"/>
        <w:jc w:val="left"/>
        <w:rPr>
          <w:rFonts w:cs="宋体"/>
          <w:sz w:val="24"/>
        </w:rPr>
      </w:pPr>
      <w:r w:rsidRPr="006E35C1">
        <w:rPr>
          <w:rFonts w:cs="宋体"/>
          <w:sz w:val="24"/>
        </w:rPr>
        <w:lastRenderedPageBreak/>
        <w:t>临床意义不明变异</w:t>
      </w:r>
    </w:p>
    <w:tbl>
      <w:tblPr>
        <w:tblStyle w:val="ad"/>
        <w:tblW w:w="9072" w:type="dxa"/>
        <w:jc w:val="center"/>
        <w:tblBorders>
          <w:top w:val="single" w:sz="8" w:space="0" w:color="BFBFBF" w:themeColor="background1" w:themeShade="BF"/>
          <w:left w:val="none" w:sz="0" w:space="0" w:color="auto"/>
          <w:right w:val="none" w:sz="0" w:space="0" w:color="auto"/>
          <w:insideH w:val="single" w:sz="8" w:space="0" w:color="BFBFBF" w:themeColor="background1" w:themeShade="BF"/>
          <w:insideV w:val="none" w:sz="0" w:space="0" w:color="auto"/>
        </w:tblBorders>
        <w:tblLayout w:type="fixed"/>
        <w:tblLook w:val="04A0" w:firstRow="1" w:lastRow="0" w:firstColumn="1" w:lastColumn="0" w:noHBand="0" w:noVBand="1"/>
      </w:tblPr>
      <w:tblGrid>
        <w:gridCol w:w="850"/>
        <w:gridCol w:w="1543"/>
        <w:gridCol w:w="16"/>
        <w:gridCol w:w="5245"/>
        <w:gridCol w:w="1418"/>
      </w:tblGrid>
      <w:tr w:rsidR="000B50B9" w14:paraId="571BBF00" w14:textId="77777777" w:rsidTr="00C97B38">
        <w:trPr>
          <w:cantSplit/>
          <w:trHeight w:val="632"/>
          <w:jc w:val="center"/>
        </w:trPr>
        <w:tc>
          <w:tcPr>
            <w:tcW w:w="850" w:type="dxa"/>
            <w:shd w:val="clear" w:color="auto" w:fill="4F81BD" w:themeFill="accent1"/>
            <w:vAlign w:val="center"/>
          </w:tcPr>
          <w:p w14:paraId="615D31B1" w14:textId="77777777" w:rsidR="000B50B9" w:rsidRDefault="00000000">
            <w:pPr>
              <w:spacing w:line="480" w:lineRule="auto"/>
              <w:jc w:val="center"/>
              <w:rPr>
                <w:b/>
                <w:color w:val="FFFFFF" w:themeColor="background1"/>
                <w:sz w:val="18"/>
                <w:szCs w:val="18"/>
              </w:rPr>
            </w:pPr>
            <w:r>
              <w:rPr>
                <w:rFonts w:hint="eastAsia"/>
                <w:b/>
                <w:color w:val="FFFFFF" w:themeColor="background1"/>
                <w:sz w:val="18"/>
                <w:szCs w:val="18"/>
              </w:rPr>
              <w:t>编号</w:t>
            </w:r>
          </w:p>
        </w:tc>
        <w:tc>
          <w:tcPr>
            <w:tcW w:w="1559" w:type="dxa"/>
            <w:gridSpan w:val="2"/>
            <w:shd w:val="clear" w:color="auto" w:fill="4F81BD" w:themeFill="accent1"/>
            <w:vAlign w:val="center"/>
          </w:tcPr>
          <w:p w14:paraId="4F48456A" w14:textId="77777777" w:rsidR="000B50B9" w:rsidRDefault="00000000">
            <w:pPr>
              <w:jc w:val="center"/>
              <w:rPr>
                <w:b/>
                <w:color w:val="FFFFFF" w:themeColor="background1"/>
                <w:sz w:val="18"/>
                <w:szCs w:val="18"/>
              </w:rPr>
            </w:pPr>
            <w:r>
              <w:rPr>
                <w:b/>
                <w:color w:val="FFFFFF" w:themeColor="background1"/>
                <w:sz w:val="18"/>
                <w:szCs w:val="18"/>
              </w:rPr>
              <w:t>基因</w:t>
            </w:r>
          </w:p>
        </w:tc>
        <w:tc>
          <w:tcPr>
            <w:tcW w:w="5245" w:type="dxa"/>
            <w:shd w:val="clear" w:color="auto" w:fill="4F81BD" w:themeFill="accent1"/>
            <w:vAlign w:val="center"/>
          </w:tcPr>
          <w:p w14:paraId="229BE5DA" w14:textId="77777777" w:rsidR="000B50B9" w:rsidRDefault="00000000">
            <w:pPr>
              <w:jc w:val="center"/>
              <w:rPr>
                <w:b/>
                <w:color w:val="FFFFFF" w:themeColor="background1"/>
                <w:sz w:val="18"/>
                <w:szCs w:val="18"/>
              </w:rPr>
            </w:pPr>
            <w:r>
              <w:rPr>
                <w:rFonts w:hint="eastAsia"/>
                <w:b/>
                <w:color w:val="FFFFFF" w:themeColor="background1"/>
                <w:sz w:val="18"/>
                <w:szCs w:val="18"/>
              </w:rPr>
              <w:t>变异信息</w:t>
            </w:r>
          </w:p>
        </w:tc>
        <w:tc>
          <w:tcPr>
            <w:tcW w:w="1418" w:type="dxa"/>
            <w:shd w:val="clear" w:color="auto" w:fill="4F81BD" w:themeFill="accent1"/>
            <w:vAlign w:val="center"/>
          </w:tcPr>
          <w:p w14:paraId="51CD96B7" w14:textId="77777777" w:rsidR="000B50B9" w:rsidRDefault="00000000">
            <w:pPr>
              <w:jc w:val="center"/>
              <w:rPr>
                <w:b/>
                <w:color w:val="FFFFFF" w:themeColor="background1"/>
                <w:sz w:val="18"/>
                <w:szCs w:val="18"/>
              </w:rPr>
            </w:pPr>
            <w:r>
              <w:rPr>
                <w:rFonts w:hint="eastAsia"/>
                <w:b/>
                <w:color w:val="FFFFFF" w:themeColor="background1"/>
                <w:sz w:val="18"/>
                <w:szCs w:val="18"/>
              </w:rPr>
              <w:t>突变频率</w:t>
            </w:r>
          </w:p>
        </w:tc>
      </w:tr>
      <w:tr w:rsidR="00C97B38" w14:paraId="139C5E90" w14:textId="77777777" w:rsidTr="00C97B38">
        <w:trPr>
          <w:cantSplit/>
          <w:trHeight w:val="443"/>
          <w:jc w:val="center"/>
        </w:trPr>
        <w:tc>
          <w:tcPr>
            <w:tcW w:w="9072" w:type="dxa"/>
            <w:gridSpan w:val="5"/>
            <w:vAlign w:val="center"/>
          </w:tcPr>
          <w:p w14:paraId="76A0D871" w14:textId="755424C7" w:rsidR="00C97B38" w:rsidRDefault="00C97B38">
            <w:pPr>
              <w:spacing w:line="360" w:lineRule="exact"/>
              <w:jc w:val="center"/>
              <w:rPr>
                <w:color w:val="000000"/>
                <w:sz w:val="18"/>
                <w:szCs w:val="18"/>
              </w:rPr>
            </w:pPr>
            <w:r w:rsidRPr="00C97B38">
              <w:rPr>
                <w:color w:val="000000"/>
                <w:sz w:val="18"/>
                <w:szCs w:val="18"/>
              </w:rPr>
              <w:t>{%tr if var.var_somatic.level_onco_nodrug + var.var_somatic.level_III %}</w:t>
            </w:r>
          </w:p>
        </w:tc>
      </w:tr>
      <w:tr w:rsidR="00C97B38" w14:paraId="1E3BC56D" w14:textId="77777777" w:rsidTr="00C97B38">
        <w:trPr>
          <w:cantSplit/>
          <w:trHeight w:val="443"/>
          <w:jc w:val="center"/>
        </w:trPr>
        <w:tc>
          <w:tcPr>
            <w:tcW w:w="9072" w:type="dxa"/>
            <w:gridSpan w:val="5"/>
            <w:vAlign w:val="center"/>
          </w:tcPr>
          <w:p w14:paraId="6CDABAC3" w14:textId="78C7B39F" w:rsidR="00C97B38" w:rsidRPr="00C97B38" w:rsidRDefault="00C97B38">
            <w:pPr>
              <w:spacing w:line="360" w:lineRule="exact"/>
              <w:jc w:val="center"/>
              <w:rPr>
                <w:color w:val="000000"/>
                <w:sz w:val="18"/>
                <w:szCs w:val="18"/>
              </w:rPr>
            </w:pPr>
            <w:r w:rsidRPr="00C97B38">
              <w:rPr>
                <w:color w:val="000000"/>
                <w:sz w:val="18"/>
                <w:szCs w:val="18"/>
              </w:rPr>
              <w:t>{%tr for a in var.var_somatic.level_onco_nodrug + var.var_somatic.level_III %}</w:t>
            </w:r>
          </w:p>
        </w:tc>
      </w:tr>
      <w:tr w:rsidR="00C97B38" w14:paraId="67C3BB99" w14:textId="77777777" w:rsidTr="00C97B38">
        <w:trPr>
          <w:cantSplit/>
          <w:trHeight w:val="443"/>
          <w:jc w:val="center"/>
        </w:trPr>
        <w:tc>
          <w:tcPr>
            <w:tcW w:w="850" w:type="dxa"/>
            <w:vAlign w:val="center"/>
          </w:tcPr>
          <w:p w14:paraId="5102B7B5" w14:textId="77777777" w:rsidR="00C97B38" w:rsidRDefault="00C97B38" w:rsidP="00C97B38">
            <w:pPr>
              <w:pStyle w:val="af1"/>
              <w:numPr>
                <w:ilvl w:val="0"/>
                <w:numId w:val="5"/>
              </w:numPr>
              <w:spacing w:line="360" w:lineRule="exact"/>
              <w:ind w:left="0" w:firstLineChars="0" w:firstLine="0"/>
              <w:jc w:val="center"/>
              <w:rPr>
                <w:bCs/>
                <w:color w:val="000000" w:themeColor="text1"/>
                <w:kern w:val="0"/>
                <w:sz w:val="18"/>
                <w:szCs w:val="18"/>
              </w:rPr>
            </w:pPr>
          </w:p>
        </w:tc>
        <w:tc>
          <w:tcPr>
            <w:tcW w:w="1543" w:type="dxa"/>
            <w:vAlign w:val="center"/>
          </w:tcPr>
          <w:p w14:paraId="704E68AE" w14:textId="56B8F14C" w:rsidR="00C97B38" w:rsidRPr="008E5B08" w:rsidRDefault="00C97B38">
            <w:pPr>
              <w:spacing w:line="360" w:lineRule="exact"/>
              <w:jc w:val="center"/>
              <w:rPr>
                <w:i/>
                <w:iCs/>
                <w:color w:val="000000" w:themeColor="text1"/>
                <w:sz w:val="18"/>
                <w:szCs w:val="18"/>
              </w:rPr>
            </w:pPr>
            <w:r w:rsidRPr="008E5B08">
              <w:rPr>
                <w:i/>
                <w:iCs/>
                <w:color w:val="000000" w:themeColor="text1"/>
                <w:sz w:val="18"/>
                <w:szCs w:val="18"/>
              </w:rPr>
              <w:t>{{a.gene_symbol}}</w:t>
            </w:r>
          </w:p>
        </w:tc>
        <w:tc>
          <w:tcPr>
            <w:tcW w:w="5261" w:type="dxa"/>
            <w:gridSpan w:val="2"/>
            <w:vAlign w:val="center"/>
          </w:tcPr>
          <w:p w14:paraId="0B12BCEC" w14:textId="7276120E" w:rsidR="00C97B38" w:rsidRDefault="00C97B38">
            <w:pPr>
              <w:spacing w:line="360" w:lineRule="exact"/>
              <w:jc w:val="center"/>
              <w:rPr>
                <w:bCs/>
                <w:iCs/>
                <w:color w:val="000000"/>
                <w:sz w:val="18"/>
                <w:szCs w:val="18"/>
              </w:rPr>
            </w:pPr>
            <w:r w:rsidRPr="00C97B38">
              <w:rPr>
                <w:bCs/>
                <w:iCs/>
                <w:color w:val="000000"/>
                <w:sz w:val="18"/>
                <w:szCs w:val="18"/>
              </w:rPr>
              <w:t>{{a.hgvs_c}}{%if a.hgvs_p_abbr!=”p.?”%} {{a.hgvs_p_abbr}}{%endif%}</w:t>
            </w:r>
          </w:p>
        </w:tc>
        <w:tc>
          <w:tcPr>
            <w:tcW w:w="1418" w:type="dxa"/>
            <w:vAlign w:val="center"/>
          </w:tcPr>
          <w:p w14:paraId="68E657D0" w14:textId="1C18AE7A" w:rsidR="00C97B38" w:rsidRDefault="00C97B38">
            <w:pPr>
              <w:spacing w:line="360" w:lineRule="exact"/>
              <w:jc w:val="center"/>
              <w:rPr>
                <w:color w:val="000000"/>
                <w:sz w:val="18"/>
                <w:szCs w:val="18"/>
              </w:rPr>
            </w:pPr>
            <w:r w:rsidRPr="00C97B38">
              <w:rPr>
                <w:color w:val="000000"/>
                <w:sz w:val="18"/>
                <w:szCs w:val="18"/>
              </w:rPr>
              <w:t>{{a.freq_str}}</w:t>
            </w:r>
          </w:p>
        </w:tc>
      </w:tr>
      <w:tr w:rsidR="00C97B38" w14:paraId="60C1BBBE" w14:textId="77777777" w:rsidTr="00C97B38">
        <w:trPr>
          <w:cantSplit/>
          <w:trHeight w:val="443"/>
          <w:jc w:val="center"/>
        </w:trPr>
        <w:tc>
          <w:tcPr>
            <w:tcW w:w="9072" w:type="dxa"/>
            <w:gridSpan w:val="5"/>
            <w:vAlign w:val="center"/>
          </w:tcPr>
          <w:p w14:paraId="00AF50F7" w14:textId="6672147A" w:rsidR="00C97B38" w:rsidRDefault="00C97B38">
            <w:pPr>
              <w:spacing w:line="360" w:lineRule="exact"/>
              <w:jc w:val="center"/>
              <w:rPr>
                <w:color w:val="000000"/>
                <w:sz w:val="18"/>
                <w:szCs w:val="18"/>
              </w:rPr>
            </w:pPr>
            <w:r w:rsidRPr="00C97B38">
              <w:rPr>
                <w:color w:val="000000"/>
                <w:sz w:val="18"/>
                <w:szCs w:val="18"/>
              </w:rPr>
              <w:t>{%tr endfor%}</w:t>
            </w:r>
          </w:p>
        </w:tc>
      </w:tr>
      <w:tr w:rsidR="00C97B38" w14:paraId="56C945A1" w14:textId="77777777" w:rsidTr="00C97B38">
        <w:trPr>
          <w:cantSplit/>
          <w:trHeight w:val="443"/>
          <w:jc w:val="center"/>
        </w:trPr>
        <w:tc>
          <w:tcPr>
            <w:tcW w:w="9072" w:type="dxa"/>
            <w:gridSpan w:val="5"/>
            <w:vAlign w:val="center"/>
          </w:tcPr>
          <w:p w14:paraId="2DBD6B47" w14:textId="7DA6C1F6" w:rsidR="00C97B38" w:rsidRPr="00C97B38" w:rsidRDefault="00C97B38">
            <w:pPr>
              <w:spacing w:line="360" w:lineRule="exact"/>
              <w:jc w:val="center"/>
              <w:rPr>
                <w:color w:val="000000"/>
                <w:sz w:val="18"/>
                <w:szCs w:val="18"/>
              </w:rPr>
            </w:pPr>
            <w:r w:rsidRPr="00C97B38">
              <w:rPr>
                <w:color w:val="000000"/>
                <w:sz w:val="18"/>
                <w:szCs w:val="18"/>
              </w:rPr>
              <w:t>{%tr else%}</w:t>
            </w:r>
          </w:p>
        </w:tc>
      </w:tr>
      <w:tr w:rsidR="00C97B38" w14:paraId="4C0AC701" w14:textId="77777777" w:rsidTr="00C97B38">
        <w:trPr>
          <w:cantSplit/>
          <w:trHeight w:val="443"/>
          <w:jc w:val="center"/>
        </w:trPr>
        <w:tc>
          <w:tcPr>
            <w:tcW w:w="850" w:type="dxa"/>
            <w:vAlign w:val="center"/>
          </w:tcPr>
          <w:p w14:paraId="1DFCFA97" w14:textId="467DD530" w:rsidR="00C97B38" w:rsidRDefault="00C97B38" w:rsidP="00C97B38">
            <w:pPr>
              <w:pStyle w:val="af1"/>
              <w:spacing w:line="360" w:lineRule="exact"/>
              <w:ind w:firstLineChars="0" w:firstLine="0"/>
              <w:jc w:val="center"/>
              <w:rPr>
                <w:bCs/>
                <w:color w:val="000000" w:themeColor="text1"/>
                <w:kern w:val="0"/>
                <w:sz w:val="18"/>
                <w:szCs w:val="18"/>
              </w:rPr>
            </w:pPr>
            <w:r>
              <w:rPr>
                <w:bCs/>
                <w:color w:val="000000" w:themeColor="text1"/>
                <w:kern w:val="0"/>
                <w:sz w:val="18"/>
                <w:szCs w:val="18"/>
              </w:rPr>
              <w:t>-</w:t>
            </w:r>
          </w:p>
        </w:tc>
        <w:tc>
          <w:tcPr>
            <w:tcW w:w="1543" w:type="dxa"/>
            <w:vAlign w:val="center"/>
          </w:tcPr>
          <w:p w14:paraId="0D264548" w14:textId="646865FB" w:rsidR="00C97B38" w:rsidRDefault="00C97B38" w:rsidP="00C97B38">
            <w:pPr>
              <w:spacing w:line="360" w:lineRule="exact"/>
              <w:jc w:val="center"/>
              <w:rPr>
                <w:color w:val="000000" w:themeColor="text1"/>
                <w:sz w:val="18"/>
                <w:szCs w:val="18"/>
              </w:rPr>
            </w:pPr>
            <w:r>
              <w:rPr>
                <w:color w:val="000000" w:themeColor="text1"/>
                <w:sz w:val="18"/>
                <w:szCs w:val="18"/>
              </w:rPr>
              <w:t>-</w:t>
            </w:r>
          </w:p>
        </w:tc>
        <w:tc>
          <w:tcPr>
            <w:tcW w:w="5261" w:type="dxa"/>
            <w:gridSpan w:val="2"/>
            <w:vAlign w:val="center"/>
          </w:tcPr>
          <w:p w14:paraId="103C8724" w14:textId="141D3C55" w:rsidR="00C97B38" w:rsidRDefault="00C97B38" w:rsidP="00C97B38">
            <w:pPr>
              <w:spacing w:line="360" w:lineRule="exact"/>
              <w:jc w:val="center"/>
              <w:rPr>
                <w:bCs/>
                <w:iCs/>
                <w:color w:val="000000"/>
                <w:sz w:val="18"/>
                <w:szCs w:val="18"/>
              </w:rPr>
            </w:pPr>
            <w:r>
              <w:rPr>
                <w:bCs/>
                <w:iCs/>
                <w:color w:val="000000"/>
                <w:sz w:val="18"/>
                <w:szCs w:val="18"/>
              </w:rPr>
              <w:t>-</w:t>
            </w:r>
          </w:p>
        </w:tc>
        <w:tc>
          <w:tcPr>
            <w:tcW w:w="1418" w:type="dxa"/>
            <w:vAlign w:val="center"/>
          </w:tcPr>
          <w:p w14:paraId="7D193B74" w14:textId="40A03CCE" w:rsidR="00C97B38" w:rsidRDefault="00C97B38" w:rsidP="00C97B38">
            <w:pPr>
              <w:spacing w:line="360" w:lineRule="exact"/>
              <w:jc w:val="center"/>
              <w:rPr>
                <w:color w:val="000000"/>
                <w:sz w:val="18"/>
                <w:szCs w:val="18"/>
              </w:rPr>
            </w:pPr>
            <w:r>
              <w:rPr>
                <w:color w:val="000000"/>
                <w:sz w:val="18"/>
                <w:szCs w:val="18"/>
              </w:rPr>
              <w:t>-</w:t>
            </w:r>
          </w:p>
        </w:tc>
      </w:tr>
      <w:tr w:rsidR="00C97B38" w14:paraId="59D9E4EB" w14:textId="77777777" w:rsidTr="007D2770">
        <w:trPr>
          <w:cantSplit/>
          <w:trHeight w:val="443"/>
          <w:jc w:val="center"/>
        </w:trPr>
        <w:tc>
          <w:tcPr>
            <w:tcW w:w="9072" w:type="dxa"/>
            <w:gridSpan w:val="5"/>
            <w:vAlign w:val="center"/>
          </w:tcPr>
          <w:p w14:paraId="744A1A25" w14:textId="27F5F4E1" w:rsidR="00C97B38" w:rsidRDefault="00C97B38" w:rsidP="00C97B38">
            <w:pPr>
              <w:spacing w:line="360" w:lineRule="exact"/>
              <w:jc w:val="center"/>
              <w:rPr>
                <w:color w:val="000000"/>
                <w:sz w:val="18"/>
                <w:szCs w:val="18"/>
              </w:rPr>
            </w:pPr>
            <w:r w:rsidRPr="00C97B38">
              <w:rPr>
                <w:color w:val="000000"/>
                <w:sz w:val="18"/>
                <w:szCs w:val="18"/>
              </w:rPr>
              <w:t>{%tr endif%}</w:t>
            </w:r>
          </w:p>
        </w:tc>
      </w:tr>
    </w:tbl>
    <w:p w14:paraId="70E4895C" w14:textId="77777777" w:rsidR="000B50B9" w:rsidRDefault="00000000">
      <w:pPr>
        <w:widowControl/>
        <w:jc w:val="left"/>
      </w:pPr>
      <w:r>
        <w:br w:type="page"/>
      </w:r>
    </w:p>
    <w:p w14:paraId="0A768077" w14:textId="6635ACB1" w:rsidR="000B50B9" w:rsidRPr="006E35C1" w:rsidRDefault="00000000" w:rsidP="006E35C1">
      <w:pPr>
        <w:pStyle w:val="1"/>
        <w:keepNext w:val="0"/>
        <w:keepLines w:val="0"/>
        <w:numPr>
          <w:ilvl w:val="0"/>
          <w:numId w:val="2"/>
        </w:numPr>
        <w:spacing w:line="240" w:lineRule="auto"/>
        <w:jc w:val="left"/>
        <w:rPr>
          <w:rFonts w:cs="宋体"/>
          <w:sz w:val="24"/>
        </w:rPr>
      </w:pPr>
      <w:r w:rsidRPr="006E35C1">
        <w:rPr>
          <w:rFonts w:cs="宋体"/>
          <w:sz w:val="24"/>
        </w:rPr>
        <w:lastRenderedPageBreak/>
        <w:t>化疗药物基因组学检测结果</w:t>
      </w:r>
    </w:p>
    <w:tbl>
      <w:tblPr>
        <w:tblStyle w:val="ad"/>
        <w:tblW w:w="9072"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6"/>
        <w:gridCol w:w="1276"/>
        <w:gridCol w:w="992"/>
        <w:gridCol w:w="4111"/>
        <w:gridCol w:w="1417"/>
      </w:tblGrid>
      <w:tr w:rsidR="000B50B9" w14:paraId="577C3EE5" w14:textId="77777777">
        <w:trPr>
          <w:trHeight w:val="546"/>
          <w:tblHeader/>
        </w:trPr>
        <w:tc>
          <w:tcPr>
            <w:tcW w:w="1276" w:type="dxa"/>
            <w:shd w:val="clear" w:color="auto" w:fill="4F81BD" w:themeFill="accent1"/>
            <w:vAlign w:val="center"/>
          </w:tcPr>
          <w:p w14:paraId="7F2B1A63" w14:textId="77777777" w:rsidR="000B50B9" w:rsidRDefault="00000000">
            <w:pPr>
              <w:spacing w:line="300" w:lineRule="exact"/>
              <w:jc w:val="center"/>
              <w:rPr>
                <w:b/>
                <w:bCs/>
                <w:color w:val="FFFFFF" w:themeColor="background1"/>
                <w:szCs w:val="21"/>
              </w:rPr>
            </w:pPr>
            <w:r>
              <w:rPr>
                <w:b/>
                <w:bCs/>
                <w:color w:val="FFFFFF" w:themeColor="background1"/>
                <w:szCs w:val="21"/>
              </w:rPr>
              <w:t>检测基因</w:t>
            </w:r>
          </w:p>
        </w:tc>
        <w:tc>
          <w:tcPr>
            <w:tcW w:w="1276" w:type="dxa"/>
            <w:shd w:val="clear" w:color="auto" w:fill="4F81BD" w:themeFill="accent1"/>
            <w:vAlign w:val="center"/>
          </w:tcPr>
          <w:p w14:paraId="33A03AE8" w14:textId="77777777" w:rsidR="000B50B9" w:rsidRDefault="00000000">
            <w:pPr>
              <w:spacing w:line="300" w:lineRule="exact"/>
              <w:jc w:val="center"/>
              <w:rPr>
                <w:b/>
                <w:bCs/>
                <w:color w:val="FFFFFF" w:themeColor="background1"/>
                <w:szCs w:val="21"/>
              </w:rPr>
            </w:pPr>
            <w:r>
              <w:rPr>
                <w:b/>
                <w:bCs/>
                <w:color w:val="FFFFFF" w:themeColor="background1"/>
                <w:szCs w:val="21"/>
              </w:rPr>
              <w:t>位点</w:t>
            </w:r>
          </w:p>
        </w:tc>
        <w:tc>
          <w:tcPr>
            <w:tcW w:w="992" w:type="dxa"/>
            <w:shd w:val="clear" w:color="auto" w:fill="4F81BD" w:themeFill="accent1"/>
            <w:vAlign w:val="center"/>
          </w:tcPr>
          <w:p w14:paraId="2500A256" w14:textId="77777777" w:rsidR="000B50B9" w:rsidRDefault="00000000">
            <w:pPr>
              <w:spacing w:line="300" w:lineRule="exact"/>
              <w:jc w:val="center"/>
              <w:rPr>
                <w:b/>
                <w:bCs/>
                <w:color w:val="FFFFFF" w:themeColor="background1"/>
                <w:szCs w:val="21"/>
              </w:rPr>
            </w:pPr>
            <w:r>
              <w:rPr>
                <w:b/>
                <w:bCs/>
                <w:color w:val="FFFFFF" w:themeColor="background1"/>
                <w:szCs w:val="21"/>
              </w:rPr>
              <w:t>基因型</w:t>
            </w:r>
          </w:p>
        </w:tc>
        <w:tc>
          <w:tcPr>
            <w:tcW w:w="4111" w:type="dxa"/>
            <w:shd w:val="clear" w:color="auto" w:fill="4F81BD" w:themeFill="accent1"/>
            <w:vAlign w:val="center"/>
          </w:tcPr>
          <w:p w14:paraId="24607EBB" w14:textId="77777777" w:rsidR="000B50B9" w:rsidRDefault="00000000">
            <w:pPr>
              <w:spacing w:line="300" w:lineRule="exact"/>
              <w:jc w:val="center"/>
              <w:rPr>
                <w:b/>
                <w:bCs/>
                <w:color w:val="FFFFFF" w:themeColor="background1"/>
                <w:szCs w:val="21"/>
              </w:rPr>
            </w:pPr>
            <w:r>
              <w:rPr>
                <w:b/>
                <w:bCs/>
                <w:color w:val="FFFFFF" w:themeColor="background1"/>
                <w:szCs w:val="21"/>
              </w:rPr>
              <w:t>临床意义</w:t>
            </w:r>
          </w:p>
        </w:tc>
        <w:tc>
          <w:tcPr>
            <w:tcW w:w="1417" w:type="dxa"/>
            <w:shd w:val="clear" w:color="auto" w:fill="4F81BD" w:themeFill="accent1"/>
            <w:vAlign w:val="center"/>
          </w:tcPr>
          <w:p w14:paraId="24EA9C55" w14:textId="77777777" w:rsidR="000B50B9" w:rsidRDefault="00000000">
            <w:pPr>
              <w:spacing w:line="300" w:lineRule="exact"/>
              <w:jc w:val="center"/>
              <w:rPr>
                <w:b/>
                <w:bCs/>
                <w:color w:val="FFFFFF" w:themeColor="background1"/>
                <w:szCs w:val="21"/>
              </w:rPr>
            </w:pPr>
            <w:r>
              <w:rPr>
                <w:b/>
                <w:bCs/>
                <w:color w:val="FFFFFF" w:themeColor="background1"/>
                <w:szCs w:val="21"/>
              </w:rPr>
              <w:t>证据水平</w:t>
            </w:r>
          </w:p>
        </w:tc>
      </w:tr>
      <w:tr w:rsidR="00540EA4" w14:paraId="71A0C456" w14:textId="77777777" w:rsidTr="00533D3D">
        <w:tc>
          <w:tcPr>
            <w:tcW w:w="9072" w:type="dxa"/>
            <w:gridSpan w:val="5"/>
            <w:vAlign w:val="center"/>
          </w:tcPr>
          <w:p w14:paraId="4115851F" w14:textId="1AB0346E" w:rsidR="00540EA4" w:rsidRDefault="00540EA4">
            <w:pPr>
              <w:snapToGrid w:val="0"/>
              <w:spacing w:beforeLines="50" w:before="156" w:line="-240" w:lineRule="auto"/>
              <w:jc w:val="center"/>
              <w:rPr>
                <w:color w:val="000000"/>
                <w:szCs w:val="21"/>
              </w:rPr>
            </w:pPr>
            <w:r w:rsidRPr="00540EA4">
              <w:rPr>
                <w:color w:val="000000"/>
                <w:szCs w:val="21"/>
              </w:rPr>
              <w:t>{%tr if chemo.complete_split_tumor%}</w:t>
            </w:r>
          </w:p>
        </w:tc>
      </w:tr>
      <w:tr w:rsidR="00540EA4" w14:paraId="2E308C9B" w14:textId="77777777" w:rsidTr="00533D3D">
        <w:tc>
          <w:tcPr>
            <w:tcW w:w="9072" w:type="dxa"/>
            <w:gridSpan w:val="5"/>
            <w:vAlign w:val="center"/>
          </w:tcPr>
          <w:p w14:paraId="2442B543" w14:textId="20B90D15" w:rsidR="00540EA4" w:rsidRPr="00540EA4" w:rsidRDefault="00540EA4">
            <w:pPr>
              <w:snapToGrid w:val="0"/>
              <w:spacing w:beforeLines="50" w:before="156" w:line="-240" w:lineRule="auto"/>
              <w:jc w:val="center"/>
              <w:rPr>
                <w:color w:val="000000"/>
                <w:szCs w:val="21"/>
              </w:rPr>
            </w:pPr>
            <w:r w:rsidRPr="00540EA4">
              <w:rPr>
                <w:color w:val="000000"/>
                <w:szCs w:val="21"/>
              </w:rPr>
              <w:t>{%tr for a in chemo.complete_split_tumor%}</w:t>
            </w:r>
          </w:p>
        </w:tc>
      </w:tr>
      <w:tr w:rsidR="00540EA4" w14:paraId="0362E8FB" w14:textId="77777777">
        <w:tc>
          <w:tcPr>
            <w:tcW w:w="1276" w:type="dxa"/>
            <w:vAlign w:val="center"/>
          </w:tcPr>
          <w:p w14:paraId="26DCBC33" w14:textId="2667C9E2" w:rsidR="00540EA4" w:rsidRDefault="00540EA4">
            <w:pPr>
              <w:snapToGrid w:val="0"/>
              <w:spacing w:beforeLines="50" w:before="156" w:line="-240" w:lineRule="auto"/>
              <w:jc w:val="center"/>
              <w:rPr>
                <w:b/>
                <w:bCs/>
                <w:i/>
                <w:iCs/>
                <w:color w:val="000000"/>
                <w:szCs w:val="21"/>
              </w:rPr>
            </w:pPr>
            <w:r w:rsidRPr="00540EA4">
              <w:rPr>
                <w:b/>
                <w:bCs/>
                <w:i/>
                <w:iCs/>
                <w:color w:val="000000"/>
                <w:szCs w:val="21"/>
              </w:rPr>
              <w:t>{{a.gene_symbol}}</w:t>
            </w:r>
          </w:p>
        </w:tc>
        <w:tc>
          <w:tcPr>
            <w:tcW w:w="1276" w:type="dxa"/>
            <w:vAlign w:val="center"/>
          </w:tcPr>
          <w:p w14:paraId="7D2CB768" w14:textId="03B41E48" w:rsidR="00540EA4" w:rsidRDefault="00540EA4">
            <w:pPr>
              <w:snapToGrid w:val="0"/>
              <w:spacing w:beforeLines="50" w:before="156" w:line="-240" w:lineRule="auto"/>
              <w:jc w:val="center"/>
              <w:rPr>
                <w:color w:val="000000"/>
                <w:szCs w:val="21"/>
              </w:rPr>
            </w:pPr>
            <w:r w:rsidRPr="00540EA4">
              <w:rPr>
                <w:color w:val="000000"/>
                <w:szCs w:val="21"/>
              </w:rPr>
              <w:t>{{a.dbsnp}}</w:t>
            </w:r>
          </w:p>
        </w:tc>
        <w:tc>
          <w:tcPr>
            <w:tcW w:w="992" w:type="dxa"/>
            <w:vAlign w:val="center"/>
          </w:tcPr>
          <w:p w14:paraId="37850A8A" w14:textId="1832EA46" w:rsidR="00540EA4" w:rsidRDefault="00540EA4">
            <w:pPr>
              <w:snapToGrid w:val="0"/>
              <w:spacing w:beforeLines="50" w:before="156" w:line="-240" w:lineRule="auto"/>
              <w:jc w:val="center"/>
              <w:rPr>
                <w:color w:val="000000"/>
                <w:szCs w:val="21"/>
              </w:rPr>
            </w:pPr>
            <w:r w:rsidRPr="00540EA4">
              <w:rPr>
                <w:color w:val="000000"/>
                <w:szCs w:val="21"/>
              </w:rPr>
              <w:t>{{a.genotype}}</w:t>
            </w:r>
          </w:p>
        </w:tc>
        <w:tc>
          <w:tcPr>
            <w:tcW w:w="4111" w:type="dxa"/>
            <w:vAlign w:val="center"/>
          </w:tcPr>
          <w:p w14:paraId="05F2306B" w14:textId="52784BF7" w:rsidR="00540EA4" w:rsidRDefault="00540EA4">
            <w:pPr>
              <w:snapToGrid w:val="0"/>
              <w:spacing w:beforeLines="50" w:before="156" w:line="-240" w:lineRule="auto"/>
              <w:jc w:val="center"/>
              <w:rPr>
                <w:color w:val="000000"/>
                <w:szCs w:val="21"/>
              </w:rPr>
            </w:pPr>
            <w:r w:rsidRPr="00540EA4">
              <w:rPr>
                <w:color w:val="000000"/>
                <w:szCs w:val="21"/>
              </w:rPr>
              <w:t>{{a.clin_anno_cn}}</w:t>
            </w:r>
          </w:p>
        </w:tc>
        <w:tc>
          <w:tcPr>
            <w:tcW w:w="1417" w:type="dxa"/>
            <w:vAlign w:val="center"/>
          </w:tcPr>
          <w:p w14:paraId="37383C02" w14:textId="43342058" w:rsidR="00540EA4" w:rsidRDefault="00540EA4">
            <w:pPr>
              <w:snapToGrid w:val="0"/>
              <w:spacing w:beforeLines="50" w:before="156" w:line="-240" w:lineRule="auto"/>
              <w:jc w:val="center"/>
              <w:rPr>
                <w:color w:val="000000"/>
                <w:szCs w:val="21"/>
              </w:rPr>
            </w:pPr>
            <w:r w:rsidRPr="00540EA4">
              <w:rPr>
                <w:color w:val="000000"/>
                <w:szCs w:val="21"/>
              </w:rPr>
              <w:t>{{a.evi_level}}</w:t>
            </w:r>
          </w:p>
        </w:tc>
      </w:tr>
      <w:tr w:rsidR="00540EA4" w14:paraId="28A4343A" w14:textId="77777777" w:rsidTr="00041BDA">
        <w:tc>
          <w:tcPr>
            <w:tcW w:w="9072" w:type="dxa"/>
            <w:gridSpan w:val="5"/>
            <w:vAlign w:val="center"/>
          </w:tcPr>
          <w:p w14:paraId="363EF75B" w14:textId="10B20B80" w:rsidR="00540EA4" w:rsidRPr="00540EA4" w:rsidRDefault="00540EA4">
            <w:pPr>
              <w:snapToGrid w:val="0"/>
              <w:spacing w:beforeLines="50" w:before="156" w:line="-240" w:lineRule="auto"/>
              <w:jc w:val="center"/>
              <w:rPr>
                <w:color w:val="000000"/>
                <w:szCs w:val="21"/>
              </w:rPr>
            </w:pPr>
            <w:r w:rsidRPr="00540EA4">
              <w:rPr>
                <w:color w:val="000000"/>
                <w:szCs w:val="21"/>
              </w:rPr>
              <w:t>{%tr endfor%}</w:t>
            </w:r>
          </w:p>
        </w:tc>
      </w:tr>
      <w:tr w:rsidR="00540EA4" w14:paraId="5EEDF778" w14:textId="77777777" w:rsidTr="00041BDA">
        <w:tc>
          <w:tcPr>
            <w:tcW w:w="9072" w:type="dxa"/>
            <w:gridSpan w:val="5"/>
            <w:vAlign w:val="center"/>
          </w:tcPr>
          <w:p w14:paraId="76BA2A19" w14:textId="1A8BA7FB" w:rsidR="00540EA4" w:rsidRPr="00540EA4" w:rsidRDefault="00540EA4">
            <w:pPr>
              <w:snapToGrid w:val="0"/>
              <w:spacing w:beforeLines="50" w:before="156" w:line="-240" w:lineRule="auto"/>
              <w:jc w:val="center"/>
              <w:rPr>
                <w:color w:val="000000"/>
                <w:szCs w:val="21"/>
              </w:rPr>
            </w:pPr>
            <w:r w:rsidRPr="00540EA4">
              <w:rPr>
                <w:color w:val="000000"/>
                <w:szCs w:val="21"/>
              </w:rPr>
              <w:t>{%tr else%}</w:t>
            </w:r>
          </w:p>
        </w:tc>
      </w:tr>
      <w:tr w:rsidR="00540EA4" w14:paraId="73BEBE97" w14:textId="77777777" w:rsidTr="00041BDA">
        <w:tc>
          <w:tcPr>
            <w:tcW w:w="9072" w:type="dxa"/>
            <w:gridSpan w:val="5"/>
            <w:vAlign w:val="center"/>
          </w:tcPr>
          <w:p w14:paraId="7EF0B78E" w14:textId="6AC3D48A" w:rsidR="00540EA4" w:rsidRPr="00540EA4" w:rsidRDefault="00540EA4">
            <w:pPr>
              <w:snapToGrid w:val="0"/>
              <w:spacing w:beforeLines="50" w:before="156" w:line="-240" w:lineRule="auto"/>
              <w:jc w:val="center"/>
              <w:rPr>
                <w:color w:val="000000"/>
                <w:szCs w:val="21"/>
              </w:rPr>
            </w:pPr>
            <w:r w:rsidRPr="00540EA4">
              <w:rPr>
                <w:color w:val="000000"/>
                <w:szCs w:val="21"/>
              </w:rPr>
              <w:t>{%tr for a in chemo.complete %}</w:t>
            </w:r>
          </w:p>
        </w:tc>
      </w:tr>
      <w:tr w:rsidR="00540EA4" w14:paraId="13BE1FE4" w14:textId="77777777">
        <w:tc>
          <w:tcPr>
            <w:tcW w:w="1276" w:type="dxa"/>
            <w:vAlign w:val="center"/>
          </w:tcPr>
          <w:p w14:paraId="34EE11B8" w14:textId="161F1530" w:rsidR="00540EA4" w:rsidRPr="00540EA4" w:rsidRDefault="00540EA4" w:rsidP="00540EA4">
            <w:pPr>
              <w:snapToGrid w:val="0"/>
              <w:spacing w:beforeLines="50" w:before="156" w:line="-240" w:lineRule="auto"/>
              <w:jc w:val="center"/>
              <w:rPr>
                <w:b/>
                <w:bCs/>
                <w:i/>
                <w:iCs/>
                <w:color w:val="000000"/>
                <w:szCs w:val="21"/>
              </w:rPr>
            </w:pPr>
            <w:r w:rsidRPr="00540EA4">
              <w:rPr>
                <w:b/>
                <w:bCs/>
                <w:i/>
                <w:iCs/>
                <w:color w:val="000000"/>
                <w:szCs w:val="21"/>
              </w:rPr>
              <w:t>{{a.gene_symbol}}</w:t>
            </w:r>
          </w:p>
        </w:tc>
        <w:tc>
          <w:tcPr>
            <w:tcW w:w="1276" w:type="dxa"/>
            <w:vAlign w:val="center"/>
          </w:tcPr>
          <w:p w14:paraId="2C2A9D6E" w14:textId="417C8AA2" w:rsidR="00540EA4" w:rsidRPr="00540EA4" w:rsidRDefault="00540EA4" w:rsidP="00540EA4">
            <w:pPr>
              <w:snapToGrid w:val="0"/>
              <w:spacing w:beforeLines="50" w:before="156" w:line="-240" w:lineRule="auto"/>
              <w:jc w:val="center"/>
              <w:rPr>
                <w:color w:val="000000"/>
                <w:szCs w:val="21"/>
              </w:rPr>
            </w:pPr>
            <w:r w:rsidRPr="00540EA4">
              <w:rPr>
                <w:color w:val="000000"/>
                <w:szCs w:val="21"/>
              </w:rPr>
              <w:t>{{a.dbsnp}}</w:t>
            </w:r>
          </w:p>
        </w:tc>
        <w:tc>
          <w:tcPr>
            <w:tcW w:w="992" w:type="dxa"/>
            <w:vAlign w:val="center"/>
          </w:tcPr>
          <w:p w14:paraId="79E659C7" w14:textId="61DF4B88" w:rsidR="00540EA4" w:rsidRPr="00540EA4" w:rsidRDefault="00540EA4" w:rsidP="00540EA4">
            <w:pPr>
              <w:snapToGrid w:val="0"/>
              <w:spacing w:beforeLines="50" w:before="156" w:line="-240" w:lineRule="auto"/>
              <w:jc w:val="center"/>
              <w:rPr>
                <w:color w:val="000000"/>
                <w:szCs w:val="21"/>
              </w:rPr>
            </w:pPr>
            <w:r w:rsidRPr="00540EA4">
              <w:rPr>
                <w:color w:val="000000"/>
                <w:szCs w:val="21"/>
              </w:rPr>
              <w:t>{{a.genotype}}</w:t>
            </w:r>
          </w:p>
        </w:tc>
        <w:tc>
          <w:tcPr>
            <w:tcW w:w="4111" w:type="dxa"/>
            <w:vAlign w:val="center"/>
          </w:tcPr>
          <w:p w14:paraId="150F18D0" w14:textId="4E6182B6" w:rsidR="00540EA4" w:rsidRPr="00540EA4" w:rsidRDefault="00540EA4" w:rsidP="00540EA4">
            <w:pPr>
              <w:snapToGrid w:val="0"/>
              <w:spacing w:beforeLines="50" w:before="156" w:line="-240" w:lineRule="auto"/>
              <w:jc w:val="center"/>
              <w:rPr>
                <w:color w:val="000000"/>
                <w:szCs w:val="21"/>
              </w:rPr>
            </w:pPr>
            <w:r w:rsidRPr="00540EA4">
              <w:rPr>
                <w:color w:val="000000"/>
                <w:szCs w:val="21"/>
              </w:rPr>
              <w:t>{{a.clin_anno_cn}}</w:t>
            </w:r>
          </w:p>
        </w:tc>
        <w:tc>
          <w:tcPr>
            <w:tcW w:w="1417" w:type="dxa"/>
            <w:vAlign w:val="center"/>
          </w:tcPr>
          <w:p w14:paraId="7F379E3A" w14:textId="0DE065F3" w:rsidR="00540EA4" w:rsidRPr="00540EA4" w:rsidRDefault="00540EA4" w:rsidP="00540EA4">
            <w:pPr>
              <w:snapToGrid w:val="0"/>
              <w:spacing w:beforeLines="50" w:before="156" w:line="-240" w:lineRule="auto"/>
              <w:jc w:val="center"/>
              <w:rPr>
                <w:color w:val="000000"/>
                <w:szCs w:val="21"/>
              </w:rPr>
            </w:pPr>
            <w:r w:rsidRPr="00540EA4">
              <w:rPr>
                <w:color w:val="000000"/>
                <w:szCs w:val="21"/>
              </w:rPr>
              <w:t>{{a.evi_level}}</w:t>
            </w:r>
          </w:p>
        </w:tc>
      </w:tr>
      <w:tr w:rsidR="00540EA4" w14:paraId="00D76AEB" w14:textId="77777777" w:rsidTr="00B14D5B">
        <w:tc>
          <w:tcPr>
            <w:tcW w:w="9072" w:type="dxa"/>
            <w:gridSpan w:val="5"/>
            <w:vAlign w:val="center"/>
          </w:tcPr>
          <w:p w14:paraId="02B8A67B" w14:textId="4EA10669" w:rsidR="00540EA4" w:rsidRDefault="00540EA4" w:rsidP="00540EA4">
            <w:pPr>
              <w:snapToGrid w:val="0"/>
              <w:spacing w:beforeLines="50" w:before="156" w:line="-240" w:lineRule="auto"/>
              <w:jc w:val="center"/>
              <w:rPr>
                <w:color w:val="000000"/>
                <w:szCs w:val="21"/>
              </w:rPr>
            </w:pPr>
            <w:r w:rsidRPr="00540EA4">
              <w:rPr>
                <w:color w:val="000000"/>
                <w:szCs w:val="21"/>
              </w:rPr>
              <w:t>{%tr endfor%}</w:t>
            </w:r>
          </w:p>
        </w:tc>
      </w:tr>
      <w:tr w:rsidR="00540EA4" w14:paraId="7092F896" w14:textId="77777777" w:rsidTr="00B14D5B">
        <w:tc>
          <w:tcPr>
            <w:tcW w:w="9072" w:type="dxa"/>
            <w:gridSpan w:val="5"/>
            <w:vAlign w:val="center"/>
          </w:tcPr>
          <w:p w14:paraId="49A596B2" w14:textId="39473492" w:rsidR="00540EA4" w:rsidRPr="00540EA4" w:rsidRDefault="00540EA4" w:rsidP="00540EA4">
            <w:pPr>
              <w:snapToGrid w:val="0"/>
              <w:spacing w:beforeLines="50" w:before="156" w:line="-240" w:lineRule="auto"/>
              <w:jc w:val="center"/>
              <w:rPr>
                <w:color w:val="000000"/>
                <w:szCs w:val="21"/>
              </w:rPr>
            </w:pPr>
            <w:r w:rsidRPr="00540EA4">
              <w:rPr>
                <w:color w:val="000000"/>
                <w:szCs w:val="21"/>
              </w:rPr>
              <w:t>{%tr endif%}</w:t>
            </w:r>
          </w:p>
        </w:tc>
      </w:tr>
    </w:tbl>
    <w:p w14:paraId="64ED104C" w14:textId="77777777" w:rsidR="000B50B9" w:rsidRDefault="00000000">
      <w:pPr>
        <w:spacing w:line="360" w:lineRule="exact"/>
        <w:rPr>
          <w:rFonts w:eastAsiaTheme="minorEastAsia"/>
          <w:sz w:val="20"/>
          <w:szCs w:val="20"/>
        </w:rPr>
      </w:pPr>
      <w:r>
        <w:rPr>
          <w:rFonts w:eastAsiaTheme="minorEastAsia"/>
          <w:sz w:val="20"/>
          <w:szCs w:val="20"/>
        </w:rPr>
        <w:t>注：</w:t>
      </w:r>
    </w:p>
    <w:p w14:paraId="7918AEEA" w14:textId="42FB4470" w:rsidR="00373A07" w:rsidRPr="00373A07" w:rsidRDefault="00000000" w:rsidP="00373A07">
      <w:pPr>
        <w:pStyle w:val="af1"/>
        <w:numPr>
          <w:ilvl w:val="0"/>
          <w:numId w:val="6"/>
        </w:numPr>
        <w:spacing w:line="360" w:lineRule="exact"/>
        <w:ind w:firstLineChars="0"/>
        <w:rPr>
          <w:rFonts w:eastAsiaTheme="minorEastAsia"/>
          <w:sz w:val="20"/>
          <w:szCs w:val="20"/>
        </w:rPr>
      </w:pPr>
      <w:r w:rsidRPr="00373A07">
        <w:rPr>
          <w:rFonts w:eastAsiaTheme="minorEastAsia"/>
          <w:sz w:val="20"/>
          <w:szCs w:val="20"/>
        </w:rPr>
        <w:t>化疗药物证据水平划分依据参考</w:t>
      </w:r>
      <w:r w:rsidRPr="00373A07">
        <w:rPr>
          <w:rFonts w:eastAsiaTheme="minorEastAsia"/>
          <w:sz w:val="20"/>
          <w:szCs w:val="20"/>
        </w:rPr>
        <w:t>PharmGKB</w:t>
      </w:r>
      <w:r w:rsidRPr="00373A07">
        <w:rPr>
          <w:rFonts w:eastAsiaTheme="minorEastAsia"/>
          <w:sz w:val="20"/>
          <w:szCs w:val="20"/>
        </w:rPr>
        <w:t>数据库，共分为</w:t>
      </w:r>
      <w:r w:rsidRPr="00373A07">
        <w:rPr>
          <w:rFonts w:eastAsiaTheme="minorEastAsia"/>
          <w:sz w:val="20"/>
          <w:szCs w:val="20"/>
        </w:rPr>
        <w:t>1A/1B/2A/2B/3/4</w:t>
      </w:r>
      <w:r w:rsidRPr="00373A07">
        <w:rPr>
          <w:rFonts w:eastAsiaTheme="minorEastAsia"/>
          <w:sz w:val="20"/>
          <w:szCs w:val="20"/>
        </w:rPr>
        <w:t>这</w:t>
      </w:r>
      <w:r w:rsidRPr="00373A07">
        <w:rPr>
          <w:rFonts w:eastAsiaTheme="minorEastAsia"/>
          <w:sz w:val="20"/>
          <w:szCs w:val="20"/>
        </w:rPr>
        <w:t>6</w:t>
      </w:r>
      <w:r w:rsidRPr="00373A07">
        <w:rPr>
          <w:rFonts w:eastAsiaTheme="minorEastAsia"/>
          <w:sz w:val="20"/>
          <w:szCs w:val="20"/>
        </w:rPr>
        <w:t>个等级：</w:t>
      </w:r>
      <w:r w:rsidRPr="00373A07">
        <w:rPr>
          <w:rFonts w:eastAsiaTheme="minorEastAsia"/>
          <w:sz w:val="20"/>
          <w:szCs w:val="20"/>
        </w:rPr>
        <w:t>1A</w:t>
      </w:r>
      <w:r w:rsidRPr="00373A07">
        <w:rPr>
          <w:rFonts w:eastAsiaTheme="minorEastAsia"/>
          <w:sz w:val="20"/>
          <w:szCs w:val="20"/>
        </w:rPr>
        <w:t>级（由临床药物基因组学实施联盟（</w:t>
      </w:r>
      <w:r w:rsidRPr="00373A07">
        <w:rPr>
          <w:rFonts w:eastAsiaTheme="minorEastAsia"/>
          <w:sz w:val="20"/>
          <w:szCs w:val="20"/>
        </w:rPr>
        <w:t>CPIC</w:t>
      </w:r>
      <w:r w:rsidRPr="00373A07">
        <w:rPr>
          <w:rFonts w:eastAsiaTheme="minorEastAsia"/>
          <w:sz w:val="20"/>
          <w:szCs w:val="20"/>
        </w:rPr>
        <w:t>）或遗传药理学指南认可，或者应用于其他主要卫生系统）、</w:t>
      </w:r>
      <w:r w:rsidRPr="00373A07">
        <w:rPr>
          <w:rFonts w:eastAsiaTheme="minorEastAsia"/>
          <w:sz w:val="20"/>
          <w:szCs w:val="20"/>
        </w:rPr>
        <w:t>1B</w:t>
      </w:r>
      <w:r w:rsidRPr="00373A07">
        <w:rPr>
          <w:rFonts w:eastAsiaTheme="minorEastAsia"/>
          <w:sz w:val="20"/>
          <w:szCs w:val="20"/>
        </w:rPr>
        <w:t>级（注释基于多项有统计显著性的研究）、</w:t>
      </w:r>
      <w:r w:rsidRPr="00373A07">
        <w:rPr>
          <w:rFonts w:eastAsiaTheme="minorEastAsia"/>
          <w:sz w:val="20"/>
          <w:szCs w:val="20"/>
        </w:rPr>
        <w:t>2A</w:t>
      </w:r>
      <w:r w:rsidRPr="00373A07">
        <w:rPr>
          <w:rFonts w:eastAsiaTheme="minorEastAsia"/>
          <w:sz w:val="20"/>
          <w:szCs w:val="20"/>
        </w:rPr>
        <w:t>级（注释基于多项重复研究，并且该基因为明确的药物代谢基因）、</w:t>
      </w:r>
      <w:r w:rsidRPr="00373A07">
        <w:rPr>
          <w:rFonts w:eastAsiaTheme="minorEastAsia"/>
          <w:sz w:val="20"/>
          <w:szCs w:val="20"/>
        </w:rPr>
        <w:t>2B</w:t>
      </w:r>
      <w:r w:rsidRPr="00373A07">
        <w:rPr>
          <w:rFonts w:eastAsiaTheme="minorEastAsia"/>
          <w:sz w:val="20"/>
          <w:szCs w:val="20"/>
        </w:rPr>
        <w:t>级（注释基于多项重复研究，但其中一些研究没有统计学意义或影响较小）、</w:t>
      </w:r>
      <w:r w:rsidRPr="00373A07">
        <w:rPr>
          <w:rFonts w:eastAsiaTheme="minorEastAsia"/>
          <w:sz w:val="20"/>
          <w:szCs w:val="20"/>
        </w:rPr>
        <w:t>3</w:t>
      </w:r>
      <w:r w:rsidRPr="00373A07">
        <w:rPr>
          <w:rFonts w:eastAsiaTheme="minorEastAsia"/>
          <w:sz w:val="20"/>
          <w:szCs w:val="20"/>
        </w:rPr>
        <w:t>级（注释仅基于一项有显著性差异的研究，或多项研究但缺乏明显药效关联）、</w:t>
      </w:r>
      <w:r w:rsidRPr="00373A07">
        <w:rPr>
          <w:rFonts w:eastAsiaTheme="minorEastAsia"/>
          <w:sz w:val="20"/>
          <w:szCs w:val="20"/>
        </w:rPr>
        <w:t>4</w:t>
      </w:r>
      <w:r w:rsidRPr="00373A07">
        <w:rPr>
          <w:rFonts w:eastAsiaTheme="minorEastAsia"/>
          <w:sz w:val="20"/>
          <w:szCs w:val="20"/>
        </w:rPr>
        <w:t>级（注释仅基于病例报告，非权威性研究或体外分子功能研究）</w:t>
      </w:r>
    </w:p>
    <w:p w14:paraId="16BC6278" w14:textId="1721A286" w:rsidR="000B50B9" w:rsidRPr="00373A07" w:rsidRDefault="00000000" w:rsidP="00373A07">
      <w:pPr>
        <w:pStyle w:val="af1"/>
        <w:numPr>
          <w:ilvl w:val="0"/>
          <w:numId w:val="6"/>
        </w:numPr>
        <w:spacing w:line="360" w:lineRule="exact"/>
        <w:ind w:firstLineChars="0"/>
        <w:rPr>
          <w:rFonts w:eastAsiaTheme="minorEastAsia"/>
          <w:sz w:val="20"/>
          <w:szCs w:val="20"/>
        </w:rPr>
      </w:pPr>
      <w:r w:rsidRPr="00373A07">
        <w:rPr>
          <w:rFonts w:eastAsiaTheme="minorEastAsia"/>
          <w:sz w:val="20"/>
          <w:szCs w:val="20"/>
        </w:rPr>
        <w:t>如同一个药物不同</w:t>
      </w:r>
      <w:r w:rsidRPr="00373A07">
        <w:rPr>
          <w:rFonts w:eastAsiaTheme="minorEastAsia"/>
          <w:sz w:val="20"/>
          <w:szCs w:val="20"/>
        </w:rPr>
        <w:t>SNP</w:t>
      </w:r>
      <w:r w:rsidRPr="00373A07">
        <w:rPr>
          <w:rFonts w:eastAsiaTheme="minorEastAsia"/>
          <w:sz w:val="20"/>
          <w:szCs w:val="20"/>
        </w:rPr>
        <w:t>位点对药物疗效或毒性预测的结论有争议时，以证据水平级别高的为准。</w:t>
      </w:r>
      <w:r w:rsidRPr="00373A07">
        <w:rPr>
          <w:rFonts w:eastAsiaTheme="minorEastAsia"/>
          <w:sz w:val="20"/>
          <w:szCs w:val="20"/>
        </w:rPr>
        <w:br w:type="page"/>
      </w:r>
    </w:p>
    <w:p w14:paraId="541A5894" w14:textId="77777777" w:rsidR="000B50B9" w:rsidRPr="006E35C1" w:rsidRDefault="00000000" w:rsidP="006E35C1">
      <w:pPr>
        <w:pStyle w:val="1"/>
        <w:keepNext w:val="0"/>
        <w:keepLines w:val="0"/>
        <w:spacing w:line="240" w:lineRule="auto"/>
        <w:jc w:val="left"/>
        <w:rPr>
          <w:rFonts w:cs="宋体"/>
          <w:sz w:val="24"/>
        </w:rPr>
      </w:pPr>
      <w:r w:rsidRPr="006E35C1">
        <w:rPr>
          <w:rFonts w:cs="宋体" w:hint="eastAsia"/>
          <w:sz w:val="24"/>
        </w:rPr>
        <w:lastRenderedPageBreak/>
        <w:t>检测结果汇总</w:t>
      </w:r>
    </w:p>
    <w:tbl>
      <w:tblPr>
        <w:tblStyle w:val="ad"/>
        <w:tblW w:w="0" w:type="auto"/>
        <w:tblLayout w:type="fixed"/>
        <w:tblLook w:val="04A0" w:firstRow="1" w:lastRow="0" w:firstColumn="1" w:lastColumn="0" w:noHBand="0" w:noVBand="1"/>
      </w:tblPr>
      <w:tblGrid>
        <w:gridCol w:w="1507"/>
        <w:gridCol w:w="4782"/>
        <w:gridCol w:w="2778"/>
      </w:tblGrid>
      <w:tr w:rsidR="000B50B9" w14:paraId="4E46EC4D" w14:textId="77777777" w:rsidTr="00A063E7">
        <w:trPr>
          <w:trHeight w:hRule="exact" w:val="96"/>
        </w:trPr>
        <w:tc>
          <w:tcPr>
            <w:tcW w:w="1507" w:type="dxa"/>
            <w:tcBorders>
              <w:top w:val="nil"/>
              <w:left w:val="nil"/>
              <w:right w:val="nil"/>
            </w:tcBorders>
            <w:shd w:val="clear" w:color="auto" w:fill="FFFFFF" w:themeFill="background1"/>
            <w:vAlign w:val="center"/>
          </w:tcPr>
          <w:p w14:paraId="405192ED" w14:textId="77777777" w:rsidR="000B50B9" w:rsidRDefault="000B50B9">
            <w:pPr>
              <w:jc w:val="center"/>
              <w:rPr>
                <w:sz w:val="28"/>
                <w:szCs w:val="28"/>
              </w:rPr>
            </w:pPr>
          </w:p>
        </w:tc>
        <w:tc>
          <w:tcPr>
            <w:tcW w:w="7560" w:type="dxa"/>
            <w:gridSpan w:val="2"/>
            <w:tcBorders>
              <w:top w:val="nil"/>
              <w:left w:val="nil"/>
              <w:right w:val="nil"/>
            </w:tcBorders>
            <w:shd w:val="clear" w:color="auto" w:fill="FFFFFF" w:themeFill="background1"/>
            <w:vAlign w:val="center"/>
          </w:tcPr>
          <w:p w14:paraId="147E59C7" w14:textId="77777777" w:rsidR="000B50B9" w:rsidRDefault="000B50B9">
            <w:pPr>
              <w:jc w:val="center"/>
              <w:rPr>
                <w:sz w:val="28"/>
                <w:szCs w:val="28"/>
              </w:rPr>
            </w:pPr>
          </w:p>
        </w:tc>
      </w:tr>
      <w:tr w:rsidR="000B50B9" w14:paraId="4C570906" w14:textId="77777777" w:rsidTr="00A063E7">
        <w:trPr>
          <w:trHeight w:hRule="exact" w:val="454"/>
        </w:trPr>
        <w:tc>
          <w:tcPr>
            <w:tcW w:w="1507" w:type="dxa"/>
            <w:vAlign w:val="center"/>
          </w:tcPr>
          <w:p w14:paraId="11E42AFB" w14:textId="77777777" w:rsidR="000B50B9" w:rsidRDefault="00000000">
            <w:pPr>
              <w:jc w:val="center"/>
              <w:rPr>
                <w:rFonts w:cs="宋体"/>
                <w:b/>
                <w:kern w:val="0"/>
                <w:szCs w:val="21"/>
              </w:rPr>
            </w:pPr>
            <w:r>
              <w:rPr>
                <w:rFonts w:hint="eastAsia"/>
                <w:b/>
                <w:szCs w:val="21"/>
              </w:rPr>
              <w:t>序号</w:t>
            </w:r>
          </w:p>
        </w:tc>
        <w:tc>
          <w:tcPr>
            <w:tcW w:w="4782" w:type="dxa"/>
            <w:vAlign w:val="center"/>
          </w:tcPr>
          <w:p w14:paraId="79518CF6" w14:textId="77777777" w:rsidR="000B50B9" w:rsidRDefault="00000000">
            <w:pPr>
              <w:jc w:val="center"/>
              <w:rPr>
                <w:rFonts w:cs="宋体"/>
                <w:b/>
                <w:kern w:val="0"/>
                <w:szCs w:val="21"/>
              </w:rPr>
            </w:pPr>
            <w:r>
              <w:rPr>
                <w:rFonts w:hint="eastAsia"/>
                <w:b/>
                <w:szCs w:val="21"/>
              </w:rPr>
              <w:t>基因</w:t>
            </w:r>
          </w:p>
        </w:tc>
        <w:tc>
          <w:tcPr>
            <w:tcW w:w="2778" w:type="dxa"/>
            <w:vAlign w:val="center"/>
          </w:tcPr>
          <w:p w14:paraId="4899B8E5" w14:textId="77777777" w:rsidR="000B50B9" w:rsidRDefault="00000000">
            <w:pPr>
              <w:jc w:val="center"/>
              <w:rPr>
                <w:rFonts w:cs="宋体"/>
                <w:b/>
                <w:kern w:val="0"/>
                <w:szCs w:val="21"/>
              </w:rPr>
            </w:pPr>
            <w:r>
              <w:rPr>
                <w:rFonts w:hint="eastAsia"/>
                <w:b/>
                <w:szCs w:val="21"/>
              </w:rPr>
              <w:t>检测结果</w:t>
            </w:r>
          </w:p>
        </w:tc>
      </w:tr>
      <w:tr w:rsidR="00A063E7" w14:paraId="2CD94DC0" w14:textId="77777777" w:rsidTr="00A063E7">
        <w:trPr>
          <w:trHeight w:val="397"/>
        </w:trPr>
        <w:tc>
          <w:tcPr>
            <w:tcW w:w="1507" w:type="dxa"/>
            <w:vAlign w:val="center"/>
          </w:tcPr>
          <w:p w14:paraId="4202113B" w14:textId="77777777" w:rsidR="00A063E7" w:rsidRDefault="00A063E7" w:rsidP="00A063E7">
            <w:pPr>
              <w:widowControl/>
              <w:jc w:val="center"/>
              <w:textAlignment w:val="center"/>
              <w:rPr>
                <w:b/>
                <w:szCs w:val="21"/>
              </w:rPr>
            </w:pPr>
            <w:r>
              <w:rPr>
                <w:color w:val="000000"/>
                <w:kern w:val="0"/>
                <w:szCs w:val="21"/>
                <w:lang w:bidi="ar"/>
              </w:rPr>
              <w:t>1</w:t>
            </w:r>
          </w:p>
        </w:tc>
        <w:tc>
          <w:tcPr>
            <w:tcW w:w="4782" w:type="dxa"/>
            <w:vAlign w:val="center"/>
          </w:tcPr>
          <w:p w14:paraId="645BED68"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AR</w:t>
            </w:r>
          </w:p>
        </w:tc>
        <w:tc>
          <w:tcPr>
            <w:tcW w:w="2778" w:type="dxa"/>
            <w:vAlign w:val="center"/>
          </w:tcPr>
          <w:p w14:paraId="09E8292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var.summary_result.format7_forHRR_YNZL.AR</w:t>
            </w:r>
            <w:r>
              <w:rPr>
                <w:rFonts w:ascii="微软雅黑" w:eastAsia="微软雅黑" w:hAnsi="微软雅黑" w:cs="Calibri" w:hint="eastAsia"/>
                <w:b/>
                <w:bCs/>
                <w:color w:val="000000"/>
                <w:sz w:val="20"/>
                <w:szCs w:val="20"/>
              </w:rPr>
              <w:t>%}</w:t>
            </w:r>
          </w:p>
          <w:p w14:paraId="2A7F25F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ADF5C8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5EE6A7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5AF9AFB" w14:textId="7675FCA9"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7E223C47" w14:textId="77777777" w:rsidTr="00A063E7">
        <w:trPr>
          <w:trHeight w:val="397"/>
        </w:trPr>
        <w:tc>
          <w:tcPr>
            <w:tcW w:w="1507" w:type="dxa"/>
            <w:vAlign w:val="center"/>
          </w:tcPr>
          <w:p w14:paraId="27888BEE" w14:textId="77777777" w:rsidR="00A063E7" w:rsidRDefault="00A063E7" w:rsidP="00A063E7">
            <w:pPr>
              <w:widowControl/>
              <w:jc w:val="center"/>
              <w:textAlignment w:val="center"/>
              <w:rPr>
                <w:b/>
                <w:szCs w:val="21"/>
              </w:rPr>
            </w:pPr>
            <w:r>
              <w:rPr>
                <w:color w:val="000000"/>
                <w:kern w:val="0"/>
                <w:szCs w:val="21"/>
                <w:lang w:bidi="ar"/>
              </w:rPr>
              <w:t>2</w:t>
            </w:r>
          </w:p>
        </w:tc>
        <w:tc>
          <w:tcPr>
            <w:tcW w:w="4782" w:type="dxa"/>
            <w:vAlign w:val="center"/>
          </w:tcPr>
          <w:p w14:paraId="3C6CE062"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ATM</w:t>
            </w:r>
          </w:p>
        </w:tc>
        <w:tc>
          <w:tcPr>
            <w:tcW w:w="2778" w:type="dxa"/>
            <w:vAlign w:val="center"/>
          </w:tcPr>
          <w:p w14:paraId="4AF3D83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var.summary_result.format7_forHRR_YNZL.ATM</w:t>
            </w:r>
            <w:r>
              <w:rPr>
                <w:rFonts w:ascii="微软雅黑" w:eastAsia="微软雅黑" w:hAnsi="微软雅黑" w:cs="Calibri" w:hint="eastAsia"/>
                <w:b/>
                <w:bCs/>
                <w:color w:val="000000"/>
                <w:sz w:val="20"/>
                <w:szCs w:val="20"/>
              </w:rPr>
              <w:t>%}</w:t>
            </w:r>
          </w:p>
          <w:p w14:paraId="07B97E1C"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7227B563"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78668029"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7E8EEE9" w14:textId="0F4FA600"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08EF0D91" w14:textId="77777777" w:rsidTr="00A063E7">
        <w:trPr>
          <w:trHeight w:val="397"/>
        </w:trPr>
        <w:tc>
          <w:tcPr>
            <w:tcW w:w="1507" w:type="dxa"/>
            <w:vAlign w:val="center"/>
          </w:tcPr>
          <w:p w14:paraId="026F759E" w14:textId="77777777" w:rsidR="00A063E7" w:rsidRDefault="00A063E7" w:rsidP="00A063E7">
            <w:pPr>
              <w:widowControl/>
              <w:jc w:val="center"/>
              <w:textAlignment w:val="center"/>
              <w:rPr>
                <w:color w:val="000000"/>
                <w:kern w:val="0"/>
                <w:szCs w:val="21"/>
                <w:lang w:bidi="ar"/>
              </w:rPr>
            </w:pPr>
            <w:r>
              <w:rPr>
                <w:color w:val="000000"/>
                <w:kern w:val="0"/>
                <w:szCs w:val="21"/>
                <w:lang w:bidi="ar"/>
              </w:rPr>
              <w:t>3</w:t>
            </w:r>
          </w:p>
        </w:tc>
        <w:tc>
          <w:tcPr>
            <w:tcW w:w="4782" w:type="dxa"/>
            <w:vAlign w:val="center"/>
          </w:tcPr>
          <w:p w14:paraId="08FFF1C3"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BRCA1</w:t>
            </w:r>
          </w:p>
        </w:tc>
        <w:tc>
          <w:tcPr>
            <w:tcW w:w="2778" w:type="dxa"/>
            <w:vAlign w:val="center"/>
          </w:tcPr>
          <w:p w14:paraId="7E37790F"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var.summary_result.format7_forHRR_YNZL.BRCA1 or </w:t>
            </w:r>
            <w:r w:rsidRPr="00A05B20">
              <w:rPr>
                <w:rFonts w:ascii="微软雅黑" w:eastAsia="微软雅黑" w:hAnsi="微软雅黑" w:cs="Calibri"/>
                <w:b/>
                <w:bCs/>
                <w:color w:val="000000"/>
                <w:sz w:val="20"/>
                <w:szCs w:val="20"/>
              </w:rPr>
              <w:t>var.mlpa.B1_Loss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312C299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06434F8F"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F4FD70C"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5DEA84A1" w14:textId="14F9C6BF"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5BB6C526" w14:textId="77777777" w:rsidTr="00A063E7">
        <w:trPr>
          <w:trHeight w:val="397"/>
        </w:trPr>
        <w:tc>
          <w:tcPr>
            <w:tcW w:w="1507" w:type="dxa"/>
            <w:vAlign w:val="center"/>
          </w:tcPr>
          <w:p w14:paraId="55E82C3F" w14:textId="77777777" w:rsidR="00A063E7" w:rsidRDefault="00A063E7" w:rsidP="00A063E7">
            <w:pPr>
              <w:widowControl/>
              <w:jc w:val="center"/>
              <w:textAlignment w:val="center"/>
              <w:rPr>
                <w:b/>
                <w:szCs w:val="21"/>
              </w:rPr>
            </w:pPr>
            <w:r>
              <w:rPr>
                <w:color w:val="000000"/>
                <w:kern w:val="0"/>
                <w:szCs w:val="21"/>
                <w:lang w:bidi="ar"/>
              </w:rPr>
              <w:t>4</w:t>
            </w:r>
          </w:p>
        </w:tc>
        <w:tc>
          <w:tcPr>
            <w:tcW w:w="4782" w:type="dxa"/>
            <w:vAlign w:val="center"/>
          </w:tcPr>
          <w:p w14:paraId="46F64C0C"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BRCA2</w:t>
            </w:r>
          </w:p>
        </w:tc>
        <w:tc>
          <w:tcPr>
            <w:tcW w:w="2778" w:type="dxa"/>
            <w:vAlign w:val="center"/>
          </w:tcPr>
          <w:p w14:paraId="35F780D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var.summary_result.format7_forHRR_YNZL.BRCA2 or </w:t>
            </w:r>
            <w:r w:rsidRPr="00A05B20">
              <w:rPr>
                <w:rFonts w:ascii="微软雅黑" w:eastAsia="微软雅黑" w:hAnsi="微软雅黑" w:cs="Calibri"/>
                <w:b/>
                <w:bCs/>
                <w:color w:val="000000"/>
                <w:sz w:val="20"/>
                <w:szCs w:val="20"/>
              </w:rPr>
              <w:t>var.mlpa.B</w:t>
            </w:r>
            <w:r>
              <w:rPr>
                <w:rFonts w:ascii="微软雅黑" w:eastAsia="微软雅黑" w:hAnsi="微软雅黑" w:cs="Calibri"/>
                <w:b/>
                <w:bCs/>
                <w:color w:val="000000"/>
                <w:sz w:val="20"/>
                <w:szCs w:val="20"/>
              </w:rPr>
              <w:t>2</w:t>
            </w:r>
            <w:r w:rsidRPr="00A05B20">
              <w:rPr>
                <w:rFonts w:ascii="微软雅黑" w:eastAsia="微软雅黑" w:hAnsi="微软雅黑" w:cs="Calibri"/>
                <w:b/>
                <w:bCs/>
                <w:color w:val="000000"/>
                <w:sz w:val="20"/>
                <w:szCs w:val="20"/>
              </w:rPr>
              <w:t>_Loss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73160899"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F54CFA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63AE9C5F"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1D0360F" w14:textId="3CB1C187"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4CBA5B60" w14:textId="77777777" w:rsidTr="00A063E7">
        <w:trPr>
          <w:trHeight w:val="397"/>
        </w:trPr>
        <w:tc>
          <w:tcPr>
            <w:tcW w:w="1507" w:type="dxa"/>
            <w:vAlign w:val="center"/>
          </w:tcPr>
          <w:p w14:paraId="0DB62BA2" w14:textId="77777777" w:rsidR="00A063E7" w:rsidRDefault="00A063E7" w:rsidP="00A063E7">
            <w:pPr>
              <w:widowControl/>
              <w:jc w:val="center"/>
              <w:textAlignment w:val="center"/>
              <w:rPr>
                <w:b/>
                <w:szCs w:val="21"/>
              </w:rPr>
            </w:pPr>
            <w:r>
              <w:rPr>
                <w:color w:val="000000"/>
                <w:kern w:val="0"/>
                <w:szCs w:val="21"/>
                <w:lang w:bidi="ar"/>
              </w:rPr>
              <w:t>5</w:t>
            </w:r>
          </w:p>
        </w:tc>
        <w:tc>
          <w:tcPr>
            <w:tcW w:w="4782" w:type="dxa"/>
            <w:vAlign w:val="center"/>
          </w:tcPr>
          <w:p w14:paraId="20B49DC0"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CDK12</w:t>
            </w:r>
          </w:p>
        </w:tc>
        <w:tc>
          <w:tcPr>
            <w:tcW w:w="2778" w:type="dxa"/>
            <w:vAlign w:val="center"/>
          </w:tcPr>
          <w:p w14:paraId="40020ABE"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CDK12</w:t>
            </w:r>
            <w:r>
              <w:rPr>
                <w:rFonts w:ascii="微软雅黑" w:eastAsia="微软雅黑" w:hAnsi="微软雅黑" w:cs="Calibri" w:hint="eastAsia"/>
                <w:b/>
                <w:bCs/>
                <w:color w:val="000000"/>
                <w:sz w:val="20"/>
                <w:szCs w:val="20"/>
              </w:rPr>
              <w:t>%}</w:t>
            </w:r>
          </w:p>
          <w:p w14:paraId="2962E52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1FCEF1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6F6E1A5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4C14958F" w14:textId="6DF5E155"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10768A91" w14:textId="77777777" w:rsidTr="00A063E7">
        <w:trPr>
          <w:trHeight w:val="397"/>
        </w:trPr>
        <w:tc>
          <w:tcPr>
            <w:tcW w:w="1507" w:type="dxa"/>
            <w:vAlign w:val="center"/>
          </w:tcPr>
          <w:p w14:paraId="24505635" w14:textId="77777777" w:rsidR="00A063E7" w:rsidRDefault="00A063E7" w:rsidP="00A063E7">
            <w:pPr>
              <w:widowControl/>
              <w:jc w:val="center"/>
              <w:textAlignment w:val="center"/>
              <w:rPr>
                <w:b/>
                <w:szCs w:val="21"/>
              </w:rPr>
            </w:pPr>
            <w:r>
              <w:rPr>
                <w:color w:val="000000"/>
                <w:kern w:val="0"/>
                <w:szCs w:val="21"/>
                <w:lang w:bidi="ar"/>
              </w:rPr>
              <w:lastRenderedPageBreak/>
              <w:t>6</w:t>
            </w:r>
          </w:p>
        </w:tc>
        <w:tc>
          <w:tcPr>
            <w:tcW w:w="4782" w:type="dxa"/>
            <w:vAlign w:val="center"/>
          </w:tcPr>
          <w:p w14:paraId="3907EB0C"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CHEK1</w:t>
            </w:r>
          </w:p>
        </w:tc>
        <w:tc>
          <w:tcPr>
            <w:tcW w:w="2778" w:type="dxa"/>
            <w:vAlign w:val="center"/>
          </w:tcPr>
          <w:p w14:paraId="3AAD519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CHEK1</w:t>
            </w:r>
            <w:r>
              <w:rPr>
                <w:rFonts w:ascii="微软雅黑" w:eastAsia="微软雅黑" w:hAnsi="微软雅黑" w:cs="Calibri" w:hint="eastAsia"/>
                <w:b/>
                <w:bCs/>
                <w:color w:val="000000"/>
                <w:sz w:val="20"/>
                <w:szCs w:val="20"/>
              </w:rPr>
              <w:t>%}</w:t>
            </w:r>
          </w:p>
          <w:p w14:paraId="262043DC"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ED80A4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10EA72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FD1033F" w14:textId="2A2F2B7B"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52F66DBA" w14:textId="77777777" w:rsidTr="00A063E7">
        <w:trPr>
          <w:trHeight w:val="397"/>
        </w:trPr>
        <w:tc>
          <w:tcPr>
            <w:tcW w:w="1507" w:type="dxa"/>
            <w:vAlign w:val="center"/>
          </w:tcPr>
          <w:p w14:paraId="2EAE87C3" w14:textId="77777777" w:rsidR="00A063E7" w:rsidRDefault="00A063E7" w:rsidP="00A063E7">
            <w:pPr>
              <w:widowControl/>
              <w:jc w:val="center"/>
              <w:textAlignment w:val="center"/>
              <w:rPr>
                <w:b/>
                <w:szCs w:val="21"/>
              </w:rPr>
            </w:pPr>
            <w:r>
              <w:rPr>
                <w:color w:val="000000"/>
                <w:kern w:val="0"/>
                <w:szCs w:val="21"/>
                <w:lang w:bidi="ar"/>
              </w:rPr>
              <w:t>7</w:t>
            </w:r>
          </w:p>
        </w:tc>
        <w:tc>
          <w:tcPr>
            <w:tcW w:w="4782" w:type="dxa"/>
            <w:vAlign w:val="center"/>
          </w:tcPr>
          <w:p w14:paraId="789B0852"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CHEK2</w:t>
            </w:r>
          </w:p>
        </w:tc>
        <w:tc>
          <w:tcPr>
            <w:tcW w:w="2778" w:type="dxa"/>
            <w:vAlign w:val="center"/>
          </w:tcPr>
          <w:p w14:paraId="1F5DAF38"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CHEK2</w:t>
            </w:r>
            <w:r>
              <w:rPr>
                <w:rFonts w:ascii="微软雅黑" w:eastAsia="微软雅黑" w:hAnsi="微软雅黑" w:cs="Calibri" w:hint="eastAsia"/>
                <w:b/>
                <w:bCs/>
                <w:color w:val="000000"/>
                <w:sz w:val="20"/>
                <w:szCs w:val="20"/>
              </w:rPr>
              <w:t>%}</w:t>
            </w:r>
          </w:p>
          <w:p w14:paraId="6817C2CB"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7298E293"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6E3912C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E9B32BD" w14:textId="1E91E2AA"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124F89CB" w14:textId="77777777" w:rsidTr="00A063E7">
        <w:trPr>
          <w:trHeight w:val="397"/>
        </w:trPr>
        <w:tc>
          <w:tcPr>
            <w:tcW w:w="1507" w:type="dxa"/>
            <w:vAlign w:val="center"/>
          </w:tcPr>
          <w:p w14:paraId="52DC5628" w14:textId="77777777" w:rsidR="00A063E7" w:rsidRDefault="00A063E7" w:rsidP="00A063E7">
            <w:pPr>
              <w:widowControl/>
              <w:jc w:val="center"/>
              <w:textAlignment w:val="center"/>
              <w:rPr>
                <w:b/>
                <w:szCs w:val="21"/>
              </w:rPr>
            </w:pPr>
            <w:r>
              <w:rPr>
                <w:color w:val="000000"/>
                <w:kern w:val="0"/>
                <w:szCs w:val="21"/>
                <w:lang w:bidi="ar"/>
              </w:rPr>
              <w:t>8</w:t>
            </w:r>
          </w:p>
        </w:tc>
        <w:tc>
          <w:tcPr>
            <w:tcW w:w="4782" w:type="dxa"/>
            <w:vAlign w:val="center"/>
          </w:tcPr>
          <w:p w14:paraId="69E21159"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ERBB2</w:t>
            </w:r>
          </w:p>
        </w:tc>
        <w:tc>
          <w:tcPr>
            <w:tcW w:w="2778" w:type="dxa"/>
            <w:vAlign w:val="center"/>
          </w:tcPr>
          <w:p w14:paraId="77903D3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ERBB2</w:t>
            </w:r>
            <w:r>
              <w:rPr>
                <w:rFonts w:ascii="微软雅黑" w:eastAsia="微软雅黑" w:hAnsi="微软雅黑" w:cs="Calibri" w:hint="eastAsia"/>
                <w:b/>
                <w:bCs/>
                <w:color w:val="000000"/>
                <w:sz w:val="20"/>
                <w:szCs w:val="20"/>
              </w:rPr>
              <w:t>%}</w:t>
            </w:r>
          </w:p>
          <w:p w14:paraId="738A424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1A1D4DA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71399C0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0C074DA" w14:textId="4A23522B"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52011D2C" w14:textId="77777777" w:rsidTr="00A063E7">
        <w:trPr>
          <w:trHeight w:val="397"/>
        </w:trPr>
        <w:tc>
          <w:tcPr>
            <w:tcW w:w="1507" w:type="dxa"/>
            <w:vAlign w:val="center"/>
          </w:tcPr>
          <w:p w14:paraId="1065E5E0" w14:textId="77777777" w:rsidR="00A063E7" w:rsidRDefault="00A063E7" w:rsidP="00A063E7">
            <w:pPr>
              <w:widowControl/>
              <w:jc w:val="center"/>
              <w:textAlignment w:val="center"/>
              <w:rPr>
                <w:b/>
                <w:szCs w:val="21"/>
              </w:rPr>
            </w:pPr>
            <w:r>
              <w:rPr>
                <w:color w:val="000000"/>
                <w:kern w:val="0"/>
                <w:szCs w:val="21"/>
                <w:lang w:bidi="ar"/>
              </w:rPr>
              <w:t>9</w:t>
            </w:r>
          </w:p>
        </w:tc>
        <w:tc>
          <w:tcPr>
            <w:tcW w:w="4782" w:type="dxa"/>
            <w:vAlign w:val="center"/>
          </w:tcPr>
          <w:p w14:paraId="30306D89"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FANCA</w:t>
            </w:r>
          </w:p>
        </w:tc>
        <w:tc>
          <w:tcPr>
            <w:tcW w:w="2778" w:type="dxa"/>
            <w:vAlign w:val="center"/>
          </w:tcPr>
          <w:p w14:paraId="46401943"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FANCA</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2415FD8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7AABE3E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2F5225A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CE6EC39" w14:textId="7D7B3555"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54925964" w14:textId="77777777" w:rsidTr="00A063E7">
        <w:trPr>
          <w:trHeight w:val="397"/>
        </w:trPr>
        <w:tc>
          <w:tcPr>
            <w:tcW w:w="1507" w:type="dxa"/>
            <w:vAlign w:val="center"/>
          </w:tcPr>
          <w:p w14:paraId="0FC9125B" w14:textId="77777777" w:rsidR="00A063E7" w:rsidRDefault="00A063E7" w:rsidP="00A063E7">
            <w:pPr>
              <w:widowControl/>
              <w:jc w:val="center"/>
              <w:textAlignment w:val="center"/>
              <w:rPr>
                <w:b/>
                <w:szCs w:val="21"/>
              </w:rPr>
            </w:pPr>
            <w:r>
              <w:rPr>
                <w:color w:val="000000"/>
                <w:kern w:val="0"/>
                <w:szCs w:val="21"/>
                <w:lang w:bidi="ar"/>
              </w:rPr>
              <w:t>10</w:t>
            </w:r>
          </w:p>
        </w:tc>
        <w:tc>
          <w:tcPr>
            <w:tcW w:w="4782" w:type="dxa"/>
            <w:vAlign w:val="center"/>
          </w:tcPr>
          <w:p w14:paraId="2FD1D9B8"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FANCL</w:t>
            </w:r>
          </w:p>
        </w:tc>
        <w:tc>
          <w:tcPr>
            <w:tcW w:w="2778" w:type="dxa"/>
            <w:vAlign w:val="center"/>
          </w:tcPr>
          <w:p w14:paraId="4966FF3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FANCL</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F5956B8"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716088B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F6AA7D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209A2536" w14:textId="59B562E1"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708DF7A4" w14:textId="77777777" w:rsidTr="00A063E7">
        <w:trPr>
          <w:trHeight w:val="397"/>
        </w:trPr>
        <w:tc>
          <w:tcPr>
            <w:tcW w:w="1507" w:type="dxa"/>
            <w:vAlign w:val="center"/>
          </w:tcPr>
          <w:p w14:paraId="0D7C23D4" w14:textId="77777777" w:rsidR="00A063E7" w:rsidRDefault="00A063E7" w:rsidP="00A063E7">
            <w:pPr>
              <w:widowControl/>
              <w:jc w:val="center"/>
              <w:textAlignment w:val="center"/>
              <w:rPr>
                <w:b/>
                <w:szCs w:val="21"/>
              </w:rPr>
            </w:pPr>
            <w:r>
              <w:rPr>
                <w:color w:val="000000"/>
                <w:kern w:val="0"/>
                <w:szCs w:val="21"/>
                <w:lang w:bidi="ar"/>
              </w:rPr>
              <w:lastRenderedPageBreak/>
              <w:t>11</w:t>
            </w:r>
          </w:p>
        </w:tc>
        <w:tc>
          <w:tcPr>
            <w:tcW w:w="4782" w:type="dxa"/>
            <w:vAlign w:val="center"/>
          </w:tcPr>
          <w:p w14:paraId="6E772EF7"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KRAS</w:t>
            </w:r>
          </w:p>
        </w:tc>
        <w:tc>
          <w:tcPr>
            <w:tcW w:w="2778" w:type="dxa"/>
            <w:vAlign w:val="center"/>
          </w:tcPr>
          <w:p w14:paraId="3720BF73"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KRAS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7E5D79D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317150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78D855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D51A759" w14:textId="5B40C9AC"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7B255BEE" w14:textId="77777777" w:rsidTr="00A063E7">
        <w:trPr>
          <w:trHeight w:val="397"/>
        </w:trPr>
        <w:tc>
          <w:tcPr>
            <w:tcW w:w="1507" w:type="dxa"/>
            <w:vAlign w:val="center"/>
          </w:tcPr>
          <w:p w14:paraId="11624797" w14:textId="77777777" w:rsidR="00A063E7" w:rsidRDefault="00A063E7" w:rsidP="00A063E7">
            <w:pPr>
              <w:widowControl/>
              <w:jc w:val="center"/>
              <w:textAlignment w:val="center"/>
              <w:rPr>
                <w:b/>
                <w:szCs w:val="21"/>
              </w:rPr>
            </w:pPr>
            <w:r>
              <w:rPr>
                <w:color w:val="000000"/>
                <w:kern w:val="0"/>
                <w:szCs w:val="21"/>
                <w:lang w:bidi="ar"/>
              </w:rPr>
              <w:t>12</w:t>
            </w:r>
          </w:p>
        </w:tc>
        <w:tc>
          <w:tcPr>
            <w:tcW w:w="4782" w:type="dxa"/>
            <w:vAlign w:val="center"/>
          </w:tcPr>
          <w:p w14:paraId="02612CD3"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MRE11A</w:t>
            </w:r>
          </w:p>
        </w:tc>
        <w:tc>
          <w:tcPr>
            <w:tcW w:w="2778" w:type="dxa"/>
            <w:vAlign w:val="center"/>
          </w:tcPr>
          <w:p w14:paraId="24D9763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MRE11A</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4597E0E2"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E9B28F2"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17ECCD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5013A45" w14:textId="08862B5B"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414EDB7D" w14:textId="77777777" w:rsidTr="00A063E7">
        <w:trPr>
          <w:trHeight w:val="397"/>
        </w:trPr>
        <w:tc>
          <w:tcPr>
            <w:tcW w:w="1507" w:type="dxa"/>
            <w:vAlign w:val="center"/>
          </w:tcPr>
          <w:p w14:paraId="6344BBC2" w14:textId="77777777" w:rsidR="00A063E7" w:rsidRDefault="00A063E7" w:rsidP="00A063E7">
            <w:pPr>
              <w:widowControl/>
              <w:jc w:val="center"/>
              <w:textAlignment w:val="center"/>
              <w:rPr>
                <w:b/>
                <w:szCs w:val="21"/>
              </w:rPr>
            </w:pPr>
            <w:r>
              <w:rPr>
                <w:color w:val="000000"/>
                <w:kern w:val="0"/>
                <w:szCs w:val="21"/>
                <w:lang w:bidi="ar"/>
              </w:rPr>
              <w:t>13</w:t>
            </w:r>
          </w:p>
        </w:tc>
        <w:tc>
          <w:tcPr>
            <w:tcW w:w="4782" w:type="dxa"/>
            <w:vAlign w:val="center"/>
          </w:tcPr>
          <w:p w14:paraId="5EE3FCE2"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NRAS</w:t>
            </w:r>
          </w:p>
        </w:tc>
        <w:tc>
          <w:tcPr>
            <w:tcW w:w="2778" w:type="dxa"/>
            <w:vAlign w:val="center"/>
          </w:tcPr>
          <w:p w14:paraId="311A341B"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NRAS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554DBF1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2A8693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31D91BA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B694A28" w14:textId="7105AF40"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76F6D88D" w14:textId="77777777" w:rsidTr="00A063E7">
        <w:trPr>
          <w:trHeight w:val="397"/>
        </w:trPr>
        <w:tc>
          <w:tcPr>
            <w:tcW w:w="1507" w:type="dxa"/>
            <w:vAlign w:val="center"/>
          </w:tcPr>
          <w:p w14:paraId="0947271A" w14:textId="77777777" w:rsidR="00A063E7" w:rsidRDefault="00A063E7" w:rsidP="00A063E7">
            <w:pPr>
              <w:widowControl/>
              <w:jc w:val="center"/>
              <w:textAlignment w:val="center"/>
              <w:rPr>
                <w:b/>
                <w:szCs w:val="21"/>
              </w:rPr>
            </w:pPr>
            <w:r>
              <w:rPr>
                <w:color w:val="000000"/>
                <w:kern w:val="0"/>
                <w:szCs w:val="21"/>
                <w:lang w:bidi="ar"/>
              </w:rPr>
              <w:t>14</w:t>
            </w:r>
          </w:p>
        </w:tc>
        <w:tc>
          <w:tcPr>
            <w:tcW w:w="4782" w:type="dxa"/>
            <w:vAlign w:val="center"/>
          </w:tcPr>
          <w:p w14:paraId="09B3B803"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PALB2</w:t>
            </w:r>
          </w:p>
        </w:tc>
        <w:tc>
          <w:tcPr>
            <w:tcW w:w="2778" w:type="dxa"/>
            <w:vAlign w:val="center"/>
          </w:tcPr>
          <w:p w14:paraId="4AF6B20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PALB2</w:t>
            </w:r>
            <w:r>
              <w:rPr>
                <w:rFonts w:ascii="微软雅黑" w:eastAsia="微软雅黑" w:hAnsi="微软雅黑" w:cs="Calibri" w:hint="eastAsia"/>
                <w:b/>
                <w:bCs/>
                <w:color w:val="000000"/>
                <w:sz w:val="20"/>
                <w:szCs w:val="20"/>
              </w:rPr>
              <w:t>%}</w:t>
            </w:r>
          </w:p>
          <w:p w14:paraId="7518836B"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8769EA6"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9B12D09"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EA6FAF8" w14:textId="6D1966DE"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0392DB80" w14:textId="77777777" w:rsidTr="00A063E7">
        <w:trPr>
          <w:trHeight w:val="397"/>
        </w:trPr>
        <w:tc>
          <w:tcPr>
            <w:tcW w:w="1507" w:type="dxa"/>
            <w:vAlign w:val="center"/>
          </w:tcPr>
          <w:p w14:paraId="76DE9EF7" w14:textId="77777777" w:rsidR="00A063E7" w:rsidRDefault="00A063E7" w:rsidP="00A063E7">
            <w:pPr>
              <w:widowControl/>
              <w:jc w:val="center"/>
              <w:textAlignment w:val="center"/>
              <w:rPr>
                <w:b/>
                <w:szCs w:val="21"/>
              </w:rPr>
            </w:pPr>
            <w:r>
              <w:rPr>
                <w:color w:val="000000"/>
                <w:kern w:val="0"/>
                <w:szCs w:val="21"/>
                <w:lang w:bidi="ar"/>
              </w:rPr>
              <w:t>15</w:t>
            </w:r>
          </w:p>
        </w:tc>
        <w:tc>
          <w:tcPr>
            <w:tcW w:w="4782" w:type="dxa"/>
            <w:vAlign w:val="center"/>
          </w:tcPr>
          <w:p w14:paraId="558572C6"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PIK3CA</w:t>
            </w:r>
          </w:p>
        </w:tc>
        <w:tc>
          <w:tcPr>
            <w:tcW w:w="2778" w:type="dxa"/>
            <w:vAlign w:val="center"/>
          </w:tcPr>
          <w:p w14:paraId="5984A746"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PIK3CA</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5112033F"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B135810"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70261EEC"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7B90F84F" w14:textId="017D3E06"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6D0E65B7" w14:textId="77777777" w:rsidTr="00A063E7">
        <w:trPr>
          <w:trHeight w:val="397"/>
        </w:trPr>
        <w:tc>
          <w:tcPr>
            <w:tcW w:w="1507" w:type="dxa"/>
            <w:vAlign w:val="center"/>
          </w:tcPr>
          <w:p w14:paraId="33FB6716" w14:textId="77777777" w:rsidR="00A063E7" w:rsidRDefault="00A063E7" w:rsidP="00A063E7">
            <w:pPr>
              <w:widowControl/>
              <w:jc w:val="center"/>
              <w:textAlignment w:val="center"/>
              <w:rPr>
                <w:b/>
                <w:szCs w:val="21"/>
              </w:rPr>
            </w:pPr>
            <w:r>
              <w:rPr>
                <w:color w:val="000000"/>
                <w:kern w:val="0"/>
                <w:szCs w:val="21"/>
                <w:lang w:bidi="ar"/>
              </w:rPr>
              <w:lastRenderedPageBreak/>
              <w:t>16</w:t>
            </w:r>
          </w:p>
        </w:tc>
        <w:tc>
          <w:tcPr>
            <w:tcW w:w="4782" w:type="dxa"/>
            <w:vAlign w:val="center"/>
          </w:tcPr>
          <w:p w14:paraId="4EAE8990"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PTEN</w:t>
            </w:r>
          </w:p>
        </w:tc>
        <w:tc>
          <w:tcPr>
            <w:tcW w:w="2778" w:type="dxa"/>
            <w:vAlign w:val="center"/>
          </w:tcPr>
          <w:p w14:paraId="51E2E59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PTEN</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88DD25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3CAB483"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27BD0D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8E03999" w14:textId="7306C9D9"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769ED7F4" w14:textId="77777777" w:rsidTr="00A063E7">
        <w:trPr>
          <w:trHeight w:val="397"/>
        </w:trPr>
        <w:tc>
          <w:tcPr>
            <w:tcW w:w="1507" w:type="dxa"/>
            <w:vAlign w:val="center"/>
          </w:tcPr>
          <w:p w14:paraId="5C611417" w14:textId="77777777" w:rsidR="00A063E7" w:rsidRDefault="00A063E7" w:rsidP="00A063E7">
            <w:pPr>
              <w:widowControl/>
              <w:jc w:val="center"/>
              <w:textAlignment w:val="center"/>
              <w:rPr>
                <w:b/>
                <w:szCs w:val="21"/>
              </w:rPr>
            </w:pPr>
            <w:r>
              <w:rPr>
                <w:color w:val="000000"/>
                <w:kern w:val="0"/>
                <w:szCs w:val="21"/>
                <w:lang w:bidi="ar"/>
              </w:rPr>
              <w:t>17</w:t>
            </w:r>
          </w:p>
        </w:tc>
        <w:tc>
          <w:tcPr>
            <w:tcW w:w="4782" w:type="dxa"/>
            <w:vAlign w:val="center"/>
          </w:tcPr>
          <w:p w14:paraId="134CA4E1"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RAD51B</w:t>
            </w:r>
          </w:p>
        </w:tc>
        <w:tc>
          <w:tcPr>
            <w:tcW w:w="2778" w:type="dxa"/>
            <w:vAlign w:val="center"/>
          </w:tcPr>
          <w:p w14:paraId="05AF715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RAD51B</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369CAC4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38A72DE"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61657C46"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E5DFC23" w14:textId="0D5D6A2A"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2961A1DB" w14:textId="77777777" w:rsidTr="00A063E7">
        <w:trPr>
          <w:trHeight w:val="397"/>
        </w:trPr>
        <w:tc>
          <w:tcPr>
            <w:tcW w:w="1507" w:type="dxa"/>
            <w:vAlign w:val="center"/>
          </w:tcPr>
          <w:p w14:paraId="46CF949D" w14:textId="77777777" w:rsidR="00A063E7" w:rsidRDefault="00A063E7" w:rsidP="00A063E7">
            <w:pPr>
              <w:widowControl/>
              <w:jc w:val="center"/>
              <w:textAlignment w:val="center"/>
              <w:rPr>
                <w:b/>
                <w:szCs w:val="21"/>
              </w:rPr>
            </w:pPr>
            <w:r>
              <w:rPr>
                <w:color w:val="000000"/>
                <w:kern w:val="0"/>
                <w:szCs w:val="21"/>
                <w:lang w:bidi="ar"/>
              </w:rPr>
              <w:t>18</w:t>
            </w:r>
          </w:p>
        </w:tc>
        <w:tc>
          <w:tcPr>
            <w:tcW w:w="4782" w:type="dxa"/>
            <w:vAlign w:val="center"/>
          </w:tcPr>
          <w:p w14:paraId="2485374F"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RAD51C</w:t>
            </w:r>
          </w:p>
        </w:tc>
        <w:tc>
          <w:tcPr>
            <w:tcW w:w="2778" w:type="dxa"/>
            <w:vAlign w:val="center"/>
          </w:tcPr>
          <w:p w14:paraId="513A7CFD"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RAD51C</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4BD9E69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017082FB"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45D9346"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5A7973C" w14:textId="24E7D832"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591A481E" w14:textId="77777777" w:rsidTr="00A063E7">
        <w:trPr>
          <w:trHeight w:val="397"/>
        </w:trPr>
        <w:tc>
          <w:tcPr>
            <w:tcW w:w="1507" w:type="dxa"/>
            <w:vAlign w:val="center"/>
          </w:tcPr>
          <w:p w14:paraId="218B05DC" w14:textId="77777777" w:rsidR="00A063E7" w:rsidRDefault="00A063E7" w:rsidP="00A063E7">
            <w:pPr>
              <w:widowControl/>
              <w:jc w:val="center"/>
              <w:textAlignment w:val="center"/>
              <w:rPr>
                <w:b/>
                <w:szCs w:val="21"/>
              </w:rPr>
            </w:pPr>
            <w:r>
              <w:rPr>
                <w:color w:val="000000"/>
                <w:kern w:val="0"/>
                <w:szCs w:val="21"/>
                <w:lang w:bidi="ar"/>
              </w:rPr>
              <w:t>19</w:t>
            </w:r>
          </w:p>
        </w:tc>
        <w:tc>
          <w:tcPr>
            <w:tcW w:w="4782" w:type="dxa"/>
            <w:vAlign w:val="center"/>
          </w:tcPr>
          <w:p w14:paraId="6D6C7E58"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RAD51D</w:t>
            </w:r>
          </w:p>
        </w:tc>
        <w:tc>
          <w:tcPr>
            <w:tcW w:w="2778" w:type="dxa"/>
            <w:vAlign w:val="center"/>
          </w:tcPr>
          <w:p w14:paraId="429FCC6F"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RAD51D</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7728A61"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0336CB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FDEEBF7"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637E35C" w14:textId="060F5F1E"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6CE3E26C" w14:textId="77777777" w:rsidTr="00A063E7">
        <w:trPr>
          <w:trHeight w:val="397"/>
        </w:trPr>
        <w:tc>
          <w:tcPr>
            <w:tcW w:w="1507" w:type="dxa"/>
            <w:vAlign w:val="center"/>
          </w:tcPr>
          <w:p w14:paraId="604D7EF0" w14:textId="77777777" w:rsidR="00A063E7" w:rsidRDefault="00A063E7" w:rsidP="00A063E7">
            <w:pPr>
              <w:widowControl/>
              <w:jc w:val="center"/>
              <w:textAlignment w:val="center"/>
              <w:rPr>
                <w:b/>
                <w:szCs w:val="21"/>
              </w:rPr>
            </w:pPr>
            <w:r>
              <w:rPr>
                <w:color w:val="000000"/>
                <w:kern w:val="0"/>
                <w:szCs w:val="21"/>
                <w:lang w:bidi="ar"/>
              </w:rPr>
              <w:t>20</w:t>
            </w:r>
          </w:p>
        </w:tc>
        <w:tc>
          <w:tcPr>
            <w:tcW w:w="4782" w:type="dxa"/>
            <w:vAlign w:val="center"/>
          </w:tcPr>
          <w:p w14:paraId="180BA770"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RAD54L</w:t>
            </w:r>
          </w:p>
        </w:tc>
        <w:tc>
          <w:tcPr>
            <w:tcW w:w="2778" w:type="dxa"/>
            <w:vAlign w:val="center"/>
          </w:tcPr>
          <w:p w14:paraId="773D9519"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RAD54L</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108DE7EE"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F07551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47579BE9"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12233CE5" w14:textId="0705039A"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33572385" w14:textId="77777777" w:rsidTr="00A063E7">
        <w:trPr>
          <w:trHeight w:val="397"/>
        </w:trPr>
        <w:tc>
          <w:tcPr>
            <w:tcW w:w="1507" w:type="dxa"/>
            <w:vAlign w:val="center"/>
          </w:tcPr>
          <w:p w14:paraId="7D724324" w14:textId="77777777" w:rsidR="00A063E7" w:rsidRDefault="00A063E7" w:rsidP="00A063E7">
            <w:pPr>
              <w:widowControl/>
              <w:jc w:val="center"/>
              <w:textAlignment w:val="center"/>
              <w:rPr>
                <w:b/>
                <w:szCs w:val="21"/>
              </w:rPr>
            </w:pPr>
            <w:r>
              <w:rPr>
                <w:color w:val="000000"/>
                <w:kern w:val="0"/>
                <w:szCs w:val="21"/>
                <w:lang w:bidi="ar"/>
              </w:rPr>
              <w:lastRenderedPageBreak/>
              <w:t>21</w:t>
            </w:r>
          </w:p>
        </w:tc>
        <w:tc>
          <w:tcPr>
            <w:tcW w:w="4782" w:type="dxa"/>
            <w:vAlign w:val="center"/>
          </w:tcPr>
          <w:p w14:paraId="2386AA4D"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STK11</w:t>
            </w:r>
          </w:p>
        </w:tc>
        <w:tc>
          <w:tcPr>
            <w:tcW w:w="2778" w:type="dxa"/>
            <w:vAlign w:val="center"/>
          </w:tcPr>
          <w:p w14:paraId="3B67B46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STK11</w:t>
            </w:r>
            <w:r>
              <w:rPr>
                <w:rFonts w:ascii="微软雅黑" w:eastAsia="微软雅黑" w:hAnsi="微软雅黑" w:cs="Calibri" w:hint="eastAsia"/>
                <w:b/>
                <w:bCs/>
                <w:color w:val="000000"/>
                <w:sz w:val="20"/>
                <w:szCs w:val="20"/>
              </w:rPr>
              <w:t>%}</w:t>
            </w:r>
          </w:p>
          <w:p w14:paraId="1481120A"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69DC0B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CF6A6A2"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004006F2" w14:textId="7D638E9B"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A063E7" w14:paraId="681F741E" w14:textId="77777777" w:rsidTr="00A063E7">
        <w:trPr>
          <w:trHeight w:val="397"/>
        </w:trPr>
        <w:tc>
          <w:tcPr>
            <w:tcW w:w="1507" w:type="dxa"/>
            <w:vAlign w:val="center"/>
          </w:tcPr>
          <w:p w14:paraId="30FA623C" w14:textId="77777777" w:rsidR="00A063E7" w:rsidRDefault="00A063E7" w:rsidP="00A063E7">
            <w:pPr>
              <w:widowControl/>
              <w:jc w:val="center"/>
              <w:textAlignment w:val="center"/>
              <w:rPr>
                <w:b/>
                <w:szCs w:val="21"/>
              </w:rPr>
            </w:pPr>
            <w:r>
              <w:rPr>
                <w:color w:val="000000"/>
                <w:kern w:val="0"/>
                <w:szCs w:val="21"/>
                <w:lang w:bidi="ar"/>
              </w:rPr>
              <w:t>22</w:t>
            </w:r>
          </w:p>
        </w:tc>
        <w:tc>
          <w:tcPr>
            <w:tcW w:w="4782" w:type="dxa"/>
            <w:vAlign w:val="center"/>
          </w:tcPr>
          <w:p w14:paraId="10977383" w14:textId="77777777" w:rsidR="00A063E7" w:rsidRDefault="00A063E7" w:rsidP="00A063E7">
            <w:pPr>
              <w:widowControl/>
              <w:jc w:val="center"/>
              <w:textAlignment w:val="center"/>
              <w:rPr>
                <w:b/>
                <w:bCs/>
                <w:i/>
                <w:iCs/>
                <w:color w:val="000000"/>
                <w:kern w:val="0"/>
                <w:szCs w:val="21"/>
                <w:lang w:bidi="ar"/>
              </w:rPr>
            </w:pPr>
            <w:r>
              <w:rPr>
                <w:b/>
                <w:bCs/>
                <w:i/>
                <w:iCs/>
                <w:color w:val="000000"/>
                <w:kern w:val="0"/>
                <w:sz w:val="22"/>
                <w:szCs w:val="22"/>
                <w:lang w:bidi="ar"/>
              </w:rPr>
              <w:t>TP53</w:t>
            </w:r>
          </w:p>
        </w:tc>
        <w:tc>
          <w:tcPr>
            <w:tcW w:w="2778" w:type="dxa"/>
            <w:vAlign w:val="center"/>
          </w:tcPr>
          <w:p w14:paraId="3DDA5845"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var.summary_result.format7_forHRR_YNZL.TP53</w:t>
            </w:r>
            <w:r>
              <w:rPr>
                <w:rFonts w:ascii="微软雅黑" w:eastAsia="微软雅黑" w:hAnsi="微软雅黑" w:cs="Calibri" w:hint="eastAsia"/>
                <w:b/>
                <w:bCs/>
                <w:color w:val="000000"/>
                <w:sz w:val="20"/>
                <w:szCs w:val="20"/>
              </w:rPr>
              <w:t>%}</w:t>
            </w:r>
          </w:p>
          <w:p w14:paraId="7C792382"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E542744"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D732B0E" w14:textId="77777777" w:rsidR="00A063E7" w:rsidRDefault="00A063E7" w:rsidP="00A063E7">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D3728A8" w14:textId="16477947" w:rsidR="00A063E7" w:rsidRDefault="00A063E7" w:rsidP="00A063E7">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0B50B9" w14:paraId="22CA6592" w14:textId="77777777" w:rsidTr="00A063E7">
        <w:trPr>
          <w:trHeight w:hRule="exact" w:val="1370"/>
        </w:trPr>
        <w:tc>
          <w:tcPr>
            <w:tcW w:w="9067" w:type="dxa"/>
            <w:gridSpan w:val="3"/>
            <w:vAlign w:val="center"/>
          </w:tcPr>
          <w:p w14:paraId="19B6A0DB" w14:textId="77777777" w:rsidR="000B50B9" w:rsidRDefault="00000000">
            <w:r>
              <w:rPr>
                <w:rFonts w:hint="eastAsia"/>
              </w:rPr>
              <w:t>注：</w:t>
            </w:r>
            <w:r>
              <w:rPr>
                <w:rFonts w:hint="eastAsia"/>
              </w:rPr>
              <w:t>(</w:t>
            </w:r>
            <w:r>
              <w:rPr>
                <w:rFonts w:hint="eastAsia"/>
                <w:color w:val="FF0000"/>
              </w:rPr>
              <w:t>+</w:t>
            </w:r>
            <w:r>
              <w:rPr>
                <w:rFonts w:hint="eastAsia"/>
              </w:rPr>
              <w:t>)</w:t>
            </w:r>
            <w:r>
              <w:rPr>
                <w:rFonts w:hint="eastAsia"/>
              </w:rPr>
              <w:t>表示检测到相关变异，（</w:t>
            </w:r>
            <w:r>
              <w:rPr>
                <w:rFonts w:hint="eastAsia"/>
              </w:rPr>
              <w:t>-</w:t>
            </w:r>
            <w:r>
              <w:rPr>
                <w:rFonts w:hint="eastAsia"/>
              </w:rPr>
              <w:t>）表示未检测到相关变异</w:t>
            </w:r>
          </w:p>
          <w:p w14:paraId="0E45B200" w14:textId="77777777" w:rsidR="000B50B9" w:rsidRDefault="00000000">
            <w:pPr>
              <w:ind w:firstLineChars="200" w:firstLine="360"/>
              <w:rPr>
                <w:color w:val="000000" w:themeColor="text1"/>
                <w:sz w:val="18"/>
                <w:szCs w:val="18"/>
              </w:rPr>
            </w:pPr>
            <w:r>
              <w:rPr>
                <w:rFonts w:hint="eastAsia"/>
                <w:color w:val="000000" w:themeColor="text1"/>
                <w:sz w:val="18"/>
                <w:szCs w:val="18"/>
              </w:rPr>
              <w:t>此页内容为简易版结果汇总。超出列表基因突变、详细突变类型（点突变，缺失插入、扩增、融合）及具体位点信息未在此处列出，相关结果可查阅检测结果小结及基因变异结果解读，</w:t>
            </w:r>
            <w:r>
              <w:rPr>
                <w:rFonts w:hint="eastAsia"/>
                <w:sz w:val="18"/>
                <w:szCs w:val="18"/>
              </w:rPr>
              <w:t>详细检测基因列表可在附录中查询。</w:t>
            </w:r>
          </w:p>
        </w:tc>
      </w:tr>
    </w:tbl>
    <w:p w14:paraId="49A75506" w14:textId="77777777" w:rsidR="000B50B9" w:rsidRDefault="00000000">
      <w:pPr>
        <w:widowControl/>
        <w:jc w:val="left"/>
      </w:pPr>
      <w:r>
        <w:br w:type="page"/>
      </w:r>
    </w:p>
    <w:p w14:paraId="3375AFDB" w14:textId="77777777" w:rsidR="000B50B9" w:rsidRDefault="00000000">
      <w:pPr>
        <w:widowControl/>
        <w:jc w:val="left"/>
        <w:rPr>
          <w:color w:val="FFFFFF" w:themeColor="background1"/>
          <w:sz w:val="24"/>
        </w:rPr>
      </w:pPr>
      <w:r>
        <w:rPr>
          <w:noProof/>
          <w:color w:val="FFFFFF" w:themeColor="background1"/>
          <w:sz w:val="22"/>
          <w:szCs w:val="22"/>
        </w:rPr>
        <w:lastRenderedPageBreak/>
        <mc:AlternateContent>
          <mc:Choice Requires="wps">
            <w:drawing>
              <wp:anchor distT="0" distB="0" distL="114300" distR="114300" simplePos="0" relativeHeight="251663360" behindDoc="1" locked="0" layoutInCell="1" allowOverlap="1" wp14:anchorId="6A33AF3E" wp14:editId="5BD6C287">
                <wp:simplePos x="0" y="0"/>
                <wp:positionH relativeFrom="column">
                  <wp:posOffset>-68580</wp:posOffset>
                </wp:positionH>
                <wp:positionV relativeFrom="paragraph">
                  <wp:posOffset>108585</wp:posOffset>
                </wp:positionV>
                <wp:extent cx="6120130" cy="344170"/>
                <wp:effectExtent l="1905" t="2540" r="2540" b="0"/>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44170"/>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7D8F28F3" id="Rectangle 17" o:spid="_x0000_s1026" style="position:absolute;left:0;text-align:left;margin-left:-5.4pt;margin-top:8.55pt;width:481.9pt;height:27.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" fillcolor="#4f81bd" stroked="f"/>
            </w:pict>
          </mc:Fallback>
        </mc:AlternateContent>
      </w:r>
    </w:p>
    <w:p w14:paraId="44E834E2" w14:textId="77777777" w:rsidR="000B50B9" w:rsidRDefault="00000000">
      <w:pPr>
        <w:widowControl/>
        <w:jc w:val="left"/>
        <w:rPr>
          <w:b/>
          <w:sz w:val="24"/>
        </w:rPr>
      </w:pPr>
      <w:r>
        <w:rPr>
          <w:b/>
          <w:color w:val="FFFFFF" w:themeColor="background1"/>
          <w:sz w:val="24"/>
        </w:rPr>
        <w:t>四、附</w:t>
      </w:r>
      <w:r>
        <w:rPr>
          <w:b/>
          <w:color w:val="FFFFFF" w:themeColor="background1"/>
          <w:sz w:val="24"/>
        </w:rPr>
        <w:t xml:space="preserve">  </w:t>
      </w:r>
      <w:r>
        <w:rPr>
          <w:b/>
          <w:color w:val="FFFFFF" w:themeColor="background1"/>
          <w:sz w:val="24"/>
        </w:rPr>
        <w:t>录</w:t>
      </w:r>
    </w:p>
    <w:p w14:paraId="18FF721D" w14:textId="77777777" w:rsidR="000B50B9" w:rsidRDefault="000B50B9">
      <w:pPr>
        <w:snapToGrid w:val="0"/>
        <w:spacing w:line="60" w:lineRule="exact"/>
        <w:rPr>
          <w:color w:val="404040" w:themeColor="text1" w:themeTint="BF"/>
          <w:sz w:val="24"/>
        </w:rPr>
      </w:pPr>
    </w:p>
    <w:p w14:paraId="6987AD02" w14:textId="7B32F492" w:rsidR="006E35C1" w:rsidRPr="006E35C1" w:rsidRDefault="006E35C1" w:rsidP="006E35C1">
      <w:pPr>
        <w:pStyle w:val="1"/>
        <w:keepNext w:val="0"/>
        <w:keepLines w:val="0"/>
        <w:spacing w:beforeLines="50" w:before="156" w:afterLines="50" w:after="156" w:line="240" w:lineRule="auto"/>
        <w:jc w:val="left"/>
        <w:rPr>
          <w:rFonts w:cs="宋体"/>
          <w:sz w:val="24"/>
        </w:rPr>
      </w:pPr>
      <w:r w:rsidRPr="006E35C1">
        <w:rPr>
          <w:rFonts w:cs="宋体"/>
          <w:sz w:val="24"/>
        </w:rPr>
        <w:t>附录</w:t>
      </w:r>
      <w:r w:rsidRPr="006E35C1">
        <w:rPr>
          <w:rFonts w:cs="宋体"/>
          <w:sz w:val="24"/>
        </w:rPr>
        <w:t>1</w:t>
      </w:r>
      <w:r w:rsidRPr="006E35C1">
        <w:rPr>
          <w:rFonts w:cs="宋体"/>
          <w:sz w:val="24"/>
        </w:rPr>
        <w:t>：</w:t>
      </w:r>
      <w:r w:rsidRPr="006E35C1">
        <w:rPr>
          <w:rFonts w:cs="宋体"/>
          <w:sz w:val="24"/>
        </w:rPr>
        <w:t xml:space="preserve"> </w:t>
      </w:r>
      <w:r w:rsidRPr="006E35C1">
        <w:rPr>
          <w:rFonts w:cs="宋体"/>
          <w:sz w:val="24"/>
        </w:rPr>
        <w:t>样本主要质控</w:t>
      </w:r>
    </w:p>
    <w:tbl>
      <w:tblPr>
        <w:tblW w:w="0" w:type="auto"/>
        <w:jc w:val="center"/>
        <w:tblLayout w:type="fixed"/>
        <w:tblCellMar>
          <w:left w:w="0" w:type="dxa"/>
          <w:right w:w="0" w:type="dxa"/>
        </w:tblCellMar>
        <w:tblLook w:val="04A0" w:firstRow="1" w:lastRow="0" w:firstColumn="1" w:lastColumn="0" w:noHBand="0" w:noVBand="1"/>
      </w:tblPr>
      <w:tblGrid>
        <w:gridCol w:w="1403"/>
        <w:gridCol w:w="2992"/>
        <w:gridCol w:w="2268"/>
        <w:gridCol w:w="2408"/>
      </w:tblGrid>
      <w:tr w:rsidR="006E35C1" w14:paraId="2C80F3F0" w14:textId="77777777" w:rsidTr="00176D21">
        <w:trPr>
          <w:trHeight w:val="355"/>
          <w:jc w:val="center"/>
        </w:trPr>
        <w:tc>
          <w:tcPr>
            <w:tcW w:w="140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45EA20E1" w14:textId="77777777" w:rsidR="006E35C1" w:rsidRDefault="006E35C1" w:rsidP="00176D21">
            <w:pPr>
              <w:spacing w:line="360" w:lineRule="auto"/>
              <w:jc w:val="center"/>
              <w:rPr>
                <w:b/>
                <w:bCs/>
                <w:color w:val="FFFFFF"/>
                <w:szCs w:val="21"/>
              </w:rPr>
            </w:pPr>
            <w:bookmarkStart w:id="0" w:name="_Hlk55567395"/>
          </w:p>
        </w:tc>
        <w:tc>
          <w:tcPr>
            <w:tcW w:w="2992"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41FC22BE" w14:textId="77777777" w:rsidR="006E35C1" w:rsidRDefault="006E35C1" w:rsidP="00176D21">
            <w:pPr>
              <w:spacing w:line="360" w:lineRule="auto"/>
              <w:jc w:val="center"/>
              <w:rPr>
                <w:b/>
                <w:bCs/>
                <w:szCs w:val="21"/>
              </w:rPr>
            </w:pPr>
            <w:r>
              <w:rPr>
                <w:b/>
                <w:bCs/>
                <w:szCs w:val="21"/>
              </w:rPr>
              <w:t>质量参数</w:t>
            </w:r>
          </w:p>
        </w:tc>
        <w:tc>
          <w:tcPr>
            <w:tcW w:w="226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00CDB46F" w14:textId="77777777" w:rsidR="006E35C1" w:rsidRDefault="006E35C1" w:rsidP="00176D21">
            <w:pPr>
              <w:spacing w:line="360" w:lineRule="auto"/>
              <w:jc w:val="center"/>
              <w:rPr>
                <w:b/>
                <w:bCs/>
                <w:szCs w:val="21"/>
              </w:rPr>
            </w:pPr>
            <w:r>
              <w:rPr>
                <w:b/>
                <w:bCs/>
                <w:szCs w:val="21"/>
              </w:rPr>
              <w:t>数值</w:t>
            </w:r>
          </w:p>
        </w:tc>
        <w:tc>
          <w:tcPr>
            <w:tcW w:w="240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6E8FBEE4" w14:textId="77777777" w:rsidR="006E35C1" w:rsidRDefault="006E35C1" w:rsidP="00176D21">
            <w:pPr>
              <w:spacing w:line="360" w:lineRule="auto"/>
              <w:jc w:val="center"/>
              <w:rPr>
                <w:b/>
                <w:bCs/>
                <w:szCs w:val="21"/>
              </w:rPr>
            </w:pPr>
            <w:r>
              <w:rPr>
                <w:b/>
                <w:bCs/>
                <w:szCs w:val="21"/>
              </w:rPr>
              <w:t>质控标准</w:t>
            </w:r>
          </w:p>
          <w:p w14:paraId="1B9B365B" w14:textId="77777777" w:rsidR="006E35C1" w:rsidRDefault="006E35C1" w:rsidP="00176D21">
            <w:pPr>
              <w:spacing w:line="360" w:lineRule="auto"/>
              <w:jc w:val="center"/>
              <w:rPr>
                <w:b/>
                <w:bCs/>
                <w:szCs w:val="21"/>
              </w:rPr>
            </w:pPr>
            <w:r>
              <w:rPr>
                <w:b/>
                <w:bCs/>
                <w:szCs w:val="21"/>
              </w:rPr>
              <w:t>组织标本</w:t>
            </w:r>
          </w:p>
        </w:tc>
      </w:tr>
      <w:tr w:rsidR="006E35C1" w14:paraId="7F3EDC95" w14:textId="77777777" w:rsidTr="00176D21">
        <w:trPr>
          <w:trHeight w:val="355"/>
          <w:jc w:val="center"/>
        </w:trPr>
        <w:tc>
          <w:tcPr>
            <w:tcW w:w="140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A1AFE79" w14:textId="77777777" w:rsidR="006E35C1" w:rsidRDefault="006E35C1" w:rsidP="00176D21">
            <w:pPr>
              <w:spacing w:line="360" w:lineRule="auto"/>
              <w:jc w:val="center"/>
              <w:rPr>
                <w:szCs w:val="21"/>
              </w:rPr>
            </w:pPr>
            <w:r>
              <w:rPr>
                <w:szCs w:val="21"/>
              </w:rPr>
              <w:t>病理评估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8A16251" w14:textId="77777777" w:rsidR="006E35C1" w:rsidRDefault="006E35C1" w:rsidP="00176D21">
            <w:pPr>
              <w:pStyle w:val="af1"/>
              <w:ind w:firstLineChars="0" w:firstLine="0"/>
              <w:jc w:val="center"/>
              <w:rPr>
                <w:szCs w:val="21"/>
              </w:rPr>
            </w:pPr>
            <w:r>
              <w:rPr>
                <w:kern w:val="0"/>
                <w:szCs w:val="21"/>
                <w:lang w:bidi="ar"/>
              </w:rPr>
              <w:t>恶性肿瘤细胞占比</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24588A7" w14:textId="77777777" w:rsidR="006E35C1" w:rsidRDefault="006E35C1" w:rsidP="00176D21">
            <w:pPr>
              <w:pStyle w:val="af1"/>
              <w:ind w:firstLineChars="0" w:firstLine="0"/>
              <w:jc w:val="center"/>
              <w:rPr>
                <w:szCs w:val="21"/>
              </w:rPr>
            </w:pPr>
            <w:r w:rsidRPr="00741D76">
              <w:rPr>
                <w:rFonts w:eastAsiaTheme="minorEastAsia"/>
                <w:szCs w:val="21"/>
              </w:rPr>
              <w:t>{%if sample.tumor_content%}{{sample.tumor_content}}{%else%}{%if lib_quality_control and lib_quality_control.lib_dna_qc and lib_quality_control.lib_dna_qc.tumor_content%}{{lib_quality_control.lib_dna_qc.tumor_content}}{%else%}{%endif%}{%endif%}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0985698" w14:textId="77777777" w:rsidR="006E35C1" w:rsidRDefault="006E35C1" w:rsidP="00176D21">
            <w:pPr>
              <w:pStyle w:val="af1"/>
              <w:ind w:firstLineChars="0" w:firstLine="0"/>
              <w:jc w:val="center"/>
              <w:rPr>
                <w:szCs w:val="21"/>
              </w:rPr>
            </w:pPr>
            <w:r>
              <w:rPr>
                <w:kern w:val="0"/>
                <w:szCs w:val="21"/>
                <w:lang w:bidi="ar"/>
              </w:rPr>
              <w:t>≥20%</w:t>
            </w:r>
          </w:p>
        </w:tc>
      </w:tr>
      <w:tr w:rsidR="006E35C1" w14:paraId="2DF212FC"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9A13864" w14:textId="77777777" w:rsidR="006E35C1" w:rsidRDefault="006E35C1" w:rsidP="00176D21">
            <w:pPr>
              <w:spacing w:line="360" w:lineRule="auto"/>
              <w:jc w:val="center"/>
              <w:rPr>
                <w:szCs w:val="21"/>
              </w:rPr>
            </w:pPr>
            <w:r>
              <w:rPr>
                <w:szCs w:val="21"/>
              </w:rPr>
              <w:t>DNA</w:t>
            </w:r>
            <w:r>
              <w:rPr>
                <w:szCs w:val="21"/>
              </w:rPr>
              <w:t>质量</w:t>
            </w:r>
          </w:p>
          <w:p w14:paraId="28FD1C56" w14:textId="77777777" w:rsidR="006E35C1" w:rsidRDefault="006E35C1"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134D813" w14:textId="77777777" w:rsidR="006E35C1" w:rsidRDefault="006E35C1" w:rsidP="00176D21">
            <w:pPr>
              <w:pStyle w:val="af1"/>
              <w:ind w:firstLineChars="0" w:firstLine="0"/>
              <w:jc w:val="center"/>
              <w:rPr>
                <w:szCs w:val="21"/>
              </w:rPr>
            </w:pPr>
            <w:r>
              <w:rPr>
                <w:kern w:val="0"/>
                <w:szCs w:val="21"/>
                <w:lang w:bidi="ar"/>
              </w:rPr>
              <w:t>DNA</w:t>
            </w:r>
            <w:r>
              <w:rPr>
                <w:rFonts w:hint="eastAsia"/>
                <w:kern w:val="0"/>
                <w:szCs w:val="21"/>
                <w:lang w:bidi="ar"/>
              </w:rPr>
              <w:t>提取浓度（</w:t>
            </w:r>
            <w:r>
              <w:rPr>
                <w:szCs w:val="21"/>
              </w:rPr>
              <w:t>ng/μL</w:t>
            </w:r>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35219A9" w14:textId="77777777" w:rsidR="006E35C1" w:rsidRDefault="006E35C1" w:rsidP="00176D21">
            <w:pPr>
              <w:pStyle w:val="af1"/>
              <w:ind w:firstLineChars="0" w:firstLine="0"/>
              <w:jc w:val="center"/>
              <w:rPr>
                <w:szCs w:val="21"/>
              </w:rPr>
            </w:pPr>
            <w:r w:rsidRPr="00061FC5">
              <w:rPr>
                <w:szCs w:val="21"/>
              </w:rPr>
              <w:t>{%if lib_quality_control and lib_quality_control.lib_dna_qc and lib_quality_control.lib_dna_qc.dna_concn_q%}{{lib_quality_control.lib_dna_qc.dna_concn_q|replace(“.00”,””)}}{%else%}{%endif%}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FAF2A2E" w14:textId="77777777" w:rsidR="006E35C1" w:rsidRDefault="006E35C1" w:rsidP="00176D21">
            <w:pPr>
              <w:pStyle w:val="af1"/>
              <w:ind w:firstLineChars="0" w:firstLine="0"/>
              <w:jc w:val="center"/>
              <w:rPr>
                <w:szCs w:val="21"/>
              </w:rPr>
            </w:pPr>
            <w:r>
              <w:rPr>
                <w:szCs w:val="21"/>
              </w:rPr>
              <w:t>≥</w:t>
            </w:r>
            <w:r>
              <w:rPr>
                <w:rFonts w:hint="eastAsia"/>
                <w:szCs w:val="21"/>
              </w:rPr>
              <w:t>3.75</w:t>
            </w:r>
          </w:p>
        </w:tc>
      </w:tr>
      <w:tr w:rsidR="006E35C1" w14:paraId="6489260B" w14:textId="77777777" w:rsidTr="00176D21">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3ACF1328" w14:textId="77777777" w:rsidR="006E35C1" w:rsidRDefault="006E35C1"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51EB58E" w14:textId="77777777" w:rsidR="006E35C1" w:rsidRDefault="006E35C1" w:rsidP="00176D21">
            <w:pPr>
              <w:pStyle w:val="af1"/>
              <w:ind w:firstLineChars="0" w:firstLine="0"/>
              <w:jc w:val="center"/>
              <w:rPr>
                <w:kern w:val="0"/>
                <w:szCs w:val="21"/>
                <w:lang w:bidi="ar"/>
              </w:rPr>
            </w:pPr>
            <w:r>
              <w:rPr>
                <w:rFonts w:hint="eastAsia"/>
                <w:kern w:val="0"/>
                <w:szCs w:val="21"/>
                <w:lang w:bidi="ar"/>
              </w:rPr>
              <w:t>DNA</w:t>
            </w:r>
            <w:r>
              <w:rPr>
                <w:kern w:val="0"/>
                <w:szCs w:val="21"/>
                <w:lang w:bidi="ar"/>
              </w:rPr>
              <w:t>总量</w:t>
            </w:r>
            <w:r>
              <w:rPr>
                <w:rFonts w:hint="eastAsia"/>
                <w:kern w:val="0"/>
                <w:szCs w:val="21"/>
                <w:lang w:bidi="ar"/>
              </w:rPr>
              <w:t>（</w:t>
            </w:r>
            <w:r>
              <w:rPr>
                <w:rFonts w:hint="eastAsia"/>
                <w:kern w:val="0"/>
                <w:szCs w:val="21"/>
                <w:lang w:bidi="ar"/>
              </w:rPr>
              <w:t>ng</w:t>
            </w:r>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627E21F" w14:textId="77777777" w:rsidR="006E35C1" w:rsidRDefault="006E35C1" w:rsidP="00176D21">
            <w:pPr>
              <w:pStyle w:val="af1"/>
              <w:ind w:firstLineChars="0" w:firstLine="0"/>
              <w:jc w:val="center"/>
              <w:rPr>
                <w:kern w:val="0"/>
                <w:szCs w:val="21"/>
                <w:lang w:bidi="ar"/>
              </w:rPr>
            </w:pPr>
            <w:r w:rsidRPr="00715699">
              <w:rPr>
                <w:szCs w:val="21"/>
              </w:rPr>
              <w:t>{%if lib_quality_control and lib_quality_control.lib_dna_qc and lib_quality_control.lib_dna_qc.dna_qty%}{{lib_quality_control.lib_dna_qc.dna_qty|replace(“.00”,””)}}{%else%}{%endif%}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31AC1C9" w14:textId="77777777" w:rsidR="006E35C1" w:rsidRDefault="006E35C1" w:rsidP="00176D21">
            <w:pPr>
              <w:pStyle w:val="af1"/>
              <w:ind w:firstLineChars="0" w:firstLine="0"/>
              <w:jc w:val="center"/>
              <w:rPr>
                <w:szCs w:val="21"/>
              </w:rPr>
            </w:pPr>
            <w:r>
              <w:rPr>
                <w:szCs w:val="21"/>
              </w:rPr>
              <w:t>≥</w:t>
            </w:r>
            <w:r>
              <w:rPr>
                <w:rFonts w:hint="eastAsia"/>
                <w:szCs w:val="21"/>
              </w:rPr>
              <w:t>30</w:t>
            </w:r>
          </w:p>
        </w:tc>
      </w:tr>
      <w:tr w:rsidR="006E35C1" w14:paraId="4D50E0C4"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C854EBB" w14:textId="77777777" w:rsidR="006E35C1" w:rsidRDefault="006E35C1"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12A5ADD" w14:textId="77777777" w:rsidR="006E35C1" w:rsidRDefault="006E35C1" w:rsidP="00176D21">
            <w:pPr>
              <w:pStyle w:val="af1"/>
              <w:ind w:firstLineChars="0" w:firstLine="0"/>
              <w:jc w:val="center"/>
              <w:rPr>
                <w:szCs w:val="21"/>
              </w:rPr>
            </w:pPr>
            <w:r>
              <w:rPr>
                <w:rFonts w:hint="eastAsia"/>
                <w:kern w:val="0"/>
                <w:szCs w:val="21"/>
                <w:lang w:bidi="ar"/>
              </w:rPr>
              <w:t>文库浓度（</w:t>
            </w:r>
            <w:r>
              <w:rPr>
                <w:rFonts w:hint="eastAsia"/>
                <w:kern w:val="0"/>
                <w:szCs w:val="21"/>
                <w:lang w:bidi="ar"/>
              </w:rPr>
              <w:t>ng/</w:t>
            </w:r>
            <w:r>
              <w:rPr>
                <w:szCs w:val="21"/>
              </w:rPr>
              <w:t>μL</w:t>
            </w:r>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0EC9EBB" w14:textId="77777777" w:rsidR="006E35C1" w:rsidRDefault="006E35C1" w:rsidP="00176D21">
            <w:pPr>
              <w:pStyle w:val="af1"/>
              <w:ind w:firstLineChars="0" w:firstLine="0"/>
              <w:jc w:val="center"/>
              <w:rPr>
                <w:szCs w:val="21"/>
              </w:rPr>
            </w:pPr>
            <w:r w:rsidRPr="00715699">
              <w:rPr>
                <w:szCs w:val="21"/>
              </w:rPr>
              <w:t xml:space="preserve">{%if lib_quality_control and lib_quality_control.lib_dna_qc and </w:t>
            </w:r>
            <w:r w:rsidRPr="00715699">
              <w:rPr>
                <w:szCs w:val="21"/>
              </w:rPr>
              <w:lastRenderedPageBreak/>
              <w:t>lib_quality_control.lib_dna_qc.library_concn%}{{lib_quality_control.lib_dna_qc.library_concn|replace(“.00”,””)}}{%else%}{%endif%}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09272F4" w14:textId="77777777" w:rsidR="006E35C1" w:rsidRDefault="006E35C1" w:rsidP="00176D21">
            <w:pPr>
              <w:pStyle w:val="af1"/>
              <w:ind w:firstLineChars="0" w:firstLine="0"/>
              <w:jc w:val="center"/>
              <w:rPr>
                <w:szCs w:val="21"/>
              </w:rPr>
            </w:pPr>
            <w:r>
              <w:rPr>
                <w:szCs w:val="21"/>
              </w:rPr>
              <w:lastRenderedPageBreak/>
              <w:t>≥</w:t>
            </w:r>
            <w:r>
              <w:rPr>
                <w:rFonts w:hint="eastAsia"/>
                <w:szCs w:val="21"/>
              </w:rPr>
              <w:t>5</w:t>
            </w:r>
          </w:p>
        </w:tc>
      </w:tr>
      <w:tr w:rsidR="006E35C1" w14:paraId="268DDD0E"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2CBAF26" w14:textId="77777777" w:rsidR="006E35C1" w:rsidRDefault="006E35C1" w:rsidP="00176D21">
            <w:pPr>
              <w:spacing w:line="360" w:lineRule="auto"/>
              <w:jc w:val="center"/>
              <w:rPr>
                <w:szCs w:val="21"/>
              </w:rPr>
            </w:pPr>
            <w:r>
              <w:rPr>
                <w:szCs w:val="21"/>
              </w:rPr>
              <w:t>测序质量</w:t>
            </w:r>
          </w:p>
          <w:p w14:paraId="4B0B0684" w14:textId="77777777" w:rsidR="006E35C1" w:rsidRDefault="006E35C1"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105DB43" w14:textId="77777777" w:rsidR="006E35C1" w:rsidRDefault="006E35C1" w:rsidP="00176D21">
            <w:pPr>
              <w:pStyle w:val="af1"/>
              <w:ind w:firstLineChars="0" w:firstLine="0"/>
              <w:jc w:val="center"/>
              <w:rPr>
                <w:szCs w:val="21"/>
              </w:rPr>
            </w:pPr>
            <w:r>
              <w:rPr>
                <w:szCs w:val="21"/>
                <w:lang w:bidi="ar"/>
              </w:rPr>
              <w:t>覆盖度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8B93CA1" w14:textId="77777777" w:rsidR="006E35C1" w:rsidRDefault="006E35C1" w:rsidP="00176D21">
            <w:pPr>
              <w:pStyle w:val="af1"/>
              <w:ind w:firstLineChars="0" w:firstLine="0"/>
              <w:jc w:val="center"/>
              <w:rPr>
                <w:szCs w:val="21"/>
              </w:rPr>
            </w:pPr>
            <w:r w:rsidRPr="00715699">
              <w:rPr>
                <w:szCs w:val="21"/>
              </w:rPr>
              <w:t>{{qc.dna_data_qc.cover_ratio}}</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557DB88" w14:textId="77777777" w:rsidR="006E35C1" w:rsidRDefault="006E35C1" w:rsidP="00176D21">
            <w:pPr>
              <w:pStyle w:val="af1"/>
              <w:ind w:firstLineChars="0" w:firstLine="0"/>
              <w:jc w:val="center"/>
              <w:rPr>
                <w:szCs w:val="21"/>
              </w:rPr>
            </w:pPr>
            <w:r>
              <w:rPr>
                <w:rFonts w:hint="eastAsia"/>
                <w:kern w:val="0"/>
                <w:szCs w:val="21"/>
                <w:lang w:bidi="ar"/>
              </w:rPr>
              <w:t>100</w:t>
            </w:r>
            <w:r>
              <w:rPr>
                <w:szCs w:val="21"/>
                <w:lang w:bidi="ar"/>
              </w:rPr>
              <w:t>%</w:t>
            </w:r>
          </w:p>
        </w:tc>
      </w:tr>
      <w:tr w:rsidR="006E35C1" w14:paraId="213C0ED9"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B662419" w14:textId="77777777" w:rsidR="006E35C1" w:rsidRDefault="006E35C1"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883ADE6" w14:textId="77777777" w:rsidR="006E35C1" w:rsidRDefault="006E35C1" w:rsidP="00176D21">
            <w:pPr>
              <w:pStyle w:val="af1"/>
              <w:ind w:firstLineChars="0" w:firstLine="0"/>
              <w:jc w:val="center"/>
              <w:rPr>
                <w:szCs w:val="21"/>
              </w:rPr>
            </w:pPr>
            <w:r>
              <w:rPr>
                <w:szCs w:val="21"/>
                <w:lang w:bidi="ar"/>
              </w:rPr>
              <w:t>平均有效深度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EB309BA" w14:textId="77777777" w:rsidR="006E35C1" w:rsidRDefault="006E35C1" w:rsidP="00176D21">
            <w:pPr>
              <w:pStyle w:val="af1"/>
              <w:ind w:firstLineChars="0" w:firstLine="0"/>
              <w:jc w:val="center"/>
              <w:rPr>
                <w:szCs w:val="21"/>
              </w:rPr>
            </w:pPr>
            <w:r w:rsidRPr="00715699">
              <w:rPr>
                <w:szCs w:val="21"/>
              </w:rPr>
              <w:t>{{qc.dna_data_qc.depth_ssbc|replace(“.00”,””)}}</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588EEBF" w14:textId="77777777" w:rsidR="006E35C1" w:rsidRDefault="006E35C1" w:rsidP="00176D21">
            <w:pPr>
              <w:pStyle w:val="af1"/>
              <w:ind w:firstLineChars="0" w:firstLine="0"/>
              <w:jc w:val="center"/>
              <w:rPr>
                <w:szCs w:val="21"/>
              </w:rPr>
            </w:pPr>
            <w:r>
              <w:rPr>
                <w:szCs w:val="21"/>
                <w:lang w:bidi="ar"/>
              </w:rPr>
              <w:t>≥300</w:t>
            </w:r>
            <w:r>
              <w:rPr>
                <w:rFonts w:eastAsiaTheme="minorEastAsia"/>
                <w:szCs w:val="21"/>
              </w:rPr>
              <w:t>×</w:t>
            </w:r>
          </w:p>
        </w:tc>
      </w:tr>
      <w:tr w:rsidR="006E35C1" w14:paraId="58262796"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8125F3F" w14:textId="77777777" w:rsidR="006E35C1" w:rsidRDefault="006E35C1" w:rsidP="00176D21">
            <w:pPr>
              <w:spacing w:line="360" w:lineRule="auto"/>
              <w:jc w:val="center"/>
              <w:rPr>
                <w:szCs w:val="21"/>
              </w:rPr>
            </w:pPr>
          </w:p>
        </w:tc>
        <w:tc>
          <w:tcPr>
            <w:tcW w:w="2992" w:type="dxa"/>
            <w:tcBorders>
              <w:top w:val="single" w:sz="4" w:space="0" w:color="DDD9C3" w:themeColor="background2" w:themeShade="E6"/>
              <w:left w:val="nil"/>
              <w:bottom w:val="single" w:sz="4" w:space="0" w:color="DDD8C2" w:themeColor="background2" w:themeShade="E5"/>
            </w:tcBorders>
            <w:shd w:val="clear" w:color="auto" w:fill="auto"/>
            <w:noWrap/>
            <w:tcMar>
              <w:top w:w="10" w:type="dxa"/>
              <w:left w:w="10" w:type="dxa"/>
              <w:right w:w="10" w:type="dxa"/>
            </w:tcMar>
            <w:vAlign w:val="center"/>
          </w:tcPr>
          <w:p w14:paraId="13DCA125" w14:textId="77777777" w:rsidR="006E35C1" w:rsidRDefault="006E35C1" w:rsidP="00176D21">
            <w:pPr>
              <w:spacing w:line="360" w:lineRule="auto"/>
              <w:jc w:val="center"/>
              <w:rPr>
                <w:szCs w:val="21"/>
                <w:lang w:bidi="ar"/>
              </w:rPr>
            </w:pPr>
            <w:r>
              <w:rPr>
                <w:szCs w:val="21"/>
                <w:lang w:bidi="ar"/>
              </w:rPr>
              <w:t>碱基质量</w:t>
            </w:r>
            <w:r>
              <w:rPr>
                <w:szCs w:val="21"/>
                <w:lang w:bidi="ar"/>
              </w:rPr>
              <w:t>Q30</w:t>
            </w:r>
            <w:r>
              <w:rPr>
                <w:szCs w:val="21"/>
                <w:lang w:bidi="ar"/>
              </w:rPr>
              <w:t>占比</w:t>
            </w:r>
          </w:p>
        </w:tc>
        <w:tc>
          <w:tcPr>
            <w:tcW w:w="2268" w:type="dxa"/>
            <w:tcBorders>
              <w:top w:val="single" w:sz="4" w:space="0" w:color="DDD9C3" w:themeColor="background2" w:themeShade="E6"/>
              <w:bottom w:val="single" w:sz="4" w:space="0" w:color="DDD8C2" w:themeColor="background2" w:themeShade="E5"/>
            </w:tcBorders>
            <w:shd w:val="clear" w:color="auto" w:fill="auto"/>
            <w:noWrap/>
            <w:tcMar>
              <w:top w:w="10" w:type="dxa"/>
              <w:left w:w="10" w:type="dxa"/>
              <w:right w:w="10" w:type="dxa"/>
            </w:tcMar>
            <w:vAlign w:val="center"/>
          </w:tcPr>
          <w:p w14:paraId="121ED732" w14:textId="77777777" w:rsidR="006E35C1" w:rsidRDefault="006E35C1" w:rsidP="00176D21">
            <w:pPr>
              <w:spacing w:line="360" w:lineRule="auto"/>
              <w:jc w:val="center"/>
              <w:rPr>
                <w:szCs w:val="21"/>
                <w:lang w:bidi="ar"/>
              </w:rPr>
            </w:pPr>
            <w:r w:rsidRPr="00715699">
              <w:rPr>
                <w:szCs w:val="21"/>
              </w:rPr>
              <w:t>{{qc.dna_data_qc.cleandata_q30}}</w:t>
            </w:r>
          </w:p>
        </w:tc>
        <w:tc>
          <w:tcPr>
            <w:tcW w:w="2408" w:type="dxa"/>
            <w:tcBorders>
              <w:top w:val="single" w:sz="4" w:space="0" w:color="DDD9C3" w:themeColor="background2" w:themeShade="E6"/>
              <w:bottom w:val="single" w:sz="4" w:space="0" w:color="DDD8C2" w:themeColor="background2" w:themeShade="E5"/>
              <w:right w:val="nil"/>
            </w:tcBorders>
            <w:shd w:val="clear" w:color="auto" w:fill="auto"/>
            <w:noWrap/>
            <w:tcMar>
              <w:top w:w="10" w:type="dxa"/>
              <w:left w:w="10" w:type="dxa"/>
              <w:right w:w="10" w:type="dxa"/>
            </w:tcMar>
            <w:vAlign w:val="center"/>
          </w:tcPr>
          <w:p w14:paraId="443248F8" w14:textId="77777777" w:rsidR="006E35C1" w:rsidRDefault="006E35C1" w:rsidP="00176D21">
            <w:pPr>
              <w:spacing w:line="360" w:lineRule="auto"/>
              <w:jc w:val="center"/>
              <w:rPr>
                <w:szCs w:val="21"/>
                <w:lang w:bidi="ar"/>
              </w:rPr>
            </w:pPr>
            <w:r>
              <w:rPr>
                <w:szCs w:val="21"/>
                <w:lang w:bidi="ar"/>
              </w:rPr>
              <w:t>≥75%</w:t>
            </w:r>
          </w:p>
        </w:tc>
      </w:tr>
      <w:tr w:rsidR="006E35C1" w14:paraId="0E82B7BC" w14:textId="77777777" w:rsidTr="00176D21">
        <w:trPr>
          <w:trHeight w:val="366"/>
          <w:jc w:val="center"/>
        </w:trPr>
        <w:tc>
          <w:tcPr>
            <w:tcW w:w="1403"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4AC988FF" w14:textId="77777777" w:rsidR="006E35C1" w:rsidRDefault="006E35C1" w:rsidP="00176D21">
            <w:pPr>
              <w:spacing w:line="360" w:lineRule="auto"/>
              <w:jc w:val="center"/>
              <w:rPr>
                <w:szCs w:val="21"/>
              </w:rPr>
            </w:pPr>
            <w:r>
              <w:rPr>
                <w:szCs w:val="21"/>
              </w:rPr>
              <w:t>总体质量评估</w:t>
            </w:r>
          </w:p>
        </w:tc>
        <w:tc>
          <w:tcPr>
            <w:tcW w:w="7668" w:type="dxa"/>
            <w:gridSpan w:val="3"/>
            <w:tcBorders>
              <w:top w:val="single" w:sz="4" w:space="0" w:color="DDD8C2" w:themeColor="background2" w:themeShade="E5"/>
              <w:left w:val="nil"/>
              <w:bottom w:val="single" w:sz="4" w:space="0" w:color="000000" w:themeColor="text1"/>
            </w:tcBorders>
          </w:tcPr>
          <w:p w14:paraId="309980DE" w14:textId="77777777" w:rsidR="006E35C1" w:rsidRDefault="006E35C1" w:rsidP="00176D21">
            <w:pPr>
              <w:spacing w:line="360" w:lineRule="auto"/>
              <w:jc w:val="center"/>
              <w:rPr>
                <w:szCs w:val="21"/>
              </w:rPr>
            </w:pPr>
            <w:r w:rsidRPr="00741D76">
              <w:rPr>
                <w:szCs w:val="21"/>
                <w:highlight w:val="yellow"/>
              </w:rPr>
              <w:t>{%p if qc.dna_data_qc.cleandata_q30_num&gt;=0.75 and</w:t>
            </w:r>
            <w:r w:rsidRPr="00147200">
              <w:rPr>
                <w:szCs w:val="21"/>
              </w:rPr>
              <w:t xml:space="preserve"> </w:t>
            </w:r>
            <w:r w:rsidRPr="00741D76">
              <w:rPr>
                <w:szCs w:val="21"/>
                <w:highlight w:val="yellow"/>
              </w:rPr>
              <w:t>qc.dna_data_qc.depth_ssbc_num&gt;=300 %}</w:t>
            </w:r>
          </w:p>
          <w:p w14:paraId="0BF1A383" w14:textId="77777777" w:rsidR="006E35C1" w:rsidRPr="00147200" w:rsidRDefault="006E35C1" w:rsidP="00176D21">
            <w:pPr>
              <w:spacing w:line="360" w:lineRule="auto"/>
              <w:jc w:val="center"/>
              <w:rPr>
                <w:szCs w:val="21"/>
              </w:rPr>
            </w:pPr>
            <w:r w:rsidRPr="00741D76">
              <w:rPr>
                <w:szCs w:val="21"/>
                <w:highlight w:val="green"/>
              </w:rPr>
              <w:t>{%p if sample.tumor_content%}</w:t>
            </w:r>
          </w:p>
          <w:p w14:paraId="501A8A6B" w14:textId="77777777" w:rsidR="006E35C1" w:rsidRPr="00147200" w:rsidRDefault="006E35C1" w:rsidP="00176D21">
            <w:pPr>
              <w:spacing w:line="360" w:lineRule="auto"/>
              <w:jc w:val="center"/>
              <w:rPr>
                <w:szCs w:val="21"/>
              </w:rPr>
            </w:pPr>
            <w:r w:rsidRPr="00741D76">
              <w:rPr>
                <w:szCs w:val="21"/>
                <w:highlight w:val="magenta"/>
              </w:rPr>
              <w:t xml:space="preserve">{%p if lib_quality_control and lib_quality_control.lib_dna_qc and lib_quality_control.lib_dna_qc.dna_qty and lib_quality_control.lib_dna_qc.library_concn </w:t>
            </w:r>
            <w:r>
              <w:rPr>
                <w:szCs w:val="21"/>
                <w:highlight w:val="magenta"/>
              </w:rPr>
              <w:t>an</w:t>
            </w:r>
            <w:r w:rsidRPr="001E7A29">
              <w:rPr>
                <w:szCs w:val="21"/>
                <w:highlight w:val="magenta"/>
              </w:rPr>
              <w:t xml:space="preserve">d lib_quality_control.lib_dna_qc.dna_concn_q </w:t>
            </w:r>
            <w:r w:rsidRPr="00741D76">
              <w:rPr>
                <w:szCs w:val="21"/>
                <w:highlight w:val="magenta"/>
              </w:rPr>
              <w:t>%}</w:t>
            </w:r>
          </w:p>
          <w:p w14:paraId="253CFCB2" w14:textId="77777777" w:rsidR="006E35C1" w:rsidRPr="00147200" w:rsidRDefault="006E35C1" w:rsidP="00176D21">
            <w:pPr>
              <w:spacing w:line="360" w:lineRule="auto"/>
              <w:jc w:val="center"/>
              <w:rPr>
                <w:szCs w:val="21"/>
              </w:rPr>
            </w:pPr>
            <w:r w:rsidRPr="00147200">
              <w:rPr>
                <w:rFonts w:hint="eastAsia"/>
                <w:szCs w:val="21"/>
              </w:rPr>
              <w:t>{%if sample.tumor_content|replace(</w:t>
            </w:r>
            <w:r w:rsidRPr="00147200">
              <w:rPr>
                <w:rFonts w:hint="eastAsia"/>
                <w:szCs w:val="21"/>
              </w:rPr>
              <w:t>“</w:t>
            </w:r>
            <w:r w:rsidRPr="00147200">
              <w:rPr>
                <w:rFonts w:hint="eastAsia"/>
                <w:szCs w:val="21"/>
              </w:rPr>
              <w:t>%</w:t>
            </w:r>
            <w:r w:rsidRPr="00147200">
              <w:rPr>
                <w:rFonts w:hint="eastAsia"/>
                <w:szCs w:val="21"/>
              </w:rPr>
              <w:t>”</w:t>
            </w:r>
            <w:r w:rsidRPr="00147200">
              <w:rPr>
                <w:rFonts w:hint="eastAsia"/>
                <w:szCs w:val="21"/>
              </w:rPr>
              <w:t>,</w:t>
            </w:r>
            <w:r w:rsidRPr="00147200">
              <w:rPr>
                <w:rFonts w:hint="eastAsia"/>
                <w:szCs w:val="21"/>
              </w:rPr>
              <w:t>””</w:t>
            </w:r>
            <w:r w:rsidRPr="00147200">
              <w:rPr>
                <w:rFonts w:hint="eastAsia"/>
                <w:szCs w:val="21"/>
              </w:rPr>
              <w:t>)|float &gt;= 20 and lib_quality_control.lib_dna_qc.dna_qty|float &gt;= 30 and lib_quality_control.lib_dna_qc.library_concn|float &gt;=</w:t>
            </w:r>
            <w:r>
              <w:rPr>
                <w:szCs w:val="21"/>
              </w:rPr>
              <w:t xml:space="preserve"> 5 and </w:t>
            </w:r>
            <w:r w:rsidRPr="001D4417">
              <w:rPr>
                <w:rFonts w:eastAsiaTheme="minorEastAsia"/>
                <w:szCs w:val="21"/>
              </w:rPr>
              <w:t>lib_quality_control.lib_dna_qc.dna_concn_q</w:t>
            </w:r>
            <w:r>
              <w:rPr>
                <w:szCs w:val="21"/>
              </w:rPr>
              <w:t>|float &gt;= 3.75</w:t>
            </w:r>
            <w:r w:rsidRPr="00147200">
              <w:rPr>
                <w:rFonts w:hint="eastAsia"/>
                <w:szCs w:val="21"/>
              </w:rPr>
              <w:t>%}</w:t>
            </w:r>
            <w:r w:rsidRPr="00147200">
              <w:rPr>
                <w:rFonts w:hint="eastAsia"/>
                <w:szCs w:val="21"/>
              </w:rPr>
              <w:t>合格</w:t>
            </w:r>
            <w:r w:rsidRPr="00147200">
              <w:rPr>
                <w:rFonts w:hint="eastAsia"/>
                <w:szCs w:val="21"/>
              </w:rPr>
              <w:t>{%else%}</w:t>
            </w:r>
            <w:r>
              <w:rPr>
                <w:rFonts w:hint="eastAsia"/>
                <w:szCs w:val="21"/>
              </w:rPr>
              <w:t>警戒</w:t>
            </w:r>
            <w:r w:rsidRPr="00147200">
              <w:rPr>
                <w:rFonts w:hint="eastAsia"/>
                <w:szCs w:val="21"/>
              </w:rPr>
              <w:t>{%endif%}</w:t>
            </w:r>
          </w:p>
          <w:p w14:paraId="2FB6F9A1" w14:textId="77777777" w:rsidR="006E35C1" w:rsidRPr="00147200" w:rsidRDefault="006E35C1" w:rsidP="00176D21">
            <w:pPr>
              <w:spacing w:line="360" w:lineRule="auto"/>
              <w:jc w:val="center"/>
              <w:rPr>
                <w:szCs w:val="21"/>
              </w:rPr>
            </w:pPr>
            <w:r w:rsidRPr="008E2BAC">
              <w:rPr>
                <w:szCs w:val="21"/>
                <w:highlight w:val="magenta"/>
              </w:rPr>
              <w:t>{%p else%}</w:t>
            </w:r>
          </w:p>
          <w:p w14:paraId="19935B79" w14:textId="77777777" w:rsidR="006E35C1" w:rsidRDefault="006E35C1" w:rsidP="00176D21">
            <w:pPr>
              <w:spacing w:line="360" w:lineRule="auto"/>
              <w:jc w:val="center"/>
              <w:rPr>
                <w:szCs w:val="21"/>
              </w:rPr>
            </w:pPr>
            <w:r w:rsidRPr="008E2BAC">
              <w:rPr>
                <w:rFonts w:hint="eastAsia"/>
                <w:szCs w:val="21"/>
              </w:rPr>
              <w:t>{%if sample.tumor_content|replace(</w:t>
            </w:r>
            <w:r w:rsidRPr="008E2BAC">
              <w:rPr>
                <w:rFonts w:hint="eastAsia"/>
                <w:szCs w:val="21"/>
              </w:rPr>
              <w:t>“</w:t>
            </w:r>
            <w:r w:rsidRPr="008E2BAC">
              <w:rPr>
                <w:rFonts w:hint="eastAsia"/>
                <w:szCs w:val="21"/>
              </w:rPr>
              <w:t>%</w:t>
            </w:r>
            <w:r w:rsidRPr="008E2BAC">
              <w:rPr>
                <w:rFonts w:hint="eastAsia"/>
                <w:szCs w:val="21"/>
              </w:rPr>
              <w:t>”</w:t>
            </w:r>
            <w:r w:rsidRPr="008E2BAC">
              <w:rPr>
                <w:rFonts w:hint="eastAsia"/>
                <w:szCs w:val="21"/>
              </w:rPr>
              <w:t>,</w:t>
            </w:r>
            <w:r w:rsidRPr="008E2BAC">
              <w:rPr>
                <w:rFonts w:hint="eastAsia"/>
                <w:szCs w:val="21"/>
              </w:rPr>
              <w:t>””</w:t>
            </w:r>
            <w:r w:rsidRPr="008E2BAC">
              <w:rPr>
                <w:rFonts w:hint="eastAsia"/>
                <w:szCs w:val="21"/>
              </w:rPr>
              <w:t>)|float &gt;= 20%}</w:t>
            </w:r>
            <w:r w:rsidRPr="008E2BAC">
              <w:rPr>
                <w:rFonts w:hint="eastAsia"/>
                <w:szCs w:val="21"/>
              </w:rPr>
              <w:t>合格（质控项有缺失，请补齐数据后自行评估）</w:t>
            </w:r>
            <w:r w:rsidRPr="008E2BAC">
              <w:rPr>
                <w:rFonts w:hint="eastAsia"/>
                <w:szCs w:val="21"/>
              </w:rPr>
              <w:t>{%else%}</w:t>
            </w:r>
            <w:r>
              <w:rPr>
                <w:rFonts w:hint="eastAsia"/>
                <w:szCs w:val="21"/>
              </w:rPr>
              <w:t>警戒</w:t>
            </w:r>
            <w:r w:rsidRPr="008E2BAC">
              <w:rPr>
                <w:rFonts w:hint="eastAsia"/>
                <w:szCs w:val="21"/>
              </w:rPr>
              <w:t>{%endif%}</w:t>
            </w:r>
          </w:p>
          <w:p w14:paraId="4528FD75" w14:textId="77777777" w:rsidR="006E35C1" w:rsidRDefault="006E35C1" w:rsidP="00176D21">
            <w:pPr>
              <w:spacing w:line="360" w:lineRule="auto"/>
              <w:jc w:val="center"/>
              <w:rPr>
                <w:szCs w:val="21"/>
              </w:rPr>
            </w:pPr>
            <w:r w:rsidRPr="008E2BAC">
              <w:rPr>
                <w:szCs w:val="21"/>
                <w:highlight w:val="magenta"/>
              </w:rPr>
              <w:t>{%p endif%}</w:t>
            </w:r>
          </w:p>
          <w:p w14:paraId="50905CCD" w14:textId="77777777" w:rsidR="006E35C1" w:rsidRDefault="006E35C1" w:rsidP="00176D21">
            <w:pPr>
              <w:spacing w:line="360" w:lineRule="auto"/>
              <w:jc w:val="center"/>
              <w:rPr>
                <w:szCs w:val="21"/>
                <w:highlight w:val="green"/>
              </w:rPr>
            </w:pPr>
            <w:r w:rsidRPr="00741D76">
              <w:rPr>
                <w:szCs w:val="21"/>
                <w:highlight w:val="green"/>
              </w:rPr>
              <w:t>{%p else%}</w:t>
            </w:r>
          </w:p>
          <w:p w14:paraId="4D450282" w14:textId="77777777" w:rsidR="006E35C1" w:rsidRDefault="006E35C1" w:rsidP="00176D21">
            <w:pPr>
              <w:spacing w:line="360" w:lineRule="auto"/>
              <w:jc w:val="center"/>
              <w:rPr>
                <w:szCs w:val="21"/>
                <w:highlight w:val="cyan"/>
              </w:rPr>
            </w:pPr>
            <w:r w:rsidRPr="00741D76">
              <w:rPr>
                <w:szCs w:val="21"/>
                <w:highlight w:val="cyan"/>
              </w:rPr>
              <w:t>{%p if lib_quality_control and lib_quality_control.lib_dna_qc and lib_quality_control.lib_dna_qc.tumor_content%}</w:t>
            </w:r>
          </w:p>
          <w:p w14:paraId="6B7E0D7D" w14:textId="77777777" w:rsidR="006E35C1" w:rsidRPr="00147200" w:rsidRDefault="006E35C1" w:rsidP="00176D21">
            <w:pPr>
              <w:spacing w:line="360" w:lineRule="auto"/>
              <w:jc w:val="center"/>
              <w:rPr>
                <w:szCs w:val="21"/>
              </w:rPr>
            </w:pPr>
            <w:r w:rsidRPr="00741D76">
              <w:rPr>
                <w:szCs w:val="21"/>
                <w:highlight w:val="magenta"/>
              </w:rPr>
              <w:t xml:space="preserve">{%p if lib_quality_control and lib_quality_control.lib_dna_qc and lib_quality_control.lib_dna_qc.dna_qty and lib_quality_control.lib_dna_qc.library_concn </w:t>
            </w:r>
            <w:r>
              <w:rPr>
                <w:szCs w:val="21"/>
                <w:highlight w:val="magenta"/>
              </w:rPr>
              <w:lastRenderedPageBreak/>
              <w:t>an</w:t>
            </w:r>
            <w:r w:rsidRPr="001E7A29">
              <w:rPr>
                <w:szCs w:val="21"/>
                <w:highlight w:val="magenta"/>
              </w:rPr>
              <w:t xml:space="preserve">d lib_quality_control.lib_dna_qc.dna_concn_q </w:t>
            </w:r>
            <w:r w:rsidRPr="00741D76">
              <w:rPr>
                <w:szCs w:val="21"/>
                <w:highlight w:val="magenta"/>
              </w:rPr>
              <w:t>%}</w:t>
            </w:r>
          </w:p>
          <w:p w14:paraId="5DD87390" w14:textId="77777777" w:rsidR="006E35C1" w:rsidRPr="00147200" w:rsidRDefault="006E35C1" w:rsidP="00176D21">
            <w:pPr>
              <w:spacing w:line="360" w:lineRule="auto"/>
              <w:jc w:val="center"/>
              <w:rPr>
                <w:szCs w:val="21"/>
              </w:rPr>
            </w:pPr>
            <w:r w:rsidRPr="00147200">
              <w:rPr>
                <w:rFonts w:hint="eastAsia"/>
                <w:szCs w:val="21"/>
              </w:rPr>
              <w:t xml:space="preserve">{%if </w:t>
            </w:r>
            <w:r w:rsidRPr="00253847">
              <w:rPr>
                <w:szCs w:val="21"/>
              </w:rPr>
              <w:t>lib_quality_control.lib_dna_qc.tumor_content</w:t>
            </w:r>
            <w:r w:rsidRPr="00147200">
              <w:rPr>
                <w:rFonts w:hint="eastAsia"/>
                <w:szCs w:val="21"/>
              </w:rPr>
              <w:t>|replace(</w:t>
            </w:r>
            <w:r w:rsidRPr="00147200">
              <w:rPr>
                <w:rFonts w:hint="eastAsia"/>
                <w:szCs w:val="21"/>
              </w:rPr>
              <w:t>“</w:t>
            </w:r>
            <w:r w:rsidRPr="00147200">
              <w:rPr>
                <w:rFonts w:hint="eastAsia"/>
                <w:szCs w:val="21"/>
              </w:rPr>
              <w:t>%</w:t>
            </w:r>
            <w:r w:rsidRPr="00147200">
              <w:rPr>
                <w:rFonts w:hint="eastAsia"/>
                <w:szCs w:val="21"/>
              </w:rPr>
              <w:t>”</w:t>
            </w:r>
            <w:r w:rsidRPr="00147200">
              <w:rPr>
                <w:rFonts w:hint="eastAsia"/>
                <w:szCs w:val="21"/>
              </w:rPr>
              <w:t>,</w:t>
            </w:r>
            <w:r w:rsidRPr="00147200">
              <w:rPr>
                <w:rFonts w:hint="eastAsia"/>
                <w:szCs w:val="21"/>
              </w:rPr>
              <w:t>””</w:t>
            </w:r>
            <w:r w:rsidRPr="00147200">
              <w:rPr>
                <w:rFonts w:hint="eastAsia"/>
                <w:szCs w:val="21"/>
              </w:rPr>
              <w:t>)|float &gt;= 20 and lib_quality_control.lib_dna_qc.dna_qty|float &gt;= 30 and lib_quality_control.lib_dna_qc.library_concn|float &gt;=</w:t>
            </w:r>
            <w:r>
              <w:rPr>
                <w:szCs w:val="21"/>
              </w:rPr>
              <w:t xml:space="preserve"> 5 and </w:t>
            </w:r>
            <w:r w:rsidRPr="001D4417">
              <w:rPr>
                <w:rFonts w:eastAsiaTheme="minorEastAsia"/>
                <w:szCs w:val="21"/>
              </w:rPr>
              <w:t>lib_quality_control.lib_dna_qc.dna_concn_q</w:t>
            </w:r>
            <w:r>
              <w:rPr>
                <w:szCs w:val="21"/>
              </w:rPr>
              <w:t>|float &gt;= 3.75</w:t>
            </w:r>
            <w:r w:rsidRPr="00147200">
              <w:rPr>
                <w:rFonts w:hint="eastAsia"/>
                <w:szCs w:val="21"/>
              </w:rPr>
              <w:t>%}</w:t>
            </w:r>
            <w:r w:rsidRPr="00147200">
              <w:rPr>
                <w:rFonts w:hint="eastAsia"/>
                <w:szCs w:val="21"/>
              </w:rPr>
              <w:t>合格</w:t>
            </w:r>
            <w:r w:rsidRPr="00147200">
              <w:rPr>
                <w:rFonts w:hint="eastAsia"/>
                <w:szCs w:val="21"/>
              </w:rPr>
              <w:t>{%else%}</w:t>
            </w:r>
            <w:r>
              <w:rPr>
                <w:rFonts w:hint="eastAsia"/>
                <w:szCs w:val="21"/>
              </w:rPr>
              <w:t>警戒</w:t>
            </w:r>
            <w:r w:rsidRPr="00147200">
              <w:rPr>
                <w:rFonts w:hint="eastAsia"/>
                <w:szCs w:val="21"/>
              </w:rPr>
              <w:t>{%endif%}</w:t>
            </w:r>
          </w:p>
          <w:p w14:paraId="53D63E97" w14:textId="77777777" w:rsidR="006E35C1" w:rsidRPr="00147200" w:rsidRDefault="006E35C1" w:rsidP="00176D21">
            <w:pPr>
              <w:spacing w:line="360" w:lineRule="auto"/>
              <w:jc w:val="center"/>
              <w:rPr>
                <w:szCs w:val="21"/>
              </w:rPr>
            </w:pPr>
            <w:r w:rsidRPr="008E2BAC">
              <w:rPr>
                <w:szCs w:val="21"/>
                <w:highlight w:val="magenta"/>
              </w:rPr>
              <w:t>{%p else%}</w:t>
            </w:r>
          </w:p>
          <w:p w14:paraId="5D2C1A8B" w14:textId="77777777" w:rsidR="006E35C1" w:rsidRDefault="006E35C1" w:rsidP="00176D21">
            <w:pPr>
              <w:spacing w:line="360" w:lineRule="auto"/>
              <w:jc w:val="center"/>
              <w:rPr>
                <w:szCs w:val="21"/>
              </w:rPr>
            </w:pPr>
            <w:r w:rsidRPr="008E2BAC">
              <w:rPr>
                <w:rFonts w:hint="eastAsia"/>
                <w:szCs w:val="21"/>
              </w:rPr>
              <w:t xml:space="preserve">{%if </w:t>
            </w:r>
            <w:r w:rsidRPr="00253847">
              <w:rPr>
                <w:szCs w:val="21"/>
              </w:rPr>
              <w:t>lib_quality_control.lib_dna_qc.tumor_content</w:t>
            </w:r>
            <w:r w:rsidRPr="008E2BAC">
              <w:rPr>
                <w:rFonts w:hint="eastAsia"/>
                <w:szCs w:val="21"/>
              </w:rPr>
              <w:t>|replace(</w:t>
            </w:r>
            <w:r w:rsidRPr="008E2BAC">
              <w:rPr>
                <w:rFonts w:hint="eastAsia"/>
                <w:szCs w:val="21"/>
              </w:rPr>
              <w:t>“</w:t>
            </w:r>
            <w:r w:rsidRPr="008E2BAC">
              <w:rPr>
                <w:rFonts w:hint="eastAsia"/>
                <w:szCs w:val="21"/>
              </w:rPr>
              <w:t>%</w:t>
            </w:r>
            <w:r w:rsidRPr="008E2BAC">
              <w:rPr>
                <w:rFonts w:hint="eastAsia"/>
                <w:szCs w:val="21"/>
              </w:rPr>
              <w:t>”</w:t>
            </w:r>
            <w:r w:rsidRPr="008E2BAC">
              <w:rPr>
                <w:rFonts w:hint="eastAsia"/>
                <w:szCs w:val="21"/>
              </w:rPr>
              <w:t>,</w:t>
            </w:r>
            <w:r w:rsidRPr="008E2BAC">
              <w:rPr>
                <w:rFonts w:hint="eastAsia"/>
                <w:szCs w:val="21"/>
              </w:rPr>
              <w:t>””</w:t>
            </w:r>
            <w:r w:rsidRPr="008E2BAC">
              <w:rPr>
                <w:rFonts w:hint="eastAsia"/>
                <w:szCs w:val="21"/>
              </w:rPr>
              <w:t>)|float &gt;= 20%}</w:t>
            </w:r>
            <w:r w:rsidRPr="008E2BAC">
              <w:rPr>
                <w:rFonts w:hint="eastAsia"/>
                <w:szCs w:val="21"/>
              </w:rPr>
              <w:t>合格（质控项有缺失，请补齐数据后自行评估）</w:t>
            </w:r>
            <w:r w:rsidRPr="008E2BAC">
              <w:rPr>
                <w:rFonts w:hint="eastAsia"/>
                <w:szCs w:val="21"/>
              </w:rPr>
              <w:t>{%else%}</w:t>
            </w:r>
            <w:r>
              <w:rPr>
                <w:rFonts w:hint="eastAsia"/>
                <w:szCs w:val="21"/>
              </w:rPr>
              <w:t>警戒</w:t>
            </w:r>
            <w:r w:rsidRPr="008E2BAC">
              <w:rPr>
                <w:rFonts w:hint="eastAsia"/>
                <w:szCs w:val="21"/>
              </w:rPr>
              <w:t>{%endif%}</w:t>
            </w:r>
          </w:p>
          <w:p w14:paraId="000331B9" w14:textId="77777777" w:rsidR="006E35C1" w:rsidRPr="00DF5714" w:rsidRDefault="006E35C1" w:rsidP="00176D21">
            <w:pPr>
              <w:spacing w:line="360" w:lineRule="auto"/>
              <w:jc w:val="center"/>
              <w:rPr>
                <w:szCs w:val="21"/>
              </w:rPr>
            </w:pPr>
            <w:r w:rsidRPr="008E2BAC">
              <w:rPr>
                <w:szCs w:val="21"/>
                <w:highlight w:val="magenta"/>
              </w:rPr>
              <w:t>{%p endif%}</w:t>
            </w:r>
          </w:p>
          <w:p w14:paraId="159736EA" w14:textId="77777777" w:rsidR="006E35C1" w:rsidRDefault="006E35C1" w:rsidP="00176D21">
            <w:pPr>
              <w:spacing w:line="360" w:lineRule="auto"/>
              <w:jc w:val="center"/>
              <w:rPr>
                <w:szCs w:val="21"/>
                <w:highlight w:val="cyan"/>
              </w:rPr>
            </w:pPr>
            <w:r>
              <w:rPr>
                <w:rFonts w:hint="eastAsia"/>
                <w:szCs w:val="21"/>
                <w:highlight w:val="cyan"/>
              </w:rPr>
              <w:t>{%</w:t>
            </w:r>
            <w:r>
              <w:rPr>
                <w:szCs w:val="21"/>
                <w:highlight w:val="cyan"/>
              </w:rPr>
              <w:t>p else</w:t>
            </w:r>
            <w:r>
              <w:rPr>
                <w:rFonts w:hint="eastAsia"/>
                <w:szCs w:val="21"/>
                <w:highlight w:val="cyan"/>
              </w:rPr>
              <w:t>%}</w:t>
            </w:r>
          </w:p>
          <w:p w14:paraId="65226508" w14:textId="77777777" w:rsidR="006E35C1" w:rsidRPr="00147200" w:rsidRDefault="006E35C1" w:rsidP="00176D21">
            <w:pPr>
              <w:spacing w:line="360" w:lineRule="auto"/>
              <w:jc w:val="center"/>
              <w:rPr>
                <w:szCs w:val="21"/>
              </w:rPr>
            </w:pPr>
            <w:r w:rsidRPr="00741D76">
              <w:rPr>
                <w:szCs w:val="21"/>
                <w:highlight w:val="magenta"/>
              </w:rPr>
              <w:t xml:space="preserve">{%p if lib_quality_control and lib_quality_control.lib_dna_qc and lib_quality_control.lib_dna_qc.dna_qty and lib_quality_control.lib_dna_qc.library_concn </w:t>
            </w:r>
            <w:r>
              <w:rPr>
                <w:szCs w:val="21"/>
                <w:highlight w:val="magenta"/>
              </w:rPr>
              <w:t>an</w:t>
            </w:r>
            <w:r w:rsidRPr="001E7A29">
              <w:rPr>
                <w:szCs w:val="21"/>
                <w:highlight w:val="magenta"/>
              </w:rPr>
              <w:t xml:space="preserve">d lib_quality_control.lib_dna_qc.dna_concn_q </w:t>
            </w:r>
            <w:r w:rsidRPr="00741D76">
              <w:rPr>
                <w:szCs w:val="21"/>
                <w:highlight w:val="magenta"/>
              </w:rPr>
              <w:t>%}</w:t>
            </w:r>
          </w:p>
          <w:p w14:paraId="738ACA25" w14:textId="77777777" w:rsidR="006E35C1" w:rsidRPr="00147200" w:rsidRDefault="006E35C1" w:rsidP="00176D21">
            <w:pPr>
              <w:spacing w:line="360" w:lineRule="auto"/>
              <w:jc w:val="center"/>
              <w:rPr>
                <w:szCs w:val="21"/>
              </w:rPr>
            </w:pPr>
            <w:r w:rsidRPr="00147200">
              <w:rPr>
                <w:rFonts w:hint="eastAsia"/>
                <w:szCs w:val="21"/>
              </w:rPr>
              <w:t>{%if lib_quality_control.lib_dna_qc.dna_qty|float &gt;= 30 and lib_quality_control.lib_dna_qc.library_concn|float &gt;=</w:t>
            </w:r>
            <w:r>
              <w:rPr>
                <w:szCs w:val="21"/>
              </w:rPr>
              <w:t xml:space="preserve"> 5 and </w:t>
            </w:r>
            <w:r w:rsidRPr="001D4417">
              <w:rPr>
                <w:rFonts w:eastAsiaTheme="minorEastAsia"/>
                <w:szCs w:val="21"/>
              </w:rPr>
              <w:t>lib_quality_control.lib_dna_qc.dna_concn_q</w:t>
            </w:r>
            <w:r>
              <w:rPr>
                <w:szCs w:val="21"/>
              </w:rPr>
              <w:t>|float &gt;= 3.75</w:t>
            </w:r>
            <w:r w:rsidRPr="00147200">
              <w:rPr>
                <w:rFonts w:hint="eastAsia"/>
                <w:szCs w:val="21"/>
              </w:rPr>
              <w:t>%}</w:t>
            </w:r>
            <w:r w:rsidRPr="00147200">
              <w:rPr>
                <w:rFonts w:hint="eastAsia"/>
                <w:szCs w:val="21"/>
              </w:rPr>
              <w:t>合格</w:t>
            </w:r>
            <w:r w:rsidRPr="00147200">
              <w:rPr>
                <w:rFonts w:hint="eastAsia"/>
                <w:szCs w:val="21"/>
              </w:rPr>
              <w:t>{%else%}</w:t>
            </w:r>
            <w:r>
              <w:rPr>
                <w:rFonts w:hint="eastAsia"/>
                <w:szCs w:val="21"/>
              </w:rPr>
              <w:t>警戒</w:t>
            </w:r>
            <w:r w:rsidRPr="00147200">
              <w:rPr>
                <w:rFonts w:hint="eastAsia"/>
                <w:szCs w:val="21"/>
              </w:rPr>
              <w:t>{%endif%}</w:t>
            </w:r>
          </w:p>
          <w:p w14:paraId="2E79D4B2" w14:textId="77777777" w:rsidR="006E35C1" w:rsidRPr="00147200" w:rsidRDefault="006E35C1" w:rsidP="00176D21">
            <w:pPr>
              <w:spacing w:line="360" w:lineRule="auto"/>
              <w:jc w:val="center"/>
              <w:rPr>
                <w:szCs w:val="21"/>
              </w:rPr>
            </w:pPr>
            <w:r w:rsidRPr="008E2BAC">
              <w:rPr>
                <w:szCs w:val="21"/>
                <w:highlight w:val="magenta"/>
              </w:rPr>
              <w:t>{%p else%}</w:t>
            </w:r>
          </w:p>
          <w:p w14:paraId="12E16FD5" w14:textId="77777777" w:rsidR="006E35C1" w:rsidRDefault="006E35C1" w:rsidP="00176D21">
            <w:pPr>
              <w:spacing w:line="360" w:lineRule="auto"/>
              <w:jc w:val="center"/>
              <w:rPr>
                <w:szCs w:val="21"/>
              </w:rPr>
            </w:pPr>
            <w:r w:rsidRPr="008E2BAC">
              <w:rPr>
                <w:rFonts w:hint="eastAsia"/>
                <w:szCs w:val="21"/>
              </w:rPr>
              <w:t>合格（质控项有缺失，请补齐数据后自行评估）</w:t>
            </w:r>
          </w:p>
          <w:p w14:paraId="6D8BF693" w14:textId="77777777" w:rsidR="006E35C1" w:rsidRPr="00DF5714" w:rsidRDefault="006E35C1" w:rsidP="00176D21">
            <w:pPr>
              <w:spacing w:line="360" w:lineRule="auto"/>
              <w:jc w:val="center"/>
              <w:rPr>
                <w:szCs w:val="21"/>
              </w:rPr>
            </w:pPr>
            <w:r w:rsidRPr="008E2BAC">
              <w:rPr>
                <w:szCs w:val="21"/>
                <w:highlight w:val="magenta"/>
              </w:rPr>
              <w:t>{%p endif%}</w:t>
            </w:r>
          </w:p>
          <w:p w14:paraId="2D7F4816" w14:textId="77777777" w:rsidR="006E35C1" w:rsidRPr="00741D76" w:rsidRDefault="006E35C1" w:rsidP="00176D21">
            <w:pPr>
              <w:spacing w:line="360" w:lineRule="auto"/>
              <w:jc w:val="center"/>
              <w:rPr>
                <w:szCs w:val="21"/>
                <w:highlight w:val="cyan"/>
              </w:rPr>
            </w:pPr>
            <w:r>
              <w:rPr>
                <w:rFonts w:hint="eastAsia"/>
                <w:szCs w:val="21"/>
                <w:highlight w:val="cyan"/>
              </w:rPr>
              <w:t>{</w:t>
            </w:r>
            <w:r>
              <w:rPr>
                <w:szCs w:val="21"/>
                <w:highlight w:val="cyan"/>
              </w:rPr>
              <w:t>%p endif%}</w:t>
            </w:r>
          </w:p>
          <w:p w14:paraId="06FD3003" w14:textId="77777777" w:rsidR="006E35C1" w:rsidRPr="00147200" w:rsidRDefault="006E35C1" w:rsidP="00176D21">
            <w:pPr>
              <w:spacing w:line="360" w:lineRule="auto"/>
              <w:jc w:val="center"/>
              <w:rPr>
                <w:szCs w:val="21"/>
              </w:rPr>
            </w:pPr>
            <w:r w:rsidRPr="00741D76">
              <w:rPr>
                <w:szCs w:val="21"/>
                <w:highlight w:val="green"/>
              </w:rPr>
              <w:t>{%p endif%}</w:t>
            </w:r>
          </w:p>
          <w:p w14:paraId="3A27A986" w14:textId="77777777" w:rsidR="006E35C1" w:rsidRPr="00147200" w:rsidRDefault="006E35C1" w:rsidP="00176D21">
            <w:pPr>
              <w:spacing w:line="360" w:lineRule="auto"/>
              <w:jc w:val="center"/>
              <w:rPr>
                <w:szCs w:val="21"/>
              </w:rPr>
            </w:pPr>
            <w:r w:rsidRPr="00741D76">
              <w:rPr>
                <w:szCs w:val="21"/>
                <w:highlight w:val="yellow"/>
              </w:rPr>
              <w:t>{%p else%}</w:t>
            </w:r>
          </w:p>
          <w:p w14:paraId="1E9F49A1" w14:textId="77777777" w:rsidR="006E35C1" w:rsidRPr="00147200" w:rsidRDefault="006E35C1" w:rsidP="00176D21">
            <w:pPr>
              <w:spacing w:line="360" w:lineRule="auto"/>
              <w:jc w:val="center"/>
              <w:rPr>
                <w:szCs w:val="21"/>
              </w:rPr>
            </w:pPr>
            <w:r>
              <w:rPr>
                <w:rFonts w:hint="eastAsia"/>
                <w:szCs w:val="21"/>
              </w:rPr>
              <w:t>警戒</w:t>
            </w:r>
          </w:p>
          <w:p w14:paraId="5FD8780F" w14:textId="77777777" w:rsidR="006E35C1" w:rsidRDefault="006E35C1" w:rsidP="00176D21">
            <w:pPr>
              <w:spacing w:line="360" w:lineRule="auto"/>
              <w:jc w:val="center"/>
              <w:rPr>
                <w:color w:val="000000" w:themeColor="text1"/>
                <w:szCs w:val="21"/>
              </w:rPr>
            </w:pPr>
            <w:r w:rsidRPr="00741D76">
              <w:rPr>
                <w:szCs w:val="21"/>
                <w:highlight w:val="yellow"/>
              </w:rPr>
              <w:t>{%p endif%}</w:t>
            </w:r>
          </w:p>
        </w:tc>
      </w:tr>
    </w:tbl>
    <w:bookmarkEnd w:id="0"/>
    <w:p w14:paraId="4B513241" w14:textId="15051D9D" w:rsidR="000B50B9" w:rsidRDefault="00000000">
      <w:pPr>
        <w:pStyle w:val="NT"/>
        <w:spacing w:before="60" w:after="60" w:line="360" w:lineRule="auto"/>
        <w:ind w:left="532" w:hanging="532"/>
        <w:rPr>
          <w:rFonts w:eastAsia="宋体" w:cs="Times New Roman"/>
          <w:b/>
          <w:color w:val="auto"/>
          <w:spacing w:val="6"/>
          <w:sz w:val="20"/>
          <w:szCs w:val="20"/>
        </w:rPr>
      </w:pPr>
      <w:r>
        <w:rPr>
          <w:rFonts w:eastAsia="宋体" w:cs="Times New Roman"/>
          <w:b/>
          <w:color w:val="auto"/>
          <w:spacing w:val="6"/>
          <w:sz w:val="20"/>
          <w:szCs w:val="20"/>
        </w:rPr>
        <w:lastRenderedPageBreak/>
        <w:t>注：</w:t>
      </w:r>
    </w:p>
    <w:p w14:paraId="6EAF0C6A" w14:textId="77777777" w:rsidR="00B12BA1" w:rsidRDefault="00B12BA1" w:rsidP="00B12BA1">
      <w:pPr>
        <w:pStyle w:val="NT"/>
        <w:numPr>
          <w:ilvl w:val="0"/>
          <w:numId w:val="3"/>
        </w:numPr>
        <w:spacing w:before="60" w:after="60" w:line="300" w:lineRule="auto"/>
        <w:ind w:firstLineChars="0"/>
        <w:rPr>
          <w:rFonts w:eastAsia="宋体" w:cs="Times New Roman"/>
          <w:color w:val="595959"/>
          <w:spacing w:val="6"/>
          <w:sz w:val="20"/>
          <w:szCs w:val="20"/>
        </w:rPr>
      </w:pPr>
      <w:bookmarkStart w:id="1" w:name="Sample_Main_Qc_footnote"/>
      <w:bookmarkEnd w:id="1"/>
      <w:r>
        <w:rPr>
          <w:rFonts w:eastAsia="宋体" w:cs="Times New Roman"/>
          <w:color w:val="595959"/>
          <w:spacing w:val="6"/>
          <w:sz w:val="20"/>
          <w:szCs w:val="20"/>
        </w:rPr>
        <w:t>恶性肿瘤细胞占比：</w:t>
      </w:r>
      <w:r>
        <w:rPr>
          <w:rFonts w:eastAsia="宋体" w:cs="Times New Roman" w:hint="eastAsia"/>
          <w:color w:val="595959"/>
          <w:spacing w:val="6"/>
          <w:sz w:val="20"/>
          <w:szCs w:val="20"/>
        </w:rPr>
        <w:t>经</w:t>
      </w:r>
      <w:r>
        <w:rPr>
          <w:rFonts w:eastAsia="宋体" w:cs="Times New Roman" w:hint="eastAsia"/>
          <w:color w:val="595959"/>
          <w:spacing w:val="6"/>
          <w:sz w:val="20"/>
          <w:szCs w:val="20"/>
        </w:rPr>
        <w:t>HE</w:t>
      </w:r>
      <w:r>
        <w:rPr>
          <w:rFonts w:eastAsia="宋体" w:cs="Times New Roman" w:hint="eastAsia"/>
          <w:color w:val="595959"/>
          <w:spacing w:val="6"/>
          <w:sz w:val="20"/>
          <w:szCs w:val="20"/>
        </w:rPr>
        <w:t>染色评估肿瘤细胞比例，通常以样本中肿瘤细胞</w:t>
      </w:r>
      <w:r>
        <w:rPr>
          <w:rFonts w:eastAsia="宋体" w:cs="Times New Roman" w:hint="eastAsia"/>
          <w:color w:val="595959"/>
          <w:spacing w:val="6"/>
          <w:sz w:val="20"/>
          <w:szCs w:val="20"/>
        </w:rPr>
        <w:t>/</w:t>
      </w:r>
      <w:r>
        <w:rPr>
          <w:rFonts w:eastAsia="宋体" w:cs="Times New Roman" w:hint="eastAsia"/>
          <w:color w:val="595959"/>
          <w:spacing w:val="6"/>
          <w:sz w:val="20"/>
          <w:szCs w:val="20"/>
        </w:rPr>
        <w:t>样本中所有细胞来进行评估。</w:t>
      </w:r>
      <w:r>
        <w:rPr>
          <w:rFonts w:eastAsia="宋体" w:cs="Times New Roman"/>
          <w:color w:val="595959"/>
          <w:spacing w:val="6"/>
          <w:sz w:val="20"/>
          <w:szCs w:val="20"/>
        </w:rPr>
        <w:t>如样本不满足病理评估所需条件，则跳过此项。</w:t>
      </w:r>
    </w:p>
    <w:p w14:paraId="2D286AAE" w14:textId="77777777" w:rsidR="000B50B9"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DNA</w:t>
      </w:r>
      <w:r>
        <w:rPr>
          <w:rFonts w:eastAsia="宋体" w:cs="Times New Roman" w:hint="eastAsia"/>
          <w:color w:val="595959"/>
          <w:spacing w:val="6"/>
          <w:sz w:val="20"/>
          <w:szCs w:val="20"/>
        </w:rPr>
        <w:t>浓度：送检样本提取的</w:t>
      </w:r>
      <w:r>
        <w:rPr>
          <w:rFonts w:eastAsia="宋体" w:cs="Times New Roman" w:hint="eastAsia"/>
          <w:color w:val="595959"/>
          <w:spacing w:val="6"/>
          <w:sz w:val="20"/>
          <w:szCs w:val="20"/>
        </w:rPr>
        <w:t>DNA</w:t>
      </w:r>
      <w:r>
        <w:rPr>
          <w:rFonts w:eastAsia="宋体" w:cs="Times New Roman" w:hint="eastAsia"/>
          <w:color w:val="595959"/>
          <w:spacing w:val="6"/>
          <w:sz w:val="20"/>
          <w:szCs w:val="20"/>
        </w:rPr>
        <w:t>浓度。</w:t>
      </w:r>
    </w:p>
    <w:p w14:paraId="02915AD3" w14:textId="77777777" w:rsidR="000B50B9"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lastRenderedPageBreak/>
        <w:t>DNA</w:t>
      </w:r>
      <w:r>
        <w:rPr>
          <w:rFonts w:eastAsia="宋体" w:cs="Times New Roman"/>
          <w:color w:val="595959"/>
          <w:spacing w:val="6"/>
          <w:sz w:val="20"/>
          <w:szCs w:val="20"/>
        </w:rPr>
        <w:t>总量：送检样本提取的</w:t>
      </w:r>
      <w:r>
        <w:rPr>
          <w:rFonts w:eastAsia="宋体" w:cs="Times New Roman"/>
          <w:color w:val="595959"/>
          <w:spacing w:val="6"/>
          <w:sz w:val="20"/>
          <w:szCs w:val="20"/>
        </w:rPr>
        <w:t>DNA</w:t>
      </w:r>
      <w:r>
        <w:rPr>
          <w:rFonts w:eastAsia="宋体" w:cs="Times New Roman"/>
          <w:color w:val="595959"/>
          <w:spacing w:val="6"/>
          <w:sz w:val="20"/>
          <w:szCs w:val="20"/>
        </w:rPr>
        <w:t>总量。</w:t>
      </w:r>
    </w:p>
    <w:p w14:paraId="1D55FA51" w14:textId="77777777" w:rsidR="000B50B9"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文库</w:t>
      </w:r>
      <w:r>
        <w:rPr>
          <w:rFonts w:eastAsia="宋体" w:cs="Times New Roman" w:hint="eastAsia"/>
          <w:color w:val="595959"/>
          <w:spacing w:val="6"/>
          <w:sz w:val="20"/>
          <w:szCs w:val="20"/>
        </w:rPr>
        <w:t>浓度</w:t>
      </w:r>
      <w:r>
        <w:rPr>
          <w:rFonts w:eastAsia="宋体" w:cs="Times New Roman"/>
          <w:color w:val="595959"/>
          <w:spacing w:val="6"/>
          <w:sz w:val="20"/>
          <w:szCs w:val="20"/>
        </w:rPr>
        <w:t>：</w:t>
      </w:r>
      <w:r>
        <w:rPr>
          <w:rFonts w:eastAsia="宋体" w:cs="Times New Roman" w:hint="eastAsia"/>
          <w:color w:val="595959"/>
          <w:spacing w:val="6"/>
          <w:sz w:val="20"/>
          <w:szCs w:val="20"/>
        </w:rPr>
        <w:t>在文库构建时，将原始核酸加接头后经扩增纯化得到的含有全部基因序列的产物的浓度</w:t>
      </w:r>
      <w:r>
        <w:rPr>
          <w:rFonts w:eastAsia="宋体" w:cs="Times New Roman"/>
          <w:color w:val="595959"/>
          <w:spacing w:val="6"/>
          <w:sz w:val="20"/>
          <w:szCs w:val="20"/>
        </w:rPr>
        <w:t>。</w:t>
      </w:r>
    </w:p>
    <w:p w14:paraId="0670A89C" w14:textId="77777777" w:rsidR="000B50B9"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覆盖度：检测到的区域占目标区域的比例；</w:t>
      </w:r>
    </w:p>
    <w:p w14:paraId="2B010F1D" w14:textId="77777777" w:rsidR="000B50B9"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平均有效深度：通过分子标签校正后的平均测序深度；</w:t>
      </w:r>
    </w:p>
    <w:p w14:paraId="62AD85FA" w14:textId="77777777" w:rsidR="000B50B9"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碱基质量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占比：测序数据中碱基质量在</w:t>
      </w:r>
      <w:r>
        <w:rPr>
          <w:rFonts w:eastAsia="宋体" w:cs="Times New Roman" w:hint="eastAsia"/>
          <w:color w:val="595959"/>
          <w:spacing w:val="6"/>
          <w:sz w:val="20"/>
          <w:szCs w:val="20"/>
        </w:rPr>
        <w:t>Q30</w:t>
      </w:r>
      <w:r>
        <w:rPr>
          <w:rFonts w:eastAsia="宋体" w:cs="Times New Roman" w:hint="eastAsia"/>
          <w:color w:val="595959"/>
          <w:spacing w:val="6"/>
          <w:sz w:val="20"/>
          <w:szCs w:val="20"/>
        </w:rPr>
        <w:t>以上（即错误率在千分之一以下）的占比。</w:t>
      </w:r>
    </w:p>
    <w:p w14:paraId="35F9BBBC" w14:textId="77777777" w:rsidR="000B50B9"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总体质量评估：依据病理（如适用）、</w:t>
      </w:r>
      <w:r>
        <w:rPr>
          <w:rFonts w:eastAsia="宋体" w:cs="Times New Roman" w:hint="eastAsia"/>
          <w:color w:val="595959"/>
          <w:spacing w:val="6"/>
          <w:sz w:val="20"/>
          <w:szCs w:val="20"/>
        </w:rPr>
        <w:t>DNA</w:t>
      </w:r>
      <w:r>
        <w:rPr>
          <w:rFonts w:eastAsia="宋体" w:cs="Times New Roman" w:hint="eastAsia"/>
          <w:color w:val="595959"/>
          <w:spacing w:val="6"/>
          <w:sz w:val="20"/>
          <w:szCs w:val="20"/>
        </w:rPr>
        <w:t>质量、测序质量（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、平均有效深度）进行综合评估，判断质控是否合格。</w:t>
      </w:r>
      <w:r>
        <w:rPr>
          <w:rFonts w:eastAsia="宋体" w:cs="Times New Roman"/>
        </w:rPr>
        <w:br w:type="page"/>
      </w:r>
    </w:p>
    <w:p w14:paraId="48A3F510" w14:textId="40A9A6B1" w:rsidR="000B50B9" w:rsidRPr="006E35C1" w:rsidRDefault="00000000" w:rsidP="006E35C1">
      <w:pPr>
        <w:pStyle w:val="1"/>
        <w:keepNext w:val="0"/>
        <w:keepLines w:val="0"/>
        <w:spacing w:beforeLines="50" w:before="156" w:afterLines="50" w:after="156" w:line="240" w:lineRule="auto"/>
        <w:jc w:val="left"/>
        <w:rPr>
          <w:rFonts w:cs="宋体"/>
          <w:sz w:val="24"/>
        </w:rPr>
      </w:pPr>
      <w:r w:rsidRPr="006E35C1">
        <w:rPr>
          <w:rFonts w:cs="宋体"/>
          <w:sz w:val="24"/>
        </w:rPr>
        <w:lastRenderedPageBreak/>
        <w:t>附录</w:t>
      </w:r>
      <w:r w:rsidRPr="006E35C1">
        <w:rPr>
          <w:rFonts w:cs="宋体"/>
          <w:sz w:val="24"/>
        </w:rPr>
        <w:t>2</w:t>
      </w:r>
      <w:r w:rsidRPr="006E35C1">
        <w:rPr>
          <w:rFonts w:cs="宋体" w:hint="eastAsia"/>
          <w:sz w:val="24"/>
        </w:rPr>
        <w:t>：</w:t>
      </w:r>
      <w:r w:rsidR="006E35C1">
        <w:rPr>
          <w:rFonts w:cs="宋体" w:hint="eastAsia"/>
          <w:sz w:val="24"/>
        </w:rPr>
        <w:t xml:space="preserve"> </w:t>
      </w:r>
      <w:r w:rsidRPr="006E35C1">
        <w:rPr>
          <w:rFonts w:cs="宋体" w:hint="eastAsia"/>
          <w:sz w:val="24"/>
        </w:rPr>
        <w:t>检测局限性</w:t>
      </w:r>
    </w:p>
    <w:tbl>
      <w:tblPr>
        <w:tblStyle w:val="a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B50B9" w14:paraId="05710D16" w14:textId="77777777">
        <w:trPr>
          <w:trHeight w:val="454"/>
        </w:trPr>
        <w:tc>
          <w:tcPr>
            <w:tcW w:w="9072" w:type="dxa"/>
            <w:shd w:val="clear" w:color="auto" w:fill="F2F2F2"/>
            <w:vAlign w:val="center"/>
          </w:tcPr>
          <w:p w14:paraId="54FD3184" w14:textId="77777777" w:rsidR="000B50B9" w:rsidRDefault="00000000">
            <w:pPr>
              <w:spacing w:line="240" w:lineRule="exact"/>
              <w:jc w:val="left"/>
              <w:rPr>
                <w:rFonts w:ascii="微软雅黑" w:eastAsia="微软雅黑" w:hAnsi="微软雅黑" w:cs="Times New Roman (正文 CS 字体)"/>
                <w:b/>
                <w:spacing w:val="10"/>
                <w:sz w:val="19"/>
                <w:szCs w:val="19"/>
              </w:rPr>
            </w:pPr>
            <w:bookmarkStart w:id="2" w:name="Detaction_Declaration_Table2_name"/>
            <w:bookmarkStart w:id="3" w:name="Detaction_Declaration_Table2"/>
            <w:bookmarkEnd w:id="2"/>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10617278" w14:textId="77777777" w:rsidR="000B50B9" w:rsidRDefault="000B50B9">
            <w:pPr>
              <w:jc w:val="left"/>
              <w:rPr>
                <w:rFonts w:cs="Times New Roman (正文 CS 字体)"/>
                <w:spacing w:val="10"/>
              </w:rPr>
            </w:pPr>
          </w:p>
        </w:tc>
      </w:tr>
    </w:tbl>
    <w:p w14:paraId="5D0FADE7"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bookmarkStart w:id="4" w:name="Detaction_Declaration_val2"/>
      <w:bookmarkEnd w:id="3"/>
      <w:bookmarkEnd w:id="4"/>
      <w:r>
        <w:rPr>
          <w:rFonts w:ascii="微软雅黑" w:eastAsia="微软雅黑" w:hAnsi="微软雅黑" w:hint="eastAsia"/>
          <w:color w:val="595959" w:themeColor="text1" w:themeTint="A6"/>
          <w:spacing w:val="6"/>
          <w:sz w:val="18"/>
          <w:szCs w:val="18"/>
        </w:rPr>
        <w:t>1.本检测仅为临床诊断及治疗决策提供参考和辅助。临床诊断及治疗决策应由临床主管医生结合受检者的全面临床信息进行综合判断。</w:t>
      </w:r>
    </w:p>
    <w:p w14:paraId="3D8F5780"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2.肿瘤是一种复杂的系统性疾病，评定是否为恶性肿瘤需要由临床医生综合多种检查结果进行判定。本检测不能用于确认或排除恶性肿瘤的存在。</w:t>
      </w:r>
    </w:p>
    <w:p w14:paraId="3F1CA882"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3.以下基因外显子中部分区段由于覆盖度原因不包含在检测范围中：AR:exon1 / CDK12:exon2 / CDK12: exon14 / ESR1: exon2 / RAD51B:exon5 / STK11:exon3。</w:t>
      </w:r>
    </w:p>
    <w:p w14:paraId="4979695B"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4.本检测的分析和解读基于已发表的文献和公开的数据库，随着科学研究的发展和数据库的更新，变异解读可能发生变更。</w:t>
      </w:r>
    </w:p>
    <w:p w14:paraId="51CB91A3"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5.本检测适用于发现指定基因DNA水平的变异，如点突变、插入/缺失。不能评估检测范围以外的基因突变及其影响。本检测不涉及DNA甲基化、RNA水平或蛋白质水平的检测。</w:t>
      </w:r>
    </w:p>
    <w:p w14:paraId="099F024B"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6.BRCA1的2号外显子序列含有复杂的二级结构、AT含量高且存在假基因， 该区域存在一定的大片段重排假阳性概率。</w:t>
      </w:r>
    </w:p>
    <w:p w14:paraId="3427B630"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7.在性能研究阶段，本试剂可正确检出样品中涵盖的插入/缺失突变类型的最长长度为26个碱基，对于更多碱基数目的插入/缺失突变类型未能完全验证，可能随突变长度的增加存在检测性能下降的情况。当插入/缺失区域发生在连续的两条探针的引物上时，可能导致假阴性结果。</w:t>
      </w:r>
    </w:p>
    <w:p w14:paraId="72851917"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8.少数难扩增区域因扩增子扩增深度低，无法达到检测需求，可能导致假阴性结果。基因组串联重复区域和基因组上序列唯一性较差的区域存在漏检的可能。</w:t>
      </w:r>
    </w:p>
    <w:p w14:paraId="77207665"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9.对于组织样本，如样本中肿瘤细胞含量低于20％，可能影响检测结果的准确性；如未检出指定基因的变异（即阴性结果）不能排除存在低于检测下限的变异的可能性。</w:t>
      </w:r>
    </w:p>
    <w:p w14:paraId="336B0863"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10.肿瘤发展或治疗过程中可能出现获得性基因变异，从而使癌症的突变谱发生变化，同时肿瘤也可能存在肿瘤间和肿瘤内的异质性。本检测报告结果仅对此次送检样本负责。</w:t>
      </w:r>
    </w:p>
    <w:p w14:paraId="2C2D9602" w14:textId="77777777" w:rsidR="000B50B9"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11.本检测仅包括肿瘤组织样本，未包括对照样本，血液样本仅备用胚系突变验证。</w:t>
      </w:r>
    </w:p>
    <w:p w14:paraId="6BE08E9C" w14:textId="77777777" w:rsidR="000B50B9" w:rsidRDefault="00000000">
      <w:pPr>
        <w:widowControl/>
        <w:jc w:val="lef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br w:type="page"/>
      </w:r>
    </w:p>
    <w:p w14:paraId="20CBE63E" w14:textId="77777777" w:rsidR="000B50B9" w:rsidRPr="006E35C1" w:rsidRDefault="00000000" w:rsidP="006E35C1">
      <w:pPr>
        <w:pStyle w:val="1"/>
        <w:keepNext w:val="0"/>
        <w:keepLines w:val="0"/>
        <w:spacing w:beforeLines="50" w:before="156" w:afterLines="50" w:after="156" w:line="240" w:lineRule="auto"/>
        <w:jc w:val="left"/>
        <w:rPr>
          <w:rFonts w:cs="宋体"/>
          <w:sz w:val="24"/>
        </w:rPr>
      </w:pPr>
      <w:r w:rsidRPr="006E35C1">
        <w:rPr>
          <w:rFonts w:cs="宋体"/>
          <w:sz w:val="24"/>
        </w:rPr>
        <w:lastRenderedPageBreak/>
        <w:t>附录</w:t>
      </w:r>
      <w:r w:rsidRPr="006E35C1">
        <w:rPr>
          <w:rFonts w:cs="宋体" w:hint="eastAsia"/>
          <w:sz w:val="24"/>
        </w:rPr>
        <w:t>3</w:t>
      </w:r>
      <w:r w:rsidRPr="006E35C1">
        <w:rPr>
          <w:rFonts w:cs="宋体" w:hint="eastAsia"/>
          <w:sz w:val="24"/>
        </w:rPr>
        <w:t>：</w:t>
      </w:r>
      <w:r w:rsidRPr="006E35C1">
        <w:rPr>
          <w:rFonts w:cs="宋体"/>
          <w:sz w:val="24"/>
        </w:rPr>
        <w:t xml:space="preserve"> </w:t>
      </w:r>
      <w:r w:rsidRPr="006E35C1">
        <w:rPr>
          <w:rFonts w:cs="宋体" w:hint="eastAsia"/>
          <w:sz w:val="24"/>
        </w:rPr>
        <w:t>基因列表</w:t>
      </w:r>
    </w:p>
    <w:tbl>
      <w:tblPr>
        <w:tblW w:w="0" w:type="auto"/>
        <w:tblBorders>
          <w:top w:val="single" w:sz="4" w:space="0" w:color="1E7648"/>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82"/>
        <w:gridCol w:w="1404"/>
        <w:gridCol w:w="5194"/>
        <w:gridCol w:w="1481"/>
      </w:tblGrid>
      <w:tr w:rsidR="000B50B9" w14:paraId="6DAED484" w14:textId="77777777" w:rsidTr="00D76C21">
        <w:trPr>
          <w:trHeight w:val="340"/>
        </w:trPr>
        <w:tc>
          <w:tcPr>
            <w:tcW w:w="982" w:type="dxa"/>
            <w:tcBorders>
              <w:tl2br w:val="nil"/>
              <w:tr2bl w:val="nil"/>
            </w:tcBorders>
            <w:shd w:val="clear" w:color="auto" w:fill="0070C0"/>
            <w:vAlign w:val="center"/>
          </w:tcPr>
          <w:p w14:paraId="494C9DD5" w14:textId="77777777" w:rsidR="000B50B9" w:rsidRDefault="00000000">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基因</w:t>
            </w:r>
          </w:p>
        </w:tc>
        <w:tc>
          <w:tcPr>
            <w:tcW w:w="1404" w:type="dxa"/>
            <w:tcBorders>
              <w:tl2br w:val="nil"/>
              <w:tr2bl w:val="nil"/>
            </w:tcBorders>
            <w:shd w:val="clear" w:color="auto" w:fill="0070C0"/>
            <w:vAlign w:val="center"/>
          </w:tcPr>
          <w:p w14:paraId="1B4FCEE5" w14:textId="77777777" w:rsidR="000B50B9" w:rsidRDefault="00000000">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转录本</w:t>
            </w:r>
          </w:p>
        </w:tc>
        <w:tc>
          <w:tcPr>
            <w:tcW w:w="5194" w:type="dxa"/>
            <w:tcBorders>
              <w:tl2br w:val="nil"/>
              <w:tr2bl w:val="nil"/>
            </w:tcBorders>
            <w:shd w:val="clear" w:color="auto" w:fill="0070C0"/>
            <w:noWrap/>
            <w:vAlign w:val="center"/>
          </w:tcPr>
          <w:p w14:paraId="5FC0EADA" w14:textId="77777777" w:rsidR="000B50B9" w:rsidRDefault="00000000">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检测区域</w:t>
            </w:r>
          </w:p>
        </w:tc>
        <w:tc>
          <w:tcPr>
            <w:tcW w:w="1481" w:type="dxa"/>
            <w:tcBorders>
              <w:tl2br w:val="nil"/>
              <w:tr2bl w:val="nil"/>
            </w:tcBorders>
            <w:shd w:val="clear" w:color="auto" w:fill="0070C0"/>
            <w:noWrap/>
            <w:vAlign w:val="center"/>
          </w:tcPr>
          <w:p w14:paraId="06FE87DD" w14:textId="77777777" w:rsidR="000B50B9" w:rsidRDefault="00000000">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检测变异类型</w:t>
            </w:r>
          </w:p>
        </w:tc>
      </w:tr>
      <w:tr w:rsidR="000B50B9" w14:paraId="45F6C9D3" w14:textId="77777777" w:rsidTr="00D76C21">
        <w:trPr>
          <w:trHeight w:val="340"/>
        </w:trPr>
        <w:tc>
          <w:tcPr>
            <w:tcW w:w="982" w:type="dxa"/>
            <w:tcBorders>
              <w:tl2br w:val="nil"/>
              <w:tr2bl w:val="nil"/>
            </w:tcBorders>
            <w:shd w:val="clear" w:color="auto" w:fill="auto"/>
            <w:noWrap/>
            <w:vAlign w:val="center"/>
          </w:tcPr>
          <w:p w14:paraId="671BC4BC"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AR</w:t>
            </w:r>
          </w:p>
        </w:tc>
        <w:tc>
          <w:tcPr>
            <w:tcW w:w="1404" w:type="dxa"/>
            <w:tcBorders>
              <w:tl2br w:val="nil"/>
              <w:tr2bl w:val="nil"/>
            </w:tcBorders>
            <w:shd w:val="clear" w:color="auto" w:fill="auto"/>
            <w:noWrap/>
            <w:vAlign w:val="center"/>
          </w:tcPr>
          <w:p w14:paraId="2F575902"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NM_000044</w:t>
            </w:r>
          </w:p>
        </w:tc>
        <w:tc>
          <w:tcPr>
            <w:tcW w:w="5194" w:type="dxa"/>
            <w:tcBorders>
              <w:tl2br w:val="nil"/>
              <w:tr2bl w:val="nil"/>
            </w:tcBorders>
            <w:shd w:val="clear" w:color="auto" w:fill="auto"/>
            <w:noWrap/>
            <w:vAlign w:val="center"/>
          </w:tcPr>
          <w:p w14:paraId="44FE6D1B"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8</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6FAC744E"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5A0B123" w14:textId="77777777" w:rsidTr="00D76C21">
        <w:trPr>
          <w:trHeight w:val="340"/>
        </w:trPr>
        <w:tc>
          <w:tcPr>
            <w:tcW w:w="982" w:type="dxa"/>
            <w:tcBorders>
              <w:tl2br w:val="nil"/>
              <w:tr2bl w:val="nil"/>
            </w:tcBorders>
            <w:shd w:val="clear" w:color="auto" w:fill="auto"/>
            <w:noWrap/>
            <w:vAlign w:val="center"/>
          </w:tcPr>
          <w:p w14:paraId="27A9764D"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ATM</w:t>
            </w:r>
          </w:p>
        </w:tc>
        <w:tc>
          <w:tcPr>
            <w:tcW w:w="1404" w:type="dxa"/>
            <w:tcBorders>
              <w:tl2br w:val="nil"/>
              <w:tr2bl w:val="nil"/>
            </w:tcBorders>
            <w:shd w:val="clear" w:color="auto" w:fill="auto"/>
            <w:noWrap/>
            <w:vAlign w:val="center"/>
          </w:tcPr>
          <w:p w14:paraId="2B2C28DD"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NM_000051</w:t>
            </w:r>
          </w:p>
        </w:tc>
        <w:tc>
          <w:tcPr>
            <w:tcW w:w="5194" w:type="dxa"/>
            <w:tcBorders>
              <w:tl2br w:val="nil"/>
              <w:tr2bl w:val="nil"/>
            </w:tcBorders>
            <w:shd w:val="clear" w:color="auto" w:fill="auto"/>
            <w:noWrap/>
            <w:vAlign w:val="center"/>
          </w:tcPr>
          <w:p w14:paraId="5828654C"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63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0C30B99"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53795DF7" w14:textId="77777777" w:rsidTr="00D76C21">
        <w:trPr>
          <w:trHeight w:val="340"/>
        </w:trPr>
        <w:tc>
          <w:tcPr>
            <w:tcW w:w="982" w:type="dxa"/>
            <w:tcBorders>
              <w:tl2br w:val="nil"/>
              <w:tr2bl w:val="nil"/>
            </w:tcBorders>
            <w:shd w:val="clear" w:color="auto" w:fill="auto"/>
            <w:noWrap/>
            <w:vAlign w:val="center"/>
          </w:tcPr>
          <w:p w14:paraId="30B893A3"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ATR</w:t>
            </w:r>
          </w:p>
        </w:tc>
        <w:tc>
          <w:tcPr>
            <w:tcW w:w="1404" w:type="dxa"/>
            <w:tcBorders>
              <w:tl2br w:val="nil"/>
              <w:tr2bl w:val="nil"/>
            </w:tcBorders>
            <w:shd w:val="clear" w:color="auto" w:fill="auto"/>
            <w:noWrap/>
            <w:vAlign w:val="center"/>
          </w:tcPr>
          <w:p w14:paraId="34049AE0"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NM_001184</w:t>
            </w:r>
          </w:p>
        </w:tc>
        <w:tc>
          <w:tcPr>
            <w:tcW w:w="5194" w:type="dxa"/>
            <w:tcBorders>
              <w:tl2br w:val="nil"/>
              <w:tr2bl w:val="nil"/>
            </w:tcBorders>
            <w:shd w:val="clear" w:color="auto" w:fill="auto"/>
            <w:noWrap/>
            <w:vAlign w:val="center"/>
          </w:tcPr>
          <w:p w14:paraId="2FB641DE"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47</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7E09A7DA"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4C5FF2A3" w14:textId="77777777" w:rsidTr="00D76C21">
        <w:trPr>
          <w:trHeight w:val="340"/>
        </w:trPr>
        <w:tc>
          <w:tcPr>
            <w:tcW w:w="982" w:type="dxa"/>
            <w:tcBorders>
              <w:tl2br w:val="nil"/>
              <w:tr2bl w:val="nil"/>
            </w:tcBorders>
            <w:shd w:val="clear" w:color="auto" w:fill="auto"/>
            <w:noWrap/>
            <w:vAlign w:val="center"/>
          </w:tcPr>
          <w:p w14:paraId="7216ABA9"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BARD1</w:t>
            </w:r>
          </w:p>
        </w:tc>
        <w:tc>
          <w:tcPr>
            <w:tcW w:w="1404" w:type="dxa"/>
            <w:tcBorders>
              <w:tl2br w:val="nil"/>
              <w:tr2bl w:val="nil"/>
            </w:tcBorders>
            <w:shd w:val="clear" w:color="auto" w:fill="auto"/>
            <w:noWrap/>
            <w:vAlign w:val="center"/>
          </w:tcPr>
          <w:p w14:paraId="6AC477EA"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NM_000465</w:t>
            </w:r>
          </w:p>
        </w:tc>
        <w:tc>
          <w:tcPr>
            <w:tcW w:w="5194" w:type="dxa"/>
            <w:tcBorders>
              <w:tl2br w:val="nil"/>
              <w:tr2bl w:val="nil"/>
            </w:tcBorders>
            <w:shd w:val="clear" w:color="auto" w:fill="auto"/>
            <w:noWrap/>
            <w:vAlign w:val="center"/>
          </w:tcPr>
          <w:p w14:paraId="0E39403A"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45619A0E"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0570C44C" w14:textId="77777777" w:rsidTr="00D76C21">
        <w:trPr>
          <w:trHeight w:val="340"/>
        </w:trPr>
        <w:tc>
          <w:tcPr>
            <w:tcW w:w="982" w:type="dxa"/>
            <w:tcBorders>
              <w:tl2br w:val="nil"/>
              <w:tr2bl w:val="nil"/>
            </w:tcBorders>
            <w:shd w:val="clear" w:color="auto" w:fill="auto"/>
            <w:noWrap/>
            <w:vAlign w:val="center"/>
          </w:tcPr>
          <w:p w14:paraId="17EC321B"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BRAF</w:t>
            </w:r>
          </w:p>
        </w:tc>
        <w:tc>
          <w:tcPr>
            <w:tcW w:w="1404" w:type="dxa"/>
            <w:tcBorders>
              <w:tl2br w:val="nil"/>
              <w:tr2bl w:val="nil"/>
            </w:tcBorders>
            <w:shd w:val="clear" w:color="auto" w:fill="auto"/>
            <w:noWrap/>
            <w:vAlign w:val="center"/>
          </w:tcPr>
          <w:p w14:paraId="5B4AF5F2"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NM_004333</w:t>
            </w:r>
          </w:p>
        </w:tc>
        <w:tc>
          <w:tcPr>
            <w:tcW w:w="5194" w:type="dxa"/>
            <w:tcBorders>
              <w:tl2br w:val="nil"/>
              <w:tr2bl w:val="nil"/>
            </w:tcBorders>
            <w:shd w:val="clear" w:color="auto" w:fill="auto"/>
            <w:noWrap/>
            <w:vAlign w:val="center"/>
          </w:tcPr>
          <w:p w14:paraId="65CA3155"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11/12/15/18</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18D383B7"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3B1C72C" w14:textId="77777777" w:rsidTr="00D76C21">
        <w:trPr>
          <w:trHeight w:val="340"/>
        </w:trPr>
        <w:tc>
          <w:tcPr>
            <w:tcW w:w="982" w:type="dxa"/>
            <w:tcBorders>
              <w:tl2br w:val="nil"/>
              <w:tr2bl w:val="nil"/>
            </w:tcBorders>
            <w:shd w:val="clear" w:color="auto" w:fill="auto"/>
            <w:noWrap/>
            <w:vAlign w:val="center"/>
          </w:tcPr>
          <w:p w14:paraId="52274FA8"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BRCA1</w:t>
            </w:r>
          </w:p>
        </w:tc>
        <w:tc>
          <w:tcPr>
            <w:tcW w:w="1404" w:type="dxa"/>
            <w:tcBorders>
              <w:tl2br w:val="nil"/>
              <w:tr2bl w:val="nil"/>
            </w:tcBorders>
            <w:shd w:val="clear" w:color="auto" w:fill="auto"/>
            <w:noWrap/>
            <w:vAlign w:val="center"/>
          </w:tcPr>
          <w:p w14:paraId="4927B4C6"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NM_007294</w:t>
            </w:r>
          </w:p>
        </w:tc>
        <w:tc>
          <w:tcPr>
            <w:tcW w:w="5194" w:type="dxa"/>
            <w:tcBorders>
              <w:tl2br w:val="nil"/>
              <w:tr2bl w:val="nil"/>
            </w:tcBorders>
            <w:shd w:val="clear" w:color="auto" w:fill="auto"/>
            <w:noWrap/>
            <w:vAlign w:val="center"/>
          </w:tcPr>
          <w:p w14:paraId="134EFA7B"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3</w:t>
            </w:r>
            <w:r>
              <w:rPr>
                <w:rFonts w:eastAsiaTheme="minorEastAsia"/>
                <w:color w:val="000000"/>
                <w:sz w:val="15"/>
                <w:szCs w:val="15"/>
              </w:rPr>
              <w:t>、</w:t>
            </w:r>
            <w:r>
              <w:rPr>
                <w:rFonts w:eastAsiaTheme="minorEastAsia"/>
                <w:color w:val="000000"/>
                <w:sz w:val="15"/>
                <w:szCs w:val="15"/>
              </w:rPr>
              <w:t>Exon 5~Exon 24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内含子连接区、部分内含子和</w:t>
            </w:r>
            <w:r>
              <w:rPr>
                <w:rFonts w:eastAsiaTheme="minorEastAsia"/>
                <w:color w:val="000000"/>
                <w:sz w:val="15"/>
                <w:szCs w:val="15"/>
              </w:rPr>
              <w:t>UTR</w:t>
            </w:r>
            <w:r>
              <w:rPr>
                <w:rFonts w:eastAsiaTheme="minorEastAsia"/>
                <w:color w:val="000000"/>
                <w:sz w:val="15"/>
                <w:szCs w:val="15"/>
              </w:rPr>
              <w:t>区</w:t>
            </w:r>
          </w:p>
        </w:tc>
        <w:tc>
          <w:tcPr>
            <w:tcW w:w="1481" w:type="dxa"/>
            <w:tcBorders>
              <w:tl2br w:val="nil"/>
              <w:tr2bl w:val="nil"/>
            </w:tcBorders>
            <w:shd w:val="clear" w:color="auto" w:fill="auto"/>
            <w:noWrap/>
            <w:vAlign w:val="center"/>
          </w:tcPr>
          <w:p w14:paraId="57EBFF66"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r>
              <w:rPr>
                <w:rFonts w:eastAsiaTheme="minorEastAsia" w:hint="eastAsia"/>
                <w:color w:val="000000"/>
                <w:sz w:val="15"/>
                <w:szCs w:val="15"/>
              </w:rPr>
              <w:t>、大片段重排</w:t>
            </w:r>
            <w:r>
              <w:rPr>
                <w:rFonts w:eastAsiaTheme="minorEastAsia" w:hint="eastAsia"/>
                <w:color w:val="000000"/>
                <w:sz w:val="15"/>
                <w:szCs w:val="15"/>
              </w:rPr>
              <w:t>*</w:t>
            </w:r>
          </w:p>
        </w:tc>
      </w:tr>
      <w:tr w:rsidR="000B50B9" w14:paraId="1BB7A74B" w14:textId="77777777" w:rsidTr="00D76C21">
        <w:trPr>
          <w:trHeight w:val="340"/>
        </w:trPr>
        <w:tc>
          <w:tcPr>
            <w:tcW w:w="982" w:type="dxa"/>
            <w:tcBorders>
              <w:tl2br w:val="nil"/>
              <w:tr2bl w:val="nil"/>
            </w:tcBorders>
            <w:shd w:val="clear" w:color="auto" w:fill="auto"/>
            <w:noWrap/>
            <w:vAlign w:val="center"/>
          </w:tcPr>
          <w:p w14:paraId="263291AB"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BRCA2</w:t>
            </w:r>
          </w:p>
        </w:tc>
        <w:tc>
          <w:tcPr>
            <w:tcW w:w="1404" w:type="dxa"/>
            <w:tcBorders>
              <w:tl2br w:val="nil"/>
              <w:tr2bl w:val="nil"/>
            </w:tcBorders>
            <w:shd w:val="clear" w:color="auto" w:fill="auto"/>
            <w:noWrap/>
            <w:vAlign w:val="center"/>
          </w:tcPr>
          <w:p w14:paraId="7D0B06D0"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NM_000059</w:t>
            </w:r>
          </w:p>
        </w:tc>
        <w:tc>
          <w:tcPr>
            <w:tcW w:w="5194" w:type="dxa"/>
            <w:tcBorders>
              <w:tl2br w:val="nil"/>
              <w:tr2bl w:val="nil"/>
            </w:tcBorders>
            <w:shd w:val="clear" w:color="auto" w:fill="auto"/>
            <w:noWrap/>
            <w:vAlign w:val="center"/>
          </w:tcPr>
          <w:p w14:paraId="2B115485"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27</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内含子连接区、部分内含子和</w:t>
            </w:r>
            <w:r>
              <w:rPr>
                <w:rFonts w:eastAsiaTheme="minorEastAsia"/>
                <w:color w:val="000000"/>
                <w:sz w:val="15"/>
                <w:szCs w:val="15"/>
              </w:rPr>
              <w:t>UTR</w:t>
            </w:r>
            <w:r>
              <w:rPr>
                <w:rFonts w:eastAsiaTheme="minorEastAsia"/>
                <w:color w:val="000000"/>
                <w:sz w:val="15"/>
                <w:szCs w:val="15"/>
              </w:rPr>
              <w:t>区</w:t>
            </w:r>
          </w:p>
        </w:tc>
        <w:tc>
          <w:tcPr>
            <w:tcW w:w="1481" w:type="dxa"/>
            <w:tcBorders>
              <w:tl2br w:val="nil"/>
              <w:tr2bl w:val="nil"/>
            </w:tcBorders>
            <w:shd w:val="clear" w:color="auto" w:fill="auto"/>
            <w:noWrap/>
            <w:vAlign w:val="center"/>
          </w:tcPr>
          <w:p w14:paraId="52E44F00"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r>
              <w:rPr>
                <w:rFonts w:eastAsiaTheme="minorEastAsia" w:hint="eastAsia"/>
                <w:color w:val="000000"/>
                <w:sz w:val="15"/>
                <w:szCs w:val="15"/>
              </w:rPr>
              <w:t>、大片段重排</w:t>
            </w:r>
            <w:r>
              <w:rPr>
                <w:rFonts w:eastAsiaTheme="minorEastAsia" w:hint="eastAsia"/>
                <w:color w:val="000000"/>
                <w:sz w:val="15"/>
                <w:szCs w:val="15"/>
              </w:rPr>
              <w:t>*</w:t>
            </w:r>
          </w:p>
        </w:tc>
      </w:tr>
      <w:tr w:rsidR="000B50B9" w14:paraId="546B31BF" w14:textId="77777777" w:rsidTr="00D76C21">
        <w:trPr>
          <w:trHeight w:val="340"/>
        </w:trPr>
        <w:tc>
          <w:tcPr>
            <w:tcW w:w="982" w:type="dxa"/>
            <w:tcBorders>
              <w:tl2br w:val="nil"/>
              <w:tr2bl w:val="nil"/>
            </w:tcBorders>
            <w:shd w:val="clear" w:color="auto" w:fill="auto"/>
            <w:noWrap/>
            <w:vAlign w:val="center"/>
          </w:tcPr>
          <w:p w14:paraId="6F99981F"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BRIP1</w:t>
            </w:r>
          </w:p>
        </w:tc>
        <w:tc>
          <w:tcPr>
            <w:tcW w:w="1404" w:type="dxa"/>
            <w:tcBorders>
              <w:tl2br w:val="nil"/>
              <w:tr2bl w:val="nil"/>
            </w:tcBorders>
            <w:shd w:val="clear" w:color="auto" w:fill="auto"/>
            <w:noWrap/>
            <w:vAlign w:val="center"/>
          </w:tcPr>
          <w:p w14:paraId="726DE015"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NM_032043</w:t>
            </w:r>
          </w:p>
        </w:tc>
        <w:tc>
          <w:tcPr>
            <w:tcW w:w="5194" w:type="dxa"/>
            <w:tcBorders>
              <w:tl2br w:val="nil"/>
              <w:tr2bl w:val="nil"/>
            </w:tcBorders>
            <w:shd w:val="clear" w:color="auto" w:fill="auto"/>
            <w:noWrap/>
            <w:vAlign w:val="center"/>
          </w:tcPr>
          <w:p w14:paraId="7C3A8B86"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20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6D07844B"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344D1377" w14:textId="77777777" w:rsidTr="00D76C21">
        <w:trPr>
          <w:trHeight w:val="340"/>
        </w:trPr>
        <w:tc>
          <w:tcPr>
            <w:tcW w:w="982" w:type="dxa"/>
            <w:tcBorders>
              <w:tl2br w:val="nil"/>
              <w:tr2bl w:val="nil"/>
            </w:tcBorders>
            <w:shd w:val="clear" w:color="auto" w:fill="auto"/>
            <w:noWrap/>
            <w:vAlign w:val="center"/>
          </w:tcPr>
          <w:p w14:paraId="2F605A02"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CDH1</w:t>
            </w:r>
          </w:p>
        </w:tc>
        <w:tc>
          <w:tcPr>
            <w:tcW w:w="1404" w:type="dxa"/>
            <w:tcBorders>
              <w:tl2br w:val="nil"/>
              <w:tr2bl w:val="nil"/>
            </w:tcBorders>
            <w:shd w:val="clear" w:color="auto" w:fill="auto"/>
            <w:noWrap/>
            <w:vAlign w:val="center"/>
          </w:tcPr>
          <w:p w14:paraId="1E69CE9A"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NM_004360</w:t>
            </w:r>
          </w:p>
        </w:tc>
        <w:tc>
          <w:tcPr>
            <w:tcW w:w="5194" w:type="dxa"/>
            <w:tcBorders>
              <w:tl2br w:val="nil"/>
              <w:tr2bl w:val="nil"/>
            </w:tcBorders>
            <w:shd w:val="clear" w:color="auto" w:fill="auto"/>
            <w:noWrap/>
            <w:vAlign w:val="center"/>
          </w:tcPr>
          <w:p w14:paraId="5C27B58C"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16</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7A6CA043"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51CC3E0" w14:textId="77777777" w:rsidTr="00D76C21">
        <w:trPr>
          <w:trHeight w:val="340"/>
        </w:trPr>
        <w:tc>
          <w:tcPr>
            <w:tcW w:w="982" w:type="dxa"/>
            <w:tcBorders>
              <w:tl2br w:val="nil"/>
              <w:tr2bl w:val="nil"/>
            </w:tcBorders>
            <w:shd w:val="clear" w:color="auto" w:fill="auto"/>
            <w:noWrap/>
            <w:vAlign w:val="center"/>
          </w:tcPr>
          <w:p w14:paraId="0BF09014"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CDK12</w:t>
            </w:r>
          </w:p>
        </w:tc>
        <w:tc>
          <w:tcPr>
            <w:tcW w:w="1404" w:type="dxa"/>
            <w:tcBorders>
              <w:tl2br w:val="nil"/>
              <w:tr2bl w:val="nil"/>
            </w:tcBorders>
            <w:shd w:val="clear" w:color="auto" w:fill="auto"/>
            <w:noWrap/>
            <w:vAlign w:val="center"/>
          </w:tcPr>
          <w:p w14:paraId="26D40C8F"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NM_016507</w:t>
            </w:r>
          </w:p>
        </w:tc>
        <w:tc>
          <w:tcPr>
            <w:tcW w:w="5194" w:type="dxa"/>
            <w:tcBorders>
              <w:tl2br w:val="nil"/>
              <w:tr2bl w:val="nil"/>
            </w:tcBorders>
            <w:shd w:val="clear" w:color="auto" w:fill="auto"/>
            <w:noWrap/>
            <w:vAlign w:val="center"/>
          </w:tcPr>
          <w:p w14:paraId="2FF293C1"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81B29BC"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2948656F" w14:textId="77777777" w:rsidTr="00D76C21">
        <w:trPr>
          <w:trHeight w:val="340"/>
        </w:trPr>
        <w:tc>
          <w:tcPr>
            <w:tcW w:w="982" w:type="dxa"/>
            <w:tcBorders>
              <w:tl2br w:val="nil"/>
              <w:tr2bl w:val="nil"/>
            </w:tcBorders>
            <w:shd w:val="clear" w:color="auto" w:fill="auto"/>
            <w:noWrap/>
            <w:vAlign w:val="center"/>
          </w:tcPr>
          <w:p w14:paraId="0B933328"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CHEK1</w:t>
            </w:r>
          </w:p>
        </w:tc>
        <w:tc>
          <w:tcPr>
            <w:tcW w:w="1404" w:type="dxa"/>
            <w:tcBorders>
              <w:tl2br w:val="nil"/>
              <w:tr2bl w:val="nil"/>
            </w:tcBorders>
            <w:shd w:val="clear" w:color="auto" w:fill="auto"/>
            <w:noWrap/>
            <w:vAlign w:val="center"/>
          </w:tcPr>
          <w:p w14:paraId="4B047186"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if “v1.4.0” in sample.json_batch_name %}</w:t>
            </w:r>
          </w:p>
          <w:p w14:paraId="0483F8FA"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NM_001274</w:t>
            </w:r>
          </w:p>
          <w:p w14:paraId="55F33ED9"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else%}</w:t>
            </w:r>
          </w:p>
          <w:p w14:paraId="6FBEF53A"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NM_001114122</w:t>
            </w:r>
          </w:p>
          <w:p w14:paraId="291E43A6" w14:textId="0BD2AF94" w:rsidR="000B50B9"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0916010A"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13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C3285EB"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5D5FC5F9" w14:textId="77777777" w:rsidTr="00D76C21">
        <w:trPr>
          <w:trHeight w:val="340"/>
        </w:trPr>
        <w:tc>
          <w:tcPr>
            <w:tcW w:w="982" w:type="dxa"/>
            <w:tcBorders>
              <w:tl2br w:val="nil"/>
              <w:tr2bl w:val="nil"/>
            </w:tcBorders>
            <w:shd w:val="clear" w:color="auto" w:fill="auto"/>
            <w:noWrap/>
            <w:vAlign w:val="center"/>
          </w:tcPr>
          <w:p w14:paraId="59681DBA"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CHEK2</w:t>
            </w:r>
          </w:p>
        </w:tc>
        <w:tc>
          <w:tcPr>
            <w:tcW w:w="1404" w:type="dxa"/>
            <w:tcBorders>
              <w:tl2br w:val="nil"/>
              <w:tr2bl w:val="nil"/>
            </w:tcBorders>
            <w:shd w:val="clear" w:color="auto" w:fill="auto"/>
            <w:noWrap/>
            <w:vAlign w:val="center"/>
          </w:tcPr>
          <w:p w14:paraId="0A495093"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NM_007194</w:t>
            </w:r>
          </w:p>
        </w:tc>
        <w:tc>
          <w:tcPr>
            <w:tcW w:w="5194" w:type="dxa"/>
            <w:tcBorders>
              <w:tl2br w:val="nil"/>
              <w:tr2bl w:val="nil"/>
            </w:tcBorders>
            <w:shd w:val="clear" w:color="auto" w:fill="auto"/>
            <w:noWrap/>
            <w:vAlign w:val="center"/>
          </w:tcPr>
          <w:p w14:paraId="39A4CF60"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15</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2B463A8"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4C3D65E" w14:textId="77777777" w:rsidTr="00D76C21">
        <w:trPr>
          <w:trHeight w:val="340"/>
        </w:trPr>
        <w:tc>
          <w:tcPr>
            <w:tcW w:w="982" w:type="dxa"/>
            <w:tcBorders>
              <w:tl2br w:val="nil"/>
              <w:tr2bl w:val="nil"/>
            </w:tcBorders>
            <w:shd w:val="clear" w:color="auto" w:fill="auto"/>
            <w:noWrap/>
            <w:vAlign w:val="center"/>
          </w:tcPr>
          <w:p w14:paraId="3E3AC62A"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ERBB2</w:t>
            </w:r>
          </w:p>
        </w:tc>
        <w:tc>
          <w:tcPr>
            <w:tcW w:w="1404" w:type="dxa"/>
            <w:tcBorders>
              <w:tl2br w:val="nil"/>
              <w:tr2bl w:val="nil"/>
            </w:tcBorders>
            <w:shd w:val="clear" w:color="auto" w:fill="auto"/>
            <w:noWrap/>
            <w:vAlign w:val="center"/>
          </w:tcPr>
          <w:p w14:paraId="6FD10888"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NM_004448</w:t>
            </w:r>
          </w:p>
        </w:tc>
        <w:tc>
          <w:tcPr>
            <w:tcW w:w="5194" w:type="dxa"/>
            <w:tcBorders>
              <w:tl2br w:val="nil"/>
              <w:tr2bl w:val="nil"/>
            </w:tcBorders>
            <w:shd w:val="clear" w:color="auto" w:fill="auto"/>
            <w:noWrap/>
            <w:vAlign w:val="center"/>
          </w:tcPr>
          <w:p w14:paraId="414129FD"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1~3/6~9/11~12/16~21/23/25~27</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7BF4ADFE"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668C5E02" w14:textId="77777777" w:rsidTr="00D76C21">
        <w:trPr>
          <w:trHeight w:val="340"/>
        </w:trPr>
        <w:tc>
          <w:tcPr>
            <w:tcW w:w="982" w:type="dxa"/>
            <w:tcBorders>
              <w:tl2br w:val="nil"/>
              <w:tr2bl w:val="nil"/>
            </w:tcBorders>
            <w:shd w:val="clear" w:color="auto" w:fill="auto"/>
            <w:noWrap/>
            <w:vAlign w:val="center"/>
          </w:tcPr>
          <w:p w14:paraId="1803BFF9"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ESR1</w:t>
            </w:r>
          </w:p>
        </w:tc>
        <w:tc>
          <w:tcPr>
            <w:tcW w:w="1404" w:type="dxa"/>
            <w:tcBorders>
              <w:tl2br w:val="nil"/>
              <w:tr2bl w:val="nil"/>
            </w:tcBorders>
            <w:shd w:val="clear" w:color="auto" w:fill="auto"/>
            <w:noWrap/>
            <w:vAlign w:val="center"/>
          </w:tcPr>
          <w:p w14:paraId="163D1275"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if “v1.4.0” in sample.json_batch_name %}</w:t>
            </w:r>
          </w:p>
          <w:p w14:paraId="3FF9D0EB"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NM_001122740</w:t>
            </w:r>
          </w:p>
          <w:p w14:paraId="6DD0ACF9"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else%}</w:t>
            </w:r>
          </w:p>
          <w:p w14:paraId="7988B1FB"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NM_000125</w:t>
            </w:r>
          </w:p>
          <w:p w14:paraId="62E8759E" w14:textId="0C20EF2F" w:rsidR="000B50B9"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0D70BA3E" w14:textId="77777777" w:rsidR="005642A8" w:rsidRPr="005642A8" w:rsidRDefault="005642A8" w:rsidP="005642A8">
            <w:pPr>
              <w:widowControl/>
              <w:jc w:val="left"/>
              <w:rPr>
                <w:rFonts w:eastAsiaTheme="minorEastAsia"/>
                <w:color w:val="000000"/>
                <w:sz w:val="15"/>
                <w:szCs w:val="15"/>
              </w:rPr>
            </w:pPr>
            <w:r w:rsidRPr="005642A8">
              <w:rPr>
                <w:rFonts w:eastAsiaTheme="minorEastAsia"/>
                <w:color w:val="000000"/>
                <w:sz w:val="15"/>
                <w:szCs w:val="15"/>
              </w:rPr>
              <w:t>{%p if “v1.4.0” in sample.json_batch_name %}</w:t>
            </w:r>
          </w:p>
          <w:p w14:paraId="38A594CC" w14:textId="77777777" w:rsidR="005642A8" w:rsidRPr="005642A8" w:rsidRDefault="005642A8" w:rsidP="005642A8">
            <w:pPr>
              <w:widowControl/>
              <w:jc w:val="left"/>
              <w:rPr>
                <w:rFonts w:eastAsiaTheme="minorEastAsia" w:hint="eastAsia"/>
                <w:color w:val="000000"/>
                <w:sz w:val="15"/>
                <w:szCs w:val="15"/>
              </w:rPr>
            </w:pPr>
            <w:r w:rsidRPr="005642A8">
              <w:rPr>
                <w:rFonts w:eastAsiaTheme="minorEastAsia" w:hint="eastAsia"/>
                <w:color w:val="000000"/>
                <w:sz w:val="15"/>
                <w:szCs w:val="15"/>
              </w:rPr>
              <w:t>Exon 2~Exon 9</w:t>
            </w:r>
            <w:r w:rsidRPr="005642A8">
              <w:rPr>
                <w:rFonts w:eastAsiaTheme="minorEastAsia" w:hint="eastAsia"/>
                <w:color w:val="000000"/>
                <w:sz w:val="15"/>
                <w:szCs w:val="15"/>
              </w:rPr>
              <w:t>、外显子</w:t>
            </w:r>
            <w:r w:rsidRPr="005642A8">
              <w:rPr>
                <w:rFonts w:eastAsiaTheme="minorEastAsia" w:hint="eastAsia"/>
                <w:color w:val="000000"/>
                <w:sz w:val="15"/>
                <w:szCs w:val="15"/>
              </w:rPr>
              <w:t>-</w:t>
            </w:r>
            <w:r w:rsidRPr="005642A8">
              <w:rPr>
                <w:rFonts w:eastAsiaTheme="minorEastAsia" w:hint="eastAsia"/>
                <w:color w:val="000000"/>
                <w:sz w:val="15"/>
                <w:szCs w:val="15"/>
              </w:rPr>
              <w:t>内含子连接区</w:t>
            </w:r>
          </w:p>
          <w:p w14:paraId="434A1965" w14:textId="77777777" w:rsidR="005642A8" w:rsidRPr="005642A8" w:rsidRDefault="005642A8" w:rsidP="005642A8">
            <w:pPr>
              <w:widowControl/>
              <w:jc w:val="left"/>
              <w:rPr>
                <w:rFonts w:eastAsiaTheme="minorEastAsia"/>
                <w:color w:val="000000"/>
                <w:sz w:val="15"/>
                <w:szCs w:val="15"/>
              </w:rPr>
            </w:pPr>
            <w:r w:rsidRPr="005642A8">
              <w:rPr>
                <w:rFonts w:eastAsiaTheme="minorEastAsia"/>
                <w:color w:val="000000"/>
                <w:sz w:val="15"/>
                <w:szCs w:val="15"/>
              </w:rPr>
              <w:t>{%p else%}</w:t>
            </w:r>
          </w:p>
          <w:p w14:paraId="0CBD15E1" w14:textId="77777777" w:rsidR="005642A8" w:rsidRPr="005642A8" w:rsidRDefault="005642A8" w:rsidP="005642A8">
            <w:pPr>
              <w:widowControl/>
              <w:jc w:val="left"/>
              <w:rPr>
                <w:rFonts w:eastAsiaTheme="minorEastAsia" w:hint="eastAsia"/>
                <w:color w:val="000000"/>
                <w:sz w:val="15"/>
                <w:szCs w:val="15"/>
              </w:rPr>
            </w:pPr>
            <w:r w:rsidRPr="005642A8">
              <w:rPr>
                <w:rFonts w:eastAsiaTheme="minorEastAsia" w:hint="eastAsia"/>
                <w:color w:val="000000"/>
                <w:sz w:val="15"/>
                <w:szCs w:val="15"/>
              </w:rPr>
              <w:t>Exon 1~Exon 8</w:t>
            </w:r>
            <w:r w:rsidRPr="005642A8">
              <w:rPr>
                <w:rFonts w:eastAsiaTheme="minorEastAsia" w:hint="eastAsia"/>
                <w:color w:val="000000"/>
                <w:sz w:val="15"/>
                <w:szCs w:val="15"/>
              </w:rPr>
              <w:t>、外显子</w:t>
            </w:r>
            <w:r w:rsidRPr="005642A8">
              <w:rPr>
                <w:rFonts w:eastAsiaTheme="minorEastAsia" w:hint="eastAsia"/>
                <w:color w:val="000000"/>
                <w:sz w:val="15"/>
                <w:szCs w:val="15"/>
              </w:rPr>
              <w:t>-</w:t>
            </w:r>
            <w:r w:rsidRPr="005642A8">
              <w:rPr>
                <w:rFonts w:eastAsiaTheme="minorEastAsia" w:hint="eastAsia"/>
                <w:color w:val="000000"/>
                <w:sz w:val="15"/>
                <w:szCs w:val="15"/>
              </w:rPr>
              <w:t>内含子连接区</w:t>
            </w:r>
          </w:p>
          <w:p w14:paraId="0AF51727" w14:textId="4CFD1894" w:rsidR="000B50B9" w:rsidRDefault="005642A8" w:rsidP="005642A8">
            <w:pPr>
              <w:widowControl/>
              <w:jc w:val="left"/>
              <w:rPr>
                <w:rFonts w:eastAsiaTheme="minorEastAsia"/>
                <w:color w:val="000000"/>
                <w:sz w:val="15"/>
                <w:szCs w:val="15"/>
              </w:rPr>
            </w:pPr>
            <w:r w:rsidRPr="005642A8">
              <w:rPr>
                <w:rFonts w:eastAsiaTheme="minorEastAsia"/>
                <w:color w:val="000000"/>
                <w:sz w:val="15"/>
                <w:szCs w:val="15"/>
              </w:rPr>
              <w:t>{%p endif%}</w:t>
            </w:r>
          </w:p>
        </w:tc>
        <w:tc>
          <w:tcPr>
            <w:tcW w:w="1481" w:type="dxa"/>
            <w:tcBorders>
              <w:tl2br w:val="nil"/>
              <w:tr2bl w:val="nil"/>
            </w:tcBorders>
            <w:shd w:val="clear" w:color="auto" w:fill="auto"/>
            <w:noWrap/>
            <w:vAlign w:val="center"/>
          </w:tcPr>
          <w:p w14:paraId="7785E418"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A44191C" w14:textId="77777777" w:rsidTr="00D76C21">
        <w:trPr>
          <w:trHeight w:val="340"/>
        </w:trPr>
        <w:tc>
          <w:tcPr>
            <w:tcW w:w="982" w:type="dxa"/>
            <w:tcBorders>
              <w:tl2br w:val="nil"/>
              <w:tr2bl w:val="nil"/>
            </w:tcBorders>
            <w:shd w:val="clear" w:color="auto" w:fill="auto"/>
            <w:noWrap/>
            <w:vAlign w:val="center"/>
          </w:tcPr>
          <w:p w14:paraId="31FF6525"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FANCA</w:t>
            </w:r>
          </w:p>
        </w:tc>
        <w:tc>
          <w:tcPr>
            <w:tcW w:w="1404" w:type="dxa"/>
            <w:tcBorders>
              <w:tl2br w:val="nil"/>
              <w:tr2bl w:val="nil"/>
            </w:tcBorders>
            <w:shd w:val="clear" w:color="auto" w:fill="auto"/>
            <w:noWrap/>
            <w:vAlign w:val="center"/>
          </w:tcPr>
          <w:p w14:paraId="2DD7FDEE"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NM_000135</w:t>
            </w:r>
          </w:p>
        </w:tc>
        <w:tc>
          <w:tcPr>
            <w:tcW w:w="5194" w:type="dxa"/>
            <w:tcBorders>
              <w:tl2br w:val="nil"/>
              <w:tr2bl w:val="nil"/>
            </w:tcBorders>
            <w:shd w:val="clear" w:color="auto" w:fill="auto"/>
            <w:noWrap/>
            <w:vAlign w:val="center"/>
          </w:tcPr>
          <w:p w14:paraId="523563DC"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43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6544C4F0"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ED5E26B" w14:textId="77777777" w:rsidTr="00D76C21">
        <w:trPr>
          <w:trHeight w:val="340"/>
        </w:trPr>
        <w:tc>
          <w:tcPr>
            <w:tcW w:w="982" w:type="dxa"/>
            <w:tcBorders>
              <w:tl2br w:val="nil"/>
              <w:tr2bl w:val="nil"/>
            </w:tcBorders>
            <w:shd w:val="clear" w:color="auto" w:fill="auto"/>
            <w:noWrap/>
            <w:vAlign w:val="center"/>
          </w:tcPr>
          <w:p w14:paraId="41840C8E"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FANCL</w:t>
            </w:r>
          </w:p>
        </w:tc>
        <w:tc>
          <w:tcPr>
            <w:tcW w:w="1404" w:type="dxa"/>
            <w:tcBorders>
              <w:tl2br w:val="nil"/>
              <w:tr2bl w:val="nil"/>
            </w:tcBorders>
            <w:shd w:val="clear" w:color="auto" w:fill="auto"/>
            <w:noWrap/>
            <w:vAlign w:val="center"/>
          </w:tcPr>
          <w:p w14:paraId="01E28512"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NM_018062</w:t>
            </w:r>
          </w:p>
        </w:tc>
        <w:tc>
          <w:tcPr>
            <w:tcW w:w="5194" w:type="dxa"/>
            <w:tcBorders>
              <w:tl2br w:val="nil"/>
              <w:tr2bl w:val="nil"/>
            </w:tcBorders>
            <w:shd w:val="clear" w:color="auto" w:fill="auto"/>
            <w:noWrap/>
            <w:vAlign w:val="center"/>
          </w:tcPr>
          <w:p w14:paraId="6A17C313"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CA3B14F"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0CE02960" w14:textId="77777777" w:rsidTr="00D76C21">
        <w:trPr>
          <w:trHeight w:val="340"/>
        </w:trPr>
        <w:tc>
          <w:tcPr>
            <w:tcW w:w="982" w:type="dxa"/>
            <w:tcBorders>
              <w:tl2br w:val="nil"/>
              <w:tr2bl w:val="nil"/>
            </w:tcBorders>
            <w:shd w:val="clear" w:color="auto" w:fill="auto"/>
            <w:noWrap/>
            <w:vAlign w:val="center"/>
          </w:tcPr>
          <w:p w14:paraId="0E5BD7A0"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HDAC2</w:t>
            </w:r>
          </w:p>
        </w:tc>
        <w:tc>
          <w:tcPr>
            <w:tcW w:w="1404" w:type="dxa"/>
            <w:tcBorders>
              <w:tl2br w:val="nil"/>
              <w:tr2bl w:val="nil"/>
            </w:tcBorders>
            <w:shd w:val="clear" w:color="auto" w:fill="auto"/>
            <w:noWrap/>
            <w:vAlign w:val="center"/>
          </w:tcPr>
          <w:p w14:paraId="746BC3CD"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NM_001527</w:t>
            </w:r>
          </w:p>
        </w:tc>
        <w:tc>
          <w:tcPr>
            <w:tcW w:w="5194" w:type="dxa"/>
            <w:tcBorders>
              <w:tl2br w:val="nil"/>
              <w:tr2bl w:val="nil"/>
            </w:tcBorders>
            <w:shd w:val="clear" w:color="auto" w:fill="auto"/>
            <w:noWrap/>
            <w:vAlign w:val="center"/>
          </w:tcPr>
          <w:p w14:paraId="654395E4"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6CDA46EF"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66D19942" w14:textId="77777777" w:rsidTr="00D76C21">
        <w:trPr>
          <w:trHeight w:val="340"/>
        </w:trPr>
        <w:tc>
          <w:tcPr>
            <w:tcW w:w="982" w:type="dxa"/>
            <w:tcBorders>
              <w:tl2br w:val="nil"/>
              <w:tr2bl w:val="nil"/>
            </w:tcBorders>
            <w:shd w:val="clear" w:color="auto" w:fill="auto"/>
            <w:noWrap/>
            <w:vAlign w:val="center"/>
          </w:tcPr>
          <w:p w14:paraId="0EA006BE"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HOXB13</w:t>
            </w:r>
          </w:p>
        </w:tc>
        <w:tc>
          <w:tcPr>
            <w:tcW w:w="1404" w:type="dxa"/>
            <w:tcBorders>
              <w:tl2br w:val="nil"/>
              <w:tr2bl w:val="nil"/>
            </w:tcBorders>
            <w:shd w:val="clear" w:color="auto" w:fill="auto"/>
            <w:noWrap/>
            <w:vAlign w:val="center"/>
          </w:tcPr>
          <w:p w14:paraId="2C2F69B6"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NM_006361</w:t>
            </w:r>
          </w:p>
        </w:tc>
        <w:tc>
          <w:tcPr>
            <w:tcW w:w="5194" w:type="dxa"/>
            <w:tcBorders>
              <w:tl2br w:val="nil"/>
              <w:tr2bl w:val="nil"/>
            </w:tcBorders>
            <w:shd w:val="clear" w:color="auto" w:fill="auto"/>
            <w:noWrap/>
            <w:vAlign w:val="center"/>
          </w:tcPr>
          <w:p w14:paraId="31F737EB"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2</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7429132D"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AFC9F1F" w14:textId="77777777" w:rsidTr="00D76C21">
        <w:trPr>
          <w:trHeight w:val="340"/>
        </w:trPr>
        <w:tc>
          <w:tcPr>
            <w:tcW w:w="982" w:type="dxa"/>
            <w:tcBorders>
              <w:tl2br w:val="nil"/>
              <w:tr2bl w:val="nil"/>
            </w:tcBorders>
            <w:shd w:val="clear" w:color="auto" w:fill="auto"/>
            <w:noWrap/>
            <w:vAlign w:val="center"/>
          </w:tcPr>
          <w:p w14:paraId="11F1792F"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KRAS</w:t>
            </w:r>
          </w:p>
        </w:tc>
        <w:tc>
          <w:tcPr>
            <w:tcW w:w="1404" w:type="dxa"/>
            <w:tcBorders>
              <w:tl2br w:val="nil"/>
              <w:tr2bl w:val="nil"/>
            </w:tcBorders>
            <w:shd w:val="clear" w:color="auto" w:fill="auto"/>
            <w:noWrap/>
            <w:vAlign w:val="center"/>
          </w:tcPr>
          <w:p w14:paraId="20498A1A"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if “v1.4.0” in sample.json_batch_name %}</w:t>
            </w:r>
          </w:p>
          <w:p w14:paraId="4043CD21"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NM_033360</w:t>
            </w:r>
          </w:p>
          <w:p w14:paraId="042141FC"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else%}</w:t>
            </w:r>
          </w:p>
          <w:p w14:paraId="0AED0F9B" w14:textId="77777777" w:rsidR="00D76C21" w:rsidRPr="00D76C21" w:rsidRDefault="00D76C21" w:rsidP="00D76C21">
            <w:pPr>
              <w:widowControl/>
              <w:jc w:val="center"/>
              <w:rPr>
                <w:rFonts w:eastAsiaTheme="minorEastAsia"/>
                <w:color w:val="000000"/>
                <w:sz w:val="15"/>
                <w:szCs w:val="15"/>
              </w:rPr>
            </w:pPr>
            <w:r w:rsidRPr="00D76C21">
              <w:rPr>
                <w:rFonts w:eastAsiaTheme="minorEastAsia"/>
                <w:color w:val="000000"/>
                <w:sz w:val="15"/>
                <w:szCs w:val="15"/>
              </w:rPr>
              <w:t>NM_004985</w:t>
            </w:r>
          </w:p>
          <w:p w14:paraId="77C2AB61" w14:textId="437C637B" w:rsidR="000B50B9" w:rsidRDefault="00D76C21" w:rsidP="00D76C21">
            <w:pPr>
              <w:widowControl/>
              <w:jc w:val="center"/>
              <w:rPr>
                <w:rFonts w:eastAsiaTheme="minorEastAsia"/>
                <w:color w:val="000000"/>
                <w:sz w:val="15"/>
                <w:szCs w:val="15"/>
              </w:rPr>
            </w:pPr>
            <w:r w:rsidRPr="00D76C2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0235A7FF"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2~4</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5F7A8992"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B0376FB" w14:textId="77777777" w:rsidTr="00D76C21">
        <w:trPr>
          <w:trHeight w:val="340"/>
        </w:trPr>
        <w:tc>
          <w:tcPr>
            <w:tcW w:w="982" w:type="dxa"/>
            <w:tcBorders>
              <w:tl2br w:val="nil"/>
              <w:tr2bl w:val="nil"/>
            </w:tcBorders>
            <w:shd w:val="clear" w:color="auto" w:fill="auto"/>
            <w:noWrap/>
            <w:vAlign w:val="center"/>
          </w:tcPr>
          <w:p w14:paraId="48716D7C"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lastRenderedPageBreak/>
              <w:t>MRE11</w:t>
            </w:r>
          </w:p>
        </w:tc>
        <w:tc>
          <w:tcPr>
            <w:tcW w:w="1404" w:type="dxa"/>
            <w:tcBorders>
              <w:tl2br w:val="nil"/>
              <w:tr2bl w:val="nil"/>
            </w:tcBorders>
            <w:shd w:val="clear" w:color="auto" w:fill="auto"/>
            <w:noWrap/>
            <w:vAlign w:val="center"/>
          </w:tcPr>
          <w:p w14:paraId="42820663"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NM_005591</w:t>
            </w:r>
          </w:p>
        </w:tc>
        <w:tc>
          <w:tcPr>
            <w:tcW w:w="5194" w:type="dxa"/>
            <w:tcBorders>
              <w:tl2br w:val="nil"/>
              <w:tr2bl w:val="nil"/>
            </w:tcBorders>
            <w:shd w:val="clear" w:color="auto" w:fill="auto"/>
            <w:noWrap/>
            <w:vAlign w:val="center"/>
          </w:tcPr>
          <w:p w14:paraId="113BE3BA"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20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419C0F4B"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28AF2203" w14:textId="77777777" w:rsidTr="00D76C21">
        <w:trPr>
          <w:trHeight w:val="340"/>
        </w:trPr>
        <w:tc>
          <w:tcPr>
            <w:tcW w:w="982" w:type="dxa"/>
            <w:tcBorders>
              <w:tl2br w:val="nil"/>
              <w:tr2bl w:val="nil"/>
            </w:tcBorders>
            <w:shd w:val="clear" w:color="auto" w:fill="auto"/>
            <w:noWrap/>
            <w:vAlign w:val="center"/>
          </w:tcPr>
          <w:p w14:paraId="6EF840A4"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NBN</w:t>
            </w:r>
          </w:p>
        </w:tc>
        <w:tc>
          <w:tcPr>
            <w:tcW w:w="1404" w:type="dxa"/>
            <w:tcBorders>
              <w:tl2br w:val="nil"/>
              <w:tr2bl w:val="nil"/>
            </w:tcBorders>
            <w:shd w:val="clear" w:color="auto" w:fill="auto"/>
            <w:noWrap/>
            <w:vAlign w:val="center"/>
          </w:tcPr>
          <w:p w14:paraId="44D4BC07"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NM_002485</w:t>
            </w:r>
          </w:p>
        </w:tc>
        <w:tc>
          <w:tcPr>
            <w:tcW w:w="5194" w:type="dxa"/>
            <w:tcBorders>
              <w:tl2br w:val="nil"/>
              <w:tr2bl w:val="nil"/>
            </w:tcBorders>
            <w:shd w:val="clear" w:color="auto" w:fill="auto"/>
            <w:noWrap/>
            <w:vAlign w:val="center"/>
          </w:tcPr>
          <w:p w14:paraId="303E3A7A"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16</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5E561D4E"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0E339825" w14:textId="77777777" w:rsidTr="00D76C21">
        <w:trPr>
          <w:trHeight w:val="340"/>
        </w:trPr>
        <w:tc>
          <w:tcPr>
            <w:tcW w:w="982" w:type="dxa"/>
            <w:tcBorders>
              <w:tl2br w:val="nil"/>
              <w:tr2bl w:val="nil"/>
            </w:tcBorders>
            <w:shd w:val="clear" w:color="auto" w:fill="auto"/>
            <w:noWrap/>
            <w:vAlign w:val="center"/>
          </w:tcPr>
          <w:p w14:paraId="61B89D69"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NRAS</w:t>
            </w:r>
          </w:p>
        </w:tc>
        <w:tc>
          <w:tcPr>
            <w:tcW w:w="1404" w:type="dxa"/>
            <w:tcBorders>
              <w:tl2br w:val="nil"/>
              <w:tr2bl w:val="nil"/>
            </w:tcBorders>
            <w:shd w:val="clear" w:color="auto" w:fill="auto"/>
            <w:noWrap/>
            <w:vAlign w:val="center"/>
          </w:tcPr>
          <w:p w14:paraId="027BBA90"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NM_002524</w:t>
            </w:r>
          </w:p>
        </w:tc>
        <w:tc>
          <w:tcPr>
            <w:tcW w:w="5194" w:type="dxa"/>
            <w:tcBorders>
              <w:tl2br w:val="nil"/>
              <w:tr2bl w:val="nil"/>
            </w:tcBorders>
            <w:shd w:val="clear" w:color="auto" w:fill="auto"/>
            <w:noWrap/>
            <w:vAlign w:val="center"/>
          </w:tcPr>
          <w:p w14:paraId="5FB0CBA0"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2~4</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1C80A481"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5BFD5CAD" w14:textId="77777777" w:rsidTr="00D76C21">
        <w:trPr>
          <w:trHeight w:val="340"/>
        </w:trPr>
        <w:tc>
          <w:tcPr>
            <w:tcW w:w="982" w:type="dxa"/>
            <w:tcBorders>
              <w:tl2br w:val="nil"/>
              <w:tr2bl w:val="nil"/>
            </w:tcBorders>
            <w:shd w:val="clear" w:color="auto" w:fill="auto"/>
            <w:noWrap/>
            <w:vAlign w:val="center"/>
          </w:tcPr>
          <w:p w14:paraId="6C608E84"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PALB2</w:t>
            </w:r>
          </w:p>
        </w:tc>
        <w:tc>
          <w:tcPr>
            <w:tcW w:w="1404" w:type="dxa"/>
            <w:tcBorders>
              <w:tl2br w:val="nil"/>
              <w:tr2bl w:val="nil"/>
            </w:tcBorders>
            <w:shd w:val="clear" w:color="auto" w:fill="auto"/>
            <w:noWrap/>
            <w:vAlign w:val="center"/>
          </w:tcPr>
          <w:p w14:paraId="4F485E4E"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NM_024675</w:t>
            </w:r>
          </w:p>
        </w:tc>
        <w:tc>
          <w:tcPr>
            <w:tcW w:w="5194" w:type="dxa"/>
            <w:tcBorders>
              <w:tl2br w:val="nil"/>
              <w:tr2bl w:val="nil"/>
            </w:tcBorders>
            <w:shd w:val="clear" w:color="auto" w:fill="auto"/>
            <w:noWrap/>
            <w:vAlign w:val="center"/>
          </w:tcPr>
          <w:p w14:paraId="2656B605"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13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6791B5EE"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69B13419" w14:textId="77777777" w:rsidTr="00D76C21">
        <w:trPr>
          <w:trHeight w:val="340"/>
        </w:trPr>
        <w:tc>
          <w:tcPr>
            <w:tcW w:w="982" w:type="dxa"/>
            <w:tcBorders>
              <w:tl2br w:val="nil"/>
              <w:tr2bl w:val="nil"/>
            </w:tcBorders>
            <w:shd w:val="clear" w:color="auto" w:fill="auto"/>
            <w:noWrap/>
            <w:vAlign w:val="center"/>
          </w:tcPr>
          <w:p w14:paraId="21D9444C"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PIK3CA</w:t>
            </w:r>
          </w:p>
        </w:tc>
        <w:tc>
          <w:tcPr>
            <w:tcW w:w="1404" w:type="dxa"/>
            <w:tcBorders>
              <w:tl2br w:val="nil"/>
              <w:tr2bl w:val="nil"/>
            </w:tcBorders>
            <w:shd w:val="clear" w:color="auto" w:fill="auto"/>
            <w:noWrap/>
            <w:vAlign w:val="center"/>
          </w:tcPr>
          <w:p w14:paraId="271DDD38"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NM_006218</w:t>
            </w:r>
          </w:p>
        </w:tc>
        <w:tc>
          <w:tcPr>
            <w:tcW w:w="5194" w:type="dxa"/>
            <w:tcBorders>
              <w:tl2br w:val="nil"/>
              <w:tr2bl w:val="nil"/>
            </w:tcBorders>
            <w:shd w:val="clear" w:color="auto" w:fill="auto"/>
            <w:noWrap/>
            <w:vAlign w:val="center"/>
          </w:tcPr>
          <w:p w14:paraId="3FBC7D5E"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2/5/6/8/10/14/21</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3D2258B0"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7994855" w14:textId="77777777" w:rsidTr="00D76C21">
        <w:trPr>
          <w:trHeight w:val="340"/>
        </w:trPr>
        <w:tc>
          <w:tcPr>
            <w:tcW w:w="982" w:type="dxa"/>
            <w:tcBorders>
              <w:tl2br w:val="nil"/>
              <w:tr2bl w:val="nil"/>
            </w:tcBorders>
            <w:shd w:val="clear" w:color="auto" w:fill="auto"/>
            <w:noWrap/>
            <w:vAlign w:val="center"/>
          </w:tcPr>
          <w:p w14:paraId="4E288CF5"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PPP2R2A</w:t>
            </w:r>
          </w:p>
        </w:tc>
        <w:tc>
          <w:tcPr>
            <w:tcW w:w="1404" w:type="dxa"/>
            <w:tcBorders>
              <w:tl2br w:val="nil"/>
              <w:tr2bl w:val="nil"/>
            </w:tcBorders>
            <w:shd w:val="clear" w:color="auto" w:fill="auto"/>
            <w:noWrap/>
            <w:vAlign w:val="center"/>
          </w:tcPr>
          <w:p w14:paraId="04B45FBC"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NM_002717</w:t>
            </w:r>
          </w:p>
        </w:tc>
        <w:tc>
          <w:tcPr>
            <w:tcW w:w="5194" w:type="dxa"/>
            <w:tcBorders>
              <w:tl2br w:val="nil"/>
              <w:tr2bl w:val="nil"/>
            </w:tcBorders>
            <w:shd w:val="clear" w:color="auto" w:fill="auto"/>
            <w:noWrap/>
            <w:vAlign w:val="center"/>
          </w:tcPr>
          <w:p w14:paraId="16C962C7"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10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46DF179A"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6F061A5" w14:textId="77777777" w:rsidTr="00D76C21">
        <w:trPr>
          <w:trHeight w:val="340"/>
        </w:trPr>
        <w:tc>
          <w:tcPr>
            <w:tcW w:w="982" w:type="dxa"/>
            <w:tcBorders>
              <w:tl2br w:val="nil"/>
              <w:tr2bl w:val="nil"/>
            </w:tcBorders>
            <w:shd w:val="clear" w:color="auto" w:fill="auto"/>
            <w:noWrap/>
            <w:vAlign w:val="center"/>
          </w:tcPr>
          <w:p w14:paraId="4E78D977"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PTEN</w:t>
            </w:r>
          </w:p>
        </w:tc>
        <w:tc>
          <w:tcPr>
            <w:tcW w:w="1404" w:type="dxa"/>
            <w:tcBorders>
              <w:tl2br w:val="nil"/>
              <w:tr2bl w:val="nil"/>
            </w:tcBorders>
            <w:shd w:val="clear" w:color="auto" w:fill="auto"/>
            <w:noWrap/>
            <w:vAlign w:val="center"/>
          </w:tcPr>
          <w:p w14:paraId="0D3B9C5A"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NM_000314</w:t>
            </w:r>
          </w:p>
        </w:tc>
        <w:tc>
          <w:tcPr>
            <w:tcW w:w="5194" w:type="dxa"/>
            <w:tcBorders>
              <w:tl2br w:val="nil"/>
              <w:tr2bl w:val="nil"/>
            </w:tcBorders>
            <w:shd w:val="clear" w:color="auto" w:fill="auto"/>
            <w:noWrap/>
            <w:vAlign w:val="center"/>
          </w:tcPr>
          <w:p w14:paraId="42E9CE4F"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E9C8D95"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574F9455" w14:textId="77777777" w:rsidTr="00D76C21">
        <w:trPr>
          <w:trHeight w:val="340"/>
        </w:trPr>
        <w:tc>
          <w:tcPr>
            <w:tcW w:w="982" w:type="dxa"/>
            <w:tcBorders>
              <w:tl2br w:val="nil"/>
              <w:tr2bl w:val="nil"/>
            </w:tcBorders>
            <w:shd w:val="clear" w:color="auto" w:fill="auto"/>
            <w:noWrap/>
            <w:vAlign w:val="center"/>
          </w:tcPr>
          <w:p w14:paraId="7EDEF2F2"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RAD51B</w:t>
            </w:r>
          </w:p>
        </w:tc>
        <w:tc>
          <w:tcPr>
            <w:tcW w:w="1404" w:type="dxa"/>
            <w:tcBorders>
              <w:tl2br w:val="nil"/>
              <w:tr2bl w:val="nil"/>
            </w:tcBorders>
            <w:shd w:val="clear" w:color="auto" w:fill="auto"/>
            <w:noWrap/>
            <w:vAlign w:val="center"/>
          </w:tcPr>
          <w:p w14:paraId="4A1B1F6E" w14:textId="77777777" w:rsidR="000B50B9" w:rsidRDefault="00000000">
            <w:pPr>
              <w:widowControl/>
              <w:jc w:val="center"/>
              <w:rPr>
                <w:rFonts w:eastAsiaTheme="minorEastAsia"/>
                <w:color w:val="000000"/>
                <w:sz w:val="15"/>
                <w:szCs w:val="15"/>
              </w:rPr>
            </w:pPr>
            <w:r>
              <w:rPr>
                <w:rFonts w:eastAsiaTheme="minorEastAsia"/>
                <w:color w:val="000000"/>
                <w:sz w:val="15"/>
                <w:szCs w:val="15"/>
              </w:rPr>
              <w:t>NM_133509</w:t>
            </w:r>
          </w:p>
        </w:tc>
        <w:tc>
          <w:tcPr>
            <w:tcW w:w="5194" w:type="dxa"/>
            <w:tcBorders>
              <w:tl2br w:val="nil"/>
              <w:tr2bl w:val="nil"/>
            </w:tcBorders>
            <w:shd w:val="clear" w:color="auto" w:fill="auto"/>
            <w:noWrap/>
            <w:vAlign w:val="center"/>
          </w:tcPr>
          <w:p w14:paraId="0D919FFF"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6B3B5BB"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466F9195" w14:textId="77777777" w:rsidTr="00D76C21">
        <w:trPr>
          <w:trHeight w:val="340"/>
        </w:trPr>
        <w:tc>
          <w:tcPr>
            <w:tcW w:w="982" w:type="dxa"/>
            <w:tcBorders>
              <w:tl2br w:val="nil"/>
              <w:tr2bl w:val="nil"/>
            </w:tcBorders>
            <w:shd w:val="clear" w:color="auto" w:fill="auto"/>
            <w:noWrap/>
            <w:vAlign w:val="center"/>
          </w:tcPr>
          <w:p w14:paraId="22FA7312"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RAD51C</w:t>
            </w:r>
          </w:p>
        </w:tc>
        <w:tc>
          <w:tcPr>
            <w:tcW w:w="1404" w:type="dxa"/>
            <w:tcBorders>
              <w:tl2br w:val="nil"/>
              <w:tr2bl w:val="nil"/>
            </w:tcBorders>
            <w:shd w:val="clear" w:color="auto" w:fill="auto"/>
            <w:noWrap/>
            <w:vAlign w:val="center"/>
          </w:tcPr>
          <w:p w14:paraId="7D1D4C7B"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NM_058216</w:t>
            </w:r>
          </w:p>
        </w:tc>
        <w:tc>
          <w:tcPr>
            <w:tcW w:w="5194" w:type="dxa"/>
            <w:tcBorders>
              <w:tl2br w:val="nil"/>
              <w:tr2bl w:val="nil"/>
            </w:tcBorders>
            <w:shd w:val="clear" w:color="auto" w:fill="auto"/>
            <w:noWrap/>
            <w:vAlign w:val="center"/>
          </w:tcPr>
          <w:p w14:paraId="680C0DCE"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317A933E"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4C55F756" w14:textId="77777777" w:rsidTr="00D76C21">
        <w:trPr>
          <w:trHeight w:val="340"/>
        </w:trPr>
        <w:tc>
          <w:tcPr>
            <w:tcW w:w="982" w:type="dxa"/>
            <w:tcBorders>
              <w:tl2br w:val="nil"/>
              <w:tr2bl w:val="nil"/>
            </w:tcBorders>
            <w:shd w:val="clear" w:color="auto" w:fill="auto"/>
            <w:noWrap/>
            <w:vAlign w:val="center"/>
          </w:tcPr>
          <w:p w14:paraId="4130D5B9"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RAD51D</w:t>
            </w:r>
          </w:p>
        </w:tc>
        <w:tc>
          <w:tcPr>
            <w:tcW w:w="1404" w:type="dxa"/>
            <w:tcBorders>
              <w:tl2br w:val="nil"/>
              <w:tr2bl w:val="nil"/>
            </w:tcBorders>
            <w:shd w:val="clear" w:color="auto" w:fill="auto"/>
            <w:noWrap/>
            <w:vAlign w:val="center"/>
          </w:tcPr>
          <w:p w14:paraId="0983F6D2"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NM_002878</w:t>
            </w:r>
          </w:p>
        </w:tc>
        <w:tc>
          <w:tcPr>
            <w:tcW w:w="5194" w:type="dxa"/>
            <w:tcBorders>
              <w:tl2br w:val="nil"/>
              <w:tr2bl w:val="nil"/>
            </w:tcBorders>
            <w:shd w:val="clear" w:color="auto" w:fill="auto"/>
            <w:noWrap/>
            <w:vAlign w:val="center"/>
          </w:tcPr>
          <w:p w14:paraId="26A09D3F"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2</w:t>
            </w:r>
            <w:r>
              <w:rPr>
                <w:rFonts w:eastAsiaTheme="minorEastAsia"/>
                <w:color w:val="000000"/>
                <w:sz w:val="15"/>
                <w:szCs w:val="15"/>
              </w:rPr>
              <w:t>、</w:t>
            </w:r>
            <w:r>
              <w:rPr>
                <w:rFonts w:eastAsiaTheme="minorEastAsia"/>
                <w:color w:val="000000"/>
                <w:sz w:val="15"/>
                <w:szCs w:val="15"/>
              </w:rPr>
              <w:t>Exon 6~Exon 10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7ABD543F"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182E4DBC" w14:textId="77777777" w:rsidTr="00D76C21">
        <w:trPr>
          <w:trHeight w:val="340"/>
        </w:trPr>
        <w:tc>
          <w:tcPr>
            <w:tcW w:w="982" w:type="dxa"/>
            <w:tcBorders>
              <w:tl2br w:val="nil"/>
              <w:tr2bl w:val="nil"/>
            </w:tcBorders>
            <w:shd w:val="clear" w:color="auto" w:fill="auto"/>
            <w:noWrap/>
            <w:vAlign w:val="center"/>
          </w:tcPr>
          <w:p w14:paraId="18FE813A"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RAD54L</w:t>
            </w:r>
          </w:p>
        </w:tc>
        <w:tc>
          <w:tcPr>
            <w:tcW w:w="1404" w:type="dxa"/>
            <w:tcBorders>
              <w:tl2br w:val="nil"/>
              <w:tr2bl w:val="nil"/>
            </w:tcBorders>
            <w:shd w:val="clear" w:color="auto" w:fill="auto"/>
            <w:noWrap/>
            <w:vAlign w:val="center"/>
          </w:tcPr>
          <w:p w14:paraId="76B03F85"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NM_001142548</w:t>
            </w:r>
          </w:p>
        </w:tc>
        <w:tc>
          <w:tcPr>
            <w:tcW w:w="5194" w:type="dxa"/>
            <w:tcBorders>
              <w:tl2br w:val="nil"/>
              <w:tr2bl w:val="nil"/>
            </w:tcBorders>
            <w:shd w:val="clear" w:color="auto" w:fill="auto"/>
            <w:noWrap/>
            <w:vAlign w:val="center"/>
          </w:tcPr>
          <w:p w14:paraId="6281CD05"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19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8A334D3"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7126A115" w14:textId="77777777" w:rsidTr="00D76C21">
        <w:trPr>
          <w:trHeight w:val="340"/>
        </w:trPr>
        <w:tc>
          <w:tcPr>
            <w:tcW w:w="982" w:type="dxa"/>
            <w:tcBorders>
              <w:tl2br w:val="nil"/>
              <w:tr2bl w:val="nil"/>
            </w:tcBorders>
            <w:shd w:val="clear" w:color="auto" w:fill="auto"/>
            <w:noWrap/>
            <w:vAlign w:val="center"/>
          </w:tcPr>
          <w:p w14:paraId="4368D8EC"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STK11</w:t>
            </w:r>
          </w:p>
        </w:tc>
        <w:tc>
          <w:tcPr>
            <w:tcW w:w="1404" w:type="dxa"/>
            <w:tcBorders>
              <w:tl2br w:val="nil"/>
              <w:tr2bl w:val="nil"/>
            </w:tcBorders>
            <w:shd w:val="clear" w:color="auto" w:fill="auto"/>
            <w:noWrap/>
            <w:vAlign w:val="center"/>
          </w:tcPr>
          <w:p w14:paraId="2856B558"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NM_000455</w:t>
            </w:r>
          </w:p>
        </w:tc>
        <w:tc>
          <w:tcPr>
            <w:tcW w:w="5194" w:type="dxa"/>
            <w:tcBorders>
              <w:tl2br w:val="nil"/>
              <w:tr2bl w:val="nil"/>
            </w:tcBorders>
            <w:shd w:val="clear" w:color="auto" w:fill="auto"/>
            <w:noWrap/>
            <w:vAlign w:val="center"/>
          </w:tcPr>
          <w:p w14:paraId="2177C21E" w14:textId="77777777" w:rsidR="000B50B9" w:rsidRDefault="00000000">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A5EC7E0"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0A05C05A" w14:textId="77777777" w:rsidTr="00D76C21">
        <w:trPr>
          <w:trHeight w:val="340"/>
        </w:trPr>
        <w:tc>
          <w:tcPr>
            <w:tcW w:w="982" w:type="dxa"/>
            <w:tcBorders>
              <w:tl2br w:val="nil"/>
              <w:tr2bl w:val="nil"/>
            </w:tcBorders>
            <w:shd w:val="clear" w:color="auto" w:fill="auto"/>
            <w:noWrap/>
            <w:vAlign w:val="center"/>
          </w:tcPr>
          <w:p w14:paraId="71FE921F" w14:textId="77777777" w:rsidR="000B50B9" w:rsidRDefault="00000000">
            <w:pPr>
              <w:widowControl/>
              <w:jc w:val="center"/>
              <w:rPr>
                <w:rFonts w:eastAsiaTheme="minorEastAsia"/>
                <w:i/>
                <w:iCs/>
                <w:color w:val="000000"/>
                <w:sz w:val="15"/>
                <w:szCs w:val="15"/>
              </w:rPr>
            </w:pPr>
            <w:r>
              <w:rPr>
                <w:rFonts w:eastAsiaTheme="minorEastAsia"/>
                <w:i/>
                <w:iCs/>
                <w:color w:val="000000"/>
                <w:sz w:val="15"/>
                <w:szCs w:val="15"/>
              </w:rPr>
              <w:t>TP53</w:t>
            </w:r>
          </w:p>
        </w:tc>
        <w:tc>
          <w:tcPr>
            <w:tcW w:w="1404" w:type="dxa"/>
            <w:tcBorders>
              <w:tl2br w:val="nil"/>
              <w:tr2bl w:val="nil"/>
            </w:tcBorders>
            <w:shd w:val="clear" w:color="auto" w:fill="auto"/>
            <w:noWrap/>
            <w:vAlign w:val="center"/>
          </w:tcPr>
          <w:p w14:paraId="4E3893E4" w14:textId="77777777" w:rsidR="000B50B9" w:rsidRDefault="00000000">
            <w:pPr>
              <w:widowControl/>
              <w:jc w:val="center"/>
              <w:rPr>
                <w:rFonts w:eastAsiaTheme="minorEastAsia"/>
                <w:color w:val="000000"/>
                <w:sz w:val="15"/>
                <w:szCs w:val="15"/>
              </w:rPr>
            </w:pPr>
            <w:r>
              <w:rPr>
                <w:rFonts w:eastAsiaTheme="minorEastAsia"/>
                <w:color w:val="000000"/>
                <w:sz w:val="15"/>
                <w:szCs w:val="15"/>
              </w:rPr>
              <w:t>NM_000546</w:t>
            </w:r>
          </w:p>
        </w:tc>
        <w:tc>
          <w:tcPr>
            <w:tcW w:w="5194" w:type="dxa"/>
            <w:tcBorders>
              <w:tl2br w:val="nil"/>
              <w:tr2bl w:val="nil"/>
            </w:tcBorders>
            <w:shd w:val="clear" w:color="auto" w:fill="auto"/>
            <w:noWrap/>
            <w:vAlign w:val="center"/>
          </w:tcPr>
          <w:p w14:paraId="6B8E6991" w14:textId="77777777" w:rsidR="000B50B9" w:rsidRDefault="00000000">
            <w:pPr>
              <w:widowControl/>
              <w:jc w:val="left"/>
              <w:rPr>
                <w:rFonts w:eastAsiaTheme="minorEastAsia"/>
                <w:color w:val="000000"/>
                <w:sz w:val="15"/>
                <w:szCs w:val="15"/>
              </w:rPr>
            </w:pPr>
            <w:r>
              <w:rPr>
                <w:rFonts w:eastAsiaTheme="minorEastAsia"/>
                <w:color w:val="000000"/>
                <w:sz w:val="15"/>
                <w:szCs w:val="15"/>
              </w:rPr>
              <w:t>Exon 2~Exon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5174D46A" w14:textId="77777777" w:rsidR="000B50B9" w:rsidRDefault="00000000">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0B50B9" w14:paraId="3BEA8557" w14:textId="77777777" w:rsidTr="00D76C21">
        <w:trPr>
          <w:trHeight w:val="800"/>
        </w:trPr>
        <w:tc>
          <w:tcPr>
            <w:tcW w:w="9061" w:type="dxa"/>
            <w:gridSpan w:val="4"/>
            <w:tcBorders>
              <w:tl2br w:val="nil"/>
              <w:tr2bl w:val="nil"/>
            </w:tcBorders>
            <w:shd w:val="clear" w:color="auto" w:fill="auto"/>
            <w:vAlign w:val="center"/>
          </w:tcPr>
          <w:p w14:paraId="19B0E802" w14:textId="3B3E9F83" w:rsidR="000B50B9" w:rsidRDefault="00000000">
            <w:pPr>
              <w:widowControl/>
              <w:ind w:left="300" w:hangingChars="200" w:hanging="300"/>
              <w:jc w:val="left"/>
              <w:rPr>
                <w:rFonts w:eastAsiaTheme="minorEastAsia"/>
                <w:kern w:val="0"/>
                <w:sz w:val="15"/>
                <w:szCs w:val="15"/>
              </w:rPr>
            </w:pPr>
            <w:r>
              <w:rPr>
                <w:rFonts w:eastAsiaTheme="minorEastAsia"/>
                <w:kern w:val="0"/>
                <w:sz w:val="15"/>
                <w:szCs w:val="15"/>
              </w:rPr>
              <w:t>注：以下基因外显子中部分区段由于覆盖度原因不包含在检测范围中：</w:t>
            </w:r>
            <w:r>
              <w:rPr>
                <w:rFonts w:eastAsiaTheme="minorEastAsia"/>
                <w:kern w:val="0"/>
                <w:sz w:val="15"/>
                <w:szCs w:val="15"/>
              </w:rPr>
              <w:br/>
            </w:r>
            <w:r>
              <w:rPr>
                <w:rFonts w:eastAsiaTheme="minorEastAsia"/>
                <w:i/>
                <w:iCs/>
                <w:kern w:val="0"/>
                <w:sz w:val="15"/>
                <w:szCs w:val="15"/>
              </w:rPr>
              <w:t>AR</w:t>
            </w:r>
            <w:r>
              <w:rPr>
                <w:rFonts w:eastAsiaTheme="minorEastAsia"/>
                <w:kern w:val="0"/>
                <w:sz w:val="15"/>
                <w:szCs w:val="15"/>
              </w:rPr>
              <w:t xml:space="preserve">:exon1 / </w:t>
            </w:r>
            <w:r>
              <w:rPr>
                <w:rFonts w:eastAsiaTheme="minorEastAsia"/>
                <w:i/>
                <w:iCs/>
                <w:kern w:val="0"/>
                <w:sz w:val="15"/>
                <w:szCs w:val="15"/>
              </w:rPr>
              <w:t>CDK12</w:t>
            </w:r>
            <w:r>
              <w:rPr>
                <w:rFonts w:eastAsiaTheme="minorEastAsia"/>
                <w:kern w:val="0"/>
                <w:sz w:val="15"/>
                <w:szCs w:val="15"/>
              </w:rPr>
              <w:t>:exon2 /</w:t>
            </w:r>
            <w:r>
              <w:rPr>
                <w:rFonts w:eastAsiaTheme="minorEastAsia"/>
                <w:i/>
                <w:iCs/>
                <w:kern w:val="0"/>
                <w:sz w:val="15"/>
                <w:szCs w:val="15"/>
              </w:rPr>
              <w:t xml:space="preserve"> CDK12</w:t>
            </w:r>
            <w:r>
              <w:rPr>
                <w:rFonts w:eastAsiaTheme="minorEastAsia"/>
                <w:kern w:val="0"/>
                <w:sz w:val="15"/>
                <w:szCs w:val="15"/>
              </w:rPr>
              <w:t xml:space="preserve">: exon14 / </w:t>
            </w:r>
            <w:r>
              <w:rPr>
                <w:rFonts w:eastAsiaTheme="minorEastAsia"/>
                <w:i/>
                <w:iCs/>
                <w:kern w:val="0"/>
                <w:sz w:val="15"/>
                <w:szCs w:val="15"/>
              </w:rPr>
              <w:t>ESR1</w:t>
            </w:r>
            <w:r>
              <w:rPr>
                <w:rFonts w:eastAsiaTheme="minorEastAsia"/>
                <w:kern w:val="0"/>
                <w:sz w:val="15"/>
                <w:szCs w:val="15"/>
              </w:rPr>
              <w:t xml:space="preserve">: </w:t>
            </w:r>
            <w:r w:rsidR="005642A8" w:rsidRPr="005642A8">
              <w:rPr>
                <w:rFonts w:eastAsiaTheme="minorEastAsia"/>
                <w:kern w:val="0"/>
                <w:sz w:val="15"/>
                <w:szCs w:val="15"/>
              </w:rPr>
              <w:t>{% if “v1.4.0” in sample.json_batch_name %}exon2{% else%}exon1{% endif%}</w:t>
            </w:r>
            <w:r>
              <w:rPr>
                <w:rFonts w:eastAsiaTheme="minorEastAsia"/>
                <w:kern w:val="0"/>
                <w:sz w:val="15"/>
                <w:szCs w:val="15"/>
              </w:rPr>
              <w:t xml:space="preserve"> / </w:t>
            </w:r>
            <w:r>
              <w:rPr>
                <w:rFonts w:eastAsiaTheme="minorEastAsia"/>
                <w:i/>
                <w:iCs/>
                <w:kern w:val="0"/>
                <w:sz w:val="15"/>
                <w:szCs w:val="15"/>
              </w:rPr>
              <w:t>RAD51B</w:t>
            </w:r>
            <w:r>
              <w:rPr>
                <w:rFonts w:eastAsiaTheme="minorEastAsia"/>
                <w:kern w:val="0"/>
                <w:sz w:val="15"/>
                <w:szCs w:val="15"/>
              </w:rPr>
              <w:t>:exon5 /</w:t>
            </w:r>
            <w:r>
              <w:rPr>
                <w:rFonts w:eastAsiaTheme="minorEastAsia"/>
                <w:i/>
                <w:iCs/>
                <w:kern w:val="0"/>
                <w:sz w:val="15"/>
                <w:szCs w:val="15"/>
              </w:rPr>
              <w:t xml:space="preserve"> STK11</w:t>
            </w:r>
            <w:r>
              <w:rPr>
                <w:rFonts w:eastAsiaTheme="minorEastAsia"/>
                <w:kern w:val="0"/>
                <w:sz w:val="15"/>
                <w:szCs w:val="15"/>
              </w:rPr>
              <w:t>:exon3</w:t>
            </w:r>
            <w:r>
              <w:rPr>
                <w:rFonts w:eastAsiaTheme="minorEastAsia"/>
                <w:kern w:val="0"/>
                <w:sz w:val="15"/>
                <w:szCs w:val="15"/>
              </w:rPr>
              <w:t>。</w:t>
            </w:r>
          </w:p>
          <w:p w14:paraId="32C147C1" w14:textId="77777777" w:rsidR="000B50B9" w:rsidRDefault="00000000">
            <w:pPr>
              <w:widowControl/>
              <w:ind w:left="300" w:hangingChars="200" w:hanging="300"/>
              <w:jc w:val="left"/>
              <w:rPr>
                <w:rFonts w:eastAsiaTheme="minorEastAsia"/>
                <w:kern w:val="0"/>
                <w:sz w:val="15"/>
                <w:szCs w:val="15"/>
              </w:rPr>
            </w:pPr>
            <w:r>
              <w:rPr>
                <w:rFonts w:eastAsiaTheme="minorEastAsia" w:hint="eastAsia"/>
                <w:kern w:val="0"/>
                <w:sz w:val="15"/>
                <w:szCs w:val="15"/>
              </w:rPr>
              <w:t xml:space="preserve">* </w:t>
            </w:r>
            <w:r>
              <w:rPr>
                <w:rFonts w:eastAsiaTheme="minorEastAsia" w:hint="eastAsia"/>
                <w:kern w:val="0"/>
                <w:sz w:val="15"/>
                <w:szCs w:val="15"/>
              </w:rPr>
              <w:t>大片段重排检测仅限外周血样本</w:t>
            </w:r>
          </w:p>
        </w:tc>
      </w:tr>
    </w:tbl>
    <w:p w14:paraId="336E6366" w14:textId="77777777" w:rsidR="000B50B9" w:rsidRPr="006E35C1" w:rsidRDefault="00000000" w:rsidP="006E35C1">
      <w:pPr>
        <w:pStyle w:val="1"/>
        <w:keepNext w:val="0"/>
        <w:keepLines w:val="0"/>
        <w:spacing w:beforeLines="50" w:before="156" w:afterLines="50" w:after="156" w:line="240" w:lineRule="auto"/>
        <w:jc w:val="left"/>
        <w:rPr>
          <w:rFonts w:cs="宋体"/>
          <w:sz w:val="24"/>
        </w:rPr>
      </w:pPr>
      <w:r w:rsidRPr="006E35C1">
        <w:rPr>
          <w:rFonts w:cs="宋体"/>
          <w:sz w:val="24"/>
        </w:rPr>
        <w:t>附录</w:t>
      </w:r>
      <w:r w:rsidRPr="006E35C1">
        <w:rPr>
          <w:rFonts w:cs="宋体" w:hint="eastAsia"/>
          <w:sz w:val="24"/>
        </w:rPr>
        <w:t>4</w:t>
      </w:r>
      <w:r w:rsidRPr="006E35C1">
        <w:rPr>
          <w:rFonts w:cs="宋体" w:hint="eastAsia"/>
          <w:sz w:val="24"/>
        </w:rPr>
        <w:t>：</w:t>
      </w:r>
      <w:r w:rsidRPr="006E35C1">
        <w:rPr>
          <w:rFonts w:cs="宋体"/>
          <w:sz w:val="24"/>
        </w:rPr>
        <w:t xml:space="preserve"> </w:t>
      </w:r>
      <w:r w:rsidRPr="006E35C1">
        <w:rPr>
          <w:rFonts w:cs="宋体"/>
          <w:sz w:val="24"/>
        </w:rPr>
        <w:t>临床意义分类解释</w:t>
      </w:r>
    </w:p>
    <w:p w14:paraId="2CE820F0" w14:textId="77777777" w:rsidR="000B50B9" w:rsidRDefault="00000000">
      <w:pPr>
        <w:pStyle w:val="af1"/>
        <w:numPr>
          <w:ilvl w:val="0"/>
          <w:numId w:val="4"/>
        </w:numPr>
        <w:spacing w:line="360" w:lineRule="auto"/>
        <w:ind w:firstLineChars="0"/>
        <w:rPr>
          <w:szCs w:val="21"/>
        </w:rPr>
      </w:pPr>
      <w:r>
        <w:rPr>
          <w:szCs w:val="21"/>
        </w:rPr>
        <w:t>本检测项目中使用的参考基因组版本为</w:t>
      </w:r>
      <w:r>
        <w:rPr>
          <w:szCs w:val="21"/>
        </w:rPr>
        <w:t>hg19</w:t>
      </w:r>
      <w:r>
        <w:rPr>
          <w:szCs w:val="21"/>
        </w:rPr>
        <w:t>，报告中的变异命名遵从人类基因组变异协会</w:t>
      </w:r>
      <w:r>
        <w:rPr>
          <w:szCs w:val="21"/>
        </w:rPr>
        <w:t>(Human Genome Variation Society</w:t>
      </w:r>
      <w:r>
        <w:rPr>
          <w:rFonts w:hint="eastAsia"/>
          <w:szCs w:val="21"/>
        </w:rPr>
        <w:t>，</w:t>
      </w:r>
      <w:r>
        <w:rPr>
          <w:szCs w:val="21"/>
        </w:rPr>
        <w:t>HGVS)</w:t>
      </w:r>
      <w:r>
        <w:rPr>
          <w:szCs w:val="21"/>
        </w:rPr>
        <w:t>指南中的相关规定进行命名。其中，</w:t>
      </w:r>
      <w:r>
        <w:rPr>
          <w:i/>
          <w:iCs/>
          <w:szCs w:val="21"/>
        </w:rPr>
        <w:t>BRCA1</w:t>
      </w:r>
      <w:r>
        <w:rPr>
          <w:szCs w:val="21"/>
        </w:rPr>
        <w:t>基因的转录本为</w:t>
      </w:r>
      <w:r>
        <w:rPr>
          <w:szCs w:val="21"/>
        </w:rPr>
        <w:t>NM_007294</w:t>
      </w:r>
      <w:r>
        <w:rPr>
          <w:szCs w:val="21"/>
        </w:rPr>
        <w:t>，</w:t>
      </w:r>
      <w:r>
        <w:rPr>
          <w:i/>
          <w:iCs/>
          <w:szCs w:val="21"/>
        </w:rPr>
        <w:t>BRCA2</w:t>
      </w:r>
      <w:r>
        <w:rPr>
          <w:szCs w:val="21"/>
        </w:rPr>
        <w:t>基因的转录本为</w:t>
      </w:r>
      <w:r>
        <w:rPr>
          <w:szCs w:val="21"/>
        </w:rPr>
        <w:t>NM_000059</w:t>
      </w:r>
      <w:r>
        <w:rPr>
          <w:szCs w:val="21"/>
        </w:rPr>
        <w:t>。</w:t>
      </w:r>
    </w:p>
    <w:p w14:paraId="60446BB4" w14:textId="77777777" w:rsidR="000B50B9" w:rsidRDefault="00000000">
      <w:pPr>
        <w:pStyle w:val="af1"/>
        <w:widowControl/>
        <w:numPr>
          <w:ilvl w:val="0"/>
          <w:numId w:val="4"/>
        </w:numPr>
        <w:spacing w:line="360" w:lineRule="auto"/>
        <w:ind w:firstLineChars="0"/>
        <w:jc w:val="left"/>
        <w:rPr>
          <w:szCs w:val="21"/>
          <w:lang w:val="de-DE"/>
        </w:rPr>
      </w:pPr>
      <w:bookmarkStart w:id="5" w:name="_Hlk85202224"/>
      <w:r>
        <w:rPr>
          <w:szCs w:val="21"/>
        </w:rPr>
        <w:t>根据变异在治疗</w:t>
      </w:r>
      <w:r>
        <w:rPr>
          <w:szCs w:val="21"/>
        </w:rPr>
        <w:t>/</w:t>
      </w:r>
      <w:r>
        <w:rPr>
          <w:szCs w:val="21"/>
        </w:rPr>
        <w:t>诊断</w:t>
      </w:r>
      <w:r>
        <w:rPr>
          <w:szCs w:val="21"/>
        </w:rPr>
        <w:t>/</w:t>
      </w:r>
      <w:r>
        <w:rPr>
          <w:szCs w:val="21"/>
        </w:rPr>
        <w:t>预后等方面的证据，参照美国病理协会（</w:t>
      </w:r>
      <w:r>
        <w:rPr>
          <w:szCs w:val="21"/>
        </w:rPr>
        <w:t>Association for Molecular Pathology</w:t>
      </w:r>
      <w:r>
        <w:rPr>
          <w:rFonts w:hint="eastAsia"/>
          <w:szCs w:val="21"/>
        </w:rPr>
        <w:t>，</w:t>
      </w:r>
      <w:r>
        <w:rPr>
          <w:szCs w:val="21"/>
        </w:rPr>
        <w:t>AMP</w:t>
      </w:r>
      <w:r>
        <w:rPr>
          <w:szCs w:val="21"/>
        </w:rPr>
        <w:t>）</w:t>
      </w:r>
      <w:r>
        <w:rPr>
          <w:szCs w:val="21"/>
        </w:rPr>
        <w:t>/</w:t>
      </w:r>
      <w:r>
        <w:rPr>
          <w:szCs w:val="21"/>
        </w:rPr>
        <w:t>美国临床肿瘤学会（</w:t>
      </w:r>
      <w:r>
        <w:rPr>
          <w:szCs w:val="21"/>
        </w:rPr>
        <w:t>American Society of Clinical Oncology</w:t>
      </w:r>
      <w:r>
        <w:rPr>
          <w:rFonts w:hint="eastAsia"/>
          <w:szCs w:val="21"/>
        </w:rPr>
        <w:t>，</w:t>
      </w:r>
      <w:r>
        <w:rPr>
          <w:szCs w:val="21"/>
        </w:rPr>
        <w:t>ASCO</w:t>
      </w:r>
      <w:r>
        <w:rPr>
          <w:szCs w:val="21"/>
        </w:rPr>
        <w:t>）</w:t>
      </w:r>
      <w:r>
        <w:rPr>
          <w:szCs w:val="21"/>
        </w:rPr>
        <w:t>/</w:t>
      </w:r>
      <w:r>
        <w:rPr>
          <w:szCs w:val="21"/>
        </w:rPr>
        <w:t>美国病理学家协会（</w:t>
      </w:r>
      <w:r>
        <w:rPr>
          <w:szCs w:val="21"/>
        </w:rPr>
        <w:t>College of American Pathologists</w:t>
      </w:r>
      <w:r>
        <w:rPr>
          <w:szCs w:val="21"/>
        </w:rPr>
        <w:t>，</w:t>
      </w:r>
      <w:r>
        <w:rPr>
          <w:szCs w:val="21"/>
        </w:rPr>
        <w:t>CAP</w:t>
      </w:r>
      <w:r>
        <w:rPr>
          <w:szCs w:val="21"/>
        </w:rPr>
        <w:t>）联合发布的肿瘤变异解读及报告指南中的变异分类方法，将变异分为</w:t>
      </w:r>
      <w:r>
        <w:rPr>
          <w:szCs w:val="21"/>
        </w:rPr>
        <w:t>4</w:t>
      </w:r>
      <w:r>
        <w:rPr>
          <w:szCs w:val="21"/>
        </w:rPr>
        <w:t>类：强临床意义、潜在临床意义、临床意义不明、良性</w:t>
      </w:r>
      <w:r>
        <w:rPr>
          <w:szCs w:val="21"/>
        </w:rPr>
        <w:t>/</w:t>
      </w:r>
      <w:r>
        <w:rPr>
          <w:szCs w:val="21"/>
        </w:rPr>
        <w:t>疑似良性。</w:t>
      </w:r>
    </w:p>
    <w:tbl>
      <w:tblPr>
        <w:tblStyle w:val="ad"/>
        <w:tblW w:w="5000" w:type="pct"/>
        <w:jc w:val="center"/>
        <w:tblLook w:val="04A0" w:firstRow="1" w:lastRow="0" w:firstColumn="1" w:lastColumn="0" w:noHBand="0" w:noVBand="1"/>
      </w:tblPr>
      <w:tblGrid>
        <w:gridCol w:w="2383"/>
        <w:gridCol w:w="661"/>
        <w:gridCol w:w="6017"/>
      </w:tblGrid>
      <w:tr w:rsidR="000B50B9" w14:paraId="3772AB37" w14:textId="77777777">
        <w:trPr>
          <w:trHeight w:val="818"/>
          <w:jc w:val="center"/>
        </w:trPr>
        <w:tc>
          <w:tcPr>
            <w:tcW w:w="1315" w:type="pct"/>
            <w:shd w:val="clear" w:color="auto" w:fill="0070C0"/>
            <w:vAlign w:val="center"/>
          </w:tcPr>
          <w:p w14:paraId="3BE4D466" w14:textId="77777777" w:rsidR="000B50B9" w:rsidRDefault="00000000">
            <w:pPr>
              <w:pStyle w:val="f12"/>
              <w:adjustRightInd w:val="0"/>
              <w:snapToGrid w:val="0"/>
              <w:spacing w:before="0" w:beforeAutospacing="0" w:after="0" w:afterAutospacing="0" w:line="240" w:lineRule="auto"/>
              <w:jc w:val="center"/>
              <w:rPr>
                <w:rFonts w:ascii="Times New Roman" w:hAnsi="Times New Roman" w:cs="Times New Roman"/>
                <w:caps/>
                <w:color w:val="FFFFFF"/>
                <w:kern w:val="2"/>
                <w:sz w:val="20"/>
                <w:szCs w:val="20"/>
              </w:rPr>
            </w:pPr>
            <w:bookmarkStart w:id="6" w:name="_Hlk63418872"/>
            <w:r>
              <w:rPr>
                <w:rFonts w:ascii="Times New Roman" w:hAnsi="Times New Roman" w:cs="Times New Roman"/>
                <w:caps/>
                <w:color w:val="FFFFFF"/>
                <w:kern w:val="2"/>
                <w:sz w:val="20"/>
                <w:szCs w:val="20"/>
              </w:rPr>
              <w:t>变异分类</w:t>
            </w:r>
          </w:p>
        </w:tc>
        <w:tc>
          <w:tcPr>
            <w:tcW w:w="365" w:type="pct"/>
            <w:shd w:val="clear" w:color="auto" w:fill="0070C0"/>
            <w:vAlign w:val="center"/>
          </w:tcPr>
          <w:p w14:paraId="54B51822" w14:textId="77777777" w:rsidR="000B50B9" w:rsidRDefault="00000000">
            <w:pPr>
              <w:jc w:val="center"/>
              <w:rPr>
                <w:color w:val="FFFFFF" w:themeColor="background1"/>
                <w:sz w:val="20"/>
                <w:szCs w:val="20"/>
              </w:rPr>
            </w:pPr>
            <w:r>
              <w:rPr>
                <w:color w:val="FFFFFF" w:themeColor="background1"/>
                <w:sz w:val="20"/>
                <w:szCs w:val="20"/>
              </w:rPr>
              <w:t>等级</w:t>
            </w:r>
          </w:p>
        </w:tc>
        <w:tc>
          <w:tcPr>
            <w:tcW w:w="3320" w:type="pct"/>
            <w:shd w:val="clear" w:color="auto" w:fill="0070C0"/>
            <w:vAlign w:val="center"/>
          </w:tcPr>
          <w:p w14:paraId="426BAA57" w14:textId="77777777" w:rsidR="000B50B9" w:rsidRDefault="00000000">
            <w:pPr>
              <w:jc w:val="center"/>
              <w:rPr>
                <w:color w:val="FFFFFF" w:themeColor="background1"/>
                <w:sz w:val="20"/>
                <w:szCs w:val="20"/>
              </w:rPr>
            </w:pPr>
            <w:r>
              <w:rPr>
                <w:color w:val="FFFFFF" w:themeColor="background1"/>
                <w:sz w:val="20"/>
                <w:szCs w:val="20"/>
              </w:rPr>
              <w:t>解释</w:t>
            </w:r>
          </w:p>
        </w:tc>
      </w:tr>
      <w:tr w:rsidR="000B50B9" w14:paraId="103CF758" w14:textId="77777777">
        <w:trPr>
          <w:jc w:val="center"/>
        </w:trPr>
        <w:tc>
          <w:tcPr>
            <w:tcW w:w="1315" w:type="pct"/>
            <w:vMerge w:val="restart"/>
            <w:vAlign w:val="center"/>
          </w:tcPr>
          <w:p w14:paraId="451F2E21" w14:textId="77777777" w:rsidR="000B50B9" w:rsidRDefault="00000000">
            <w:pPr>
              <w:jc w:val="center"/>
              <w:rPr>
                <w:sz w:val="20"/>
                <w:szCs w:val="20"/>
              </w:rPr>
            </w:pPr>
            <w:r>
              <w:rPr>
                <w:sz w:val="20"/>
                <w:szCs w:val="20"/>
              </w:rPr>
              <w:t>I</w:t>
            </w:r>
            <w:r>
              <w:rPr>
                <w:sz w:val="20"/>
                <w:szCs w:val="20"/>
              </w:rPr>
              <w:t>类变异</w:t>
            </w:r>
          </w:p>
          <w:p w14:paraId="583976F6" w14:textId="77777777" w:rsidR="000B50B9" w:rsidRDefault="00000000">
            <w:pPr>
              <w:jc w:val="center"/>
              <w:rPr>
                <w:sz w:val="20"/>
                <w:szCs w:val="20"/>
              </w:rPr>
            </w:pPr>
            <w:r>
              <w:rPr>
                <w:sz w:val="20"/>
                <w:szCs w:val="20"/>
              </w:rPr>
              <w:t>（强临床意义）</w:t>
            </w:r>
          </w:p>
        </w:tc>
        <w:tc>
          <w:tcPr>
            <w:tcW w:w="365" w:type="pct"/>
            <w:vAlign w:val="center"/>
          </w:tcPr>
          <w:p w14:paraId="2F95A671" w14:textId="77777777" w:rsidR="000B50B9" w:rsidRDefault="00000000">
            <w:pPr>
              <w:jc w:val="center"/>
              <w:rPr>
                <w:sz w:val="20"/>
                <w:szCs w:val="20"/>
              </w:rPr>
            </w:pPr>
            <w:r>
              <w:rPr>
                <w:sz w:val="20"/>
                <w:szCs w:val="20"/>
              </w:rPr>
              <w:t>A</w:t>
            </w:r>
          </w:p>
        </w:tc>
        <w:tc>
          <w:tcPr>
            <w:tcW w:w="3320" w:type="pct"/>
            <w:vAlign w:val="center"/>
          </w:tcPr>
          <w:p w14:paraId="1B1F062F" w14:textId="77777777" w:rsidR="000B50B9" w:rsidRDefault="00000000">
            <w:pPr>
              <w:jc w:val="left"/>
              <w:rPr>
                <w:sz w:val="20"/>
                <w:szCs w:val="20"/>
              </w:rPr>
            </w:pPr>
            <w:r>
              <w:rPr>
                <w:sz w:val="20"/>
                <w:szCs w:val="20"/>
              </w:rPr>
              <w:t>FDA/NMPA</w:t>
            </w:r>
            <w:r>
              <w:rPr>
                <w:rFonts w:hint="eastAsia"/>
                <w:sz w:val="20"/>
                <w:szCs w:val="20"/>
              </w:rPr>
              <w:t>或</w:t>
            </w:r>
            <w:r>
              <w:rPr>
                <w:sz w:val="20"/>
                <w:szCs w:val="20"/>
              </w:rPr>
              <w:t>其他国家药监部门批准</w:t>
            </w:r>
          </w:p>
        </w:tc>
      </w:tr>
      <w:tr w:rsidR="000B50B9" w14:paraId="2FD74DF3" w14:textId="77777777">
        <w:trPr>
          <w:jc w:val="center"/>
        </w:trPr>
        <w:tc>
          <w:tcPr>
            <w:tcW w:w="1315" w:type="pct"/>
            <w:vMerge/>
            <w:vAlign w:val="center"/>
          </w:tcPr>
          <w:p w14:paraId="0DE99C46" w14:textId="77777777" w:rsidR="000B50B9" w:rsidRDefault="000B50B9">
            <w:pPr>
              <w:jc w:val="center"/>
              <w:rPr>
                <w:sz w:val="20"/>
                <w:szCs w:val="20"/>
              </w:rPr>
            </w:pPr>
          </w:p>
        </w:tc>
        <w:tc>
          <w:tcPr>
            <w:tcW w:w="365" w:type="pct"/>
            <w:vAlign w:val="center"/>
          </w:tcPr>
          <w:p w14:paraId="561CF0D6" w14:textId="77777777" w:rsidR="000B50B9" w:rsidRDefault="00000000">
            <w:pPr>
              <w:jc w:val="center"/>
              <w:rPr>
                <w:sz w:val="20"/>
                <w:szCs w:val="20"/>
              </w:rPr>
            </w:pPr>
            <w:r>
              <w:rPr>
                <w:sz w:val="20"/>
                <w:szCs w:val="20"/>
              </w:rPr>
              <w:t>A</w:t>
            </w:r>
          </w:p>
        </w:tc>
        <w:tc>
          <w:tcPr>
            <w:tcW w:w="3320" w:type="pct"/>
            <w:vAlign w:val="center"/>
          </w:tcPr>
          <w:p w14:paraId="2F501F8E" w14:textId="77777777" w:rsidR="000B50B9" w:rsidRDefault="00000000">
            <w:pPr>
              <w:jc w:val="left"/>
              <w:rPr>
                <w:sz w:val="20"/>
                <w:szCs w:val="20"/>
              </w:rPr>
            </w:pPr>
            <w:r>
              <w:rPr>
                <w:sz w:val="20"/>
                <w:szCs w:val="20"/>
              </w:rPr>
              <w:t>专业指南（</w:t>
            </w:r>
            <w:r>
              <w:rPr>
                <w:rFonts w:hint="eastAsia"/>
                <w:sz w:val="20"/>
                <w:szCs w:val="20"/>
              </w:rPr>
              <w:t>如</w:t>
            </w:r>
            <w:r>
              <w:rPr>
                <w:sz w:val="20"/>
                <w:szCs w:val="20"/>
              </w:rPr>
              <w:t>CSCO</w:t>
            </w:r>
            <w:r>
              <w:rPr>
                <w:sz w:val="20"/>
                <w:szCs w:val="20"/>
              </w:rPr>
              <w:t>诊疗指南、</w:t>
            </w:r>
            <w:r>
              <w:rPr>
                <w:sz w:val="20"/>
                <w:szCs w:val="20"/>
              </w:rPr>
              <w:t>NCCN</w:t>
            </w:r>
            <w:r>
              <w:rPr>
                <w:rFonts w:hint="eastAsia"/>
                <w:sz w:val="20"/>
                <w:szCs w:val="20"/>
              </w:rPr>
              <w:t>临床</w:t>
            </w:r>
            <w:r>
              <w:rPr>
                <w:sz w:val="20"/>
                <w:szCs w:val="20"/>
              </w:rPr>
              <w:t>实践指南）</w:t>
            </w:r>
            <w:r>
              <w:rPr>
                <w:rFonts w:hint="eastAsia"/>
                <w:sz w:val="20"/>
                <w:szCs w:val="20"/>
              </w:rPr>
              <w:t>推荐</w:t>
            </w:r>
          </w:p>
        </w:tc>
      </w:tr>
      <w:tr w:rsidR="000B50B9" w14:paraId="103BA3DC" w14:textId="77777777">
        <w:trPr>
          <w:jc w:val="center"/>
        </w:trPr>
        <w:tc>
          <w:tcPr>
            <w:tcW w:w="1315" w:type="pct"/>
            <w:vMerge/>
            <w:vAlign w:val="center"/>
          </w:tcPr>
          <w:p w14:paraId="71D62211" w14:textId="77777777" w:rsidR="000B50B9" w:rsidRDefault="000B50B9">
            <w:pPr>
              <w:jc w:val="center"/>
              <w:rPr>
                <w:sz w:val="20"/>
                <w:szCs w:val="20"/>
              </w:rPr>
            </w:pPr>
          </w:p>
        </w:tc>
        <w:tc>
          <w:tcPr>
            <w:tcW w:w="365" w:type="pct"/>
            <w:vAlign w:val="center"/>
          </w:tcPr>
          <w:p w14:paraId="3EE5C842" w14:textId="77777777" w:rsidR="000B50B9" w:rsidRDefault="00000000">
            <w:pPr>
              <w:jc w:val="center"/>
              <w:rPr>
                <w:sz w:val="20"/>
                <w:szCs w:val="20"/>
              </w:rPr>
            </w:pPr>
            <w:r>
              <w:rPr>
                <w:sz w:val="20"/>
                <w:szCs w:val="20"/>
              </w:rPr>
              <w:t>B</w:t>
            </w:r>
          </w:p>
        </w:tc>
        <w:tc>
          <w:tcPr>
            <w:tcW w:w="3320" w:type="pct"/>
            <w:vAlign w:val="center"/>
          </w:tcPr>
          <w:p w14:paraId="10405CFA" w14:textId="77777777" w:rsidR="000B50B9" w:rsidRDefault="00000000">
            <w:pPr>
              <w:jc w:val="left"/>
              <w:rPr>
                <w:sz w:val="20"/>
                <w:szCs w:val="20"/>
              </w:rPr>
            </w:pPr>
            <w:r>
              <w:rPr>
                <w:rFonts w:hint="eastAsia"/>
                <w:sz w:val="20"/>
                <w:szCs w:val="20"/>
              </w:rPr>
              <w:t>经具有统计学</w:t>
            </w:r>
            <w:r>
              <w:rPr>
                <w:sz w:val="20"/>
                <w:szCs w:val="20"/>
              </w:rPr>
              <w:t>效能的临床研究（</w:t>
            </w:r>
            <w:r>
              <w:rPr>
                <w:rFonts w:hint="eastAsia"/>
                <w:sz w:val="20"/>
                <w:szCs w:val="20"/>
              </w:rPr>
              <w:t>如</w:t>
            </w:r>
            <w:r>
              <w:rPr>
                <w:sz w:val="20"/>
                <w:szCs w:val="20"/>
              </w:rPr>
              <w:t>：拟用于注册申请的关键临床研究、基于该分子标志物入组的</w:t>
            </w:r>
            <w:r>
              <w:rPr>
                <w:rFonts w:hint="eastAsia"/>
                <w:sz w:val="20"/>
                <w:szCs w:val="20"/>
              </w:rPr>
              <w:t>Ⅱ</w:t>
            </w:r>
            <w:r>
              <w:rPr>
                <w:rFonts w:hint="eastAsia"/>
                <w:sz w:val="20"/>
                <w:szCs w:val="20"/>
              </w:rPr>
              <w:t>/</w:t>
            </w:r>
            <w:r>
              <w:rPr>
                <w:rFonts w:hint="eastAsia"/>
                <w:sz w:val="20"/>
                <w:szCs w:val="20"/>
              </w:rPr>
              <w:t>Ⅲ期</w:t>
            </w:r>
            <w:r>
              <w:rPr>
                <w:sz w:val="20"/>
                <w:szCs w:val="20"/>
              </w:rPr>
              <w:t>临床研究）</w:t>
            </w:r>
            <w:r>
              <w:rPr>
                <w:rFonts w:hint="eastAsia"/>
                <w:sz w:val="20"/>
                <w:szCs w:val="20"/>
              </w:rPr>
              <w:t>证实</w:t>
            </w:r>
          </w:p>
        </w:tc>
      </w:tr>
      <w:tr w:rsidR="000B50B9" w14:paraId="19AADC89" w14:textId="77777777">
        <w:trPr>
          <w:jc w:val="center"/>
        </w:trPr>
        <w:tc>
          <w:tcPr>
            <w:tcW w:w="1315" w:type="pct"/>
            <w:vMerge/>
            <w:vAlign w:val="center"/>
          </w:tcPr>
          <w:p w14:paraId="5B09FBDF" w14:textId="77777777" w:rsidR="000B50B9" w:rsidRDefault="000B50B9">
            <w:pPr>
              <w:jc w:val="center"/>
              <w:rPr>
                <w:sz w:val="20"/>
                <w:szCs w:val="20"/>
              </w:rPr>
            </w:pPr>
          </w:p>
        </w:tc>
        <w:tc>
          <w:tcPr>
            <w:tcW w:w="365" w:type="pct"/>
            <w:vAlign w:val="center"/>
          </w:tcPr>
          <w:p w14:paraId="291088C2" w14:textId="77777777" w:rsidR="000B50B9" w:rsidRDefault="00000000">
            <w:pPr>
              <w:jc w:val="center"/>
              <w:rPr>
                <w:sz w:val="20"/>
                <w:szCs w:val="20"/>
              </w:rPr>
            </w:pPr>
            <w:r>
              <w:rPr>
                <w:sz w:val="20"/>
                <w:szCs w:val="20"/>
              </w:rPr>
              <w:t>B</w:t>
            </w:r>
          </w:p>
        </w:tc>
        <w:tc>
          <w:tcPr>
            <w:tcW w:w="3320" w:type="pct"/>
            <w:vAlign w:val="center"/>
          </w:tcPr>
          <w:p w14:paraId="7A5B3FC8" w14:textId="77777777" w:rsidR="000B50B9" w:rsidRDefault="00000000">
            <w:pPr>
              <w:jc w:val="left"/>
              <w:rPr>
                <w:sz w:val="20"/>
                <w:szCs w:val="20"/>
              </w:rPr>
            </w:pPr>
            <w:r>
              <w:rPr>
                <w:rFonts w:hint="eastAsia"/>
                <w:sz w:val="20"/>
                <w:szCs w:val="20"/>
              </w:rPr>
              <w:t>获得</w:t>
            </w:r>
            <w:r>
              <w:rPr>
                <w:sz w:val="20"/>
                <w:szCs w:val="20"/>
              </w:rPr>
              <w:t>该领域专家共识</w:t>
            </w:r>
            <w:r>
              <w:rPr>
                <w:rFonts w:hint="eastAsia"/>
                <w:sz w:val="20"/>
                <w:szCs w:val="20"/>
              </w:rPr>
              <w:t>（如</w:t>
            </w:r>
            <w:r>
              <w:rPr>
                <w:sz w:val="20"/>
                <w:szCs w:val="20"/>
              </w:rPr>
              <w:t>IASLC</w:t>
            </w:r>
            <w:r>
              <w:rPr>
                <w:sz w:val="20"/>
                <w:szCs w:val="20"/>
              </w:rPr>
              <w:t>检测手册</w:t>
            </w:r>
            <w:r>
              <w:rPr>
                <w:rFonts w:hint="eastAsia"/>
                <w:sz w:val="20"/>
                <w:szCs w:val="20"/>
              </w:rPr>
              <w:t>）</w:t>
            </w:r>
          </w:p>
        </w:tc>
      </w:tr>
      <w:tr w:rsidR="000B50B9" w14:paraId="711F69D5" w14:textId="77777777">
        <w:trPr>
          <w:jc w:val="center"/>
        </w:trPr>
        <w:tc>
          <w:tcPr>
            <w:tcW w:w="1315" w:type="pct"/>
            <w:vMerge w:val="restart"/>
            <w:vAlign w:val="center"/>
          </w:tcPr>
          <w:p w14:paraId="4ADB376E" w14:textId="77777777" w:rsidR="000B50B9" w:rsidRDefault="00000000">
            <w:pPr>
              <w:jc w:val="center"/>
              <w:rPr>
                <w:sz w:val="20"/>
                <w:szCs w:val="20"/>
              </w:rPr>
            </w:pPr>
            <w:r>
              <w:rPr>
                <w:sz w:val="20"/>
                <w:szCs w:val="20"/>
              </w:rPr>
              <w:t>II</w:t>
            </w:r>
            <w:r>
              <w:rPr>
                <w:sz w:val="20"/>
                <w:szCs w:val="20"/>
              </w:rPr>
              <w:t>类变异</w:t>
            </w:r>
          </w:p>
          <w:p w14:paraId="56EA51A0" w14:textId="77777777" w:rsidR="000B50B9" w:rsidRDefault="00000000">
            <w:pPr>
              <w:jc w:val="center"/>
              <w:rPr>
                <w:sz w:val="20"/>
                <w:szCs w:val="20"/>
              </w:rPr>
            </w:pPr>
            <w:r>
              <w:rPr>
                <w:sz w:val="20"/>
                <w:szCs w:val="20"/>
              </w:rPr>
              <w:t>（潜在临床意义）</w:t>
            </w:r>
          </w:p>
        </w:tc>
        <w:tc>
          <w:tcPr>
            <w:tcW w:w="365" w:type="pct"/>
            <w:vAlign w:val="center"/>
          </w:tcPr>
          <w:p w14:paraId="764A38B8" w14:textId="77777777" w:rsidR="000B50B9" w:rsidRDefault="00000000">
            <w:pPr>
              <w:jc w:val="center"/>
              <w:rPr>
                <w:sz w:val="20"/>
                <w:szCs w:val="20"/>
              </w:rPr>
            </w:pPr>
            <w:r>
              <w:rPr>
                <w:sz w:val="20"/>
                <w:szCs w:val="20"/>
              </w:rPr>
              <w:t>C</w:t>
            </w:r>
          </w:p>
        </w:tc>
        <w:tc>
          <w:tcPr>
            <w:tcW w:w="3320" w:type="pct"/>
            <w:vAlign w:val="center"/>
          </w:tcPr>
          <w:p w14:paraId="186EE3A2" w14:textId="77777777" w:rsidR="000B50B9" w:rsidRDefault="00000000">
            <w:pPr>
              <w:jc w:val="left"/>
              <w:rPr>
                <w:sz w:val="20"/>
                <w:szCs w:val="20"/>
              </w:rPr>
            </w:pPr>
            <w:r>
              <w:rPr>
                <w:sz w:val="20"/>
                <w:szCs w:val="20"/>
              </w:rPr>
              <w:t>多项小型</w:t>
            </w:r>
            <w:r>
              <w:rPr>
                <w:rFonts w:hint="eastAsia"/>
                <w:sz w:val="20"/>
                <w:szCs w:val="20"/>
              </w:rPr>
              <w:t>临床</w:t>
            </w:r>
            <w:r>
              <w:rPr>
                <w:sz w:val="20"/>
                <w:szCs w:val="20"/>
              </w:rPr>
              <w:t>研究</w:t>
            </w:r>
            <w:r>
              <w:rPr>
                <w:rFonts w:hint="eastAsia"/>
                <w:sz w:val="20"/>
                <w:szCs w:val="20"/>
              </w:rPr>
              <w:t>支持</w:t>
            </w:r>
          </w:p>
        </w:tc>
      </w:tr>
      <w:tr w:rsidR="000B50B9" w14:paraId="1BD1534F" w14:textId="77777777">
        <w:trPr>
          <w:jc w:val="center"/>
        </w:trPr>
        <w:tc>
          <w:tcPr>
            <w:tcW w:w="1315" w:type="pct"/>
            <w:vMerge/>
            <w:vAlign w:val="center"/>
          </w:tcPr>
          <w:p w14:paraId="5D2C021E" w14:textId="77777777" w:rsidR="000B50B9" w:rsidRDefault="000B50B9">
            <w:pPr>
              <w:jc w:val="center"/>
              <w:rPr>
                <w:sz w:val="20"/>
                <w:szCs w:val="20"/>
              </w:rPr>
            </w:pPr>
          </w:p>
        </w:tc>
        <w:tc>
          <w:tcPr>
            <w:tcW w:w="365" w:type="pct"/>
            <w:vAlign w:val="center"/>
          </w:tcPr>
          <w:p w14:paraId="7C5A2EE8" w14:textId="77777777" w:rsidR="000B50B9" w:rsidRDefault="00000000">
            <w:pPr>
              <w:jc w:val="center"/>
              <w:rPr>
                <w:sz w:val="20"/>
                <w:szCs w:val="20"/>
              </w:rPr>
            </w:pPr>
            <w:r>
              <w:rPr>
                <w:sz w:val="20"/>
                <w:szCs w:val="20"/>
              </w:rPr>
              <w:t>C</w:t>
            </w:r>
          </w:p>
        </w:tc>
        <w:tc>
          <w:tcPr>
            <w:tcW w:w="3320" w:type="pct"/>
            <w:vAlign w:val="center"/>
          </w:tcPr>
          <w:p w14:paraId="2AC67DB5" w14:textId="77777777" w:rsidR="000B50B9" w:rsidRDefault="00000000">
            <w:pPr>
              <w:jc w:val="left"/>
              <w:rPr>
                <w:sz w:val="20"/>
                <w:szCs w:val="20"/>
              </w:rPr>
            </w:pPr>
            <w:r>
              <w:rPr>
                <w:sz w:val="20"/>
                <w:szCs w:val="20"/>
              </w:rPr>
              <w:t>已作为</w:t>
            </w:r>
            <w:r>
              <w:rPr>
                <w:rFonts w:hint="eastAsia"/>
                <w:sz w:val="20"/>
                <w:szCs w:val="20"/>
              </w:rPr>
              <w:t>当前</w:t>
            </w:r>
            <w:r>
              <w:rPr>
                <w:sz w:val="20"/>
                <w:szCs w:val="20"/>
              </w:rPr>
              <w:t>临床</w:t>
            </w:r>
            <w:r>
              <w:rPr>
                <w:rFonts w:hint="eastAsia"/>
                <w:sz w:val="20"/>
                <w:szCs w:val="20"/>
              </w:rPr>
              <w:t>研究</w:t>
            </w:r>
            <w:r>
              <w:rPr>
                <w:sz w:val="20"/>
                <w:szCs w:val="20"/>
              </w:rPr>
              <w:t>的入组标准</w:t>
            </w:r>
          </w:p>
        </w:tc>
      </w:tr>
      <w:tr w:rsidR="000B50B9" w14:paraId="2BC55585" w14:textId="77777777">
        <w:trPr>
          <w:jc w:val="center"/>
        </w:trPr>
        <w:tc>
          <w:tcPr>
            <w:tcW w:w="1315" w:type="pct"/>
            <w:vMerge/>
            <w:vAlign w:val="center"/>
          </w:tcPr>
          <w:p w14:paraId="4875CD46" w14:textId="77777777" w:rsidR="000B50B9" w:rsidRDefault="000B50B9">
            <w:pPr>
              <w:jc w:val="center"/>
              <w:rPr>
                <w:sz w:val="20"/>
                <w:szCs w:val="20"/>
              </w:rPr>
            </w:pPr>
          </w:p>
        </w:tc>
        <w:tc>
          <w:tcPr>
            <w:tcW w:w="365" w:type="pct"/>
            <w:vAlign w:val="center"/>
          </w:tcPr>
          <w:p w14:paraId="6A50CC85" w14:textId="77777777" w:rsidR="000B50B9" w:rsidRDefault="00000000">
            <w:pPr>
              <w:jc w:val="center"/>
              <w:rPr>
                <w:sz w:val="20"/>
                <w:szCs w:val="20"/>
              </w:rPr>
            </w:pPr>
            <w:r>
              <w:rPr>
                <w:sz w:val="20"/>
                <w:szCs w:val="20"/>
              </w:rPr>
              <w:t>C</w:t>
            </w:r>
          </w:p>
        </w:tc>
        <w:tc>
          <w:tcPr>
            <w:tcW w:w="3320" w:type="pct"/>
            <w:vAlign w:val="center"/>
          </w:tcPr>
          <w:p w14:paraId="38C2FF35" w14:textId="77777777" w:rsidR="000B50B9" w:rsidRDefault="00000000">
            <w:pPr>
              <w:jc w:val="left"/>
              <w:rPr>
                <w:sz w:val="20"/>
                <w:szCs w:val="20"/>
              </w:rPr>
            </w:pPr>
            <w:r>
              <w:rPr>
                <w:rFonts w:hint="eastAsia"/>
                <w:sz w:val="20"/>
                <w:szCs w:val="20"/>
              </w:rPr>
              <w:t>其他癌种</w:t>
            </w:r>
            <w:r>
              <w:rPr>
                <w:sz w:val="20"/>
                <w:szCs w:val="20"/>
              </w:rPr>
              <w:t>的</w:t>
            </w:r>
            <w:r>
              <w:rPr>
                <w:sz w:val="20"/>
                <w:szCs w:val="20"/>
              </w:rPr>
              <w:t>A</w:t>
            </w:r>
            <w:r>
              <w:rPr>
                <w:sz w:val="20"/>
                <w:szCs w:val="20"/>
              </w:rPr>
              <w:t>级证据（</w:t>
            </w:r>
            <w:r>
              <w:rPr>
                <w:rFonts w:hint="eastAsia"/>
                <w:sz w:val="20"/>
                <w:szCs w:val="20"/>
              </w:rPr>
              <w:t>跨适应症</w:t>
            </w:r>
            <w:r>
              <w:rPr>
                <w:sz w:val="20"/>
                <w:szCs w:val="20"/>
              </w:rPr>
              <w:t>用药）</w:t>
            </w:r>
          </w:p>
        </w:tc>
      </w:tr>
      <w:tr w:rsidR="000B50B9" w14:paraId="5CBAE742" w14:textId="77777777">
        <w:trPr>
          <w:jc w:val="center"/>
        </w:trPr>
        <w:tc>
          <w:tcPr>
            <w:tcW w:w="1315" w:type="pct"/>
            <w:vMerge/>
            <w:vAlign w:val="center"/>
          </w:tcPr>
          <w:p w14:paraId="4C6E8ACF" w14:textId="77777777" w:rsidR="000B50B9" w:rsidRDefault="000B50B9">
            <w:pPr>
              <w:jc w:val="center"/>
              <w:rPr>
                <w:sz w:val="20"/>
                <w:szCs w:val="20"/>
              </w:rPr>
            </w:pPr>
          </w:p>
        </w:tc>
        <w:tc>
          <w:tcPr>
            <w:tcW w:w="365" w:type="pct"/>
            <w:vAlign w:val="center"/>
          </w:tcPr>
          <w:p w14:paraId="47D00994" w14:textId="77777777" w:rsidR="000B50B9" w:rsidRDefault="00000000">
            <w:pPr>
              <w:jc w:val="center"/>
              <w:rPr>
                <w:sz w:val="20"/>
                <w:szCs w:val="20"/>
              </w:rPr>
            </w:pPr>
            <w:r>
              <w:rPr>
                <w:sz w:val="20"/>
                <w:szCs w:val="20"/>
              </w:rPr>
              <w:t>D</w:t>
            </w:r>
          </w:p>
        </w:tc>
        <w:tc>
          <w:tcPr>
            <w:tcW w:w="3320" w:type="pct"/>
            <w:vAlign w:val="center"/>
          </w:tcPr>
          <w:p w14:paraId="130C5F91" w14:textId="77777777" w:rsidR="000B50B9" w:rsidRDefault="00000000">
            <w:pPr>
              <w:jc w:val="left"/>
              <w:rPr>
                <w:sz w:val="20"/>
                <w:szCs w:val="20"/>
              </w:rPr>
            </w:pPr>
            <w:r>
              <w:rPr>
                <w:sz w:val="20"/>
                <w:szCs w:val="20"/>
              </w:rPr>
              <w:t>临床前</w:t>
            </w:r>
            <w:r>
              <w:rPr>
                <w:rFonts w:hint="eastAsia"/>
                <w:sz w:val="20"/>
                <w:szCs w:val="20"/>
              </w:rPr>
              <w:t>证据支持</w:t>
            </w:r>
          </w:p>
        </w:tc>
      </w:tr>
      <w:tr w:rsidR="000B50B9" w14:paraId="016AD3D6" w14:textId="77777777">
        <w:trPr>
          <w:jc w:val="center"/>
        </w:trPr>
        <w:tc>
          <w:tcPr>
            <w:tcW w:w="1315" w:type="pct"/>
            <w:vMerge/>
            <w:vAlign w:val="center"/>
          </w:tcPr>
          <w:p w14:paraId="0946C7EA" w14:textId="77777777" w:rsidR="000B50B9" w:rsidRDefault="000B50B9">
            <w:pPr>
              <w:jc w:val="center"/>
              <w:rPr>
                <w:sz w:val="20"/>
                <w:szCs w:val="20"/>
              </w:rPr>
            </w:pPr>
          </w:p>
        </w:tc>
        <w:tc>
          <w:tcPr>
            <w:tcW w:w="365" w:type="pct"/>
            <w:vAlign w:val="center"/>
          </w:tcPr>
          <w:p w14:paraId="7B7015ED" w14:textId="77777777" w:rsidR="000B50B9" w:rsidRDefault="00000000">
            <w:pPr>
              <w:jc w:val="center"/>
              <w:rPr>
                <w:sz w:val="20"/>
                <w:szCs w:val="20"/>
              </w:rPr>
            </w:pPr>
            <w:r>
              <w:rPr>
                <w:sz w:val="20"/>
                <w:szCs w:val="20"/>
              </w:rPr>
              <w:t>D</w:t>
            </w:r>
          </w:p>
        </w:tc>
        <w:tc>
          <w:tcPr>
            <w:tcW w:w="3320" w:type="pct"/>
            <w:vAlign w:val="center"/>
          </w:tcPr>
          <w:p w14:paraId="16060E99" w14:textId="77777777" w:rsidR="000B50B9" w:rsidRDefault="00000000">
            <w:pPr>
              <w:jc w:val="left"/>
              <w:rPr>
                <w:sz w:val="20"/>
                <w:szCs w:val="20"/>
              </w:rPr>
            </w:pPr>
            <w:r>
              <w:rPr>
                <w:rFonts w:hint="eastAsia"/>
                <w:sz w:val="20"/>
                <w:szCs w:val="20"/>
              </w:rPr>
              <w:t>疗效</w:t>
            </w:r>
            <w:r>
              <w:rPr>
                <w:sz w:val="20"/>
                <w:szCs w:val="20"/>
              </w:rPr>
              <w:t>获益的临床病例报道支持</w:t>
            </w:r>
          </w:p>
        </w:tc>
      </w:tr>
      <w:tr w:rsidR="000B50B9" w14:paraId="24CEEB05" w14:textId="77777777">
        <w:trPr>
          <w:jc w:val="center"/>
        </w:trPr>
        <w:tc>
          <w:tcPr>
            <w:tcW w:w="1315" w:type="pct"/>
            <w:vMerge w:val="restart"/>
            <w:vAlign w:val="center"/>
          </w:tcPr>
          <w:p w14:paraId="7A4D5A75" w14:textId="77777777" w:rsidR="000B50B9" w:rsidRDefault="00000000">
            <w:pPr>
              <w:jc w:val="center"/>
              <w:rPr>
                <w:sz w:val="20"/>
                <w:szCs w:val="20"/>
              </w:rPr>
            </w:pPr>
            <w:r>
              <w:rPr>
                <w:sz w:val="20"/>
                <w:szCs w:val="20"/>
              </w:rPr>
              <w:t>III</w:t>
            </w:r>
            <w:r>
              <w:rPr>
                <w:sz w:val="20"/>
                <w:szCs w:val="20"/>
              </w:rPr>
              <w:t>类变异</w:t>
            </w:r>
          </w:p>
          <w:p w14:paraId="049430AC" w14:textId="77777777" w:rsidR="000B50B9" w:rsidRDefault="00000000">
            <w:pPr>
              <w:jc w:val="center"/>
              <w:rPr>
                <w:sz w:val="20"/>
                <w:szCs w:val="20"/>
              </w:rPr>
            </w:pPr>
            <w:r>
              <w:rPr>
                <w:sz w:val="20"/>
                <w:szCs w:val="20"/>
              </w:rPr>
              <w:t>（临床意义不明变异）</w:t>
            </w:r>
          </w:p>
        </w:tc>
        <w:tc>
          <w:tcPr>
            <w:tcW w:w="365" w:type="pct"/>
            <w:vAlign w:val="center"/>
          </w:tcPr>
          <w:p w14:paraId="441BE05F" w14:textId="77777777" w:rsidR="000B50B9" w:rsidRDefault="00000000">
            <w:pPr>
              <w:jc w:val="center"/>
              <w:rPr>
                <w:sz w:val="20"/>
                <w:szCs w:val="20"/>
              </w:rPr>
            </w:pPr>
            <w:r>
              <w:rPr>
                <w:sz w:val="20"/>
                <w:szCs w:val="20"/>
              </w:rPr>
              <w:t>-</w:t>
            </w:r>
          </w:p>
        </w:tc>
        <w:tc>
          <w:tcPr>
            <w:tcW w:w="3320" w:type="pct"/>
            <w:vAlign w:val="center"/>
          </w:tcPr>
          <w:p w14:paraId="7C7B6497" w14:textId="77777777" w:rsidR="000B50B9" w:rsidRDefault="00000000">
            <w:pPr>
              <w:jc w:val="left"/>
              <w:rPr>
                <w:sz w:val="20"/>
                <w:szCs w:val="20"/>
              </w:rPr>
            </w:pPr>
            <w:r>
              <w:rPr>
                <w:rFonts w:hint="eastAsia"/>
                <w:sz w:val="20"/>
                <w:szCs w:val="20"/>
              </w:rPr>
              <w:t>在全人群或</w:t>
            </w:r>
            <w:r>
              <w:rPr>
                <w:sz w:val="20"/>
                <w:szCs w:val="20"/>
              </w:rPr>
              <w:t>特定人群数据</w:t>
            </w:r>
            <w:r>
              <w:rPr>
                <w:rFonts w:hint="eastAsia"/>
                <w:sz w:val="20"/>
                <w:szCs w:val="20"/>
              </w:rPr>
              <w:t>库、泛癌种</w:t>
            </w:r>
            <w:r>
              <w:rPr>
                <w:sz w:val="20"/>
                <w:szCs w:val="20"/>
              </w:rPr>
              <w:t>或特定肿瘤数据库中均未观察到较高变异频率</w:t>
            </w:r>
          </w:p>
        </w:tc>
      </w:tr>
      <w:tr w:rsidR="000B50B9" w14:paraId="0E5EFDC8" w14:textId="77777777">
        <w:trPr>
          <w:jc w:val="center"/>
        </w:trPr>
        <w:tc>
          <w:tcPr>
            <w:tcW w:w="1315" w:type="pct"/>
            <w:vMerge/>
            <w:vAlign w:val="center"/>
          </w:tcPr>
          <w:p w14:paraId="311AE387" w14:textId="77777777" w:rsidR="000B50B9" w:rsidRDefault="000B50B9">
            <w:pPr>
              <w:ind w:firstLineChars="200" w:firstLine="400"/>
              <w:jc w:val="center"/>
              <w:rPr>
                <w:sz w:val="20"/>
                <w:szCs w:val="20"/>
              </w:rPr>
            </w:pPr>
          </w:p>
        </w:tc>
        <w:tc>
          <w:tcPr>
            <w:tcW w:w="365" w:type="pct"/>
            <w:vAlign w:val="center"/>
          </w:tcPr>
          <w:p w14:paraId="6F977B2C" w14:textId="77777777" w:rsidR="000B50B9" w:rsidRDefault="00000000">
            <w:pPr>
              <w:jc w:val="center"/>
              <w:rPr>
                <w:sz w:val="20"/>
                <w:szCs w:val="20"/>
              </w:rPr>
            </w:pPr>
            <w:r>
              <w:rPr>
                <w:sz w:val="20"/>
                <w:szCs w:val="20"/>
              </w:rPr>
              <w:t>-</w:t>
            </w:r>
          </w:p>
        </w:tc>
        <w:tc>
          <w:tcPr>
            <w:tcW w:w="3320" w:type="pct"/>
            <w:vAlign w:val="center"/>
          </w:tcPr>
          <w:p w14:paraId="215D2B9E" w14:textId="77777777" w:rsidR="000B50B9" w:rsidRDefault="00000000">
            <w:pPr>
              <w:jc w:val="left"/>
              <w:rPr>
                <w:sz w:val="20"/>
                <w:szCs w:val="20"/>
              </w:rPr>
            </w:pPr>
            <w:r>
              <w:rPr>
                <w:rFonts w:hint="eastAsia"/>
                <w:sz w:val="20"/>
                <w:szCs w:val="20"/>
              </w:rPr>
              <w:t>缺乏</w:t>
            </w:r>
            <w:r>
              <w:rPr>
                <w:sz w:val="20"/>
                <w:szCs w:val="20"/>
              </w:rPr>
              <w:t>令人信服的已发表肿瘤相关证据</w:t>
            </w:r>
          </w:p>
        </w:tc>
      </w:tr>
      <w:tr w:rsidR="000B50B9" w14:paraId="3C914FC3" w14:textId="77777777">
        <w:trPr>
          <w:jc w:val="center"/>
        </w:trPr>
        <w:tc>
          <w:tcPr>
            <w:tcW w:w="1315" w:type="pct"/>
            <w:vMerge w:val="restart"/>
            <w:vAlign w:val="center"/>
          </w:tcPr>
          <w:p w14:paraId="6D3A89AA" w14:textId="77777777" w:rsidR="000B50B9" w:rsidRDefault="00000000">
            <w:pPr>
              <w:jc w:val="center"/>
              <w:rPr>
                <w:sz w:val="20"/>
                <w:szCs w:val="20"/>
              </w:rPr>
            </w:pPr>
            <w:r>
              <w:rPr>
                <w:sz w:val="20"/>
                <w:szCs w:val="20"/>
              </w:rPr>
              <w:t>IV</w:t>
            </w:r>
            <w:r>
              <w:rPr>
                <w:sz w:val="20"/>
                <w:szCs w:val="20"/>
              </w:rPr>
              <w:t>类变异</w:t>
            </w:r>
          </w:p>
          <w:p w14:paraId="79C03ECF" w14:textId="77777777" w:rsidR="000B50B9" w:rsidRDefault="00000000">
            <w:pPr>
              <w:jc w:val="center"/>
              <w:rPr>
                <w:sz w:val="20"/>
                <w:szCs w:val="20"/>
              </w:rPr>
            </w:pPr>
            <w:r>
              <w:rPr>
                <w:sz w:val="20"/>
                <w:szCs w:val="20"/>
              </w:rPr>
              <w:t>（良性和疑似良性变异）</w:t>
            </w:r>
          </w:p>
        </w:tc>
        <w:tc>
          <w:tcPr>
            <w:tcW w:w="365" w:type="pct"/>
            <w:vAlign w:val="center"/>
          </w:tcPr>
          <w:p w14:paraId="5F36755F" w14:textId="77777777" w:rsidR="000B50B9" w:rsidRDefault="00000000">
            <w:pPr>
              <w:jc w:val="center"/>
              <w:rPr>
                <w:sz w:val="20"/>
                <w:szCs w:val="20"/>
              </w:rPr>
            </w:pPr>
            <w:r>
              <w:rPr>
                <w:sz w:val="20"/>
                <w:szCs w:val="20"/>
              </w:rPr>
              <w:t>-</w:t>
            </w:r>
          </w:p>
        </w:tc>
        <w:tc>
          <w:tcPr>
            <w:tcW w:w="3320" w:type="pct"/>
            <w:vAlign w:val="center"/>
          </w:tcPr>
          <w:p w14:paraId="4741A630" w14:textId="77777777" w:rsidR="000B50B9" w:rsidRDefault="00000000">
            <w:pPr>
              <w:jc w:val="left"/>
              <w:rPr>
                <w:sz w:val="20"/>
                <w:szCs w:val="20"/>
              </w:rPr>
            </w:pPr>
            <w:r>
              <w:rPr>
                <w:rFonts w:hint="eastAsia"/>
                <w:sz w:val="20"/>
                <w:szCs w:val="20"/>
              </w:rPr>
              <w:t>在全人群或</w:t>
            </w:r>
            <w:r>
              <w:rPr>
                <w:sz w:val="20"/>
                <w:szCs w:val="20"/>
              </w:rPr>
              <w:t>特定人群数据</w:t>
            </w:r>
            <w:r>
              <w:rPr>
                <w:rFonts w:hint="eastAsia"/>
                <w:sz w:val="20"/>
                <w:szCs w:val="20"/>
              </w:rPr>
              <w:t>库</w:t>
            </w:r>
            <w:r>
              <w:rPr>
                <w:sz w:val="20"/>
                <w:szCs w:val="20"/>
              </w:rPr>
              <w:t>中观察到高变异频率</w:t>
            </w:r>
          </w:p>
        </w:tc>
      </w:tr>
      <w:tr w:rsidR="000B50B9" w14:paraId="387EEAE0" w14:textId="77777777">
        <w:trPr>
          <w:jc w:val="center"/>
        </w:trPr>
        <w:tc>
          <w:tcPr>
            <w:tcW w:w="1315" w:type="pct"/>
            <w:vMerge/>
            <w:vAlign w:val="center"/>
          </w:tcPr>
          <w:p w14:paraId="2DADBAE4" w14:textId="77777777" w:rsidR="000B50B9" w:rsidRDefault="000B50B9">
            <w:pPr>
              <w:ind w:firstLineChars="200" w:firstLine="400"/>
              <w:jc w:val="center"/>
              <w:rPr>
                <w:sz w:val="20"/>
                <w:szCs w:val="20"/>
              </w:rPr>
            </w:pPr>
          </w:p>
        </w:tc>
        <w:tc>
          <w:tcPr>
            <w:tcW w:w="365" w:type="pct"/>
            <w:vAlign w:val="center"/>
          </w:tcPr>
          <w:p w14:paraId="7CE78881" w14:textId="77777777" w:rsidR="000B50B9" w:rsidRDefault="00000000">
            <w:pPr>
              <w:jc w:val="center"/>
              <w:rPr>
                <w:sz w:val="20"/>
                <w:szCs w:val="20"/>
              </w:rPr>
            </w:pPr>
            <w:r>
              <w:rPr>
                <w:sz w:val="20"/>
                <w:szCs w:val="20"/>
              </w:rPr>
              <w:t>-</w:t>
            </w:r>
          </w:p>
        </w:tc>
        <w:tc>
          <w:tcPr>
            <w:tcW w:w="3320" w:type="pct"/>
            <w:vAlign w:val="center"/>
          </w:tcPr>
          <w:p w14:paraId="596CA83C" w14:textId="77777777" w:rsidR="000B50B9" w:rsidRDefault="00000000">
            <w:pPr>
              <w:jc w:val="left"/>
              <w:rPr>
                <w:sz w:val="20"/>
                <w:szCs w:val="20"/>
              </w:rPr>
            </w:pPr>
            <w:r>
              <w:rPr>
                <w:rFonts w:hint="eastAsia"/>
                <w:sz w:val="20"/>
                <w:szCs w:val="20"/>
              </w:rPr>
              <w:t>无</w:t>
            </w:r>
            <w:r>
              <w:rPr>
                <w:sz w:val="20"/>
                <w:szCs w:val="20"/>
              </w:rPr>
              <w:t>已发表</w:t>
            </w:r>
            <w:r>
              <w:rPr>
                <w:rFonts w:hint="eastAsia"/>
                <w:sz w:val="20"/>
                <w:szCs w:val="20"/>
              </w:rPr>
              <w:t>的</w:t>
            </w:r>
            <w:r>
              <w:rPr>
                <w:sz w:val="20"/>
                <w:szCs w:val="20"/>
              </w:rPr>
              <w:t>肿瘤相关证据</w:t>
            </w:r>
          </w:p>
        </w:tc>
      </w:tr>
      <w:bookmarkEnd w:id="5"/>
      <w:bookmarkEnd w:id="6"/>
    </w:tbl>
    <w:p w14:paraId="78056E7C" w14:textId="77777777" w:rsidR="000B50B9" w:rsidRDefault="000B50B9">
      <w:pPr>
        <w:widowControl/>
        <w:jc w:val="left"/>
        <w:rPr>
          <w:szCs w:val="21"/>
        </w:rPr>
      </w:pPr>
    </w:p>
    <w:p w14:paraId="036C8675" w14:textId="77777777" w:rsidR="000B50B9" w:rsidRPr="006E35C1" w:rsidRDefault="00000000" w:rsidP="006E35C1">
      <w:pPr>
        <w:pStyle w:val="1"/>
        <w:keepNext w:val="0"/>
        <w:keepLines w:val="0"/>
        <w:spacing w:beforeLines="50" w:before="156" w:afterLines="50" w:after="156" w:line="240" w:lineRule="auto"/>
        <w:jc w:val="left"/>
        <w:rPr>
          <w:rFonts w:cs="宋体"/>
          <w:sz w:val="24"/>
        </w:rPr>
      </w:pPr>
      <w:bookmarkStart w:id="7" w:name="_Hlk63096357"/>
      <w:r w:rsidRPr="006E35C1">
        <w:rPr>
          <w:rFonts w:cs="宋体"/>
          <w:sz w:val="24"/>
        </w:rPr>
        <w:t>附录</w:t>
      </w:r>
      <w:r w:rsidRPr="006E35C1">
        <w:rPr>
          <w:rFonts w:cs="宋体" w:hint="eastAsia"/>
          <w:sz w:val="24"/>
        </w:rPr>
        <w:t>5</w:t>
      </w:r>
      <w:r w:rsidRPr="006E35C1">
        <w:rPr>
          <w:rFonts w:cs="宋体"/>
          <w:sz w:val="24"/>
        </w:rPr>
        <w:t>：</w:t>
      </w:r>
      <w:r w:rsidRPr="006E35C1">
        <w:rPr>
          <w:rFonts w:cs="宋体"/>
          <w:sz w:val="24"/>
        </w:rPr>
        <w:t xml:space="preserve"> </w:t>
      </w:r>
      <w:r w:rsidRPr="006E35C1">
        <w:rPr>
          <w:rFonts w:cs="宋体"/>
          <w:sz w:val="24"/>
        </w:rPr>
        <w:t>临床信息网站</w:t>
      </w:r>
    </w:p>
    <w:bookmarkEnd w:id="7"/>
    <w:p w14:paraId="756EF045" w14:textId="6F1174B4" w:rsidR="000B50B9" w:rsidRPr="007241DE" w:rsidRDefault="007241DE" w:rsidP="0015180A">
      <w:pPr>
        <w:spacing w:line="276" w:lineRule="auto"/>
        <w:ind w:firstLineChars="300" w:firstLine="630"/>
        <w:rPr>
          <w:szCs w:val="21"/>
          <w:lang w:val="de-DE"/>
        </w:rPr>
      </w:pPr>
      <w:r>
        <w:rPr>
          <w:rFonts w:hint="eastAsia"/>
          <w:szCs w:val="21"/>
          <w:lang w:val="de-DE"/>
        </w:rPr>
        <w:t>如需了解临床实验信息，可至临床试验信息网</w:t>
      </w:r>
      <w:r>
        <w:rPr>
          <w:rFonts w:hint="eastAsia"/>
          <w:szCs w:val="21"/>
          <w:lang w:val="de-DE"/>
        </w:rPr>
        <w:t>Clinicaltrial</w:t>
      </w:r>
      <w:r>
        <w:rPr>
          <w:rFonts w:hint="eastAsia"/>
          <w:szCs w:val="21"/>
          <w:lang w:val="de-DE"/>
        </w:rPr>
        <w:t>（</w:t>
      </w:r>
      <w:r>
        <w:rPr>
          <w:rFonts w:hint="eastAsia"/>
          <w:szCs w:val="21"/>
          <w:lang w:val="de-DE"/>
        </w:rPr>
        <w:t>https://clinicaltrials.gov/</w:t>
      </w:r>
      <w:r>
        <w:rPr>
          <w:rFonts w:hint="eastAsia"/>
          <w:szCs w:val="21"/>
          <w:lang w:val="de-DE"/>
        </w:rPr>
        <w:t>）和药物临床试验登记与信息公示平台（</w:t>
      </w:r>
      <w:r>
        <w:rPr>
          <w:rFonts w:hint="eastAsia"/>
          <w:szCs w:val="21"/>
          <w:lang w:val="de-DE"/>
        </w:rPr>
        <w:t xml:space="preserve">http://www.chinadrugtrials.org.cn/ </w:t>
      </w:r>
      <w:r>
        <w:rPr>
          <w:rFonts w:hint="eastAsia"/>
          <w:szCs w:val="21"/>
          <w:lang w:val="de-DE"/>
        </w:rPr>
        <w:t>）中检索，本院的临床实验信息可至北京大学肿瘤医院云南医院官方网站（</w:t>
      </w:r>
      <w:r>
        <w:rPr>
          <w:rFonts w:hint="eastAsia"/>
          <w:szCs w:val="21"/>
          <w:lang w:val="de-DE"/>
        </w:rPr>
        <w:t>http://www.ynszlyy.com/</w:t>
      </w:r>
      <w:r>
        <w:rPr>
          <w:rFonts w:hint="eastAsia"/>
          <w:szCs w:val="21"/>
          <w:lang w:val="de-DE"/>
        </w:rPr>
        <w:t>）中检索，详细临床研究信息（入组条件、研究者信息、参加机构信息等）可在上述网站查询。</w:t>
      </w:r>
    </w:p>
    <w:sectPr w:rsidR="000B50B9" w:rsidRPr="007241DE">
      <w:headerReference w:type="default" r:id="rId12"/>
      <w:footerReference w:type="default" r:id="rId13"/>
      <w:pgSz w:w="11906" w:h="16838"/>
      <w:pgMar w:top="1417" w:right="1134" w:bottom="850" w:left="1134"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8BE46A" w14:textId="77777777" w:rsidR="00FA3A3C" w:rsidRDefault="00FA3A3C">
      <w:r>
        <w:separator/>
      </w:r>
    </w:p>
  </w:endnote>
  <w:endnote w:type="continuationSeparator" w:id="0">
    <w:p w14:paraId="476F281D" w14:textId="77777777" w:rsidR="00FA3A3C" w:rsidRDefault="00FA3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F91AD" w14:textId="77777777" w:rsidR="008C36DB" w:rsidRDefault="008C36DB" w:rsidP="008C36DB">
    <w:pPr>
      <w:rPr>
        <w:szCs w:val="21"/>
      </w:rPr>
    </w:pPr>
  </w:p>
  <w:p w14:paraId="7194946D" w14:textId="77777777" w:rsidR="008C36DB" w:rsidRDefault="008C36DB" w:rsidP="008C36DB">
    <w:pPr>
      <w:jc w:val="center"/>
      <w:rPr>
        <w:sz w:val="15"/>
        <w:szCs w:val="15"/>
      </w:rPr>
    </w:pPr>
    <w:r>
      <w:rPr>
        <w:rFonts w:hint="eastAsia"/>
        <w:sz w:val="18"/>
        <w:szCs w:val="18"/>
      </w:rPr>
      <w:t>地址：云南省昆明市西山区昆州路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31683597" w14:textId="10178B81" w:rsidR="000B50B9" w:rsidRDefault="000B50B9">
    <w:pPr>
      <w:rPr>
        <w:rFonts w:eastAsiaTheme="minorEastAsia"/>
        <w:color w:val="FF0000"/>
        <w:sz w:val="15"/>
        <w:szCs w:val="15"/>
      </w:rPr>
    </w:pPr>
  </w:p>
  <w:p w14:paraId="05DC9E2E" w14:textId="77777777" w:rsidR="000B50B9" w:rsidRDefault="00000000">
    <w:pPr>
      <w:pStyle w:val="a7"/>
      <w:jc w:val="right"/>
    </w:pPr>
    <w:r>
      <w:rPr>
        <w:noProof/>
      </w:rPr>
      <mc:AlternateContent>
        <mc:Choice Requires="wps">
          <w:drawing>
            <wp:anchor distT="0" distB="0" distL="114300" distR="114300" simplePos="0" relativeHeight="251656704" behindDoc="0" locked="0" layoutInCell="1" allowOverlap="1" wp14:anchorId="68C290BA" wp14:editId="0B370D89">
              <wp:simplePos x="0" y="0"/>
              <wp:positionH relativeFrom="margin">
                <wp:posOffset>2472690</wp:posOffset>
              </wp:positionH>
              <wp:positionV relativeFrom="paragraph">
                <wp:posOffset>53340</wp:posOffset>
              </wp:positionV>
              <wp:extent cx="1000125" cy="147955"/>
              <wp:effectExtent l="0" t="0" r="9525" b="8255"/>
              <wp:wrapNone/>
              <wp:docPr id="10" name="文本框 5"/>
              <wp:cNvGraphicFramePr/>
              <a:graphic xmlns:a="http://schemas.openxmlformats.org/drawingml/2006/main">
                <a:graphicData uri="http://schemas.microsoft.com/office/word/2010/wordprocessingShape">
                  <wps:wsp>
                    <wps:cNvSpPr txBox="1"/>
                    <wps:spPr>
                      <a:xfrm>
                        <a:off x="0" y="0"/>
                        <a:ext cx="1000125" cy="147955"/>
                      </a:xfrm>
                      <a:prstGeom prst="rect">
                        <a:avLst/>
                      </a:prstGeom>
                      <a:noFill/>
                      <a:ln w="15875">
                        <a:noFill/>
                      </a:ln>
                    </wps:spPr>
                    <wps:txbx>
                      <w:txbxContent>
                        <w:p w14:paraId="794C9F9F" w14:textId="77777777" w:rsidR="000B50B9" w:rsidRDefault="00000000">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9</w:t>
                            </w:r>
                          </w:fldSimple>
                          <w:r>
                            <w:rPr>
                              <w:rFonts w:hint="eastAsia"/>
                            </w:rPr>
                            <w:t xml:space="preserve"> </w:t>
                          </w:r>
                          <w:r>
                            <w:rPr>
                              <w:rFonts w:hint="eastAsia"/>
                            </w:rPr>
                            <w:t>页</w:t>
                          </w:r>
                        </w:p>
                      </w:txbxContent>
                    </wps:txbx>
                    <wps:bodyPr vert="horz" wrap="square" lIns="0" tIns="0" rIns="0" bIns="0" anchor="t">
                      <a:spAutoFit/>
                    </wps:bodyPr>
                  </wps:wsp>
                </a:graphicData>
              </a:graphic>
            </wp:anchor>
          </w:drawing>
        </mc:Choice>
        <mc:Fallback>
          <w:pict>
            <v:shapetype w14:anchorId="68C290BA" id="_x0000_t202" coordsize="21600,21600" o:spt="202" path="m,l,21600r21600,l21600,xe">
              <v:stroke joinstyle="miter"/>
              <v:path gradientshapeok="t" o:connecttype="rect"/>
            </v:shapetype>
            <v:shape id="文本框 5" o:spid="_x0000_s1027" type="#_x0000_t202" style="position:absolute;left:0;text-align:left;margin-left:194.7pt;margin-top:4.2pt;width:78.75pt;height:11.65pt;z-index:251656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" filled="f" stroked="f" strokeweight="1.25pt">
              <v:textbox style="mso-fit-shape-to-text:t" inset="0,0,0,0">
                <w:txbxContent>
                  <w:p w14:paraId="794C9F9F" w14:textId="77777777" w:rsidR="000B50B9" w:rsidRDefault="00000000">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9</w:t>
                      </w:r>
                    </w:fldSimple>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48D8DF" w14:textId="77777777" w:rsidR="00FA3A3C" w:rsidRDefault="00FA3A3C">
      <w:r>
        <w:separator/>
      </w:r>
    </w:p>
  </w:footnote>
  <w:footnote w:type="continuationSeparator" w:id="0">
    <w:p w14:paraId="54FCAF00" w14:textId="77777777" w:rsidR="00FA3A3C" w:rsidRDefault="00FA3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58315" w14:textId="77777777" w:rsidR="0036553B" w:rsidRDefault="00000000" w:rsidP="0036553B">
    <w:pPr>
      <w:pStyle w:val="a9"/>
      <w:pBdr>
        <w:bottom w:val="none" w:sz="0" w:space="0" w:color="auto"/>
      </w:pBdr>
      <w:jc w:val="left"/>
      <w:rPr>
        <w:sz w:val="21"/>
        <w:szCs w:val="21"/>
      </w:rPr>
    </w:pPr>
    <w:r>
      <w:rPr>
        <w:rFonts w:ascii="微软雅黑" w:eastAsia="微软雅黑" w:hAnsi="微软雅黑"/>
        <w:noProof/>
        <w:color w:val="BFBFBF" w:themeColor="background1" w:themeShade="BF"/>
        <w:sz w:val="16"/>
        <w:szCs w:val="16"/>
      </w:rPr>
      <w:pict w14:anchorId="37F2D5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620814" o:spid="_x0000_s1031" type="#_x0000_t75" style="position:absolute;margin-left:0;margin-top:0;width:412.8pt;height:412.8pt;z-index:-251657728;mso-position-horizontal:center;mso-position-horizontal-relative:margin;mso-position-vertical:center;mso-position-vertical-relative:margin" o:allowincell="f">
          <v:imagedata r:id="rId1" o:title="image3" gain="19661f" blacklevel="22938f"/>
          <w10:wrap anchorx="margin" anchory="margin"/>
        </v:shape>
      </w:pict>
    </w:r>
    <w:r w:rsidR="0036553B">
      <w:rPr>
        <w:rFonts w:ascii="微软雅黑" w:eastAsia="微软雅黑" w:hAnsi="微软雅黑"/>
        <w:noProof/>
        <w:color w:val="BFBFBF" w:themeColor="background1" w:themeShade="BF"/>
        <w:sz w:val="16"/>
        <w:szCs w:val="16"/>
      </w:rPr>
      <w:drawing>
        <wp:anchor distT="0" distB="0" distL="114300" distR="114300" simplePos="0" relativeHeight="251657728" behindDoc="0" locked="0" layoutInCell="1" allowOverlap="1" wp14:anchorId="37C0FC94" wp14:editId="01A69BB3">
          <wp:simplePos x="0" y="0"/>
          <wp:positionH relativeFrom="column">
            <wp:posOffset>-210185</wp:posOffset>
          </wp:positionH>
          <wp:positionV relativeFrom="paragraph">
            <wp:posOffset>-270510</wp:posOffset>
          </wp:positionV>
          <wp:extent cx="1570355" cy="598805"/>
          <wp:effectExtent l="0" t="0" r="10795" b="10795"/>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0355" cy="598805"/>
                  </a:xfrm>
                  <a:prstGeom prst="rect">
                    <a:avLst/>
                  </a:prstGeom>
                </pic:spPr>
              </pic:pic>
            </a:graphicData>
          </a:graphic>
        </wp:anchor>
      </w:drawing>
    </w:r>
    <w:r w:rsidR="0036553B">
      <w:rPr>
        <w:rFonts w:hint="eastAsia"/>
      </w:rPr>
      <w:t xml:space="preserve">                    </w:t>
    </w:r>
  </w:p>
  <w:p w14:paraId="6E38D064" w14:textId="5796B152" w:rsidR="000B50B9" w:rsidRPr="0036553B" w:rsidRDefault="0036553B" w:rsidP="0036553B">
    <w:pPr>
      <w:pStyle w:val="a9"/>
      <w:pBdr>
        <w:bottom w:val="none" w:sz="0" w:space="0" w:color="auto"/>
      </w:pBdr>
      <w:jc w:val="right"/>
      <w:rPr>
        <w:sz w:val="21"/>
        <w:szCs w:val="21"/>
      </w:rPr>
    </w:pPr>
    <w:r>
      <w:rPr>
        <w:rFonts w:hint="eastAsia"/>
        <w:sz w:val="20"/>
        <w:szCs w:val="20"/>
      </w:rPr>
      <w:t>姓名：</w:t>
    </w:r>
    <w:r>
      <w:rPr>
        <w:rFonts w:hint="eastAsia"/>
        <w:sz w:val="20"/>
        <w:szCs w:val="20"/>
      </w:rPr>
      <w:t xml:space="preserve">{{sample.patient_name}}      </w:t>
    </w:r>
    <w:r>
      <w:rPr>
        <w:rFonts w:hint="eastAsia"/>
        <w:sz w:val="20"/>
        <w:szCs w:val="20"/>
      </w:rPr>
      <w:t>样本编号：</w:t>
    </w:r>
    <w:r>
      <w:rPr>
        <w:rFonts w:hint="eastAsia"/>
        <w:sz w:val="20"/>
        <w:szCs w:val="13"/>
      </w:rPr>
      <w:t>{{sample.sample_id}}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099126E8"/>
    <w:multiLevelType w:val="hybridMultilevel"/>
    <w:tmpl w:val="5934A06A"/>
    <w:lvl w:ilvl="0" w:tplc="41D4B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3"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37D6AD"/>
    <w:multiLevelType w:val="singleLevel"/>
    <w:tmpl w:val="3237D6AD"/>
    <w:lvl w:ilvl="0">
      <w:start w:val="1"/>
      <w:numFmt w:val="decimal"/>
      <w:suff w:val="nothing"/>
      <w:lvlText w:val="%1、"/>
      <w:lvlJc w:val="left"/>
    </w:lvl>
  </w:abstractNum>
  <w:abstractNum w:abstractNumId="5" w15:restartNumberingAfterBreak="0">
    <w:nsid w:val="5CD22025"/>
    <w:multiLevelType w:val="hybridMultilevel"/>
    <w:tmpl w:val="AE486C5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405845">
    <w:abstractNumId w:val="2"/>
  </w:num>
  <w:num w:numId="2" w16cid:durableId="1421415497">
    <w:abstractNumId w:val="4"/>
  </w:num>
  <w:num w:numId="3" w16cid:durableId="2083719615">
    <w:abstractNumId w:val="0"/>
  </w:num>
  <w:num w:numId="4" w16cid:durableId="30693976">
    <w:abstractNumId w:val="3"/>
  </w:num>
  <w:num w:numId="5" w16cid:durableId="1349142237">
    <w:abstractNumId w:val="5"/>
  </w:num>
  <w:num w:numId="6" w16cid:durableId="2131319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attachedTemplate r:id="rId1"/>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5B20D7"/>
    <w:rsid w:val="00000815"/>
    <w:rsid w:val="0000557D"/>
    <w:rsid w:val="00005B73"/>
    <w:rsid w:val="0001241F"/>
    <w:rsid w:val="000154C8"/>
    <w:rsid w:val="000229BA"/>
    <w:rsid w:val="000234C6"/>
    <w:rsid w:val="0002389C"/>
    <w:rsid w:val="000272AD"/>
    <w:rsid w:val="00027B87"/>
    <w:rsid w:val="00027D94"/>
    <w:rsid w:val="00031FAB"/>
    <w:rsid w:val="000349D4"/>
    <w:rsid w:val="00041D6F"/>
    <w:rsid w:val="000476F5"/>
    <w:rsid w:val="00047FA8"/>
    <w:rsid w:val="00052EB6"/>
    <w:rsid w:val="00056C85"/>
    <w:rsid w:val="000611D1"/>
    <w:rsid w:val="00061D9D"/>
    <w:rsid w:val="00065FF5"/>
    <w:rsid w:val="00074A9A"/>
    <w:rsid w:val="0007568A"/>
    <w:rsid w:val="00076507"/>
    <w:rsid w:val="00076C7A"/>
    <w:rsid w:val="0007750D"/>
    <w:rsid w:val="000827F2"/>
    <w:rsid w:val="00083F2A"/>
    <w:rsid w:val="0008432D"/>
    <w:rsid w:val="0009065A"/>
    <w:rsid w:val="00091398"/>
    <w:rsid w:val="00091E9C"/>
    <w:rsid w:val="00091FF3"/>
    <w:rsid w:val="000923C2"/>
    <w:rsid w:val="0009783B"/>
    <w:rsid w:val="000A0B97"/>
    <w:rsid w:val="000A1162"/>
    <w:rsid w:val="000A34CA"/>
    <w:rsid w:val="000A39CD"/>
    <w:rsid w:val="000A51F2"/>
    <w:rsid w:val="000B14E1"/>
    <w:rsid w:val="000B24B3"/>
    <w:rsid w:val="000B4169"/>
    <w:rsid w:val="000B50B9"/>
    <w:rsid w:val="000B57F6"/>
    <w:rsid w:val="000B6414"/>
    <w:rsid w:val="000C15D7"/>
    <w:rsid w:val="000C2534"/>
    <w:rsid w:val="000C322F"/>
    <w:rsid w:val="000C4CAC"/>
    <w:rsid w:val="000D4979"/>
    <w:rsid w:val="000D612F"/>
    <w:rsid w:val="000D6348"/>
    <w:rsid w:val="000E449B"/>
    <w:rsid w:val="000E48B4"/>
    <w:rsid w:val="000E5D00"/>
    <w:rsid w:val="000E753A"/>
    <w:rsid w:val="000F2EEA"/>
    <w:rsid w:val="000F7AC0"/>
    <w:rsid w:val="00102C33"/>
    <w:rsid w:val="001035A4"/>
    <w:rsid w:val="00106DB4"/>
    <w:rsid w:val="00107066"/>
    <w:rsid w:val="0011227B"/>
    <w:rsid w:val="001162F9"/>
    <w:rsid w:val="00116EA1"/>
    <w:rsid w:val="00116F3A"/>
    <w:rsid w:val="00117AD3"/>
    <w:rsid w:val="00121E42"/>
    <w:rsid w:val="00126DBA"/>
    <w:rsid w:val="00140734"/>
    <w:rsid w:val="0014499A"/>
    <w:rsid w:val="00145E33"/>
    <w:rsid w:val="001466CB"/>
    <w:rsid w:val="0015180A"/>
    <w:rsid w:val="001524FD"/>
    <w:rsid w:val="00152B8E"/>
    <w:rsid w:val="00152EAB"/>
    <w:rsid w:val="00154147"/>
    <w:rsid w:val="00154F9D"/>
    <w:rsid w:val="00155E78"/>
    <w:rsid w:val="00160034"/>
    <w:rsid w:val="001630D6"/>
    <w:rsid w:val="00166C64"/>
    <w:rsid w:val="00167C2E"/>
    <w:rsid w:val="001705C2"/>
    <w:rsid w:val="00171B76"/>
    <w:rsid w:val="0017285A"/>
    <w:rsid w:val="00172CE0"/>
    <w:rsid w:val="001731AC"/>
    <w:rsid w:val="00173A2A"/>
    <w:rsid w:val="00176974"/>
    <w:rsid w:val="00177360"/>
    <w:rsid w:val="0017739E"/>
    <w:rsid w:val="00181063"/>
    <w:rsid w:val="00184C6F"/>
    <w:rsid w:val="0018532F"/>
    <w:rsid w:val="00186267"/>
    <w:rsid w:val="0019236F"/>
    <w:rsid w:val="00195A4A"/>
    <w:rsid w:val="001A4A5E"/>
    <w:rsid w:val="001A73AF"/>
    <w:rsid w:val="001B4CDB"/>
    <w:rsid w:val="001C157B"/>
    <w:rsid w:val="001C3FA1"/>
    <w:rsid w:val="001C460B"/>
    <w:rsid w:val="001D38CB"/>
    <w:rsid w:val="001D3F71"/>
    <w:rsid w:val="001D4C57"/>
    <w:rsid w:val="001D703E"/>
    <w:rsid w:val="001E32B0"/>
    <w:rsid w:val="001E67D5"/>
    <w:rsid w:val="001F1936"/>
    <w:rsid w:val="001F365E"/>
    <w:rsid w:val="001F4F81"/>
    <w:rsid w:val="001F6605"/>
    <w:rsid w:val="00201E6F"/>
    <w:rsid w:val="002038E1"/>
    <w:rsid w:val="00203F60"/>
    <w:rsid w:val="002056CC"/>
    <w:rsid w:val="00206C97"/>
    <w:rsid w:val="00207E15"/>
    <w:rsid w:val="00215029"/>
    <w:rsid w:val="00222E2B"/>
    <w:rsid w:val="00223286"/>
    <w:rsid w:val="00223BA8"/>
    <w:rsid w:val="00225A0C"/>
    <w:rsid w:val="002262C2"/>
    <w:rsid w:val="00232079"/>
    <w:rsid w:val="00232BB5"/>
    <w:rsid w:val="00236D9C"/>
    <w:rsid w:val="00236FA2"/>
    <w:rsid w:val="00237B1D"/>
    <w:rsid w:val="00237FC0"/>
    <w:rsid w:val="002434DD"/>
    <w:rsid w:val="002445BB"/>
    <w:rsid w:val="0024592F"/>
    <w:rsid w:val="00246260"/>
    <w:rsid w:val="00246CA3"/>
    <w:rsid w:val="002477B4"/>
    <w:rsid w:val="00252EE2"/>
    <w:rsid w:val="0025356C"/>
    <w:rsid w:val="00253D1E"/>
    <w:rsid w:val="002551EE"/>
    <w:rsid w:val="00255482"/>
    <w:rsid w:val="002556DD"/>
    <w:rsid w:val="002558BB"/>
    <w:rsid w:val="002612BD"/>
    <w:rsid w:val="002641D9"/>
    <w:rsid w:val="00264F99"/>
    <w:rsid w:val="002653C0"/>
    <w:rsid w:val="00265F4C"/>
    <w:rsid w:val="00267955"/>
    <w:rsid w:val="002703D9"/>
    <w:rsid w:val="00280022"/>
    <w:rsid w:val="00282F49"/>
    <w:rsid w:val="002860EA"/>
    <w:rsid w:val="00292A89"/>
    <w:rsid w:val="00293F74"/>
    <w:rsid w:val="002A60B4"/>
    <w:rsid w:val="002B0201"/>
    <w:rsid w:val="002B157D"/>
    <w:rsid w:val="002B5243"/>
    <w:rsid w:val="002C5681"/>
    <w:rsid w:val="002C59CA"/>
    <w:rsid w:val="002C6436"/>
    <w:rsid w:val="002D0392"/>
    <w:rsid w:val="002D04C7"/>
    <w:rsid w:val="002D1B61"/>
    <w:rsid w:val="002D303C"/>
    <w:rsid w:val="002D67CD"/>
    <w:rsid w:val="002E1C96"/>
    <w:rsid w:val="002E1CEA"/>
    <w:rsid w:val="002E1F7D"/>
    <w:rsid w:val="002E3C08"/>
    <w:rsid w:val="002E3E1A"/>
    <w:rsid w:val="002E5307"/>
    <w:rsid w:val="002F355B"/>
    <w:rsid w:val="002F45C1"/>
    <w:rsid w:val="002F4CE3"/>
    <w:rsid w:val="002F4FC3"/>
    <w:rsid w:val="002F5BCA"/>
    <w:rsid w:val="00302D14"/>
    <w:rsid w:val="00304244"/>
    <w:rsid w:val="003050A6"/>
    <w:rsid w:val="0031041C"/>
    <w:rsid w:val="0031099C"/>
    <w:rsid w:val="00310A7D"/>
    <w:rsid w:val="00310F94"/>
    <w:rsid w:val="00311457"/>
    <w:rsid w:val="00313CD4"/>
    <w:rsid w:val="003145FB"/>
    <w:rsid w:val="00316688"/>
    <w:rsid w:val="00317E81"/>
    <w:rsid w:val="00323A15"/>
    <w:rsid w:val="003262A4"/>
    <w:rsid w:val="00330646"/>
    <w:rsid w:val="0033066C"/>
    <w:rsid w:val="00332D3A"/>
    <w:rsid w:val="00343D71"/>
    <w:rsid w:val="0034423E"/>
    <w:rsid w:val="00346795"/>
    <w:rsid w:val="00347728"/>
    <w:rsid w:val="00347CCA"/>
    <w:rsid w:val="00347D57"/>
    <w:rsid w:val="00350F8A"/>
    <w:rsid w:val="00352010"/>
    <w:rsid w:val="00356666"/>
    <w:rsid w:val="003567EF"/>
    <w:rsid w:val="003600B4"/>
    <w:rsid w:val="00363B9E"/>
    <w:rsid w:val="0036553B"/>
    <w:rsid w:val="00366A28"/>
    <w:rsid w:val="00366AD7"/>
    <w:rsid w:val="0037112D"/>
    <w:rsid w:val="00373A07"/>
    <w:rsid w:val="00373ECA"/>
    <w:rsid w:val="00374A46"/>
    <w:rsid w:val="00376747"/>
    <w:rsid w:val="00377084"/>
    <w:rsid w:val="003828BC"/>
    <w:rsid w:val="00386178"/>
    <w:rsid w:val="0039348D"/>
    <w:rsid w:val="003954F2"/>
    <w:rsid w:val="00395534"/>
    <w:rsid w:val="003A2A15"/>
    <w:rsid w:val="003A6D96"/>
    <w:rsid w:val="003A700C"/>
    <w:rsid w:val="003A7B7F"/>
    <w:rsid w:val="003B0FDC"/>
    <w:rsid w:val="003B22C5"/>
    <w:rsid w:val="003B335D"/>
    <w:rsid w:val="003B37EB"/>
    <w:rsid w:val="003B5187"/>
    <w:rsid w:val="003C3038"/>
    <w:rsid w:val="003C44EA"/>
    <w:rsid w:val="003C52B9"/>
    <w:rsid w:val="003C6061"/>
    <w:rsid w:val="003C61AF"/>
    <w:rsid w:val="003D3733"/>
    <w:rsid w:val="003D5143"/>
    <w:rsid w:val="003D643B"/>
    <w:rsid w:val="003E08F9"/>
    <w:rsid w:val="003F20BF"/>
    <w:rsid w:val="003F2DD8"/>
    <w:rsid w:val="003F6B95"/>
    <w:rsid w:val="0040144A"/>
    <w:rsid w:val="004029BD"/>
    <w:rsid w:val="00405C30"/>
    <w:rsid w:val="00414A2D"/>
    <w:rsid w:val="00420916"/>
    <w:rsid w:val="00423070"/>
    <w:rsid w:val="00425C18"/>
    <w:rsid w:val="004310B1"/>
    <w:rsid w:val="00433090"/>
    <w:rsid w:val="00434440"/>
    <w:rsid w:val="0043649D"/>
    <w:rsid w:val="00437112"/>
    <w:rsid w:val="00440E4D"/>
    <w:rsid w:val="00441D96"/>
    <w:rsid w:val="0044235A"/>
    <w:rsid w:val="0044394C"/>
    <w:rsid w:val="00443BED"/>
    <w:rsid w:val="00443F9B"/>
    <w:rsid w:val="00444088"/>
    <w:rsid w:val="004443D0"/>
    <w:rsid w:val="004462CE"/>
    <w:rsid w:val="004502BD"/>
    <w:rsid w:val="004536D6"/>
    <w:rsid w:val="00455566"/>
    <w:rsid w:val="004571F1"/>
    <w:rsid w:val="0046449E"/>
    <w:rsid w:val="00465F75"/>
    <w:rsid w:val="004675B6"/>
    <w:rsid w:val="00470696"/>
    <w:rsid w:val="00473CF1"/>
    <w:rsid w:val="00474487"/>
    <w:rsid w:val="004774CA"/>
    <w:rsid w:val="00477B1D"/>
    <w:rsid w:val="00486BBE"/>
    <w:rsid w:val="00495471"/>
    <w:rsid w:val="00496960"/>
    <w:rsid w:val="004B24E9"/>
    <w:rsid w:val="004B3763"/>
    <w:rsid w:val="004B780B"/>
    <w:rsid w:val="004C1904"/>
    <w:rsid w:val="004C21AB"/>
    <w:rsid w:val="004C38BC"/>
    <w:rsid w:val="004C5A7A"/>
    <w:rsid w:val="004D1369"/>
    <w:rsid w:val="004D35C5"/>
    <w:rsid w:val="004D4C3B"/>
    <w:rsid w:val="004D5823"/>
    <w:rsid w:val="004D5D82"/>
    <w:rsid w:val="004D620D"/>
    <w:rsid w:val="004D7C71"/>
    <w:rsid w:val="004E059D"/>
    <w:rsid w:val="004F2C78"/>
    <w:rsid w:val="00500D5A"/>
    <w:rsid w:val="00501739"/>
    <w:rsid w:val="00502BC4"/>
    <w:rsid w:val="00503AC0"/>
    <w:rsid w:val="0050406C"/>
    <w:rsid w:val="00507518"/>
    <w:rsid w:val="0051148E"/>
    <w:rsid w:val="005133F3"/>
    <w:rsid w:val="0051365C"/>
    <w:rsid w:val="00513F4C"/>
    <w:rsid w:val="00523392"/>
    <w:rsid w:val="005269B0"/>
    <w:rsid w:val="00530929"/>
    <w:rsid w:val="00532D0B"/>
    <w:rsid w:val="00540EA4"/>
    <w:rsid w:val="0054198C"/>
    <w:rsid w:val="00550786"/>
    <w:rsid w:val="005509F9"/>
    <w:rsid w:val="005515F4"/>
    <w:rsid w:val="00555979"/>
    <w:rsid w:val="00556DD0"/>
    <w:rsid w:val="005601C2"/>
    <w:rsid w:val="005642A8"/>
    <w:rsid w:val="00565791"/>
    <w:rsid w:val="005676C9"/>
    <w:rsid w:val="00567AD8"/>
    <w:rsid w:val="00571D4D"/>
    <w:rsid w:val="00573005"/>
    <w:rsid w:val="00574856"/>
    <w:rsid w:val="00580C6B"/>
    <w:rsid w:val="00584D5E"/>
    <w:rsid w:val="005918B1"/>
    <w:rsid w:val="00591E48"/>
    <w:rsid w:val="00596D7B"/>
    <w:rsid w:val="005A04F3"/>
    <w:rsid w:val="005A1EA6"/>
    <w:rsid w:val="005A649C"/>
    <w:rsid w:val="005B20D7"/>
    <w:rsid w:val="005C18B5"/>
    <w:rsid w:val="005C52AC"/>
    <w:rsid w:val="005D150D"/>
    <w:rsid w:val="005D5E49"/>
    <w:rsid w:val="005D5F14"/>
    <w:rsid w:val="005D6C26"/>
    <w:rsid w:val="005E22D8"/>
    <w:rsid w:val="005E3925"/>
    <w:rsid w:val="005E73ED"/>
    <w:rsid w:val="005F36D4"/>
    <w:rsid w:val="00600F65"/>
    <w:rsid w:val="00602D0E"/>
    <w:rsid w:val="00603149"/>
    <w:rsid w:val="006033A4"/>
    <w:rsid w:val="0060776E"/>
    <w:rsid w:val="00610140"/>
    <w:rsid w:val="006104E3"/>
    <w:rsid w:val="006111E4"/>
    <w:rsid w:val="00611E1A"/>
    <w:rsid w:val="00612189"/>
    <w:rsid w:val="00616DB2"/>
    <w:rsid w:val="00621439"/>
    <w:rsid w:val="006255E5"/>
    <w:rsid w:val="0064062A"/>
    <w:rsid w:val="00643239"/>
    <w:rsid w:val="00645F1E"/>
    <w:rsid w:val="00653DE0"/>
    <w:rsid w:val="00654B56"/>
    <w:rsid w:val="00655936"/>
    <w:rsid w:val="006610EC"/>
    <w:rsid w:val="00663684"/>
    <w:rsid w:val="006667EC"/>
    <w:rsid w:val="0066700F"/>
    <w:rsid w:val="00667F90"/>
    <w:rsid w:val="00673BB1"/>
    <w:rsid w:val="00673D28"/>
    <w:rsid w:val="006825FE"/>
    <w:rsid w:val="006842B5"/>
    <w:rsid w:val="00686B19"/>
    <w:rsid w:val="00686FFC"/>
    <w:rsid w:val="006947F0"/>
    <w:rsid w:val="0069493E"/>
    <w:rsid w:val="006A60FD"/>
    <w:rsid w:val="006B2A72"/>
    <w:rsid w:val="006C2F7F"/>
    <w:rsid w:val="006C3F04"/>
    <w:rsid w:val="006C7E96"/>
    <w:rsid w:val="006D5C00"/>
    <w:rsid w:val="006E0A32"/>
    <w:rsid w:val="006E30BE"/>
    <w:rsid w:val="006E33D2"/>
    <w:rsid w:val="006E35C1"/>
    <w:rsid w:val="006E3D98"/>
    <w:rsid w:val="006E3F01"/>
    <w:rsid w:val="006F008C"/>
    <w:rsid w:val="006F2617"/>
    <w:rsid w:val="006F48B5"/>
    <w:rsid w:val="006F5EEE"/>
    <w:rsid w:val="006F6F82"/>
    <w:rsid w:val="00703A6C"/>
    <w:rsid w:val="00703FE6"/>
    <w:rsid w:val="0070487B"/>
    <w:rsid w:val="0070558F"/>
    <w:rsid w:val="00706C92"/>
    <w:rsid w:val="00711B63"/>
    <w:rsid w:val="00712C47"/>
    <w:rsid w:val="00713094"/>
    <w:rsid w:val="00714349"/>
    <w:rsid w:val="007200AF"/>
    <w:rsid w:val="00722CC4"/>
    <w:rsid w:val="007241DE"/>
    <w:rsid w:val="0072432C"/>
    <w:rsid w:val="00724D95"/>
    <w:rsid w:val="0072640C"/>
    <w:rsid w:val="007303DB"/>
    <w:rsid w:val="00731E34"/>
    <w:rsid w:val="0073237A"/>
    <w:rsid w:val="00734D3C"/>
    <w:rsid w:val="0073665D"/>
    <w:rsid w:val="007412C6"/>
    <w:rsid w:val="007422C1"/>
    <w:rsid w:val="00743070"/>
    <w:rsid w:val="00745C06"/>
    <w:rsid w:val="00752191"/>
    <w:rsid w:val="0075407A"/>
    <w:rsid w:val="00754599"/>
    <w:rsid w:val="007638EB"/>
    <w:rsid w:val="00763A22"/>
    <w:rsid w:val="00763B16"/>
    <w:rsid w:val="007641E2"/>
    <w:rsid w:val="00765AD9"/>
    <w:rsid w:val="00765F3A"/>
    <w:rsid w:val="007730DA"/>
    <w:rsid w:val="0077623C"/>
    <w:rsid w:val="00782084"/>
    <w:rsid w:val="007822ED"/>
    <w:rsid w:val="007868D7"/>
    <w:rsid w:val="00786A5C"/>
    <w:rsid w:val="00787021"/>
    <w:rsid w:val="00791289"/>
    <w:rsid w:val="00795FC9"/>
    <w:rsid w:val="007975B6"/>
    <w:rsid w:val="00797F5D"/>
    <w:rsid w:val="007A26E6"/>
    <w:rsid w:val="007A47F2"/>
    <w:rsid w:val="007A5F3E"/>
    <w:rsid w:val="007B203A"/>
    <w:rsid w:val="007B32F9"/>
    <w:rsid w:val="007B6C24"/>
    <w:rsid w:val="007D04E2"/>
    <w:rsid w:val="007D212E"/>
    <w:rsid w:val="007D4371"/>
    <w:rsid w:val="007E10F6"/>
    <w:rsid w:val="007E5404"/>
    <w:rsid w:val="007E596B"/>
    <w:rsid w:val="007E6154"/>
    <w:rsid w:val="007F03CF"/>
    <w:rsid w:val="007F0843"/>
    <w:rsid w:val="007F0EFB"/>
    <w:rsid w:val="007F37A7"/>
    <w:rsid w:val="007F46A8"/>
    <w:rsid w:val="007F7281"/>
    <w:rsid w:val="00802658"/>
    <w:rsid w:val="00804D7A"/>
    <w:rsid w:val="00821590"/>
    <w:rsid w:val="00823867"/>
    <w:rsid w:val="0083078B"/>
    <w:rsid w:val="00830931"/>
    <w:rsid w:val="00831A68"/>
    <w:rsid w:val="0084073A"/>
    <w:rsid w:val="008429DF"/>
    <w:rsid w:val="0084548A"/>
    <w:rsid w:val="00853B4A"/>
    <w:rsid w:val="008559BD"/>
    <w:rsid w:val="0085679F"/>
    <w:rsid w:val="008609CF"/>
    <w:rsid w:val="008624F3"/>
    <w:rsid w:val="008635DF"/>
    <w:rsid w:val="00864467"/>
    <w:rsid w:val="00866893"/>
    <w:rsid w:val="0086704B"/>
    <w:rsid w:val="00867393"/>
    <w:rsid w:val="00870D79"/>
    <w:rsid w:val="008746D8"/>
    <w:rsid w:val="00874AAE"/>
    <w:rsid w:val="00875B63"/>
    <w:rsid w:val="008761A3"/>
    <w:rsid w:val="00883FDD"/>
    <w:rsid w:val="00884C4A"/>
    <w:rsid w:val="0088595A"/>
    <w:rsid w:val="00885DD2"/>
    <w:rsid w:val="008926DE"/>
    <w:rsid w:val="00893867"/>
    <w:rsid w:val="008A17F1"/>
    <w:rsid w:val="008A36B2"/>
    <w:rsid w:val="008A47DD"/>
    <w:rsid w:val="008A6114"/>
    <w:rsid w:val="008B1509"/>
    <w:rsid w:val="008B1E17"/>
    <w:rsid w:val="008B2673"/>
    <w:rsid w:val="008B50F1"/>
    <w:rsid w:val="008C36DB"/>
    <w:rsid w:val="008C3ED6"/>
    <w:rsid w:val="008C6544"/>
    <w:rsid w:val="008D051E"/>
    <w:rsid w:val="008D26E5"/>
    <w:rsid w:val="008D616B"/>
    <w:rsid w:val="008D61AC"/>
    <w:rsid w:val="008E0E5B"/>
    <w:rsid w:val="008E125E"/>
    <w:rsid w:val="008E395D"/>
    <w:rsid w:val="008E57AA"/>
    <w:rsid w:val="008E5B08"/>
    <w:rsid w:val="008F0904"/>
    <w:rsid w:val="008F0FFB"/>
    <w:rsid w:val="008F2408"/>
    <w:rsid w:val="008F2DCC"/>
    <w:rsid w:val="009003EC"/>
    <w:rsid w:val="00901FA6"/>
    <w:rsid w:val="00905211"/>
    <w:rsid w:val="00907B8B"/>
    <w:rsid w:val="00911E98"/>
    <w:rsid w:val="00912E36"/>
    <w:rsid w:val="009138FE"/>
    <w:rsid w:val="00914B70"/>
    <w:rsid w:val="00924312"/>
    <w:rsid w:val="0092570A"/>
    <w:rsid w:val="00926500"/>
    <w:rsid w:val="00926631"/>
    <w:rsid w:val="00927B8D"/>
    <w:rsid w:val="00931169"/>
    <w:rsid w:val="0093563B"/>
    <w:rsid w:val="00940806"/>
    <w:rsid w:val="00945DA6"/>
    <w:rsid w:val="00946E89"/>
    <w:rsid w:val="00950535"/>
    <w:rsid w:val="00950839"/>
    <w:rsid w:val="00951334"/>
    <w:rsid w:val="0096162E"/>
    <w:rsid w:val="00961ADD"/>
    <w:rsid w:val="009625A2"/>
    <w:rsid w:val="00963102"/>
    <w:rsid w:val="00963EA7"/>
    <w:rsid w:val="00970570"/>
    <w:rsid w:val="00976C73"/>
    <w:rsid w:val="0098066A"/>
    <w:rsid w:val="0098497C"/>
    <w:rsid w:val="00987808"/>
    <w:rsid w:val="009A02FB"/>
    <w:rsid w:val="009A10A9"/>
    <w:rsid w:val="009A2F95"/>
    <w:rsid w:val="009A4A8A"/>
    <w:rsid w:val="009A4F0A"/>
    <w:rsid w:val="009A7749"/>
    <w:rsid w:val="009B057C"/>
    <w:rsid w:val="009B3B45"/>
    <w:rsid w:val="009B4A9E"/>
    <w:rsid w:val="009C0A25"/>
    <w:rsid w:val="009C1B83"/>
    <w:rsid w:val="009D1477"/>
    <w:rsid w:val="009D3D56"/>
    <w:rsid w:val="009D6CB9"/>
    <w:rsid w:val="009E176F"/>
    <w:rsid w:val="009E1D63"/>
    <w:rsid w:val="009E258D"/>
    <w:rsid w:val="009F164D"/>
    <w:rsid w:val="009F516B"/>
    <w:rsid w:val="009F6632"/>
    <w:rsid w:val="00A010CE"/>
    <w:rsid w:val="00A04926"/>
    <w:rsid w:val="00A063E7"/>
    <w:rsid w:val="00A06764"/>
    <w:rsid w:val="00A06F77"/>
    <w:rsid w:val="00A15E5D"/>
    <w:rsid w:val="00A211F1"/>
    <w:rsid w:val="00A21866"/>
    <w:rsid w:val="00A228B4"/>
    <w:rsid w:val="00A321E2"/>
    <w:rsid w:val="00A32ABD"/>
    <w:rsid w:val="00A3446B"/>
    <w:rsid w:val="00A36DCD"/>
    <w:rsid w:val="00A3762F"/>
    <w:rsid w:val="00A427AB"/>
    <w:rsid w:val="00A43E25"/>
    <w:rsid w:val="00A461C3"/>
    <w:rsid w:val="00A477DE"/>
    <w:rsid w:val="00A535DA"/>
    <w:rsid w:val="00A54203"/>
    <w:rsid w:val="00A546E9"/>
    <w:rsid w:val="00A555D3"/>
    <w:rsid w:val="00A6076F"/>
    <w:rsid w:val="00A63189"/>
    <w:rsid w:val="00A64411"/>
    <w:rsid w:val="00A709F7"/>
    <w:rsid w:val="00A7240C"/>
    <w:rsid w:val="00A72FE1"/>
    <w:rsid w:val="00A74C95"/>
    <w:rsid w:val="00A753FD"/>
    <w:rsid w:val="00A75E5D"/>
    <w:rsid w:val="00A817DF"/>
    <w:rsid w:val="00A8275C"/>
    <w:rsid w:val="00A82CBD"/>
    <w:rsid w:val="00A82F41"/>
    <w:rsid w:val="00A85468"/>
    <w:rsid w:val="00A85C31"/>
    <w:rsid w:val="00A86699"/>
    <w:rsid w:val="00A87AB8"/>
    <w:rsid w:val="00A90946"/>
    <w:rsid w:val="00A941E8"/>
    <w:rsid w:val="00A95808"/>
    <w:rsid w:val="00A96A79"/>
    <w:rsid w:val="00AA5386"/>
    <w:rsid w:val="00AA75BF"/>
    <w:rsid w:val="00AB12C8"/>
    <w:rsid w:val="00AB13C2"/>
    <w:rsid w:val="00AC10B7"/>
    <w:rsid w:val="00AC27CD"/>
    <w:rsid w:val="00AC31B9"/>
    <w:rsid w:val="00AC3A56"/>
    <w:rsid w:val="00AC4ED0"/>
    <w:rsid w:val="00AC5398"/>
    <w:rsid w:val="00AC5E53"/>
    <w:rsid w:val="00AC7219"/>
    <w:rsid w:val="00AD009B"/>
    <w:rsid w:val="00AD0F69"/>
    <w:rsid w:val="00AD2CEE"/>
    <w:rsid w:val="00AD3F1C"/>
    <w:rsid w:val="00AE0165"/>
    <w:rsid w:val="00AE1B31"/>
    <w:rsid w:val="00AE5D14"/>
    <w:rsid w:val="00AE6203"/>
    <w:rsid w:val="00AF406F"/>
    <w:rsid w:val="00B00127"/>
    <w:rsid w:val="00B001CF"/>
    <w:rsid w:val="00B0468B"/>
    <w:rsid w:val="00B10248"/>
    <w:rsid w:val="00B1031E"/>
    <w:rsid w:val="00B12BA1"/>
    <w:rsid w:val="00B14BF8"/>
    <w:rsid w:val="00B24F83"/>
    <w:rsid w:val="00B271A9"/>
    <w:rsid w:val="00B37DAD"/>
    <w:rsid w:val="00B4129B"/>
    <w:rsid w:val="00B417BF"/>
    <w:rsid w:val="00B442C1"/>
    <w:rsid w:val="00B46119"/>
    <w:rsid w:val="00B47BBA"/>
    <w:rsid w:val="00B50005"/>
    <w:rsid w:val="00B56CE2"/>
    <w:rsid w:val="00B57537"/>
    <w:rsid w:val="00B648B5"/>
    <w:rsid w:val="00B65D7A"/>
    <w:rsid w:val="00B70033"/>
    <w:rsid w:val="00B718ED"/>
    <w:rsid w:val="00B72FA8"/>
    <w:rsid w:val="00B813B5"/>
    <w:rsid w:val="00B94D99"/>
    <w:rsid w:val="00BA0CBF"/>
    <w:rsid w:val="00BA225A"/>
    <w:rsid w:val="00BA5DDD"/>
    <w:rsid w:val="00BB274C"/>
    <w:rsid w:val="00BB3FAB"/>
    <w:rsid w:val="00BB405E"/>
    <w:rsid w:val="00BB4522"/>
    <w:rsid w:val="00BB66C9"/>
    <w:rsid w:val="00BB6C03"/>
    <w:rsid w:val="00BB7CB2"/>
    <w:rsid w:val="00BC0FE2"/>
    <w:rsid w:val="00BD1F85"/>
    <w:rsid w:val="00BD340D"/>
    <w:rsid w:val="00BD6B2A"/>
    <w:rsid w:val="00BD7C7E"/>
    <w:rsid w:val="00BE1A43"/>
    <w:rsid w:val="00BE2432"/>
    <w:rsid w:val="00BE2B90"/>
    <w:rsid w:val="00BE6245"/>
    <w:rsid w:val="00BF4573"/>
    <w:rsid w:val="00BF575D"/>
    <w:rsid w:val="00BF6AC3"/>
    <w:rsid w:val="00C00389"/>
    <w:rsid w:val="00C00E75"/>
    <w:rsid w:val="00C044D5"/>
    <w:rsid w:val="00C054FC"/>
    <w:rsid w:val="00C056A0"/>
    <w:rsid w:val="00C10C7E"/>
    <w:rsid w:val="00C151BE"/>
    <w:rsid w:val="00C174C9"/>
    <w:rsid w:val="00C21C9E"/>
    <w:rsid w:val="00C22DF3"/>
    <w:rsid w:val="00C24ADE"/>
    <w:rsid w:val="00C25027"/>
    <w:rsid w:val="00C33E8D"/>
    <w:rsid w:val="00C348F9"/>
    <w:rsid w:val="00C36925"/>
    <w:rsid w:val="00C40D3A"/>
    <w:rsid w:val="00C44262"/>
    <w:rsid w:val="00C475CD"/>
    <w:rsid w:val="00C53ADA"/>
    <w:rsid w:val="00C60B54"/>
    <w:rsid w:val="00C6263B"/>
    <w:rsid w:val="00C650AA"/>
    <w:rsid w:val="00C7171B"/>
    <w:rsid w:val="00C7305B"/>
    <w:rsid w:val="00C7704A"/>
    <w:rsid w:val="00C7768C"/>
    <w:rsid w:val="00C77B0B"/>
    <w:rsid w:val="00C84008"/>
    <w:rsid w:val="00C8441E"/>
    <w:rsid w:val="00C84D6F"/>
    <w:rsid w:val="00C85A27"/>
    <w:rsid w:val="00C87754"/>
    <w:rsid w:val="00C90ACF"/>
    <w:rsid w:val="00C91D48"/>
    <w:rsid w:val="00C91F08"/>
    <w:rsid w:val="00C92840"/>
    <w:rsid w:val="00C93044"/>
    <w:rsid w:val="00C936F5"/>
    <w:rsid w:val="00C97B38"/>
    <w:rsid w:val="00CB02DB"/>
    <w:rsid w:val="00CB0B11"/>
    <w:rsid w:val="00CB0BBC"/>
    <w:rsid w:val="00CB4683"/>
    <w:rsid w:val="00CB7760"/>
    <w:rsid w:val="00CB7AFC"/>
    <w:rsid w:val="00CC3E53"/>
    <w:rsid w:val="00CD2EEE"/>
    <w:rsid w:val="00CF1AB3"/>
    <w:rsid w:val="00D016A5"/>
    <w:rsid w:val="00D05B73"/>
    <w:rsid w:val="00D0672C"/>
    <w:rsid w:val="00D12709"/>
    <w:rsid w:val="00D162ED"/>
    <w:rsid w:val="00D2250E"/>
    <w:rsid w:val="00D34A52"/>
    <w:rsid w:val="00D41503"/>
    <w:rsid w:val="00D43753"/>
    <w:rsid w:val="00D506D9"/>
    <w:rsid w:val="00D54954"/>
    <w:rsid w:val="00D5527A"/>
    <w:rsid w:val="00D55354"/>
    <w:rsid w:val="00D57C47"/>
    <w:rsid w:val="00D60AD0"/>
    <w:rsid w:val="00D61CDD"/>
    <w:rsid w:val="00D63AF7"/>
    <w:rsid w:val="00D645B2"/>
    <w:rsid w:val="00D709D1"/>
    <w:rsid w:val="00D75260"/>
    <w:rsid w:val="00D76C21"/>
    <w:rsid w:val="00D821AA"/>
    <w:rsid w:val="00D833F4"/>
    <w:rsid w:val="00D8385C"/>
    <w:rsid w:val="00D8474B"/>
    <w:rsid w:val="00D84DDB"/>
    <w:rsid w:val="00D85AF7"/>
    <w:rsid w:val="00D90619"/>
    <w:rsid w:val="00D939B6"/>
    <w:rsid w:val="00D93EFD"/>
    <w:rsid w:val="00D94604"/>
    <w:rsid w:val="00DA0DEC"/>
    <w:rsid w:val="00DA53F6"/>
    <w:rsid w:val="00DB086E"/>
    <w:rsid w:val="00DB6AF4"/>
    <w:rsid w:val="00DC3823"/>
    <w:rsid w:val="00DC6CC0"/>
    <w:rsid w:val="00DD3765"/>
    <w:rsid w:val="00DD3B31"/>
    <w:rsid w:val="00DD582E"/>
    <w:rsid w:val="00DD5F36"/>
    <w:rsid w:val="00DD7E7C"/>
    <w:rsid w:val="00DE2866"/>
    <w:rsid w:val="00DE42D4"/>
    <w:rsid w:val="00DF09CD"/>
    <w:rsid w:val="00DF0B3D"/>
    <w:rsid w:val="00DF38BC"/>
    <w:rsid w:val="00DF40D3"/>
    <w:rsid w:val="00E0391F"/>
    <w:rsid w:val="00E05ED0"/>
    <w:rsid w:val="00E07252"/>
    <w:rsid w:val="00E0733C"/>
    <w:rsid w:val="00E11641"/>
    <w:rsid w:val="00E15F6A"/>
    <w:rsid w:val="00E16976"/>
    <w:rsid w:val="00E17E2C"/>
    <w:rsid w:val="00E23607"/>
    <w:rsid w:val="00E25B49"/>
    <w:rsid w:val="00E30911"/>
    <w:rsid w:val="00E42BF3"/>
    <w:rsid w:val="00E43425"/>
    <w:rsid w:val="00E47075"/>
    <w:rsid w:val="00E50E5E"/>
    <w:rsid w:val="00E54EE2"/>
    <w:rsid w:val="00E6035D"/>
    <w:rsid w:val="00E60BE9"/>
    <w:rsid w:val="00E62CC2"/>
    <w:rsid w:val="00E633C8"/>
    <w:rsid w:val="00E63601"/>
    <w:rsid w:val="00E64800"/>
    <w:rsid w:val="00E75441"/>
    <w:rsid w:val="00E7786D"/>
    <w:rsid w:val="00E844EA"/>
    <w:rsid w:val="00E85141"/>
    <w:rsid w:val="00E8530D"/>
    <w:rsid w:val="00EA30B6"/>
    <w:rsid w:val="00EA5DE6"/>
    <w:rsid w:val="00EB7B31"/>
    <w:rsid w:val="00EC1AD7"/>
    <w:rsid w:val="00EC4472"/>
    <w:rsid w:val="00EC5D98"/>
    <w:rsid w:val="00EC5E4D"/>
    <w:rsid w:val="00EC6559"/>
    <w:rsid w:val="00ED4268"/>
    <w:rsid w:val="00ED7015"/>
    <w:rsid w:val="00EE2C6B"/>
    <w:rsid w:val="00EE4495"/>
    <w:rsid w:val="00EE6C03"/>
    <w:rsid w:val="00EE761C"/>
    <w:rsid w:val="00EF0117"/>
    <w:rsid w:val="00EF1A6B"/>
    <w:rsid w:val="00EF63E1"/>
    <w:rsid w:val="00EF72BB"/>
    <w:rsid w:val="00F01534"/>
    <w:rsid w:val="00F02A5F"/>
    <w:rsid w:val="00F03191"/>
    <w:rsid w:val="00F07581"/>
    <w:rsid w:val="00F110FB"/>
    <w:rsid w:val="00F115A6"/>
    <w:rsid w:val="00F13DCB"/>
    <w:rsid w:val="00F14AE4"/>
    <w:rsid w:val="00F171DC"/>
    <w:rsid w:val="00F17447"/>
    <w:rsid w:val="00F304A7"/>
    <w:rsid w:val="00F30743"/>
    <w:rsid w:val="00F3436D"/>
    <w:rsid w:val="00F350F0"/>
    <w:rsid w:val="00F378BE"/>
    <w:rsid w:val="00F4066D"/>
    <w:rsid w:val="00F50AA3"/>
    <w:rsid w:val="00F53C8D"/>
    <w:rsid w:val="00F55403"/>
    <w:rsid w:val="00F562CD"/>
    <w:rsid w:val="00F60674"/>
    <w:rsid w:val="00F64E4A"/>
    <w:rsid w:val="00F67DAF"/>
    <w:rsid w:val="00F75511"/>
    <w:rsid w:val="00F770F1"/>
    <w:rsid w:val="00F81095"/>
    <w:rsid w:val="00F90370"/>
    <w:rsid w:val="00F91840"/>
    <w:rsid w:val="00F9557D"/>
    <w:rsid w:val="00FA0D3D"/>
    <w:rsid w:val="00FA3A3C"/>
    <w:rsid w:val="00FB41A2"/>
    <w:rsid w:val="00FB6981"/>
    <w:rsid w:val="00FC02A8"/>
    <w:rsid w:val="00FC0840"/>
    <w:rsid w:val="00FC0ABE"/>
    <w:rsid w:val="00FC26F5"/>
    <w:rsid w:val="00FC6168"/>
    <w:rsid w:val="00FC7784"/>
    <w:rsid w:val="00FD2B88"/>
    <w:rsid w:val="00FD3045"/>
    <w:rsid w:val="00FD3297"/>
    <w:rsid w:val="00FD4E58"/>
    <w:rsid w:val="00FD7A46"/>
    <w:rsid w:val="00FE2455"/>
    <w:rsid w:val="00FE5DD5"/>
    <w:rsid w:val="00FE71B2"/>
    <w:rsid w:val="00FE7A22"/>
    <w:rsid w:val="00FF10C7"/>
    <w:rsid w:val="00FF2472"/>
    <w:rsid w:val="00FF7C0C"/>
    <w:rsid w:val="03845524"/>
    <w:rsid w:val="0412250C"/>
    <w:rsid w:val="052C0287"/>
    <w:rsid w:val="08051A37"/>
    <w:rsid w:val="0AE30B6B"/>
    <w:rsid w:val="0B9D635D"/>
    <w:rsid w:val="0DAE2941"/>
    <w:rsid w:val="10802845"/>
    <w:rsid w:val="148A611A"/>
    <w:rsid w:val="14D647C1"/>
    <w:rsid w:val="15164C84"/>
    <w:rsid w:val="16793A94"/>
    <w:rsid w:val="17872239"/>
    <w:rsid w:val="17ED4179"/>
    <w:rsid w:val="18765B65"/>
    <w:rsid w:val="1A0B02C5"/>
    <w:rsid w:val="1A3A378A"/>
    <w:rsid w:val="1CC218DE"/>
    <w:rsid w:val="1FE16BA6"/>
    <w:rsid w:val="21A24BE4"/>
    <w:rsid w:val="21DA1AFF"/>
    <w:rsid w:val="22E25F46"/>
    <w:rsid w:val="23FD7FF9"/>
    <w:rsid w:val="25A16FA2"/>
    <w:rsid w:val="25E40022"/>
    <w:rsid w:val="2759471A"/>
    <w:rsid w:val="27F60F9B"/>
    <w:rsid w:val="286F2FA1"/>
    <w:rsid w:val="291E6775"/>
    <w:rsid w:val="2B0100FD"/>
    <w:rsid w:val="2B0A1ACE"/>
    <w:rsid w:val="2C3C2D92"/>
    <w:rsid w:val="2C5E6D4E"/>
    <w:rsid w:val="30F83215"/>
    <w:rsid w:val="31202CCA"/>
    <w:rsid w:val="31F037DE"/>
    <w:rsid w:val="34E9785E"/>
    <w:rsid w:val="35FD00EF"/>
    <w:rsid w:val="36552860"/>
    <w:rsid w:val="3904031E"/>
    <w:rsid w:val="3A75799B"/>
    <w:rsid w:val="3AAA1C17"/>
    <w:rsid w:val="3AB66025"/>
    <w:rsid w:val="3C4A6BC7"/>
    <w:rsid w:val="3DF009B5"/>
    <w:rsid w:val="3F0264C5"/>
    <w:rsid w:val="3F9E147C"/>
    <w:rsid w:val="3FB42270"/>
    <w:rsid w:val="3FB52F93"/>
    <w:rsid w:val="4044666A"/>
    <w:rsid w:val="42957651"/>
    <w:rsid w:val="43D811BF"/>
    <w:rsid w:val="44381594"/>
    <w:rsid w:val="45126E36"/>
    <w:rsid w:val="470E4FD6"/>
    <w:rsid w:val="4B5A1437"/>
    <w:rsid w:val="4BBA02F3"/>
    <w:rsid w:val="4C447F8C"/>
    <w:rsid w:val="4C772FE8"/>
    <w:rsid w:val="4DB35FE4"/>
    <w:rsid w:val="51EA69A9"/>
    <w:rsid w:val="53EB7B65"/>
    <w:rsid w:val="54A70756"/>
    <w:rsid w:val="5C6871FC"/>
    <w:rsid w:val="5EB32435"/>
    <w:rsid w:val="5F1C2834"/>
    <w:rsid w:val="5FAD167E"/>
    <w:rsid w:val="629D3C8C"/>
    <w:rsid w:val="63513B80"/>
    <w:rsid w:val="63B82D47"/>
    <w:rsid w:val="675E7762"/>
    <w:rsid w:val="67A60C0F"/>
    <w:rsid w:val="6830665C"/>
    <w:rsid w:val="686348EF"/>
    <w:rsid w:val="6A2D29B2"/>
    <w:rsid w:val="6DE54739"/>
    <w:rsid w:val="6F600145"/>
    <w:rsid w:val="6F6145F9"/>
    <w:rsid w:val="6F7B5B05"/>
    <w:rsid w:val="70074E3A"/>
    <w:rsid w:val="709C1676"/>
    <w:rsid w:val="71175551"/>
    <w:rsid w:val="724E4FA2"/>
    <w:rsid w:val="73BB09CF"/>
    <w:rsid w:val="73F27BAF"/>
    <w:rsid w:val="74404DBF"/>
    <w:rsid w:val="775C4661"/>
    <w:rsid w:val="7B937ECA"/>
    <w:rsid w:val="7BD409A2"/>
    <w:rsid w:val="7C2D3E7B"/>
    <w:rsid w:val="7D4E0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C58DC99"/>
  <w15:docId w15:val="{CB1252A0-AFE9-4439-8498-74B8591A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6" w:lineRule="auto"/>
      <w:outlineLvl w:val="0"/>
    </w:pPr>
    <w:rPr>
      <w:b/>
      <w:kern w:val="44"/>
      <w:sz w:val="44"/>
    </w:rPr>
  </w:style>
  <w:style w:type="paragraph" w:styleId="2">
    <w:name w:val="heading 2"/>
    <w:basedOn w:val="a"/>
    <w:next w:val="a"/>
    <w:unhideWhenUsed/>
    <w:qFormat/>
    <w:pPr>
      <w:keepNext/>
      <w:keepLines/>
      <w:spacing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semiHidden/>
    <w:unhideWhenUsed/>
    <w:qFormat/>
    <w:rPr>
      <w:color w:val="800080" w:themeColor="followedHyperlink"/>
      <w:u w:val="single"/>
    </w:r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a6">
    <w:name w:val="批注框文本 字符"/>
    <w:link w:val="a5"/>
    <w:qFormat/>
    <w:rPr>
      <w:kern w:val="2"/>
      <w:sz w:val="18"/>
      <w:szCs w:val="18"/>
    </w:rPr>
  </w:style>
  <w:style w:type="character" w:customStyle="1" w:styleId="apple-converted-space">
    <w:name w:val="apple-converted-space"/>
    <w:qFormat/>
  </w:style>
  <w:style w:type="character" w:customStyle="1" w:styleId="aa">
    <w:name w:val="页眉 字符"/>
    <w:link w:val="a9"/>
    <w:uiPriority w:val="99"/>
    <w:qFormat/>
    <w:rPr>
      <w:kern w:val="2"/>
      <w:sz w:val="18"/>
      <w:szCs w:val="18"/>
    </w:rPr>
  </w:style>
  <w:style w:type="character" w:customStyle="1" w:styleId="a8">
    <w:name w:val="页脚 字符"/>
    <w:link w:val="a7"/>
    <w:uiPriority w:val="99"/>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1">
    <w:name w:val="List Paragraph"/>
    <w:basedOn w:val="a"/>
    <w:link w:val="af2"/>
    <w:uiPriority w:val="34"/>
    <w:qFormat/>
    <w:pPr>
      <w:ind w:firstLineChars="200" w:firstLine="420"/>
    </w:p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semiHidden/>
    <w:qFormat/>
    <w:rPr>
      <w:b/>
      <w:bCs/>
      <w:kern w:val="2"/>
      <w:sz w:val="21"/>
      <w:szCs w:val="24"/>
    </w:rPr>
  </w:style>
  <w:style w:type="paragraph" w:customStyle="1" w:styleId="NT">
    <w:name w:val="NT"/>
    <w:basedOn w:val="a"/>
    <w:link w:val="NT0"/>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link w:val="NT"/>
    <w:qFormat/>
    <w:rPr>
      <w:rFonts w:eastAsia="楷体" w:cstheme="minorBidi"/>
      <w:color w:val="000000" w:themeColor="text1"/>
      <w:sz w:val="21"/>
      <w:szCs w:val="21"/>
    </w:rPr>
  </w:style>
  <w:style w:type="character" w:customStyle="1" w:styleId="10">
    <w:name w:val="未处理的提及1"/>
    <w:basedOn w:val="a0"/>
    <w:uiPriority w:val="99"/>
    <w:semiHidden/>
    <w:unhideWhenUsed/>
    <w:qFormat/>
    <w:rPr>
      <w:color w:val="605E5C"/>
      <w:shd w:val="clear" w:color="auto" w:fill="E1DFDD"/>
    </w:rPr>
  </w:style>
  <w:style w:type="table" w:customStyle="1" w:styleId="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2">
    <w:name w:val="列表段落 字符"/>
    <w:basedOn w:val="a0"/>
    <w:link w:val="af1"/>
    <w:uiPriority w:val="34"/>
    <w:qFormat/>
    <w:rPr>
      <w:kern w:val="2"/>
      <w:sz w:val="21"/>
      <w:szCs w:val="24"/>
    </w:r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auto"/>
        <w:insideV w:val="single" w:sz="4" w:space="0" w:color="FFFFFF" w:themeColor="background1"/>
      </w:tblBorders>
    </w:tblPr>
    <w:tcPr>
      <w:shd w:val="clear" w:color="auto" w:fill="FFFFFF" w:themeFill="background1"/>
      <w:vAlign w:val="center"/>
    </w:tcPr>
    <w:tblStylePr w:type="firstRow">
      <w:tblPr/>
      <w:tcPr>
        <w:tcBorders>
          <w:top w:val="single" w:sz="4" w:space="0" w:color="auto"/>
          <w:bottom w:val="single" w:sz="4" w:space="0" w:color="auto"/>
        </w:tcBorders>
        <w:shd w:val="clear" w:color="auto" w:fill="4F81BD"/>
      </w:tcPr>
    </w:tblStylePr>
  </w:style>
  <w:style w:type="character" w:customStyle="1" w:styleId="20">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G:\EGFR%20&#22522;&#22240;&#26816;&#27979;&#25253;&#21578;&#21333;%2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DC927D-1ECC-444C-81CA-C7E2BC77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EGFR 基因检测报告单 模板.dot</Template>
  <TotalTime>39</TotalTime>
  <Pages>20</Pages>
  <Words>2163</Words>
  <Characters>12335</Characters>
  <Application>Microsoft Office Word</Application>
  <DocSecurity>0</DocSecurity>
  <Lines>102</Lines>
  <Paragraphs>28</Paragraphs>
  <ScaleCrop>false</ScaleCrop>
  <Company>Sky123.Org</Company>
  <LinksUpToDate>false</LinksUpToDate>
  <CharactersWithSpaces>14470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福建医科大学附属协和医院病理科分子病理室</dc:title>
  <dc:creator>Dell</dc:creator>
  <cp:lastModifiedBy>liuweifen</cp:lastModifiedBy>
  <cp:revision>99</cp:revision>
  <cp:lastPrinted>2023-03-30T02:58:00Z</cp:lastPrinted>
  <dcterms:created xsi:type="dcterms:W3CDTF">2023-04-14T07:36:00Z</dcterms:created>
  <dcterms:modified xsi:type="dcterms:W3CDTF">2024-04-15T08:50:00Z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C9203F6EA0FB45F09833C6C85911B0FD_13</vt:lpwstr>
  </property>
</Properties>
</file>