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B09599" w14:textId="77777777" w:rsidR="00C420F1" w:rsidRDefault="00C420F1" w:rsidP="002F6D72">
      <w:bookmarkStart w:id="0" w:name="_Hlk123912276"/>
    </w:p>
    <w:p w14:paraId="7B680856" w14:textId="77777777" w:rsidR="00C420F1" w:rsidRDefault="00C420F1">
      <w:pPr>
        <w:widowControl/>
        <w:spacing w:line="240" w:lineRule="auto"/>
        <w:jc w:val="left"/>
      </w:pPr>
    </w:p>
    <w:p w14:paraId="6114D1E3" w14:textId="77777777" w:rsidR="00C420F1" w:rsidRDefault="00000000">
      <w:pPr>
        <w:widowControl/>
        <w:spacing w:line="240" w:lineRule="auto"/>
        <w:jc w:val="left"/>
      </w:pPr>
      <w:r>
        <w:rPr>
          <w:rFonts w:ascii="思源黑体 CN" w:eastAsia="思源黑体 CN" w:hAnsi="思源黑体 CN"/>
          <w:noProof/>
          <w:sz w:val="15"/>
          <w:szCs w:val="21"/>
        </w:rPr>
        <w:drawing>
          <wp:anchor distT="0" distB="0" distL="114300" distR="114300" simplePos="0" relativeHeight="251662336" behindDoc="0" locked="0" layoutInCell="1" allowOverlap="1" wp14:anchorId="68CFB001" wp14:editId="029FF287">
            <wp:simplePos x="0" y="0"/>
            <wp:positionH relativeFrom="margin">
              <wp:posOffset>190500</wp:posOffset>
            </wp:positionH>
            <wp:positionV relativeFrom="page">
              <wp:posOffset>1345565</wp:posOffset>
            </wp:positionV>
            <wp:extent cx="4574540" cy="698500"/>
            <wp:effectExtent l="0" t="0" r="0" b="0"/>
            <wp:wrapNone/>
            <wp:docPr id="1571487286" name="图片 3"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87286" name="图片 3" descr="图片包含 图形用户界面&#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l="3061" t="14589" r="4414" b="12459"/>
                    <a:stretch>
                      <a:fillRect/>
                    </a:stretch>
                  </pic:blipFill>
                  <pic:spPr>
                    <a:xfrm>
                      <a:off x="0" y="0"/>
                      <a:ext cx="4574540" cy="698500"/>
                    </a:xfrm>
                    <a:prstGeom prst="rect">
                      <a:avLst/>
                    </a:prstGeom>
                    <a:noFill/>
                    <a:ln>
                      <a:noFill/>
                    </a:ln>
                  </pic:spPr>
                </pic:pic>
              </a:graphicData>
            </a:graphic>
          </wp:anchor>
        </w:drawing>
      </w:r>
    </w:p>
    <w:p w14:paraId="76C4DB09" w14:textId="77777777" w:rsidR="00C420F1" w:rsidRDefault="00C420F1">
      <w:pPr>
        <w:widowControl/>
        <w:spacing w:line="240" w:lineRule="auto"/>
        <w:jc w:val="left"/>
      </w:pPr>
    </w:p>
    <w:p w14:paraId="7913E5D9" w14:textId="77777777" w:rsidR="00C420F1" w:rsidRDefault="00C420F1">
      <w:pPr>
        <w:widowControl/>
        <w:spacing w:line="240" w:lineRule="auto"/>
        <w:jc w:val="left"/>
      </w:pPr>
    </w:p>
    <w:p w14:paraId="0B65A029" w14:textId="77777777" w:rsidR="00C420F1" w:rsidRDefault="00C420F1">
      <w:pPr>
        <w:widowControl/>
        <w:spacing w:line="240" w:lineRule="auto"/>
        <w:jc w:val="left"/>
      </w:pPr>
    </w:p>
    <w:p w14:paraId="54BDEEC7" w14:textId="77777777" w:rsidR="00C420F1" w:rsidRDefault="00C420F1">
      <w:pPr>
        <w:widowControl/>
        <w:spacing w:line="240" w:lineRule="auto"/>
        <w:jc w:val="left"/>
      </w:pPr>
    </w:p>
    <w:p w14:paraId="157E36BD" w14:textId="77777777" w:rsidR="00C420F1" w:rsidRDefault="00C420F1">
      <w:pPr>
        <w:widowControl/>
        <w:spacing w:line="240" w:lineRule="auto"/>
        <w:jc w:val="left"/>
      </w:pPr>
    </w:p>
    <w:p w14:paraId="2606C076" w14:textId="77777777" w:rsidR="00C420F1" w:rsidRDefault="00C420F1">
      <w:pPr>
        <w:widowControl/>
        <w:spacing w:line="240" w:lineRule="auto"/>
        <w:jc w:val="left"/>
      </w:pPr>
    </w:p>
    <w:p w14:paraId="6C123380" w14:textId="77777777" w:rsidR="00C420F1" w:rsidRDefault="00C420F1">
      <w:pPr>
        <w:widowControl/>
        <w:spacing w:line="240" w:lineRule="auto"/>
        <w:jc w:val="left"/>
      </w:pPr>
    </w:p>
    <w:p w14:paraId="114E9E07" w14:textId="77777777" w:rsidR="00C420F1" w:rsidRDefault="00C420F1">
      <w:pPr>
        <w:widowControl/>
        <w:spacing w:line="240" w:lineRule="auto"/>
        <w:jc w:val="left"/>
      </w:pPr>
    </w:p>
    <w:p w14:paraId="10113502" w14:textId="77777777" w:rsidR="00C420F1" w:rsidRDefault="00000000">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color w:val="000000" w:themeColor="text1"/>
          <w:sz w:val="84"/>
          <w:szCs w:val="84"/>
        </w:rPr>
        <w:t>高通量测序(NGS)</w:t>
      </w:r>
    </w:p>
    <w:p w14:paraId="7073C6F4" w14:textId="77777777" w:rsidR="00C420F1" w:rsidRDefault="00000000">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noProof/>
          <w:color w:val="000000" w:themeColor="text1"/>
          <w:sz w:val="84"/>
          <w:szCs w:val="84"/>
        </w:rPr>
        <w:drawing>
          <wp:anchor distT="0" distB="0" distL="114300" distR="114300" simplePos="0" relativeHeight="251663360" behindDoc="1" locked="0" layoutInCell="1" allowOverlap="1" wp14:anchorId="4D27E88E" wp14:editId="0F115C51">
            <wp:simplePos x="0" y="0"/>
            <wp:positionH relativeFrom="column">
              <wp:posOffset>55880</wp:posOffset>
            </wp:positionH>
            <wp:positionV relativeFrom="paragraph">
              <wp:posOffset>51435</wp:posOffset>
            </wp:positionV>
            <wp:extent cx="5147310" cy="150495"/>
            <wp:effectExtent l="0" t="0" r="3810" b="1905"/>
            <wp:wrapNone/>
            <wp:docPr id="1771056895" name="图片 2"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56895" name="图片 2" descr="图片包含 文本&#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l="9698" t="38319" r="21574" b="60255"/>
                    <a:stretch>
                      <a:fillRect/>
                    </a:stretch>
                  </pic:blipFill>
                  <pic:spPr>
                    <a:xfrm>
                      <a:off x="0" y="0"/>
                      <a:ext cx="5147310" cy="150495"/>
                    </a:xfrm>
                    <a:prstGeom prst="rect">
                      <a:avLst/>
                    </a:prstGeom>
                    <a:noFill/>
                    <a:ln>
                      <a:noFill/>
                    </a:ln>
                  </pic:spPr>
                </pic:pic>
              </a:graphicData>
            </a:graphic>
          </wp:anchor>
        </w:drawing>
      </w:r>
      <w:r>
        <w:rPr>
          <w:rFonts w:ascii="思源黑体 CN" w:eastAsia="思源黑体 CN" w:hAnsi="思源黑体 CN" w:cstheme="minorHAnsi" w:hint="eastAsia"/>
          <w:b/>
          <w:bCs/>
          <w:iCs/>
          <w:color w:val="000000" w:themeColor="text1"/>
          <w:sz w:val="84"/>
          <w:szCs w:val="84"/>
        </w:rPr>
        <w:t>检查报告</w:t>
      </w:r>
    </w:p>
    <w:p w14:paraId="24A46FC9" w14:textId="77777777" w:rsidR="00C420F1" w:rsidRDefault="00000000" w:rsidP="0031049F">
      <w:r>
        <w:rPr>
          <w:noProof/>
        </w:rPr>
        <mc:AlternateContent>
          <mc:Choice Requires="wps">
            <w:drawing>
              <wp:anchor distT="0" distB="0" distL="114300" distR="114300" simplePos="0" relativeHeight="251661312" behindDoc="0" locked="0" layoutInCell="1" allowOverlap="1" wp14:anchorId="280F59E8" wp14:editId="6FF8E1E2">
                <wp:simplePos x="0" y="0"/>
                <wp:positionH relativeFrom="column">
                  <wp:posOffset>2134870</wp:posOffset>
                </wp:positionH>
                <wp:positionV relativeFrom="paragraph">
                  <wp:posOffset>5298440</wp:posOffset>
                </wp:positionV>
                <wp:extent cx="4030980" cy="1461135"/>
                <wp:effectExtent l="0" t="0" r="7620" b="1905"/>
                <wp:wrapNone/>
                <wp:docPr id="1" name="文本框 1"/>
                <wp:cNvGraphicFramePr/>
                <a:graphic xmlns:a="http://schemas.openxmlformats.org/drawingml/2006/main">
                  <a:graphicData uri="http://schemas.microsoft.com/office/word/2010/wordprocessingShape">
                    <wps:wsp>
                      <wps:cNvSpPr txBox="1"/>
                      <wps:spPr>
                        <a:xfrm>
                          <a:off x="0" y="0"/>
                          <a:ext cx="4030980" cy="14611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2F84C48" w14:textId="77777777" w:rsidR="00C420F1" w:rsidRDefault="00C420F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80F59E8" id="_x0000_t202" coordsize="21600,21600" o:spt="202" path="m,l,21600r21600,l21600,xe">
                <v:stroke joinstyle="miter"/>
                <v:path gradientshapeok="t" o:connecttype="rect"/>
              </v:shapetype>
              <v:shape id="文本框 1" o:spid="_x0000_s1026" type="#_x0000_t202" style="position:absolute;left:0;text-align:left;margin-left:168.1pt;margin-top:417.2pt;width:317.4pt;height:115.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" fillcolor="white [3201]" stroked="f" strokeweight=".5pt">
                <v:textbox>
                  <w:txbxContent>
                    <w:p w14:paraId="12F84C48" w14:textId="77777777" w:rsidR="00C420F1" w:rsidRDefault="00C420F1"/>
                  </w:txbxContent>
                </v:textbox>
              </v:shape>
            </w:pict>
          </mc:Fallback>
        </mc:AlternateContent>
      </w:r>
    </w:p>
    <w:p w14:paraId="5A932985" w14:textId="77777777" w:rsidR="00C420F1" w:rsidRDefault="00C420F1" w:rsidP="0031049F"/>
    <w:p w14:paraId="19DE3ADC" w14:textId="77777777" w:rsidR="0031049F" w:rsidRDefault="0031049F" w:rsidP="0031049F"/>
    <w:tbl>
      <w:tblPr>
        <w:tblStyle w:val="13"/>
        <w:tblpPr w:leftFromText="180" w:rightFromText="180" w:vertAnchor="page" w:horzAnchor="page" w:tblpX="3556" w:tblpY="99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9"/>
      </w:tblGrid>
      <w:tr w:rsidR="0031049F" w14:paraId="2AF0AF9A" w14:textId="77777777" w:rsidTr="0031049F">
        <w:tc>
          <w:tcPr>
            <w:tcW w:w="6521" w:type="dxa"/>
          </w:tcPr>
          <w:p w14:paraId="758FDBD0" w14:textId="11C763C8" w:rsidR="0031049F" w:rsidRDefault="0031049F" w:rsidP="0031049F">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姓名：</w:t>
            </w:r>
            <w:r w:rsidR="001A42B8" w:rsidRPr="001A42B8">
              <w:rPr>
                <w:rFonts w:ascii="思源黑体 CN" w:eastAsia="思源黑体 CN" w:hAnsi="思源黑体 CN" w:cstheme="minorHAnsi"/>
                <w:b/>
                <w:bCs/>
                <w:iCs/>
                <w:color w:val="000000" w:themeColor="text1"/>
                <w:sz w:val="36"/>
                <w:szCs w:val="36"/>
              </w:rPr>
              <w:t>{{sample.patient_name}}</w:t>
            </w:r>
          </w:p>
        </w:tc>
      </w:tr>
      <w:tr w:rsidR="0031049F" w14:paraId="440002CC" w14:textId="77777777" w:rsidTr="0031049F">
        <w:tc>
          <w:tcPr>
            <w:tcW w:w="6521" w:type="dxa"/>
          </w:tcPr>
          <w:p w14:paraId="6E8D764B" w14:textId="23A3B428" w:rsidR="0031049F" w:rsidRDefault="0031049F" w:rsidP="0031049F">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门诊/住院号：</w:t>
            </w:r>
            <w:r w:rsidR="001A42B8" w:rsidRPr="001A42B8">
              <w:rPr>
                <w:rFonts w:ascii="思源黑体 CN" w:eastAsia="思源黑体 CN" w:hAnsi="思源黑体 CN" w:cstheme="minorHAnsi"/>
                <w:b/>
                <w:bCs/>
                <w:iCs/>
                <w:color w:val="000000" w:themeColor="text1"/>
                <w:sz w:val="36"/>
                <w:szCs w:val="36"/>
              </w:rPr>
              <w:t>{{sample.outpatient_hospitalization_no}}</w:t>
            </w:r>
          </w:p>
        </w:tc>
      </w:tr>
      <w:tr w:rsidR="0031049F" w14:paraId="4F82AAE1" w14:textId="77777777" w:rsidTr="0031049F">
        <w:tc>
          <w:tcPr>
            <w:tcW w:w="6521" w:type="dxa"/>
          </w:tcPr>
          <w:p w14:paraId="4F782726" w14:textId="1AB0E469" w:rsidR="0031049F" w:rsidRDefault="0031049F" w:rsidP="0031049F">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样本编号：</w:t>
            </w:r>
            <w:r w:rsidR="001A42B8" w:rsidRPr="001A42B8">
              <w:rPr>
                <w:rFonts w:ascii="思源黑体 CN" w:eastAsia="思源黑体 CN" w:hAnsi="思源黑体 CN" w:cstheme="minorHAnsi"/>
                <w:b/>
                <w:bCs/>
                <w:iCs/>
                <w:color w:val="000000" w:themeColor="text1"/>
                <w:sz w:val="36"/>
                <w:szCs w:val="36"/>
              </w:rPr>
              <w:t>{{sample.sample_id}}</w:t>
            </w:r>
          </w:p>
        </w:tc>
      </w:tr>
    </w:tbl>
    <w:p w14:paraId="68D89E6C" w14:textId="77777777" w:rsidR="0031049F" w:rsidRDefault="0031049F" w:rsidP="0031049F"/>
    <w:p w14:paraId="5AACA91C" w14:textId="77777777" w:rsidR="00C420F1" w:rsidRDefault="00C420F1"/>
    <w:p w14:paraId="2CE07030" w14:textId="77777777" w:rsidR="00C420F1" w:rsidRDefault="00C420F1"/>
    <w:p w14:paraId="393CB32F" w14:textId="77777777" w:rsidR="00C420F1" w:rsidRDefault="00C420F1"/>
    <w:p w14:paraId="68B2F26E" w14:textId="77777777" w:rsidR="00C420F1" w:rsidRDefault="00C420F1"/>
    <w:p w14:paraId="340B566E" w14:textId="77777777" w:rsidR="00C420F1" w:rsidRDefault="00C420F1"/>
    <w:p w14:paraId="31FF8617" w14:textId="77777777" w:rsidR="00C420F1" w:rsidRDefault="00C420F1"/>
    <w:p w14:paraId="32C7E8D0" w14:textId="77777777" w:rsidR="00C420F1" w:rsidRDefault="00C420F1"/>
    <w:p w14:paraId="3A3B3FD7" w14:textId="77777777" w:rsidR="00C420F1" w:rsidRDefault="00C420F1"/>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7"/>
        <w:gridCol w:w="1234"/>
        <w:gridCol w:w="4665"/>
      </w:tblGrid>
      <w:tr w:rsidR="00C420F1" w14:paraId="5F8AAAFF" w14:textId="77777777">
        <w:tc>
          <w:tcPr>
            <w:tcW w:w="3847" w:type="dxa"/>
            <w:vAlign w:val="center"/>
          </w:tcPr>
          <w:p w14:paraId="0E0CF180" w14:textId="77777777" w:rsidR="00C420F1" w:rsidRDefault="00000000">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检测人：曾芸珠、王钏</w:t>
            </w:r>
          </w:p>
        </w:tc>
        <w:tc>
          <w:tcPr>
            <w:tcW w:w="1234" w:type="dxa"/>
          </w:tcPr>
          <w:p w14:paraId="21997F89" w14:textId="77777777" w:rsidR="00C420F1" w:rsidRDefault="00C420F1">
            <w:pPr>
              <w:rPr>
                <w:rFonts w:ascii="思源黑体 CN" w:eastAsia="思源黑体 CN" w:hAnsi="思源黑体 CN" w:cstheme="minorHAnsi"/>
                <w:iCs/>
                <w:color w:val="000000" w:themeColor="text1"/>
                <w:sz w:val="32"/>
                <w:szCs w:val="32"/>
              </w:rPr>
            </w:pPr>
          </w:p>
        </w:tc>
        <w:tc>
          <w:tcPr>
            <w:tcW w:w="4665" w:type="dxa"/>
            <w:vAlign w:val="center"/>
          </w:tcPr>
          <w:p w14:paraId="18BE81EA" w14:textId="77777777" w:rsidR="00C420F1" w:rsidRDefault="00000000">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报告审核：魏晓龙、颜鸿飞</w:t>
            </w:r>
          </w:p>
        </w:tc>
      </w:tr>
    </w:tbl>
    <w:p w14:paraId="0FA632DD" w14:textId="77777777" w:rsidR="00C420F1" w:rsidRDefault="00C420F1">
      <w:pPr>
        <w:pStyle w:val="20"/>
        <w:sectPr w:rsidR="00C420F1">
          <w:headerReference w:type="default" r:id="rId11"/>
          <w:footerReference w:type="default" r:id="rId12"/>
          <w:pgSz w:w="11906" w:h="16838"/>
          <w:pgMar w:top="1304" w:right="1080" w:bottom="1701" w:left="1080" w:header="567" w:footer="1134" w:gutter="0"/>
          <w:pgNumType w:start="1"/>
          <w:cols w:space="425"/>
          <w:titlePg/>
          <w:docGrid w:type="lines" w:linePitch="326"/>
        </w:sectPr>
      </w:pPr>
    </w:p>
    <w:p w14:paraId="75FA02F3" w14:textId="77777777" w:rsidR="00C420F1" w:rsidRDefault="00000000">
      <w:pPr>
        <w:spacing w:line="240" w:lineRule="auto"/>
        <w:jc w:val="left"/>
        <w:rPr>
          <w:rFonts w:ascii="思源黑体 CN" w:eastAsia="思源黑体 CN" w:hAnsi="思源黑体 CN"/>
          <w:b/>
          <w:bCs/>
          <w:color w:val="4F6D90"/>
          <w:sz w:val="52"/>
          <w:szCs w:val="52"/>
        </w:rPr>
      </w:pPr>
      <w:r>
        <w:rPr>
          <w:rFonts w:ascii="思源黑体 CN" w:eastAsia="思源黑体 CN" w:hAnsi="思源黑体 CN" w:hint="eastAsia"/>
          <w:b/>
          <w:bCs/>
          <w:color w:val="4F6D90"/>
          <w:sz w:val="52"/>
          <w:szCs w:val="52"/>
        </w:rPr>
        <w:lastRenderedPageBreak/>
        <w:t>目录</w:t>
      </w:r>
    </w:p>
    <w:p w14:paraId="13502D19" w14:textId="7AC60804" w:rsidR="00C420F1" w:rsidRDefault="00000000">
      <w:pPr>
        <w:pStyle w:val="TOC1"/>
        <w:tabs>
          <w:tab w:val="clear" w:pos="7512"/>
          <w:tab w:val="right" w:leader="dot" w:pos="9736"/>
        </w:tabs>
        <w:spacing w:before="240" w:after="120"/>
        <w:ind w:leftChars="0" w:left="0"/>
        <w:rPr>
          <w:rFonts w:cstheme="minorHAnsi"/>
          <w:noProof/>
          <w:color w:val="000000" w:themeColor="text1"/>
          <w:sz w:val="32"/>
          <w:szCs w:val="32"/>
        </w:rPr>
      </w:pPr>
      <w:r>
        <w:rPr>
          <w:rFonts w:hint="eastAsia"/>
        </w:rPr>
        <w:fldChar w:fldCharType="begin"/>
      </w:r>
      <w:r>
        <w:rPr>
          <w:rFonts w:hint="eastAsia"/>
        </w:rPr>
        <w:instrText xml:space="preserve">TOC \o "1-1" \h \u </w:instrText>
      </w:r>
      <w:r>
        <w:rPr>
          <w:rFonts w:hint="eastAsia"/>
        </w:rPr>
        <w:fldChar w:fldCharType="separate"/>
      </w:r>
      <w:hyperlink w:anchor="_Toc15437" w:history="1">
        <w:r>
          <w:rPr>
            <w:rFonts w:cstheme="minorHAnsi" w:hint="eastAsia"/>
            <w:noProof/>
            <w:color w:val="000000" w:themeColor="text1"/>
            <w:sz w:val="32"/>
            <w:szCs w:val="32"/>
          </w:rPr>
          <w:t>基本信息</w:t>
        </w:r>
        <w:r>
          <w:rPr>
            <w:rFonts w:cstheme="minorHAnsi" w:hint="eastAsia"/>
            <w:noProof/>
            <w:color w:val="000000" w:themeColor="text1"/>
            <w:sz w:val="32"/>
            <w:szCs w:val="32"/>
          </w:rPr>
          <w:tab/>
        </w:r>
        <w:r>
          <w:rPr>
            <w:rFonts w:cstheme="minorHAnsi" w:hint="eastAsia"/>
            <w:noProof/>
            <w:color w:val="000000" w:themeColor="text1"/>
            <w:sz w:val="32"/>
            <w:szCs w:val="32"/>
          </w:rPr>
          <w:fldChar w:fldCharType="begin"/>
        </w:r>
        <w:r>
          <w:rPr>
            <w:rFonts w:cstheme="minorHAnsi" w:hint="eastAsia"/>
            <w:noProof/>
            <w:color w:val="000000" w:themeColor="text1"/>
            <w:sz w:val="32"/>
            <w:szCs w:val="32"/>
          </w:rPr>
          <w:instrText xml:space="preserve"> PAGEREF _Toc15437 \h </w:instrText>
        </w:r>
        <w:r>
          <w:rPr>
            <w:rFonts w:cstheme="minorHAnsi" w:hint="eastAsia"/>
            <w:noProof/>
            <w:color w:val="000000" w:themeColor="text1"/>
            <w:sz w:val="32"/>
            <w:szCs w:val="32"/>
          </w:rPr>
        </w:r>
        <w:r>
          <w:rPr>
            <w:rFonts w:cstheme="minorHAnsi" w:hint="eastAsia"/>
            <w:noProof/>
            <w:color w:val="000000" w:themeColor="text1"/>
            <w:sz w:val="32"/>
            <w:szCs w:val="32"/>
          </w:rPr>
          <w:fldChar w:fldCharType="separate"/>
        </w:r>
        <w:r w:rsidR="00602B8D">
          <w:rPr>
            <w:rFonts w:cstheme="minorHAnsi"/>
            <w:noProof/>
            <w:color w:val="000000" w:themeColor="text1"/>
            <w:sz w:val="32"/>
            <w:szCs w:val="32"/>
          </w:rPr>
          <w:t>1</w:t>
        </w:r>
        <w:r>
          <w:rPr>
            <w:rFonts w:cstheme="minorHAnsi" w:hint="eastAsia"/>
            <w:noProof/>
            <w:color w:val="000000" w:themeColor="text1"/>
            <w:sz w:val="32"/>
            <w:szCs w:val="32"/>
          </w:rPr>
          <w:fldChar w:fldCharType="end"/>
        </w:r>
      </w:hyperlink>
    </w:p>
    <w:p w14:paraId="05DEE5A3" w14:textId="0C3858BA" w:rsidR="00C420F1" w:rsidRDefault="00000000">
      <w:pPr>
        <w:pStyle w:val="TOC1"/>
        <w:tabs>
          <w:tab w:val="clear" w:pos="7512"/>
          <w:tab w:val="right" w:leader="dot" w:pos="9736"/>
        </w:tabs>
        <w:spacing w:before="240" w:after="120"/>
        <w:ind w:leftChars="0" w:left="0"/>
        <w:rPr>
          <w:rFonts w:cstheme="minorHAnsi"/>
          <w:noProof/>
          <w:color w:val="000000" w:themeColor="text1"/>
          <w:sz w:val="32"/>
          <w:szCs w:val="32"/>
        </w:rPr>
      </w:pPr>
      <w:hyperlink w:anchor="_Toc13369" w:history="1">
        <w:r>
          <w:rPr>
            <w:rFonts w:cstheme="minorHAnsi" w:hint="eastAsia"/>
            <w:noProof/>
            <w:color w:val="000000" w:themeColor="text1"/>
            <w:sz w:val="32"/>
            <w:szCs w:val="32"/>
          </w:rPr>
          <w:t>检测内容</w:t>
        </w:r>
        <w:r>
          <w:rPr>
            <w:rFonts w:cstheme="minorHAnsi" w:hint="eastAsia"/>
            <w:noProof/>
            <w:color w:val="000000" w:themeColor="text1"/>
            <w:sz w:val="32"/>
            <w:szCs w:val="32"/>
          </w:rPr>
          <w:tab/>
        </w:r>
        <w:r>
          <w:rPr>
            <w:rFonts w:cstheme="minorHAnsi" w:hint="eastAsia"/>
            <w:noProof/>
            <w:color w:val="000000" w:themeColor="text1"/>
            <w:sz w:val="32"/>
            <w:szCs w:val="32"/>
          </w:rPr>
          <w:fldChar w:fldCharType="begin"/>
        </w:r>
        <w:r>
          <w:rPr>
            <w:rFonts w:cstheme="minorHAnsi" w:hint="eastAsia"/>
            <w:noProof/>
            <w:color w:val="000000" w:themeColor="text1"/>
            <w:sz w:val="32"/>
            <w:szCs w:val="32"/>
          </w:rPr>
          <w:instrText xml:space="preserve"> PAGEREF _Toc13369 \h </w:instrText>
        </w:r>
        <w:r>
          <w:rPr>
            <w:rFonts w:cstheme="minorHAnsi" w:hint="eastAsia"/>
            <w:noProof/>
            <w:color w:val="000000" w:themeColor="text1"/>
            <w:sz w:val="32"/>
            <w:szCs w:val="32"/>
          </w:rPr>
        </w:r>
        <w:r>
          <w:rPr>
            <w:rFonts w:cstheme="minorHAnsi" w:hint="eastAsia"/>
            <w:noProof/>
            <w:color w:val="000000" w:themeColor="text1"/>
            <w:sz w:val="32"/>
            <w:szCs w:val="32"/>
          </w:rPr>
          <w:fldChar w:fldCharType="separate"/>
        </w:r>
        <w:r w:rsidR="00602B8D">
          <w:rPr>
            <w:rFonts w:cstheme="minorHAnsi"/>
            <w:noProof/>
            <w:color w:val="000000" w:themeColor="text1"/>
            <w:sz w:val="32"/>
            <w:szCs w:val="32"/>
          </w:rPr>
          <w:t>1</w:t>
        </w:r>
        <w:r>
          <w:rPr>
            <w:rFonts w:cstheme="minorHAnsi" w:hint="eastAsia"/>
            <w:noProof/>
            <w:color w:val="000000" w:themeColor="text1"/>
            <w:sz w:val="32"/>
            <w:szCs w:val="32"/>
          </w:rPr>
          <w:fldChar w:fldCharType="end"/>
        </w:r>
      </w:hyperlink>
    </w:p>
    <w:p w14:paraId="531C519D" w14:textId="0560D058" w:rsidR="00C420F1" w:rsidRDefault="00000000">
      <w:pPr>
        <w:pStyle w:val="TOC1"/>
        <w:tabs>
          <w:tab w:val="clear" w:pos="7512"/>
          <w:tab w:val="right" w:leader="dot" w:pos="9736"/>
        </w:tabs>
        <w:spacing w:before="240" w:after="120"/>
        <w:ind w:leftChars="0" w:left="0"/>
        <w:rPr>
          <w:rFonts w:cstheme="minorHAnsi"/>
          <w:noProof/>
          <w:color w:val="000000" w:themeColor="text1"/>
          <w:sz w:val="32"/>
          <w:szCs w:val="32"/>
        </w:rPr>
      </w:pPr>
      <w:hyperlink w:anchor="_Toc28778" w:history="1">
        <w:r>
          <w:rPr>
            <w:rFonts w:cstheme="minorHAnsi" w:hint="eastAsia"/>
            <w:noProof/>
            <w:color w:val="000000" w:themeColor="text1"/>
            <w:sz w:val="32"/>
            <w:szCs w:val="32"/>
          </w:rPr>
          <w:t>检测结果总览</w:t>
        </w:r>
        <w:r>
          <w:rPr>
            <w:rFonts w:cstheme="minorHAnsi" w:hint="eastAsia"/>
            <w:noProof/>
            <w:color w:val="000000" w:themeColor="text1"/>
            <w:sz w:val="32"/>
            <w:szCs w:val="32"/>
          </w:rPr>
          <w:tab/>
        </w:r>
        <w:r>
          <w:rPr>
            <w:rFonts w:cstheme="minorHAnsi" w:hint="eastAsia"/>
            <w:noProof/>
            <w:color w:val="000000" w:themeColor="text1"/>
            <w:sz w:val="32"/>
            <w:szCs w:val="32"/>
          </w:rPr>
          <w:fldChar w:fldCharType="begin"/>
        </w:r>
        <w:r>
          <w:rPr>
            <w:rFonts w:cstheme="minorHAnsi" w:hint="eastAsia"/>
            <w:noProof/>
            <w:color w:val="000000" w:themeColor="text1"/>
            <w:sz w:val="32"/>
            <w:szCs w:val="32"/>
          </w:rPr>
          <w:instrText xml:space="preserve"> PAGEREF _Toc28778 \h </w:instrText>
        </w:r>
        <w:r>
          <w:rPr>
            <w:rFonts w:cstheme="minorHAnsi" w:hint="eastAsia"/>
            <w:noProof/>
            <w:color w:val="000000" w:themeColor="text1"/>
            <w:sz w:val="32"/>
            <w:szCs w:val="32"/>
          </w:rPr>
        </w:r>
        <w:r>
          <w:rPr>
            <w:rFonts w:cstheme="minorHAnsi" w:hint="eastAsia"/>
            <w:noProof/>
            <w:color w:val="000000" w:themeColor="text1"/>
            <w:sz w:val="32"/>
            <w:szCs w:val="32"/>
          </w:rPr>
          <w:fldChar w:fldCharType="separate"/>
        </w:r>
        <w:r w:rsidR="00602B8D">
          <w:rPr>
            <w:rFonts w:cstheme="minorHAnsi"/>
            <w:noProof/>
            <w:color w:val="000000" w:themeColor="text1"/>
            <w:sz w:val="32"/>
            <w:szCs w:val="32"/>
          </w:rPr>
          <w:t>1</w:t>
        </w:r>
        <w:r>
          <w:rPr>
            <w:rFonts w:cstheme="minorHAnsi" w:hint="eastAsia"/>
            <w:noProof/>
            <w:color w:val="000000" w:themeColor="text1"/>
            <w:sz w:val="32"/>
            <w:szCs w:val="32"/>
          </w:rPr>
          <w:fldChar w:fldCharType="end"/>
        </w:r>
      </w:hyperlink>
    </w:p>
    <w:p w14:paraId="0073E51B" w14:textId="31F4BF5D" w:rsidR="00C420F1" w:rsidRDefault="00000000">
      <w:pPr>
        <w:pStyle w:val="TOC1"/>
        <w:tabs>
          <w:tab w:val="clear" w:pos="7512"/>
          <w:tab w:val="right" w:leader="dot" w:pos="9736"/>
        </w:tabs>
        <w:spacing w:before="240" w:after="120"/>
        <w:ind w:leftChars="0" w:left="0"/>
        <w:rPr>
          <w:noProof/>
          <w:sz w:val="32"/>
          <w:szCs w:val="32"/>
        </w:rPr>
      </w:pPr>
      <w:hyperlink w:anchor="_Toc21604" w:history="1">
        <w:r>
          <w:rPr>
            <w:rFonts w:cstheme="minorHAnsi" w:hint="eastAsia"/>
            <w:noProof/>
            <w:color w:val="000000" w:themeColor="text1"/>
            <w:sz w:val="32"/>
            <w:szCs w:val="32"/>
          </w:rPr>
          <w:t>检测结果解读</w:t>
        </w:r>
        <w:r>
          <w:rPr>
            <w:rFonts w:cstheme="minorHAnsi" w:hint="eastAsia"/>
            <w:noProof/>
            <w:color w:val="000000" w:themeColor="text1"/>
            <w:sz w:val="32"/>
            <w:szCs w:val="32"/>
          </w:rPr>
          <w:tab/>
        </w:r>
        <w:r>
          <w:rPr>
            <w:rFonts w:cstheme="minorHAnsi" w:hint="eastAsia"/>
            <w:noProof/>
            <w:color w:val="000000" w:themeColor="text1"/>
            <w:sz w:val="32"/>
            <w:szCs w:val="32"/>
          </w:rPr>
          <w:fldChar w:fldCharType="begin"/>
        </w:r>
        <w:r>
          <w:rPr>
            <w:rFonts w:cstheme="minorHAnsi" w:hint="eastAsia"/>
            <w:noProof/>
            <w:color w:val="000000" w:themeColor="text1"/>
            <w:sz w:val="32"/>
            <w:szCs w:val="32"/>
          </w:rPr>
          <w:instrText xml:space="preserve"> PAGEREF _Toc21604 \h </w:instrText>
        </w:r>
        <w:r>
          <w:rPr>
            <w:rFonts w:cstheme="minorHAnsi" w:hint="eastAsia"/>
            <w:noProof/>
            <w:color w:val="000000" w:themeColor="text1"/>
            <w:sz w:val="32"/>
            <w:szCs w:val="32"/>
          </w:rPr>
        </w:r>
        <w:r>
          <w:rPr>
            <w:rFonts w:cstheme="minorHAnsi" w:hint="eastAsia"/>
            <w:noProof/>
            <w:color w:val="000000" w:themeColor="text1"/>
            <w:sz w:val="32"/>
            <w:szCs w:val="32"/>
          </w:rPr>
          <w:fldChar w:fldCharType="separate"/>
        </w:r>
        <w:r w:rsidR="00602B8D">
          <w:rPr>
            <w:rFonts w:cstheme="minorHAnsi"/>
            <w:noProof/>
            <w:color w:val="000000" w:themeColor="text1"/>
            <w:sz w:val="32"/>
            <w:szCs w:val="32"/>
          </w:rPr>
          <w:t>2</w:t>
        </w:r>
        <w:r>
          <w:rPr>
            <w:rFonts w:cstheme="minorHAnsi" w:hint="eastAsia"/>
            <w:noProof/>
            <w:color w:val="000000" w:themeColor="text1"/>
            <w:sz w:val="32"/>
            <w:szCs w:val="32"/>
          </w:rPr>
          <w:fldChar w:fldCharType="end"/>
        </w:r>
      </w:hyperlink>
    </w:p>
    <w:p w14:paraId="7928F3F4" w14:textId="291D9434" w:rsidR="00C420F1" w:rsidRDefault="00000000">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4480" w:history="1">
        <w:r>
          <w:rPr>
            <w:rFonts w:cstheme="minorHAnsi" w:hint="eastAsia"/>
            <w:b w:val="0"/>
            <w:bCs w:val="0"/>
            <w:iCs/>
            <w:noProof/>
            <w:sz w:val="32"/>
            <w:szCs w:val="32"/>
          </w:rPr>
          <w:t xml:space="preserve">一. </w:t>
        </w:r>
        <w:r>
          <w:rPr>
            <w:rFonts w:cstheme="minorHAnsi"/>
            <w:b w:val="0"/>
            <w:bCs w:val="0"/>
            <w:iCs/>
            <w:noProof/>
            <w:sz w:val="32"/>
            <w:szCs w:val="32"/>
          </w:rPr>
          <w:t>详细检测结果</w:t>
        </w:r>
        <w:r>
          <w:rPr>
            <w:rFonts w:cstheme="minorHAnsi" w:hint="eastAsia"/>
            <w:b w:val="0"/>
            <w:bCs w:val="0"/>
            <w:iCs/>
            <w:noProof/>
            <w:sz w:val="32"/>
            <w:szCs w:val="32"/>
          </w:rPr>
          <w:tab/>
        </w:r>
        <w:r>
          <w:rPr>
            <w:rFonts w:cstheme="minorHAnsi" w:hint="eastAsia"/>
            <w:b w:val="0"/>
            <w:bCs w:val="0"/>
            <w:iCs/>
            <w:noProof/>
            <w:sz w:val="32"/>
            <w:szCs w:val="32"/>
          </w:rPr>
          <w:fldChar w:fldCharType="begin"/>
        </w:r>
        <w:r>
          <w:rPr>
            <w:rFonts w:cstheme="minorHAnsi" w:hint="eastAsia"/>
            <w:b w:val="0"/>
            <w:bCs w:val="0"/>
            <w:iCs/>
            <w:noProof/>
            <w:sz w:val="32"/>
            <w:szCs w:val="32"/>
          </w:rPr>
          <w:instrText xml:space="preserve"> PAGEREF _Toc4480 \h </w:instrText>
        </w:r>
        <w:r>
          <w:rPr>
            <w:rFonts w:cstheme="minorHAnsi" w:hint="eastAsia"/>
            <w:b w:val="0"/>
            <w:bCs w:val="0"/>
            <w:iCs/>
            <w:noProof/>
            <w:sz w:val="32"/>
            <w:szCs w:val="32"/>
          </w:rPr>
        </w:r>
        <w:r>
          <w:rPr>
            <w:rFonts w:cstheme="minorHAnsi" w:hint="eastAsia"/>
            <w:b w:val="0"/>
            <w:bCs w:val="0"/>
            <w:iCs/>
            <w:noProof/>
            <w:sz w:val="32"/>
            <w:szCs w:val="32"/>
          </w:rPr>
          <w:fldChar w:fldCharType="separate"/>
        </w:r>
        <w:r w:rsidR="00602B8D">
          <w:rPr>
            <w:rFonts w:cstheme="minorHAnsi"/>
            <w:b w:val="0"/>
            <w:bCs w:val="0"/>
            <w:iCs/>
            <w:noProof/>
            <w:sz w:val="32"/>
            <w:szCs w:val="32"/>
          </w:rPr>
          <w:t>2</w:t>
        </w:r>
        <w:r>
          <w:rPr>
            <w:rFonts w:cstheme="minorHAnsi" w:hint="eastAsia"/>
            <w:b w:val="0"/>
            <w:bCs w:val="0"/>
            <w:iCs/>
            <w:noProof/>
            <w:sz w:val="32"/>
            <w:szCs w:val="32"/>
          </w:rPr>
          <w:fldChar w:fldCharType="end"/>
        </w:r>
      </w:hyperlink>
    </w:p>
    <w:p w14:paraId="3323CBDB" w14:textId="64CCDF24" w:rsidR="00C420F1" w:rsidRDefault="00000000">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18177" w:history="1">
        <w:r>
          <w:rPr>
            <w:rFonts w:cstheme="minorHAnsi" w:hint="eastAsia"/>
            <w:b w:val="0"/>
            <w:bCs w:val="0"/>
            <w:iCs/>
            <w:noProof/>
            <w:sz w:val="32"/>
            <w:szCs w:val="32"/>
          </w:rPr>
          <w:t>二. 基因变异解析</w:t>
        </w:r>
        <w:r>
          <w:rPr>
            <w:rFonts w:cstheme="minorHAnsi" w:hint="eastAsia"/>
            <w:b w:val="0"/>
            <w:bCs w:val="0"/>
            <w:iCs/>
            <w:noProof/>
            <w:sz w:val="32"/>
            <w:szCs w:val="32"/>
          </w:rPr>
          <w:tab/>
        </w:r>
        <w:r>
          <w:rPr>
            <w:rFonts w:cstheme="minorHAnsi" w:hint="eastAsia"/>
            <w:b w:val="0"/>
            <w:bCs w:val="0"/>
            <w:iCs/>
            <w:noProof/>
            <w:sz w:val="32"/>
            <w:szCs w:val="32"/>
          </w:rPr>
          <w:fldChar w:fldCharType="begin"/>
        </w:r>
        <w:r>
          <w:rPr>
            <w:rFonts w:cstheme="minorHAnsi" w:hint="eastAsia"/>
            <w:b w:val="0"/>
            <w:bCs w:val="0"/>
            <w:iCs/>
            <w:noProof/>
            <w:sz w:val="32"/>
            <w:szCs w:val="32"/>
          </w:rPr>
          <w:instrText xml:space="preserve"> PAGEREF _Toc18177 \h </w:instrText>
        </w:r>
        <w:r>
          <w:rPr>
            <w:rFonts w:cstheme="minorHAnsi" w:hint="eastAsia"/>
            <w:b w:val="0"/>
            <w:bCs w:val="0"/>
            <w:iCs/>
            <w:noProof/>
            <w:sz w:val="32"/>
            <w:szCs w:val="32"/>
          </w:rPr>
        </w:r>
        <w:r>
          <w:rPr>
            <w:rFonts w:cstheme="minorHAnsi" w:hint="eastAsia"/>
            <w:b w:val="0"/>
            <w:bCs w:val="0"/>
            <w:iCs/>
            <w:noProof/>
            <w:sz w:val="32"/>
            <w:szCs w:val="32"/>
          </w:rPr>
          <w:fldChar w:fldCharType="separate"/>
        </w:r>
        <w:r w:rsidR="00602B8D">
          <w:rPr>
            <w:rFonts w:cstheme="minorHAnsi"/>
            <w:b w:val="0"/>
            <w:bCs w:val="0"/>
            <w:iCs/>
            <w:noProof/>
            <w:sz w:val="32"/>
            <w:szCs w:val="32"/>
          </w:rPr>
          <w:t>3</w:t>
        </w:r>
        <w:r>
          <w:rPr>
            <w:rFonts w:cstheme="minorHAnsi" w:hint="eastAsia"/>
            <w:b w:val="0"/>
            <w:bCs w:val="0"/>
            <w:iCs/>
            <w:noProof/>
            <w:sz w:val="32"/>
            <w:szCs w:val="32"/>
          </w:rPr>
          <w:fldChar w:fldCharType="end"/>
        </w:r>
      </w:hyperlink>
    </w:p>
    <w:p w14:paraId="7F506B71" w14:textId="0B6B4C46" w:rsidR="00C420F1" w:rsidRDefault="00000000">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10289" w:history="1">
        <w:r>
          <w:rPr>
            <w:rFonts w:cstheme="minorHAnsi" w:hint="eastAsia"/>
            <w:b w:val="0"/>
            <w:bCs w:val="0"/>
            <w:iCs/>
            <w:noProof/>
            <w:sz w:val="32"/>
            <w:szCs w:val="32"/>
          </w:rPr>
          <w:t>三. 可能获益的药物</w:t>
        </w:r>
        <w:r>
          <w:rPr>
            <w:rFonts w:cstheme="minorHAnsi" w:hint="eastAsia"/>
            <w:b w:val="0"/>
            <w:bCs w:val="0"/>
            <w:iCs/>
            <w:noProof/>
            <w:sz w:val="32"/>
            <w:szCs w:val="32"/>
          </w:rPr>
          <w:tab/>
        </w:r>
        <w:r>
          <w:rPr>
            <w:rFonts w:cstheme="minorHAnsi" w:hint="eastAsia"/>
            <w:b w:val="0"/>
            <w:bCs w:val="0"/>
            <w:iCs/>
            <w:noProof/>
            <w:sz w:val="32"/>
            <w:szCs w:val="32"/>
          </w:rPr>
          <w:fldChar w:fldCharType="begin"/>
        </w:r>
        <w:r>
          <w:rPr>
            <w:rFonts w:cstheme="minorHAnsi" w:hint="eastAsia"/>
            <w:b w:val="0"/>
            <w:bCs w:val="0"/>
            <w:iCs/>
            <w:noProof/>
            <w:sz w:val="32"/>
            <w:szCs w:val="32"/>
          </w:rPr>
          <w:instrText xml:space="preserve"> PAGEREF _Toc10289 \h </w:instrText>
        </w:r>
        <w:r>
          <w:rPr>
            <w:rFonts w:cstheme="minorHAnsi" w:hint="eastAsia"/>
            <w:b w:val="0"/>
            <w:bCs w:val="0"/>
            <w:iCs/>
            <w:noProof/>
            <w:sz w:val="32"/>
            <w:szCs w:val="32"/>
          </w:rPr>
        </w:r>
        <w:r>
          <w:rPr>
            <w:rFonts w:cstheme="minorHAnsi" w:hint="eastAsia"/>
            <w:b w:val="0"/>
            <w:bCs w:val="0"/>
            <w:iCs/>
            <w:noProof/>
            <w:sz w:val="32"/>
            <w:szCs w:val="32"/>
          </w:rPr>
          <w:fldChar w:fldCharType="separate"/>
        </w:r>
        <w:r w:rsidR="00602B8D">
          <w:rPr>
            <w:rFonts w:cstheme="minorHAnsi"/>
            <w:b w:val="0"/>
            <w:bCs w:val="0"/>
            <w:iCs/>
            <w:noProof/>
            <w:sz w:val="32"/>
            <w:szCs w:val="32"/>
          </w:rPr>
          <w:t>4</w:t>
        </w:r>
        <w:r>
          <w:rPr>
            <w:rFonts w:cstheme="minorHAnsi" w:hint="eastAsia"/>
            <w:b w:val="0"/>
            <w:bCs w:val="0"/>
            <w:iCs/>
            <w:noProof/>
            <w:sz w:val="32"/>
            <w:szCs w:val="32"/>
          </w:rPr>
          <w:fldChar w:fldCharType="end"/>
        </w:r>
      </w:hyperlink>
    </w:p>
    <w:p w14:paraId="4B36DAEA" w14:textId="4D82EE5C" w:rsidR="00C420F1" w:rsidRDefault="00000000">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26361" w:history="1">
        <w:r>
          <w:rPr>
            <w:rFonts w:cstheme="minorHAnsi" w:hint="eastAsia"/>
            <w:b w:val="0"/>
            <w:bCs w:val="0"/>
            <w:iCs/>
            <w:noProof/>
            <w:sz w:val="32"/>
            <w:szCs w:val="32"/>
          </w:rPr>
          <w:t>四. 可能获益的临床试验</w:t>
        </w:r>
        <w:r>
          <w:rPr>
            <w:rFonts w:cstheme="minorHAnsi" w:hint="eastAsia"/>
            <w:b w:val="0"/>
            <w:bCs w:val="0"/>
            <w:iCs/>
            <w:noProof/>
            <w:sz w:val="32"/>
            <w:szCs w:val="32"/>
          </w:rPr>
          <w:tab/>
        </w:r>
        <w:r>
          <w:rPr>
            <w:rFonts w:cstheme="minorHAnsi" w:hint="eastAsia"/>
            <w:b w:val="0"/>
            <w:bCs w:val="0"/>
            <w:iCs/>
            <w:noProof/>
            <w:sz w:val="32"/>
            <w:szCs w:val="32"/>
          </w:rPr>
          <w:fldChar w:fldCharType="begin"/>
        </w:r>
        <w:r>
          <w:rPr>
            <w:rFonts w:cstheme="minorHAnsi" w:hint="eastAsia"/>
            <w:b w:val="0"/>
            <w:bCs w:val="0"/>
            <w:iCs/>
            <w:noProof/>
            <w:sz w:val="32"/>
            <w:szCs w:val="32"/>
          </w:rPr>
          <w:instrText xml:space="preserve"> PAGEREF _Toc26361 \h </w:instrText>
        </w:r>
        <w:r>
          <w:rPr>
            <w:rFonts w:cstheme="minorHAnsi" w:hint="eastAsia"/>
            <w:b w:val="0"/>
            <w:bCs w:val="0"/>
            <w:iCs/>
            <w:noProof/>
            <w:sz w:val="32"/>
            <w:szCs w:val="32"/>
          </w:rPr>
        </w:r>
        <w:r>
          <w:rPr>
            <w:rFonts w:cstheme="minorHAnsi" w:hint="eastAsia"/>
            <w:b w:val="0"/>
            <w:bCs w:val="0"/>
            <w:iCs/>
            <w:noProof/>
            <w:sz w:val="32"/>
            <w:szCs w:val="32"/>
          </w:rPr>
          <w:fldChar w:fldCharType="separate"/>
        </w:r>
        <w:r w:rsidR="00602B8D">
          <w:rPr>
            <w:rFonts w:cstheme="minorHAnsi"/>
            <w:b w:val="0"/>
            <w:bCs w:val="0"/>
            <w:iCs/>
            <w:noProof/>
            <w:sz w:val="32"/>
            <w:szCs w:val="32"/>
          </w:rPr>
          <w:t>5</w:t>
        </w:r>
        <w:r>
          <w:rPr>
            <w:rFonts w:cstheme="minorHAnsi" w:hint="eastAsia"/>
            <w:b w:val="0"/>
            <w:bCs w:val="0"/>
            <w:iCs/>
            <w:noProof/>
            <w:sz w:val="32"/>
            <w:szCs w:val="32"/>
          </w:rPr>
          <w:fldChar w:fldCharType="end"/>
        </w:r>
      </w:hyperlink>
    </w:p>
    <w:p w14:paraId="12792F6F" w14:textId="33360298" w:rsidR="00C420F1" w:rsidRDefault="00000000">
      <w:pPr>
        <w:pStyle w:val="TOC2"/>
        <w:tabs>
          <w:tab w:val="clear" w:pos="3840"/>
          <w:tab w:val="left" w:pos="960"/>
          <w:tab w:val="right" w:leader="dot" w:pos="9736"/>
        </w:tabs>
        <w:spacing w:before="120"/>
        <w:ind w:leftChars="0" w:left="240"/>
        <w:jc w:val="left"/>
        <w:rPr>
          <w:noProof/>
          <w:sz w:val="32"/>
          <w:szCs w:val="32"/>
        </w:rPr>
      </w:pPr>
      <w:hyperlink w:anchor="_Toc3404" w:history="1">
        <w:r>
          <w:rPr>
            <w:rFonts w:cstheme="minorHAnsi" w:hint="eastAsia"/>
            <w:b w:val="0"/>
            <w:bCs w:val="0"/>
            <w:iCs/>
            <w:noProof/>
            <w:sz w:val="32"/>
            <w:szCs w:val="32"/>
          </w:rPr>
          <w:t>五. 样本质控</w:t>
        </w:r>
        <w:r>
          <w:rPr>
            <w:rFonts w:cstheme="minorHAnsi" w:hint="eastAsia"/>
            <w:b w:val="0"/>
            <w:bCs w:val="0"/>
            <w:iCs/>
            <w:noProof/>
            <w:sz w:val="32"/>
            <w:szCs w:val="32"/>
          </w:rPr>
          <w:tab/>
        </w:r>
        <w:r>
          <w:rPr>
            <w:rFonts w:cstheme="minorHAnsi" w:hint="eastAsia"/>
            <w:b w:val="0"/>
            <w:bCs w:val="0"/>
            <w:iCs/>
            <w:noProof/>
            <w:sz w:val="32"/>
            <w:szCs w:val="32"/>
          </w:rPr>
          <w:fldChar w:fldCharType="begin"/>
        </w:r>
        <w:r>
          <w:rPr>
            <w:rFonts w:cstheme="minorHAnsi" w:hint="eastAsia"/>
            <w:b w:val="0"/>
            <w:bCs w:val="0"/>
            <w:iCs/>
            <w:noProof/>
            <w:sz w:val="32"/>
            <w:szCs w:val="32"/>
          </w:rPr>
          <w:instrText xml:space="preserve"> PAGEREF _Toc3404 \h </w:instrText>
        </w:r>
        <w:r>
          <w:rPr>
            <w:rFonts w:cstheme="minorHAnsi" w:hint="eastAsia"/>
            <w:b w:val="0"/>
            <w:bCs w:val="0"/>
            <w:iCs/>
            <w:noProof/>
            <w:sz w:val="32"/>
            <w:szCs w:val="32"/>
          </w:rPr>
        </w:r>
        <w:r>
          <w:rPr>
            <w:rFonts w:cstheme="minorHAnsi" w:hint="eastAsia"/>
            <w:b w:val="0"/>
            <w:bCs w:val="0"/>
            <w:iCs/>
            <w:noProof/>
            <w:sz w:val="32"/>
            <w:szCs w:val="32"/>
          </w:rPr>
          <w:fldChar w:fldCharType="separate"/>
        </w:r>
        <w:r w:rsidR="00602B8D">
          <w:rPr>
            <w:rFonts w:cstheme="minorHAnsi"/>
            <w:b w:val="0"/>
            <w:bCs w:val="0"/>
            <w:iCs/>
            <w:noProof/>
            <w:sz w:val="32"/>
            <w:szCs w:val="32"/>
          </w:rPr>
          <w:t>5</w:t>
        </w:r>
        <w:r>
          <w:rPr>
            <w:rFonts w:cstheme="minorHAnsi" w:hint="eastAsia"/>
            <w:b w:val="0"/>
            <w:bCs w:val="0"/>
            <w:iCs/>
            <w:noProof/>
            <w:sz w:val="32"/>
            <w:szCs w:val="32"/>
          </w:rPr>
          <w:fldChar w:fldCharType="end"/>
        </w:r>
      </w:hyperlink>
    </w:p>
    <w:p w14:paraId="4E1D626E" w14:textId="1B3595A0" w:rsidR="00C420F1" w:rsidRDefault="00000000">
      <w:pPr>
        <w:pStyle w:val="TOC1"/>
        <w:tabs>
          <w:tab w:val="clear" w:pos="7512"/>
          <w:tab w:val="right" w:leader="dot" w:pos="9736"/>
        </w:tabs>
        <w:spacing w:before="240" w:after="120"/>
        <w:ind w:leftChars="0" w:left="0"/>
        <w:rPr>
          <w:rFonts w:cstheme="minorHAnsi"/>
          <w:noProof/>
          <w:color w:val="000000" w:themeColor="text1"/>
          <w:sz w:val="32"/>
          <w:szCs w:val="32"/>
        </w:rPr>
      </w:pPr>
      <w:hyperlink w:anchor="_Toc5439" w:history="1">
        <w:r>
          <w:rPr>
            <w:rFonts w:cstheme="minorHAnsi" w:hint="eastAsia"/>
            <w:noProof/>
            <w:color w:val="000000" w:themeColor="text1"/>
            <w:sz w:val="32"/>
            <w:szCs w:val="32"/>
            <w:lang w:val="zh-CN"/>
          </w:rPr>
          <w:t>检测声明</w:t>
        </w:r>
        <w:r>
          <w:rPr>
            <w:rFonts w:cstheme="minorHAnsi" w:hint="eastAsia"/>
            <w:noProof/>
            <w:color w:val="000000" w:themeColor="text1"/>
            <w:sz w:val="32"/>
            <w:szCs w:val="32"/>
          </w:rPr>
          <w:tab/>
        </w:r>
        <w:r>
          <w:rPr>
            <w:rFonts w:cstheme="minorHAnsi" w:hint="eastAsia"/>
            <w:noProof/>
            <w:color w:val="000000" w:themeColor="text1"/>
            <w:sz w:val="32"/>
            <w:szCs w:val="32"/>
          </w:rPr>
          <w:fldChar w:fldCharType="begin"/>
        </w:r>
        <w:r>
          <w:rPr>
            <w:rFonts w:cstheme="minorHAnsi" w:hint="eastAsia"/>
            <w:noProof/>
            <w:color w:val="000000" w:themeColor="text1"/>
            <w:sz w:val="32"/>
            <w:szCs w:val="32"/>
          </w:rPr>
          <w:instrText xml:space="preserve"> PAGEREF _Toc5439 \h </w:instrText>
        </w:r>
        <w:r>
          <w:rPr>
            <w:rFonts w:cstheme="minorHAnsi" w:hint="eastAsia"/>
            <w:noProof/>
            <w:color w:val="000000" w:themeColor="text1"/>
            <w:sz w:val="32"/>
            <w:szCs w:val="32"/>
          </w:rPr>
        </w:r>
        <w:r>
          <w:rPr>
            <w:rFonts w:cstheme="minorHAnsi" w:hint="eastAsia"/>
            <w:noProof/>
            <w:color w:val="000000" w:themeColor="text1"/>
            <w:sz w:val="32"/>
            <w:szCs w:val="32"/>
          </w:rPr>
          <w:fldChar w:fldCharType="separate"/>
        </w:r>
        <w:r w:rsidR="00602B8D">
          <w:rPr>
            <w:rFonts w:cstheme="minorHAnsi"/>
            <w:noProof/>
            <w:color w:val="000000" w:themeColor="text1"/>
            <w:sz w:val="32"/>
            <w:szCs w:val="32"/>
          </w:rPr>
          <w:t>7</w:t>
        </w:r>
        <w:r>
          <w:rPr>
            <w:rFonts w:cstheme="minorHAnsi" w:hint="eastAsia"/>
            <w:noProof/>
            <w:color w:val="000000" w:themeColor="text1"/>
            <w:sz w:val="32"/>
            <w:szCs w:val="32"/>
          </w:rPr>
          <w:fldChar w:fldCharType="end"/>
        </w:r>
      </w:hyperlink>
    </w:p>
    <w:p w14:paraId="5855FD23" w14:textId="5A1FB6A3" w:rsidR="00C420F1" w:rsidRDefault="00000000">
      <w:pPr>
        <w:pStyle w:val="TOC1"/>
        <w:tabs>
          <w:tab w:val="clear" w:pos="7512"/>
          <w:tab w:val="right" w:leader="dot" w:pos="9736"/>
        </w:tabs>
        <w:spacing w:before="240" w:after="120"/>
        <w:ind w:leftChars="0" w:left="0"/>
        <w:rPr>
          <w:noProof/>
        </w:rPr>
      </w:pPr>
      <w:hyperlink w:anchor="_Toc25553" w:history="1">
        <w:r>
          <w:rPr>
            <w:rFonts w:cstheme="minorHAnsi" w:hint="eastAsia"/>
            <w:noProof/>
            <w:color w:val="000000" w:themeColor="text1"/>
            <w:sz w:val="32"/>
            <w:szCs w:val="32"/>
            <w:lang w:val="zh-CN"/>
          </w:rPr>
          <w:t>附录</w:t>
        </w:r>
        <w:r>
          <w:rPr>
            <w:rFonts w:cstheme="minorHAnsi" w:hint="eastAsia"/>
            <w:noProof/>
            <w:color w:val="000000" w:themeColor="text1"/>
            <w:sz w:val="32"/>
            <w:szCs w:val="32"/>
          </w:rPr>
          <w:tab/>
        </w:r>
        <w:r>
          <w:rPr>
            <w:rFonts w:cstheme="minorHAnsi" w:hint="eastAsia"/>
            <w:noProof/>
            <w:color w:val="000000" w:themeColor="text1"/>
            <w:sz w:val="32"/>
            <w:szCs w:val="32"/>
          </w:rPr>
          <w:fldChar w:fldCharType="begin"/>
        </w:r>
        <w:r>
          <w:rPr>
            <w:rFonts w:cstheme="minorHAnsi" w:hint="eastAsia"/>
            <w:noProof/>
            <w:color w:val="000000" w:themeColor="text1"/>
            <w:sz w:val="32"/>
            <w:szCs w:val="32"/>
          </w:rPr>
          <w:instrText xml:space="preserve"> PAGEREF _Toc25553 \h </w:instrText>
        </w:r>
        <w:r>
          <w:rPr>
            <w:rFonts w:cstheme="minorHAnsi" w:hint="eastAsia"/>
            <w:noProof/>
            <w:color w:val="000000" w:themeColor="text1"/>
            <w:sz w:val="32"/>
            <w:szCs w:val="32"/>
          </w:rPr>
        </w:r>
        <w:r>
          <w:rPr>
            <w:rFonts w:cstheme="minorHAnsi" w:hint="eastAsia"/>
            <w:noProof/>
            <w:color w:val="000000" w:themeColor="text1"/>
            <w:sz w:val="32"/>
            <w:szCs w:val="32"/>
          </w:rPr>
          <w:fldChar w:fldCharType="separate"/>
        </w:r>
        <w:r w:rsidR="00602B8D">
          <w:rPr>
            <w:rFonts w:cstheme="minorHAnsi"/>
            <w:noProof/>
            <w:color w:val="000000" w:themeColor="text1"/>
            <w:sz w:val="32"/>
            <w:szCs w:val="32"/>
          </w:rPr>
          <w:t>9</w:t>
        </w:r>
        <w:r>
          <w:rPr>
            <w:rFonts w:cstheme="minorHAnsi" w:hint="eastAsia"/>
            <w:noProof/>
            <w:color w:val="000000" w:themeColor="text1"/>
            <w:sz w:val="32"/>
            <w:szCs w:val="32"/>
          </w:rPr>
          <w:fldChar w:fldCharType="end"/>
        </w:r>
      </w:hyperlink>
    </w:p>
    <w:p w14:paraId="11042FE8" w14:textId="7945B851" w:rsidR="00C420F1" w:rsidRDefault="00000000">
      <w:pPr>
        <w:pStyle w:val="20"/>
        <w:sectPr w:rsidR="00C420F1">
          <w:footerReference w:type="default" r:id="rId13"/>
          <w:pgSz w:w="11906" w:h="16838"/>
          <w:pgMar w:top="1304" w:right="1080" w:bottom="1701" w:left="1080" w:header="567" w:footer="1134" w:gutter="0"/>
          <w:pgNumType w:start="1"/>
          <w:cols w:space="425"/>
          <w:docGrid w:type="lines" w:linePitch="326"/>
        </w:sectPr>
      </w:pPr>
      <w:r>
        <w:rPr>
          <w:rFonts w:hint="eastAsia"/>
        </w:rPr>
        <w:fldChar w:fldCharType="end"/>
      </w:r>
      <w:bookmarkStart w:id="1" w:name="_Toc15437"/>
    </w:p>
    <w:p w14:paraId="68AE9745" w14:textId="77777777" w:rsidR="00C420F1" w:rsidRDefault="00000000">
      <w:pPr>
        <w:pStyle w:val="20"/>
      </w:pPr>
      <w:r>
        <w:rPr>
          <w:rFonts w:hint="eastAsia"/>
        </w:rPr>
        <w:lastRenderedPageBreak/>
        <w:t>基本信息</w:t>
      </w:r>
      <w:bookmarkEnd w:id="1"/>
    </w:p>
    <w:p w14:paraId="0CEE108E" w14:textId="328B9B4B" w:rsidR="00C420F1" w:rsidRDefault="00000000" w:rsidP="001A42B8">
      <w:pPr>
        <w:snapToGrid w:val="0"/>
        <w:spacing w:line="360" w:lineRule="exact"/>
        <w:jc w:val="right"/>
        <w:rPr>
          <w:rFonts w:ascii="思源黑体 CN" w:eastAsia="思源黑体 CN" w:hAnsi="思源黑体 CN" w:cs="思源黑体 CN"/>
          <w:b/>
          <w:bCs/>
          <w:sz w:val="21"/>
          <w:szCs w:val="21"/>
        </w:rPr>
      </w:pPr>
      <w:r>
        <w:rPr>
          <w:rFonts w:ascii="思源黑体 CN" w:eastAsia="思源黑体 CN" w:hAnsi="思源黑体 CN" w:cs="思源黑体 CN" w:hint="eastAsia"/>
          <w:b/>
          <w:bCs/>
          <w:sz w:val="21"/>
          <w:szCs w:val="21"/>
        </w:rPr>
        <w:t>样本编号：</w:t>
      </w:r>
      <w:r w:rsidR="001A42B8" w:rsidRPr="001A42B8">
        <w:rPr>
          <w:rFonts w:ascii="思源黑体 CN" w:eastAsia="思源黑体 CN" w:hAnsi="思源黑体 CN" w:cs="思源黑体 CN"/>
          <w:sz w:val="21"/>
          <w:szCs w:val="21"/>
        </w:rPr>
        <w:t>{{sample.sample_id}}</w:t>
      </w:r>
    </w:p>
    <w:tbl>
      <w:tblPr>
        <w:tblpPr w:leftFromText="180" w:rightFromText="180" w:vertAnchor="text" w:tblpXSpec="center" w:tblpY="1"/>
        <w:tblOverlap w:val="never"/>
        <w:tblW w:w="0" w:type="auto"/>
        <w:jc w:val="center"/>
        <w:tblBorders>
          <w:top w:val="single" w:sz="12" w:space="0" w:color="5B9BD5" w:themeColor="accent1"/>
          <w:bottom w:val="single" w:sz="12" w:space="0" w:color="5B9BD5"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3296"/>
        <w:gridCol w:w="2004"/>
        <w:gridCol w:w="1721"/>
        <w:gridCol w:w="2725"/>
      </w:tblGrid>
      <w:tr w:rsidR="00C420F1" w14:paraId="374D3B7B" w14:textId="77777777" w:rsidTr="001A42B8">
        <w:trPr>
          <w:trHeight w:val="510"/>
          <w:jc w:val="center"/>
        </w:trPr>
        <w:tc>
          <w:tcPr>
            <w:tcW w:w="3296" w:type="dxa"/>
            <w:shd w:val="clear" w:color="auto" w:fill="FFFFFF" w:themeFill="background1"/>
            <w:vAlign w:val="center"/>
          </w:tcPr>
          <w:bookmarkEnd w:id="0"/>
          <w:p w14:paraId="5AABD340" w14:textId="37AF52CF" w:rsidR="00C420F1" w:rsidRDefault="00000000">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1A42B8" w:rsidRPr="007552E8">
              <w:rPr>
                <w:rFonts w:ascii="思源黑体 CN" w:eastAsia="思源黑体 CN" w:hAnsi="思源黑体 CN" w:cs="思源黑体 CN"/>
                <w:sz w:val="21"/>
                <w:szCs w:val="21"/>
              </w:rPr>
              <w:t>{{sample.patient_name}}</w:t>
            </w:r>
          </w:p>
        </w:tc>
        <w:tc>
          <w:tcPr>
            <w:tcW w:w="2004" w:type="dxa"/>
            <w:shd w:val="clear" w:color="auto" w:fill="FFFFFF" w:themeFill="background1"/>
            <w:vAlign w:val="center"/>
          </w:tcPr>
          <w:p w14:paraId="0CD423B5" w14:textId="7D12DEA4" w:rsidR="00C420F1" w:rsidRDefault="00000000">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1A42B8" w:rsidRPr="007552E8">
              <w:rPr>
                <w:rFonts w:ascii="思源黑体 CN" w:eastAsia="思源黑体 CN" w:hAnsi="思源黑体 CN" w:cs="思源黑体 CN"/>
                <w:sz w:val="21"/>
                <w:szCs w:val="21"/>
              </w:rPr>
              <w:t>{{sample.</w:t>
            </w:r>
            <w:r w:rsidR="001A42B8" w:rsidRPr="007552E8">
              <w:rPr>
                <w:rFonts w:ascii="思源黑体 CN" w:eastAsia="思源黑体 CN" w:hAnsi="思源黑体 CN" w:cs="思源黑体 CN" w:hint="eastAsia"/>
                <w:sz w:val="21"/>
                <w:szCs w:val="21"/>
              </w:rPr>
              <w:t>gender</w:t>
            </w:r>
            <w:r w:rsidR="001A42B8" w:rsidRPr="007552E8">
              <w:rPr>
                <w:rFonts w:ascii="思源黑体 CN" w:eastAsia="思源黑体 CN" w:hAnsi="思源黑体 CN" w:cs="思源黑体 CN"/>
                <w:sz w:val="21"/>
                <w:szCs w:val="21"/>
              </w:rPr>
              <w:t>}}</w:t>
            </w:r>
          </w:p>
        </w:tc>
        <w:tc>
          <w:tcPr>
            <w:tcW w:w="1721" w:type="dxa"/>
            <w:shd w:val="clear" w:color="auto" w:fill="FFFFFF" w:themeFill="background1"/>
            <w:vAlign w:val="center"/>
          </w:tcPr>
          <w:p w14:paraId="416A87FB" w14:textId="4057B07D" w:rsidR="00C420F1" w:rsidRDefault="00000000">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1A42B8" w:rsidRPr="007552E8">
              <w:rPr>
                <w:rFonts w:ascii="思源黑体 CN" w:eastAsia="思源黑体 CN" w:hAnsi="思源黑体 CN" w:cs="思源黑体 CN"/>
                <w:sz w:val="21"/>
                <w:szCs w:val="21"/>
              </w:rPr>
              <w:t>{{sample.</w:t>
            </w:r>
            <w:r w:rsidR="001A42B8" w:rsidRPr="007552E8">
              <w:rPr>
                <w:rFonts w:ascii="思源黑体 CN" w:eastAsia="思源黑体 CN" w:hAnsi="思源黑体 CN" w:cs="思源黑体 CN" w:hint="eastAsia"/>
                <w:sz w:val="21"/>
                <w:szCs w:val="21"/>
              </w:rPr>
              <w:t>age</w:t>
            </w:r>
            <w:r w:rsidR="001A42B8" w:rsidRPr="007552E8">
              <w:rPr>
                <w:rFonts w:ascii="思源黑体 CN" w:eastAsia="思源黑体 CN" w:hAnsi="思源黑体 CN" w:cs="思源黑体 CN"/>
                <w:sz w:val="21"/>
                <w:szCs w:val="21"/>
              </w:rPr>
              <w:t>}}</w:t>
            </w:r>
          </w:p>
        </w:tc>
        <w:tc>
          <w:tcPr>
            <w:tcW w:w="2725" w:type="dxa"/>
            <w:shd w:val="clear" w:color="auto" w:fill="FFFFFF" w:themeFill="background1"/>
            <w:vAlign w:val="center"/>
          </w:tcPr>
          <w:p w14:paraId="2EEF8EFD" w14:textId="19A73FF4" w:rsidR="00C420F1" w:rsidRDefault="00000000">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1A42B8" w:rsidRPr="007552E8">
              <w:rPr>
                <w:rFonts w:ascii="思源黑体 CN" w:eastAsia="思源黑体 CN" w:hAnsi="思源黑体 CN" w:cs="思源黑体 CN"/>
                <w:sz w:val="21"/>
                <w:szCs w:val="21"/>
              </w:rPr>
              <w:t>{{sample.pathological_id}}</w:t>
            </w:r>
          </w:p>
        </w:tc>
      </w:tr>
      <w:tr w:rsidR="00C420F1" w14:paraId="07C2F361" w14:textId="77777777" w:rsidTr="001A42B8">
        <w:trPr>
          <w:trHeight w:val="510"/>
          <w:jc w:val="center"/>
        </w:trPr>
        <w:tc>
          <w:tcPr>
            <w:tcW w:w="3296" w:type="dxa"/>
            <w:shd w:val="clear" w:color="auto" w:fill="FFFFFF" w:themeFill="background1"/>
            <w:vAlign w:val="center"/>
          </w:tcPr>
          <w:p w14:paraId="28EFA0AC" w14:textId="5F4DB743" w:rsidR="00C420F1" w:rsidRDefault="00000000">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住院号：</w:t>
            </w:r>
            <w:r w:rsidR="001A42B8" w:rsidRPr="007552E8">
              <w:rPr>
                <w:rFonts w:ascii="思源黑体 CN" w:eastAsia="思源黑体 CN" w:hAnsi="思源黑体 CN" w:cs="思源黑体 CN"/>
                <w:sz w:val="21"/>
                <w:szCs w:val="21"/>
              </w:rPr>
              <w:t>{{sample.hospitalization_no}}</w:t>
            </w:r>
          </w:p>
        </w:tc>
        <w:tc>
          <w:tcPr>
            <w:tcW w:w="3725" w:type="dxa"/>
            <w:gridSpan w:val="2"/>
            <w:shd w:val="clear" w:color="auto" w:fill="FFFFFF" w:themeFill="background1"/>
            <w:vAlign w:val="center"/>
          </w:tcPr>
          <w:p w14:paraId="0BF3A8CD" w14:textId="70AB0389" w:rsidR="00C420F1" w:rsidRDefault="00000000">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送检科室：</w:t>
            </w:r>
            <w:r w:rsidR="001A42B8" w:rsidRPr="007552E8">
              <w:rPr>
                <w:rFonts w:ascii="思源黑体 CN" w:eastAsia="思源黑体 CN" w:hAnsi="思源黑体 CN" w:cs="思源黑体 CN"/>
                <w:sz w:val="21"/>
                <w:szCs w:val="21"/>
              </w:rPr>
              <w:t>{{sample.submission_department}}</w:t>
            </w:r>
          </w:p>
        </w:tc>
        <w:tc>
          <w:tcPr>
            <w:tcW w:w="2725" w:type="dxa"/>
            <w:shd w:val="clear" w:color="auto" w:fill="FFFFFF" w:themeFill="background1"/>
            <w:vAlign w:val="center"/>
          </w:tcPr>
          <w:p w14:paraId="1D9F6A6F" w14:textId="7524B656" w:rsidR="00C420F1" w:rsidRDefault="00000000">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送检单位：</w:t>
            </w:r>
            <w:r w:rsidR="001A42B8" w:rsidRPr="007552E8">
              <w:rPr>
                <w:rFonts w:ascii="思源黑体 CN" w:eastAsia="思源黑体 CN" w:hAnsi="思源黑体 CN" w:cs="思源黑体 CN"/>
                <w:sz w:val="21"/>
                <w:szCs w:val="21"/>
              </w:rPr>
              <w:t>{{sample.company}}</w:t>
            </w:r>
          </w:p>
        </w:tc>
      </w:tr>
      <w:tr w:rsidR="00C420F1" w14:paraId="7A8F8FD9" w14:textId="77777777" w:rsidTr="001A42B8">
        <w:trPr>
          <w:trHeight w:val="510"/>
          <w:jc w:val="center"/>
        </w:trPr>
        <w:tc>
          <w:tcPr>
            <w:tcW w:w="3296" w:type="dxa"/>
            <w:shd w:val="clear" w:color="auto" w:fill="FFFFFF" w:themeFill="background1"/>
            <w:vAlign w:val="center"/>
          </w:tcPr>
          <w:p w14:paraId="5CFF758D" w14:textId="4992EAE6" w:rsidR="00C420F1" w:rsidRDefault="00000000">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门诊号：</w:t>
            </w:r>
            <w:r w:rsidR="001A42B8" w:rsidRPr="007552E8">
              <w:rPr>
                <w:rFonts w:ascii="思源黑体 CN" w:eastAsia="思源黑体 CN" w:hAnsi="思源黑体 CN" w:cs="思源黑体 CN"/>
                <w:sz w:val="21"/>
                <w:szCs w:val="21"/>
              </w:rPr>
              <w:t>{{sample.outpatient_service_no}}</w:t>
            </w:r>
          </w:p>
        </w:tc>
        <w:tc>
          <w:tcPr>
            <w:tcW w:w="3725" w:type="dxa"/>
            <w:gridSpan w:val="2"/>
            <w:shd w:val="clear" w:color="auto" w:fill="FFFFFF" w:themeFill="background1"/>
            <w:vAlign w:val="center"/>
          </w:tcPr>
          <w:p w14:paraId="4F4D8D98" w14:textId="30540373" w:rsidR="00C420F1" w:rsidRDefault="00000000">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床号：</w:t>
            </w:r>
            <w:r w:rsidR="001A42B8" w:rsidRPr="007552E8">
              <w:rPr>
                <w:rFonts w:ascii="思源黑体 CN" w:eastAsia="思源黑体 CN" w:hAnsi="思源黑体 CN" w:cs="思源黑体 CN"/>
                <w:sz w:val="21"/>
                <w:szCs w:val="21"/>
              </w:rPr>
              <w:t>{{sample.bed_number}}</w:t>
            </w:r>
          </w:p>
        </w:tc>
        <w:tc>
          <w:tcPr>
            <w:tcW w:w="2725" w:type="dxa"/>
            <w:shd w:val="clear" w:color="auto" w:fill="FFFFFF" w:themeFill="background1"/>
            <w:vAlign w:val="center"/>
          </w:tcPr>
          <w:p w14:paraId="6D3DE538" w14:textId="13A4C177" w:rsidR="00C420F1" w:rsidRDefault="00000000">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送检医生：</w:t>
            </w:r>
            <w:r w:rsidR="001A42B8" w:rsidRPr="007552E8">
              <w:rPr>
                <w:rFonts w:ascii="思源黑体 CN" w:eastAsia="思源黑体 CN" w:hAnsi="思源黑体 CN" w:cs="思源黑体 CN"/>
                <w:sz w:val="21"/>
                <w:szCs w:val="21"/>
              </w:rPr>
              <w:t>{{sample.submission_doctor}}</w:t>
            </w:r>
          </w:p>
        </w:tc>
      </w:tr>
      <w:tr w:rsidR="00C420F1" w14:paraId="060E63EB" w14:textId="77777777" w:rsidTr="001A42B8">
        <w:trPr>
          <w:trHeight w:val="510"/>
          <w:jc w:val="center"/>
        </w:trPr>
        <w:tc>
          <w:tcPr>
            <w:tcW w:w="3296" w:type="dxa"/>
            <w:shd w:val="clear" w:color="auto" w:fill="FFFFFF" w:themeFill="background1"/>
            <w:vAlign w:val="center"/>
          </w:tcPr>
          <w:p w14:paraId="708E776F" w14:textId="2120C328" w:rsidR="00C420F1" w:rsidRDefault="00000000">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1A42B8" w:rsidRPr="007552E8">
              <w:rPr>
                <w:rFonts w:ascii="思源黑体 CN" w:eastAsia="思源黑体 CN" w:hAnsi="思源黑体 CN" w:cs="思源黑体 CN"/>
                <w:sz w:val="21"/>
                <w:szCs w:val="21"/>
              </w:rPr>
              <w:t>{{sample.pathol_diagn}}</w:t>
            </w:r>
          </w:p>
        </w:tc>
        <w:tc>
          <w:tcPr>
            <w:tcW w:w="3725" w:type="dxa"/>
            <w:gridSpan w:val="2"/>
            <w:shd w:val="clear" w:color="auto" w:fill="FFFFFF" w:themeFill="background1"/>
            <w:vAlign w:val="center"/>
          </w:tcPr>
          <w:p w14:paraId="2488C40E" w14:textId="4B739B47" w:rsidR="00C420F1" w:rsidRDefault="00000000">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收到日期：</w:t>
            </w:r>
            <w:r w:rsidR="001A42B8" w:rsidRPr="007552E8">
              <w:rPr>
                <w:rFonts w:ascii="思源黑体 CN" w:eastAsia="思源黑体 CN" w:hAnsi="思源黑体 CN" w:cs="思源黑体 CN"/>
                <w:sz w:val="21"/>
                <w:szCs w:val="21"/>
              </w:rPr>
              <w:t>{{sample.receive_data}}</w:t>
            </w:r>
          </w:p>
        </w:tc>
        <w:tc>
          <w:tcPr>
            <w:tcW w:w="2725" w:type="dxa"/>
            <w:shd w:val="clear" w:color="auto" w:fill="FFFFFF" w:themeFill="background1"/>
            <w:vAlign w:val="center"/>
          </w:tcPr>
          <w:p w14:paraId="2DD601C3" w14:textId="42C8C831" w:rsidR="00C420F1" w:rsidRDefault="00000000">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检测日期：</w:t>
            </w:r>
            <w:r w:rsidR="006B0EB0" w:rsidRPr="007552E8">
              <w:rPr>
                <w:rFonts w:ascii="思源黑体 CN" w:eastAsia="思源黑体 CN" w:hAnsi="思源黑体 CN" w:cs="思源黑体 CN"/>
                <w:sz w:val="21"/>
                <w:szCs w:val="21"/>
              </w:rPr>
              <w:t>{{sample.</w:t>
            </w:r>
            <w:r w:rsidR="006B0EB0" w:rsidRPr="00BC6474">
              <w:rPr>
                <w:rFonts w:ascii="思源黑体 CN" w:eastAsia="思源黑体 CN" w:hAnsi="思源黑体 CN" w:cs="思源黑体 CN"/>
                <w:sz w:val="21"/>
                <w:szCs w:val="21"/>
              </w:rPr>
              <w:t>analysis_date</w:t>
            </w:r>
            <w:r w:rsidR="006B0EB0" w:rsidRPr="007552E8">
              <w:rPr>
                <w:rFonts w:ascii="思源黑体 CN" w:eastAsia="思源黑体 CN" w:hAnsi="思源黑体 CN" w:cs="思源黑体 CN"/>
                <w:sz w:val="21"/>
                <w:szCs w:val="21"/>
              </w:rPr>
              <w:t>}}</w:t>
            </w:r>
          </w:p>
        </w:tc>
      </w:tr>
      <w:tr w:rsidR="00C420F1" w14:paraId="6D2868D1" w14:textId="77777777" w:rsidTr="001A42B8">
        <w:trPr>
          <w:trHeight w:val="510"/>
          <w:jc w:val="center"/>
        </w:trPr>
        <w:tc>
          <w:tcPr>
            <w:tcW w:w="3296" w:type="dxa"/>
            <w:tcBorders>
              <w:bottom w:val="single" w:sz="12" w:space="0" w:color="4472C4"/>
            </w:tcBorders>
            <w:shd w:val="clear" w:color="auto" w:fill="FFFFFF" w:themeFill="background1"/>
            <w:vAlign w:val="center"/>
          </w:tcPr>
          <w:p w14:paraId="711BEC2F" w14:textId="77777777" w:rsidR="00C420F1" w:rsidRDefault="00000000">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：⾼通量测序技术</w:t>
            </w:r>
          </w:p>
        </w:tc>
        <w:tc>
          <w:tcPr>
            <w:tcW w:w="3725" w:type="dxa"/>
            <w:gridSpan w:val="2"/>
            <w:tcBorders>
              <w:bottom w:val="single" w:sz="12" w:space="0" w:color="4472C4"/>
            </w:tcBorders>
            <w:shd w:val="clear" w:color="auto" w:fill="FFFFFF" w:themeFill="background1"/>
            <w:vAlign w:val="center"/>
          </w:tcPr>
          <w:p w14:paraId="5740C1A8" w14:textId="77777777" w:rsidR="00C420F1" w:rsidRDefault="00000000">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kern w:val="2"/>
                <w:sz w:val="21"/>
                <w:szCs w:val="21"/>
              </w:rPr>
              <w:t>Illumina</w:t>
            </w:r>
            <w:r>
              <w:rPr>
                <w:rFonts w:ascii="思源黑体 CN" w:eastAsia="思源黑体 CN" w:hAnsi="思源黑体 CN" w:cs="思源黑体 CN" w:hint="eastAsia"/>
                <w:kern w:val="2"/>
                <w:sz w:val="21"/>
                <w:szCs w:val="21"/>
              </w:rPr>
              <w:t xml:space="preserve"> NextSeq CN500</w:t>
            </w:r>
          </w:p>
        </w:tc>
        <w:tc>
          <w:tcPr>
            <w:tcW w:w="2725" w:type="dxa"/>
            <w:tcBorders>
              <w:bottom w:val="single" w:sz="12" w:space="0" w:color="4472C4"/>
            </w:tcBorders>
            <w:shd w:val="clear" w:color="auto" w:fill="FFFFFF" w:themeFill="background1"/>
            <w:vAlign w:val="center"/>
          </w:tcPr>
          <w:p w14:paraId="6A522A29" w14:textId="67E352AB" w:rsidR="00C420F1" w:rsidRDefault="00000000">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1A42B8" w:rsidRPr="007552E8">
              <w:rPr>
                <w:rFonts w:ascii="思源黑体 CN" w:eastAsia="思源黑体 CN" w:hAnsi="思源黑体 CN" w:cs="思源黑体 CN"/>
                <w:sz w:val="21"/>
                <w:szCs w:val="21"/>
              </w:rPr>
              <w:t>{{sample.sample_</w:t>
            </w:r>
            <w:r w:rsidR="001A42B8" w:rsidRPr="007552E8">
              <w:rPr>
                <w:rFonts w:ascii="思源黑体 CN" w:eastAsia="思源黑体 CN" w:hAnsi="思源黑体 CN" w:cs="思源黑体 CN" w:hint="eastAsia"/>
                <w:sz w:val="21"/>
                <w:szCs w:val="21"/>
              </w:rPr>
              <w:t>type</w:t>
            </w:r>
            <w:r w:rsidR="001A42B8" w:rsidRPr="007552E8">
              <w:rPr>
                <w:rFonts w:ascii="思源黑体 CN" w:eastAsia="思源黑体 CN" w:hAnsi="思源黑体 CN" w:cs="思源黑体 CN"/>
                <w:sz w:val="21"/>
                <w:szCs w:val="21"/>
              </w:rPr>
              <w:t>}}</w:t>
            </w:r>
          </w:p>
        </w:tc>
      </w:tr>
    </w:tbl>
    <w:p w14:paraId="424A18C8" w14:textId="77777777" w:rsidR="00C420F1" w:rsidRDefault="00C420F1">
      <w:pPr>
        <w:spacing w:line="80" w:lineRule="exact"/>
      </w:pPr>
    </w:p>
    <w:p w14:paraId="2FA57810" w14:textId="77777777" w:rsidR="00C420F1" w:rsidRDefault="00000000">
      <w:pPr>
        <w:pStyle w:val="20"/>
      </w:pPr>
      <w:bookmarkStart w:id="2" w:name="_Toc13369"/>
      <w:bookmarkStart w:id="3" w:name="_Ref144912887"/>
      <w:bookmarkStart w:id="4" w:name="_Toc137045272"/>
      <w:r>
        <w:rPr>
          <w:rFonts w:hint="eastAsia"/>
        </w:rPr>
        <w:t>检测内容</w:t>
      </w:r>
      <w:bookmarkEnd w:id="2"/>
      <w:bookmarkEnd w:id="3"/>
      <w:bookmarkEnd w:id="4"/>
    </w:p>
    <w:p w14:paraId="4E254C7C" w14:textId="15F33015" w:rsidR="00C420F1" w:rsidRDefault="00000000">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检测范围</w:t>
      </w:r>
      <w:r w:rsidR="005C4BF3">
        <w:rPr>
          <w:rFonts w:ascii="思源黑体 CN" w:eastAsia="思源黑体 CN" w:hAnsi="思源黑体 CN" w:cs="微软雅黑" w:hint="eastAsia"/>
          <w:sz w:val="21"/>
          <w:szCs w:val="21"/>
        </w:rPr>
        <w:t>：</w:t>
      </w:r>
      <w:r>
        <w:rPr>
          <w:rFonts w:ascii="思源黑体 CN" w:eastAsia="思源黑体 CN" w:hAnsi="思源黑体 CN" w:cs="微软雅黑" w:hint="eastAsia"/>
          <w:sz w:val="21"/>
          <w:szCs w:val="21"/>
        </w:rPr>
        <w:t>可检测EGFR/KRAS/BRAF/ERBB2(HER2)/MET/ALK/ROS1/RET/NRAS/PIK3CA等肺癌/肠癌常规检测的核心基因。</w:t>
      </w:r>
    </w:p>
    <w:p w14:paraId="07F41647" w14:textId="77777777" w:rsidR="00C420F1" w:rsidRDefault="00000000">
      <w:pPr>
        <w:snapToGrid w:val="0"/>
        <w:spacing w:afterLines="50" w:after="163" w:line="300" w:lineRule="exac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检测类型：与靶向药物相关的热点突变区域内的点突变、插入缺失、融合及拷贝数变异（仅限MET基因）。</w:t>
      </w:r>
    </w:p>
    <w:p w14:paraId="3A07647B" w14:textId="77777777" w:rsidR="00C420F1" w:rsidRDefault="00000000">
      <w:pPr>
        <w:snapToGrid w:val="0"/>
        <w:spacing w:afterLines="50" w:after="163" w:line="300" w:lineRule="exac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检测意义：可为受检者提供相关疾病临床治疗决策参考。</w:t>
      </w:r>
    </w:p>
    <w:p w14:paraId="48A68F7C" w14:textId="77777777" w:rsidR="00C420F1" w:rsidRDefault="00000000">
      <w:pPr>
        <w:pStyle w:val="20"/>
        <w:rPr>
          <w:rStyle w:val="af6"/>
          <w:rFonts w:ascii="Times New Roman" w:eastAsia="宋体" w:hAnsi="Times New Roman"/>
          <w:b w:val="0"/>
          <w:bCs w:val="0"/>
          <w:color w:val="auto"/>
          <w:kern w:val="2"/>
        </w:rPr>
      </w:pPr>
      <w:bookmarkStart w:id="5" w:name="_Ref144912935"/>
      <w:bookmarkStart w:id="6" w:name="_Toc137045273"/>
      <w:bookmarkStart w:id="7" w:name="_Toc28778"/>
      <w:r>
        <w:rPr>
          <w:rFonts w:hint="eastAsia"/>
        </w:rPr>
        <w:t>检测结果总览</w:t>
      </w:r>
      <w:bookmarkEnd w:id="5"/>
      <w:bookmarkEnd w:id="6"/>
      <w:bookmarkEnd w:id="7"/>
    </w:p>
    <w:tbl>
      <w:tblPr>
        <w:tblStyle w:val="MasterIVD-v3"/>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3289"/>
        <w:gridCol w:w="6447"/>
      </w:tblGrid>
      <w:tr w:rsidR="00C420F1" w14:paraId="5BC19FE4" w14:textId="77777777" w:rsidTr="00B5624B">
        <w:trPr>
          <w:cnfStyle w:val="100000000000" w:firstRow="1" w:lastRow="0" w:firstColumn="0" w:lastColumn="0" w:oddVBand="0" w:evenVBand="0" w:oddHBand="0" w:evenHBand="0" w:firstRowFirstColumn="0" w:firstRowLastColumn="0" w:lastRowFirstColumn="0" w:lastRowLastColumn="0"/>
          <w:trHeight w:val="567"/>
          <w:jc w:val="center"/>
        </w:trPr>
        <w:tc>
          <w:tcPr>
            <w:tcW w:w="3289" w:type="dxa"/>
            <w:tcBorders>
              <w:tl2br w:val="nil"/>
              <w:tr2bl w:val="nil"/>
            </w:tcBorders>
            <w:shd w:val="clear" w:color="auto" w:fill="4F6D90"/>
          </w:tcPr>
          <w:p w14:paraId="5452671C" w14:textId="77777777" w:rsidR="00C420F1" w:rsidRDefault="00000000">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检测项</w:t>
            </w:r>
          </w:p>
        </w:tc>
        <w:tc>
          <w:tcPr>
            <w:tcW w:w="6447" w:type="dxa"/>
            <w:tcBorders>
              <w:tl2br w:val="nil"/>
              <w:tr2bl w:val="nil"/>
            </w:tcBorders>
            <w:shd w:val="clear" w:color="auto" w:fill="4F6D90"/>
          </w:tcPr>
          <w:p w14:paraId="784A76EF" w14:textId="77777777" w:rsidR="00C420F1" w:rsidRDefault="00000000">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检测结果</w:t>
            </w:r>
          </w:p>
        </w:tc>
      </w:tr>
      <w:tr w:rsidR="00C420F1" w14:paraId="5C873FAB" w14:textId="77777777" w:rsidTr="00B5624B">
        <w:trPr>
          <w:trHeight w:val="567"/>
          <w:jc w:val="center"/>
        </w:trPr>
        <w:tc>
          <w:tcPr>
            <w:tcW w:w="3289" w:type="dxa"/>
            <w:tcBorders>
              <w:tl2br w:val="nil"/>
              <w:tr2bl w:val="nil"/>
            </w:tcBorders>
            <w:shd w:val="clear" w:color="auto" w:fill="auto"/>
          </w:tcPr>
          <w:p w14:paraId="2E1FCB6A" w14:textId="77777777" w:rsidR="00C420F1" w:rsidRDefault="00000000">
            <w:pPr>
              <w:adjustRightInd w:val="0"/>
              <w:snapToGrid w:val="0"/>
              <w:jc w:val="center"/>
              <w:rPr>
                <w:rFonts w:ascii="宋体" w:hAnsi="宋体" w:cs="宋体"/>
                <w:b/>
                <w:bCs/>
                <w:sz w:val="17"/>
                <w:szCs w:val="17"/>
              </w:rPr>
            </w:pPr>
            <w:r>
              <w:rPr>
                <w:rFonts w:ascii="思源黑体 CN" w:eastAsia="思源黑体 CN" w:hAnsi="思源黑体 CN" w:cs="微软雅黑" w:hint="eastAsia"/>
                <w:b/>
                <w:bCs/>
                <w:sz w:val="21"/>
                <w:szCs w:val="21"/>
              </w:rPr>
              <w:t>基因组变异</w:t>
            </w:r>
          </w:p>
        </w:tc>
        <w:tc>
          <w:tcPr>
            <w:tcW w:w="6447" w:type="dxa"/>
            <w:tcBorders>
              <w:tl2br w:val="nil"/>
              <w:tr2bl w:val="nil"/>
            </w:tcBorders>
            <w:shd w:val="clear" w:color="auto" w:fill="auto"/>
          </w:tcPr>
          <w:p w14:paraId="04DC59EF" w14:textId="6126147F" w:rsidR="006B411C" w:rsidRPr="006B411C" w:rsidRDefault="006B411C">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6B411C">
              <w:rPr>
                <w:rFonts w:ascii="思源黑体 CN" w:eastAsia="思源黑体 CN" w:hAnsi="微软雅黑" w:cs="微软雅黑"/>
                <w:color w:val="000000" w:themeColor="text1"/>
                <w:sz w:val="21"/>
                <w:szCs w:val="21"/>
              </w:rPr>
              <w:t>{%</w:t>
            </w:r>
            <w:r w:rsidRPr="006B411C">
              <w:rPr>
                <w:rFonts w:ascii="思源黑体 CN" w:eastAsia="思源黑体 CN" w:hAnsi="微软雅黑" w:cs="微软雅黑" w:hint="eastAsia"/>
                <w:color w:val="000000" w:themeColor="text1"/>
                <w:sz w:val="21"/>
                <w:szCs w:val="21"/>
              </w:rPr>
              <w:t>p</w:t>
            </w:r>
            <w:r w:rsidRPr="006B411C">
              <w:rPr>
                <w:rFonts w:ascii="思源黑体 CN" w:eastAsia="思源黑体 CN" w:hAnsi="微软雅黑" w:cs="微软雅黑"/>
                <w:color w:val="000000" w:themeColor="text1"/>
                <w:sz w:val="21"/>
                <w:szCs w:val="21"/>
              </w:rPr>
              <w:t xml:space="preserve"> if var.knb%}</w:t>
            </w:r>
          </w:p>
          <w:p w14:paraId="05FD0258" w14:textId="11B401D6" w:rsidR="006B411C" w:rsidRDefault="006B411C">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hint="eastAsia"/>
                <w:color w:val="FF0000"/>
                <w:sz w:val="21"/>
                <w:szCs w:val="21"/>
              </w:rPr>
              <w:t>KRAS/NRAS/BRAF V600E野生型</w:t>
            </w:r>
          </w:p>
          <w:p w14:paraId="6350AD2A" w14:textId="5C673F77" w:rsidR="006B411C" w:rsidRDefault="006B411C" w:rsidP="00DA6F76">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6B411C">
              <w:rPr>
                <w:rFonts w:ascii="思源黑体 CN" w:eastAsia="思源黑体 CN" w:hAnsi="微软雅黑" w:cs="微软雅黑" w:hint="eastAsia"/>
                <w:color w:val="000000" w:themeColor="text1"/>
                <w:sz w:val="21"/>
                <w:szCs w:val="21"/>
              </w:rPr>
              <w:t>{%p endif%}</w:t>
            </w:r>
          </w:p>
          <w:p w14:paraId="24B77E2F" w14:textId="5DCF745D" w:rsidR="00A45005" w:rsidRPr="006B411C" w:rsidRDefault="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A45005">
              <w:rPr>
                <w:rFonts w:ascii="思源黑体 CN" w:eastAsia="思源黑体 CN" w:hAnsi="微软雅黑" w:cs="微软雅黑" w:hint="eastAsia"/>
                <w:color w:val="000000" w:themeColor="text1"/>
                <w:sz w:val="21"/>
                <w:szCs w:val="21"/>
                <w:highlight w:val="cyan"/>
              </w:rPr>
              <w:t xml:space="preserve">{%p for a in </w:t>
            </w:r>
            <w:r w:rsidRPr="00A45005">
              <w:rPr>
                <w:rFonts w:ascii="思源黑体 CN" w:eastAsia="思源黑体 CN" w:hAnsi="微软雅黑" w:cs="微软雅黑"/>
                <w:color w:val="000000" w:themeColor="text1"/>
                <w:sz w:val="21"/>
                <w:szCs w:val="21"/>
                <w:highlight w:val="cyan"/>
              </w:rPr>
              <w:t>var.var_somatic.level_I</w:t>
            </w:r>
            <w:r w:rsidRPr="00A45005">
              <w:rPr>
                <w:rFonts w:ascii="思源黑体 CN" w:eastAsia="思源黑体 CN" w:hAnsi="微软雅黑" w:cs="微软雅黑" w:hint="eastAsia"/>
                <w:color w:val="000000" w:themeColor="text1"/>
                <w:sz w:val="21"/>
                <w:szCs w:val="21"/>
                <w:highlight w:val="cyan"/>
              </w:rPr>
              <w:t xml:space="preserve"> %}</w:t>
            </w:r>
          </w:p>
          <w:p w14:paraId="71E489D5" w14:textId="77777777" w:rsidR="006B411C" w:rsidRPr="001D53FD" w:rsidRDefault="006B411C" w:rsidP="006B411C">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{%p if a.bio_category==</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Snvindel</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w:t>
            </w:r>
          </w:p>
          <w:p w14:paraId="6788B5E6" w14:textId="6EE12358" w:rsidR="006B411C" w:rsidRPr="006B411C" w:rsidRDefault="006B411C" w:rsidP="006B411C">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color w:val="FF0000"/>
                <w:sz w:val="21"/>
                <w:szCs w:val="21"/>
              </w:rPr>
              <w:t>{{a.gene_symbol}}</w:t>
            </w:r>
            <w:r>
              <w:rPr>
                <w:rFonts w:ascii="思源黑体 CN" w:eastAsia="思源黑体 CN" w:hAnsi="微软雅黑" w:cs="微软雅黑" w:hint="eastAsia"/>
                <w:color w:val="FF0000"/>
                <w:sz w:val="21"/>
                <w:szCs w:val="21"/>
              </w:rPr>
              <w:t xml:space="preserve"> {{a.gene_region}} </w:t>
            </w:r>
            <w:r w:rsidR="006640B3">
              <w:rPr>
                <w:rFonts w:ascii="思源黑体 CN" w:eastAsia="思源黑体 CN" w:hAnsi="微软雅黑" w:cs="微软雅黑" w:hint="eastAsia"/>
                <w:color w:val="FF0000"/>
                <w:sz w:val="21"/>
                <w:szCs w:val="21"/>
              </w:rPr>
              <w:t>{{a.hgvs_c}}</w:t>
            </w:r>
            <w:r w:rsidRPr="006B411C">
              <w:rPr>
                <w:rFonts w:ascii="思源黑体 CN" w:eastAsia="思源黑体 CN" w:hAnsi="微软雅黑" w:cs="微软雅黑"/>
                <w:color w:val="FF0000"/>
                <w:sz w:val="21"/>
                <w:szCs w:val="21"/>
              </w:rPr>
              <w:t>{%if a.hgvs_p!=</w:t>
            </w:r>
            <w:r w:rsidRPr="006B411C">
              <w:rPr>
                <w:rFonts w:ascii="思源黑体 CN" w:eastAsia="思源黑体 CN" w:hAnsi="微软雅黑" w:cs="微软雅黑"/>
                <w:color w:val="FF0000"/>
                <w:sz w:val="21"/>
                <w:szCs w:val="21"/>
              </w:rPr>
              <w:t>”</w:t>
            </w:r>
            <w:r w:rsidRPr="006B411C">
              <w:rPr>
                <w:rFonts w:ascii="思源黑体 CN" w:eastAsia="思源黑体 CN" w:hAnsi="微软雅黑" w:cs="微软雅黑"/>
                <w:color w:val="FF0000"/>
                <w:sz w:val="21"/>
                <w:szCs w:val="21"/>
              </w:rPr>
              <w:t>p.?</w:t>
            </w:r>
            <w:r w:rsidRPr="006B411C">
              <w:rPr>
                <w:rFonts w:ascii="思源黑体 CN" w:eastAsia="思源黑体 CN" w:hAnsi="微软雅黑" w:cs="微软雅黑"/>
                <w:color w:val="FF0000"/>
                <w:sz w:val="21"/>
                <w:szCs w:val="21"/>
              </w:rPr>
              <w:t>”</w:t>
            </w:r>
            <w:r w:rsidRPr="006B411C">
              <w:rPr>
                <w:rFonts w:ascii="思源黑体 CN" w:eastAsia="思源黑体 CN" w:hAnsi="微软雅黑" w:cs="微软雅黑"/>
                <w:color w:val="FF0000"/>
                <w:sz w:val="21"/>
                <w:szCs w:val="21"/>
              </w:rPr>
              <w:t>%}</w:t>
            </w:r>
            <w:r>
              <w:rPr>
                <w:rFonts w:ascii="思源黑体 CN" w:eastAsia="思源黑体 CN" w:hAnsi="微软雅黑" w:cs="微软雅黑" w:hint="eastAsia"/>
                <w:color w:val="FF0000"/>
                <w:sz w:val="21"/>
                <w:szCs w:val="21"/>
              </w:rPr>
              <w:t xml:space="preserve"> </w:t>
            </w:r>
            <w:r w:rsidRPr="006B411C">
              <w:rPr>
                <w:rFonts w:ascii="思源黑体 CN" w:eastAsia="思源黑体 CN" w:hAnsi="微软雅黑" w:cs="微软雅黑"/>
                <w:color w:val="FF0000"/>
                <w:sz w:val="21"/>
                <w:szCs w:val="21"/>
              </w:rPr>
              <w:t>{{a.hgvs_p}}{%endif%}</w:t>
            </w:r>
            <w:r w:rsidR="00A45005">
              <w:rPr>
                <w:rFonts w:ascii="思源黑体 CN" w:eastAsia="思源黑体 CN" w:hAnsi="微软雅黑" w:cs="微软雅黑" w:hint="eastAsia"/>
                <w:color w:val="FF0000"/>
                <w:sz w:val="21"/>
                <w:szCs w:val="21"/>
              </w:rPr>
              <w:t xml:space="preserve">  I类-强临床意义</w:t>
            </w:r>
          </w:p>
          <w:p w14:paraId="02B72CC6" w14:textId="77777777" w:rsidR="006B411C" w:rsidRPr="001D53FD" w:rsidRDefault="006B411C" w:rsidP="006B411C">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lastRenderedPageBreak/>
              <w:t xml:space="preserve">{%p elif a.bio_category == </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Cnv</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w:t>
            </w:r>
          </w:p>
          <w:p w14:paraId="483D50D7" w14:textId="58897C94" w:rsidR="006B411C" w:rsidRPr="006B411C" w:rsidRDefault="006B411C" w:rsidP="006B411C">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hint="eastAsia"/>
                <w:color w:val="FF0000"/>
                <w:sz w:val="21"/>
                <w:szCs w:val="21"/>
              </w:rPr>
              <w:t>{{a.gene_symbol}} 扩增</w:t>
            </w:r>
            <w:r w:rsidR="00A45005">
              <w:rPr>
                <w:rFonts w:ascii="思源黑体 CN" w:eastAsia="思源黑体 CN" w:hAnsi="微软雅黑" w:cs="微软雅黑" w:hint="eastAsia"/>
                <w:color w:val="FF0000"/>
                <w:sz w:val="21"/>
                <w:szCs w:val="21"/>
              </w:rPr>
              <w:t xml:space="preserve">  I类-强临床意义</w:t>
            </w:r>
          </w:p>
          <w:p w14:paraId="735328B0" w14:textId="77777777" w:rsidR="006B411C" w:rsidRPr="001D53FD" w:rsidRDefault="006B411C" w:rsidP="006B411C">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 xml:space="preserve">{%p elif a.bio_category == </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Sv</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w:t>
            </w:r>
          </w:p>
          <w:p w14:paraId="584CDDF3" w14:textId="51FC8397" w:rsidR="006B411C" w:rsidRPr="006B411C" w:rsidRDefault="006B411C" w:rsidP="006B411C">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hint="eastAsia"/>
                <w:color w:val="FF0000"/>
                <w:sz w:val="21"/>
                <w:szCs w:val="21"/>
              </w:rPr>
              <w:t>{{a.five_prime_gene}}:{{a.five_prime_cds}}-{{a.three_prime_gene}}:{{a.three_prime_cds}} 融合</w:t>
            </w:r>
            <w:r w:rsidR="00A45005">
              <w:rPr>
                <w:rFonts w:ascii="思源黑体 CN" w:eastAsia="思源黑体 CN" w:hAnsi="微软雅黑" w:cs="微软雅黑" w:hint="eastAsia"/>
                <w:color w:val="FF0000"/>
                <w:sz w:val="21"/>
                <w:szCs w:val="21"/>
              </w:rPr>
              <w:t xml:space="preserve">  I类-强临床意义</w:t>
            </w:r>
          </w:p>
          <w:p w14:paraId="1461920D" w14:textId="17EB906A" w:rsidR="006B411C" w:rsidRDefault="006B411C" w:rsidP="006B411C">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{%p endif%}</w:t>
            </w:r>
          </w:p>
          <w:p w14:paraId="12020CB6" w14:textId="78083C7F" w:rsidR="00A45005" w:rsidRDefault="00A45005" w:rsidP="006B411C">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A45005">
              <w:rPr>
                <w:rFonts w:ascii="思源黑体 CN" w:eastAsia="思源黑体 CN" w:hAnsi="微软雅黑" w:cs="微软雅黑" w:hint="eastAsia"/>
                <w:color w:val="000000" w:themeColor="text1"/>
                <w:sz w:val="21"/>
                <w:szCs w:val="21"/>
                <w:highlight w:val="cyan"/>
              </w:rPr>
              <w:t>{%p endfor%}</w:t>
            </w:r>
          </w:p>
          <w:p w14:paraId="66CE3A01" w14:textId="0C10B237" w:rsidR="00A45005" w:rsidRPr="006B411C"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A45005">
              <w:rPr>
                <w:rFonts w:ascii="思源黑体 CN" w:eastAsia="思源黑体 CN" w:hAnsi="微软雅黑" w:cs="微软雅黑" w:hint="eastAsia"/>
                <w:color w:val="000000" w:themeColor="text1"/>
                <w:sz w:val="21"/>
                <w:szCs w:val="21"/>
                <w:highlight w:val="cyan"/>
              </w:rPr>
              <w:t xml:space="preserve">{%p for a in </w:t>
            </w:r>
            <w:r w:rsidRPr="00A45005">
              <w:rPr>
                <w:rFonts w:ascii="思源黑体 CN" w:eastAsia="思源黑体 CN" w:hAnsi="微软雅黑" w:cs="微软雅黑"/>
                <w:color w:val="000000" w:themeColor="text1"/>
                <w:sz w:val="21"/>
                <w:szCs w:val="21"/>
                <w:highlight w:val="cyan"/>
              </w:rPr>
              <w:t>var.var_somatic.level_I</w:t>
            </w:r>
            <w:r>
              <w:rPr>
                <w:rFonts w:ascii="思源黑体 CN" w:eastAsia="思源黑体 CN" w:hAnsi="微软雅黑" w:cs="微软雅黑" w:hint="eastAsia"/>
                <w:color w:val="000000" w:themeColor="text1"/>
                <w:sz w:val="21"/>
                <w:szCs w:val="21"/>
                <w:highlight w:val="cyan"/>
              </w:rPr>
              <w:t>I</w:t>
            </w:r>
            <w:r w:rsidRPr="00A45005">
              <w:rPr>
                <w:rFonts w:ascii="思源黑体 CN" w:eastAsia="思源黑体 CN" w:hAnsi="微软雅黑" w:cs="微软雅黑" w:hint="eastAsia"/>
                <w:color w:val="000000" w:themeColor="text1"/>
                <w:sz w:val="21"/>
                <w:szCs w:val="21"/>
                <w:highlight w:val="cyan"/>
              </w:rPr>
              <w:t xml:space="preserve"> %}</w:t>
            </w:r>
          </w:p>
          <w:p w14:paraId="10942F6D" w14:textId="77777777" w:rsidR="00A45005" w:rsidRPr="001D53FD"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{%p if a.bio_category==</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Snvindel</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w:t>
            </w:r>
          </w:p>
          <w:p w14:paraId="565CEBC1" w14:textId="51D6685F" w:rsidR="00A45005" w:rsidRPr="006B411C" w:rsidRDefault="00A45005" w:rsidP="00A45005">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color w:val="FF0000"/>
                <w:sz w:val="21"/>
                <w:szCs w:val="21"/>
              </w:rPr>
              <w:t>{{a.gene_symbol}}</w:t>
            </w:r>
            <w:r>
              <w:rPr>
                <w:rFonts w:ascii="思源黑体 CN" w:eastAsia="思源黑体 CN" w:hAnsi="微软雅黑" w:cs="微软雅黑" w:hint="eastAsia"/>
                <w:color w:val="FF0000"/>
                <w:sz w:val="21"/>
                <w:szCs w:val="21"/>
              </w:rPr>
              <w:t xml:space="preserve"> {{a.gene_region}} </w:t>
            </w:r>
            <w:r w:rsidR="006640B3">
              <w:rPr>
                <w:rFonts w:ascii="思源黑体 CN" w:eastAsia="思源黑体 CN" w:hAnsi="微软雅黑" w:cs="微软雅黑" w:hint="eastAsia"/>
                <w:color w:val="FF0000"/>
                <w:sz w:val="21"/>
                <w:szCs w:val="21"/>
              </w:rPr>
              <w:t>{{a.hgvs_c}}</w:t>
            </w:r>
            <w:r w:rsidRPr="006B411C">
              <w:rPr>
                <w:rFonts w:ascii="思源黑体 CN" w:eastAsia="思源黑体 CN" w:hAnsi="微软雅黑" w:cs="微软雅黑"/>
                <w:color w:val="FF0000"/>
                <w:sz w:val="21"/>
                <w:szCs w:val="21"/>
              </w:rPr>
              <w:t>{%if a.hgvs_p!=</w:t>
            </w:r>
            <w:r w:rsidRPr="006B411C">
              <w:rPr>
                <w:rFonts w:ascii="思源黑体 CN" w:eastAsia="思源黑体 CN" w:hAnsi="微软雅黑" w:cs="微软雅黑"/>
                <w:color w:val="FF0000"/>
                <w:sz w:val="21"/>
                <w:szCs w:val="21"/>
              </w:rPr>
              <w:t>”</w:t>
            </w:r>
            <w:r w:rsidRPr="006B411C">
              <w:rPr>
                <w:rFonts w:ascii="思源黑体 CN" w:eastAsia="思源黑体 CN" w:hAnsi="微软雅黑" w:cs="微软雅黑"/>
                <w:color w:val="FF0000"/>
                <w:sz w:val="21"/>
                <w:szCs w:val="21"/>
              </w:rPr>
              <w:t>p.?</w:t>
            </w:r>
            <w:r w:rsidRPr="006B411C">
              <w:rPr>
                <w:rFonts w:ascii="思源黑体 CN" w:eastAsia="思源黑体 CN" w:hAnsi="微软雅黑" w:cs="微软雅黑"/>
                <w:color w:val="FF0000"/>
                <w:sz w:val="21"/>
                <w:szCs w:val="21"/>
              </w:rPr>
              <w:t>”</w:t>
            </w:r>
            <w:r w:rsidRPr="006B411C">
              <w:rPr>
                <w:rFonts w:ascii="思源黑体 CN" w:eastAsia="思源黑体 CN" w:hAnsi="微软雅黑" w:cs="微软雅黑"/>
                <w:color w:val="FF0000"/>
                <w:sz w:val="21"/>
                <w:szCs w:val="21"/>
              </w:rPr>
              <w:t>%}</w:t>
            </w:r>
            <w:r>
              <w:rPr>
                <w:rFonts w:ascii="思源黑体 CN" w:eastAsia="思源黑体 CN" w:hAnsi="微软雅黑" w:cs="微软雅黑" w:hint="eastAsia"/>
                <w:color w:val="FF0000"/>
                <w:sz w:val="21"/>
                <w:szCs w:val="21"/>
              </w:rPr>
              <w:t xml:space="preserve"> </w:t>
            </w:r>
            <w:r w:rsidRPr="006B411C">
              <w:rPr>
                <w:rFonts w:ascii="思源黑体 CN" w:eastAsia="思源黑体 CN" w:hAnsi="微软雅黑" w:cs="微软雅黑"/>
                <w:color w:val="FF0000"/>
                <w:sz w:val="21"/>
                <w:szCs w:val="21"/>
              </w:rPr>
              <w:t>{{a.hgvs_p}}{%endif%}</w:t>
            </w:r>
            <w:r>
              <w:rPr>
                <w:rFonts w:ascii="思源黑体 CN" w:eastAsia="思源黑体 CN" w:hAnsi="微软雅黑" w:cs="微软雅黑" w:hint="eastAsia"/>
                <w:color w:val="FF0000"/>
                <w:sz w:val="21"/>
                <w:szCs w:val="21"/>
              </w:rPr>
              <w:t xml:space="preserve">  </w:t>
            </w:r>
            <w:r w:rsidRPr="00A45005">
              <w:rPr>
                <w:rFonts w:ascii="思源黑体 CN" w:eastAsia="思源黑体 CN" w:hAnsi="微软雅黑" w:cs="微软雅黑" w:hint="eastAsia"/>
                <w:color w:val="FF0000"/>
                <w:sz w:val="21"/>
                <w:szCs w:val="21"/>
              </w:rPr>
              <w:t>II类-潜在临床意义</w:t>
            </w:r>
          </w:p>
          <w:p w14:paraId="45CD4180" w14:textId="77777777" w:rsidR="00A45005" w:rsidRPr="001D53FD"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 xml:space="preserve">{%p elif a.bio_category == </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Cnv</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w:t>
            </w:r>
          </w:p>
          <w:p w14:paraId="6E56A509" w14:textId="66032ABC" w:rsidR="00A45005" w:rsidRPr="006B411C" w:rsidRDefault="00A45005" w:rsidP="00A45005">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hint="eastAsia"/>
                <w:color w:val="FF0000"/>
                <w:sz w:val="21"/>
                <w:szCs w:val="21"/>
              </w:rPr>
              <w:t>{{a.gene_symbol}} 扩增</w:t>
            </w:r>
            <w:r>
              <w:rPr>
                <w:rFonts w:ascii="思源黑体 CN" w:eastAsia="思源黑体 CN" w:hAnsi="微软雅黑" w:cs="微软雅黑" w:hint="eastAsia"/>
                <w:color w:val="FF0000"/>
                <w:sz w:val="21"/>
                <w:szCs w:val="21"/>
              </w:rPr>
              <w:t xml:space="preserve">  </w:t>
            </w:r>
            <w:r w:rsidRPr="00A45005">
              <w:rPr>
                <w:rFonts w:ascii="思源黑体 CN" w:eastAsia="思源黑体 CN" w:hAnsi="微软雅黑" w:cs="微软雅黑" w:hint="eastAsia"/>
                <w:color w:val="FF0000"/>
                <w:sz w:val="21"/>
                <w:szCs w:val="21"/>
              </w:rPr>
              <w:t>II类-潜在临床意义</w:t>
            </w:r>
          </w:p>
          <w:p w14:paraId="0D064CCC" w14:textId="77777777" w:rsidR="00A45005" w:rsidRPr="001D53FD"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 xml:space="preserve">{%p elif a.bio_category == </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Sv</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w:t>
            </w:r>
          </w:p>
          <w:p w14:paraId="45BCF1C5" w14:textId="16CF84ED" w:rsidR="00A45005" w:rsidRPr="006B411C" w:rsidRDefault="00A45005" w:rsidP="00A45005">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hint="eastAsia"/>
                <w:color w:val="FF0000"/>
                <w:sz w:val="21"/>
                <w:szCs w:val="21"/>
              </w:rPr>
              <w:t>{{a.five_prime_gene}}:{{a.five_prime_cds}}-{{a.three_prime_gene}}:{{a.three_prime_cds}} 融合</w:t>
            </w:r>
            <w:r>
              <w:rPr>
                <w:rFonts w:ascii="思源黑体 CN" w:eastAsia="思源黑体 CN" w:hAnsi="微软雅黑" w:cs="微软雅黑" w:hint="eastAsia"/>
                <w:color w:val="FF0000"/>
                <w:sz w:val="21"/>
                <w:szCs w:val="21"/>
              </w:rPr>
              <w:t xml:space="preserve">  </w:t>
            </w:r>
            <w:r w:rsidRPr="00A45005">
              <w:rPr>
                <w:rFonts w:ascii="思源黑体 CN" w:eastAsia="思源黑体 CN" w:hAnsi="微软雅黑" w:cs="微软雅黑" w:hint="eastAsia"/>
                <w:color w:val="FF0000"/>
                <w:sz w:val="21"/>
                <w:szCs w:val="21"/>
              </w:rPr>
              <w:t>II类-潜在临床意义</w:t>
            </w:r>
          </w:p>
          <w:p w14:paraId="7C93ED3A" w14:textId="77777777" w:rsidR="00A45005"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{%p endif%}</w:t>
            </w:r>
          </w:p>
          <w:p w14:paraId="5200C208" w14:textId="77777777" w:rsidR="00A45005"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A45005">
              <w:rPr>
                <w:rFonts w:ascii="思源黑体 CN" w:eastAsia="思源黑体 CN" w:hAnsi="微软雅黑" w:cs="微软雅黑" w:hint="eastAsia"/>
                <w:color w:val="000000" w:themeColor="text1"/>
                <w:sz w:val="21"/>
                <w:szCs w:val="21"/>
                <w:highlight w:val="cyan"/>
              </w:rPr>
              <w:t>{%p endfor%}</w:t>
            </w:r>
          </w:p>
          <w:p w14:paraId="63D59324" w14:textId="0FFF6297" w:rsidR="00A45005" w:rsidRPr="006B411C"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A45005">
              <w:rPr>
                <w:rFonts w:ascii="思源黑体 CN" w:eastAsia="思源黑体 CN" w:hAnsi="微软雅黑" w:cs="微软雅黑" w:hint="eastAsia"/>
                <w:color w:val="000000" w:themeColor="text1"/>
                <w:sz w:val="21"/>
                <w:szCs w:val="21"/>
                <w:highlight w:val="cyan"/>
              </w:rPr>
              <w:t xml:space="preserve">{%p for a in </w:t>
            </w:r>
            <w:r w:rsidRPr="00A45005">
              <w:rPr>
                <w:rFonts w:ascii="思源黑体 CN" w:eastAsia="思源黑体 CN" w:hAnsi="微软雅黑" w:cs="微软雅黑"/>
                <w:color w:val="000000" w:themeColor="text1"/>
                <w:sz w:val="21"/>
                <w:szCs w:val="21"/>
                <w:highlight w:val="cyan"/>
              </w:rPr>
              <w:t>var.var_somatic.level_onco_nodrug + var.var_somatic.level_III</w:t>
            </w:r>
            <w:r w:rsidRPr="00A45005">
              <w:rPr>
                <w:rFonts w:ascii="思源黑体 CN" w:eastAsia="思源黑体 CN" w:hAnsi="微软雅黑" w:cs="微软雅黑" w:hint="eastAsia"/>
                <w:color w:val="000000" w:themeColor="text1"/>
                <w:sz w:val="21"/>
                <w:szCs w:val="21"/>
                <w:highlight w:val="cyan"/>
              </w:rPr>
              <w:t xml:space="preserve"> %}</w:t>
            </w:r>
          </w:p>
          <w:p w14:paraId="137AC730" w14:textId="77777777" w:rsidR="00A45005" w:rsidRPr="001D53FD"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{%p if a.bio_category==</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Snvindel</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w:t>
            </w:r>
          </w:p>
          <w:p w14:paraId="6838409F" w14:textId="5121F2E2" w:rsidR="00A45005" w:rsidRPr="006B411C" w:rsidRDefault="00A45005" w:rsidP="00A45005">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color w:val="FF0000"/>
                <w:sz w:val="21"/>
                <w:szCs w:val="21"/>
              </w:rPr>
              <w:t>{{a.gene_symbol}}</w:t>
            </w:r>
            <w:r>
              <w:rPr>
                <w:rFonts w:ascii="思源黑体 CN" w:eastAsia="思源黑体 CN" w:hAnsi="微软雅黑" w:cs="微软雅黑" w:hint="eastAsia"/>
                <w:color w:val="FF0000"/>
                <w:sz w:val="21"/>
                <w:szCs w:val="21"/>
              </w:rPr>
              <w:t xml:space="preserve"> {{a.gene_region}} </w:t>
            </w:r>
            <w:r w:rsidR="006640B3">
              <w:rPr>
                <w:rFonts w:ascii="思源黑体 CN" w:eastAsia="思源黑体 CN" w:hAnsi="微软雅黑" w:cs="微软雅黑" w:hint="eastAsia"/>
                <w:color w:val="FF0000"/>
                <w:sz w:val="21"/>
                <w:szCs w:val="21"/>
              </w:rPr>
              <w:t>{{a.hgvs_c}}</w:t>
            </w:r>
            <w:r w:rsidRPr="006B411C">
              <w:rPr>
                <w:rFonts w:ascii="思源黑体 CN" w:eastAsia="思源黑体 CN" w:hAnsi="微软雅黑" w:cs="微软雅黑"/>
                <w:color w:val="FF0000"/>
                <w:sz w:val="21"/>
                <w:szCs w:val="21"/>
              </w:rPr>
              <w:t>{%if a.hgvs_p!=</w:t>
            </w:r>
            <w:r w:rsidRPr="006B411C">
              <w:rPr>
                <w:rFonts w:ascii="思源黑体 CN" w:eastAsia="思源黑体 CN" w:hAnsi="微软雅黑" w:cs="微软雅黑"/>
                <w:color w:val="FF0000"/>
                <w:sz w:val="21"/>
                <w:szCs w:val="21"/>
              </w:rPr>
              <w:t>”</w:t>
            </w:r>
            <w:r w:rsidRPr="006B411C">
              <w:rPr>
                <w:rFonts w:ascii="思源黑体 CN" w:eastAsia="思源黑体 CN" w:hAnsi="微软雅黑" w:cs="微软雅黑"/>
                <w:color w:val="FF0000"/>
                <w:sz w:val="21"/>
                <w:szCs w:val="21"/>
              </w:rPr>
              <w:t>p.?</w:t>
            </w:r>
            <w:r w:rsidRPr="006B411C">
              <w:rPr>
                <w:rFonts w:ascii="思源黑体 CN" w:eastAsia="思源黑体 CN" w:hAnsi="微软雅黑" w:cs="微软雅黑"/>
                <w:color w:val="FF0000"/>
                <w:sz w:val="21"/>
                <w:szCs w:val="21"/>
              </w:rPr>
              <w:t>”</w:t>
            </w:r>
            <w:r w:rsidRPr="006B411C">
              <w:rPr>
                <w:rFonts w:ascii="思源黑体 CN" w:eastAsia="思源黑体 CN" w:hAnsi="微软雅黑" w:cs="微软雅黑"/>
                <w:color w:val="FF0000"/>
                <w:sz w:val="21"/>
                <w:szCs w:val="21"/>
              </w:rPr>
              <w:t>%}</w:t>
            </w:r>
            <w:r>
              <w:rPr>
                <w:rFonts w:ascii="思源黑体 CN" w:eastAsia="思源黑体 CN" w:hAnsi="微软雅黑" w:cs="微软雅黑" w:hint="eastAsia"/>
                <w:color w:val="FF0000"/>
                <w:sz w:val="21"/>
                <w:szCs w:val="21"/>
              </w:rPr>
              <w:t xml:space="preserve"> </w:t>
            </w:r>
            <w:r w:rsidRPr="006B411C">
              <w:rPr>
                <w:rFonts w:ascii="思源黑体 CN" w:eastAsia="思源黑体 CN" w:hAnsi="微软雅黑" w:cs="微软雅黑"/>
                <w:color w:val="FF0000"/>
                <w:sz w:val="21"/>
                <w:szCs w:val="21"/>
              </w:rPr>
              <w:t>{{a.hgvs_p}}{%endif%}</w:t>
            </w:r>
            <w:r>
              <w:rPr>
                <w:rFonts w:ascii="思源黑体 CN" w:eastAsia="思源黑体 CN" w:hAnsi="微软雅黑" w:cs="微软雅黑" w:hint="eastAsia"/>
                <w:color w:val="FF0000"/>
                <w:sz w:val="21"/>
                <w:szCs w:val="21"/>
              </w:rPr>
              <w:t xml:space="preserve">  </w:t>
            </w:r>
            <w:r w:rsidRPr="00A45005">
              <w:rPr>
                <w:rFonts w:ascii="思源黑体 CN" w:eastAsia="思源黑体 CN" w:hAnsi="微软雅黑" w:cs="微软雅黑" w:hint="eastAsia"/>
                <w:color w:val="FF0000"/>
                <w:sz w:val="21"/>
                <w:szCs w:val="21"/>
              </w:rPr>
              <w:t>III类-临床意义未明</w:t>
            </w:r>
          </w:p>
          <w:p w14:paraId="5113F8D7" w14:textId="77777777" w:rsidR="00A45005" w:rsidRPr="001D53FD"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lastRenderedPageBreak/>
              <w:t xml:space="preserve">{%p elif a.bio_category == </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Cnv</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w:t>
            </w:r>
          </w:p>
          <w:p w14:paraId="063E2B39" w14:textId="4BC44E78" w:rsidR="00A45005" w:rsidRPr="006B411C" w:rsidRDefault="00A45005" w:rsidP="00A45005">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hint="eastAsia"/>
                <w:color w:val="FF0000"/>
                <w:sz w:val="21"/>
                <w:szCs w:val="21"/>
              </w:rPr>
              <w:t>{{a.gene_symbol}} 扩增</w:t>
            </w:r>
            <w:r>
              <w:rPr>
                <w:rFonts w:ascii="思源黑体 CN" w:eastAsia="思源黑体 CN" w:hAnsi="微软雅黑" w:cs="微软雅黑" w:hint="eastAsia"/>
                <w:color w:val="FF0000"/>
                <w:sz w:val="21"/>
                <w:szCs w:val="21"/>
              </w:rPr>
              <w:t xml:space="preserve">  </w:t>
            </w:r>
            <w:r w:rsidRPr="00A45005">
              <w:rPr>
                <w:rFonts w:ascii="思源黑体 CN" w:eastAsia="思源黑体 CN" w:hAnsi="微软雅黑" w:cs="微软雅黑" w:hint="eastAsia"/>
                <w:color w:val="FF0000"/>
                <w:sz w:val="21"/>
                <w:szCs w:val="21"/>
              </w:rPr>
              <w:t>III类-临床意义未明</w:t>
            </w:r>
          </w:p>
          <w:p w14:paraId="1A0CD864" w14:textId="77777777" w:rsidR="00A45005" w:rsidRPr="001D53FD"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 xml:space="preserve">{%p elif a.bio_category == </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Sv</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w:t>
            </w:r>
          </w:p>
          <w:p w14:paraId="79D62E05" w14:textId="39A2C1CF" w:rsidR="00A45005" w:rsidRPr="006B411C" w:rsidRDefault="00A45005" w:rsidP="00A45005">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hint="eastAsia"/>
                <w:color w:val="FF0000"/>
                <w:sz w:val="21"/>
                <w:szCs w:val="21"/>
              </w:rPr>
              <w:t>{{a.five_prime_gene}}:{{a.five_prime_cds}}-{{a.three_prime_gene}}:{{a.three_prime_cds}} 融合</w:t>
            </w:r>
            <w:r>
              <w:rPr>
                <w:rFonts w:ascii="思源黑体 CN" w:eastAsia="思源黑体 CN" w:hAnsi="微软雅黑" w:cs="微软雅黑" w:hint="eastAsia"/>
                <w:color w:val="FF0000"/>
                <w:sz w:val="21"/>
                <w:szCs w:val="21"/>
              </w:rPr>
              <w:t xml:space="preserve">  </w:t>
            </w:r>
            <w:r w:rsidRPr="00A45005">
              <w:rPr>
                <w:rFonts w:ascii="思源黑体 CN" w:eastAsia="思源黑体 CN" w:hAnsi="微软雅黑" w:cs="微软雅黑" w:hint="eastAsia"/>
                <w:color w:val="FF0000"/>
                <w:sz w:val="21"/>
                <w:szCs w:val="21"/>
              </w:rPr>
              <w:t>III类-临床意义未明</w:t>
            </w:r>
          </w:p>
          <w:p w14:paraId="28B070C7" w14:textId="77777777" w:rsidR="00A45005"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{%p endif%}</w:t>
            </w:r>
          </w:p>
          <w:p w14:paraId="13E3389E" w14:textId="77777777" w:rsidR="00A45005"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A45005">
              <w:rPr>
                <w:rFonts w:ascii="思源黑体 CN" w:eastAsia="思源黑体 CN" w:hAnsi="微软雅黑" w:cs="微软雅黑" w:hint="eastAsia"/>
                <w:color w:val="000000" w:themeColor="text1"/>
                <w:sz w:val="21"/>
                <w:szCs w:val="21"/>
                <w:highlight w:val="cyan"/>
              </w:rPr>
              <w:t>{%p endfor%}</w:t>
            </w:r>
          </w:p>
          <w:p w14:paraId="4B4EEEDD" w14:textId="34C105FE" w:rsidR="006B411C" w:rsidRPr="006B411C" w:rsidRDefault="006B411C">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6B411C">
              <w:rPr>
                <w:rFonts w:ascii="思源黑体 CN" w:eastAsia="思源黑体 CN" w:hAnsi="微软雅黑" w:cs="微软雅黑"/>
                <w:color w:val="000000" w:themeColor="text1"/>
                <w:sz w:val="21"/>
                <w:szCs w:val="21"/>
              </w:rPr>
              <w:t>{%p if</w:t>
            </w:r>
            <w:r w:rsidRPr="006B411C">
              <w:rPr>
                <w:rFonts w:ascii="思源黑体 CN" w:eastAsia="思源黑体 CN" w:hAnsi="微软雅黑" w:cs="微软雅黑" w:hint="eastAsia"/>
                <w:color w:val="000000" w:themeColor="text1"/>
                <w:sz w:val="21"/>
                <w:szCs w:val="21"/>
              </w:rPr>
              <w:t xml:space="preserve"> not</w:t>
            </w:r>
            <w:r w:rsidRPr="006B411C">
              <w:rPr>
                <w:rFonts w:ascii="思源黑体 CN" w:eastAsia="思源黑体 CN" w:hAnsi="微软雅黑" w:cs="微软雅黑"/>
                <w:color w:val="000000" w:themeColor="text1"/>
                <w:sz w:val="21"/>
                <w:szCs w:val="21"/>
              </w:rPr>
              <w:t xml:space="preserve"> var.knb</w:t>
            </w:r>
            <w:r w:rsidRPr="006B411C">
              <w:rPr>
                <w:rFonts w:ascii="思源黑体 CN" w:eastAsia="思源黑体 CN" w:hAnsi="微软雅黑" w:cs="微软雅黑" w:hint="eastAsia"/>
                <w:color w:val="000000" w:themeColor="text1"/>
                <w:sz w:val="21"/>
                <w:szCs w:val="21"/>
              </w:rPr>
              <w:t xml:space="preserve"> and not </w:t>
            </w:r>
            <w:r w:rsidRPr="006B411C">
              <w:rPr>
                <w:rFonts w:ascii="思源黑体 CN" w:eastAsia="思源黑体 CN" w:hAnsi="微软雅黑" w:cs="微软雅黑"/>
                <w:color w:val="000000" w:themeColor="text1"/>
                <w:sz w:val="21"/>
                <w:szCs w:val="21"/>
              </w:rPr>
              <w:t xml:space="preserve">var.var_somatic.level_I + var.var_somatic.level_II + var.var_somatic.level_onco_nodrug </w:t>
            </w:r>
            <w:r w:rsidRPr="006B411C">
              <w:rPr>
                <w:rFonts w:ascii="思源黑体 CN" w:eastAsia="思源黑体 CN" w:hAnsi="微软雅黑" w:cs="微软雅黑" w:hint="eastAsia"/>
                <w:color w:val="000000" w:themeColor="text1"/>
                <w:sz w:val="21"/>
                <w:szCs w:val="21"/>
              </w:rPr>
              <w:t xml:space="preserve">+ </w:t>
            </w:r>
            <w:r w:rsidRPr="006B411C">
              <w:rPr>
                <w:rFonts w:ascii="思源黑体 CN" w:eastAsia="思源黑体 CN" w:hAnsi="微软雅黑" w:cs="微软雅黑"/>
                <w:color w:val="000000" w:themeColor="text1"/>
                <w:sz w:val="21"/>
                <w:szCs w:val="21"/>
              </w:rPr>
              <w:t>var.var_somatic.level_III %}</w:t>
            </w:r>
          </w:p>
          <w:p w14:paraId="58414252" w14:textId="2E6A3AAF" w:rsidR="006B411C" w:rsidRPr="006B411C" w:rsidRDefault="006B411C">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6B411C">
              <w:rPr>
                <w:rFonts w:ascii="思源黑体 CN" w:eastAsia="思源黑体 CN" w:hAnsi="微软雅黑" w:cs="微软雅黑" w:hint="eastAsia"/>
                <w:color w:val="000000" w:themeColor="text1"/>
                <w:sz w:val="21"/>
                <w:szCs w:val="21"/>
              </w:rPr>
              <w:t>未检测到具有临床意义的变异</w:t>
            </w:r>
          </w:p>
          <w:p w14:paraId="14CB7654" w14:textId="2ED086C3" w:rsidR="00B5624B" w:rsidRPr="00AC5C8B" w:rsidRDefault="006B411C" w:rsidP="00AC5C8B">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6B411C">
              <w:rPr>
                <w:rFonts w:ascii="思源黑体 CN" w:eastAsia="思源黑体 CN" w:hAnsi="微软雅黑" w:cs="微软雅黑" w:hint="eastAsia"/>
                <w:color w:val="000000" w:themeColor="text1"/>
                <w:sz w:val="21"/>
                <w:szCs w:val="21"/>
              </w:rPr>
              <w:t>{%p endif%}</w:t>
            </w:r>
          </w:p>
        </w:tc>
      </w:tr>
    </w:tbl>
    <w:p w14:paraId="4BA26414" w14:textId="77777777" w:rsidR="00C420F1" w:rsidRDefault="00000000">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lastRenderedPageBreak/>
        <w:t>注：</w:t>
      </w:r>
    </w:p>
    <w:p w14:paraId="2FE62EC1" w14:textId="42B9072E" w:rsidR="00C420F1" w:rsidRDefault="00000000">
      <w:pPr>
        <w:pStyle w:val="af9"/>
        <w:widowControl w:val="0"/>
        <w:numPr>
          <w:ilvl w:val="0"/>
          <w:numId w:val="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 xml:space="preserve"> “检测结果总览”中仅</w:t>
      </w:r>
      <w:r w:rsidR="004D4EA4">
        <w:rPr>
          <w:rFonts w:ascii="思源黑体 CN" w:hAnsi="思源黑体 CN" w:cs="微软雅黑" w:hint="eastAsia"/>
          <w:color w:val="595959" w:themeColor="text1" w:themeTint="A6"/>
          <w:sz w:val="16"/>
          <w:szCs w:val="16"/>
        </w:rPr>
        <w:t>展示</w:t>
      </w:r>
      <w:r>
        <w:rPr>
          <w:rFonts w:ascii="思源黑体 CN" w:hAnsi="思源黑体 CN" w:cs="微软雅黑" w:hint="eastAsia"/>
          <w:color w:val="595959" w:themeColor="text1" w:themeTint="A6"/>
          <w:sz w:val="16"/>
          <w:szCs w:val="16"/>
        </w:rPr>
        <w:t>与临床意义相关、致癌/致病性和意义未明变异。</w:t>
      </w:r>
    </w:p>
    <w:p w14:paraId="23961202" w14:textId="24B44744" w:rsidR="00C420F1" w:rsidRDefault="002F6D72" w:rsidP="002F6D72">
      <w:pPr>
        <w:widowControl/>
        <w:spacing w:line="240" w:lineRule="auto"/>
        <w:jc w:val="left"/>
        <w:rPr>
          <w:rFonts w:ascii="思源黑体 CN" w:eastAsia="思源黑体 CN" w:hAnsi="思源黑体 CN" w:cs="微软雅黑"/>
        </w:rPr>
      </w:pPr>
      <w:r>
        <w:rPr>
          <w:rFonts w:ascii="思源黑体 CN" w:eastAsia="思源黑体 CN" w:hAnsi="思源黑体 CN" w:cs="微软雅黑"/>
        </w:rPr>
        <w:br w:type="page"/>
      </w:r>
    </w:p>
    <w:p w14:paraId="759A623F" w14:textId="77777777" w:rsidR="00C420F1" w:rsidRDefault="00C420F1">
      <w:pPr>
        <w:rPr>
          <w:rFonts w:ascii="思源黑体 CN" w:eastAsia="思源黑体 CN" w:hAnsi="思源黑体 CN" w:cs="微软雅黑"/>
        </w:rPr>
        <w:sectPr w:rsidR="00C420F1">
          <w:footerReference w:type="default" r:id="rId14"/>
          <w:pgSz w:w="11906" w:h="16838"/>
          <w:pgMar w:top="1304" w:right="1080" w:bottom="1701" w:left="1080" w:header="567" w:footer="1134" w:gutter="0"/>
          <w:pgNumType w:start="1"/>
          <w:cols w:space="425"/>
          <w:docGrid w:type="lines" w:linePitch="326"/>
        </w:sectPr>
      </w:pPr>
    </w:p>
    <w:p w14:paraId="3EB7FD9A" w14:textId="77777777" w:rsidR="00C420F1" w:rsidRDefault="00000000">
      <w:pPr>
        <w:pStyle w:val="1"/>
        <w:rPr>
          <w:szCs w:val="36"/>
        </w:rPr>
      </w:pPr>
      <w:bookmarkStart w:id="8" w:name="_Ref144912979"/>
      <w:bookmarkStart w:id="9" w:name="_Toc21604"/>
      <w:r>
        <w:rPr>
          <w:rFonts w:hint="eastAsia"/>
          <w:szCs w:val="36"/>
        </w:rPr>
        <w:lastRenderedPageBreak/>
        <w:t>检测结果解读</w:t>
      </w:r>
      <w:bookmarkEnd w:id="8"/>
      <w:bookmarkEnd w:id="9"/>
    </w:p>
    <w:p w14:paraId="242EA87C" w14:textId="77777777" w:rsidR="00C420F1" w:rsidRDefault="00000000">
      <w:pPr>
        <w:pStyle w:val="20"/>
        <w:numPr>
          <w:ilvl w:val="0"/>
          <w:numId w:val="4"/>
        </w:numPr>
      </w:pPr>
      <w:bookmarkStart w:id="10" w:name="_Toc4480"/>
      <w:r>
        <w:t>详细检测结果</w:t>
      </w:r>
      <w:bookmarkEnd w:id="10"/>
    </w:p>
    <w:p w14:paraId="2D027072" w14:textId="77777777" w:rsidR="00C420F1" w:rsidRDefault="00000000">
      <w:pPr>
        <w:pStyle w:val="3"/>
      </w:pPr>
      <w:r>
        <w:rPr>
          <w:rFonts w:hint="eastAsia"/>
        </w:rPr>
        <w:t>靶向治疗相关基因检测结果</w:t>
      </w:r>
    </w:p>
    <w:tbl>
      <w:tblPr>
        <w:tblStyle w:val="MasterIVD-v3"/>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413"/>
        <w:gridCol w:w="2977"/>
        <w:gridCol w:w="1275"/>
        <w:gridCol w:w="709"/>
        <w:gridCol w:w="3352"/>
      </w:tblGrid>
      <w:tr w:rsidR="00C420F1" w14:paraId="739FBE71" w14:textId="77777777" w:rsidTr="00B0478F">
        <w:trPr>
          <w:cnfStyle w:val="100000000000" w:firstRow="1" w:lastRow="0" w:firstColumn="0" w:lastColumn="0" w:oddVBand="0" w:evenVBand="0" w:oddHBand="0" w:evenHBand="0" w:firstRowFirstColumn="0" w:firstRowLastColumn="0" w:lastRowFirstColumn="0" w:lastRowLastColumn="0"/>
          <w:trHeight w:val="454"/>
          <w:jc w:val="center"/>
        </w:trPr>
        <w:tc>
          <w:tcPr>
            <w:tcW w:w="1413" w:type="dxa"/>
            <w:tcBorders>
              <w:tl2br w:val="nil"/>
              <w:tr2bl w:val="nil"/>
            </w:tcBorders>
            <w:shd w:val="clear" w:color="auto" w:fill="4F6D90"/>
          </w:tcPr>
          <w:p w14:paraId="51A07F42" w14:textId="77777777" w:rsidR="00C420F1" w:rsidRDefault="00000000">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基因</w:t>
            </w:r>
          </w:p>
        </w:tc>
        <w:tc>
          <w:tcPr>
            <w:tcW w:w="2977" w:type="dxa"/>
            <w:tcBorders>
              <w:tl2br w:val="nil"/>
              <w:tr2bl w:val="nil"/>
            </w:tcBorders>
            <w:shd w:val="clear" w:color="auto" w:fill="4F6D90"/>
          </w:tcPr>
          <w:p w14:paraId="153EE983" w14:textId="77777777" w:rsidR="00C420F1" w:rsidRDefault="00000000">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检测结果</w:t>
            </w:r>
          </w:p>
        </w:tc>
        <w:tc>
          <w:tcPr>
            <w:tcW w:w="1275" w:type="dxa"/>
            <w:tcBorders>
              <w:tl2br w:val="nil"/>
              <w:tr2bl w:val="nil"/>
            </w:tcBorders>
            <w:shd w:val="clear" w:color="auto" w:fill="4F6D90"/>
          </w:tcPr>
          <w:p w14:paraId="2990F499" w14:textId="77777777" w:rsidR="00C420F1" w:rsidRDefault="00000000">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丰度/拷贝数</w:t>
            </w:r>
          </w:p>
        </w:tc>
        <w:tc>
          <w:tcPr>
            <w:tcW w:w="709" w:type="dxa"/>
            <w:tcBorders>
              <w:tl2br w:val="nil"/>
              <w:tr2bl w:val="nil"/>
            </w:tcBorders>
            <w:shd w:val="clear" w:color="auto" w:fill="4F6D90"/>
          </w:tcPr>
          <w:p w14:paraId="3904594A" w14:textId="77777777" w:rsidR="00C420F1" w:rsidRDefault="00000000">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变异</w:t>
            </w:r>
          </w:p>
          <w:p w14:paraId="76E23F33" w14:textId="77777777" w:rsidR="00C420F1" w:rsidRDefault="00000000">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等级</w:t>
            </w:r>
          </w:p>
        </w:tc>
        <w:tc>
          <w:tcPr>
            <w:tcW w:w="3352" w:type="dxa"/>
            <w:tcBorders>
              <w:tl2br w:val="nil"/>
              <w:tr2bl w:val="nil"/>
            </w:tcBorders>
            <w:shd w:val="clear" w:color="auto" w:fill="4F6D90"/>
          </w:tcPr>
          <w:p w14:paraId="609F8721" w14:textId="77777777" w:rsidR="00C420F1" w:rsidRDefault="00000000">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临床提示</w:t>
            </w:r>
          </w:p>
          <w:p w14:paraId="630FE3B7" w14:textId="77777777" w:rsidR="00C420F1" w:rsidRDefault="00000000">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（敏感/耐药，证据等级）</w:t>
            </w:r>
          </w:p>
        </w:tc>
      </w:tr>
      <w:tr w:rsidR="009E7D7C" w14:paraId="0F265A8D" w14:textId="77777777" w:rsidTr="009E7D7C">
        <w:trPr>
          <w:trHeight w:val="340"/>
          <w:jc w:val="center"/>
        </w:trPr>
        <w:tc>
          <w:tcPr>
            <w:tcW w:w="9726" w:type="dxa"/>
            <w:gridSpan w:val="5"/>
            <w:tcBorders>
              <w:tl2br w:val="nil"/>
              <w:tr2bl w:val="nil"/>
            </w:tcBorders>
            <w:shd w:val="clear" w:color="auto" w:fill="auto"/>
          </w:tcPr>
          <w:p w14:paraId="2D32C117" w14:textId="145341D1" w:rsidR="009E7D7C" w:rsidRDefault="009E7D7C">
            <w:pPr>
              <w:snapToGrid w:val="0"/>
              <w:spacing w:line="300" w:lineRule="exact"/>
              <w:jc w:val="center"/>
              <w:rPr>
                <w:rFonts w:ascii="思源黑体 CN" w:eastAsia="思源黑体 CN" w:hAnsi="思源黑体 CN" w:cs="微软雅黑"/>
                <w:sz w:val="18"/>
                <w:szCs w:val="18"/>
              </w:rPr>
            </w:pPr>
            <w:r w:rsidRPr="009E7D7C">
              <w:rPr>
                <w:rFonts w:ascii="思源黑体 CN" w:eastAsia="思源黑体 CN" w:hAnsi="思源黑体 CN" w:cs="微软雅黑"/>
                <w:sz w:val="18"/>
                <w:szCs w:val="18"/>
              </w:rPr>
              <w:t>{%tr if var.knb%}</w:t>
            </w:r>
          </w:p>
        </w:tc>
      </w:tr>
      <w:tr w:rsidR="009E7D7C" w14:paraId="4BD70998" w14:textId="77777777" w:rsidTr="00B0478F">
        <w:trPr>
          <w:trHeight w:val="340"/>
          <w:jc w:val="center"/>
        </w:trPr>
        <w:tc>
          <w:tcPr>
            <w:tcW w:w="1413" w:type="dxa"/>
            <w:tcBorders>
              <w:tl2br w:val="nil"/>
              <w:tr2bl w:val="nil"/>
            </w:tcBorders>
            <w:shd w:val="clear" w:color="auto" w:fill="auto"/>
          </w:tcPr>
          <w:p w14:paraId="589B342E" w14:textId="77777777" w:rsidR="009E7D7C" w:rsidRPr="009E7D7C" w:rsidRDefault="009E7D7C" w:rsidP="009E7D7C">
            <w:pPr>
              <w:snapToGrid w:val="0"/>
              <w:spacing w:line="300" w:lineRule="exact"/>
              <w:jc w:val="center"/>
              <w:rPr>
                <w:rFonts w:ascii="思源黑体 CN" w:eastAsia="思源黑体 CN" w:hAnsi="思源黑体 CN" w:cs="微软雅黑"/>
                <w:color w:val="FF0000"/>
                <w:sz w:val="18"/>
                <w:szCs w:val="18"/>
              </w:rPr>
            </w:pPr>
            <w:r w:rsidRPr="009E7D7C">
              <w:rPr>
                <w:rFonts w:ascii="思源黑体 CN" w:eastAsia="思源黑体 CN" w:hAnsi="思源黑体 CN" w:cs="微软雅黑"/>
                <w:color w:val="FF0000"/>
                <w:sz w:val="18"/>
                <w:szCs w:val="18"/>
              </w:rPr>
              <w:t>KRAS/</w:t>
            </w:r>
          </w:p>
          <w:p w14:paraId="552DAF10" w14:textId="77777777" w:rsidR="009E7D7C" w:rsidRPr="009E7D7C" w:rsidRDefault="009E7D7C" w:rsidP="009E7D7C">
            <w:pPr>
              <w:snapToGrid w:val="0"/>
              <w:spacing w:line="300" w:lineRule="exact"/>
              <w:jc w:val="center"/>
              <w:rPr>
                <w:rFonts w:ascii="思源黑体 CN" w:eastAsia="思源黑体 CN" w:hAnsi="思源黑体 CN" w:cs="微软雅黑"/>
                <w:color w:val="FF0000"/>
                <w:sz w:val="18"/>
                <w:szCs w:val="18"/>
              </w:rPr>
            </w:pPr>
            <w:r w:rsidRPr="009E7D7C">
              <w:rPr>
                <w:rFonts w:ascii="思源黑体 CN" w:eastAsia="思源黑体 CN" w:hAnsi="思源黑体 CN" w:cs="微软雅黑"/>
                <w:color w:val="FF0000"/>
                <w:sz w:val="18"/>
                <w:szCs w:val="18"/>
              </w:rPr>
              <w:t>NRAS/</w:t>
            </w:r>
          </w:p>
          <w:p w14:paraId="33B8BB2E" w14:textId="35BEED74" w:rsidR="009E7D7C" w:rsidRDefault="009E7D7C" w:rsidP="009E7D7C">
            <w:pPr>
              <w:snapToGrid w:val="0"/>
              <w:spacing w:line="300" w:lineRule="exact"/>
              <w:jc w:val="center"/>
              <w:rPr>
                <w:rFonts w:ascii="思源黑体 CN" w:eastAsia="思源黑体 CN" w:hAnsi="思源黑体 CN" w:cs="微软雅黑"/>
                <w:color w:val="FF0000"/>
                <w:sz w:val="18"/>
                <w:szCs w:val="18"/>
              </w:rPr>
            </w:pPr>
            <w:r w:rsidRPr="009E7D7C">
              <w:rPr>
                <w:rFonts w:ascii="思源黑体 CN" w:eastAsia="思源黑体 CN" w:hAnsi="思源黑体 CN" w:cs="微软雅黑"/>
                <w:color w:val="FF0000"/>
                <w:sz w:val="18"/>
                <w:szCs w:val="18"/>
              </w:rPr>
              <w:t>BRAF V600E</w:t>
            </w:r>
          </w:p>
        </w:tc>
        <w:tc>
          <w:tcPr>
            <w:tcW w:w="2977" w:type="dxa"/>
            <w:tcBorders>
              <w:tl2br w:val="nil"/>
              <w:tr2bl w:val="nil"/>
            </w:tcBorders>
            <w:shd w:val="clear" w:color="auto" w:fill="auto"/>
          </w:tcPr>
          <w:p w14:paraId="50F19114" w14:textId="7BF5D8E7" w:rsidR="009E7D7C" w:rsidRDefault="009E7D7C">
            <w:pPr>
              <w:snapToGrid w:val="0"/>
              <w:spacing w:line="300" w:lineRule="exact"/>
              <w:jc w:val="center"/>
              <w:rPr>
                <w:rFonts w:ascii="思源黑体 CN" w:eastAsia="思源黑体 CN" w:hAnsi="思源黑体 CN" w:cs="微软雅黑"/>
                <w:color w:val="FF0000"/>
                <w:sz w:val="18"/>
                <w:szCs w:val="18"/>
              </w:rPr>
            </w:pPr>
            <w:r w:rsidRPr="009E7D7C">
              <w:rPr>
                <w:rFonts w:ascii="思源黑体 CN" w:eastAsia="思源黑体 CN" w:hAnsi="思源黑体 CN" w:cs="微软雅黑" w:hint="eastAsia"/>
                <w:color w:val="FF0000"/>
                <w:sz w:val="18"/>
                <w:szCs w:val="18"/>
              </w:rPr>
              <w:t>野生型</w:t>
            </w:r>
          </w:p>
        </w:tc>
        <w:tc>
          <w:tcPr>
            <w:tcW w:w="1275" w:type="dxa"/>
            <w:tcBorders>
              <w:tl2br w:val="nil"/>
              <w:tr2bl w:val="nil"/>
            </w:tcBorders>
            <w:shd w:val="clear" w:color="auto" w:fill="auto"/>
          </w:tcPr>
          <w:p w14:paraId="5E577D09" w14:textId="7AC0EE93" w:rsidR="009E7D7C" w:rsidRDefault="009E7D7C">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color w:val="FF0000"/>
                <w:sz w:val="18"/>
                <w:szCs w:val="18"/>
              </w:rPr>
              <w:t>-</w:t>
            </w:r>
          </w:p>
        </w:tc>
        <w:tc>
          <w:tcPr>
            <w:tcW w:w="709" w:type="dxa"/>
            <w:tcBorders>
              <w:tl2br w:val="nil"/>
              <w:tr2bl w:val="nil"/>
            </w:tcBorders>
            <w:shd w:val="clear" w:color="auto" w:fill="auto"/>
          </w:tcPr>
          <w:p w14:paraId="5D64BB21" w14:textId="510A3AFC" w:rsidR="009E7D7C" w:rsidRDefault="009E7D7C">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color w:val="FF0000"/>
                <w:sz w:val="18"/>
                <w:szCs w:val="18"/>
              </w:rPr>
              <w:t>-</w:t>
            </w:r>
          </w:p>
        </w:tc>
        <w:tc>
          <w:tcPr>
            <w:tcW w:w="3352" w:type="dxa"/>
            <w:tcBorders>
              <w:tl2br w:val="nil"/>
              <w:tr2bl w:val="nil"/>
            </w:tcBorders>
            <w:shd w:val="clear" w:color="auto" w:fill="auto"/>
          </w:tcPr>
          <w:p w14:paraId="7C6BBA4D" w14:textId="057E9D59" w:rsidR="009E7D7C" w:rsidRDefault="009E7D7C">
            <w:pPr>
              <w:snapToGrid w:val="0"/>
              <w:spacing w:line="300" w:lineRule="exact"/>
              <w:jc w:val="center"/>
              <w:rPr>
                <w:rFonts w:ascii="思源黑体 CN" w:eastAsia="思源黑体 CN" w:hAnsi="思源黑体 CN" w:cs="微软雅黑"/>
                <w:sz w:val="18"/>
                <w:szCs w:val="18"/>
              </w:rPr>
            </w:pPr>
            <w:r w:rsidRPr="009E7D7C">
              <w:rPr>
                <w:rFonts w:ascii="思源黑体 CN" w:eastAsia="思源黑体 CN" w:hAnsi="思源黑体 CN" w:cs="微软雅黑"/>
                <w:sz w:val="18"/>
                <w:szCs w:val="18"/>
              </w:rPr>
              <w:t>{{var.knb|significance_regimen}}</w:t>
            </w:r>
          </w:p>
        </w:tc>
      </w:tr>
      <w:tr w:rsidR="009E7D7C" w14:paraId="1852A1CF" w14:textId="77777777" w:rsidTr="000E2E36">
        <w:trPr>
          <w:trHeight w:val="340"/>
          <w:jc w:val="center"/>
        </w:trPr>
        <w:tc>
          <w:tcPr>
            <w:tcW w:w="9726" w:type="dxa"/>
            <w:gridSpan w:val="5"/>
            <w:tcBorders>
              <w:tl2br w:val="nil"/>
              <w:tr2bl w:val="nil"/>
            </w:tcBorders>
            <w:shd w:val="clear" w:color="auto" w:fill="auto"/>
          </w:tcPr>
          <w:p w14:paraId="09D7011E" w14:textId="3266DA81" w:rsidR="009E7D7C" w:rsidRDefault="009E7D7C">
            <w:pPr>
              <w:snapToGrid w:val="0"/>
              <w:spacing w:line="300" w:lineRule="exact"/>
              <w:jc w:val="center"/>
              <w:rPr>
                <w:rFonts w:ascii="思源黑体 CN" w:eastAsia="思源黑体 CN" w:hAnsi="思源黑体 CN" w:cs="微软雅黑"/>
                <w:sz w:val="18"/>
                <w:szCs w:val="18"/>
              </w:rPr>
            </w:pPr>
            <w:r w:rsidRPr="009E7D7C">
              <w:rPr>
                <w:rFonts w:ascii="思源黑体 CN" w:eastAsia="思源黑体 CN" w:hAnsi="思源黑体 CN" w:cs="微软雅黑"/>
                <w:sz w:val="18"/>
                <w:szCs w:val="18"/>
              </w:rPr>
              <w:t>{%tr endif%}</w:t>
            </w:r>
          </w:p>
        </w:tc>
      </w:tr>
      <w:tr w:rsidR="009E7D7C" w14:paraId="6079714F" w14:textId="77777777" w:rsidTr="000E2E36">
        <w:trPr>
          <w:trHeight w:val="340"/>
          <w:jc w:val="center"/>
        </w:trPr>
        <w:tc>
          <w:tcPr>
            <w:tcW w:w="9726" w:type="dxa"/>
            <w:gridSpan w:val="5"/>
            <w:tcBorders>
              <w:tl2br w:val="nil"/>
              <w:tr2bl w:val="nil"/>
            </w:tcBorders>
            <w:shd w:val="clear" w:color="auto" w:fill="auto"/>
          </w:tcPr>
          <w:p w14:paraId="554202FC" w14:textId="5C83515C" w:rsidR="009E7D7C" w:rsidRPr="009E7D7C" w:rsidRDefault="009E7D7C">
            <w:pPr>
              <w:snapToGrid w:val="0"/>
              <w:spacing w:line="300" w:lineRule="exact"/>
              <w:jc w:val="center"/>
              <w:rPr>
                <w:rFonts w:ascii="思源黑体 CN" w:eastAsia="思源黑体 CN" w:hAnsi="思源黑体 CN" w:cs="微软雅黑"/>
                <w:sz w:val="18"/>
                <w:szCs w:val="18"/>
              </w:rPr>
            </w:pPr>
            <w:r w:rsidRPr="009E7D7C">
              <w:rPr>
                <w:rFonts w:ascii="思源黑体 CN" w:eastAsia="思源黑体 CN" w:hAnsi="思源黑体 CN" w:cs="微软雅黑"/>
                <w:sz w:val="18"/>
                <w:szCs w:val="18"/>
              </w:rPr>
              <w:t xml:space="preserve">{%tr for a in </w:t>
            </w:r>
            <w:r w:rsidR="00832C50" w:rsidRPr="00832C50">
              <w:rPr>
                <w:rFonts w:ascii="思源黑体 CN" w:eastAsia="思源黑体 CN" w:hAnsi="思源黑体 CN" w:cs="微软雅黑"/>
                <w:sz w:val="18"/>
                <w:szCs w:val="18"/>
              </w:rPr>
              <w:t>var.var_somatic.level_I</w:t>
            </w:r>
            <w:r w:rsidRPr="009E7D7C">
              <w:rPr>
                <w:rFonts w:ascii="思源黑体 CN" w:eastAsia="思源黑体 CN" w:hAnsi="思源黑体 CN" w:cs="微软雅黑"/>
                <w:sz w:val="18"/>
                <w:szCs w:val="18"/>
              </w:rPr>
              <w:t xml:space="preserve"> + </w:t>
            </w:r>
            <w:r w:rsidR="00832C50" w:rsidRPr="00832C50">
              <w:rPr>
                <w:rFonts w:ascii="思源黑体 CN" w:eastAsia="思源黑体 CN" w:hAnsi="思源黑体 CN" w:cs="微软雅黑"/>
                <w:sz w:val="18"/>
                <w:szCs w:val="18"/>
              </w:rPr>
              <w:t>var.var_somatic.level_I</w:t>
            </w:r>
            <w:r w:rsidR="00832C50">
              <w:rPr>
                <w:rFonts w:ascii="思源黑体 CN" w:eastAsia="思源黑体 CN" w:hAnsi="思源黑体 CN" w:cs="微软雅黑" w:hint="eastAsia"/>
                <w:sz w:val="18"/>
                <w:szCs w:val="18"/>
              </w:rPr>
              <w:t>I</w:t>
            </w:r>
            <w:r w:rsidRPr="009E7D7C">
              <w:rPr>
                <w:rFonts w:ascii="思源黑体 CN" w:eastAsia="思源黑体 CN" w:hAnsi="思源黑体 CN" w:cs="微软雅黑"/>
                <w:sz w:val="18"/>
                <w:szCs w:val="18"/>
              </w:rPr>
              <w:t xml:space="preserve"> %}</w:t>
            </w:r>
          </w:p>
        </w:tc>
      </w:tr>
      <w:tr w:rsidR="009E7D7C" w14:paraId="136C6506" w14:textId="77777777" w:rsidTr="00B0478F">
        <w:trPr>
          <w:trHeight w:val="340"/>
          <w:jc w:val="center"/>
        </w:trPr>
        <w:tc>
          <w:tcPr>
            <w:tcW w:w="1413" w:type="dxa"/>
            <w:tcBorders>
              <w:tl2br w:val="nil"/>
              <w:tr2bl w:val="nil"/>
            </w:tcBorders>
            <w:shd w:val="clear" w:color="auto" w:fill="auto"/>
          </w:tcPr>
          <w:p w14:paraId="066493D8" w14:textId="77777777" w:rsidR="00AA38AD" w:rsidRPr="00AA38AD"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{%p if “,” in a.gene_symbol and (a.bio_category==”Sv” or a.bio_category == “PSeqRnaSv”)%}</w:t>
            </w:r>
          </w:p>
          <w:p w14:paraId="5B887FB0" w14:textId="77777777" w:rsidR="00AA38AD" w:rsidRPr="00AA38AD"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{%p if a.five_prime_gene != a.three_prime_gene %}</w:t>
            </w:r>
          </w:p>
          <w:p w14:paraId="1E9761F3" w14:textId="77777777" w:rsidR="00AA38AD" w:rsidRPr="00AA38AD"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{{a.five_prime_gene}}</w:t>
            </w:r>
          </w:p>
          <w:p w14:paraId="3095670B" w14:textId="77777777" w:rsidR="00AA38AD" w:rsidRPr="00AA38AD"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{{a.three_prime_gene}}</w:t>
            </w:r>
          </w:p>
          <w:p w14:paraId="6E9EDA93" w14:textId="77777777" w:rsidR="00AA38AD" w:rsidRPr="00AA38AD"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{%p else%}</w:t>
            </w:r>
          </w:p>
          <w:p w14:paraId="5F34217A" w14:textId="77777777" w:rsidR="00AA38AD" w:rsidRPr="00AA38AD"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{{a.five_prime_gene}}</w:t>
            </w:r>
          </w:p>
          <w:p w14:paraId="6DF52AB2" w14:textId="77777777" w:rsidR="00AA38AD" w:rsidRPr="00AA38AD"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{%p endif%}</w:t>
            </w:r>
          </w:p>
          <w:p w14:paraId="7173E5A6" w14:textId="77777777" w:rsidR="00AA38AD" w:rsidRPr="00AA38AD"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{%p else%}</w:t>
            </w:r>
          </w:p>
          <w:p w14:paraId="063DFC3B" w14:textId="77777777" w:rsidR="00AA38AD" w:rsidRPr="00AA38AD"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{{a.gene_symbol}}</w:t>
            </w:r>
          </w:p>
          <w:p w14:paraId="60185706" w14:textId="13021EB4" w:rsidR="009E7D7C"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{%p endif%}</w:t>
            </w:r>
          </w:p>
        </w:tc>
        <w:tc>
          <w:tcPr>
            <w:tcW w:w="2977" w:type="dxa"/>
            <w:tcBorders>
              <w:tl2br w:val="nil"/>
              <w:tr2bl w:val="nil"/>
            </w:tcBorders>
            <w:shd w:val="clear" w:color="auto" w:fill="auto"/>
          </w:tcPr>
          <w:p w14:paraId="20CF7060" w14:textId="2B07E967" w:rsidR="009E7D7C" w:rsidRDefault="00656417" w:rsidP="009E7D7C">
            <w:pPr>
              <w:snapToGrid w:val="0"/>
              <w:spacing w:line="300" w:lineRule="exact"/>
              <w:jc w:val="center"/>
              <w:rPr>
                <w:rFonts w:ascii="思源黑体 CN" w:eastAsia="思源黑体 CN" w:hAnsi="思源黑体 CN" w:cs="微软雅黑"/>
                <w:color w:val="FF0000"/>
                <w:sz w:val="18"/>
                <w:szCs w:val="18"/>
              </w:rPr>
            </w:pPr>
            <w:r w:rsidRPr="00656417">
              <w:rPr>
                <w:rFonts w:ascii="思源黑体 CN" w:eastAsia="思源黑体 CN" w:hAnsi="思源黑体 CN" w:cs="微软雅黑"/>
                <w:color w:val="FF0000"/>
                <w:sz w:val="18"/>
                <w:szCs w:val="18"/>
              </w:rPr>
              <w:t>{{a|var_info}}</w:t>
            </w:r>
          </w:p>
        </w:tc>
        <w:tc>
          <w:tcPr>
            <w:tcW w:w="1275" w:type="dxa"/>
            <w:tcBorders>
              <w:tl2br w:val="nil"/>
              <w:tr2bl w:val="nil"/>
            </w:tcBorders>
            <w:shd w:val="clear" w:color="auto" w:fill="auto"/>
          </w:tcPr>
          <w:p w14:paraId="5116DBA1" w14:textId="0032CCEC" w:rsidR="009E7D7C" w:rsidRDefault="00656417" w:rsidP="009E7D7C">
            <w:pPr>
              <w:snapToGrid w:val="0"/>
              <w:spacing w:line="300" w:lineRule="exact"/>
              <w:jc w:val="center"/>
              <w:rPr>
                <w:rFonts w:ascii="思源黑体 CN" w:eastAsia="思源黑体 CN" w:hAnsi="思源黑体 CN" w:cs="微软雅黑"/>
                <w:color w:val="FF0000"/>
                <w:sz w:val="18"/>
                <w:szCs w:val="18"/>
              </w:rPr>
            </w:pPr>
            <w:r w:rsidRPr="00656417">
              <w:rPr>
                <w:rFonts w:ascii="思源黑体 CN" w:eastAsia="思源黑体 CN" w:hAnsi="思源黑体 CN" w:cs="微软雅黑"/>
                <w:color w:val="FF0000"/>
                <w:sz w:val="18"/>
                <w:szCs w:val="18"/>
              </w:rPr>
              <w:t>{{[a,sample]|freq_stran}}</w:t>
            </w:r>
          </w:p>
        </w:tc>
        <w:tc>
          <w:tcPr>
            <w:tcW w:w="709" w:type="dxa"/>
            <w:tcBorders>
              <w:tl2br w:val="nil"/>
              <w:tr2bl w:val="nil"/>
            </w:tcBorders>
            <w:shd w:val="clear" w:color="auto" w:fill="auto"/>
          </w:tcPr>
          <w:p w14:paraId="2328EB92" w14:textId="77777777" w:rsidR="00656417" w:rsidRPr="00656417" w:rsidRDefault="00656417" w:rsidP="00656417">
            <w:pPr>
              <w:snapToGrid w:val="0"/>
              <w:spacing w:line="300" w:lineRule="exact"/>
              <w:jc w:val="center"/>
              <w:rPr>
                <w:rFonts w:ascii="思源黑体 CN" w:eastAsia="思源黑体 CN" w:hAnsi="思源黑体 CN" w:cs="微软雅黑"/>
                <w:color w:val="FF0000"/>
                <w:sz w:val="18"/>
                <w:szCs w:val="18"/>
              </w:rPr>
            </w:pPr>
            <w:r w:rsidRPr="00656417">
              <w:rPr>
                <w:rFonts w:ascii="思源黑体 CN" w:eastAsia="思源黑体 CN" w:hAnsi="思源黑体 CN" w:cs="微软雅黑"/>
                <w:color w:val="FF0000"/>
                <w:sz w:val="18"/>
                <w:szCs w:val="18"/>
              </w:rPr>
              <w:t>{%p if a.clinic_num_s==5%}</w:t>
            </w:r>
          </w:p>
          <w:p w14:paraId="73E213CE" w14:textId="77777777" w:rsidR="00656417" w:rsidRPr="00656417" w:rsidRDefault="00656417" w:rsidP="00656417">
            <w:pPr>
              <w:snapToGrid w:val="0"/>
              <w:spacing w:line="300" w:lineRule="exact"/>
              <w:jc w:val="center"/>
              <w:rPr>
                <w:rFonts w:ascii="思源黑体 CN" w:eastAsia="思源黑体 CN" w:hAnsi="思源黑体 CN" w:cs="微软雅黑"/>
                <w:color w:val="FF0000"/>
                <w:sz w:val="18"/>
                <w:szCs w:val="18"/>
              </w:rPr>
            </w:pPr>
            <w:r w:rsidRPr="00656417">
              <w:rPr>
                <w:rFonts w:ascii="思源黑体 CN" w:eastAsia="思源黑体 CN" w:hAnsi="思源黑体 CN" w:cs="微软雅黑" w:hint="eastAsia"/>
                <w:color w:val="FF0000"/>
                <w:sz w:val="18"/>
                <w:szCs w:val="18"/>
              </w:rPr>
              <w:t>I类</w:t>
            </w:r>
          </w:p>
          <w:p w14:paraId="431EC8E3" w14:textId="77777777" w:rsidR="00656417" w:rsidRPr="00656417" w:rsidRDefault="00656417" w:rsidP="00656417">
            <w:pPr>
              <w:snapToGrid w:val="0"/>
              <w:spacing w:line="300" w:lineRule="exact"/>
              <w:jc w:val="center"/>
              <w:rPr>
                <w:rFonts w:ascii="思源黑体 CN" w:eastAsia="思源黑体 CN" w:hAnsi="思源黑体 CN" w:cs="微软雅黑"/>
                <w:color w:val="FF0000"/>
                <w:sz w:val="18"/>
                <w:szCs w:val="18"/>
              </w:rPr>
            </w:pPr>
            <w:r w:rsidRPr="00656417">
              <w:rPr>
                <w:rFonts w:ascii="思源黑体 CN" w:eastAsia="思源黑体 CN" w:hAnsi="思源黑体 CN" w:cs="微软雅黑"/>
                <w:color w:val="FF0000"/>
                <w:sz w:val="18"/>
                <w:szCs w:val="18"/>
              </w:rPr>
              <w:t>{%p else%}</w:t>
            </w:r>
          </w:p>
          <w:p w14:paraId="0F0D7A78" w14:textId="77777777" w:rsidR="00656417" w:rsidRPr="00656417" w:rsidRDefault="00656417" w:rsidP="00656417">
            <w:pPr>
              <w:snapToGrid w:val="0"/>
              <w:spacing w:line="300" w:lineRule="exact"/>
              <w:jc w:val="center"/>
              <w:rPr>
                <w:rFonts w:ascii="思源黑体 CN" w:eastAsia="思源黑体 CN" w:hAnsi="思源黑体 CN" w:cs="微软雅黑"/>
                <w:color w:val="FF0000"/>
                <w:sz w:val="18"/>
                <w:szCs w:val="18"/>
              </w:rPr>
            </w:pPr>
            <w:r w:rsidRPr="00656417">
              <w:rPr>
                <w:rFonts w:ascii="思源黑体 CN" w:eastAsia="思源黑体 CN" w:hAnsi="思源黑体 CN" w:cs="微软雅黑" w:hint="eastAsia"/>
                <w:color w:val="FF0000"/>
                <w:sz w:val="18"/>
                <w:szCs w:val="18"/>
              </w:rPr>
              <w:t>II类</w:t>
            </w:r>
          </w:p>
          <w:p w14:paraId="74F497A3" w14:textId="13200472" w:rsidR="009E7D7C" w:rsidRDefault="00656417" w:rsidP="00656417">
            <w:pPr>
              <w:snapToGrid w:val="0"/>
              <w:spacing w:line="300" w:lineRule="exact"/>
              <w:jc w:val="center"/>
              <w:rPr>
                <w:rFonts w:ascii="思源黑体 CN" w:eastAsia="思源黑体 CN" w:hAnsi="思源黑体 CN" w:cs="微软雅黑"/>
                <w:color w:val="FF0000"/>
                <w:sz w:val="18"/>
                <w:szCs w:val="18"/>
              </w:rPr>
            </w:pPr>
            <w:r w:rsidRPr="00656417">
              <w:rPr>
                <w:rFonts w:ascii="思源黑体 CN" w:eastAsia="思源黑体 CN" w:hAnsi="思源黑体 CN" w:cs="微软雅黑"/>
                <w:color w:val="FF0000"/>
                <w:sz w:val="18"/>
                <w:szCs w:val="18"/>
              </w:rPr>
              <w:t>{%p endif%}</w:t>
            </w:r>
          </w:p>
        </w:tc>
        <w:tc>
          <w:tcPr>
            <w:tcW w:w="3352" w:type="dxa"/>
            <w:tcBorders>
              <w:tl2br w:val="nil"/>
              <w:tr2bl w:val="nil"/>
            </w:tcBorders>
            <w:shd w:val="clear" w:color="auto" w:fill="auto"/>
          </w:tcPr>
          <w:p w14:paraId="666A347C" w14:textId="0B589C22" w:rsidR="009E7D7C" w:rsidRDefault="00656417" w:rsidP="009E7D7C">
            <w:pPr>
              <w:snapToGrid w:val="0"/>
              <w:spacing w:line="300" w:lineRule="exact"/>
              <w:jc w:val="center"/>
              <w:rPr>
                <w:rFonts w:ascii="思源黑体 CN" w:eastAsia="思源黑体 CN" w:hAnsi="思源黑体 CN" w:cs="微软雅黑"/>
                <w:sz w:val="18"/>
                <w:szCs w:val="18"/>
              </w:rPr>
            </w:pPr>
            <w:r w:rsidRPr="00656417">
              <w:rPr>
                <w:rFonts w:ascii="思源黑体 CN" w:eastAsia="思源黑体 CN" w:hAnsi="思源黑体 CN" w:cs="微软雅黑"/>
                <w:sz w:val="18"/>
                <w:szCs w:val="18"/>
              </w:rPr>
              <w:t>{{a|significance_regimen}}</w:t>
            </w:r>
          </w:p>
        </w:tc>
      </w:tr>
      <w:tr w:rsidR="009E7D7C" w14:paraId="2C22FDD9" w14:textId="77777777" w:rsidTr="00ED186D">
        <w:trPr>
          <w:trHeight w:val="340"/>
          <w:jc w:val="center"/>
        </w:trPr>
        <w:tc>
          <w:tcPr>
            <w:tcW w:w="9726" w:type="dxa"/>
            <w:gridSpan w:val="5"/>
            <w:tcBorders>
              <w:tl2br w:val="nil"/>
              <w:tr2bl w:val="nil"/>
            </w:tcBorders>
            <w:shd w:val="clear" w:color="auto" w:fill="auto"/>
          </w:tcPr>
          <w:p w14:paraId="6BCCD562" w14:textId="7EE1DD80" w:rsidR="009E7D7C" w:rsidRDefault="009E7D7C" w:rsidP="009E7D7C">
            <w:pPr>
              <w:snapToGrid w:val="0"/>
              <w:spacing w:line="300" w:lineRule="exact"/>
              <w:jc w:val="center"/>
              <w:rPr>
                <w:rFonts w:ascii="思源黑体 CN" w:eastAsia="思源黑体 CN" w:hAnsi="思源黑体 CN" w:cs="微软雅黑"/>
                <w:sz w:val="18"/>
                <w:szCs w:val="18"/>
              </w:rPr>
            </w:pPr>
            <w:r w:rsidRPr="009E7D7C">
              <w:rPr>
                <w:rFonts w:ascii="思源黑体 CN" w:eastAsia="思源黑体 CN" w:hAnsi="思源黑体 CN" w:cs="微软雅黑"/>
                <w:sz w:val="18"/>
                <w:szCs w:val="18"/>
              </w:rPr>
              <w:t>{%tr endfor%}</w:t>
            </w:r>
          </w:p>
        </w:tc>
      </w:tr>
      <w:tr w:rsidR="009E7D7C" w14:paraId="465A8CA0" w14:textId="77777777" w:rsidTr="00ED186D">
        <w:trPr>
          <w:trHeight w:val="340"/>
          <w:jc w:val="center"/>
        </w:trPr>
        <w:tc>
          <w:tcPr>
            <w:tcW w:w="9726" w:type="dxa"/>
            <w:gridSpan w:val="5"/>
            <w:tcBorders>
              <w:tl2br w:val="nil"/>
              <w:tr2bl w:val="nil"/>
            </w:tcBorders>
            <w:shd w:val="clear" w:color="auto" w:fill="auto"/>
          </w:tcPr>
          <w:p w14:paraId="6B7D70BA" w14:textId="1EBC3204" w:rsidR="009E7D7C" w:rsidRPr="009E7D7C" w:rsidRDefault="009E7D7C" w:rsidP="009E7D7C">
            <w:pPr>
              <w:snapToGrid w:val="0"/>
              <w:spacing w:line="300" w:lineRule="exact"/>
              <w:jc w:val="center"/>
              <w:rPr>
                <w:rFonts w:ascii="思源黑体 CN" w:eastAsia="思源黑体 CN" w:hAnsi="思源黑体 CN" w:cs="微软雅黑"/>
                <w:sz w:val="18"/>
                <w:szCs w:val="18"/>
              </w:rPr>
            </w:pPr>
            <w:r w:rsidRPr="009E7D7C">
              <w:rPr>
                <w:rFonts w:ascii="思源黑体 CN" w:eastAsia="思源黑体 CN" w:hAnsi="思源黑体 CN" w:cs="微软雅黑"/>
                <w:sz w:val="18"/>
                <w:szCs w:val="18"/>
              </w:rPr>
              <w:t>{%tr for a in var.lc10_withoutPathVar_geneList%}</w:t>
            </w:r>
          </w:p>
        </w:tc>
      </w:tr>
      <w:tr w:rsidR="009E7D7C" w14:paraId="1B09E7B4" w14:textId="77777777" w:rsidTr="00B0478F">
        <w:trPr>
          <w:trHeight w:val="340"/>
          <w:jc w:val="center"/>
        </w:trPr>
        <w:tc>
          <w:tcPr>
            <w:tcW w:w="1413" w:type="dxa"/>
            <w:tcBorders>
              <w:tl2br w:val="nil"/>
              <w:tr2bl w:val="nil"/>
            </w:tcBorders>
            <w:shd w:val="clear" w:color="auto" w:fill="auto"/>
          </w:tcPr>
          <w:p w14:paraId="4D6C7E1E" w14:textId="6E30DDD2" w:rsidR="009E7D7C" w:rsidRDefault="009E7D7C" w:rsidP="009E7D7C">
            <w:pPr>
              <w:snapToGrid w:val="0"/>
              <w:spacing w:line="300" w:lineRule="exact"/>
              <w:jc w:val="center"/>
              <w:rPr>
                <w:rFonts w:ascii="思源黑体 CN" w:eastAsia="思源黑体 CN" w:hAnsi="思源黑体 CN" w:cs="微软雅黑"/>
                <w:sz w:val="18"/>
                <w:szCs w:val="18"/>
              </w:rPr>
            </w:pPr>
            <w:r w:rsidRPr="009E7D7C">
              <w:rPr>
                <w:rFonts w:ascii="思源黑体 CN" w:eastAsia="思源黑体 CN" w:hAnsi="思源黑体 CN" w:cs="微软雅黑"/>
                <w:sz w:val="18"/>
                <w:szCs w:val="18"/>
              </w:rPr>
              <w:t>{{a}}</w:t>
            </w:r>
          </w:p>
        </w:tc>
        <w:tc>
          <w:tcPr>
            <w:tcW w:w="2977" w:type="dxa"/>
            <w:tcBorders>
              <w:tl2br w:val="nil"/>
              <w:tr2bl w:val="nil"/>
            </w:tcBorders>
            <w:shd w:val="clear" w:color="auto" w:fill="auto"/>
          </w:tcPr>
          <w:p w14:paraId="562F3182" w14:textId="77777777" w:rsidR="009E7D7C" w:rsidRDefault="009E7D7C" w:rsidP="009E7D7C">
            <w:pPr>
              <w:snapToGrid w:val="0"/>
              <w:spacing w:line="300" w:lineRule="exact"/>
              <w:jc w:val="center"/>
              <w:rPr>
                <w:rFonts w:ascii="思源黑体 CN" w:eastAsia="思源黑体 CN" w:hAnsi="思源黑体 CN" w:cs="微软雅黑"/>
                <w:sz w:val="18"/>
                <w:szCs w:val="18"/>
              </w:rPr>
            </w:pPr>
            <w:bookmarkStart w:id="11" w:name="_Hlk169798614"/>
            <w:r>
              <w:rPr>
                <w:rFonts w:ascii="思源黑体 CN" w:eastAsia="思源黑体 CN" w:hAnsi="思源黑体 CN" w:cs="微软雅黑" w:hint="eastAsia"/>
                <w:sz w:val="18"/>
                <w:szCs w:val="18"/>
              </w:rPr>
              <w:t>未检测到具有临床意义的</w:t>
            </w:r>
            <w:r>
              <w:rPr>
                <w:rFonts w:ascii="思源黑体 CN" w:eastAsia="思源黑体 CN" w:hAnsi="思源黑体 CN" w:cs="微软雅黑" w:hint="eastAsia"/>
                <w:sz w:val="18"/>
                <w:szCs w:val="18"/>
                <w:lang w:eastAsia="zh-Hans"/>
              </w:rPr>
              <w:t>变异</w:t>
            </w:r>
            <w:bookmarkEnd w:id="11"/>
          </w:p>
        </w:tc>
        <w:tc>
          <w:tcPr>
            <w:tcW w:w="1275" w:type="dxa"/>
            <w:tcBorders>
              <w:tl2br w:val="nil"/>
              <w:tr2bl w:val="nil"/>
            </w:tcBorders>
            <w:shd w:val="clear" w:color="auto" w:fill="auto"/>
          </w:tcPr>
          <w:p w14:paraId="6B8B19E5" w14:textId="77777777" w:rsidR="009E7D7C" w:rsidRDefault="009E7D7C" w:rsidP="009E7D7C">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c>
          <w:tcPr>
            <w:tcW w:w="709" w:type="dxa"/>
            <w:tcBorders>
              <w:tl2br w:val="nil"/>
              <w:tr2bl w:val="nil"/>
            </w:tcBorders>
            <w:shd w:val="clear" w:color="auto" w:fill="auto"/>
          </w:tcPr>
          <w:p w14:paraId="526D65F1" w14:textId="77777777" w:rsidR="009E7D7C" w:rsidRDefault="009E7D7C" w:rsidP="009E7D7C">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c>
          <w:tcPr>
            <w:tcW w:w="3352" w:type="dxa"/>
            <w:tcBorders>
              <w:tl2br w:val="nil"/>
              <w:tr2bl w:val="nil"/>
            </w:tcBorders>
            <w:shd w:val="clear" w:color="auto" w:fill="auto"/>
          </w:tcPr>
          <w:p w14:paraId="49ECC337" w14:textId="77777777" w:rsidR="009E7D7C" w:rsidRDefault="009E7D7C" w:rsidP="009E7D7C">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9E7D7C" w14:paraId="1F2F82C6" w14:textId="77777777" w:rsidTr="003254A8">
        <w:trPr>
          <w:trHeight w:val="340"/>
          <w:jc w:val="center"/>
        </w:trPr>
        <w:tc>
          <w:tcPr>
            <w:tcW w:w="9726" w:type="dxa"/>
            <w:gridSpan w:val="5"/>
            <w:tcBorders>
              <w:tl2br w:val="nil"/>
              <w:tr2bl w:val="nil"/>
            </w:tcBorders>
            <w:shd w:val="clear" w:color="auto" w:fill="auto"/>
          </w:tcPr>
          <w:p w14:paraId="652D8AB7" w14:textId="7F52841D" w:rsidR="009E7D7C" w:rsidRDefault="009E7D7C" w:rsidP="009E7D7C">
            <w:pPr>
              <w:snapToGrid w:val="0"/>
              <w:spacing w:line="300" w:lineRule="exact"/>
              <w:jc w:val="center"/>
              <w:rPr>
                <w:rFonts w:ascii="思源黑体 CN" w:eastAsia="思源黑体 CN" w:hAnsi="思源黑体 CN" w:cs="微软雅黑"/>
                <w:sz w:val="18"/>
                <w:szCs w:val="18"/>
              </w:rPr>
            </w:pPr>
            <w:r w:rsidRPr="009E7D7C">
              <w:rPr>
                <w:rFonts w:ascii="思源黑体 CN" w:eastAsia="思源黑体 CN" w:hAnsi="思源黑体 CN" w:cs="微软雅黑"/>
                <w:sz w:val="18"/>
                <w:szCs w:val="18"/>
              </w:rPr>
              <w:t>{%tr endfor%}</w:t>
            </w:r>
          </w:p>
        </w:tc>
      </w:tr>
    </w:tbl>
    <w:p w14:paraId="6D940525" w14:textId="77777777" w:rsidR="00C420F1" w:rsidRDefault="00000000">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lastRenderedPageBreak/>
        <w:t>注：</w:t>
      </w:r>
    </w:p>
    <w:p w14:paraId="62965F6A" w14:textId="77777777" w:rsidR="00C420F1" w:rsidRDefault="00000000">
      <w:pPr>
        <w:pStyle w:val="af9"/>
        <w:widowControl w:val="0"/>
        <w:numPr>
          <w:ilvl w:val="0"/>
          <w:numId w:val="5"/>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其中肿瘤发生发展相关变异结果不在此表中展示。</w:t>
      </w:r>
    </w:p>
    <w:p w14:paraId="3DD752D4" w14:textId="77777777" w:rsidR="00C420F1" w:rsidRDefault="00000000">
      <w:pPr>
        <w:pStyle w:val="af9"/>
        <w:widowControl w:val="0"/>
        <w:numPr>
          <w:ilvl w:val="0"/>
          <w:numId w:val="5"/>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5C81B07D" w14:textId="5D04C18A" w:rsidR="001F688A" w:rsidRPr="001F688A" w:rsidRDefault="001F688A" w:rsidP="001F688A">
      <w:r w:rsidRPr="001F688A">
        <w:t>{%</w:t>
      </w:r>
      <w:r>
        <w:rPr>
          <w:rFonts w:hint="eastAsia"/>
        </w:rPr>
        <w:t>p</w:t>
      </w:r>
      <w:r w:rsidRPr="001F688A">
        <w:t xml:space="preserve"> if var.knb%}</w:t>
      </w:r>
    </w:p>
    <w:p w14:paraId="08916962" w14:textId="371F0EC6" w:rsidR="002F6D72" w:rsidRPr="001F688A" w:rsidRDefault="00000000">
      <w:pPr>
        <w:pStyle w:val="af9"/>
        <w:widowControl w:val="0"/>
        <w:numPr>
          <w:ilvl w:val="0"/>
          <w:numId w:val="5"/>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1F688A">
        <w:rPr>
          <w:rFonts w:ascii="思源黑体 CN" w:hAnsi="思源黑体 CN" w:cs="微软雅黑" w:hint="eastAsia"/>
          <w:color w:val="595959" w:themeColor="text1" w:themeTint="A6"/>
          <w:sz w:val="16"/>
          <w:szCs w:val="16"/>
        </w:rPr>
        <w:t>本报告中，KRAS / NRAS /BRAF V600E 野生型参考NCCN结肠癌指南（2021年V2版）和直肠癌指南（2021年V1版）定义为不具有任何KRAS和NRAS基因第2、3、4号外显子上已知有害突变和BRAF V600E突变。</w:t>
      </w:r>
    </w:p>
    <w:p w14:paraId="70B5AA7F" w14:textId="6E2F4DD6" w:rsidR="001F688A" w:rsidRPr="001F688A" w:rsidRDefault="001F688A" w:rsidP="001F688A">
      <w:r w:rsidRPr="001F688A">
        <w:rPr>
          <w:rFonts w:hint="eastAsia"/>
        </w:rPr>
        <w:t>{%p endif%}</w:t>
      </w:r>
    </w:p>
    <w:p w14:paraId="4D848A53" w14:textId="77777777" w:rsidR="00C420F1" w:rsidRDefault="00000000">
      <w:pPr>
        <w:pStyle w:val="3"/>
      </w:pPr>
      <w:bookmarkStart w:id="12" w:name="OLE_LINK8"/>
      <w:bookmarkStart w:id="13" w:name="OLE_LINK9"/>
      <w:r>
        <w:t>肿瘤发生发展相关</w:t>
      </w:r>
      <w:bookmarkEnd w:id="12"/>
      <w:bookmarkEnd w:id="13"/>
      <w:r>
        <w:rPr>
          <w:rFonts w:hint="eastAsia"/>
        </w:rPr>
        <w:t>基因检测结果</w:t>
      </w:r>
    </w:p>
    <w:tbl>
      <w:tblPr>
        <w:tblStyle w:val="PTMv3"/>
        <w:tblW w:w="10006"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980"/>
        <w:gridCol w:w="6237"/>
        <w:gridCol w:w="1789"/>
      </w:tblGrid>
      <w:tr w:rsidR="00C420F1" w14:paraId="6FA38FF7" w14:textId="77777777" w:rsidTr="00CB0A65">
        <w:trPr>
          <w:cnfStyle w:val="100000000000" w:firstRow="1" w:lastRow="0" w:firstColumn="0" w:lastColumn="0" w:oddVBand="0" w:evenVBand="0" w:oddHBand="0" w:evenHBand="0" w:firstRowFirstColumn="0" w:firstRowLastColumn="0" w:lastRowFirstColumn="0" w:lastRowLastColumn="0"/>
          <w:trHeight w:val="590"/>
          <w:jc w:val="center"/>
        </w:trPr>
        <w:tc>
          <w:tcPr>
            <w:tcW w:w="1980" w:type="dxa"/>
            <w:tcBorders>
              <w:tl2br w:val="nil"/>
              <w:tr2bl w:val="nil"/>
            </w:tcBorders>
            <w:shd w:val="clear" w:color="auto" w:fill="4F6D90"/>
          </w:tcPr>
          <w:p w14:paraId="70BB750E" w14:textId="77777777" w:rsidR="00C420F1" w:rsidRDefault="00000000">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基因</w:t>
            </w:r>
          </w:p>
        </w:tc>
        <w:tc>
          <w:tcPr>
            <w:tcW w:w="6237" w:type="dxa"/>
            <w:tcBorders>
              <w:tl2br w:val="nil"/>
              <w:tr2bl w:val="nil"/>
            </w:tcBorders>
            <w:shd w:val="clear" w:color="auto" w:fill="4F6D90"/>
          </w:tcPr>
          <w:p w14:paraId="6286914C" w14:textId="77777777" w:rsidR="00C420F1" w:rsidRDefault="00000000">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检测结果</w:t>
            </w:r>
          </w:p>
        </w:tc>
        <w:tc>
          <w:tcPr>
            <w:tcW w:w="1789" w:type="dxa"/>
            <w:tcBorders>
              <w:tl2br w:val="nil"/>
              <w:tr2bl w:val="nil"/>
            </w:tcBorders>
            <w:shd w:val="clear" w:color="auto" w:fill="4F6D90"/>
          </w:tcPr>
          <w:p w14:paraId="5F80EA26" w14:textId="77777777" w:rsidR="00C420F1" w:rsidRDefault="00000000">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丰度/拷贝数</w:t>
            </w:r>
          </w:p>
        </w:tc>
      </w:tr>
      <w:tr w:rsidR="00CB0A65" w14:paraId="7E73671B" w14:textId="77777777" w:rsidTr="00CB0A65">
        <w:trPr>
          <w:trHeight w:val="590"/>
          <w:jc w:val="center"/>
        </w:trPr>
        <w:tc>
          <w:tcPr>
            <w:tcW w:w="10006" w:type="dxa"/>
            <w:gridSpan w:val="3"/>
            <w:tcBorders>
              <w:tl2br w:val="nil"/>
              <w:tr2bl w:val="nil"/>
            </w:tcBorders>
          </w:tcPr>
          <w:p w14:paraId="70D6E09A" w14:textId="2678802B" w:rsidR="00CB0A65" w:rsidRPr="00CB0A65" w:rsidRDefault="00540982">
            <w:pPr>
              <w:snapToGrid w:val="0"/>
              <w:spacing w:line="300" w:lineRule="exact"/>
              <w:jc w:val="center"/>
              <w:rPr>
                <w:color w:val="000000" w:themeColor="text1"/>
                <w:kern w:val="0"/>
                <w:sz w:val="18"/>
                <w:szCs w:val="18"/>
              </w:rPr>
            </w:pPr>
            <w:r w:rsidRPr="00540982">
              <w:rPr>
                <w:color w:val="000000" w:themeColor="text1"/>
                <w:kern w:val="0"/>
                <w:sz w:val="18"/>
                <w:szCs w:val="18"/>
              </w:rPr>
              <w:t>{%tr if var.var_somatic.level_onco_nodrug%}</w:t>
            </w:r>
          </w:p>
        </w:tc>
      </w:tr>
      <w:tr w:rsidR="00CB0A65" w14:paraId="1A62B5BB" w14:textId="77777777" w:rsidTr="00CB0A65">
        <w:trPr>
          <w:trHeight w:val="590"/>
          <w:jc w:val="center"/>
        </w:trPr>
        <w:tc>
          <w:tcPr>
            <w:tcW w:w="10006" w:type="dxa"/>
            <w:gridSpan w:val="3"/>
            <w:tcBorders>
              <w:tl2br w:val="nil"/>
              <w:tr2bl w:val="nil"/>
            </w:tcBorders>
          </w:tcPr>
          <w:p w14:paraId="2A084599" w14:textId="456DA87F" w:rsidR="00CB0A65" w:rsidRPr="00CB0A65" w:rsidRDefault="00540982">
            <w:pPr>
              <w:snapToGrid w:val="0"/>
              <w:spacing w:line="300" w:lineRule="exact"/>
              <w:jc w:val="center"/>
              <w:rPr>
                <w:color w:val="000000" w:themeColor="text1"/>
                <w:kern w:val="0"/>
                <w:sz w:val="18"/>
                <w:szCs w:val="18"/>
              </w:rPr>
            </w:pPr>
            <w:r w:rsidRPr="00540982">
              <w:rPr>
                <w:color w:val="000000" w:themeColor="text1"/>
                <w:kern w:val="0"/>
                <w:sz w:val="18"/>
                <w:szCs w:val="18"/>
              </w:rPr>
              <w:t>{%tr for a in var.var_somatic.level_onco_nodrug%}</w:t>
            </w:r>
          </w:p>
        </w:tc>
      </w:tr>
      <w:tr w:rsidR="00CB0A65" w14:paraId="122737DC" w14:textId="77777777" w:rsidTr="00CB0A65">
        <w:trPr>
          <w:trHeight w:val="590"/>
          <w:jc w:val="center"/>
        </w:trPr>
        <w:tc>
          <w:tcPr>
            <w:tcW w:w="1980" w:type="dxa"/>
            <w:tcBorders>
              <w:tl2br w:val="nil"/>
              <w:tr2bl w:val="nil"/>
            </w:tcBorders>
          </w:tcPr>
          <w:p w14:paraId="47E1F18B" w14:textId="77777777" w:rsidR="00AA38AD"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{%p if “,” in a.gene_symbol and (a.bio_category==”Sv” or a.bio_category == “PSeqRnaSv”)%}</w:t>
            </w:r>
          </w:p>
          <w:p w14:paraId="41FC4C58" w14:textId="77777777" w:rsidR="00AA38AD"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{%p if a.five_prime_gene != a.three_prime_gene %}</w:t>
            </w:r>
          </w:p>
          <w:p w14:paraId="0709A690" w14:textId="77777777" w:rsidR="00AA38AD"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{{a.five_prime_gene}}</w:t>
            </w:r>
          </w:p>
          <w:p w14:paraId="18478695" w14:textId="77777777" w:rsidR="00AA38AD"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{{a.three_prime_gene}}</w:t>
            </w:r>
          </w:p>
          <w:p w14:paraId="0B02B250" w14:textId="77777777" w:rsidR="00AA38AD"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{%p else%}</w:t>
            </w:r>
          </w:p>
          <w:p w14:paraId="017F52AD" w14:textId="77777777" w:rsidR="00AA38AD"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{{a.five_prime_gene}}</w:t>
            </w:r>
          </w:p>
          <w:p w14:paraId="0C935F63" w14:textId="77777777" w:rsidR="00AA38AD"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{%p endif%}</w:t>
            </w:r>
          </w:p>
          <w:p w14:paraId="0CBF16B6" w14:textId="77777777" w:rsidR="00AA38AD"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{%p else%}</w:t>
            </w:r>
          </w:p>
          <w:p w14:paraId="19D6F682" w14:textId="77777777" w:rsidR="00AA38AD"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{{a.gene_symbol}}</w:t>
            </w:r>
          </w:p>
          <w:p w14:paraId="0E8BCA3A" w14:textId="66BBA5C4" w:rsidR="00CB0A65"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{%p endif%}</w:t>
            </w:r>
          </w:p>
        </w:tc>
        <w:tc>
          <w:tcPr>
            <w:tcW w:w="6237" w:type="dxa"/>
            <w:tcBorders>
              <w:tl2br w:val="nil"/>
              <w:tr2bl w:val="nil"/>
            </w:tcBorders>
          </w:tcPr>
          <w:p w14:paraId="23D9C473" w14:textId="492E2CF6" w:rsidR="00CB0A65" w:rsidRPr="00B0478F" w:rsidRDefault="00B6188D">
            <w:pPr>
              <w:snapToGrid w:val="0"/>
              <w:spacing w:line="300" w:lineRule="exact"/>
              <w:jc w:val="center"/>
              <w:rPr>
                <w:color w:val="000000" w:themeColor="text1"/>
                <w:kern w:val="0"/>
                <w:sz w:val="18"/>
                <w:szCs w:val="18"/>
              </w:rPr>
            </w:pPr>
            <w:r w:rsidRPr="00B0478F">
              <w:rPr>
                <w:color w:val="000000" w:themeColor="text1"/>
                <w:kern w:val="0"/>
                <w:sz w:val="18"/>
                <w:szCs w:val="18"/>
              </w:rPr>
              <w:t>{{a|var_info}}</w:t>
            </w:r>
          </w:p>
        </w:tc>
        <w:tc>
          <w:tcPr>
            <w:tcW w:w="1789" w:type="dxa"/>
            <w:tcBorders>
              <w:tl2br w:val="nil"/>
              <w:tr2bl w:val="nil"/>
            </w:tcBorders>
          </w:tcPr>
          <w:p w14:paraId="74523E26" w14:textId="09061771" w:rsidR="00CB0A65" w:rsidRPr="00B0478F" w:rsidRDefault="00B6188D">
            <w:pPr>
              <w:snapToGrid w:val="0"/>
              <w:spacing w:line="300" w:lineRule="exact"/>
              <w:jc w:val="center"/>
              <w:rPr>
                <w:color w:val="000000" w:themeColor="text1"/>
                <w:kern w:val="0"/>
                <w:sz w:val="18"/>
                <w:szCs w:val="18"/>
              </w:rPr>
            </w:pPr>
            <w:r w:rsidRPr="00B0478F">
              <w:rPr>
                <w:color w:val="000000" w:themeColor="text1"/>
                <w:kern w:val="0"/>
                <w:sz w:val="18"/>
                <w:szCs w:val="18"/>
              </w:rPr>
              <w:t>{{[a,sample]|freq_stran}}</w:t>
            </w:r>
          </w:p>
        </w:tc>
      </w:tr>
      <w:tr w:rsidR="00CB0A65" w14:paraId="7B2500DC" w14:textId="77777777" w:rsidTr="0091013E">
        <w:trPr>
          <w:trHeight w:val="590"/>
          <w:jc w:val="center"/>
        </w:trPr>
        <w:tc>
          <w:tcPr>
            <w:tcW w:w="10006" w:type="dxa"/>
            <w:gridSpan w:val="3"/>
            <w:tcBorders>
              <w:tl2br w:val="nil"/>
              <w:tr2bl w:val="nil"/>
            </w:tcBorders>
          </w:tcPr>
          <w:p w14:paraId="1D450030" w14:textId="5593365A" w:rsidR="00CB0A65" w:rsidRDefault="00B6188D">
            <w:pPr>
              <w:snapToGrid w:val="0"/>
              <w:spacing w:line="300" w:lineRule="exact"/>
              <w:jc w:val="center"/>
              <w:rPr>
                <w:color w:val="000000" w:themeColor="text1"/>
                <w:kern w:val="0"/>
                <w:sz w:val="17"/>
                <w:szCs w:val="17"/>
              </w:rPr>
            </w:pPr>
            <w:r w:rsidRPr="00B6188D">
              <w:rPr>
                <w:color w:val="000000" w:themeColor="text1"/>
                <w:kern w:val="0"/>
                <w:sz w:val="17"/>
                <w:szCs w:val="17"/>
              </w:rPr>
              <w:t>{%tr endfor%}</w:t>
            </w:r>
          </w:p>
        </w:tc>
      </w:tr>
      <w:tr w:rsidR="00B6188D" w14:paraId="6C55EBC0" w14:textId="77777777" w:rsidTr="0091013E">
        <w:trPr>
          <w:trHeight w:val="590"/>
          <w:jc w:val="center"/>
        </w:trPr>
        <w:tc>
          <w:tcPr>
            <w:tcW w:w="10006" w:type="dxa"/>
            <w:gridSpan w:val="3"/>
            <w:tcBorders>
              <w:tl2br w:val="nil"/>
              <w:tr2bl w:val="nil"/>
            </w:tcBorders>
          </w:tcPr>
          <w:p w14:paraId="43D56379" w14:textId="73A7E98A" w:rsidR="00B6188D" w:rsidRPr="00B6188D" w:rsidRDefault="00B6188D">
            <w:pPr>
              <w:snapToGrid w:val="0"/>
              <w:spacing w:line="300" w:lineRule="exact"/>
              <w:jc w:val="center"/>
              <w:rPr>
                <w:color w:val="000000" w:themeColor="text1"/>
                <w:kern w:val="0"/>
                <w:sz w:val="17"/>
                <w:szCs w:val="17"/>
              </w:rPr>
            </w:pPr>
            <w:r w:rsidRPr="00B6188D">
              <w:rPr>
                <w:color w:val="000000" w:themeColor="text1"/>
                <w:kern w:val="0"/>
                <w:sz w:val="17"/>
                <w:szCs w:val="17"/>
              </w:rPr>
              <w:t>{%tr else%}</w:t>
            </w:r>
          </w:p>
        </w:tc>
      </w:tr>
      <w:tr w:rsidR="00CB0A65" w14:paraId="3DA9B475" w14:textId="77777777" w:rsidTr="00CB0A65">
        <w:trPr>
          <w:trHeight w:val="590"/>
          <w:jc w:val="center"/>
        </w:trPr>
        <w:tc>
          <w:tcPr>
            <w:tcW w:w="10006" w:type="dxa"/>
            <w:gridSpan w:val="3"/>
            <w:tcBorders>
              <w:tl2br w:val="nil"/>
              <w:tr2bl w:val="nil"/>
            </w:tcBorders>
          </w:tcPr>
          <w:p w14:paraId="77421843" w14:textId="14778693" w:rsidR="00CB0A65" w:rsidRDefault="00CB0A65">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未检测到肿瘤发生发展相关基因变异</w:t>
            </w:r>
          </w:p>
        </w:tc>
      </w:tr>
      <w:tr w:rsidR="00B6188D" w14:paraId="6EBF93C1" w14:textId="77777777" w:rsidTr="00CB0A65">
        <w:trPr>
          <w:trHeight w:val="590"/>
          <w:jc w:val="center"/>
        </w:trPr>
        <w:tc>
          <w:tcPr>
            <w:tcW w:w="10006" w:type="dxa"/>
            <w:gridSpan w:val="3"/>
            <w:tcBorders>
              <w:tl2br w:val="nil"/>
              <w:tr2bl w:val="nil"/>
            </w:tcBorders>
          </w:tcPr>
          <w:p w14:paraId="55AD270A" w14:textId="0876CA73" w:rsidR="00B6188D" w:rsidRDefault="00B6188D">
            <w:pPr>
              <w:snapToGrid w:val="0"/>
              <w:spacing w:line="300" w:lineRule="exact"/>
              <w:jc w:val="center"/>
              <w:rPr>
                <w:rFonts w:ascii="思源黑体 CN" w:eastAsia="思源黑体 CN" w:hAnsi="思源黑体 CN" w:cs="微软雅黑"/>
                <w:sz w:val="18"/>
                <w:szCs w:val="18"/>
              </w:rPr>
            </w:pPr>
            <w:r w:rsidRPr="00B6188D">
              <w:rPr>
                <w:rFonts w:ascii="思源黑体 CN" w:eastAsia="思源黑体 CN" w:hAnsi="思源黑体 CN" w:cs="微软雅黑"/>
                <w:sz w:val="18"/>
                <w:szCs w:val="18"/>
              </w:rPr>
              <w:lastRenderedPageBreak/>
              <w:t>{%tr endif%}</w:t>
            </w:r>
          </w:p>
        </w:tc>
      </w:tr>
    </w:tbl>
    <w:p w14:paraId="2C477E0E" w14:textId="77777777" w:rsidR="00C420F1" w:rsidRDefault="00000000">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4DBBB3AE" w14:textId="77777777" w:rsidR="00C420F1" w:rsidRDefault="00000000">
      <w:pPr>
        <w:pStyle w:val="af9"/>
        <w:widowControl w:val="0"/>
        <w:numPr>
          <w:ilvl w:val="0"/>
          <w:numId w:val="6"/>
        </w:numPr>
        <w:adjustRightInd w:val="0"/>
        <w:spacing w:afterLines="30" w:after="97" w:line="240" w:lineRule="exact"/>
        <w:ind w:left="278" w:hanging="278"/>
        <w:rPr>
          <w:rFonts w:eastAsia="宋体"/>
          <w:color w:val="595959" w:themeColor="text1" w:themeTint="A6"/>
          <w:sz w:val="13"/>
          <w:szCs w:val="13"/>
        </w:rPr>
      </w:pPr>
      <w:r>
        <w:rPr>
          <w:rFonts w:ascii="思源黑体 CN" w:hAnsi="思源黑体 CN" w:cs="微软雅黑" w:hint="eastAsia"/>
          <w:color w:val="595959" w:themeColor="text1" w:themeTint="A6"/>
          <w:sz w:val="16"/>
          <w:szCs w:val="16"/>
        </w:rPr>
        <w:t>上表所列变异为肿瘤发生发展相关的体细胞变异。根据现阶段可及资料此类变异的研究主要集中于细胞学和信号通路方面，暂无明确临床意义，详解请见“肿瘤发生发展相关基因检测结果解读”。</w:t>
      </w:r>
    </w:p>
    <w:p w14:paraId="34E8F6D3" w14:textId="77777777" w:rsidR="00C420F1" w:rsidRDefault="00000000">
      <w:pPr>
        <w:pStyle w:val="3"/>
      </w:pPr>
      <w:bookmarkStart w:id="14" w:name="_Hlk129335820"/>
      <w:r>
        <w:t>临床意义不明变异</w:t>
      </w:r>
    </w:p>
    <w:tbl>
      <w:tblPr>
        <w:tblStyle w:val="PTMv3"/>
        <w:tblW w:w="10006"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980"/>
        <w:gridCol w:w="6237"/>
        <w:gridCol w:w="1789"/>
      </w:tblGrid>
      <w:tr w:rsidR="005F5927" w14:paraId="19A293E6" w14:textId="77777777" w:rsidTr="0066293C">
        <w:trPr>
          <w:cnfStyle w:val="100000000000" w:firstRow="1" w:lastRow="0" w:firstColumn="0" w:lastColumn="0" w:oddVBand="0" w:evenVBand="0" w:oddHBand="0" w:evenHBand="0" w:firstRowFirstColumn="0" w:firstRowLastColumn="0" w:lastRowFirstColumn="0" w:lastRowLastColumn="0"/>
          <w:trHeight w:val="590"/>
          <w:jc w:val="center"/>
        </w:trPr>
        <w:tc>
          <w:tcPr>
            <w:tcW w:w="1980" w:type="dxa"/>
            <w:tcBorders>
              <w:tl2br w:val="nil"/>
              <w:tr2bl w:val="nil"/>
            </w:tcBorders>
            <w:shd w:val="clear" w:color="auto" w:fill="4F6D90"/>
          </w:tcPr>
          <w:bookmarkEnd w:id="14"/>
          <w:p w14:paraId="55A20128" w14:textId="77777777" w:rsidR="005F5927" w:rsidRDefault="005F5927" w:rsidP="0066293C">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基因</w:t>
            </w:r>
          </w:p>
        </w:tc>
        <w:tc>
          <w:tcPr>
            <w:tcW w:w="6237" w:type="dxa"/>
            <w:tcBorders>
              <w:tl2br w:val="nil"/>
              <w:tr2bl w:val="nil"/>
            </w:tcBorders>
            <w:shd w:val="clear" w:color="auto" w:fill="4F6D90"/>
          </w:tcPr>
          <w:p w14:paraId="43134C60" w14:textId="77777777" w:rsidR="005F5927" w:rsidRDefault="005F5927" w:rsidP="0066293C">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检测结果</w:t>
            </w:r>
          </w:p>
        </w:tc>
        <w:tc>
          <w:tcPr>
            <w:tcW w:w="1789" w:type="dxa"/>
            <w:tcBorders>
              <w:tl2br w:val="nil"/>
              <w:tr2bl w:val="nil"/>
            </w:tcBorders>
            <w:shd w:val="clear" w:color="auto" w:fill="4F6D90"/>
          </w:tcPr>
          <w:p w14:paraId="5665C77B" w14:textId="77777777" w:rsidR="005F5927" w:rsidRDefault="005F5927" w:rsidP="0066293C">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丰度/拷贝数</w:t>
            </w:r>
          </w:p>
        </w:tc>
      </w:tr>
      <w:tr w:rsidR="005F5927" w14:paraId="53BE608A" w14:textId="77777777" w:rsidTr="0066293C">
        <w:trPr>
          <w:trHeight w:val="590"/>
          <w:jc w:val="center"/>
        </w:trPr>
        <w:tc>
          <w:tcPr>
            <w:tcW w:w="10006" w:type="dxa"/>
            <w:gridSpan w:val="3"/>
            <w:tcBorders>
              <w:tl2br w:val="nil"/>
              <w:tr2bl w:val="nil"/>
            </w:tcBorders>
          </w:tcPr>
          <w:p w14:paraId="0D10ACB5" w14:textId="5383FD53" w:rsidR="005F5927" w:rsidRPr="00CB0A65" w:rsidRDefault="00540982" w:rsidP="0066293C">
            <w:pPr>
              <w:snapToGrid w:val="0"/>
              <w:spacing w:line="300" w:lineRule="exact"/>
              <w:jc w:val="center"/>
              <w:rPr>
                <w:color w:val="000000" w:themeColor="text1"/>
                <w:kern w:val="0"/>
                <w:sz w:val="18"/>
                <w:szCs w:val="18"/>
              </w:rPr>
            </w:pPr>
            <w:r w:rsidRPr="00540982">
              <w:rPr>
                <w:color w:val="000000" w:themeColor="text1"/>
                <w:kern w:val="0"/>
                <w:sz w:val="18"/>
                <w:szCs w:val="18"/>
              </w:rPr>
              <w:t>{%tr if var.var_somatic.level_III%}</w:t>
            </w:r>
          </w:p>
        </w:tc>
      </w:tr>
      <w:tr w:rsidR="005F5927" w14:paraId="5C4DDDF1" w14:textId="77777777" w:rsidTr="0066293C">
        <w:trPr>
          <w:trHeight w:val="590"/>
          <w:jc w:val="center"/>
        </w:trPr>
        <w:tc>
          <w:tcPr>
            <w:tcW w:w="10006" w:type="dxa"/>
            <w:gridSpan w:val="3"/>
            <w:tcBorders>
              <w:tl2br w:val="nil"/>
              <w:tr2bl w:val="nil"/>
            </w:tcBorders>
          </w:tcPr>
          <w:p w14:paraId="498A5E3B" w14:textId="5F0D3BDE" w:rsidR="005F5927" w:rsidRPr="00CB0A65" w:rsidRDefault="00540982" w:rsidP="0066293C">
            <w:pPr>
              <w:snapToGrid w:val="0"/>
              <w:spacing w:line="300" w:lineRule="exact"/>
              <w:jc w:val="center"/>
              <w:rPr>
                <w:color w:val="000000" w:themeColor="text1"/>
                <w:kern w:val="0"/>
                <w:sz w:val="18"/>
                <w:szCs w:val="18"/>
              </w:rPr>
            </w:pPr>
            <w:r w:rsidRPr="00540982">
              <w:rPr>
                <w:color w:val="000000" w:themeColor="text1"/>
                <w:kern w:val="0"/>
                <w:sz w:val="18"/>
                <w:szCs w:val="18"/>
              </w:rPr>
              <w:t>{%tr for a in var.var_somatic.level_III%}</w:t>
            </w:r>
          </w:p>
        </w:tc>
      </w:tr>
      <w:tr w:rsidR="005F5927" w14:paraId="372918B0" w14:textId="77777777" w:rsidTr="0066293C">
        <w:trPr>
          <w:trHeight w:val="590"/>
          <w:jc w:val="center"/>
        </w:trPr>
        <w:tc>
          <w:tcPr>
            <w:tcW w:w="1980" w:type="dxa"/>
            <w:tcBorders>
              <w:tl2br w:val="nil"/>
              <w:tr2bl w:val="nil"/>
            </w:tcBorders>
          </w:tcPr>
          <w:p w14:paraId="76170B0C" w14:textId="77777777" w:rsidR="00AA38AD"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{%p if “,” in a.gene_symbol and (a.bio_category==”Sv” or a.bio_category == “PSeqRnaSv”)%}</w:t>
            </w:r>
          </w:p>
          <w:p w14:paraId="6D0FB71B" w14:textId="77777777" w:rsidR="00AA38AD"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{%p if a.five_prime_gene != a.three_prime_gene %}</w:t>
            </w:r>
          </w:p>
          <w:p w14:paraId="0EF06872" w14:textId="77777777" w:rsidR="00AA38AD"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{{a.five_prime_gene}}</w:t>
            </w:r>
          </w:p>
          <w:p w14:paraId="37E3849A" w14:textId="77777777" w:rsidR="00AA38AD"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{{a.three_prime_gene}}</w:t>
            </w:r>
          </w:p>
          <w:p w14:paraId="2E62E1B6" w14:textId="77777777" w:rsidR="00AA38AD"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{%p else%}</w:t>
            </w:r>
          </w:p>
          <w:p w14:paraId="2279CDD3" w14:textId="77777777" w:rsidR="00AA38AD"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{{a.five_prime_gene}}</w:t>
            </w:r>
          </w:p>
          <w:p w14:paraId="35D9CECD" w14:textId="77777777" w:rsidR="00AA38AD"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{%p endif%}</w:t>
            </w:r>
          </w:p>
          <w:p w14:paraId="7FDF5C52" w14:textId="77777777" w:rsidR="00AA38AD"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{%p else%}</w:t>
            </w:r>
          </w:p>
          <w:p w14:paraId="36E5AB6D" w14:textId="77777777" w:rsidR="00AA38AD"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{{a.gene_symbol}}</w:t>
            </w:r>
          </w:p>
          <w:p w14:paraId="32483E98" w14:textId="23EE5555" w:rsidR="005F5927"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{%p endif%}</w:t>
            </w:r>
          </w:p>
        </w:tc>
        <w:tc>
          <w:tcPr>
            <w:tcW w:w="6237" w:type="dxa"/>
            <w:tcBorders>
              <w:tl2br w:val="nil"/>
              <w:tr2bl w:val="nil"/>
            </w:tcBorders>
          </w:tcPr>
          <w:p w14:paraId="1896111B" w14:textId="77777777" w:rsidR="005F5927" w:rsidRPr="001316A3" w:rsidRDefault="005F5927" w:rsidP="0066293C">
            <w:pPr>
              <w:snapToGrid w:val="0"/>
              <w:spacing w:line="300" w:lineRule="exact"/>
              <w:jc w:val="center"/>
              <w:rPr>
                <w:color w:val="000000" w:themeColor="text1"/>
                <w:kern w:val="0"/>
                <w:sz w:val="18"/>
                <w:szCs w:val="18"/>
              </w:rPr>
            </w:pPr>
            <w:r w:rsidRPr="001316A3">
              <w:rPr>
                <w:color w:val="000000" w:themeColor="text1"/>
                <w:kern w:val="0"/>
                <w:sz w:val="18"/>
                <w:szCs w:val="18"/>
              </w:rPr>
              <w:t>{{a|var_info}}</w:t>
            </w:r>
          </w:p>
        </w:tc>
        <w:tc>
          <w:tcPr>
            <w:tcW w:w="1789" w:type="dxa"/>
            <w:tcBorders>
              <w:tl2br w:val="nil"/>
              <w:tr2bl w:val="nil"/>
            </w:tcBorders>
          </w:tcPr>
          <w:p w14:paraId="501B0203" w14:textId="77777777" w:rsidR="005F5927" w:rsidRPr="001316A3" w:rsidRDefault="005F5927" w:rsidP="0066293C">
            <w:pPr>
              <w:snapToGrid w:val="0"/>
              <w:spacing w:line="300" w:lineRule="exact"/>
              <w:jc w:val="center"/>
              <w:rPr>
                <w:color w:val="000000" w:themeColor="text1"/>
                <w:kern w:val="0"/>
                <w:sz w:val="18"/>
                <w:szCs w:val="18"/>
              </w:rPr>
            </w:pPr>
            <w:r w:rsidRPr="001316A3">
              <w:rPr>
                <w:color w:val="000000" w:themeColor="text1"/>
                <w:kern w:val="0"/>
                <w:sz w:val="18"/>
                <w:szCs w:val="18"/>
              </w:rPr>
              <w:t>{{[a,sample]|freq_stran}}</w:t>
            </w:r>
          </w:p>
        </w:tc>
      </w:tr>
      <w:tr w:rsidR="005F5927" w14:paraId="57EABBD4" w14:textId="77777777" w:rsidTr="0066293C">
        <w:trPr>
          <w:trHeight w:val="590"/>
          <w:jc w:val="center"/>
        </w:trPr>
        <w:tc>
          <w:tcPr>
            <w:tcW w:w="10006" w:type="dxa"/>
            <w:gridSpan w:val="3"/>
            <w:tcBorders>
              <w:tl2br w:val="nil"/>
              <w:tr2bl w:val="nil"/>
            </w:tcBorders>
          </w:tcPr>
          <w:p w14:paraId="3EA4EB7C" w14:textId="77777777" w:rsidR="005F5927" w:rsidRDefault="005F5927" w:rsidP="0066293C">
            <w:pPr>
              <w:snapToGrid w:val="0"/>
              <w:spacing w:line="300" w:lineRule="exact"/>
              <w:jc w:val="center"/>
              <w:rPr>
                <w:color w:val="000000" w:themeColor="text1"/>
                <w:kern w:val="0"/>
                <w:sz w:val="17"/>
                <w:szCs w:val="17"/>
              </w:rPr>
            </w:pPr>
            <w:r w:rsidRPr="00B6188D">
              <w:rPr>
                <w:color w:val="000000" w:themeColor="text1"/>
                <w:kern w:val="0"/>
                <w:sz w:val="17"/>
                <w:szCs w:val="17"/>
              </w:rPr>
              <w:t>{%tr endfor%}</w:t>
            </w:r>
          </w:p>
        </w:tc>
      </w:tr>
      <w:tr w:rsidR="005F5927" w14:paraId="72441B74" w14:textId="77777777" w:rsidTr="0066293C">
        <w:trPr>
          <w:trHeight w:val="590"/>
          <w:jc w:val="center"/>
        </w:trPr>
        <w:tc>
          <w:tcPr>
            <w:tcW w:w="10006" w:type="dxa"/>
            <w:gridSpan w:val="3"/>
            <w:tcBorders>
              <w:tl2br w:val="nil"/>
              <w:tr2bl w:val="nil"/>
            </w:tcBorders>
          </w:tcPr>
          <w:p w14:paraId="63348E4D" w14:textId="77777777" w:rsidR="005F5927" w:rsidRPr="00B6188D" w:rsidRDefault="005F5927" w:rsidP="0066293C">
            <w:pPr>
              <w:snapToGrid w:val="0"/>
              <w:spacing w:line="300" w:lineRule="exact"/>
              <w:jc w:val="center"/>
              <w:rPr>
                <w:color w:val="000000" w:themeColor="text1"/>
                <w:kern w:val="0"/>
                <w:sz w:val="17"/>
                <w:szCs w:val="17"/>
              </w:rPr>
            </w:pPr>
            <w:r w:rsidRPr="00B6188D">
              <w:rPr>
                <w:color w:val="000000" w:themeColor="text1"/>
                <w:kern w:val="0"/>
                <w:sz w:val="17"/>
                <w:szCs w:val="17"/>
              </w:rPr>
              <w:t>{%tr else%}</w:t>
            </w:r>
          </w:p>
        </w:tc>
      </w:tr>
      <w:tr w:rsidR="005F5927" w14:paraId="1851FA2C" w14:textId="77777777" w:rsidTr="0066293C">
        <w:trPr>
          <w:trHeight w:val="590"/>
          <w:jc w:val="center"/>
        </w:trPr>
        <w:tc>
          <w:tcPr>
            <w:tcW w:w="10006" w:type="dxa"/>
            <w:gridSpan w:val="3"/>
            <w:tcBorders>
              <w:tl2br w:val="nil"/>
              <w:tr2bl w:val="nil"/>
            </w:tcBorders>
          </w:tcPr>
          <w:p w14:paraId="39DE182B" w14:textId="66E41225" w:rsidR="005F5927" w:rsidRDefault="005F5927" w:rsidP="0066293C">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未检测到</w:t>
            </w:r>
            <w:r w:rsidR="006B737F">
              <w:rPr>
                <w:rFonts w:ascii="思源黑体 CN" w:eastAsia="思源黑体 CN" w:hAnsi="思源黑体 CN" w:cs="微软雅黑" w:hint="eastAsia"/>
                <w:sz w:val="18"/>
                <w:szCs w:val="18"/>
              </w:rPr>
              <w:t>临床意义不明变异</w:t>
            </w:r>
          </w:p>
        </w:tc>
      </w:tr>
      <w:tr w:rsidR="005F5927" w14:paraId="73B61814" w14:textId="77777777" w:rsidTr="0066293C">
        <w:trPr>
          <w:trHeight w:val="590"/>
          <w:jc w:val="center"/>
        </w:trPr>
        <w:tc>
          <w:tcPr>
            <w:tcW w:w="10006" w:type="dxa"/>
            <w:gridSpan w:val="3"/>
            <w:tcBorders>
              <w:tl2br w:val="nil"/>
              <w:tr2bl w:val="nil"/>
            </w:tcBorders>
          </w:tcPr>
          <w:p w14:paraId="1BF72794" w14:textId="77777777" w:rsidR="005F5927" w:rsidRDefault="005F5927" w:rsidP="0066293C">
            <w:pPr>
              <w:snapToGrid w:val="0"/>
              <w:spacing w:line="300" w:lineRule="exact"/>
              <w:jc w:val="center"/>
              <w:rPr>
                <w:rFonts w:ascii="思源黑体 CN" w:eastAsia="思源黑体 CN" w:hAnsi="思源黑体 CN" w:cs="微软雅黑"/>
                <w:sz w:val="18"/>
                <w:szCs w:val="18"/>
              </w:rPr>
            </w:pPr>
            <w:r w:rsidRPr="00B6188D">
              <w:rPr>
                <w:rFonts w:ascii="思源黑体 CN" w:eastAsia="思源黑体 CN" w:hAnsi="思源黑体 CN" w:cs="微软雅黑"/>
                <w:sz w:val="18"/>
                <w:szCs w:val="18"/>
              </w:rPr>
              <w:t>{%tr endif%}</w:t>
            </w:r>
          </w:p>
        </w:tc>
      </w:tr>
    </w:tbl>
    <w:p w14:paraId="092033A1" w14:textId="77777777" w:rsidR="00C420F1" w:rsidRDefault="00000000">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33696F1F" w14:textId="142031E7" w:rsidR="002F6D72" w:rsidRDefault="00000000">
      <w:pPr>
        <w:pStyle w:val="af9"/>
        <w:widowControl w:val="0"/>
        <w:numPr>
          <w:ilvl w:val="0"/>
          <w:numId w:val="7"/>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上表所列变异为意义未明变异，根据现阶段可及的参考资料，无此类变异的功能学和临床研究证据，不排除随着研究进展此类变异的功能学或临床意义的改变。</w:t>
      </w:r>
    </w:p>
    <w:p w14:paraId="0CFB9866" w14:textId="77777777" w:rsidR="00C420F1" w:rsidRDefault="00000000">
      <w:pPr>
        <w:pStyle w:val="20"/>
        <w:numPr>
          <w:ilvl w:val="0"/>
          <w:numId w:val="4"/>
        </w:numPr>
      </w:pPr>
      <w:bookmarkStart w:id="15" w:name="_Ref144913026"/>
      <w:bookmarkStart w:id="16" w:name="_Toc18177"/>
      <w:r>
        <w:rPr>
          <w:rFonts w:hint="eastAsia"/>
        </w:rPr>
        <w:lastRenderedPageBreak/>
        <w:t>基因变异解析</w:t>
      </w:r>
      <w:bookmarkEnd w:id="15"/>
      <w:bookmarkEnd w:id="16"/>
    </w:p>
    <w:p w14:paraId="2B12411F" w14:textId="77777777" w:rsidR="00C420F1" w:rsidRDefault="00000000">
      <w:pPr>
        <w:pStyle w:val="3"/>
      </w:pPr>
      <w:bookmarkStart w:id="17" w:name="_Ref144913069"/>
      <w:bookmarkStart w:id="18" w:name="_Toc137045275"/>
      <w:r>
        <w:rPr>
          <w:rFonts w:hint="eastAsia"/>
        </w:rPr>
        <w:t>靶向/免疫治疗相关标志物检测结果解析</w:t>
      </w:r>
      <w:bookmarkEnd w:id="17"/>
      <w:bookmarkEnd w:id="18"/>
    </w:p>
    <w:p w14:paraId="2AC28DC3" w14:textId="5A287742" w:rsidR="008945B3" w:rsidRPr="008945B3" w:rsidRDefault="008945B3" w:rsidP="008945B3">
      <w:r w:rsidRPr="008945B3">
        <w:t>{%p if var.knb%}</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C420F1" w14:paraId="3CBF2466" w14:textId="77777777">
        <w:trPr>
          <w:trHeight w:val="527"/>
          <w:jc w:val="center"/>
        </w:trPr>
        <w:tc>
          <w:tcPr>
            <w:tcW w:w="10061" w:type="dxa"/>
            <w:gridSpan w:val="2"/>
            <w:tcBorders>
              <w:tl2br w:val="nil"/>
              <w:tr2bl w:val="nil"/>
            </w:tcBorders>
            <w:shd w:val="clear" w:color="auto" w:fill="4F6D90"/>
            <w:vAlign w:val="center"/>
          </w:tcPr>
          <w:p w14:paraId="4F95B149" w14:textId="09B6D021" w:rsidR="00C420F1" w:rsidRDefault="0094309C">
            <w:pPr>
              <w:adjustRightInd w:val="0"/>
              <w:snapToGrid w:val="0"/>
              <w:spacing w:line="240" w:lineRule="auto"/>
              <w:ind w:firstLineChars="30" w:firstLine="54"/>
              <w:jc w:val="center"/>
              <w:rPr>
                <w:rFonts w:ascii="宋体" w:hAnsi="宋体" w:cs="宋体"/>
                <w:b/>
                <w:bCs/>
                <w:color w:val="FF0000"/>
                <w:sz w:val="18"/>
                <w:szCs w:val="18"/>
              </w:rPr>
            </w:pPr>
            <w:bookmarkStart w:id="19" w:name="_Toc131081081"/>
            <w:bookmarkStart w:id="20" w:name="_Toc130370866"/>
            <w:bookmarkStart w:id="21" w:name="_Ref144913165"/>
            <w:bookmarkStart w:id="22" w:name="_Toc137045276"/>
            <w:bookmarkStart w:id="23" w:name="_Toc100832282"/>
            <w:r w:rsidRPr="0094309C">
              <w:rPr>
                <w:rFonts w:ascii="思源黑体 CN" w:eastAsia="思源黑体 CN" w:hAnsi="思源黑体 CN" w:cs="微软雅黑" w:hint="eastAsia"/>
                <w:b/>
                <w:bCs/>
                <w:color w:val="FF0000"/>
                <w:sz w:val="18"/>
                <w:szCs w:val="18"/>
              </w:rPr>
              <w:t>KRAS/NRAS/BRAF V600E 野生型</w:t>
            </w:r>
          </w:p>
        </w:tc>
      </w:tr>
      <w:tr w:rsidR="00C420F1" w14:paraId="1EDB13AE" w14:textId="77777777" w:rsidTr="00CD362B">
        <w:trPr>
          <w:trHeight w:val="590"/>
          <w:jc w:val="center"/>
        </w:trPr>
        <w:tc>
          <w:tcPr>
            <w:tcW w:w="1276" w:type="dxa"/>
            <w:tcBorders>
              <w:tl2br w:val="nil"/>
              <w:tr2bl w:val="nil"/>
            </w:tcBorders>
            <w:shd w:val="clear" w:color="auto" w:fill="auto"/>
            <w:vAlign w:val="center"/>
          </w:tcPr>
          <w:p w14:paraId="0BE41F98" w14:textId="77777777" w:rsidR="00C420F1" w:rsidRDefault="0000000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基因简介</w:t>
            </w:r>
          </w:p>
        </w:tc>
        <w:tc>
          <w:tcPr>
            <w:tcW w:w="8785" w:type="dxa"/>
            <w:tcBorders>
              <w:tl2br w:val="nil"/>
              <w:tr2bl w:val="nil"/>
            </w:tcBorders>
            <w:shd w:val="clear" w:color="auto" w:fill="auto"/>
            <w:vAlign w:val="center"/>
          </w:tcPr>
          <w:p w14:paraId="499CC915" w14:textId="04D680D6" w:rsidR="00C420F1" w:rsidRDefault="0094309C" w:rsidP="004D4EA4">
            <w:pPr>
              <w:snapToGrid w:val="0"/>
              <w:spacing w:line="300" w:lineRule="exact"/>
              <w:ind w:firstLineChars="200" w:firstLine="360"/>
              <w:rPr>
                <w:rFonts w:ascii="思源黑体 CN" w:eastAsia="思源黑体 CN" w:hAnsi="思源黑体 CN" w:cs="微软雅黑"/>
                <w:sz w:val="18"/>
                <w:szCs w:val="18"/>
              </w:rPr>
            </w:pPr>
            <w:r w:rsidRPr="0094309C">
              <w:rPr>
                <w:rFonts w:ascii="思源黑体 CN" w:eastAsia="思源黑体 CN" w:hAnsi="思源黑体 CN" w:cs="微软雅黑"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420F1" w14:paraId="785DAB1A" w14:textId="77777777" w:rsidTr="00CD362B">
        <w:trPr>
          <w:trHeight w:val="590"/>
          <w:jc w:val="center"/>
        </w:trPr>
        <w:tc>
          <w:tcPr>
            <w:tcW w:w="1276" w:type="dxa"/>
            <w:tcBorders>
              <w:tl2br w:val="nil"/>
              <w:tr2bl w:val="nil"/>
            </w:tcBorders>
            <w:shd w:val="clear" w:color="auto" w:fill="auto"/>
            <w:vAlign w:val="center"/>
          </w:tcPr>
          <w:p w14:paraId="558EC703" w14:textId="77777777" w:rsidR="00C420F1" w:rsidRDefault="0000000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785" w:type="dxa"/>
            <w:tcBorders>
              <w:tl2br w:val="nil"/>
              <w:tr2bl w:val="nil"/>
            </w:tcBorders>
            <w:shd w:val="clear" w:color="auto" w:fill="auto"/>
            <w:vAlign w:val="center"/>
          </w:tcPr>
          <w:p w14:paraId="61759EE5" w14:textId="669C38EB" w:rsidR="00C420F1" w:rsidRDefault="0094309C" w:rsidP="004D4EA4">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C420F1" w14:paraId="0B7B9C6A" w14:textId="77777777" w:rsidTr="00CD362B">
        <w:trPr>
          <w:trHeight w:val="590"/>
          <w:jc w:val="center"/>
        </w:trPr>
        <w:tc>
          <w:tcPr>
            <w:tcW w:w="1276" w:type="dxa"/>
            <w:tcBorders>
              <w:tl2br w:val="nil"/>
              <w:tr2bl w:val="nil"/>
            </w:tcBorders>
            <w:shd w:val="clear" w:color="auto" w:fill="auto"/>
            <w:vAlign w:val="center"/>
          </w:tcPr>
          <w:p w14:paraId="3C7A0493" w14:textId="77777777" w:rsidR="00C420F1" w:rsidRDefault="0000000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研究证据</w:t>
            </w:r>
          </w:p>
        </w:tc>
        <w:tc>
          <w:tcPr>
            <w:tcW w:w="8785" w:type="dxa"/>
            <w:tcBorders>
              <w:tl2br w:val="nil"/>
              <w:tr2bl w:val="nil"/>
            </w:tcBorders>
            <w:shd w:val="clear" w:color="auto" w:fill="auto"/>
            <w:vAlign w:val="center"/>
          </w:tcPr>
          <w:p w14:paraId="6F5F7549" w14:textId="77777777" w:rsidR="0094309C" w:rsidRPr="0094309C" w:rsidRDefault="0094309C" w:rsidP="0094309C">
            <w:pPr>
              <w:snapToGrid w:val="0"/>
              <w:spacing w:line="300" w:lineRule="exact"/>
              <w:rPr>
                <w:rFonts w:ascii="思源黑体 CN" w:eastAsia="思源黑体 CN" w:hAnsi="思源黑体 CN" w:cs="微软雅黑"/>
                <w:sz w:val="18"/>
                <w:szCs w:val="18"/>
              </w:rPr>
            </w:pPr>
            <w:r w:rsidRPr="0094309C">
              <w:rPr>
                <w:rFonts w:ascii="思源黑体 CN" w:eastAsia="思源黑体 CN" w:hAnsi="思源黑体 CN" w:cs="微软雅黑"/>
                <w:sz w:val="18"/>
                <w:szCs w:val="18"/>
              </w:rPr>
              <w:t>{%p for b in var.knb.evi_sum|evi_sum%}</w:t>
            </w:r>
          </w:p>
          <w:p w14:paraId="6DECAA8C" w14:textId="77777777" w:rsidR="0094309C" w:rsidRDefault="0094309C" w:rsidP="0094309C">
            <w:pPr>
              <w:snapToGrid w:val="0"/>
              <w:spacing w:line="300" w:lineRule="exact"/>
              <w:rPr>
                <w:rFonts w:ascii="思源黑体 CN" w:eastAsia="思源黑体 CN" w:hAnsi="思源黑体 CN" w:cs="微软雅黑"/>
                <w:sz w:val="18"/>
                <w:szCs w:val="18"/>
              </w:rPr>
            </w:pPr>
            <w:r w:rsidRPr="0094309C">
              <w:rPr>
                <w:rFonts w:ascii="思源黑体 CN" w:eastAsia="思源黑体 CN" w:hAnsi="思源黑体 CN" w:cs="微软雅黑" w:hint="eastAsia"/>
                <w:sz w:val="18"/>
                <w:szCs w:val="18"/>
              </w:rPr>
              <w:t>{%if b.regimen%}</w:t>
            </w:r>
            <w:r w:rsidRPr="0094309C">
              <w:rPr>
                <w:rFonts w:ascii="思源黑体 CN" w:eastAsia="思源黑体 CN" w:hAnsi="思源黑体 CN" w:cs="微软雅黑" w:hint="eastAsia"/>
                <w:b/>
                <w:bCs/>
                <w:color w:val="4F6D90"/>
                <w:sz w:val="18"/>
                <w:szCs w:val="18"/>
              </w:rPr>
              <w:t>{{b.regimen}}：</w:t>
            </w:r>
            <w:r w:rsidRPr="0094309C">
              <w:rPr>
                <w:rFonts w:ascii="思源黑体 CN" w:eastAsia="思源黑体 CN" w:hAnsi="思源黑体 CN" w:cs="微软雅黑" w:hint="eastAsia"/>
                <w:sz w:val="18"/>
                <w:szCs w:val="18"/>
              </w:rPr>
              <w:t>{%endif%}</w:t>
            </w:r>
          </w:p>
          <w:p w14:paraId="3C235579" w14:textId="12EB74CD" w:rsidR="0094309C" w:rsidRPr="0094309C" w:rsidRDefault="0094309C" w:rsidP="0094309C">
            <w:pPr>
              <w:snapToGrid w:val="0"/>
              <w:spacing w:line="300" w:lineRule="exact"/>
              <w:ind w:firstLineChars="200" w:firstLine="360"/>
              <w:rPr>
                <w:rFonts w:ascii="思源黑体 CN" w:eastAsia="思源黑体 CN" w:hAnsi="思源黑体 CN" w:cs="微软雅黑"/>
                <w:sz w:val="18"/>
                <w:szCs w:val="18"/>
              </w:rPr>
            </w:pPr>
            <w:r w:rsidRPr="0094309C">
              <w:rPr>
                <w:rFonts w:ascii="思源黑体 CN" w:eastAsia="思源黑体 CN" w:hAnsi="思源黑体 CN" w:cs="微软雅黑" w:hint="eastAsia"/>
                <w:sz w:val="18"/>
                <w:szCs w:val="18"/>
              </w:rPr>
              <w:t>{{b.inter|e}}</w:t>
            </w:r>
          </w:p>
          <w:p w14:paraId="7F7A221D" w14:textId="666F7DD1" w:rsidR="00C420F1" w:rsidRDefault="0094309C" w:rsidP="008427E6">
            <w:pPr>
              <w:snapToGrid w:val="0"/>
              <w:spacing w:line="300" w:lineRule="exact"/>
              <w:rPr>
                <w:rFonts w:ascii="思源黑体 CN" w:eastAsia="思源黑体 CN" w:hAnsi="思源黑体 CN" w:cs="微软雅黑"/>
                <w:sz w:val="18"/>
                <w:szCs w:val="18"/>
              </w:rPr>
            </w:pPr>
            <w:r w:rsidRPr="0094309C">
              <w:rPr>
                <w:rFonts w:ascii="思源黑体 CN" w:eastAsia="思源黑体 CN" w:hAnsi="思源黑体 CN" w:cs="微软雅黑"/>
                <w:sz w:val="18"/>
                <w:szCs w:val="18"/>
              </w:rPr>
              <w:t>{%p endfor%}</w:t>
            </w:r>
          </w:p>
        </w:tc>
      </w:tr>
    </w:tbl>
    <w:p w14:paraId="50174E96" w14:textId="77777777" w:rsidR="008945B3" w:rsidRPr="00225B63" w:rsidRDefault="008945B3" w:rsidP="00225B63"/>
    <w:p w14:paraId="292EA5EA" w14:textId="77777777" w:rsidR="008945B3" w:rsidRPr="00225B63" w:rsidRDefault="008945B3" w:rsidP="00225B63">
      <w:r w:rsidRPr="00225B63">
        <w:t>{%p endif%}</w:t>
      </w:r>
    </w:p>
    <w:p w14:paraId="66C86FDC" w14:textId="3B72E799" w:rsidR="008945B3" w:rsidRPr="00225B63" w:rsidRDefault="008945B3" w:rsidP="00225B63">
      <w:r w:rsidRPr="00225B63">
        <w:t xml:space="preserve">{%p for a in </w:t>
      </w:r>
      <w:r w:rsidR="00D75592" w:rsidRPr="00225B63">
        <w:t>var.var_somatic.level_I + var.var_somatic.level_II</w:t>
      </w:r>
      <w:r w:rsidRPr="00225B63">
        <w:t xml:space="preserve"> %}</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8945B3" w14:paraId="2C54F84B" w14:textId="77777777" w:rsidTr="0066293C">
        <w:trPr>
          <w:trHeight w:val="527"/>
          <w:jc w:val="center"/>
        </w:trPr>
        <w:tc>
          <w:tcPr>
            <w:tcW w:w="10061" w:type="dxa"/>
            <w:gridSpan w:val="2"/>
            <w:tcBorders>
              <w:tl2br w:val="nil"/>
              <w:tr2bl w:val="nil"/>
            </w:tcBorders>
            <w:shd w:val="clear" w:color="auto" w:fill="4F6D90"/>
            <w:vAlign w:val="center"/>
          </w:tcPr>
          <w:p w14:paraId="3094EC23" w14:textId="77777777" w:rsidR="00DC10D6" w:rsidRPr="00DC10D6" w:rsidRDefault="00DC10D6" w:rsidP="00DC10D6">
            <w:pPr>
              <w:adjustRightInd w:val="0"/>
              <w:snapToGrid w:val="0"/>
              <w:spacing w:line="240" w:lineRule="auto"/>
              <w:ind w:firstLineChars="30" w:firstLine="54"/>
              <w:jc w:val="center"/>
              <w:rPr>
                <w:rFonts w:ascii="思源黑体 CN" w:eastAsia="思源黑体 CN" w:hAnsi="思源黑体 CN" w:cs="微软雅黑"/>
                <w:b/>
                <w:bCs/>
                <w:color w:val="FF0000"/>
                <w:sz w:val="18"/>
                <w:szCs w:val="18"/>
              </w:rPr>
            </w:pPr>
            <w:r w:rsidRPr="00DC10D6">
              <w:rPr>
                <w:rFonts w:ascii="思源黑体 CN" w:eastAsia="思源黑体 CN" w:hAnsi="思源黑体 CN" w:cs="微软雅黑"/>
                <w:b/>
                <w:bCs/>
                <w:color w:val="FF0000"/>
                <w:sz w:val="18"/>
                <w:szCs w:val="18"/>
              </w:rPr>
              <w:t>{%p if a.bio_category==”Snvindel”%}</w:t>
            </w:r>
          </w:p>
          <w:p w14:paraId="5C33BE99" w14:textId="6A017D5D" w:rsidR="00DC10D6" w:rsidRPr="00DC10D6" w:rsidRDefault="00DC10D6" w:rsidP="00DC10D6">
            <w:pPr>
              <w:adjustRightInd w:val="0"/>
              <w:snapToGrid w:val="0"/>
              <w:spacing w:line="240" w:lineRule="auto"/>
              <w:ind w:firstLineChars="30" w:firstLine="54"/>
              <w:jc w:val="center"/>
              <w:rPr>
                <w:rFonts w:ascii="思源黑体 CN" w:eastAsia="思源黑体 CN" w:hAnsi="思源黑体 CN" w:cs="微软雅黑"/>
                <w:b/>
                <w:bCs/>
                <w:color w:val="FF0000"/>
                <w:sz w:val="18"/>
                <w:szCs w:val="18"/>
              </w:rPr>
            </w:pPr>
            <w:r w:rsidRPr="00DC10D6">
              <w:rPr>
                <w:rFonts w:ascii="思源黑体 CN" w:eastAsia="思源黑体 CN" w:hAnsi="思源黑体 CN" w:cs="微软雅黑"/>
                <w:b/>
                <w:bCs/>
                <w:color w:val="FF0000"/>
                <w:sz w:val="18"/>
                <w:szCs w:val="18"/>
              </w:rPr>
              <w:t>{{a.gene_symbol}}</w:t>
            </w:r>
            <w:r>
              <w:rPr>
                <w:rFonts w:ascii="思源黑体 CN" w:eastAsia="思源黑体 CN" w:hAnsi="思源黑体 CN" w:cs="微软雅黑" w:hint="eastAsia"/>
                <w:b/>
                <w:bCs/>
                <w:color w:val="FF0000"/>
                <w:sz w:val="18"/>
                <w:szCs w:val="18"/>
              </w:rPr>
              <w:t xml:space="preserve"> </w:t>
            </w:r>
            <w:r w:rsidRPr="00DC10D6">
              <w:rPr>
                <w:rFonts w:ascii="思源黑体 CN" w:eastAsia="思源黑体 CN" w:hAnsi="思源黑体 CN" w:cs="微软雅黑"/>
                <w:b/>
                <w:bCs/>
                <w:color w:val="FF0000"/>
                <w:sz w:val="18"/>
                <w:szCs w:val="18"/>
              </w:rPr>
              <w:t>{{a.hgvs_c}}{%if a.hgvs_p!=”p.?”%} {{a.hgvs_p}}{%endif%}</w:t>
            </w:r>
          </w:p>
          <w:p w14:paraId="4823E326" w14:textId="77777777" w:rsidR="00DC10D6" w:rsidRPr="00DC10D6" w:rsidRDefault="00DC10D6" w:rsidP="00DC10D6">
            <w:pPr>
              <w:adjustRightInd w:val="0"/>
              <w:snapToGrid w:val="0"/>
              <w:spacing w:line="240" w:lineRule="auto"/>
              <w:ind w:firstLineChars="30" w:firstLine="54"/>
              <w:jc w:val="center"/>
              <w:rPr>
                <w:rFonts w:ascii="思源黑体 CN" w:eastAsia="思源黑体 CN" w:hAnsi="思源黑体 CN" w:cs="微软雅黑"/>
                <w:b/>
                <w:bCs/>
                <w:color w:val="FF0000"/>
                <w:sz w:val="18"/>
                <w:szCs w:val="18"/>
              </w:rPr>
            </w:pPr>
            <w:r w:rsidRPr="00DC10D6">
              <w:rPr>
                <w:rFonts w:ascii="思源黑体 CN" w:eastAsia="思源黑体 CN" w:hAnsi="思源黑体 CN" w:cs="微软雅黑"/>
                <w:b/>
                <w:bCs/>
                <w:color w:val="FF0000"/>
                <w:sz w:val="18"/>
                <w:szCs w:val="18"/>
              </w:rPr>
              <w:t>{%p elif a.bio_category==”Cnv”%}</w:t>
            </w:r>
          </w:p>
          <w:p w14:paraId="23CE1467" w14:textId="77777777" w:rsidR="00DC10D6" w:rsidRPr="00DC10D6" w:rsidRDefault="00DC10D6" w:rsidP="00DC10D6">
            <w:pPr>
              <w:adjustRightInd w:val="0"/>
              <w:snapToGrid w:val="0"/>
              <w:spacing w:line="240" w:lineRule="auto"/>
              <w:ind w:firstLineChars="30" w:firstLine="54"/>
              <w:jc w:val="center"/>
              <w:rPr>
                <w:rFonts w:ascii="思源黑体 CN" w:eastAsia="思源黑体 CN" w:hAnsi="思源黑体 CN" w:cs="微软雅黑"/>
                <w:b/>
                <w:bCs/>
                <w:color w:val="FF0000"/>
                <w:sz w:val="18"/>
                <w:szCs w:val="18"/>
              </w:rPr>
            </w:pPr>
            <w:r w:rsidRPr="00DC10D6">
              <w:rPr>
                <w:rFonts w:ascii="思源黑体 CN" w:eastAsia="思源黑体 CN" w:hAnsi="思源黑体 CN" w:cs="微软雅黑" w:hint="eastAsia"/>
                <w:b/>
                <w:bCs/>
                <w:color w:val="FF0000"/>
                <w:sz w:val="18"/>
                <w:szCs w:val="18"/>
              </w:rPr>
              <w:t>{{a.gene_symbol}} 扩增</w:t>
            </w:r>
          </w:p>
          <w:p w14:paraId="33F186F7" w14:textId="77777777" w:rsidR="00DC10D6" w:rsidRPr="00DC10D6" w:rsidRDefault="00DC10D6" w:rsidP="00DC10D6">
            <w:pPr>
              <w:adjustRightInd w:val="0"/>
              <w:snapToGrid w:val="0"/>
              <w:spacing w:line="240" w:lineRule="auto"/>
              <w:ind w:firstLineChars="30" w:firstLine="54"/>
              <w:jc w:val="center"/>
              <w:rPr>
                <w:rFonts w:ascii="思源黑体 CN" w:eastAsia="思源黑体 CN" w:hAnsi="思源黑体 CN" w:cs="微软雅黑"/>
                <w:b/>
                <w:bCs/>
                <w:color w:val="FF0000"/>
                <w:sz w:val="18"/>
                <w:szCs w:val="18"/>
              </w:rPr>
            </w:pPr>
            <w:r w:rsidRPr="00DC10D6">
              <w:rPr>
                <w:rFonts w:ascii="思源黑体 CN" w:eastAsia="思源黑体 CN" w:hAnsi="思源黑体 CN" w:cs="微软雅黑"/>
                <w:b/>
                <w:bCs/>
                <w:color w:val="FF0000"/>
                <w:sz w:val="18"/>
                <w:szCs w:val="18"/>
              </w:rPr>
              <w:t>{%p elif a.bio_category==”Sv” or a.bio_category==”PSeqRnaSv”%}</w:t>
            </w:r>
          </w:p>
          <w:p w14:paraId="3AEC7276" w14:textId="77777777" w:rsidR="00DC10D6" w:rsidRPr="00DC10D6" w:rsidRDefault="00DC10D6" w:rsidP="00DC10D6">
            <w:pPr>
              <w:adjustRightInd w:val="0"/>
              <w:snapToGrid w:val="0"/>
              <w:spacing w:line="240" w:lineRule="auto"/>
              <w:ind w:firstLineChars="30" w:firstLine="54"/>
              <w:jc w:val="center"/>
              <w:rPr>
                <w:rFonts w:ascii="思源黑体 CN" w:eastAsia="思源黑体 CN" w:hAnsi="思源黑体 CN" w:cs="微软雅黑"/>
                <w:b/>
                <w:bCs/>
                <w:color w:val="FF0000"/>
                <w:sz w:val="18"/>
                <w:szCs w:val="18"/>
              </w:rPr>
            </w:pPr>
            <w:r w:rsidRPr="00DC10D6">
              <w:rPr>
                <w:rFonts w:ascii="思源黑体 CN" w:eastAsia="思源黑体 CN" w:hAnsi="思源黑体 CN" w:cs="微软雅黑" w:hint="eastAsia"/>
                <w:b/>
                <w:bCs/>
                <w:color w:val="FF0000"/>
                <w:sz w:val="18"/>
                <w:szCs w:val="18"/>
              </w:rPr>
              <w:t>{{a.five_prime_gene}} : {{a.five_prime_cds}}-{{a.three_prime_gene}} : {{a.three_prime_cds}} 融合</w:t>
            </w:r>
          </w:p>
          <w:p w14:paraId="100F0C3B" w14:textId="312D7490" w:rsidR="008945B3" w:rsidRPr="002A0400" w:rsidRDefault="00DC10D6" w:rsidP="002A0400">
            <w:pPr>
              <w:adjustRightInd w:val="0"/>
              <w:snapToGrid w:val="0"/>
              <w:spacing w:line="240" w:lineRule="auto"/>
              <w:ind w:firstLineChars="30" w:firstLine="54"/>
              <w:jc w:val="center"/>
              <w:rPr>
                <w:rFonts w:ascii="思源黑体 CN" w:eastAsia="思源黑体 CN" w:hAnsi="思源黑体 CN" w:cs="微软雅黑"/>
                <w:b/>
                <w:bCs/>
                <w:color w:val="FF0000"/>
                <w:sz w:val="18"/>
                <w:szCs w:val="18"/>
              </w:rPr>
            </w:pPr>
            <w:r w:rsidRPr="00DC10D6">
              <w:rPr>
                <w:rFonts w:ascii="思源黑体 CN" w:eastAsia="思源黑体 CN" w:hAnsi="思源黑体 CN" w:cs="微软雅黑"/>
                <w:b/>
                <w:bCs/>
                <w:color w:val="FF0000"/>
                <w:sz w:val="18"/>
                <w:szCs w:val="18"/>
              </w:rPr>
              <w:t>{%p endif%}</w:t>
            </w:r>
          </w:p>
        </w:tc>
      </w:tr>
      <w:tr w:rsidR="008945B3" w14:paraId="436F7531" w14:textId="77777777" w:rsidTr="00CD362B">
        <w:trPr>
          <w:trHeight w:val="590"/>
          <w:jc w:val="center"/>
        </w:trPr>
        <w:tc>
          <w:tcPr>
            <w:tcW w:w="1276" w:type="dxa"/>
            <w:tcBorders>
              <w:tl2br w:val="nil"/>
              <w:tr2bl w:val="nil"/>
            </w:tcBorders>
            <w:shd w:val="clear" w:color="auto" w:fill="auto"/>
            <w:vAlign w:val="center"/>
          </w:tcPr>
          <w:p w14:paraId="52C62C50" w14:textId="77777777" w:rsidR="008945B3" w:rsidRDefault="008945B3" w:rsidP="0066293C">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基因简介</w:t>
            </w:r>
          </w:p>
        </w:tc>
        <w:tc>
          <w:tcPr>
            <w:tcW w:w="8785" w:type="dxa"/>
            <w:tcBorders>
              <w:tl2br w:val="nil"/>
              <w:tr2bl w:val="nil"/>
            </w:tcBorders>
            <w:shd w:val="clear" w:color="auto" w:fill="auto"/>
            <w:vAlign w:val="center"/>
          </w:tcPr>
          <w:p w14:paraId="6FEE5728"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if “,” in a.gene_symbol and (a.bio_category==”Sv” or a.bio_category == “PSeqRnaSv”)%}</w:t>
            </w:r>
          </w:p>
          <w:p w14:paraId="25929325"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if a.five_prime_gene != a.three_prime_gene %}</w:t>
            </w:r>
          </w:p>
          <w:p w14:paraId="0323B55B"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{{a.five_prime_gene_function|e}}</w:t>
            </w:r>
          </w:p>
          <w:p w14:paraId="0BF11F68"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{{a.three_prime_gene_function|e}}</w:t>
            </w:r>
          </w:p>
          <w:p w14:paraId="3C4E86DD"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else%}</w:t>
            </w:r>
          </w:p>
          <w:p w14:paraId="2B98B1F4"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{{a.five_prime_gene_function|e}}</w:t>
            </w:r>
          </w:p>
          <w:p w14:paraId="1BEFBADB"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endif%}</w:t>
            </w:r>
          </w:p>
          <w:p w14:paraId="56E01589"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else%}</w:t>
            </w:r>
          </w:p>
          <w:p w14:paraId="6DA70887"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{{a.gene_function|e}}</w:t>
            </w:r>
          </w:p>
          <w:p w14:paraId="179ED574" w14:textId="3BFF0221" w:rsidR="008945B3"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endif%}</w:t>
            </w:r>
          </w:p>
        </w:tc>
      </w:tr>
      <w:tr w:rsidR="008945B3" w14:paraId="299608D6" w14:textId="77777777" w:rsidTr="00CD362B">
        <w:trPr>
          <w:trHeight w:val="590"/>
          <w:jc w:val="center"/>
        </w:trPr>
        <w:tc>
          <w:tcPr>
            <w:tcW w:w="1276" w:type="dxa"/>
            <w:tcBorders>
              <w:tl2br w:val="nil"/>
              <w:tr2bl w:val="nil"/>
            </w:tcBorders>
            <w:shd w:val="clear" w:color="auto" w:fill="auto"/>
            <w:vAlign w:val="center"/>
          </w:tcPr>
          <w:p w14:paraId="25EFBF88" w14:textId="77777777" w:rsidR="008945B3" w:rsidRDefault="008945B3" w:rsidP="0066293C">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785" w:type="dxa"/>
            <w:tcBorders>
              <w:tl2br w:val="nil"/>
              <w:tr2bl w:val="nil"/>
            </w:tcBorders>
            <w:shd w:val="clear" w:color="auto" w:fill="auto"/>
            <w:vAlign w:val="center"/>
          </w:tcPr>
          <w:p w14:paraId="79937901" w14:textId="6EB88D14" w:rsidR="008945B3" w:rsidRDefault="00DC10D6" w:rsidP="0066293C">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hint="eastAsia"/>
                <w:sz w:val="18"/>
                <w:szCs w:val="18"/>
              </w:rPr>
              <w:t>{{a.variant_desc_cn|e}}{{a.variant_interpret_cn|e}}</w:t>
            </w:r>
          </w:p>
        </w:tc>
      </w:tr>
      <w:tr w:rsidR="008945B3" w14:paraId="6174B614" w14:textId="77777777" w:rsidTr="00CD362B">
        <w:trPr>
          <w:trHeight w:val="590"/>
          <w:jc w:val="center"/>
        </w:trPr>
        <w:tc>
          <w:tcPr>
            <w:tcW w:w="1276" w:type="dxa"/>
            <w:tcBorders>
              <w:tl2br w:val="nil"/>
              <w:tr2bl w:val="nil"/>
            </w:tcBorders>
            <w:shd w:val="clear" w:color="auto" w:fill="auto"/>
            <w:vAlign w:val="center"/>
          </w:tcPr>
          <w:p w14:paraId="7BDDBBC0" w14:textId="77777777" w:rsidR="008945B3" w:rsidRDefault="008945B3" w:rsidP="0066293C">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lastRenderedPageBreak/>
              <w:t>研究证据</w:t>
            </w:r>
          </w:p>
        </w:tc>
        <w:tc>
          <w:tcPr>
            <w:tcW w:w="8785" w:type="dxa"/>
            <w:tcBorders>
              <w:tl2br w:val="nil"/>
              <w:tr2bl w:val="nil"/>
            </w:tcBorders>
            <w:shd w:val="clear" w:color="auto" w:fill="auto"/>
            <w:vAlign w:val="center"/>
          </w:tcPr>
          <w:p w14:paraId="616BFA1F"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for b in a.evi_sum|evi_sum%}</w:t>
            </w:r>
          </w:p>
          <w:p w14:paraId="07DC2320" w14:textId="77777777" w:rsidR="00DC10D6" w:rsidRDefault="00DC10D6" w:rsidP="00DC10D6">
            <w:pPr>
              <w:snapToGrid w:val="0"/>
              <w:spacing w:line="300" w:lineRule="exact"/>
              <w:rPr>
                <w:rFonts w:ascii="思源黑体 CN" w:eastAsia="思源黑体 CN" w:hAnsi="思源黑体 CN" w:cs="微软雅黑"/>
                <w:sz w:val="18"/>
                <w:szCs w:val="18"/>
              </w:rPr>
            </w:pPr>
            <w:r w:rsidRPr="00DC10D6">
              <w:rPr>
                <w:rFonts w:ascii="思源黑体 CN" w:eastAsia="思源黑体 CN" w:hAnsi="思源黑体 CN" w:cs="微软雅黑" w:hint="eastAsia"/>
                <w:sz w:val="18"/>
                <w:szCs w:val="18"/>
              </w:rPr>
              <w:t>{%if b.regimen%}</w:t>
            </w:r>
            <w:r w:rsidRPr="00DC10D6">
              <w:rPr>
                <w:rFonts w:ascii="思源黑体 CN" w:eastAsia="思源黑体 CN" w:hAnsi="思源黑体 CN" w:cs="微软雅黑" w:hint="eastAsia"/>
                <w:b/>
                <w:bCs/>
                <w:color w:val="4F6D90"/>
                <w:sz w:val="18"/>
                <w:szCs w:val="18"/>
              </w:rPr>
              <w:t>{{b.regimen}}：</w:t>
            </w:r>
            <w:r w:rsidRPr="00DC10D6">
              <w:rPr>
                <w:rFonts w:ascii="思源黑体 CN" w:eastAsia="思源黑体 CN" w:hAnsi="思源黑体 CN" w:cs="微软雅黑" w:hint="eastAsia"/>
                <w:sz w:val="18"/>
                <w:szCs w:val="18"/>
              </w:rPr>
              <w:t>{%endif%}</w:t>
            </w:r>
          </w:p>
          <w:p w14:paraId="066766AF" w14:textId="0D3D686F"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hint="eastAsia"/>
                <w:sz w:val="18"/>
                <w:szCs w:val="18"/>
              </w:rPr>
              <w:t>{{b.inter|e}}</w:t>
            </w:r>
          </w:p>
          <w:p w14:paraId="450810AE" w14:textId="47DAFEDF" w:rsid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endfor%}</w:t>
            </w:r>
          </w:p>
        </w:tc>
      </w:tr>
    </w:tbl>
    <w:p w14:paraId="718D9B7E" w14:textId="77777777" w:rsidR="00225B63" w:rsidRPr="00225B63" w:rsidRDefault="00225B63" w:rsidP="00225B63"/>
    <w:p w14:paraId="626E92DF" w14:textId="0D9A3FC8" w:rsidR="008945B3" w:rsidRPr="00225B63" w:rsidRDefault="008945B3" w:rsidP="00225B63">
      <w:r w:rsidRPr="00225B63">
        <w:t>{%p endfor%}</w:t>
      </w:r>
    </w:p>
    <w:p w14:paraId="1EF9784F" w14:textId="5C5BCA33" w:rsidR="008945B3" w:rsidRDefault="008945B3" w:rsidP="008945B3">
      <w:r w:rsidRPr="008945B3">
        <w:t xml:space="preserve">{%p if not var.knb and not </w:t>
      </w:r>
      <w:r w:rsidR="00EF6339" w:rsidRPr="00EF6339">
        <w:t>var.var_somatic.level_I + var.var_somatic.level_II</w:t>
      </w:r>
      <w:r w:rsidRPr="008945B3">
        <w:t xml:space="preserve"> %}</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AE4FBE" w14:paraId="7CB5EE90" w14:textId="77777777" w:rsidTr="0066293C">
        <w:trPr>
          <w:trHeight w:val="527"/>
          <w:jc w:val="center"/>
        </w:trPr>
        <w:tc>
          <w:tcPr>
            <w:tcW w:w="10061" w:type="dxa"/>
            <w:gridSpan w:val="2"/>
            <w:tcBorders>
              <w:tl2br w:val="nil"/>
              <w:tr2bl w:val="nil"/>
            </w:tcBorders>
            <w:shd w:val="clear" w:color="auto" w:fill="4F6D90"/>
            <w:vAlign w:val="center"/>
          </w:tcPr>
          <w:p w14:paraId="4A24B163" w14:textId="574F1972" w:rsidR="00AE4FBE" w:rsidRDefault="00967D7C" w:rsidP="00967D7C">
            <w:pPr>
              <w:spacing w:line="240" w:lineRule="auto"/>
              <w:jc w:val="center"/>
              <w:rPr>
                <w:rFonts w:ascii="宋体" w:hAnsi="宋体" w:cs="宋体"/>
                <w:b/>
                <w:bCs/>
                <w:color w:val="FF0000"/>
                <w:sz w:val="18"/>
                <w:szCs w:val="18"/>
              </w:rPr>
            </w:pPr>
            <w:r w:rsidRPr="00967D7C">
              <w:rPr>
                <w:rFonts w:ascii="思源黑体 CN" w:eastAsia="思源黑体 CN" w:hAnsi="思源黑体 CN" w:cs="微软雅黑" w:hint="eastAsia"/>
                <w:b/>
                <w:bCs/>
                <w:color w:val="FFFFFF" w:themeColor="background1"/>
                <w:sz w:val="18"/>
                <w:szCs w:val="18"/>
              </w:rPr>
              <w:t>未检测到具有临床意义的变异</w:t>
            </w:r>
          </w:p>
        </w:tc>
      </w:tr>
      <w:tr w:rsidR="00AE4FBE" w14:paraId="0662951A" w14:textId="77777777" w:rsidTr="008C24B1">
        <w:trPr>
          <w:trHeight w:val="590"/>
          <w:jc w:val="center"/>
        </w:trPr>
        <w:tc>
          <w:tcPr>
            <w:tcW w:w="1276" w:type="dxa"/>
            <w:tcBorders>
              <w:tl2br w:val="nil"/>
              <w:tr2bl w:val="nil"/>
            </w:tcBorders>
            <w:shd w:val="clear" w:color="auto" w:fill="auto"/>
            <w:vAlign w:val="center"/>
          </w:tcPr>
          <w:p w14:paraId="6A8E1514" w14:textId="77777777" w:rsidR="00AE4FBE" w:rsidRDefault="00AE4FBE" w:rsidP="00AE4FBE">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基因简介</w:t>
            </w:r>
          </w:p>
        </w:tc>
        <w:tc>
          <w:tcPr>
            <w:tcW w:w="8785" w:type="dxa"/>
            <w:tcBorders>
              <w:tl2br w:val="nil"/>
              <w:tr2bl w:val="nil"/>
            </w:tcBorders>
            <w:shd w:val="clear" w:color="auto" w:fill="auto"/>
            <w:vAlign w:val="center"/>
          </w:tcPr>
          <w:p w14:paraId="67CB8963" w14:textId="1C6381A0" w:rsidR="00AE4FBE" w:rsidRDefault="00AE4FBE" w:rsidP="00AE4FBE">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AE4FBE" w14:paraId="5C9F7B04" w14:textId="77777777" w:rsidTr="008C24B1">
        <w:trPr>
          <w:trHeight w:val="590"/>
          <w:jc w:val="center"/>
        </w:trPr>
        <w:tc>
          <w:tcPr>
            <w:tcW w:w="1276" w:type="dxa"/>
            <w:tcBorders>
              <w:tl2br w:val="nil"/>
              <w:tr2bl w:val="nil"/>
            </w:tcBorders>
            <w:shd w:val="clear" w:color="auto" w:fill="auto"/>
            <w:vAlign w:val="center"/>
          </w:tcPr>
          <w:p w14:paraId="0EFEBCC6" w14:textId="77777777" w:rsidR="00AE4FBE" w:rsidRDefault="00AE4FBE" w:rsidP="00AE4FBE">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785" w:type="dxa"/>
            <w:tcBorders>
              <w:tl2br w:val="nil"/>
              <w:tr2bl w:val="nil"/>
            </w:tcBorders>
            <w:shd w:val="clear" w:color="auto" w:fill="auto"/>
            <w:vAlign w:val="center"/>
          </w:tcPr>
          <w:p w14:paraId="5D9C9F7E" w14:textId="77777777" w:rsidR="00AE4FBE" w:rsidRDefault="00AE4FBE" w:rsidP="00AE4FBE">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AE4FBE" w14:paraId="213F3E5E" w14:textId="77777777" w:rsidTr="008C24B1">
        <w:trPr>
          <w:trHeight w:val="590"/>
          <w:jc w:val="center"/>
        </w:trPr>
        <w:tc>
          <w:tcPr>
            <w:tcW w:w="1276" w:type="dxa"/>
            <w:tcBorders>
              <w:tl2br w:val="nil"/>
              <w:tr2bl w:val="nil"/>
            </w:tcBorders>
            <w:shd w:val="clear" w:color="auto" w:fill="auto"/>
            <w:vAlign w:val="center"/>
          </w:tcPr>
          <w:p w14:paraId="6D3F24EA" w14:textId="77777777" w:rsidR="00AE4FBE" w:rsidRDefault="00AE4FBE" w:rsidP="00AE4FBE">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研究证据</w:t>
            </w:r>
          </w:p>
        </w:tc>
        <w:tc>
          <w:tcPr>
            <w:tcW w:w="8785" w:type="dxa"/>
            <w:tcBorders>
              <w:tl2br w:val="nil"/>
              <w:tr2bl w:val="nil"/>
            </w:tcBorders>
            <w:shd w:val="clear" w:color="auto" w:fill="auto"/>
            <w:vAlign w:val="center"/>
          </w:tcPr>
          <w:p w14:paraId="04CF56BD" w14:textId="1AA0A0D3" w:rsidR="00AE4FBE" w:rsidRDefault="00AE4FBE" w:rsidP="00AE4FBE">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bl>
    <w:p w14:paraId="335B7D9E" w14:textId="53E4BBE5" w:rsidR="008945B3" w:rsidRPr="008945B3" w:rsidRDefault="008945B3" w:rsidP="008945B3">
      <w:r>
        <w:rPr>
          <w:rFonts w:hint="eastAsia"/>
        </w:rPr>
        <w:t>{%p endif%}</w:t>
      </w:r>
    </w:p>
    <w:p w14:paraId="202C34F3" w14:textId="4774AF1C" w:rsidR="00C420F1" w:rsidRDefault="00000000">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5AF808B8" w14:textId="77777777" w:rsidR="00C420F1" w:rsidRDefault="00000000">
      <w:pPr>
        <w:pStyle w:val="af9"/>
        <w:widowControl w:val="0"/>
        <w:numPr>
          <w:ilvl w:val="0"/>
          <w:numId w:val="8"/>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本部分仅对解读为I类-强临床意义、II类-潜在临床意义的变异进行详细解读。</w:t>
      </w:r>
    </w:p>
    <w:p w14:paraId="78736EC1" w14:textId="77777777" w:rsidR="00C420F1" w:rsidRDefault="00000000">
      <w:pPr>
        <w:pStyle w:val="3"/>
      </w:pPr>
      <w:r>
        <w:t>肿瘤发生发展相关</w:t>
      </w:r>
      <w:r>
        <w:rPr>
          <w:rFonts w:hint="eastAsia"/>
        </w:rPr>
        <w:t>基因检测结果解析</w:t>
      </w:r>
      <w:bookmarkEnd w:id="19"/>
      <w:bookmarkEnd w:id="20"/>
      <w:bookmarkEnd w:id="21"/>
      <w:bookmarkEnd w:id="22"/>
      <w:bookmarkEnd w:id="23"/>
    </w:p>
    <w:p w14:paraId="413CEAC3" w14:textId="3C2B71E1" w:rsidR="00967D7C" w:rsidRDefault="00967D7C" w:rsidP="00967D7C">
      <w:r>
        <w:t xml:space="preserve">{%p if </w:t>
      </w:r>
      <w:r w:rsidR="00F72278" w:rsidRPr="00F72278">
        <w:t>var.var_somatic.level_onco_nodrug</w:t>
      </w:r>
      <w:r>
        <w:t xml:space="preserve"> %}</w:t>
      </w:r>
    </w:p>
    <w:p w14:paraId="210517E8" w14:textId="59F57F0A" w:rsidR="00967D7C" w:rsidRPr="00967D7C" w:rsidRDefault="00967D7C" w:rsidP="00967D7C">
      <w:r>
        <w:t xml:space="preserve">{%p for a in </w:t>
      </w:r>
      <w:r w:rsidR="00F72278" w:rsidRPr="00F72278">
        <w:t xml:space="preserve">var.var_somatic.level_onco_nodrug </w:t>
      </w:r>
      <w:r>
        <w:t>%}</w:t>
      </w:r>
    </w:p>
    <w:tbl>
      <w:tblPr>
        <w:tblW w:w="1007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440"/>
        <w:gridCol w:w="8635"/>
      </w:tblGrid>
      <w:tr w:rsidR="00C420F1" w14:paraId="46966166" w14:textId="77777777">
        <w:trPr>
          <w:trHeight w:val="590"/>
          <w:jc w:val="center"/>
        </w:trPr>
        <w:tc>
          <w:tcPr>
            <w:tcW w:w="10075" w:type="dxa"/>
            <w:gridSpan w:val="2"/>
            <w:tcBorders>
              <w:tl2br w:val="nil"/>
              <w:tr2bl w:val="nil"/>
            </w:tcBorders>
            <w:shd w:val="clear" w:color="auto" w:fill="4F6D90"/>
            <w:vAlign w:val="center"/>
          </w:tcPr>
          <w:p w14:paraId="035A56A4" w14:textId="77777777" w:rsidR="00FF1FCC" w:rsidRPr="00FF1FCC" w:rsidRDefault="00FF1FCC" w:rsidP="00FF1FCC">
            <w:pPr>
              <w:spacing w:line="240" w:lineRule="auto"/>
              <w:jc w:val="center"/>
              <w:rPr>
                <w:rFonts w:ascii="思源黑体 CN" w:eastAsia="思源黑体 CN" w:hAnsi="思源黑体 CN" w:cs="微软雅黑"/>
                <w:b/>
                <w:bCs/>
                <w:color w:val="FFFFFF" w:themeColor="background1"/>
                <w:sz w:val="18"/>
                <w:szCs w:val="18"/>
              </w:rPr>
            </w:pPr>
            <w:r w:rsidRPr="00FF1FCC">
              <w:rPr>
                <w:rFonts w:ascii="思源黑体 CN" w:eastAsia="思源黑体 CN" w:hAnsi="思源黑体 CN" w:cs="微软雅黑"/>
                <w:b/>
                <w:bCs/>
                <w:color w:val="FFFFFF" w:themeColor="background1"/>
                <w:sz w:val="18"/>
                <w:szCs w:val="18"/>
              </w:rPr>
              <w:t>{%p if a.bio_category==”Snvindel”%}</w:t>
            </w:r>
          </w:p>
          <w:p w14:paraId="3BBA80A2" w14:textId="77777777" w:rsidR="00FF1FCC" w:rsidRPr="00FF1FCC" w:rsidRDefault="00FF1FCC" w:rsidP="00FF1FCC">
            <w:pPr>
              <w:spacing w:line="240" w:lineRule="auto"/>
              <w:jc w:val="center"/>
              <w:rPr>
                <w:rFonts w:ascii="思源黑体 CN" w:eastAsia="思源黑体 CN" w:hAnsi="思源黑体 CN" w:cs="微软雅黑"/>
                <w:b/>
                <w:bCs/>
                <w:color w:val="FFFFFF" w:themeColor="background1"/>
                <w:sz w:val="18"/>
                <w:szCs w:val="18"/>
              </w:rPr>
            </w:pPr>
            <w:r w:rsidRPr="00FF1FCC">
              <w:rPr>
                <w:rFonts w:ascii="思源黑体 CN" w:eastAsia="思源黑体 CN" w:hAnsi="思源黑体 CN" w:cs="微软雅黑"/>
                <w:b/>
                <w:bCs/>
                <w:color w:val="FFFFFF" w:themeColor="background1"/>
                <w:sz w:val="18"/>
                <w:szCs w:val="18"/>
              </w:rPr>
              <w:t>{{a.gene_symbol}} {{a.hgvs_c}}{%if a.hgvs_p!=”p.?”%} {{a.hgvs_p}}{%endif%}</w:t>
            </w:r>
          </w:p>
          <w:p w14:paraId="7CE5A362" w14:textId="77777777" w:rsidR="00FF1FCC" w:rsidRPr="00FF1FCC" w:rsidRDefault="00FF1FCC" w:rsidP="00FF1FCC">
            <w:pPr>
              <w:spacing w:line="240" w:lineRule="auto"/>
              <w:jc w:val="center"/>
              <w:rPr>
                <w:rFonts w:ascii="思源黑体 CN" w:eastAsia="思源黑体 CN" w:hAnsi="思源黑体 CN" w:cs="微软雅黑"/>
                <w:b/>
                <w:bCs/>
                <w:color w:val="FFFFFF" w:themeColor="background1"/>
                <w:sz w:val="18"/>
                <w:szCs w:val="18"/>
              </w:rPr>
            </w:pPr>
            <w:r w:rsidRPr="00FF1FCC">
              <w:rPr>
                <w:rFonts w:ascii="思源黑体 CN" w:eastAsia="思源黑体 CN" w:hAnsi="思源黑体 CN" w:cs="微软雅黑"/>
                <w:b/>
                <w:bCs/>
                <w:color w:val="FFFFFF" w:themeColor="background1"/>
                <w:sz w:val="18"/>
                <w:szCs w:val="18"/>
              </w:rPr>
              <w:t>{%p elif a.bio_category==”Cnv”%}</w:t>
            </w:r>
          </w:p>
          <w:p w14:paraId="10B9F352" w14:textId="77777777" w:rsidR="00FF1FCC" w:rsidRPr="00FF1FCC" w:rsidRDefault="00FF1FCC" w:rsidP="00FF1FCC">
            <w:pPr>
              <w:spacing w:line="240" w:lineRule="auto"/>
              <w:jc w:val="center"/>
              <w:rPr>
                <w:rFonts w:ascii="思源黑体 CN" w:eastAsia="思源黑体 CN" w:hAnsi="思源黑体 CN" w:cs="微软雅黑"/>
                <w:b/>
                <w:bCs/>
                <w:color w:val="FFFFFF" w:themeColor="background1"/>
                <w:sz w:val="18"/>
                <w:szCs w:val="18"/>
              </w:rPr>
            </w:pPr>
            <w:r w:rsidRPr="00FF1FCC">
              <w:rPr>
                <w:rFonts w:ascii="思源黑体 CN" w:eastAsia="思源黑体 CN" w:hAnsi="思源黑体 CN" w:cs="微软雅黑" w:hint="eastAsia"/>
                <w:b/>
                <w:bCs/>
                <w:color w:val="FFFFFF" w:themeColor="background1"/>
                <w:sz w:val="18"/>
                <w:szCs w:val="18"/>
              </w:rPr>
              <w:t>{{a.gene_symbol}} 扩增</w:t>
            </w:r>
          </w:p>
          <w:p w14:paraId="48B8490F" w14:textId="77777777" w:rsidR="00FF1FCC" w:rsidRPr="00FF1FCC" w:rsidRDefault="00FF1FCC" w:rsidP="00FF1FCC">
            <w:pPr>
              <w:spacing w:line="240" w:lineRule="auto"/>
              <w:jc w:val="center"/>
              <w:rPr>
                <w:rFonts w:ascii="思源黑体 CN" w:eastAsia="思源黑体 CN" w:hAnsi="思源黑体 CN" w:cs="微软雅黑"/>
                <w:b/>
                <w:bCs/>
                <w:color w:val="FFFFFF" w:themeColor="background1"/>
                <w:sz w:val="18"/>
                <w:szCs w:val="18"/>
              </w:rPr>
            </w:pPr>
            <w:r w:rsidRPr="00FF1FCC">
              <w:rPr>
                <w:rFonts w:ascii="思源黑体 CN" w:eastAsia="思源黑体 CN" w:hAnsi="思源黑体 CN" w:cs="微软雅黑"/>
                <w:b/>
                <w:bCs/>
                <w:color w:val="FFFFFF" w:themeColor="background1"/>
                <w:sz w:val="18"/>
                <w:szCs w:val="18"/>
              </w:rPr>
              <w:t>{%p elif a.bio_category==”Sv” or a.bio_category==”PSeqRnaSv”%}</w:t>
            </w:r>
          </w:p>
          <w:p w14:paraId="665067F4" w14:textId="77777777" w:rsidR="00FF1FCC" w:rsidRPr="00FF1FCC" w:rsidRDefault="00FF1FCC" w:rsidP="00FF1FCC">
            <w:pPr>
              <w:spacing w:line="240" w:lineRule="auto"/>
              <w:jc w:val="center"/>
              <w:rPr>
                <w:rFonts w:ascii="思源黑体 CN" w:eastAsia="思源黑体 CN" w:hAnsi="思源黑体 CN" w:cs="微软雅黑"/>
                <w:b/>
                <w:bCs/>
                <w:color w:val="FFFFFF" w:themeColor="background1"/>
                <w:sz w:val="18"/>
                <w:szCs w:val="18"/>
              </w:rPr>
            </w:pPr>
            <w:r w:rsidRPr="00FF1FCC">
              <w:rPr>
                <w:rFonts w:ascii="思源黑体 CN" w:eastAsia="思源黑体 CN" w:hAnsi="思源黑体 CN" w:cs="微软雅黑" w:hint="eastAsia"/>
                <w:b/>
                <w:bCs/>
                <w:color w:val="FFFFFF" w:themeColor="background1"/>
                <w:sz w:val="18"/>
                <w:szCs w:val="18"/>
              </w:rPr>
              <w:t>{{a.five_prime_gene}} : {{a.five_prime_cds}}-{{a.three_prime_gene}} : {{a.three_prime_cds}} 融合</w:t>
            </w:r>
          </w:p>
          <w:p w14:paraId="0F302F61" w14:textId="754277EA" w:rsidR="00C420F1" w:rsidRPr="00BF3708" w:rsidRDefault="00FF1FCC" w:rsidP="00BF3708">
            <w:pPr>
              <w:spacing w:line="240" w:lineRule="auto"/>
              <w:jc w:val="center"/>
              <w:rPr>
                <w:rFonts w:ascii="思源黑体 CN" w:eastAsia="思源黑体 CN" w:hAnsi="思源黑体 CN" w:cs="微软雅黑"/>
                <w:b/>
                <w:bCs/>
                <w:color w:val="FFFFFF" w:themeColor="background1"/>
                <w:sz w:val="18"/>
                <w:szCs w:val="18"/>
              </w:rPr>
            </w:pPr>
            <w:r w:rsidRPr="00FF1FCC">
              <w:rPr>
                <w:rFonts w:ascii="思源黑体 CN" w:eastAsia="思源黑体 CN" w:hAnsi="思源黑体 CN" w:cs="微软雅黑"/>
                <w:b/>
                <w:bCs/>
                <w:color w:val="FFFFFF" w:themeColor="background1"/>
                <w:sz w:val="18"/>
                <w:szCs w:val="18"/>
              </w:rPr>
              <w:t>{%p endif%}</w:t>
            </w:r>
          </w:p>
        </w:tc>
      </w:tr>
      <w:tr w:rsidR="00FF1FCC" w14:paraId="7792B206" w14:textId="77777777">
        <w:trPr>
          <w:trHeight w:val="590"/>
          <w:jc w:val="center"/>
        </w:trPr>
        <w:tc>
          <w:tcPr>
            <w:tcW w:w="1440" w:type="dxa"/>
            <w:tcBorders>
              <w:tl2br w:val="nil"/>
              <w:tr2bl w:val="nil"/>
            </w:tcBorders>
            <w:shd w:val="clear" w:color="auto" w:fill="auto"/>
            <w:vAlign w:val="center"/>
          </w:tcPr>
          <w:p w14:paraId="122352A2" w14:textId="77777777" w:rsidR="00FF1FCC" w:rsidRDefault="00FF1FCC" w:rsidP="00FF1FCC">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t>基因</w:t>
            </w:r>
            <w:r>
              <w:rPr>
                <w:rFonts w:ascii="思源黑体 CN" w:eastAsia="思源黑体 CN" w:hAnsi="思源黑体 CN" w:cs="微软雅黑" w:hint="eastAsia"/>
                <w:b/>
                <w:bCs/>
                <w:sz w:val="18"/>
                <w:szCs w:val="18"/>
              </w:rPr>
              <w:t>简介</w:t>
            </w:r>
          </w:p>
        </w:tc>
        <w:tc>
          <w:tcPr>
            <w:tcW w:w="8635" w:type="dxa"/>
            <w:tcBorders>
              <w:tl2br w:val="nil"/>
              <w:tr2bl w:val="nil"/>
            </w:tcBorders>
            <w:shd w:val="clear" w:color="auto" w:fill="auto"/>
            <w:vAlign w:val="center"/>
          </w:tcPr>
          <w:p w14:paraId="0D1E6AEE" w14:textId="77777777" w:rsidR="00FF1FCC" w:rsidRPr="00DC10D6" w:rsidRDefault="00FF1FCC" w:rsidP="00FF1FCC">
            <w:pPr>
              <w:snapToGrid w:val="0"/>
              <w:spacing w:line="300" w:lineRule="exact"/>
              <w:ind w:firstLineChars="200" w:firstLine="360"/>
              <w:jc w:val="left"/>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if “,” in a.gene_symbol and (a.bio_category==”Sv” or a.bio_category == “PSeqRnaSv”)%}</w:t>
            </w:r>
          </w:p>
          <w:p w14:paraId="62F8D37F" w14:textId="77777777" w:rsidR="00FF1FCC" w:rsidRPr="00DC10D6" w:rsidRDefault="00FF1FCC" w:rsidP="00FF1FCC">
            <w:pPr>
              <w:snapToGrid w:val="0"/>
              <w:spacing w:line="300" w:lineRule="exact"/>
              <w:ind w:firstLineChars="200" w:firstLine="360"/>
              <w:jc w:val="left"/>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if a.five_prime_gene != a.three_prime_gene %}</w:t>
            </w:r>
          </w:p>
          <w:p w14:paraId="7ED6A153" w14:textId="77777777" w:rsidR="00FF1FCC" w:rsidRPr="00DC10D6" w:rsidRDefault="00FF1FCC" w:rsidP="00FF1FCC">
            <w:pPr>
              <w:snapToGrid w:val="0"/>
              <w:spacing w:line="300" w:lineRule="exact"/>
              <w:ind w:firstLineChars="200" w:firstLine="360"/>
              <w:jc w:val="left"/>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{{a.five_prime_gene_function|e}}</w:t>
            </w:r>
          </w:p>
          <w:p w14:paraId="0AF7E677" w14:textId="77777777" w:rsidR="00FF1FCC" w:rsidRPr="00DC10D6" w:rsidRDefault="00FF1FCC" w:rsidP="00FF1FCC">
            <w:pPr>
              <w:snapToGrid w:val="0"/>
              <w:spacing w:line="300" w:lineRule="exact"/>
              <w:ind w:firstLineChars="200" w:firstLine="360"/>
              <w:jc w:val="left"/>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{{a.three_prime_gene_function|e}}</w:t>
            </w:r>
          </w:p>
          <w:p w14:paraId="635119B4" w14:textId="77777777" w:rsidR="00FF1FCC" w:rsidRPr="00DC10D6" w:rsidRDefault="00FF1FCC" w:rsidP="00FF1FCC">
            <w:pPr>
              <w:snapToGrid w:val="0"/>
              <w:spacing w:line="300" w:lineRule="exact"/>
              <w:ind w:firstLineChars="200" w:firstLine="360"/>
              <w:jc w:val="left"/>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else%}</w:t>
            </w:r>
          </w:p>
          <w:p w14:paraId="3953EA41" w14:textId="77777777" w:rsidR="00FF1FCC" w:rsidRPr="00DC10D6" w:rsidRDefault="00FF1FCC" w:rsidP="00FF1FCC">
            <w:pPr>
              <w:snapToGrid w:val="0"/>
              <w:spacing w:line="300" w:lineRule="exact"/>
              <w:ind w:firstLineChars="200" w:firstLine="360"/>
              <w:jc w:val="left"/>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{{a.five_prime_gene_function|e}}</w:t>
            </w:r>
          </w:p>
          <w:p w14:paraId="634E8D9D" w14:textId="77777777" w:rsidR="00FF1FCC" w:rsidRPr="00DC10D6" w:rsidRDefault="00FF1FCC" w:rsidP="00FF1FCC">
            <w:pPr>
              <w:snapToGrid w:val="0"/>
              <w:spacing w:line="300" w:lineRule="exact"/>
              <w:ind w:firstLineChars="200" w:firstLine="360"/>
              <w:jc w:val="left"/>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endif%}</w:t>
            </w:r>
          </w:p>
          <w:p w14:paraId="579B9D3F" w14:textId="77777777" w:rsidR="00FF1FCC" w:rsidRPr="00DC10D6" w:rsidRDefault="00FF1FCC" w:rsidP="00FF1FCC">
            <w:pPr>
              <w:snapToGrid w:val="0"/>
              <w:spacing w:line="300" w:lineRule="exact"/>
              <w:ind w:firstLineChars="200" w:firstLine="360"/>
              <w:jc w:val="left"/>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else%}</w:t>
            </w:r>
          </w:p>
          <w:p w14:paraId="07EC523B" w14:textId="77777777" w:rsidR="00FF1FCC" w:rsidRPr="00DC10D6" w:rsidRDefault="00FF1FCC" w:rsidP="00FF1FCC">
            <w:pPr>
              <w:snapToGrid w:val="0"/>
              <w:spacing w:line="300" w:lineRule="exact"/>
              <w:ind w:firstLineChars="200" w:firstLine="360"/>
              <w:jc w:val="left"/>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{{a.gene_function|e}}</w:t>
            </w:r>
          </w:p>
          <w:p w14:paraId="7025DCC0" w14:textId="101B5AD5" w:rsidR="00FF1FCC" w:rsidRDefault="00FF1FCC" w:rsidP="00FF1FCC">
            <w:pPr>
              <w:spacing w:line="240" w:lineRule="auto"/>
              <w:ind w:firstLineChars="200" w:firstLine="360"/>
              <w:jc w:val="left"/>
              <w:rPr>
                <w:color w:val="000000" w:themeColor="text1"/>
                <w:sz w:val="17"/>
                <w:szCs w:val="17"/>
              </w:rPr>
            </w:pPr>
            <w:r w:rsidRPr="00DC10D6">
              <w:rPr>
                <w:rFonts w:ascii="思源黑体 CN" w:eastAsia="思源黑体 CN" w:hAnsi="思源黑体 CN" w:cs="微软雅黑"/>
                <w:sz w:val="18"/>
                <w:szCs w:val="18"/>
              </w:rPr>
              <w:t>{%p endif%}</w:t>
            </w:r>
          </w:p>
        </w:tc>
      </w:tr>
      <w:tr w:rsidR="00FF1FCC" w14:paraId="667C8570" w14:textId="77777777">
        <w:trPr>
          <w:trHeight w:val="590"/>
          <w:jc w:val="center"/>
        </w:trPr>
        <w:tc>
          <w:tcPr>
            <w:tcW w:w="1440" w:type="dxa"/>
            <w:tcBorders>
              <w:tl2br w:val="nil"/>
              <w:tr2bl w:val="nil"/>
            </w:tcBorders>
            <w:shd w:val="clear" w:color="auto" w:fill="auto"/>
            <w:vAlign w:val="center"/>
          </w:tcPr>
          <w:p w14:paraId="51C48F2F" w14:textId="77777777" w:rsidR="00FF1FCC" w:rsidRDefault="00FF1FCC" w:rsidP="00FF1FCC">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t>变异解读</w:t>
            </w:r>
          </w:p>
        </w:tc>
        <w:tc>
          <w:tcPr>
            <w:tcW w:w="8635" w:type="dxa"/>
            <w:tcBorders>
              <w:tl2br w:val="nil"/>
              <w:tr2bl w:val="nil"/>
            </w:tcBorders>
            <w:shd w:val="clear" w:color="auto" w:fill="auto"/>
            <w:vAlign w:val="center"/>
          </w:tcPr>
          <w:p w14:paraId="7CB5D36A" w14:textId="5CF5CDDB" w:rsidR="00FF1FCC" w:rsidRDefault="00FF1FCC" w:rsidP="00FF1FCC">
            <w:pPr>
              <w:spacing w:line="240" w:lineRule="auto"/>
              <w:ind w:firstLineChars="200" w:firstLine="360"/>
              <w:jc w:val="left"/>
              <w:rPr>
                <w:color w:val="000000" w:themeColor="text1"/>
                <w:sz w:val="17"/>
                <w:szCs w:val="17"/>
              </w:rPr>
            </w:pPr>
            <w:r w:rsidRPr="00DC10D6">
              <w:rPr>
                <w:rFonts w:ascii="思源黑体 CN" w:eastAsia="思源黑体 CN" w:hAnsi="思源黑体 CN" w:cs="微软雅黑" w:hint="eastAsia"/>
                <w:sz w:val="18"/>
                <w:szCs w:val="18"/>
              </w:rPr>
              <w:t>{{a.variant_desc_cn|e}}{{a.variant_interpret_cn|e}}</w:t>
            </w:r>
          </w:p>
        </w:tc>
      </w:tr>
    </w:tbl>
    <w:p w14:paraId="1AA6D534" w14:textId="77777777" w:rsidR="00967D7C" w:rsidRPr="00225B63" w:rsidRDefault="00967D7C" w:rsidP="00225B63"/>
    <w:p w14:paraId="5973DE24" w14:textId="3118ACB8" w:rsidR="00967D7C" w:rsidRPr="00225B63" w:rsidRDefault="00967D7C" w:rsidP="00225B63">
      <w:r w:rsidRPr="00225B63">
        <w:t>{%p endfor%}</w:t>
      </w:r>
    </w:p>
    <w:p w14:paraId="710F0553" w14:textId="4D1DF9E6" w:rsidR="00967D7C" w:rsidRPr="00225B63" w:rsidRDefault="00967D7C" w:rsidP="00225B63">
      <w:r w:rsidRPr="00225B63">
        <w:t>{%p else%}</w:t>
      </w:r>
    </w:p>
    <w:tbl>
      <w:tblPr>
        <w:tblW w:w="1007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440"/>
        <w:gridCol w:w="8635"/>
      </w:tblGrid>
      <w:tr w:rsidR="00967D7C" w14:paraId="696713C0" w14:textId="77777777" w:rsidTr="0066293C">
        <w:trPr>
          <w:trHeight w:val="590"/>
          <w:jc w:val="center"/>
        </w:trPr>
        <w:tc>
          <w:tcPr>
            <w:tcW w:w="10075" w:type="dxa"/>
            <w:gridSpan w:val="2"/>
            <w:tcBorders>
              <w:tl2br w:val="nil"/>
              <w:tr2bl w:val="nil"/>
            </w:tcBorders>
            <w:shd w:val="clear" w:color="auto" w:fill="4F6D90"/>
            <w:vAlign w:val="center"/>
          </w:tcPr>
          <w:p w14:paraId="7F5134E4" w14:textId="77777777" w:rsidR="00967D7C" w:rsidRDefault="00967D7C" w:rsidP="0066293C">
            <w:pPr>
              <w:spacing w:line="240" w:lineRule="auto"/>
              <w:jc w:val="center"/>
              <w:rPr>
                <w:b/>
                <w:bCs/>
                <w:color w:val="000000" w:themeColor="text1"/>
                <w:sz w:val="18"/>
                <w:szCs w:val="18"/>
              </w:rPr>
            </w:pPr>
            <w:r>
              <w:rPr>
                <w:rFonts w:ascii="思源黑体 CN" w:eastAsia="思源黑体 CN" w:hAnsi="思源黑体 CN" w:cs="微软雅黑" w:hint="eastAsia"/>
                <w:b/>
                <w:bCs/>
                <w:color w:val="FFFFFF" w:themeColor="background1"/>
                <w:sz w:val="18"/>
                <w:szCs w:val="18"/>
              </w:rPr>
              <w:t>未检测到与肿瘤发生发展相关的变异</w:t>
            </w:r>
          </w:p>
        </w:tc>
      </w:tr>
      <w:tr w:rsidR="00E76C31" w14:paraId="58DB5750" w14:textId="77777777" w:rsidTr="0066293C">
        <w:trPr>
          <w:trHeight w:val="590"/>
          <w:jc w:val="center"/>
        </w:trPr>
        <w:tc>
          <w:tcPr>
            <w:tcW w:w="1440" w:type="dxa"/>
            <w:tcBorders>
              <w:tl2br w:val="nil"/>
              <w:tr2bl w:val="nil"/>
            </w:tcBorders>
            <w:shd w:val="clear" w:color="auto" w:fill="auto"/>
            <w:vAlign w:val="center"/>
          </w:tcPr>
          <w:p w14:paraId="326D8F95" w14:textId="77777777" w:rsidR="00E76C31" w:rsidRDefault="00E76C31" w:rsidP="00E76C31">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t>基因</w:t>
            </w:r>
            <w:r>
              <w:rPr>
                <w:rFonts w:ascii="思源黑体 CN" w:eastAsia="思源黑体 CN" w:hAnsi="思源黑体 CN" w:cs="微软雅黑" w:hint="eastAsia"/>
                <w:b/>
                <w:bCs/>
                <w:sz w:val="18"/>
                <w:szCs w:val="18"/>
              </w:rPr>
              <w:t>简介</w:t>
            </w:r>
          </w:p>
        </w:tc>
        <w:tc>
          <w:tcPr>
            <w:tcW w:w="8635" w:type="dxa"/>
            <w:tcBorders>
              <w:tl2br w:val="nil"/>
              <w:tr2bl w:val="nil"/>
            </w:tcBorders>
            <w:shd w:val="clear" w:color="auto" w:fill="auto"/>
            <w:vAlign w:val="center"/>
          </w:tcPr>
          <w:p w14:paraId="302A1102" w14:textId="75D3257A" w:rsidR="00E76C31" w:rsidRDefault="00E76C31" w:rsidP="00E76C31">
            <w:pPr>
              <w:spacing w:line="240" w:lineRule="auto"/>
              <w:ind w:firstLineChars="200" w:firstLine="360"/>
              <w:jc w:val="left"/>
              <w:rPr>
                <w:color w:val="000000" w:themeColor="text1"/>
                <w:sz w:val="17"/>
                <w:szCs w:val="17"/>
              </w:rPr>
            </w:pPr>
            <w:r>
              <w:rPr>
                <w:rFonts w:ascii="思源黑体 CN" w:eastAsia="思源黑体 CN" w:hAnsi="思源黑体 CN" w:cs="微软雅黑" w:hint="eastAsia"/>
                <w:sz w:val="18"/>
                <w:szCs w:val="18"/>
              </w:rPr>
              <w:t>-</w:t>
            </w:r>
          </w:p>
        </w:tc>
      </w:tr>
      <w:tr w:rsidR="00E76C31" w14:paraId="3D29CFA5" w14:textId="77777777" w:rsidTr="0066293C">
        <w:trPr>
          <w:trHeight w:val="590"/>
          <w:jc w:val="center"/>
        </w:trPr>
        <w:tc>
          <w:tcPr>
            <w:tcW w:w="1440" w:type="dxa"/>
            <w:tcBorders>
              <w:tl2br w:val="nil"/>
              <w:tr2bl w:val="nil"/>
            </w:tcBorders>
            <w:shd w:val="clear" w:color="auto" w:fill="auto"/>
            <w:vAlign w:val="center"/>
          </w:tcPr>
          <w:p w14:paraId="71B16CE1" w14:textId="77777777" w:rsidR="00E76C31" w:rsidRDefault="00E76C31" w:rsidP="00E76C31">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t>变异解读</w:t>
            </w:r>
          </w:p>
        </w:tc>
        <w:tc>
          <w:tcPr>
            <w:tcW w:w="8635" w:type="dxa"/>
            <w:tcBorders>
              <w:tl2br w:val="nil"/>
              <w:tr2bl w:val="nil"/>
            </w:tcBorders>
            <w:shd w:val="clear" w:color="auto" w:fill="auto"/>
            <w:vAlign w:val="center"/>
          </w:tcPr>
          <w:p w14:paraId="3EAAE541" w14:textId="4051C00B" w:rsidR="00E76C31" w:rsidRDefault="00E76C31" w:rsidP="00E76C31">
            <w:pPr>
              <w:spacing w:line="240" w:lineRule="auto"/>
              <w:ind w:firstLineChars="200" w:firstLine="360"/>
              <w:jc w:val="left"/>
              <w:rPr>
                <w:color w:val="000000" w:themeColor="text1"/>
                <w:sz w:val="17"/>
                <w:szCs w:val="17"/>
              </w:rPr>
            </w:pPr>
            <w:r>
              <w:rPr>
                <w:rFonts w:ascii="思源黑体 CN" w:eastAsia="思源黑体 CN" w:hAnsi="思源黑体 CN" w:cs="微软雅黑" w:hint="eastAsia"/>
                <w:sz w:val="18"/>
                <w:szCs w:val="18"/>
              </w:rPr>
              <w:t>-</w:t>
            </w:r>
          </w:p>
        </w:tc>
      </w:tr>
    </w:tbl>
    <w:p w14:paraId="412565ED" w14:textId="283CBE39" w:rsidR="00967D7C" w:rsidRPr="00967D7C" w:rsidRDefault="00967D7C" w:rsidP="00967D7C">
      <w:r>
        <w:rPr>
          <w:rFonts w:hint="eastAsia"/>
        </w:rPr>
        <w:t>{%p endif%}</w:t>
      </w:r>
    </w:p>
    <w:p w14:paraId="5218044F" w14:textId="4400E2F1" w:rsidR="00C420F1" w:rsidRDefault="00000000">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7E6A36BE" w14:textId="0C4F3464" w:rsidR="002F6D72" w:rsidRDefault="00000000">
      <w:pPr>
        <w:pStyle w:val="af9"/>
        <w:widowControl w:val="0"/>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本部分仅对解读为肿瘤发生发展相关</w:t>
      </w:r>
      <w:r>
        <w:rPr>
          <w:rFonts w:ascii="思源黑体 CN" w:hAnsi="思源黑体 CN" w:cs="微软雅黑" w:hint="eastAsia"/>
          <w:color w:val="595959" w:themeColor="text1" w:themeTint="A6"/>
          <w:sz w:val="16"/>
          <w:szCs w:val="16"/>
        </w:rPr>
        <w:t>基因</w:t>
      </w:r>
      <w:r>
        <w:rPr>
          <w:rFonts w:ascii="思源黑体 CN" w:hAnsi="思源黑体 CN" w:cs="微软雅黑"/>
          <w:color w:val="595959" w:themeColor="text1" w:themeTint="A6"/>
          <w:sz w:val="16"/>
          <w:szCs w:val="16"/>
        </w:rPr>
        <w:t>的变异进行详细解读。</w:t>
      </w:r>
    </w:p>
    <w:p w14:paraId="4BC31461" w14:textId="77777777" w:rsidR="00C420F1" w:rsidRDefault="00000000">
      <w:pPr>
        <w:pStyle w:val="20"/>
        <w:numPr>
          <w:ilvl w:val="0"/>
          <w:numId w:val="4"/>
        </w:numPr>
      </w:pPr>
      <w:bookmarkStart w:id="24" w:name="_Toc10289"/>
      <w:bookmarkStart w:id="25" w:name="_Toc130370869"/>
      <w:bookmarkStart w:id="26" w:name="_Toc137045277"/>
      <w:bookmarkStart w:id="27" w:name="_Toc88482975"/>
      <w:bookmarkStart w:id="28" w:name="_Toc131081083"/>
      <w:r>
        <w:rPr>
          <w:rFonts w:hint="eastAsia"/>
        </w:rPr>
        <w:t>可能获益的药物</w:t>
      </w:r>
      <w:bookmarkEnd w:id="24"/>
    </w:p>
    <w:p w14:paraId="6EEAFF22" w14:textId="77777777" w:rsidR="00ED038E" w:rsidRDefault="00ED038E" w:rsidP="00ED038E">
      <w:r>
        <w:t>{%p if [therapeutic_regimen, sample]|approval_regimen_filter_hrd%}</w:t>
      </w:r>
    </w:p>
    <w:p w14:paraId="13B55020" w14:textId="484ABD0D" w:rsidR="00ED038E" w:rsidRPr="00ED038E" w:rsidRDefault="00ED038E" w:rsidP="00ED038E">
      <w:r>
        <w:t>{%p for a in [therapeutic_regimen, sample]|approval_regimen_filter_hrd%}</w:t>
      </w:r>
    </w:p>
    <w:p w14:paraId="15F1A2BC" w14:textId="77777777" w:rsidR="00C420F1" w:rsidRDefault="00C420F1">
      <w:pPr>
        <w:spacing w:line="20" w:lineRule="exact"/>
      </w:pPr>
    </w:p>
    <w:tbl>
      <w:tblPr>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309"/>
        <w:gridCol w:w="5755"/>
        <w:gridCol w:w="1488"/>
        <w:gridCol w:w="1473"/>
      </w:tblGrid>
      <w:tr w:rsidR="00C420F1" w14:paraId="062F2030" w14:textId="77777777" w:rsidTr="00ED038E">
        <w:trPr>
          <w:trHeight w:val="590"/>
          <w:jc w:val="center"/>
        </w:trPr>
        <w:tc>
          <w:tcPr>
            <w:tcW w:w="1309" w:type="dxa"/>
            <w:tcBorders>
              <w:tl2br w:val="nil"/>
              <w:tr2bl w:val="nil"/>
            </w:tcBorders>
            <w:shd w:val="clear" w:color="auto" w:fill="4F6D90"/>
            <w:vAlign w:val="center"/>
          </w:tcPr>
          <w:p w14:paraId="71FCC370" w14:textId="77777777" w:rsidR="00C420F1" w:rsidRDefault="00000000">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药物名称</w:t>
            </w:r>
          </w:p>
        </w:tc>
        <w:tc>
          <w:tcPr>
            <w:tcW w:w="5755" w:type="dxa"/>
            <w:tcBorders>
              <w:tl2br w:val="nil"/>
              <w:tr2bl w:val="nil"/>
            </w:tcBorders>
            <w:shd w:val="clear" w:color="auto" w:fill="4F6D90"/>
            <w:vAlign w:val="center"/>
          </w:tcPr>
          <w:p w14:paraId="2B961556" w14:textId="77777777" w:rsidR="00ED038E" w:rsidRPr="00ED038E" w:rsidRDefault="00ED038E" w:rsidP="00ED038E">
            <w:pPr>
              <w:spacing w:line="240" w:lineRule="auto"/>
              <w:jc w:val="center"/>
              <w:rPr>
                <w:rFonts w:ascii="思源黑体 CN" w:eastAsia="思源黑体 CN" w:hAnsi="思源黑体 CN" w:cs="微软雅黑"/>
                <w:b/>
                <w:bCs/>
                <w:color w:val="FFFFFF" w:themeColor="background1"/>
                <w:sz w:val="18"/>
                <w:szCs w:val="18"/>
              </w:rPr>
            </w:pPr>
            <w:r w:rsidRPr="00ED038E">
              <w:rPr>
                <w:rFonts w:ascii="思源黑体 CN" w:eastAsia="思源黑体 CN" w:hAnsi="思源黑体 CN" w:cs="微软雅黑"/>
                <w:b/>
                <w:bCs/>
                <w:color w:val="FFFFFF" w:themeColor="background1"/>
                <w:sz w:val="18"/>
                <w:szCs w:val="18"/>
              </w:rPr>
              <w:t>{%p if a.regimen_cn%}</w:t>
            </w:r>
          </w:p>
          <w:p w14:paraId="37BD4F9F" w14:textId="77777777" w:rsidR="00ED038E" w:rsidRPr="00ED038E" w:rsidRDefault="00ED038E" w:rsidP="00ED038E">
            <w:pPr>
              <w:spacing w:line="240" w:lineRule="auto"/>
              <w:jc w:val="center"/>
              <w:rPr>
                <w:rFonts w:ascii="思源黑体 CN" w:eastAsia="思源黑体 CN" w:hAnsi="思源黑体 CN" w:cs="微软雅黑"/>
                <w:b/>
                <w:bCs/>
                <w:color w:val="FFFFFF" w:themeColor="background1"/>
                <w:sz w:val="18"/>
                <w:szCs w:val="18"/>
              </w:rPr>
            </w:pPr>
            <w:r w:rsidRPr="00ED038E">
              <w:rPr>
                <w:rFonts w:ascii="思源黑体 CN" w:eastAsia="思源黑体 CN" w:hAnsi="思源黑体 CN" w:cs="微软雅黑"/>
                <w:b/>
                <w:bCs/>
                <w:color w:val="FFFFFF" w:themeColor="background1"/>
                <w:sz w:val="18"/>
                <w:szCs w:val="18"/>
              </w:rPr>
              <w:t>{{a.regimen_cn}}</w:t>
            </w:r>
          </w:p>
          <w:p w14:paraId="74A45642" w14:textId="77777777" w:rsidR="00ED038E" w:rsidRPr="00ED038E" w:rsidRDefault="00ED038E" w:rsidP="00ED038E">
            <w:pPr>
              <w:spacing w:line="240" w:lineRule="auto"/>
              <w:jc w:val="center"/>
              <w:rPr>
                <w:rFonts w:ascii="思源黑体 CN" w:eastAsia="思源黑体 CN" w:hAnsi="思源黑体 CN" w:cs="微软雅黑"/>
                <w:b/>
                <w:bCs/>
                <w:color w:val="FFFFFF" w:themeColor="background1"/>
                <w:sz w:val="18"/>
                <w:szCs w:val="18"/>
              </w:rPr>
            </w:pPr>
            <w:r w:rsidRPr="00ED038E">
              <w:rPr>
                <w:rFonts w:ascii="思源黑体 CN" w:eastAsia="思源黑体 CN" w:hAnsi="思源黑体 CN" w:cs="微软雅黑"/>
                <w:b/>
                <w:bCs/>
                <w:color w:val="FFFFFF" w:themeColor="background1"/>
                <w:sz w:val="18"/>
                <w:szCs w:val="18"/>
              </w:rPr>
              <w:t>{%p endif%}</w:t>
            </w:r>
          </w:p>
          <w:p w14:paraId="5F8E1776" w14:textId="77777777" w:rsidR="00ED038E" w:rsidRPr="00ED038E" w:rsidRDefault="00ED038E" w:rsidP="00ED038E">
            <w:pPr>
              <w:spacing w:line="240" w:lineRule="auto"/>
              <w:jc w:val="center"/>
              <w:rPr>
                <w:rFonts w:ascii="思源黑体 CN" w:eastAsia="思源黑体 CN" w:hAnsi="思源黑体 CN" w:cs="微软雅黑"/>
                <w:b/>
                <w:bCs/>
                <w:color w:val="FFFFFF" w:themeColor="background1"/>
                <w:sz w:val="18"/>
                <w:szCs w:val="18"/>
              </w:rPr>
            </w:pPr>
            <w:r w:rsidRPr="00ED038E">
              <w:rPr>
                <w:rFonts w:ascii="思源黑体 CN" w:eastAsia="思源黑体 CN" w:hAnsi="思源黑体 CN" w:cs="微软雅黑"/>
                <w:b/>
                <w:bCs/>
                <w:color w:val="FFFFFF" w:themeColor="background1"/>
                <w:sz w:val="18"/>
                <w:szCs w:val="18"/>
              </w:rPr>
              <w:t>{%p if a.regimen_en%}</w:t>
            </w:r>
          </w:p>
          <w:p w14:paraId="692702E0" w14:textId="77777777" w:rsidR="00ED038E" w:rsidRPr="00ED038E" w:rsidRDefault="00ED038E" w:rsidP="00ED038E">
            <w:pPr>
              <w:spacing w:line="240" w:lineRule="auto"/>
              <w:jc w:val="center"/>
              <w:rPr>
                <w:rFonts w:ascii="思源黑体 CN" w:eastAsia="思源黑体 CN" w:hAnsi="思源黑体 CN" w:cs="微软雅黑"/>
                <w:b/>
                <w:bCs/>
                <w:color w:val="FFFFFF" w:themeColor="background1"/>
                <w:sz w:val="18"/>
                <w:szCs w:val="18"/>
              </w:rPr>
            </w:pPr>
            <w:r w:rsidRPr="00ED038E">
              <w:rPr>
                <w:rFonts w:ascii="思源黑体 CN" w:eastAsia="思源黑体 CN" w:hAnsi="思源黑体 CN" w:cs="微软雅黑"/>
                <w:b/>
                <w:bCs/>
                <w:color w:val="FFFFFF" w:themeColor="background1"/>
                <w:sz w:val="18"/>
                <w:szCs w:val="18"/>
              </w:rPr>
              <w:t>{{a.regimen_en}}</w:t>
            </w:r>
          </w:p>
          <w:p w14:paraId="749EF34D" w14:textId="18A632A1" w:rsidR="00C420F1" w:rsidRDefault="00ED038E" w:rsidP="00ED038E">
            <w:pPr>
              <w:spacing w:line="240" w:lineRule="auto"/>
              <w:jc w:val="center"/>
              <w:rPr>
                <w:rFonts w:ascii="思源黑体 CN" w:eastAsia="思源黑体 CN" w:hAnsi="思源黑体 CN" w:cs="微软雅黑"/>
                <w:b/>
                <w:bCs/>
                <w:color w:val="FFFFFF" w:themeColor="background1"/>
                <w:sz w:val="18"/>
                <w:szCs w:val="18"/>
              </w:rPr>
            </w:pPr>
            <w:r w:rsidRPr="00ED038E">
              <w:rPr>
                <w:rFonts w:ascii="思源黑体 CN" w:eastAsia="思源黑体 CN" w:hAnsi="思源黑体 CN" w:cs="微软雅黑"/>
                <w:b/>
                <w:bCs/>
                <w:color w:val="FFFFFF" w:themeColor="background1"/>
                <w:sz w:val="18"/>
                <w:szCs w:val="18"/>
              </w:rPr>
              <w:t>{%p endif%}</w:t>
            </w:r>
          </w:p>
        </w:tc>
        <w:tc>
          <w:tcPr>
            <w:tcW w:w="1488" w:type="dxa"/>
            <w:tcBorders>
              <w:tl2br w:val="nil"/>
              <w:tr2bl w:val="nil"/>
            </w:tcBorders>
            <w:shd w:val="clear" w:color="auto" w:fill="4F6D90"/>
            <w:vAlign w:val="center"/>
          </w:tcPr>
          <w:p w14:paraId="10E8D680" w14:textId="3A61B8B9" w:rsidR="00C420F1" w:rsidRDefault="00ED038E">
            <w:pPr>
              <w:spacing w:line="240" w:lineRule="auto"/>
              <w:jc w:val="center"/>
              <w:rPr>
                <w:rFonts w:ascii="思源黑体 CN" w:eastAsia="思源黑体 CN" w:hAnsi="思源黑体 CN" w:cs="微软雅黑"/>
                <w:b/>
                <w:bCs/>
                <w:color w:val="FFFFFF" w:themeColor="background1"/>
                <w:sz w:val="18"/>
                <w:szCs w:val="18"/>
              </w:rPr>
            </w:pPr>
            <w:r w:rsidRPr="00ED038E">
              <w:rPr>
                <w:rFonts w:ascii="思源黑体 CN" w:eastAsia="思源黑体 CN" w:hAnsi="思源黑体 CN" w:cs="微软雅黑" w:hint="eastAsia"/>
                <w:b/>
                <w:bCs/>
                <w:color w:val="FFFFFF" w:themeColor="background1"/>
                <w:sz w:val="18"/>
                <w:szCs w:val="18"/>
              </w:rPr>
              <w:t>{%if “FDA” in a.approval_organization%}FDA批准{%else%}FDA未批准{%endif%}</w:t>
            </w:r>
          </w:p>
        </w:tc>
        <w:tc>
          <w:tcPr>
            <w:tcW w:w="1473" w:type="dxa"/>
            <w:tcBorders>
              <w:tl2br w:val="nil"/>
              <w:tr2bl w:val="nil"/>
            </w:tcBorders>
            <w:shd w:val="clear" w:color="auto" w:fill="4F6D90"/>
            <w:vAlign w:val="center"/>
          </w:tcPr>
          <w:p w14:paraId="4F7993FD" w14:textId="6AF2A387" w:rsidR="00C420F1" w:rsidRDefault="00ED038E">
            <w:pPr>
              <w:spacing w:line="240" w:lineRule="auto"/>
              <w:jc w:val="center"/>
              <w:rPr>
                <w:rFonts w:ascii="思源黑体 CN" w:eastAsia="思源黑体 CN" w:hAnsi="思源黑体 CN" w:cs="微软雅黑"/>
                <w:b/>
                <w:bCs/>
                <w:color w:val="FFFFFF" w:themeColor="background1"/>
                <w:sz w:val="18"/>
                <w:szCs w:val="18"/>
              </w:rPr>
            </w:pPr>
            <w:r w:rsidRPr="00ED038E">
              <w:rPr>
                <w:rFonts w:ascii="思源黑体 CN" w:eastAsia="思源黑体 CN" w:hAnsi="思源黑体 CN" w:cs="微软雅黑" w:hint="eastAsia"/>
                <w:b/>
                <w:bCs/>
                <w:color w:val="FFFFFF" w:themeColor="background1"/>
                <w:sz w:val="18"/>
                <w:szCs w:val="18"/>
              </w:rPr>
              <w:t>{%if “NMPA” in a.approval_organization%}NMPA批准{%else%}NMPA未批准{%endif%}</w:t>
            </w:r>
          </w:p>
        </w:tc>
      </w:tr>
      <w:tr w:rsidR="00C420F1" w14:paraId="39B6E4C3" w14:textId="77777777" w:rsidTr="00ED038E">
        <w:trPr>
          <w:trHeight w:val="590"/>
          <w:jc w:val="center"/>
        </w:trPr>
        <w:tc>
          <w:tcPr>
            <w:tcW w:w="1309" w:type="dxa"/>
            <w:tcBorders>
              <w:tl2br w:val="nil"/>
              <w:tr2bl w:val="nil"/>
            </w:tcBorders>
            <w:shd w:val="clear" w:color="auto" w:fill="auto"/>
            <w:vAlign w:val="center"/>
          </w:tcPr>
          <w:p w14:paraId="58F28BA8" w14:textId="77777777" w:rsidR="00C420F1" w:rsidRDefault="0000000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药理机制</w:t>
            </w:r>
          </w:p>
        </w:tc>
        <w:tc>
          <w:tcPr>
            <w:tcW w:w="8716" w:type="dxa"/>
            <w:gridSpan w:val="3"/>
            <w:tcBorders>
              <w:tl2br w:val="nil"/>
              <w:tr2bl w:val="nil"/>
            </w:tcBorders>
            <w:shd w:val="clear" w:color="auto" w:fill="auto"/>
            <w:vAlign w:val="center"/>
          </w:tcPr>
          <w:p w14:paraId="53507046"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lang w:eastAsia="en-US"/>
              </w:rPr>
            </w:pPr>
            <w:r w:rsidRPr="00ED038E">
              <w:rPr>
                <w:rFonts w:ascii="思源黑体 CN" w:eastAsia="思源黑体 CN" w:hAnsi="思源黑体 CN" w:cs="微软雅黑"/>
                <w:sz w:val="18"/>
                <w:szCs w:val="18"/>
                <w:lang w:eastAsia="en-US"/>
              </w:rPr>
              <w:t>{%p if a.drug_details|get_drug_mechanism_cn %}</w:t>
            </w:r>
          </w:p>
          <w:p w14:paraId="4FF01521"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lang w:eastAsia="en-US"/>
              </w:rPr>
            </w:pPr>
            <w:r w:rsidRPr="00ED038E">
              <w:rPr>
                <w:rFonts w:ascii="思源黑体 CN" w:eastAsia="思源黑体 CN" w:hAnsi="思源黑体 CN" w:cs="微软雅黑"/>
                <w:sz w:val="18"/>
                <w:szCs w:val="18"/>
                <w:lang w:eastAsia="en-US"/>
              </w:rPr>
              <w:t>{%p for b in a.drug_details|get_drug_mechanism_cn %}</w:t>
            </w:r>
          </w:p>
          <w:p w14:paraId="48677BD0"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lang w:eastAsia="en-US"/>
              </w:rPr>
            </w:pPr>
            <w:r w:rsidRPr="00ED038E">
              <w:rPr>
                <w:rFonts w:ascii="思源黑体 CN" w:eastAsia="思源黑体 CN" w:hAnsi="思源黑体 CN" w:cs="微软雅黑"/>
                <w:sz w:val="18"/>
                <w:szCs w:val="18"/>
                <w:lang w:eastAsia="en-US"/>
              </w:rPr>
              <w:t>{{b|e}}</w:t>
            </w:r>
          </w:p>
          <w:p w14:paraId="4505B8D3"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lang w:eastAsia="en-US"/>
              </w:rPr>
            </w:pPr>
            <w:r w:rsidRPr="00ED038E">
              <w:rPr>
                <w:rFonts w:ascii="思源黑体 CN" w:eastAsia="思源黑体 CN" w:hAnsi="思源黑体 CN" w:cs="微软雅黑"/>
                <w:sz w:val="18"/>
                <w:szCs w:val="18"/>
                <w:lang w:eastAsia="en-US"/>
              </w:rPr>
              <w:t>{%p endfor%}</w:t>
            </w:r>
          </w:p>
          <w:p w14:paraId="07903D77"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lang w:eastAsia="en-US"/>
              </w:rPr>
            </w:pPr>
            <w:r w:rsidRPr="00ED038E">
              <w:rPr>
                <w:rFonts w:ascii="思源黑体 CN" w:eastAsia="思源黑体 CN" w:hAnsi="思源黑体 CN" w:cs="微软雅黑"/>
                <w:sz w:val="18"/>
                <w:szCs w:val="18"/>
                <w:lang w:eastAsia="en-US"/>
              </w:rPr>
              <w:t>{%p else%}</w:t>
            </w:r>
          </w:p>
          <w:p w14:paraId="4392A44B"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color w:val="FF0000"/>
                <w:sz w:val="18"/>
                <w:szCs w:val="18"/>
              </w:rPr>
            </w:pPr>
            <w:r w:rsidRPr="00ED038E">
              <w:rPr>
                <w:rFonts w:ascii="思源黑体 CN" w:eastAsia="思源黑体 CN" w:hAnsi="思源黑体 CN" w:cs="微软雅黑" w:hint="eastAsia"/>
                <w:color w:val="FF0000"/>
                <w:sz w:val="18"/>
                <w:szCs w:val="18"/>
              </w:rPr>
              <w:t>药物缺少药理机制信息，请检查后补充知识库内容！</w:t>
            </w:r>
          </w:p>
          <w:p w14:paraId="6BE48B0A" w14:textId="6BB5B593" w:rsidR="00C420F1" w:rsidRDefault="00ED038E" w:rsidP="00ED038E">
            <w:pPr>
              <w:snapToGrid w:val="0"/>
              <w:spacing w:line="300" w:lineRule="exact"/>
              <w:ind w:firstLineChars="200" w:firstLine="360"/>
              <w:rPr>
                <w:rFonts w:ascii="思源黑体 CN" w:eastAsia="思源黑体 CN" w:hAnsi="思源黑体 CN" w:cs="微软雅黑"/>
                <w:sz w:val="18"/>
                <w:szCs w:val="18"/>
              </w:rPr>
            </w:pPr>
            <w:r w:rsidRPr="00ED038E">
              <w:rPr>
                <w:rFonts w:ascii="思源黑体 CN" w:eastAsia="思源黑体 CN" w:hAnsi="思源黑体 CN" w:cs="微软雅黑"/>
                <w:sz w:val="18"/>
                <w:szCs w:val="18"/>
                <w:lang w:eastAsia="en-US"/>
              </w:rPr>
              <w:t>{%p endif%}</w:t>
            </w:r>
          </w:p>
        </w:tc>
      </w:tr>
      <w:tr w:rsidR="00C420F1" w14:paraId="72C2C91B" w14:textId="77777777" w:rsidTr="00ED038E">
        <w:trPr>
          <w:trHeight w:val="590"/>
          <w:jc w:val="center"/>
        </w:trPr>
        <w:tc>
          <w:tcPr>
            <w:tcW w:w="1309" w:type="dxa"/>
            <w:tcBorders>
              <w:tl2br w:val="nil"/>
              <w:tr2bl w:val="nil"/>
            </w:tcBorders>
            <w:shd w:val="clear" w:color="auto" w:fill="auto"/>
            <w:vAlign w:val="center"/>
          </w:tcPr>
          <w:p w14:paraId="3872D67F" w14:textId="77777777" w:rsidR="00C420F1" w:rsidRDefault="0000000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生物标志物</w:t>
            </w:r>
          </w:p>
        </w:tc>
        <w:tc>
          <w:tcPr>
            <w:tcW w:w="8716" w:type="dxa"/>
            <w:gridSpan w:val="3"/>
            <w:tcBorders>
              <w:tl2br w:val="nil"/>
              <w:tr2bl w:val="nil"/>
            </w:tcBorders>
            <w:shd w:val="clear" w:color="auto" w:fill="auto"/>
            <w:vAlign w:val="center"/>
          </w:tcPr>
          <w:p w14:paraId="135311E8"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{%p if a.var%}</w:t>
            </w:r>
          </w:p>
          <w:p w14:paraId="74E2B23E"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{%p for b in a.var%}</w:t>
            </w:r>
          </w:p>
          <w:p w14:paraId="37DCE0DF"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{%p if b.hgvs2%}</w:t>
            </w:r>
          </w:p>
          <w:p w14:paraId="2FAB97AA"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{{b.hgvs2}}</w:t>
            </w:r>
          </w:p>
          <w:p w14:paraId="64E627A0"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{%p elif b.biomarker_type%}</w:t>
            </w:r>
          </w:p>
          <w:p w14:paraId="6C8B2147" w14:textId="2319A115"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{{b.biomarker_type</w:t>
            </w:r>
            <w:r w:rsidR="005D74F7">
              <w:rPr>
                <w:rFonts w:ascii="思源黑体 CN" w:eastAsia="思源黑体 CN" w:hAnsi="思源黑体 CN" w:cs="微软雅黑" w:hint="eastAsia"/>
                <w:sz w:val="18"/>
                <w:szCs w:val="18"/>
              </w:rPr>
              <w:t>|replace(</w:t>
            </w:r>
            <w:r w:rsidR="005D74F7">
              <w:rPr>
                <w:rFonts w:ascii="思源黑体 CN" w:eastAsia="思源黑体 CN" w:hAnsi="思源黑体 CN" w:cs="微软雅黑"/>
                <w:sz w:val="18"/>
                <w:szCs w:val="18"/>
              </w:rPr>
              <w:t>“</w:t>
            </w:r>
            <w:r w:rsidR="005D74F7" w:rsidRPr="005D74F7">
              <w:rPr>
                <w:rFonts w:ascii="思源黑体 CN" w:eastAsia="思源黑体 CN" w:hAnsi="思源黑体 CN" w:cs="微软雅黑"/>
                <w:sz w:val="18"/>
                <w:szCs w:val="18"/>
              </w:rPr>
              <w:t>KRAS/NRAS/BRAF WT</w:t>
            </w:r>
            <w:r w:rsidR="005D74F7">
              <w:rPr>
                <w:rFonts w:ascii="思源黑体 CN" w:eastAsia="思源黑体 CN" w:hAnsi="思源黑体 CN" w:cs="微软雅黑"/>
                <w:sz w:val="18"/>
                <w:szCs w:val="18"/>
              </w:rPr>
              <w:t>”</w:t>
            </w:r>
            <w:r w:rsidR="005D74F7">
              <w:rPr>
                <w:rFonts w:ascii="思源黑体 CN" w:eastAsia="思源黑体 CN" w:hAnsi="思源黑体 CN" w:cs="微软雅黑" w:hint="eastAsia"/>
                <w:sz w:val="18"/>
                <w:szCs w:val="18"/>
              </w:rPr>
              <w:t xml:space="preserve">, </w:t>
            </w:r>
            <w:r w:rsidR="005D74F7">
              <w:rPr>
                <w:rFonts w:ascii="思源黑体 CN" w:eastAsia="思源黑体 CN" w:hAnsi="思源黑体 CN" w:cs="微软雅黑"/>
                <w:sz w:val="18"/>
                <w:szCs w:val="18"/>
              </w:rPr>
              <w:t>“</w:t>
            </w:r>
            <w:r w:rsidR="005D74F7" w:rsidRPr="005D74F7">
              <w:rPr>
                <w:rFonts w:ascii="思源黑体 CN" w:eastAsia="思源黑体 CN" w:hAnsi="思源黑体 CN" w:cs="微软雅黑"/>
                <w:sz w:val="18"/>
                <w:szCs w:val="18"/>
              </w:rPr>
              <w:t xml:space="preserve">KRAS/NRAS/BRAF </w:t>
            </w:r>
            <w:r w:rsidR="005D74F7">
              <w:rPr>
                <w:rFonts w:ascii="思源黑体 CN" w:eastAsia="思源黑体 CN" w:hAnsi="思源黑体 CN" w:cs="微软雅黑" w:hint="eastAsia"/>
                <w:sz w:val="18"/>
                <w:szCs w:val="18"/>
              </w:rPr>
              <w:t>野生型</w:t>
            </w:r>
            <w:r w:rsidR="005D74F7">
              <w:rPr>
                <w:rFonts w:ascii="思源黑体 CN" w:eastAsia="思源黑体 CN" w:hAnsi="思源黑体 CN" w:cs="微软雅黑"/>
                <w:sz w:val="18"/>
                <w:szCs w:val="18"/>
              </w:rPr>
              <w:t>”</w:t>
            </w:r>
            <w:r w:rsidR="005D74F7">
              <w:rPr>
                <w:rFonts w:ascii="思源黑体 CN" w:eastAsia="思源黑体 CN" w:hAnsi="思源黑体 CN" w:cs="微软雅黑" w:hint="eastAsia"/>
                <w:sz w:val="18"/>
                <w:szCs w:val="18"/>
              </w:rPr>
              <w:t>)</w:t>
            </w:r>
            <w:r w:rsidRPr="00CD3E52">
              <w:rPr>
                <w:rFonts w:ascii="思源黑体 CN" w:eastAsia="思源黑体 CN" w:hAnsi="思源黑体 CN" w:cs="微软雅黑"/>
                <w:sz w:val="18"/>
                <w:szCs w:val="18"/>
                <w:lang w:eastAsia="en-US"/>
              </w:rPr>
              <w:t xml:space="preserve"> }}</w:t>
            </w:r>
          </w:p>
          <w:p w14:paraId="3088A02C"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{%p elif b.cnv_type%}</w:t>
            </w:r>
          </w:p>
          <w:p w14:paraId="047589BC"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hint="eastAsia"/>
                <w:sz w:val="18"/>
                <w:szCs w:val="18"/>
                <w:lang w:eastAsia="en-US"/>
              </w:rPr>
              <w:t>{{b.gene_symbol}} 扩增</w:t>
            </w:r>
          </w:p>
          <w:p w14:paraId="2C31AB4B"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{%p else%}</w:t>
            </w:r>
          </w:p>
          <w:p w14:paraId="0885265B"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{{b.gene_symbol}} {{b.hgvs_c}}{%if b.hgvs_p!=”p.?”%} {{b.hgvs_p}}{%endif%}</w:t>
            </w:r>
          </w:p>
          <w:p w14:paraId="771D16D2"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lastRenderedPageBreak/>
              <w:t>{%p endif%}</w:t>
            </w:r>
          </w:p>
          <w:p w14:paraId="3201651C"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{%p endfor%}</w:t>
            </w:r>
          </w:p>
          <w:p w14:paraId="7A90AF85"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{%p else%}</w:t>
            </w:r>
          </w:p>
          <w:p w14:paraId="1BAA850B"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w:t>
            </w:r>
          </w:p>
          <w:p w14:paraId="289B8ED2" w14:textId="77BEB70F" w:rsidR="00C420F1"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{%p endif%}</w:t>
            </w:r>
          </w:p>
        </w:tc>
      </w:tr>
      <w:tr w:rsidR="00C420F1" w14:paraId="5AB7F8E0" w14:textId="77777777" w:rsidTr="00ED038E">
        <w:trPr>
          <w:trHeight w:val="590"/>
          <w:jc w:val="center"/>
        </w:trPr>
        <w:tc>
          <w:tcPr>
            <w:tcW w:w="1309" w:type="dxa"/>
            <w:tcBorders>
              <w:tl2br w:val="nil"/>
              <w:tr2bl w:val="nil"/>
            </w:tcBorders>
            <w:shd w:val="clear" w:color="auto" w:fill="auto"/>
            <w:vAlign w:val="center"/>
          </w:tcPr>
          <w:p w14:paraId="35AA0134" w14:textId="77777777" w:rsidR="00C420F1" w:rsidRDefault="0000000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lastRenderedPageBreak/>
              <w:t>适应症</w:t>
            </w:r>
          </w:p>
        </w:tc>
        <w:tc>
          <w:tcPr>
            <w:tcW w:w="8716" w:type="dxa"/>
            <w:gridSpan w:val="3"/>
            <w:tcBorders>
              <w:tl2br w:val="nil"/>
              <w:tr2bl w:val="nil"/>
            </w:tcBorders>
            <w:shd w:val="clear" w:color="auto" w:fill="auto"/>
            <w:vAlign w:val="center"/>
          </w:tcPr>
          <w:p w14:paraId="12B73E8C"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rPr>
            </w:pPr>
            <w:r w:rsidRPr="00ED038E">
              <w:rPr>
                <w:rFonts w:ascii="思源黑体 CN" w:eastAsia="思源黑体 CN" w:hAnsi="思源黑体 CN" w:cs="微软雅黑"/>
                <w:sz w:val="18"/>
                <w:szCs w:val="18"/>
              </w:rPr>
              <w:t>{%p if a.adaptation_disease_cn %}</w:t>
            </w:r>
          </w:p>
          <w:p w14:paraId="1AE73097"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rPr>
            </w:pPr>
            <w:r w:rsidRPr="00ED038E">
              <w:rPr>
                <w:rFonts w:ascii="思源黑体 CN" w:eastAsia="思源黑体 CN" w:hAnsi="思源黑体 CN" w:cs="微软雅黑"/>
                <w:sz w:val="18"/>
                <w:szCs w:val="18"/>
              </w:rPr>
              <w:t>{%p for b in a.adaptation_disease_cn%}</w:t>
            </w:r>
          </w:p>
          <w:p w14:paraId="323FDF62"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rPr>
            </w:pPr>
            <w:r w:rsidRPr="00ED038E">
              <w:rPr>
                <w:rFonts w:ascii="思源黑体 CN" w:eastAsia="思源黑体 CN" w:hAnsi="思源黑体 CN" w:cs="微软雅黑"/>
                <w:sz w:val="18"/>
                <w:szCs w:val="18"/>
              </w:rPr>
              <w:t>{{b|e}}</w:t>
            </w:r>
          </w:p>
          <w:p w14:paraId="576973DD"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rPr>
            </w:pPr>
            <w:r w:rsidRPr="00ED038E">
              <w:rPr>
                <w:rFonts w:ascii="思源黑体 CN" w:eastAsia="思源黑体 CN" w:hAnsi="思源黑体 CN" w:cs="微软雅黑"/>
                <w:sz w:val="18"/>
                <w:szCs w:val="18"/>
              </w:rPr>
              <w:t>{%p endfor%}</w:t>
            </w:r>
          </w:p>
          <w:p w14:paraId="038EC725"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rPr>
            </w:pPr>
            <w:r w:rsidRPr="00ED038E">
              <w:rPr>
                <w:rFonts w:ascii="思源黑体 CN" w:eastAsia="思源黑体 CN" w:hAnsi="思源黑体 CN" w:cs="微软雅黑"/>
                <w:sz w:val="18"/>
                <w:szCs w:val="18"/>
              </w:rPr>
              <w:t>{%p else%}</w:t>
            </w:r>
          </w:p>
          <w:p w14:paraId="177A9276"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color w:val="FF0000"/>
                <w:sz w:val="18"/>
                <w:szCs w:val="18"/>
              </w:rPr>
            </w:pPr>
            <w:r w:rsidRPr="00ED038E">
              <w:rPr>
                <w:rFonts w:ascii="思源黑体 CN" w:eastAsia="思源黑体 CN" w:hAnsi="思源黑体 CN" w:cs="微软雅黑" w:hint="eastAsia"/>
                <w:color w:val="FF0000"/>
                <w:sz w:val="18"/>
                <w:szCs w:val="18"/>
              </w:rPr>
              <w:t>缺少适应症信息，请补充知识库！</w:t>
            </w:r>
          </w:p>
          <w:p w14:paraId="5FB5C0F2" w14:textId="54517F4D" w:rsidR="00C420F1" w:rsidRDefault="00ED038E" w:rsidP="00ED038E">
            <w:pPr>
              <w:snapToGrid w:val="0"/>
              <w:spacing w:line="300" w:lineRule="exact"/>
              <w:ind w:firstLineChars="200" w:firstLine="360"/>
              <w:rPr>
                <w:rFonts w:ascii="思源黑体 CN" w:eastAsia="思源黑体 CN" w:hAnsi="思源黑体 CN" w:cs="微软雅黑"/>
                <w:sz w:val="18"/>
                <w:szCs w:val="18"/>
              </w:rPr>
            </w:pPr>
            <w:r w:rsidRPr="00ED038E">
              <w:rPr>
                <w:rFonts w:ascii="思源黑体 CN" w:eastAsia="思源黑体 CN" w:hAnsi="思源黑体 CN" w:cs="微软雅黑"/>
                <w:sz w:val="18"/>
                <w:szCs w:val="18"/>
              </w:rPr>
              <w:t>{%p endif%}</w:t>
            </w:r>
          </w:p>
        </w:tc>
      </w:tr>
    </w:tbl>
    <w:p w14:paraId="4EA7776A" w14:textId="77777777" w:rsidR="00ED038E" w:rsidRPr="006F270E" w:rsidRDefault="00ED038E" w:rsidP="006F270E">
      <w:pPr>
        <w:spacing w:line="240" w:lineRule="exact"/>
        <w:rPr>
          <w:rFonts w:ascii="思源黑体 CN" w:eastAsia="思源黑体 CN" w:hAnsi="思源黑体 CN" w:cs="微软雅黑"/>
          <w:color w:val="595959" w:themeColor="text1" w:themeTint="A6"/>
          <w:sz w:val="16"/>
          <w:szCs w:val="16"/>
        </w:rPr>
      </w:pPr>
    </w:p>
    <w:p w14:paraId="099CFA7F" w14:textId="77777777" w:rsidR="00ED038E" w:rsidRPr="006F270E" w:rsidRDefault="00ED038E" w:rsidP="006F270E">
      <w:pPr>
        <w:spacing w:line="240" w:lineRule="exact"/>
        <w:rPr>
          <w:rFonts w:ascii="思源黑体 CN" w:eastAsia="思源黑体 CN" w:hAnsi="思源黑体 CN" w:cs="微软雅黑"/>
          <w:color w:val="595959" w:themeColor="text1" w:themeTint="A6"/>
          <w:sz w:val="16"/>
          <w:szCs w:val="16"/>
        </w:rPr>
      </w:pPr>
      <w:r w:rsidRPr="006F270E">
        <w:rPr>
          <w:rFonts w:ascii="思源黑体 CN" w:eastAsia="思源黑体 CN" w:hAnsi="思源黑体 CN" w:cs="微软雅黑"/>
          <w:color w:val="595959" w:themeColor="text1" w:themeTint="A6"/>
          <w:sz w:val="16"/>
          <w:szCs w:val="16"/>
        </w:rPr>
        <w:t>{%p endfor%}</w:t>
      </w:r>
    </w:p>
    <w:p w14:paraId="2C7AC556" w14:textId="66429D92" w:rsidR="00ED038E" w:rsidRPr="006F270E" w:rsidRDefault="00ED038E" w:rsidP="006F270E">
      <w:pPr>
        <w:spacing w:line="240" w:lineRule="exact"/>
        <w:rPr>
          <w:rFonts w:ascii="思源黑体 CN" w:eastAsia="思源黑体 CN" w:hAnsi="思源黑体 CN" w:cs="微软雅黑"/>
          <w:color w:val="595959" w:themeColor="text1" w:themeTint="A6"/>
          <w:sz w:val="16"/>
          <w:szCs w:val="16"/>
        </w:rPr>
      </w:pPr>
      <w:r w:rsidRPr="006F270E">
        <w:rPr>
          <w:rFonts w:ascii="思源黑体 CN" w:eastAsia="思源黑体 CN" w:hAnsi="思源黑体 CN" w:cs="微软雅黑"/>
          <w:color w:val="595959" w:themeColor="text1" w:themeTint="A6"/>
          <w:sz w:val="16"/>
          <w:szCs w:val="16"/>
        </w:rPr>
        <w:t>{%p else%}</w:t>
      </w:r>
    </w:p>
    <w:tbl>
      <w:tblPr>
        <w:tblW w:w="1002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309"/>
        <w:gridCol w:w="5755"/>
        <w:gridCol w:w="1488"/>
        <w:gridCol w:w="1473"/>
      </w:tblGrid>
      <w:tr w:rsidR="00ED038E" w14:paraId="573658E8" w14:textId="77777777" w:rsidTr="0066293C">
        <w:trPr>
          <w:trHeight w:val="590"/>
          <w:jc w:val="center"/>
        </w:trPr>
        <w:tc>
          <w:tcPr>
            <w:tcW w:w="1309" w:type="dxa"/>
            <w:tcBorders>
              <w:tl2br w:val="nil"/>
              <w:tr2bl w:val="nil"/>
            </w:tcBorders>
            <w:shd w:val="clear" w:color="auto" w:fill="4F6D90"/>
            <w:vAlign w:val="center"/>
          </w:tcPr>
          <w:p w14:paraId="24A753CA" w14:textId="77777777" w:rsidR="00ED038E" w:rsidRDefault="00ED038E" w:rsidP="0066293C">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药物名称</w:t>
            </w:r>
          </w:p>
        </w:tc>
        <w:tc>
          <w:tcPr>
            <w:tcW w:w="5755" w:type="dxa"/>
            <w:tcBorders>
              <w:tl2br w:val="nil"/>
              <w:tr2bl w:val="nil"/>
            </w:tcBorders>
            <w:shd w:val="clear" w:color="auto" w:fill="4F6D90"/>
            <w:vAlign w:val="center"/>
          </w:tcPr>
          <w:p w14:paraId="1BBED8DE" w14:textId="3D23FB16" w:rsidR="00ED038E" w:rsidRDefault="00ED038E" w:rsidP="0066293C">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w:t>
            </w:r>
          </w:p>
        </w:tc>
        <w:tc>
          <w:tcPr>
            <w:tcW w:w="1488" w:type="dxa"/>
            <w:tcBorders>
              <w:tl2br w:val="nil"/>
              <w:tr2bl w:val="nil"/>
            </w:tcBorders>
            <w:shd w:val="clear" w:color="auto" w:fill="4F6D90"/>
            <w:vAlign w:val="center"/>
          </w:tcPr>
          <w:p w14:paraId="039270E1" w14:textId="0905F071" w:rsidR="00ED038E" w:rsidRDefault="00ED038E" w:rsidP="0066293C">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w:t>
            </w:r>
          </w:p>
        </w:tc>
        <w:tc>
          <w:tcPr>
            <w:tcW w:w="1473" w:type="dxa"/>
            <w:tcBorders>
              <w:tl2br w:val="nil"/>
              <w:tr2bl w:val="nil"/>
            </w:tcBorders>
            <w:shd w:val="clear" w:color="auto" w:fill="4F6D90"/>
            <w:vAlign w:val="center"/>
          </w:tcPr>
          <w:p w14:paraId="24010C01" w14:textId="0E4AE2F3" w:rsidR="00ED038E" w:rsidRDefault="00ED038E" w:rsidP="0066293C">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w:t>
            </w:r>
          </w:p>
        </w:tc>
      </w:tr>
      <w:tr w:rsidR="00ED038E" w14:paraId="6003DFB1" w14:textId="77777777" w:rsidTr="0066293C">
        <w:trPr>
          <w:trHeight w:val="590"/>
          <w:jc w:val="center"/>
        </w:trPr>
        <w:tc>
          <w:tcPr>
            <w:tcW w:w="1309" w:type="dxa"/>
            <w:tcBorders>
              <w:tl2br w:val="nil"/>
              <w:tr2bl w:val="nil"/>
            </w:tcBorders>
            <w:shd w:val="clear" w:color="auto" w:fill="auto"/>
            <w:vAlign w:val="center"/>
          </w:tcPr>
          <w:p w14:paraId="5AFD8E40" w14:textId="77777777" w:rsidR="00ED038E" w:rsidRDefault="00ED038E" w:rsidP="0066293C">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药理机制</w:t>
            </w:r>
          </w:p>
        </w:tc>
        <w:tc>
          <w:tcPr>
            <w:tcW w:w="8716" w:type="dxa"/>
            <w:gridSpan w:val="3"/>
            <w:tcBorders>
              <w:tl2br w:val="nil"/>
              <w:tr2bl w:val="nil"/>
            </w:tcBorders>
            <w:shd w:val="clear" w:color="auto" w:fill="auto"/>
            <w:vAlign w:val="center"/>
          </w:tcPr>
          <w:p w14:paraId="4C472283" w14:textId="5C10799B" w:rsidR="00ED038E" w:rsidRDefault="00ED038E" w:rsidP="0066293C">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ED038E" w14:paraId="0A7F4288" w14:textId="77777777" w:rsidTr="0066293C">
        <w:trPr>
          <w:trHeight w:val="590"/>
          <w:jc w:val="center"/>
        </w:trPr>
        <w:tc>
          <w:tcPr>
            <w:tcW w:w="1309" w:type="dxa"/>
            <w:tcBorders>
              <w:tl2br w:val="nil"/>
              <w:tr2bl w:val="nil"/>
            </w:tcBorders>
            <w:shd w:val="clear" w:color="auto" w:fill="auto"/>
            <w:vAlign w:val="center"/>
          </w:tcPr>
          <w:p w14:paraId="0FA97CEB" w14:textId="77777777" w:rsidR="00ED038E" w:rsidRDefault="00ED038E" w:rsidP="0066293C">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生物标志物</w:t>
            </w:r>
          </w:p>
        </w:tc>
        <w:tc>
          <w:tcPr>
            <w:tcW w:w="8716" w:type="dxa"/>
            <w:gridSpan w:val="3"/>
            <w:tcBorders>
              <w:tl2br w:val="nil"/>
              <w:tr2bl w:val="nil"/>
            </w:tcBorders>
            <w:shd w:val="clear" w:color="auto" w:fill="auto"/>
            <w:vAlign w:val="center"/>
          </w:tcPr>
          <w:p w14:paraId="742A0142" w14:textId="25C0C2C6" w:rsidR="00ED038E" w:rsidRDefault="00ED038E" w:rsidP="0066293C">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ED038E" w14:paraId="46BD3C89" w14:textId="77777777" w:rsidTr="0066293C">
        <w:trPr>
          <w:trHeight w:val="590"/>
          <w:jc w:val="center"/>
        </w:trPr>
        <w:tc>
          <w:tcPr>
            <w:tcW w:w="1309" w:type="dxa"/>
            <w:tcBorders>
              <w:tl2br w:val="nil"/>
              <w:tr2bl w:val="nil"/>
            </w:tcBorders>
            <w:shd w:val="clear" w:color="auto" w:fill="auto"/>
            <w:vAlign w:val="center"/>
          </w:tcPr>
          <w:p w14:paraId="4F281121" w14:textId="77777777" w:rsidR="00ED038E" w:rsidRDefault="00ED038E" w:rsidP="0066293C">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适应症</w:t>
            </w:r>
          </w:p>
        </w:tc>
        <w:tc>
          <w:tcPr>
            <w:tcW w:w="8716" w:type="dxa"/>
            <w:gridSpan w:val="3"/>
            <w:tcBorders>
              <w:tl2br w:val="nil"/>
              <w:tr2bl w:val="nil"/>
            </w:tcBorders>
            <w:shd w:val="clear" w:color="auto" w:fill="auto"/>
            <w:vAlign w:val="center"/>
          </w:tcPr>
          <w:p w14:paraId="34D767FE" w14:textId="1FD9B4DB" w:rsidR="00ED038E" w:rsidRDefault="00ED038E" w:rsidP="0066293C">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bl>
    <w:p w14:paraId="7650D6EF" w14:textId="0BEFC6B1" w:rsidR="00ED038E" w:rsidRPr="006F270E" w:rsidRDefault="00ED038E" w:rsidP="006F270E">
      <w:pPr>
        <w:spacing w:line="240" w:lineRule="exact"/>
        <w:rPr>
          <w:rFonts w:ascii="思源黑体 CN" w:eastAsia="思源黑体 CN" w:hAnsi="思源黑体 CN" w:cs="微软雅黑"/>
          <w:color w:val="595959" w:themeColor="text1" w:themeTint="A6"/>
          <w:sz w:val="16"/>
          <w:szCs w:val="16"/>
        </w:rPr>
      </w:pPr>
      <w:r w:rsidRPr="006F270E">
        <w:rPr>
          <w:rFonts w:ascii="思源黑体 CN" w:eastAsia="思源黑体 CN" w:hAnsi="思源黑体 CN" w:cs="微软雅黑"/>
          <w:color w:val="595959" w:themeColor="text1" w:themeTint="A6"/>
          <w:sz w:val="16"/>
          <w:szCs w:val="16"/>
        </w:rPr>
        <w:t>{%p endif%}</w:t>
      </w:r>
    </w:p>
    <w:p w14:paraId="5ED397F8" w14:textId="68660280" w:rsidR="00C420F1" w:rsidRDefault="00000000">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7679E2D3" w14:textId="4BB22BB9" w:rsidR="000E27EC" w:rsidRDefault="00000000">
      <w:pPr>
        <w:pStyle w:val="af9"/>
        <w:widowControl w:val="0"/>
        <w:numPr>
          <w:ilvl w:val="0"/>
          <w:numId w:val="10"/>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本部分仅展示检测结果相关的FDA和/或</w:t>
      </w:r>
      <w:r>
        <w:rPr>
          <w:rFonts w:ascii="思源黑体 CN" w:hAnsi="思源黑体 CN" w:cs="微软雅黑"/>
          <w:color w:val="595959" w:themeColor="text1" w:themeTint="A6"/>
          <w:sz w:val="16"/>
          <w:szCs w:val="16"/>
        </w:rPr>
        <w:t>NMPA</w:t>
      </w:r>
      <w:r>
        <w:rPr>
          <w:rFonts w:ascii="思源黑体 CN" w:hAnsi="思源黑体 CN" w:cs="微软雅黑" w:hint="eastAsia"/>
          <w:color w:val="595959" w:themeColor="text1" w:themeTint="A6"/>
          <w:sz w:val="16"/>
          <w:szCs w:val="16"/>
        </w:rPr>
        <w:t>获批药物，</w:t>
      </w:r>
      <w:r>
        <w:rPr>
          <w:rFonts w:ascii="思源黑体 CN" w:hAnsi="思源黑体 CN" w:cs="微软雅黑"/>
          <w:color w:val="595959" w:themeColor="text1" w:themeTint="A6"/>
          <w:sz w:val="16"/>
          <w:szCs w:val="16"/>
        </w:rPr>
        <w:t>药物批准信息来源于中国国家药品监督管理局（National Medical Products Administration，NMPA）和美国食品药品管理局（Food and Drug Administration，FDA）官方网站或药物说明书</w:t>
      </w:r>
      <w:r>
        <w:rPr>
          <w:rFonts w:ascii="思源黑体 CN" w:hAnsi="思源黑体 CN" w:cs="微软雅黑" w:hint="eastAsia"/>
          <w:color w:val="595959" w:themeColor="text1" w:themeTint="A6"/>
          <w:sz w:val="16"/>
          <w:szCs w:val="16"/>
        </w:rPr>
        <w:t>，仅供参考</w:t>
      </w:r>
      <w:r>
        <w:rPr>
          <w:rFonts w:ascii="思源黑体 CN" w:hAnsi="思源黑体 CN" w:cs="微软雅黑"/>
          <w:color w:val="595959" w:themeColor="text1" w:themeTint="A6"/>
          <w:sz w:val="16"/>
          <w:szCs w:val="16"/>
        </w:rPr>
        <w:t>。</w:t>
      </w:r>
    </w:p>
    <w:p w14:paraId="3CFFC1C6" w14:textId="77777777" w:rsidR="00C420F1" w:rsidRDefault="00000000">
      <w:pPr>
        <w:pStyle w:val="20"/>
        <w:numPr>
          <w:ilvl w:val="0"/>
          <w:numId w:val="4"/>
        </w:numPr>
      </w:pPr>
      <w:bookmarkStart w:id="29" w:name="_Toc26361"/>
      <w:bookmarkEnd w:id="25"/>
      <w:bookmarkEnd w:id="26"/>
      <w:bookmarkEnd w:id="27"/>
      <w:bookmarkEnd w:id="28"/>
      <w:r>
        <w:rPr>
          <w:rFonts w:hint="eastAsia"/>
        </w:rPr>
        <w:t>可能获益的临床试验</w:t>
      </w:r>
      <w:bookmarkEnd w:id="29"/>
    </w:p>
    <w:tbl>
      <w:tblPr>
        <w:tblStyle w:val="BRCA-v3"/>
        <w:tblW w:w="1002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22"/>
        <w:gridCol w:w="1590"/>
        <w:gridCol w:w="3827"/>
        <w:gridCol w:w="1985"/>
        <w:gridCol w:w="1401"/>
      </w:tblGrid>
      <w:tr w:rsidR="00C420F1" w14:paraId="2A7D47B8" w14:textId="77777777" w:rsidTr="0047638A">
        <w:trPr>
          <w:cnfStyle w:val="100000000000" w:firstRow="1" w:lastRow="0" w:firstColumn="0" w:lastColumn="0" w:oddVBand="0" w:evenVBand="0" w:oddHBand="0" w:evenHBand="0" w:firstRowFirstColumn="0" w:firstRowLastColumn="0" w:lastRowFirstColumn="0" w:lastRowLastColumn="0"/>
          <w:trHeight w:val="590"/>
          <w:jc w:val="center"/>
        </w:trPr>
        <w:tc>
          <w:tcPr>
            <w:tcW w:w="1222" w:type="dxa"/>
            <w:tcBorders>
              <w:tl2br w:val="nil"/>
              <w:tr2bl w:val="nil"/>
            </w:tcBorders>
            <w:shd w:val="clear" w:color="auto" w:fill="4F6D90"/>
          </w:tcPr>
          <w:p w14:paraId="3AB98BFE" w14:textId="77777777" w:rsidR="00C420F1" w:rsidRDefault="00000000">
            <w:pPr>
              <w:pStyle w:val="-1"/>
              <w:rPr>
                <w:rFonts w:ascii="思源黑体 CN" w:eastAsia="思源黑体 CN" w:hint="default"/>
                <w:b/>
                <w:bCs/>
                <w:color w:val="FFFFFF" w:themeColor="background1"/>
              </w:rPr>
            </w:pPr>
            <w:r>
              <w:rPr>
                <w:rFonts w:ascii="思源黑体 CN" w:eastAsia="思源黑体 CN"/>
                <w:b/>
                <w:bCs/>
                <w:color w:val="FFFFFF" w:themeColor="background1"/>
              </w:rPr>
              <w:t>生物标志物</w:t>
            </w:r>
          </w:p>
        </w:tc>
        <w:tc>
          <w:tcPr>
            <w:tcW w:w="1590" w:type="dxa"/>
            <w:tcBorders>
              <w:tl2br w:val="nil"/>
              <w:tr2bl w:val="nil"/>
            </w:tcBorders>
            <w:shd w:val="clear" w:color="auto" w:fill="4F6D90"/>
          </w:tcPr>
          <w:p w14:paraId="7B3C588D" w14:textId="77777777" w:rsidR="00C420F1" w:rsidRDefault="00000000">
            <w:pPr>
              <w:pStyle w:val="-1"/>
              <w:rPr>
                <w:rFonts w:ascii="思源黑体 CN" w:eastAsia="思源黑体 CN" w:hint="default"/>
                <w:b/>
                <w:bCs/>
                <w:color w:val="FFFFFF" w:themeColor="background1"/>
              </w:rPr>
            </w:pPr>
            <w:r>
              <w:rPr>
                <w:rFonts w:ascii="思源黑体 CN" w:eastAsia="思源黑体 CN"/>
                <w:b/>
                <w:bCs/>
                <w:color w:val="FFFFFF" w:themeColor="background1"/>
              </w:rPr>
              <w:t>试验编号</w:t>
            </w:r>
          </w:p>
        </w:tc>
        <w:tc>
          <w:tcPr>
            <w:tcW w:w="3827" w:type="dxa"/>
            <w:tcBorders>
              <w:tl2br w:val="nil"/>
              <w:tr2bl w:val="nil"/>
            </w:tcBorders>
            <w:shd w:val="clear" w:color="auto" w:fill="4F6D90"/>
          </w:tcPr>
          <w:p w14:paraId="551E0BC9" w14:textId="77777777" w:rsidR="00C420F1" w:rsidRDefault="00000000">
            <w:pPr>
              <w:pStyle w:val="-1"/>
              <w:rPr>
                <w:rFonts w:ascii="思源黑体 CN" w:eastAsia="思源黑体 CN" w:hint="default"/>
                <w:b/>
                <w:bCs/>
                <w:color w:val="FFFFFF" w:themeColor="background1"/>
              </w:rPr>
            </w:pPr>
            <w:r>
              <w:rPr>
                <w:rFonts w:ascii="思源黑体 CN" w:eastAsia="思源黑体 CN"/>
                <w:b/>
                <w:bCs/>
                <w:color w:val="FFFFFF" w:themeColor="background1"/>
              </w:rPr>
              <w:t>研究内容</w:t>
            </w:r>
          </w:p>
        </w:tc>
        <w:tc>
          <w:tcPr>
            <w:tcW w:w="1985" w:type="dxa"/>
            <w:tcBorders>
              <w:tl2br w:val="nil"/>
              <w:tr2bl w:val="nil"/>
            </w:tcBorders>
            <w:shd w:val="clear" w:color="auto" w:fill="4F6D90"/>
          </w:tcPr>
          <w:p w14:paraId="7CB713E1" w14:textId="77777777" w:rsidR="00C420F1" w:rsidRDefault="00000000">
            <w:pPr>
              <w:pStyle w:val="-1"/>
              <w:rPr>
                <w:rFonts w:ascii="思源黑体 CN" w:eastAsia="思源黑体 CN" w:hint="default"/>
                <w:b/>
                <w:bCs/>
                <w:color w:val="FFFFFF" w:themeColor="background1"/>
              </w:rPr>
            </w:pPr>
            <w:r>
              <w:rPr>
                <w:rFonts w:ascii="思源黑体 CN" w:eastAsia="思源黑体 CN"/>
                <w:b/>
                <w:bCs/>
                <w:color w:val="FFFFFF" w:themeColor="background1"/>
              </w:rPr>
              <w:t>治疗方案</w:t>
            </w:r>
          </w:p>
        </w:tc>
        <w:tc>
          <w:tcPr>
            <w:tcW w:w="1401" w:type="dxa"/>
            <w:tcBorders>
              <w:tl2br w:val="nil"/>
              <w:tr2bl w:val="nil"/>
            </w:tcBorders>
            <w:shd w:val="clear" w:color="auto" w:fill="4F6D90"/>
          </w:tcPr>
          <w:p w14:paraId="1682943B" w14:textId="77777777" w:rsidR="00C420F1" w:rsidRDefault="00000000">
            <w:pPr>
              <w:pStyle w:val="-1"/>
              <w:rPr>
                <w:rFonts w:ascii="思源黑体 CN" w:eastAsia="思源黑体 CN" w:hint="default"/>
                <w:b/>
                <w:bCs/>
                <w:color w:val="FFFFFF" w:themeColor="background1"/>
              </w:rPr>
            </w:pPr>
            <w:r>
              <w:rPr>
                <w:rFonts w:ascii="思源黑体 CN" w:eastAsia="思源黑体 CN"/>
                <w:b/>
                <w:bCs/>
                <w:color w:val="FFFFFF" w:themeColor="background1"/>
              </w:rPr>
              <w:t>试验阶段</w:t>
            </w:r>
          </w:p>
        </w:tc>
      </w:tr>
      <w:tr w:rsidR="0047638A" w14:paraId="2571FE2C" w14:textId="77777777" w:rsidTr="000F0699">
        <w:trPr>
          <w:trHeight w:val="590"/>
          <w:jc w:val="center"/>
        </w:trPr>
        <w:tc>
          <w:tcPr>
            <w:tcW w:w="10025" w:type="dxa"/>
            <w:gridSpan w:val="5"/>
            <w:tcBorders>
              <w:tl2br w:val="nil"/>
              <w:tr2bl w:val="nil"/>
            </w:tcBorders>
            <w:shd w:val="clear" w:color="auto" w:fill="auto"/>
          </w:tcPr>
          <w:p w14:paraId="5E5607B1" w14:textId="7CAC8217" w:rsidR="0047638A" w:rsidRDefault="0047638A">
            <w:pPr>
              <w:pStyle w:val="-1"/>
              <w:rPr>
                <w:rFonts w:ascii="思源黑体 CN" w:eastAsia="思源黑体 CN" w:hint="default"/>
              </w:rPr>
            </w:pPr>
            <w:r w:rsidRPr="0047638A">
              <w:rPr>
                <w:rFonts w:ascii="思源黑体 CN" w:eastAsia="思源黑体 CN"/>
              </w:rPr>
              <w:t>{%tr if clinic_trial%}</w:t>
            </w:r>
          </w:p>
        </w:tc>
      </w:tr>
      <w:tr w:rsidR="0047638A" w14:paraId="1470DF4C" w14:textId="77777777" w:rsidTr="000F0699">
        <w:trPr>
          <w:trHeight w:val="590"/>
          <w:jc w:val="center"/>
        </w:trPr>
        <w:tc>
          <w:tcPr>
            <w:tcW w:w="10025" w:type="dxa"/>
            <w:gridSpan w:val="5"/>
            <w:tcBorders>
              <w:tl2br w:val="nil"/>
              <w:tr2bl w:val="nil"/>
            </w:tcBorders>
            <w:shd w:val="clear" w:color="auto" w:fill="auto"/>
          </w:tcPr>
          <w:p w14:paraId="0A70621E" w14:textId="59025FB0" w:rsidR="0047638A" w:rsidRPr="0047638A" w:rsidRDefault="0047638A">
            <w:pPr>
              <w:pStyle w:val="-1"/>
              <w:rPr>
                <w:rFonts w:ascii="思源黑体 CN" w:eastAsia="思源黑体 CN" w:hint="default"/>
              </w:rPr>
            </w:pPr>
            <w:r w:rsidRPr="0047638A">
              <w:rPr>
                <w:rFonts w:ascii="思源黑体 CN" w:eastAsia="思源黑体 CN"/>
              </w:rPr>
              <w:t>{%tr for a in clinic_trial%}</w:t>
            </w:r>
          </w:p>
        </w:tc>
      </w:tr>
      <w:tr w:rsidR="0047638A" w14:paraId="13E1FFCC" w14:textId="77777777" w:rsidTr="0047638A">
        <w:trPr>
          <w:trHeight w:val="590"/>
          <w:jc w:val="center"/>
        </w:trPr>
        <w:tc>
          <w:tcPr>
            <w:tcW w:w="1222" w:type="dxa"/>
            <w:tcBorders>
              <w:tl2br w:val="nil"/>
              <w:tr2bl w:val="nil"/>
            </w:tcBorders>
            <w:shd w:val="clear" w:color="auto" w:fill="auto"/>
          </w:tcPr>
          <w:p w14:paraId="73D221BF" w14:textId="5FB27A2E" w:rsidR="0047638A" w:rsidRDefault="0047638A">
            <w:pPr>
              <w:pStyle w:val="-1"/>
              <w:rPr>
                <w:rFonts w:ascii="思源黑体 CN" w:eastAsia="思源黑体 CN" w:hint="default"/>
              </w:rPr>
            </w:pPr>
            <w:r w:rsidRPr="0047638A">
              <w:rPr>
                <w:rFonts w:ascii="思源黑体 CN" w:eastAsia="思源黑体 CN"/>
              </w:rPr>
              <w:t>{{a.gene_symbol}}</w:t>
            </w:r>
          </w:p>
        </w:tc>
        <w:tc>
          <w:tcPr>
            <w:tcW w:w="1590" w:type="dxa"/>
            <w:tcBorders>
              <w:tl2br w:val="nil"/>
              <w:tr2bl w:val="nil"/>
            </w:tcBorders>
            <w:shd w:val="clear" w:color="auto" w:fill="auto"/>
          </w:tcPr>
          <w:p w14:paraId="5F65800A" w14:textId="3A32CD9E" w:rsidR="0047638A" w:rsidRDefault="0047638A">
            <w:pPr>
              <w:pStyle w:val="-1"/>
              <w:rPr>
                <w:rFonts w:ascii="思源黑体 CN" w:eastAsia="思源黑体 CN" w:hint="default"/>
              </w:rPr>
            </w:pPr>
            <w:r w:rsidRPr="0047638A">
              <w:rPr>
                <w:rFonts w:ascii="思源黑体 CN" w:eastAsia="思源黑体 CN"/>
              </w:rPr>
              <w:t>{{a.clinicaltrial_number}}</w:t>
            </w:r>
          </w:p>
        </w:tc>
        <w:tc>
          <w:tcPr>
            <w:tcW w:w="3827" w:type="dxa"/>
            <w:tcBorders>
              <w:tl2br w:val="nil"/>
              <w:tr2bl w:val="nil"/>
            </w:tcBorders>
            <w:shd w:val="clear" w:color="auto" w:fill="auto"/>
          </w:tcPr>
          <w:p w14:paraId="53EDEFF3" w14:textId="2D4650D9" w:rsidR="0047638A" w:rsidRDefault="0047638A" w:rsidP="000E27EC">
            <w:pPr>
              <w:pStyle w:val="-1"/>
              <w:ind w:firstLineChars="200" w:firstLine="360"/>
              <w:jc w:val="both"/>
              <w:rPr>
                <w:rFonts w:ascii="思源黑体 CN" w:eastAsia="思源黑体 CN" w:hint="default"/>
              </w:rPr>
            </w:pPr>
            <w:r w:rsidRPr="0047638A">
              <w:rPr>
                <w:rFonts w:ascii="思源黑体 CN" w:eastAsia="思源黑体 CN"/>
              </w:rPr>
              <w:t>{{a.study_title}}</w:t>
            </w:r>
          </w:p>
        </w:tc>
        <w:tc>
          <w:tcPr>
            <w:tcW w:w="1985" w:type="dxa"/>
            <w:tcBorders>
              <w:tl2br w:val="nil"/>
              <w:tr2bl w:val="nil"/>
            </w:tcBorders>
            <w:shd w:val="clear" w:color="auto" w:fill="auto"/>
          </w:tcPr>
          <w:p w14:paraId="79180E3F" w14:textId="77777777" w:rsidR="0047638A" w:rsidRPr="0047638A" w:rsidRDefault="0047638A" w:rsidP="0047638A">
            <w:pPr>
              <w:pStyle w:val="-1"/>
              <w:rPr>
                <w:rFonts w:ascii="思源黑体 CN" w:eastAsia="思源黑体 CN" w:hint="default"/>
              </w:rPr>
            </w:pPr>
            <w:r w:rsidRPr="0047638A">
              <w:rPr>
                <w:rFonts w:ascii="思源黑体 CN" w:eastAsia="思源黑体 CN"/>
              </w:rPr>
              <w:t>{%p for b in a.interventions%}</w:t>
            </w:r>
          </w:p>
          <w:p w14:paraId="2AE784D8" w14:textId="77777777" w:rsidR="0047638A" w:rsidRPr="0047638A" w:rsidRDefault="0047638A" w:rsidP="0047638A">
            <w:pPr>
              <w:pStyle w:val="-1"/>
              <w:rPr>
                <w:rFonts w:ascii="思源黑体 CN" w:eastAsia="思源黑体 CN" w:hint="default"/>
              </w:rPr>
            </w:pPr>
            <w:r w:rsidRPr="0047638A">
              <w:rPr>
                <w:rFonts w:ascii="思源黑体 CN" w:eastAsia="思源黑体 CN"/>
              </w:rPr>
              <w:t>{{b}}</w:t>
            </w:r>
          </w:p>
          <w:p w14:paraId="6A1B21D4" w14:textId="0EE012FC" w:rsidR="0047638A" w:rsidRDefault="0047638A" w:rsidP="0047638A">
            <w:pPr>
              <w:pStyle w:val="-1"/>
              <w:rPr>
                <w:rFonts w:ascii="思源黑体 CN" w:eastAsia="思源黑体 CN" w:hint="default"/>
              </w:rPr>
            </w:pPr>
            <w:r w:rsidRPr="0047638A">
              <w:rPr>
                <w:rFonts w:ascii="思源黑体 CN" w:eastAsia="思源黑体 CN"/>
              </w:rPr>
              <w:t>{%p endfor%}</w:t>
            </w:r>
          </w:p>
        </w:tc>
        <w:tc>
          <w:tcPr>
            <w:tcW w:w="1401" w:type="dxa"/>
            <w:tcBorders>
              <w:tl2br w:val="nil"/>
              <w:tr2bl w:val="nil"/>
            </w:tcBorders>
            <w:shd w:val="clear" w:color="auto" w:fill="auto"/>
          </w:tcPr>
          <w:p w14:paraId="2DEDB914" w14:textId="37738A55" w:rsidR="0047638A" w:rsidRDefault="0047638A">
            <w:pPr>
              <w:pStyle w:val="-1"/>
              <w:rPr>
                <w:rFonts w:ascii="思源黑体 CN" w:eastAsia="思源黑体 CN" w:hint="default"/>
              </w:rPr>
            </w:pPr>
            <w:r w:rsidRPr="0047638A">
              <w:rPr>
                <w:rFonts w:ascii="思源黑体 CN" w:eastAsia="思源黑体 CN"/>
              </w:rPr>
              <w:t>{{a.phase}}</w:t>
            </w:r>
          </w:p>
        </w:tc>
      </w:tr>
      <w:tr w:rsidR="0047638A" w14:paraId="66B6A8EF" w14:textId="77777777" w:rsidTr="000A03F9">
        <w:trPr>
          <w:trHeight w:val="590"/>
          <w:jc w:val="center"/>
        </w:trPr>
        <w:tc>
          <w:tcPr>
            <w:tcW w:w="10025" w:type="dxa"/>
            <w:gridSpan w:val="5"/>
            <w:tcBorders>
              <w:tl2br w:val="nil"/>
              <w:tr2bl w:val="nil"/>
            </w:tcBorders>
            <w:shd w:val="clear" w:color="auto" w:fill="auto"/>
          </w:tcPr>
          <w:p w14:paraId="6C35CAEC" w14:textId="233925C6" w:rsidR="0047638A" w:rsidRDefault="0047638A">
            <w:pPr>
              <w:pStyle w:val="-1"/>
              <w:rPr>
                <w:rFonts w:ascii="思源黑体 CN" w:eastAsia="思源黑体 CN" w:hint="default"/>
              </w:rPr>
            </w:pPr>
            <w:r>
              <w:rPr>
                <w:rFonts w:ascii="思源黑体 CN" w:eastAsia="思源黑体 CN"/>
              </w:rPr>
              <w:t>{%tr endfor%}</w:t>
            </w:r>
          </w:p>
        </w:tc>
      </w:tr>
      <w:tr w:rsidR="0047638A" w14:paraId="74DDE62E" w14:textId="77777777" w:rsidTr="000A03F9">
        <w:trPr>
          <w:trHeight w:val="590"/>
          <w:jc w:val="center"/>
        </w:trPr>
        <w:tc>
          <w:tcPr>
            <w:tcW w:w="10025" w:type="dxa"/>
            <w:gridSpan w:val="5"/>
            <w:tcBorders>
              <w:tl2br w:val="nil"/>
              <w:tr2bl w:val="nil"/>
            </w:tcBorders>
            <w:shd w:val="clear" w:color="auto" w:fill="auto"/>
          </w:tcPr>
          <w:p w14:paraId="1605BAD9" w14:textId="04E69BE8" w:rsidR="0047638A" w:rsidRDefault="0047638A">
            <w:pPr>
              <w:pStyle w:val="-1"/>
              <w:rPr>
                <w:rFonts w:ascii="思源黑体 CN" w:eastAsia="思源黑体 CN" w:hint="default"/>
              </w:rPr>
            </w:pPr>
            <w:r>
              <w:rPr>
                <w:rFonts w:ascii="思源黑体 CN" w:eastAsia="思源黑体 CN"/>
              </w:rPr>
              <w:t>{%tr else%}</w:t>
            </w:r>
          </w:p>
        </w:tc>
      </w:tr>
      <w:tr w:rsidR="0047638A" w14:paraId="3EB894B1" w14:textId="77777777" w:rsidTr="0047638A">
        <w:trPr>
          <w:trHeight w:val="590"/>
          <w:jc w:val="center"/>
        </w:trPr>
        <w:tc>
          <w:tcPr>
            <w:tcW w:w="1222" w:type="dxa"/>
            <w:tcBorders>
              <w:tl2br w:val="nil"/>
              <w:tr2bl w:val="nil"/>
            </w:tcBorders>
            <w:shd w:val="clear" w:color="auto" w:fill="auto"/>
          </w:tcPr>
          <w:p w14:paraId="1613DE6D" w14:textId="4F13B577" w:rsidR="0047638A" w:rsidRDefault="0047638A">
            <w:pPr>
              <w:pStyle w:val="-1"/>
              <w:rPr>
                <w:rFonts w:ascii="思源黑体 CN" w:eastAsia="思源黑体 CN" w:hint="default"/>
              </w:rPr>
            </w:pPr>
            <w:r>
              <w:rPr>
                <w:rFonts w:ascii="思源黑体 CN" w:eastAsia="思源黑体 CN"/>
              </w:rPr>
              <w:t>-</w:t>
            </w:r>
          </w:p>
        </w:tc>
        <w:tc>
          <w:tcPr>
            <w:tcW w:w="1590" w:type="dxa"/>
            <w:tcBorders>
              <w:tl2br w:val="nil"/>
              <w:tr2bl w:val="nil"/>
            </w:tcBorders>
            <w:shd w:val="clear" w:color="auto" w:fill="auto"/>
          </w:tcPr>
          <w:p w14:paraId="1348A915" w14:textId="4B843A1E" w:rsidR="0047638A" w:rsidRDefault="0047638A">
            <w:pPr>
              <w:pStyle w:val="-1"/>
              <w:rPr>
                <w:rFonts w:ascii="思源黑体 CN" w:eastAsia="思源黑体 CN" w:hint="default"/>
              </w:rPr>
            </w:pPr>
            <w:r>
              <w:rPr>
                <w:rFonts w:ascii="思源黑体 CN" w:eastAsia="思源黑体 CN"/>
              </w:rPr>
              <w:t>-</w:t>
            </w:r>
          </w:p>
        </w:tc>
        <w:tc>
          <w:tcPr>
            <w:tcW w:w="3827" w:type="dxa"/>
            <w:tcBorders>
              <w:tl2br w:val="nil"/>
              <w:tr2bl w:val="nil"/>
            </w:tcBorders>
            <w:shd w:val="clear" w:color="auto" w:fill="auto"/>
          </w:tcPr>
          <w:p w14:paraId="658B47EB" w14:textId="02D47545" w:rsidR="0047638A" w:rsidRDefault="0047638A" w:rsidP="000E27EC">
            <w:pPr>
              <w:pStyle w:val="-1"/>
              <w:ind w:firstLineChars="200" w:firstLine="360"/>
              <w:jc w:val="both"/>
              <w:rPr>
                <w:rFonts w:ascii="思源黑体 CN" w:eastAsia="思源黑体 CN" w:hint="default"/>
              </w:rPr>
            </w:pPr>
            <w:r>
              <w:rPr>
                <w:rFonts w:ascii="思源黑体 CN" w:eastAsia="思源黑体 CN"/>
              </w:rPr>
              <w:t>-</w:t>
            </w:r>
          </w:p>
        </w:tc>
        <w:tc>
          <w:tcPr>
            <w:tcW w:w="1985" w:type="dxa"/>
            <w:tcBorders>
              <w:tl2br w:val="nil"/>
              <w:tr2bl w:val="nil"/>
            </w:tcBorders>
            <w:shd w:val="clear" w:color="auto" w:fill="auto"/>
          </w:tcPr>
          <w:p w14:paraId="2B52F28A" w14:textId="63A2AADC" w:rsidR="0047638A" w:rsidRDefault="0047638A">
            <w:pPr>
              <w:pStyle w:val="-1"/>
              <w:rPr>
                <w:rFonts w:ascii="思源黑体 CN" w:eastAsia="思源黑体 CN" w:hint="default"/>
              </w:rPr>
            </w:pPr>
            <w:r>
              <w:rPr>
                <w:rFonts w:ascii="思源黑体 CN" w:eastAsia="思源黑体 CN"/>
              </w:rPr>
              <w:t>-</w:t>
            </w:r>
          </w:p>
        </w:tc>
        <w:tc>
          <w:tcPr>
            <w:tcW w:w="1401" w:type="dxa"/>
            <w:tcBorders>
              <w:tl2br w:val="nil"/>
              <w:tr2bl w:val="nil"/>
            </w:tcBorders>
            <w:shd w:val="clear" w:color="auto" w:fill="auto"/>
          </w:tcPr>
          <w:p w14:paraId="282F6EC0" w14:textId="647BABBF" w:rsidR="0047638A" w:rsidRDefault="0047638A">
            <w:pPr>
              <w:pStyle w:val="-1"/>
              <w:rPr>
                <w:rFonts w:ascii="思源黑体 CN" w:eastAsia="思源黑体 CN" w:hint="default"/>
              </w:rPr>
            </w:pPr>
            <w:r>
              <w:rPr>
                <w:rFonts w:ascii="思源黑体 CN" w:eastAsia="思源黑体 CN"/>
              </w:rPr>
              <w:t>-</w:t>
            </w:r>
          </w:p>
        </w:tc>
      </w:tr>
      <w:tr w:rsidR="0047638A" w14:paraId="07555207" w14:textId="77777777" w:rsidTr="000A03B9">
        <w:trPr>
          <w:trHeight w:val="590"/>
          <w:jc w:val="center"/>
        </w:trPr>
        <w:tc>
          <w:tcPr>
            <w:tcW w:w="10025" w:type="dxa"/>
            <w:gridSpan w:val="5"/>
            <w:tcBorders>
              <w:tl2br w:val="nil"/>
              <w:tr2bl w:val="nil"/>
            </w:tcBorders>
            <w:shd w:val="clear" w:color="auto" w:fill="auto"/>
          </w:tcPr>
          <w:p w14:paraId="6ACE4C63" w14:textId="5433028F" w:rsidR="0047638A" w:rsidRDefault="0047638A">
            <w:pPr>
              <w:pStyle w:val="-1"/>
              <w:rPr>
                <w:rFonts w:ascii="思源黑体 CN" w:eastAsia="思源黑体 CN" w:hint="default"/>
              </w:rPr>
            </w:pPr>
            <w:r>
              <w:rPr>
                <w:rFonts w:ascii="思源黑体 CN" w:eastAsia="思源黑体 CN"/>
              </w:rPr>
              <w:lastRenderedPageBreak/>
              <w:t>{%tr endif%}</w:t>
            </w:r>
          </w:p>
        </w:tc>
      </w:tr>
    </w:tbl>
    <w:p w14:paraId="44905452" w14:textId="77777777" w:rsidR="00C420F1" w:rsidRDefault="00000000">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6FFF9EB6" w14:textId="68A38187" w:rsidR="000E27EC" w:rsidRDefault="00000000">
      <w:pPr>
        <w:pStyle w:val="af9"/>
        <w:widowControl w:val="0"/>
        <w:numPr>
          <w:ilvl w:val="0"/>
          <w:numId w:val="11"/>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3C788C8D" w14:textId="77777777" w:rsidR="00C420F1" w:rsidRDefault="00000000">
      <w:pPr>
        <w:pStyle w:val="20"/>
        <w:numPr>
          <w:ilvl w:val="0"/>
          <w:numId w:val="4"/>
        </w:numPr>
      </w:pPr>
      <w:bookmarkStart w:id="30" w:name="_Toc137045289"/>
      <w:bookmarkStart w:id="31" w:name="_Ref144913537"/>
      <w:bookmarkStart w:id="32" w:name="_Toc130370876"/>
      <w:bookmarkStart w:id="33" w:name="_Toc3404"/>
      <w:bookmarkStart w:id="34" w:name="_Toc131081095"/>
      <w:bookmarkStart w:id="35" w:name="_Toc88482982"/>
      <w:r>
        <w:t>样本质控</w:t>
      </w:r>
      <w:bookmarkEnd w:id="30"/>
      <w:bookmarkEnd w:id="31"/>
      <w:bookmarkEnd w:id="32"/>
      <w:bookmarkEnd w:id="33"/>
      <w:bookmarkEnd w:id="34"/>
      <w:bookmarkEnd w:id="35"/>
    </w:p>
    <w:tbl>
      <w:tblPr>
        <w:tblStyle w:val="af4"/>
        <w:tblpPr w:leftFromText="180" w:rightFromText="180" w:vertAnchor="text" w:horzAnchor="page" w:tblpX="1076" w:tblpY="194"/>
        <w:tblOverlap w:val="neve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555"/>
        <w:gridCol w:w="3055"/>
        <w:gridCol w:w="2716"/>
        <w:gridCol w:w="2612"/>
      </w:tblGrid>
      <w:tr w:rsidR="00C420F1" w14:paraId="785B5734" w14:textId="77777777" w:rsidTr="00807CC6">
        <w:trPr>
          <w:trHeight w:val="567"/>
        </w:trPr>
        <w:tc>
          <w:tcPr>
            <w:tcW w:w="4610" w:type="dxa"/>
            <w:gridSpan w:val="2"/>
            <w:tcBorders>
              <w:tl2br w:val="nil"/>
              <w:tr2bl w:val="nil"/>
            </w:tcBorders>
            <w:shd w:val="clear" w:color="auto" w:fill="4F6D90"/>
            <w:vAlign w:val="center"/>
          </w:tcPr>
          <w:p w14:paraId="77B4CE5E" w14:textId="77777777" w:rsidR="00C420F1" w:rsidRDefault="00000000">
            <w:pPr>
              <w:pStyle w:val="-1"/>
              <w:rPr>
                <w:rFonts w:ascii="思源黑体 CN" w:eastAsia="思源黑体 CN" w:hint="default"/>
                <w:b/>
                <w:bCs/>
                <w:color w:val="FFFFFF" w:themeColor="background1"/>
              </w:rPr>
            </w:pPr>
            <w:r>
              <w:rPr>
                <w:rFonts w:ascii="思源黑体 CN" w:eastAsia="思源黑体 CN" w:hint="default"/>
                <w:b/>
                <w:bCs/>
                <w:color w:val="FFFFFF" w:themeColor="background1"/>
              </w:rPr>
              <w:t>质控参数</w:t>
            </w:r>
          </w:p>
        </w:tc>
        <w:tc>
          <w:tcPr>
            <w:tcW w:w="2716" w:type="dxa"/>
            <w:tcBorders>
              <w:tl2br w:val="nil"/>
              <w:tr2bl w:val="nil"/>
            </w:tcBorders>
            <w:shd w:val="clear" w:color="auto" w:fill="4F6D90"/>
            <w:vAlign w:val="center"/>
          </w:tcPr>
          <w:p w14:paraId="6E5DE17C" w14:textId="77777777" w:rsidR="00C420F1" w:rsidRDefault="00000000">
            <w:pPr>
              <w:pStyle w:val="-1"/>
              <w:rPr>
                <w:rFonts w:ascii="思源黑体 CN" w:eastAsia="思源黑体 CN" w:hint="default"/>
                <w:b/>
                <w:bCs/>
                <w:color w:val="FFFFFF" w:themeColor="background1"/>
              </w:rPr>
            </w:pPr>
            <w:r>
              <w:rPr>
                <w:rFonts w:ascii="思源黑体 CN" w:eastAsia="思源黑体 CN" w:hint="default"/>
                <w:b/>
                <w:bCs/>
                <w:color w:val="FFFFFF" w:themeColor="background1"/>
              </w:rPr>
              <w:t>质控数值</w:t>
            </w:r>
          </w:p>
        </w:tc>
        <w:tc>
          <w:tcPr>
            <w:tcW w:w="2612" w:type="dxa"/>
            <w:tcBorders>
              <w:tl2br w:val="nil"/>
              <w:tr2bl w:val="nil"/>
            </w:tcBorders>
            <w:shd w:val="clear" w:color="auto" w:fill="4F6D90"/>
            <w:vAlign w:val="center"/>
          </w:tcPr>
          <w:p w14:paraId="22A03D45" w14:textId="77777777" w:rsidR="00C420F1" w:rsidRDefault="00000000">
            <w:pPr>
              <w:pStyle w:val="-1"/>
              <w:rPr>
                <w:rFonts w:ascii="思源黑体 CN" w:eastAsia="思源黑体 CN" w:hint="default"/>
                <w:b/>
                <w:bCs/>
                <w:color w:val="FFFFFF" w:themeColor="background1"/>
              </w:rPr>
            </w:pPr>
            <w:r>
              <w:rPr>
                <w:rFonts w:ascii="思源黑体 CN" w:eastAsia="思源黑体 CN" w:hint="default"/>
                <w:b/>
                <w:bCs/>
                <w:color w:val="FFFFFF" w:themeColor="background1"/>
              </w:rPr>
              <w:t>参考值</w:t>
            </w:r>
          </w:p>
        </w:tc>
      </w:tr>
      <w:tr w:rsidR="00C420F1" w14:paraId="3BDBC88F" w14:textId="77777777" w:rsidTr="00807CC6">
        <w:trPr>
          <w:trHeight w:val="567"/>
        </w:trPr>
        <w:tc>
          <w:tcPr>
            <w:tcW w:w="1555" w:type="dxa"/>
            <w:tcBorders>
              <w:tl2br w:val="nil"/>
              <w:tr2bl w:val="nil"/>
            </w:tcBorders>
            <w:shd w:val="clear" w:color="auto" w:fill="auto"/>
            <w:vAlign w:val="center"/>
          </w:tcPr>
          <w:p w14:paraId="632D6F9B" w14:textId="77777777" w:rsidR="00C420F1" w:rsidRDefault="00000000">
            <w:pPr>
              <w:pStyle w:val="-1"/>
              <w:rPr>
                <w:rFonts w:ascii="思源黑体 CN" w:eastAsia="思源黑体 CN" w:hint="default"/>
              </w:rPr>
            </w:pPr>
            <w:r>
              <w:rPr>
                <w:rFonts w:ascii="思源黑体 CN" w:eastAsia="思源黑体 CN" w:hint="default"/>
              </w:rPr>
              <w:t>病理评估</w:t>
            </w:r>
          </w:p>
        </w:tc>
        <w:tc>
          <w:tcPr>
            <w:tcW w:w="3055" w:type="dxa"/>
            <w:tcBorders>
              <w:tl2br w:val="nil"/>
              <w:tr2bl w:val="nil"/>
            </w:tcBorders>
            <w:shd w:val="clear" w:color="auto" w:fill="auto"/>
            <w:vAlign w:val="center"/>
          </w:tcPr>
          <w:p w14:paraId="611F881D" w14:textId="77777777" w:rsidR="00C420F1" w:rsidRDefault="00000000">
            <w:pPr>
              <w:pStyle w:val="-1"/>
              <w:rPr>
                <w:rFonts w:ascii="思源黑体 CN" w:eastAsia="思源黑体 CN" w:hint="default"/>
              </w:rPr>
            </w:pPr>
            <w:r>
              <w:rPr>
                <w:rFonts w:ascii="思源黑体 CN" w:eastAsia="思源黑体 CN" w:hint="default"/>
              </w:rPr>
              <w:t>恶性肿瘤细胞占比</w:t>
            </w:r>
            <w:r>
              <w:rPr>
                <w:rFonts w:ascii="思源黑体 CN" w:eastAsia="思源黑体 CN"/>
                <w:vertAlign w:val="superscript"/>
              </w:rPr>
              <w:t>1</w:t>
            </w:r>
          </w:p>
        </w:tc>
        <w:tc>
          <w:tcPr>
            <w:tcW w:w="2716" w:type="dxa"/>
            <w:tcBorders>
              <w:tl2br w:val="nil"/>
              <w:tr2bl w:val="nil"/>
            </w:tcBorders>
            <w:shd w:val="clear" w:color="auto" w:fill="auto"/>
            <w:vAlign w:val="center"/>
          </w:tcPr>
          <w:p w14:paraId="11B5B594" w14:textId="39314F5A" w:rsidR="00C420F1" w:rsidRDefault="00807CC6">
            <w:pPr>
              <w:pStyle w:val="-1"/>
              <w:rPr>
                <w:rFonts w:ascii="思源黑体 CN" w:eastAsia="思源黑体 CN" w:hint="default"/>
              </w:rPr>
            </w:pPr>
            <w:r w:rsidRPr="00807CC6">
              <w:rPr>
                <w:rFonts w:ascii="思源黑体 CN" w:eastAsia="思源黑体 CN"/>
              </w:rPr>
              <w:t>{%if sample.tumor_content%}{{sample.tumor_content}}{%else%}{%if lib_quality_control and lib_quality_control.lib_dna_qc and lib_quality_control.lib_dna_qc.tumor_content%}{{lib_quality_control.lib_dna_qc.tumor_content}}{%else%}/{%endif%}{%endif%}</w:t>
            </w:r>
          </w:p>
        </w:tc>
        <w:tc>
          <w:tcPr>
            <w:tcW w:w="2612" w:type="dxa"/>
            <w:tcBorders>
              <w:tl2br w:val="nil"/>
              <w:tr2bl w:val="nil"/>
            </w:tcBorders>
            <w:shd w:val="clear" w:color="auto" w:fill="auto"/>
            <w:vAlign w:val="center"/>
          </w:tcPr>
          <w:p w14:paraId="0303979B" w14:textId="77777777" w:rsidR="00C420F1" w:rsidRDefault="00000000">
            <w:pPr>
              <w:pStyle w:val="-1"/>
              <w:rPr>
                <w:rFonts w:ascii="思源黑体 CN" w:eastAsia="思源黑体 CN" w:hint="default"/>
              </w:rPr>
            </w:pPr>
            <w:r>
              <w:rPr>
                <w:rFonts w:ascii="思源黑体 CN" w:eastAsia="思源黑体 CN" w:hint="default"/>
              </w:rPr>
              <w:t>≥</w:t>
            </w:r>
            <w:r>
              <w:rPr>
                <w:rFonts w:ascii="思源黑体 CN" w:eastAsia="思源黑体 CN" w:hint="default"/>
              </w:rPr>
              <w:t>20%</w:t>
            </w:r>
          </w:p>
        </w:tc>
      </w:tr>
      <w:tr w:rsidR="00C420F1" w14:paraId="3A7E4282" w14:textId="77777777" w:rsidTr="00807CC6">
        <w:trPr>
          <w:trHeight w:val="567"/>
        </w:trPr>
        <w:tc>
          <w:tcPr>
            <w:tcW w:w="1555" w:type="dxa"/>
            <w:tcBorders>
              <w:tl2br w:val="nil"/>
              <w:tr2bl w:val="nil"/>
            </w:tcBorders>
            <w:shd w:val="clear" w:color="auto" w:fill="F2F2F2" w:themeFill="background1" w:themeFillShade="F2"/>
            <w:vAlign w:val="center"/>
          </w:tcPr>
          <w:p w14:paraId="79A9F914" w14:textId="77777777" w:rsidR="00C420F1" w:rsidRDefault="00000000">
            <w:pPr>
              <w:pStyle w:val="-1"/>
              <w:rPr>
                <w:rFonts w:ascii="思源黑体 CN" w:eastAsia="思源黑体 CN" w:hint="default"/>
              </w:rPr>
            </w:pPr>
            <w:r>
              <w:rPr>
                <w:rFonts w:ascii="思源黑体 CN" w:eastAsia="思源黑体 CN" w:hint="default"/>
              </w:rPr>
              <w:t>DNA质量评估</w:t>
            </w:r>
          </w:p>
        </w:tc>
        <w:tc>
          <w:tcPr>
            <w:tcW w:w="3055" w:type="dxa"/>
            <w:tcBorders>
              <w:tl2br w:val="nil"/>
              <w:tr2bl w:val="nil"/>
            </w:tcBorders>
            <w:shd w:val="clear" w:color="auto" w:fill="F2F2F2" w:themeFill="background1" w:themeFillShade="F2"/>
            <w:vAlign w:val="center"/>
          </w:tcPr>
          <w:p w14:paraId="08C57106" w14:textId="77777777" w:rsidR="00C420F1" w:rsidRDefault="00000000">
            <w:pPr>
              <w:pStyle w:val="-1"/>
              <w:rPr>
                <w:rFonts w:ascii="思源黑体 CN" w:eastAsia="思源黑体 CN" w:hint="default"/>
              </w:rPr>
            </w:pPr>
            <w:r>
              <w:rPr>
                <w:rFonts w:ascii="思源黑体 CN" w:eastAsia="思源黑体 CN" w:hint="default"/>
              </w:rPr>
              <w:t>文库总量（ng）</w:t>
            </w:r>
            <w:r>
              <w:rPr>
                <w:rFonts w:ascii="思源黑体 CN" w:eastAsia="思源黑体 CN"/>
                <w:vertAlign w:val="superscript"/>
              </w:rPr>
              <w:t>2</w:t>
            </w:r>
          </w:p>
        </w:tc>
        <w:tc>
          <w:tcPr>
            <w:tcW w:w="2716" w:type="dxa"/>
            <w:tcBorders>
              <w:tl2br w:val="nil"/>
              <w:tr2bl w:val="nil"/>
            </w:tcBorders>
            <w:shd w:val="clear" w:color="auto" w:fill="F2F2F2" w:themeFill="background1" w:themeFillShade="F2"/>
            <w:vAlign w:val="center"/>
          </w:tcPr>
          <w:p w14:paraId="198DB74B" w14:textId="69667201" w:rsidR="00C420F1" w:rsidRDefault="00807CC6">
            <w:pPr>
              <w:pStyle w:val="-1"/>
              <w:rPr>
                <w:rFonts w:ascii="思源黑体 CN" w:eastAsia="思源黑体 CN" w:hint="default"/>
              </w:rPr>
            </w:pPr>
            <w:r w:rsidRPr="00807CC6">
              <w:rPr>
                <w:rFonts w:ascii="思源黑体 CN" w:eastAsia="思源黑体 CN"/>
              </w:rPr>
              <w:t>{%if lib_quality_control and lib_quality_control.lib_dna_qc and lib_quality_control.lib_dna_qc.library_qty%}{{lib_quality_control.lib_dna_qc.library_qty|replace(“.00”,””)}}{%else%}{%endif%}</w:t>
            </w:r>
          </w:p>
        </w:tc>
        <w:tc>
          <w:tcPr>
            <w:tcW w:w="2612" w:type="dxa"/>
            <w:tcBorders>
              <w:tl2br w:val="nil"/>
              <w:tr2bl w:val="nil"/>
            </w:tcBorders>
            <w:shd w:val="clear" w:color="auto" w:fill="F2F2F2" w:themeFill="background1" w:themeFillShade="F2"/>
            <w:vAlign w:val="center"/>
          </w:tcPr>
          <w:p w14:paraId="6CBD6FFE" w14:textId="239227A3" w:rsidR="00C420F1" w:rsidRDefault="00DB4CBB">
            <w:pPr>
              <w:pStyle w:val="-1"/>
              <w:rPr>
                <w:rFonts w:ascii="思源黑体 CN" w:eastAsia="思源黑体 CN" w:hint="default"/>
              </w:rPr>
            </w:pPr>
            <w:r>
              <w:rPr>
                <w:rFonts w:ascii="思源黑体 CN" w:eastAsia="思源黑体 CN" w:hint="default"/>
              </w:rPr>
              <w:t>＞500</w:t>
            </w:r>
          </w:p>
        </w:tc>
      </w:tr>
      <w:tr w:rsidR="00C420F1" w14:paraId="03357D7D" w14:textId="77777777" w:rsidTr="00807CC6">
        <w:trPr>
          <w:trHeight w:val="567"/>
        </w:trPr>
        <w:tc>
          <w:tcPr>
            <w:tcW w:w="1555" w:type="dxa"/>
            <w:vMerge w:val="restart"/>
            <w:tcBorders>
              <w:tl2br w:val="nil"/>
              <w:tr2bl w:val="nil"/>
            </w:tcBorders>
            <w:shd w:val="clear" w:color="auto" w:fill="auto"/>
            <w:vAlign w:val="center"/>
          </w:tcPr>
          <w:p w14:paraId="18CA49F9" w14:textId="77777777" w:rsidR="00C420F1" w:rsidRDefault="00000000">
            <w:pPr>
              <w:pStyle w:val="-1"/>
              <w:rPr>
                <w:rFonts w:ascii="思源黑体 CN" w:eastAsia="思源黑体 CN" w:hint="default"/>
              </w:rPr>
            </w:pPr>
            <w:r>
              <w:rPr>
                <w:rFonts w:ascii="思源黑体 CN" w:eastAsia="思源黑体 CN" w:hint="default"/>
              </w:rPr>
              <w:t>测序质量评估</w:t>
            </w:r>
          </w:p>
        </w:tc>
        <w:tc>
          <w:tcPr>
            <w:tcW w:w="3055" w:type="dxa"/>
            <w:tcBorders>
              <w:tl2br w:val="nil"/>
              <w:tr2bl w:val="nil"/>
            </w:tcBorders>
            <w:shd w:val="clear" w:color="auto" w:fill="auto"/>
            <w:vAlign w:val="center"/>
          </w:tcPr>
          <w:p w14:paraId="238499A5" w14:textId="77777777" w:rsidR="00C420F1" w:rsidRDefault="00000000">
            <w:pPr>
              <w:pStyle w:val="-1"/>
              <w:rPr>
                <w:rFonts w:ascii="思源黑体 CN" w:eastAsia="思源黑体 CN" w:hint="default"/>
              </w:rPr>
            </w:pPr>
            <w:r>
              <w:rPr>
                <w:rFonts w:ascii="思源黑体 CN" w:eastAsia="思源黑体 CN" w:hint="default"/>
              </w:rPr>
              <w:t>Q30</w:t>
            </w:r>
            <w:r>
              <w:rPr>
                <w:rFonts w:ascii="思源黑体 CN" w:eastAsia="思源黑体 CN"/>
                <w:vertAlign w:val="superscript"/>
              </w:rPr>
              <w:t>3</w:t>
            </w:r>
          </w:p>
        </w:tc>
        <w:tc>
          <w:tcPr>
            <w:tcW w:w="2716" w:type="dxa"/>
            <w:tcBorders>
              <w:tl2br w:val="nil"/>
              <w:tr2bl w:val="nil"/>
            </w:tcBorders>
            <w:shd w:val="clear" w:color="auto" w:fill="auto"/>
            <w:vAlign w:val="center"/>
          </w:tcPr>
          <w:p w14:paraId="31070DA8" w14:textId="6FA0929E" w:rsidR="00C420F1" w:rsidRDefault="00807CC6">
            <w:pPr>
              <w:pStyle w:val="-1"/>
              <w:rPr>
                <w:rFonts w:ascii="思源黑体 CN" w:eastAsia="思源黑体 CN" w:hint="default"/>
              </w:rPr>
            </w:pPr>
            <w:r w:rsidRPr="00807CC6">
              <w:rPr>
                <w:rFonts w:ascii="思源黑体 CN" w:eastAsia="思源黑体 CN"/>
              </w:rPr>
              <w:t>{{qc.dna_data_qc.cleandata_q30}}</w:t>
            </w:r>
          </w:p>
        </w:tc>
        <w:tc>
          <w:tcPr>
            <w:tcW w:w="2612" w:type="dxa"/>
            <w:tcBorders>
              <w:tl2br w:val="nil"/>
              <w:tr2bl w:val="nil"/>
            </w:tcBorders>
            <w:shd w:val="clear" w:color="auto" w:fill="auto"/>
            <w:vAlign w:val="center"/>
          </w:tcPr>
          <w:p w14:paraId="76A3C124" w14:textId="77777777" w:rsidR="00C420F1" w:rsidRDefault="00000000">
            <w:pPr>
              <w:pStyle w:val="-1"/>
              <w:rPr>
                <w:rFonts w:ascii="思源黑体 CN" w:eastAsia="思源黑体 CN" w:hint="default"/>
              </w:rPr>
            </w:pPr>
            <w:r>
              <w:rPr>
                <w:rFonts w:ascii="思源黑体 CN" w:eastAsia="思源黑体 CN" w:hint="default"/>
              </w:rPr>
              <w:t>＞75%</w:t>
            </w:r>
          </w:p>
        </w:tc>
      </w:tr>
      <w:tr w:rsidR="00C420F1" w14:paraId="22038B74" w14:textId="77777777" w:rsidTr="00807CC6">
        <w:trPr>
          <w:trHeight w:val="567"/>
        </w:trPr>
        <w:tc>
          <w:tcPr>
            <w:tcW w:w="1555" w:type="dxa"/>
            <w:vMerge/>
            <w:tcBorders>
              <w:tl2br w:val="nil"/>
              <w:tr2bl w:val="nil"/>
            </w:tcBorders>
            <w:shd w:val="clear" w:color="auto" w:fill="auto"/>
            <w:vAlign w:val="center"/>
          </w:tcPr>
          <w:p w14:paraId="361BDE2E" w14:textId="77777777" w:rsidR="00C420F1" w:rsidRDefault="00C420F1">
            <w:pPr>
              <w:pStyle w:val="-1"/>
              <w:rPr>
                <w:rFonts w:ascii="思源黑体 CN" w:eastAsia="思源黑体 CN" w:hint="default"/>
              </w:rPr>
            </w:pPr>
          </w:p>
        </w:tc>
        <w:tc>
          <w:tcPr>
            <w:tcW w:w="3055" w:type="dxa"/>
            <w:tcBorders>
              <w:tl2br w:val="nil"/>
              <w:tr2bl w:val="nil"/>
            </w:tcBorders>
            <w:shd w:val="clear" w:color="auto" w:fill="auto"/>
            <w:vAlign w:val="center"/>
          </w:tcPr>
          <w:p w14:paraId="66276646" w14:textId="77777777" w:rsidR="00C420F1" w:rsidRDefault="00000000">
            <w:pPr>
              <w:pStyle w:val="-1"/>
              <w:rPr>
                <w:rFonts w:ascii="思源黑体 CN" w:eastAsia="思源黑体 CN" w:hint="default"/>
              </w:rPr>
            </w:pPr>
            <w:r>
              <w:rPr>
                <w:rFonts w:ascii="思源黑体 CN" w:eastAsia="思源黑体 CN" w:hint="default"/>
              </w:rPr>
              <w:t>覆盖度</w:t>
            </w:r>
            <w:r>
              <w:rPr>
                <w:rFonts w:ascii="思源黑体 CN" w:eastAsia="思源黑体 CN"/>
                <w:vertAlign w:val="superscript"/>
              </w:rPr>
              <w:t>4</w:t>
            </w:r>
          </w:p>
        </w:tc>
        <w:tc>
          <w:tcPr>
            <w:tcW w:w="2716" w:type="dxa"/>
            <w:tcBorders>
              <w:tl2br w:val="nil"/>
              <w:tr2bl w:val="nil"/>
            </w:tcBorders>
            <w:shd w:val="clear" w:color="auto" w:fill="auto"/>
            <w:vAlign w:val="center"/>
          </w:tcPr>
          <w:p w14:paraId="108B7AED" w14:textId="4376A1C9" w:rsidR="00C420F1" w:rsidRDefault="00807CC6">
            <w:pPr>
              <w:pStyle w:val="-1"/>
              <w:rPr>
                <w:rFonts w:ascii="思源黑体 CN" w:eastAsia="思源黑体 CN" w:hint="default"/>
              </w:rPr>
            </w:pPr>
            <w:r w:rsidRPr="00807CC6">
              <w:rPr>
                <w:rFonts w:ascii="思源黑体 CN" w:eastAsia="思源黑体 CN"/>
              </w:rPr>
              <w:t>{{qc.dna_data_qc.cover_ratio}}</w:t>
            </w:r>
          </w:p>
        </w:tc>
        <w:tc>
          <w:tcPr>
            <w:tcW w:w="2612" w:type="dxa"/>
            <w:tcBorders>
              <w:tl2br w:val="nil"/>
              <w:tr2bl w:val="nil"/>
            </w:tcBorders>
            <w:shd w:val="clear" w:color="auto" w:fill="auto"/>
            <w:vAlign w:val="center"/>
          </w:tcPr>
          <w:p w14:paraId="51F7945D" w14:textId="77777777" w:rsidR="00C420F1" w:rsidRDefault="00000000">
            <w:pPr>
              <w:pStyle w:val="-1"/>
              <w:rPr>
                <w:rFonts w:ascii="思源黑体 CN" w:eastAsia="思源黑体 CN" w:hint="default"/>
              </w:rPr>
            </w:pPr>
            <w:r>
              <w:rPr>
                <w:rFonts w:ascii="思源黑体 CN" w:eastAsia="思源黑体 CN" w:hint="default"/>
              </w:rPr>
              <w:t>＞98%</w:t>
            </w:r>
          </w:p>
        </w:tc>
      </w:tr>
      <w:tr w:rsidR="00C420F1" w14:paraId="25D4DDB7" w14:textId="77777777" w:rsidTr="00807CC6">
        <w:trPr>
          <w:trHeight w:val="567"/>
        </w:trPr>
        <w:tc>
          <w:tcPr>
            <w:tcW w:w="1555" w:type="dxa"/>
            <w:vMerge/>
            <w:tcBorders>
              <w:tl2br w:val="nil"/>
              <w:tr2bl w:val="nil"/>
            </w:tcBorders>
            <w:shd w:val="clear" w:color="auto" w:fill="auto"/>
            <w:vAlign w:val="center"/>
          </w:tcPr>
          <w:p w14:paraId="7D09A88B" w14:textId="77777777" w:rsidR="00C420F1" w:rsidRDefault="00C420F1">
            <w:pPr>
              <w:pStyle w:val="-1"/>
              <w:rPr>
                <w:rFonts w:ascii="思源黑体 CN" w:eastAsia="思源黑体 CN" w:hint="default"/>
              </w:rPr>
            </w:pPr>
          </w:p>
        </w:tc>
        <w:tc>
          <w:tcPr>
            <w:tcW w:w="3055" w:type="dxa"/>
            <w:tcBorders>
              <w:tl2br w:val="nil"/>
              <w:tr2bl w:val="nil"/>
            </w:tcBorders>
            <w:shd w:val="clear" w:color="auto" w:fill="auto"/>
            <w:vAlign w:val="center"/>
          </w:tcPr>
          <w:p w14:paraId="7693E0AB" w14:textId="77777777" w:rsidR="00C420F1" w:rsidRDefault="00000000">
            <w:pPr>
              <w:pStyle w:val="-1"/>
              <w:rPr>
                <w:rFonts w:ascii="思源黑体 CN" w:eastAsia="思源黑体 CN" w:hint="default"/>
              </w:rPr>
            </w:pPr>
            <w:r>
              <w:rPr>
                <w:rFonts w:ascii="思源黑体 CN" w:eastAsia="思源黑体 CN" w:hint="default"/>
              </w:rPr>
              <w:t>比对率</w:t>
            </w:r>
            <w:r>
              <w:rPr>
                <w:rFonts w:ascii="思源黑体 CN" w:eastAsia="思源黑体 CN"/>
                <w:vertAlign w:val="superscript"/>
              </w:rPr>
              <w:t>5</w:t>
            </w:r>
          </w:p>
        </w:tc>
        <w:tc>
          <w:tcPr>
            <w:tcW w:w="2716" w:type="dxa"/>
            <w:tcBorders>
              <w:tl2br w:val="nil"/>
              <w:tr2bl w:val="nil"/>
            </w:tcBorders>
            <w:shd w:val="clear" w:color="auto" w:fill="auto"/>
            <w:vAlign w:val="center"/>
          </w:tcPr>
          <w:p w14:paraId="221EE9D9" w14:textId="335025A8" w:rsidR="00C420F1" w:rsidRDefault="00807CC6">
            <w:pPr>
              <w:pStyle w:val="-1"/>
              <w:rPr>
                <w:rFonts w:ascii="思源黑体 CN" w:eastAsia="思源黑体 CN" w:hint="default"/>
              </w:rPr>
            </w:pPr>
            <w:r w:rsidRPr="00807CC6">
              <w:rPr>
                <w:rFonts w:ascii="思源黑体 CN" w:eastAsia="思源黑体 CN"/>
              </w:rPr>
              <w:t>{{qc.dna_data_qc.mapping_ratio}}</w:t>
            </w:r>
          </w:p>
        </w:tc>
        <w:tc>
          <w:tcPr>
            <w:tcW w:w="2612" w:type="dxa"/>
            <w:tcBorders>
              <w:tl2br w:val="nil"/>
              <w:tr2bl w:val="nil"/>
            </w:tcBorders>
            <w:shd w:val="clear" w:color="auto" w:fill="auto"/>
            <w:vAlign w:val="center"/>
          </w:tcPr>
          <w:p w14:paraId="16FDE8B3" w14:textId="77777777" w:rsidR="00C420F1" w:rsidRDefault="00000000">
            <w:pPr>
              <w:pStyle w:val="-1"/>
              <w:rPr>
                <w:rFonts w:ascii="思源黑体 CN" w:eastAsia="思源黑体 CN" w:hint="default"/>
              </w:rPr>
            </w:pPr>
            <w:r>
              <w:rPr>
                <w:rFonts w:ascii="思源黑体 CN" w:eastAsia="思源黑体 CN" w:hint="default"/>
              </w:rPr>
              <w:t>/</w:t>
            </w:r>
          </w:p>
        </w:tc>
      </w:tr>
      <w:tr w:rsidR="00C420F1" w14:paraId="30CAEC70" w14:textId="77777777" w:rsidTr="00807CC6">
        <w:trPr>
          <w:trHeight w:val="567"/>
        </w:trPr>
        <w:tc>
          <w:tcPr>
            <w:tcW w:w="1555" w:type="dxa"/>
            <w:vMerge/>
            <w:tcBorders>
              <w:tl2br w:val="nil"/>
              <w:tr2bl w:val="nil"/>
            </w:tcBorders>
            <w:shd w:val="clear" w:color="auto" w:fill="auto"/>
            <w:vAlign w:val="center"/>
          </w:tcPr>
          <w:p w14:paraId="724A8247" w14:textId="77777777" w:rsidR="00C420F1" w:rsidRDefault="00C420F1">
            <w:pPr>
              <w:pStyle w:val="-1"/>
              <w:rPr>
                <w:rFonts w:ascii="思源黑体 CN" w:eastAsia="思源黑体 CN" w:hint="default"/>
              </w:rPr>
            </w:pPr>
          </w:p>
        </w:tc>
        <w:tc>
          <w:tcPr>
            <w:tcW w:w="3055" w:type="dxa"/>
            <w:tcBorders>
              <w:tl2br w:val="nil"/>
              <w:tr2bl w:val="nil"/>
            </w:tcBorders>
            <w:shd w:val="clear" w:color="auto" w:fill="auto"/>
            <w:vAlign w:val="center"/>
          </w:tcPr>
          <w:p w14:paraId="2F74E4F7" w14:textId="77777777" w:rsidR="00C420F1" w:rsidRDefault="00000000">
            <w:pPr>
              <w:pStyle w:val="-1"/>
              <w:rPr>
                <w:rFonts w:ascii="思源黑体 CN" w:eastAsia="思源黑体 CN" w:hint="default"/>
              </w:rPr>
            </w:pPr>
            <w:r>
              <w:rPr>
                <w:rFonts w:ascii="思源黑体 CN" w:eastAsia="思源黑体 CN" w:hint="default"/>
              </w:rPr>
              <w:t>均一性</w:t>
            </w:r>
            <w:r>
              <w:rPr>
                <w:rFonts w:ascii="思源黑体 CN" w:eastAsia="思源黑体 CN"/>
                <w:vertAlign w:val="superscript"/>
              </w:rPr>
              <w:t>6</w:t>
            </w:r>
          </w:p>
        </w:tc>
        <w:tc>
          <w:tcPr>
            <w:tcW w:w="2716" w:type="dxa"/>
            <w:tcBorders>
              <w:tl2br w:val="nil"/>
              <w:tr2bl w:val="nil"/>
            </w:tcBorders>
            <w:shd w:val="clear" w:color="auto" w:fill="auto"/>
            <w:vAlign w:val="center"/>
          </w:tcPr>
          <w:p w14:paraId="3280A548" w14:textId="1FFE6AA8" w:rsidR="00C420F1" w:rsidRDefault="00807CC6">
            <w:pPr>
              <w:pStyle w:val="-1"/>
              <w:rPr>
                <w:rFonts w:ascii="思源黑体 CN" w:eastAsia="思源黑体 CN" w:hint="default"/>
              </w:rPr>
            </w:pPr>
            <w:r w:rsidRPr="00807CC6">
              <w:rPr>
                <w:rFonts w:ascii="思源黑体 CN" w:eastAsia="思源黑体 CN"/>
              </w:rPr>
              <w:t>{{qc.dna_data_qc.uni20}}</w:t>
            </w:r>
          </w:p>
        </w:tc>
        <w:tc>
          <w:tcPr>
            <w:tcW w:w="2612" w:type="dxa"/>
            <w:tcBorders>
              <w:tl2br w:val="nil"/>
              <w:tr2bl w:val="nil"/>
            </w:tcBorders>
            <w:shd w:val="clear" w:color="auto" w:fill="auto"/>
            <w:vAlign w:val="center"/>
          </w:tcPr>
          <w:p w14:paraId="0C5194EC" w14:textId="77777777" w:rsidR="00C420F1" w:rsidRDefault="00000000">
            <w:pPr>
              <w:pStyle w:val="-1"/>
              <w:rPr>
                <w:rFonts w:ascii="思源黑体 CN" w:eastAsia="思源黑体 CN" w:hint="default"/>
              </w:rPr>
            </w:pPr>
            <w:r>
              <w:rPr>
                <w:rFonts w:ascii="思源黑体 CN" w:eastAsia="思源黑体 CN" w:hint="default"/>
              </w:rPr>
              <w:t>/</w:t>
            </w:r>
          </w:p>
        </w:tc>
      </w:tr>
      <w:tr w:rsidR="00C420F1" w14:paraId="38866EE3" w14:textId="77777777" w:rsidTr="00807CC6">
        <w:trPr>
          <w:trHeight w:val="567"/>
        </w:trPr>
        <w:tc>
          <w:tcPr>
            <w:tcW w:w="1555" w:type="dxa"/>
            <w:vMerge/>
            <w:tcBorders>
              <w:tl2br w:val="nil"/>
              <w:tr2bl w:val="nil"/>
            </w:tcBorders>
            <w:shd w:val="clear" w:color="auto" w:fill="auto"/>
            <w:vAlign w:val="center"/>
          </w:tcPr>
          <w:p w14:paraId="73DD6232" w14:textId="77777777" w:rsidR="00C420F1" w:rsidRDefault="00C420F1">
            <w:pPr>
              <w:pStyle w:val="-1"/>
              <w:rPr>
                <w:rFonts w:ascii="思源黑体 CN" w:eastAsia="思源黑体 CN" w:hint="default"/>
              </w:rPr>
            </w:pPr>
          </w:p>
        </w:tc>
        <w:tc>
          <w:tcPr>
            <w:tcW w:w="3055" w:type="dxa"/>
            <w:tcBorders>
              <w:tl2br w:val="nil"/>
              <w:tr2bl w:val="nil"/>
            </w:tcBorders>
            <w:shd w:val="clear" w:color="auto" w:fill="auto"/>
            <w:vAlign w:val="center"/>
          </w:tcPr>
          <w:p w14:paraId="0F0D0C62" w14:textId="77777777" w:rsidR="00C420F1" w:rsidRDefault="00000000">
            <w:pPr>
              <w:pStyle w:val="-1"/>
              <w:rPr>
                <w:rFonts w:ascii="思源黑体 CN" w:eastAsia="思源黑体 CN" w:hint="default"/>
              </w:rPr>
            </w:pPr>
            <w:r>
              <w:rPr>
                <w:rFonts w:ascii="思源黑体 CN" w:eastAsia="思源黑体 CN" w:hint="default"/>
              </w:rPr>
              <w:t>平均深度（</w:t>
            </w:r>
            <w:r>
              <w:rPr>
                <w:rFonts w:ascii="思源黑体 CN" w:eastAsia="思源黑体 CN" w:hint="default"/>
              </w:rPr>
              <w:t>×</w:t>
            </w:r>
            <w:r>
              <w:rPr>
                <w:rFonts w:ascii="思源黑体 CN" w:eastAsia="思源黑体 CN" w:hint="default"/>
              </w:rPr>
              <w:t>）</w:t>
            </w:r>
            <w:r>
              <w:rPr>
                <w:rFonts w:ascii="思源黑体 CN" w:eastAsia="思源黑体 CN"/>
                <w:vertAlign w:val="superscript"/>
              </w:rPr>
              <w:t>7</w:t>
            </w:r>
          </w:p>
        </w:tc>
        <w:tc>
          <w:tcPr>
            <w:tcW w:w="2716" w:type="dxa"/>
            <w:tcBorders>
              <w:tl2br w:val="nil"/>
              <w:tr2bl w:val="nil"/>
            </w:tcBorders>
            <w:shd w:val="clear" w:color="auto" w:fill="auto"/>
            <w:vAlign w:val="center"/>
          </w:tcPr>
          <w:p w14:paraId="02A0B497" w14:textId="24A9C74A" w:rsidR="00C420F1" w:rsidRDefault="00807CC6">
            <w:pPr>
              <w:pStyle w:val="-1"/>
              <w:rPr>
                <w:rFonts w:ascii="思源黑体 CN" w:eastAsia="思源黑体 CN" w:hint="default"/>
              </w:rPr>
            </w:pPr>
            <w:r w:rsidRPr="00807CC6">
              <w:rPr>
                <w:rFonts w:ascii="思源黑体 CN" w:eastAsia="思源黑体 CN"/>
              </w:rPr>
              <w:t>{{qc.dna_data_qc.depth_mean}}</w:t>
            </w:r>
          </w:p>
        </w:tc>
        <w:tc>
          <w:tcPr>
            <w:tcW w:w="2612" w:type="dxa"/>
            <w:tcBorders>
              <w:tl2br w:val="nil"/>
              <w:tr2bl w:val="nil"/>
            </w:tcBorders>
            <w:shd w:val="clear" w:color="auto" w:fill="auto"/>
            <w:vAlign w:val="center"/>
          </w:tcPr>
          <w:p w14:paraId="6A3CC60A" w14:textId="77777777" w:rsidR="00C420F1" w:rsidRDefault="00000000">
            <w:pPr>
              <w:pStyle w:val="-1"/>
              <w:rPr>
                <w:rFonts w:ascii="思源黑体 CN" w:eastAsia="思源黑体 CN" w:hint="default"/>
              </w:rPr>
            </w:pPr>
            <w:r>
              <w:rPr>
                <w:rFonts w:ascii="思源黑体 CN" w:eastAsia="思源黑体 CN" w:hint="default"/>
              </w:rPr>
              <w:t>＞10000</w:t>
            </w:r>
          </w:p>
        </w:tc>
      </w:tr>
      <w:tr w:rsidR="00C420F1" w14:paraId="5066BB18" w14:textId="77777777" w:rsidTr="00807CC6">
        <w:trPr>
          <w:trHeight w:val="567"/>
        </w:trPr>
        <w:tc>
          <w:tcPr>
            <w:tcW w:w="1555" w:type="dxa"/>
            <w:vMerge/>
            <w:tcBorders>
              <w:tl2br w:val="nil"/>
              <w:tr2bl w:val="nil"/>
            </w:tcBorders>
            <w:shd w:val="clear" w:color="auto" w:fill="auto"/>
            <w:vAlign w:val="center"/>
          </w:tcPr>
          <w:p w14:paraId="1858D19C" w14:textId="77777777" w:rsidR="00C420F1" w:rsidRDefault="00C420F1">
            <w:pPr>
              <w:pStyle w:val="-1"/>
              <w:rPr>
                <w:rFonts w:ascii="思源黑体 CN" w:eastAsia="思源黑体 CN" w:hint="default"/>
              </w:rPr>
            </w:pPr>
          </w:p>
        </w:tc>
        <w:tc>
          <w:tcPr>
            <w:tcW w:w="3055" w:type="dxa"/>
            <w:tcBorders>
              <w:tl2br w:val="nil"/>
              <w:tr2bl w:val="nil"/>
            </w:tcBorders>
            <w:shd w:val="clear" w:color="auto" w:fill="auto"/>
            <w:vAlign w:val="center"/>
          </w:tcPr>
          <w:p w14:paraId="226E0AAA" w14:textId="77777777" w:rsidR="00C420F1" w:rsidRDefault="00000000">
            <w:pPr>
              <w:pStyle w:val="-1"/>
              <w:rPr>
                <w:rFonts w:ascii="思源黑体 CN" w:eastAsia="思源黑体 CN" w:hint="default"/>
              </w:rPr>
            </w:pPr>
            <w:r>
              <w:rPr>
                <w:rFonts w:ascii="思源黑体 CN" w:eastAsia="思源黑体 CN" w:hint="default"/>
              </w:rPr>
              <w:t>平均有效深度（</w:t>
            </w:r>
            <w:r>
              <w:rPr>
                <w:rFonts w:ascii="思源黑体 CN" w:eastAsia="思源黑体 CN" w:hint="default"/>
              </w:rPr>
              <w:t>×</w:t>
            </w:r>
            <w:r>
              <w:rPr>
                <w:rFonts w:ascii="思源黑体 CN" w:eastAsia="思源黑体 CN" w:hint="default"/>
              </w:rPr>
              <w:t>）</w:t>
            </w:r>
            <w:r>
              <w:rPr>
                <w:rFonts w:ascii="思源黑体 CN" w:eastAsia="思源黑体 CN"/>
                <w:vertAlign w:val="superscript"/>
              </w:rPr>
              <w:t>8</w:t>
            </w:r>
          </w:p>
        </w:tc>
        <w:tc>
          <w:tcPr>
            <w:tcW w:w="2716" w:type="dxa"/>
            <w:tcBorders>
              <w:tl2br w:val="nil"/>
              <w:tr2bl w:val="nil"/>
            </w:tcBorders>
            <w:shd w:val="clear" w:color="auto" w:fill="auto"/>
            <w:vAlign w:val="center"/>
          </w:tcPr>
          <w:p w14:paraId="729BF00D" w14:textId="2655BEEC" w:rsidR="00C420F1" w:rsidRDefault="00807CC6">
            <w:pPr>
              <w:pStyle w:val="-1"/>
              <w:rPr>
                <w:rFonts w:ascii="思源黑体 CN" w:eastAsia="思源黑体 CN" w:hint="default"/>
              </w:rPr>
            </w:pPr>
            <w:r w:rsidRPr="00807CC6">
              <w:rPr>
                <w:rFonts w:ascii="思源黑体 CN" w:eastAsia="思源黑体 CN"/>
              </w:rPr>
              <w:t>{{qc.dna_data_qc.depth_ssbc}}</w:t>
            </w:r>
          </w:p>
        </w:tc>
        <w:tc>
          <w:tcPr>
            <w:tcW w:w="2612" w:type="dxa"/>
            <w:tcBorders>
              <w:tl2br w:val="nil"/>
              <w:tr2bl w:val="nil"/>
            </w:tcBorders>
            <w:shd w:val="clear" w:color="auto" w:fill="auto"/>
            <w:vAlign w:val="center"/>
          </w:tcPr>
          <w:p w14:paraId="635509D2" w14:textId="77777777" w:rsidR="00C420F1" w:rsidRDefault="00000000">
            <w:pPr>
              <w:pStyle w:val="-1"/>
              <w:rPr>
                <w:rFonts w:ascii="思源黑体 CN" w:eastAsia="思源黑体 CN" w:hint="default"/>
              </w:rPr>
            </w:pPr>
            <w:r>
              <w:rPr>
                <w:rFonts w:ascii="思源黑体 CN" w:eastAsia="思源黑体 CN" w:hint="default"/>
              </w:rPr>
              <w:t>＞500</w:t>
            </w:r>
          </w:p>
        </w:tc>
      </w:tr>
      <w:tr w:rsidR="00C420F1" w14:paraId="59895892" w14:textId="77777777" w:rsidTr="00807CC6">
        <w:trPr>
          <w:trHeight w:val="567"/>
        </w:trPr>
        <w:tc>
          <w:tcPr>
            <w:tcW w:w="4610" w:type="dxa"/>
            <w:gridSpan w:val="2"/>
            <w:tcBorders>
              <w:tl2br w:val="nil"/>
              <w:tr2bl w:val="nil"/>
            </w:tcBorders>
            <w:shd w:val="clear" w:color="auto" w:fill="F1F1F1"/>
            <w:vAlign w:val="center"/>
          </w:tcPr>
          <w:p w14:paraId="10246096" w14:textId="77777777" w:rsidR="00C420F1" w:rsidRDefault="00000000">
            <w:pPr>
              <w:pStyle w:val="-1"/>
              <w:rPr>
                <w:rFonts w:ascii="思源黑体 CN" w:eastAsia="思源黑体 CN" w:hint="default"/>
              </w:rPr>
            </w:pPr>
            <w:r w:rsidRPr="00312FBA">
              <w:rPr>
                <w:rFonts w:ascii="思源黑体 CN" w:eastAsia="思源黑体 CN" w:hAnsi="思源黑体 CN"/>
                <w:b/>
                <w:bCs/>
                <w:color w:val="000000"/>
              </w:rPr>
              <w:t>总体质量评估</w:t>
            </w:r>
            <w:r w:rsidRPr="00312FBA">
              <w:rPr>
                <w:rFonts w:ascii="思源黑体 CN" w:eastAsia="思源黑体 CN" w:hAnsi="思源黑体 CN"/>
                <w:b/>
                <w:bCs/>
                <w:color w:val="000000"/>
                <w:vertAlign w:val="superscript"/>
              </w:rPr>
              <w:t>9</w:t>
            </w:r>
          </w:p>
        </w:tc>
        <w:tc>
          <w:tcPr>
            <w:tcW w:w="5328" w:type="dxa"/>
            <w:gridSpan w:val="2"/>
            <w:tcBorders>
              <w:tl2br w:val="nil"/>
              <w:tr2bl w:val="nil"/>
            </w:tcBorders>
            <w:shd w:val="clear" w:color="auto" w:fill="F1F1F1"/>
            <w:vAlign w:val="center"/>
          </w:tcPr>
          <w:p w14:paraId="779FC1DB" w14:textId="26630847" w:rsidR="00530BB9" w:rsidRPr="00530BB9" w:rsidRDefault="00530BB9" w:rsidP="00530BB9">
            <w:pPr>
              <w:pStyle w:val="-1"/>
              <w:rPr>
                <w:rFonts w:ascii="思源黑体 CN" w:eastAsia="思源黑体 CN" w:hint="default"/>
                <w:b/>
                <w:bCs/>
              </w:rPr>
            </w:pPr>
            <w:r w:rsidRPr="00530BB9">
              <w:rPr>
                <w:rFonts w:ascii="思源黑体 CN" w:eastAsia="思源黑体 CN"/>
                <w:b/>
                <w:bCs/>
              </w:rPr>
              <w:t xml:space="preserve">{%p if qc.dna_data_qc.depth_mean_num&gt;10000 and qc.dna_data_qc.depth_ssbc_num&gt;500 and qc.dna_data_qc.cover_ratio_num &gt; 0.98 and </w:t>
            </w:r>
            <w:r w:rsidRPr="00530BB9">
              <w:rPr>
                <w:rFonts w:ascii="思源黑体 CN" w:eastAsia="思源黑体 CN"/>
                <w:b/>
                <w:bCs/>
              </w:rPr>
              <w:lastRenderedPageBreak/>
              <w:t>qc.dna_data_qc.cleandata_q30_num &gt; 0.</w:t>
            </w:r>
            <w:r>
              <w:rPr>
                <w:rFonts w:ascii="思源黑体 CN" w:eastAsia="思源黑体 CN"/>
                <w:b/>
                <w:bCs/>
              </w:rPr>
              <w:t>75</w:t>
            </w:r>
            <w:r w:rsidRPr="00530BB9">
              <w:rPr>
                <w:rFonts w:ascii="思源黑体 CN" w:eastAsia="思源黑体 CN"/>
                <w:b/>
                <w:bCs/>
              </w:rPr>
              <w:t>%}</w:t>
            </w:r>
          </w:p>
          <w:p w14:paraId="46DCF056"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if sample.tumor_content%}</w:t>
            </w:r>
          </w:p>
          <w:p w14:paraId="24FCDDCC" w14:textId="7A45E6E3" w:rsidR="00530BB9" w:rsidRPr="00530BB9" w:rsidRDefault="00530BB9" w:rsidP="00530BB9">
            <w:pPr>
              <w:pStyle w:val="-1"/>
              <w:rPr>
                <w:rFonts w:ascii="思源黑体 CN" w:eastAsia="思源黑体 CN" w:hint="default"/>
                <w:b/>
                <w:bCs/>
              </w:rPr>
            </w:pPr>
            <w:r w:rsidRPr="00530BB9">
              <w:rPr>
                <w:rFonts w:ascii="思源黑体 CN" w:eastAsia="思源黑体 CN"/>
                <w:b/>
                <w:bCs/>
              </w:rPr>
              <w:t>{%p if lib_quality_control and lib_quality_control.lib_dna_qc and lib_quality_control.lib_dna_qc.</w:t>
            </w:r>
            <w:r>
              <w:rPr>
                <w:rFonts w:ascii="思源黑体 CN" w:eastAsia="思源黑体 CN"/>
                <w:b/>
                <w:bCs/>
              </w:rPr>
              <w:t>library_qty</w:t>
            </w:r>
            <w:r w:rsidRPr="00530BB9">
              <w:rPr>
                <w:rFonts w:ascii="思源黑体 CN" w:eastAsia="思源黑体 CN"/>
                <w:b/>
                <w:bCs/>
              </w:rPr>
              <w:t>%}</w:t>
            </w:r>
          </w:p>
          <w:p w14:paraId="13D5AAB0" w14:textId="5E3B997C" w:rsidR="00530BB9" w:rsidRPr="00530BB9" w:rsidRDefault="00530BB9" w:rsidP="00530BB9">
            <w:pPr>
              <w:pStyle w:val="-1"/>
              <w:rPr>
                <w:rFonts w:ascii="思源黑体 CN" w:eastAsia="思源黑体 CN" w:hint="default"/>
                <w:b/>
                <w:bCs/>
              </w:rPr>
            </w:pPr>
            <w:r w:rsidRPr="00530BB9">
              <w:rPr>
                <w:rFonts w:ascii="思源黑体 CN" w:eastAsia="思源黑体 CN"/>
                <w:b/>
                <w:bCs/>
              </w:rPr>
              <w:t>{%if sample.tumor_content|replace(“%”,””)|float &gt;= 20 and lib_quality_control.lib_dna_qc.</w:t>
            </w:r>
            <w:r>
              <w:rPr>
                <w:rFonts w:ascii="思源黑体 CN" w:eastAsia="思源黑体 CN"/>
                <w:b/>
                <w:bCs/>
              </w:rPr>
              <w:t>library_qty</w:t>
            </w:r>
            <w:r w:rsidRPr="00530BB9">
              <w:rPr>
                <w:rFonts w:ascii="思源黑体 CN" w:eastAsia="思源黑体 CN"/>
                <w:b/>
                <w:bCs/>
              </w:rPr>
              <w:t xml:space="preserve">|float &gt; </w:t>
            </w:r>
            <w:r>
              <w:rPr>
                <w:rFonts w:ascii="思源黑体 CN" w:eastAsia="思源黑体 CN"/>
                <w:b/>
                <w:bCs/>
              </w:rPr>
              <w:t>5</w:t>
            </w:r>
            <w:r w:rsidRPr="00530BB9">
              <w:rPr>
                <w:rFonts w:ascii="思源黑体 CN" w:eastAsia="思源黑体 CN"/>
                <w:b/>
                <w:bCs/>
              </w:rPr>
              <w:t>00%}合格{%else%}</w:t>
            </w:r>
            <w:r w:rsidR="00312947">
              <w:rPr>
                <w:rFonts w:ascii="思源黑体 CN" w:eastAsia="思源黑体 CN"/>
                <w:b/>
                <w:bCs/>
              </w:rPr>
              <w:t>风险</w:t>
            </w:r>
            <w:r w:rsidRPr="00530BB9">
              <w:rPr>
                <w:rFonts w:ascii="思源黑体 CN" w:eastAsia="思源黑体 CN"/>
                <w:b/>
                <w:bCs/>
              </w:rPr>
              <w:t>{%endif%}</w:t>
            </w:r>
          </w:p>
          <w:p w14:paraId="0701D1AC"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else%}</w:t>
            </w:r>
          </w:p>
          <w:p w14:paraId="6BD55BA5" w14:textId="45519A41" w:rsidR="00530BB9" w:rsidRPr="00530BB9" w:rsidRDefault="00530BB9" w:rsidP="00530BB9">
            <w:pPr>
              <w:pStyle w:val="-1"/>
              <w:rPr>
                <w:rFonts w:ascii="思源黑体 CN" w:eastAsia="思源黑体 CN" w:hint="default"/>
                <w:b/>
                <w:bCs/>
              </w:rPr>
            </w:pPr>
            <w:r w:rsidRPr="00530BB9">
              <w:rPr>
                <w:rFonts w:ascii="思源黑体 CN" w:eastAsia="思源黑体 CN"/>
                <w:b/>
                <w:bCs/>
              </w:rPr>
              <w:t>{%if sample.tumor_content|replace(“%”,””)|float &gt;= 20%}合格（质控项有缺失，请补齐数据后自行评估）{%else%}</w:t>
            </w:r>
            <w:r w:rsidR="00312947">
              <w:rPr>
                <w:rFonts w:ascii="思源黑体 CN" w:eastAsia="思源黑体 CN"/>
                <w:b/>
                <w:bCs/>
              </w:rPr>
              <w:t>风险</w:t>
            </w:r>
            <w:r w:rsidRPr="00530BB9">
              <w:rPr>
                <w:rFonts w:ascii="思源黑体 CN" w:eastAsia="思源黑体 CN"/>
                <w:b/>
                <w:bCs/>
              </w:rPr>
              <w:t>{%endif%}</w:t>
            </w:r>
          </w:p>
          <w:p w14:paraId="7329B090"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endif%}</w:t>
            </w:r>
          </w:p>
          <w:p w14:paraId="21678C9C"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else%}</w:t>
            </w:r>
          </w:p>
          <w:p w14:paraId="1C89FFBC"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if lib_quality_control and lib_quality_control.lib_dna_qc and lib_quality_control.lib_dna_qc.tumor_content%}</w:t>
            </w:r>
          </w:p>
          <w:p w14:paraId="75249893" w14:textId="7558F3B4" w:rsidR="00530BB9" w:rsidRPr="00530BB9" w:rsidRDefault="00530BB9" w:rsidP="00530BB9">
            <w:pPr>
              <w:pStyle w:val="-1"/>
              <w:rPr>
                <w:rFonts w:ascii="思源黑体 CN" w:eastAsia="思源黑体 CN" w:hint="default"/>
                <w:b/>
                <w:bCs/>
              </w:rPr>
            </w:pPr>
            <w:r w:rsidRPr="00530BB9">
              <w:rPr>
                <w:rFonts w:ascii="思源黑体 CN" w:eastAsia="思源黑体 CN"/>
                <w:b/>
                <w:bCs/>
              </w:rPr>
              <w:t>{%p if lib_quality_control and lib_quality_control.lib_dna_qc and lib_quality_control.lib_dna_qc.</w:t>
            </w:r>
            <w:r>
              <w:rPr>
                <w:rFonts w:ascii="思源黑体 CN" w:eastAsia="思源黑体 CN"/>
                <w:b/>
                <w:bCs/>
              </w:rPr>
              <w:t>library_qty</w:t>
            </w:r>
            <w:r w:rsidRPr="00530BB9">
              <w:rPr>
                <w:rFonts w:ascii="思源黑体 CN" w:eastAsia="思源黑体 CN"/>
                <w:b/>
                <w:bCs/>
              </w:rPr>
              <w:t>%}</w:t>
            </w:r>
          </w:p>
          <w:p w14:paraId="17FE31F8" w14:textId="604164A3" w:rsidR="00530BB9" w:rsidRPr="00530BB9" w:rsidRDefault="00530BB9" w:rsidP="00530BB9">
            <w:pPr>
              <w:pStyle w:val="-1"/>
              <w:rPr>
                <w:rFonts w:ascii="思源黑体 CN" w:eastAsia="思源黑体 CN" w:hint="default"/>
                <w:b/>
                <w:bCs/>
              </w:rPr>
            </w:pPr>
            <w:r w:rsidRPr="00530BB9">
              <w:rPr>
                <w:rFonts w:ascii="思源黑体 CN" w:eastAsia="思源黑体 CN"/>
                <w:b/>
                <w:bCs/>
              </w:rPr>
              <w:t>{%if lib_quality_control.lib_dna_qc.tumor_content|replace(“%”,””)|float &gt;= 20 and lib_quality_control.lib_dna_qc.</w:t>
            </w:r>
            <w:r>
              <w:rPr>
                <w:rFonts w:ascii="思源黑体 CN" w:eastAsia="思源黑体 CN"/>
                <w:b/>
                <w:bCs/>
              </w:rPr>
              <w:t>library_qty</w:t>
            </w:r>
            <w:r w:rsidRPr="00530BB9">
              <w:rPr>
                <w:rFonts w:ascii="思源黑体 CN" w:eastAsia="思源黑体 CN"/>
                <w:b/>
                <w:bCs/>
              </w:rPr>
              <w:t xml:space="preserve">|float &gt; </w:t>
            </w:r>
            <w:r>
              <w:rPr>
                <w:rFonts w:ascii="思源黑体 CN" w:eastAsia="思源黑体 CN"/>
                <w:b/>
                <w:bCs/>
              </w:rPr>
              <w:t>5</w:t>
            </w:r>
            <w:r w:rsidRPr="00530BB9">
              <w:rPr>
                <w:rFonts w:ascii="思源黑体 CN" w:eastAsia="思源黑体 CN"/>
                <w:b/>
                <w:bCs/>
              </w:rPr>
              <w:t>00%}合格{%else%}</w:t>
            </w:r>
            <w:r w:rsidR="00312947">
              <w:rPr>
                <w:rFonts w:ascii="思源黑体 CN" w:eastAsia="思源黑体 CN"/>
                <w:b/>
                <w:bCs/>
              </w:rPr>
              <w:t>风险</w:t>
            </w:r>
            <w:r w:rsidRPr="00530BB9">
              <w:rPr>
                <w:rFonts w:ascii="思源黑体 CN" w:eastAsia="思源黑体 CN"/>
                <w:b/>
                <w:bCs/>
              </w:rPr>
              <w:t>{%endif%}</w:t>
            </w:r>
          </w:p>
          <w:p w14:paraId="0DCFC699"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else%}</w:t>
            </w:r>
          </w:p>
          <w:p w14:paraId="77028457" w14:textId="77A26A7F" w:rsidR="00530BB9" w:rsidRPr="00530BB9" w:rsidRDefault="00530BB9" w:rsidP="00530BB9">
            <w:pPr>
              <w:pStyle w:val="-1"/>
              <w:rPr>
                <w:rFonts w:ascii="思源黑体 CN" w:eastAsia="思源黑体 CN" w:hint="default"/>
                <w:b/>
                <w:bCs/>
              </w:rPr>
            </w:pPr>
            <w:r w:rsidRPr="00530BB9">
              <w:rPr>
                <w:rFonts w:ascii="思源黑体 CN" w:eastAsia="思源黑体 CN"/>
                <w:b/>
                <w:bCs/>
              </w:rPr>
              <w:t>{%if lib_quality_control.lib_dna_qc.tumor_content|replace(“%”,””)|float &gt;= 20%}合格（质控项有缺失，请补齐数据后自行评估）{%else%}</w:t>
            </w:r>
            <w:r w:rsidR="00312947">
              <w:rPr>
                <w:rFonts w:ascii="思源黑体 CN" w:eastAsia="思源黑体 CN"/>
                <w:b/>
                <w:bCs/>
              </w:rPr>
              <w:t>风险</w:t>
            </w:r>
            <w:r w:rsidRPr="00530BB9">
              <w:rPr>
                <w:rFonts w:ascii="思源黑体 CN" w:eastAsia="思源黑体 CN"/>
                <w:b/>
                <w:bCs/>
              </w:rPr>
              <w:t>{%endif%}</w:t>
            </w:r>
          </w:p>
          <w:p w14:paraId="369BF69E"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endif%}</w:t>
            </w:r>
          </w:p>
          <w:p w14:paraId="1850CC5D"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else%}</w:t>
            </w:r>
          </w:p>
          <w:p w14:paraId="6EBCD1C4" w14:textId="249FFA00" w:rsidR="00530BB9" w:rsidRPr="00530BB9" w:rsidRDefault="00530BB9" w:rsidP="00530BB9">
            <w:pPr>
              <w:pStyle w:val="-1"/>
              <w:rPr>
                <w:rFonts w:ascii="思源黑体 CN" w:eastAsia="思源黑体 CN" w:hint="default"/>
                <w:b/>
                <w:bCs/>
              </w:rPr>
            </w:pPr>
            <w:r w:rsidRPr="00530BB9">
              <w:rPr>
                <w:rFonts w:ascii="思源黑体 CN" w:eastAsia="思源黑体 CN"/>
                <w:b/>
                <w:bCs/>
              </w:rPr>
              <w:t>{%p if lib_quality_control and lib_quality_control.lib_dna_qc and lib_quality_control.lib_dna_qc.</w:t>
            </w:r>
            <w:r>
              <w:rPr>
                <w:rFonts w:ascii="思源黑体 CN" w:eastAsia="思源黑体 CN"/>
                <w:b/>
                <w:bCs/>
              </w:rPr>
              <w:t>library_qty</w:t>
            </w:r>
            <w:r w:rsidRPr="00530BB9">
              <w:rPr>
                <w:rFonts w:ascii="思源黑体 CN" w:eastAsia="思源黑体 CN"/>
                <w:b/>
                <w:bCs/>
              </w:rPr>
              <w:t>%}</w:t>
            </w:r>
          </w:p>
          <w:p w14:paraId="5CC83F11" w14:textId="1FC02AE1" w:rsidR="00530BB9" w:rsidRPr="00530BB9" w:rsidRDefault="00530BB9" w:rsidP="00530BB9">
            <w:pPr>
              <w:pStyle w:val="-1"/>
              <w:rPr>
                <w:rFonts w:ascii="思源黑体 CN" w:eastAsia="思源黑体 CN" w:hint="default"/>
                <w:b/>
                <w:bCs/>
              </w:rPr>
            </w:pPr>
            <w:r w:rsidRPr="00530BB9">
              <w:rPr>
                <w:rFonts w:ascii="思源黑体 CN" w:eastAsia="思源黑体 CN"/>
                <w:b/>
                <w:bCs/>
              </w:rPr>
              <w:t>{%if lib_quality_control.lib_dna_qc.</w:t>
            </w:r>
            <w:r>
              <w:rPr>
                <w:rFonts w:ascii="思源黑体 CN" w:eastAsia="思源黑体 CN"/>
                <w:b/>
                <w:bCs/>
              </w:rPr>
              <w:t>library_qty</w:t>
            </w:r>
            <w:r w:rsidRPr="00530BB9">
              <w:rPr>
                <w:rFonts w:ascii="思源黑体 CN" w:eastAsia="思源黑体 CN"/>
                <w:b/>
                <w:bCs/>
              </w:rPr>
              <w:t xml:space="preserve">|float &gt; </w:t>
            </w:r>
            <w:r>
              <w:rPr>
                <w:rFonts w:ascii="思源黑体 CN" w:eastAsia="思源黑体 CN"/>
                <w:b/>
                <w:bCs/>
              </w:rPr>
              <w:t>5</w:t>
            </w:r>
            <w:r w:rsidRPr="00530BB9">
              <w:rPr>
                <w:rFonts w:ascii="思源黑体 CN" w:eastAsia="思源黑体 CN"/>
                <w:b/>
                <w:bCs/>
              </w:rPr>
              <w:t>00%}合格{%else%}</w:t>
            </w:r>
            <w:r w:rsidR="00312947">
              <w:rPr>
                <w:rFonts w:ascii="思源黑体 CN" w:eastAsia="思源黑体 CN"/>
                <w:b/>
                <w:bCs/>
              </w:rPr>
              <w:t>风险</w:t>
            </w:r>
            <w:r w:rsidRPr="00530BB9">
              <w:rPr>
                <w:rFonts w:ascii="思源黑体 CN" w:eastAsia="思源黑体 CN"/>
                <w:b/>
                <w:bCs/>
              </w:rPr>
              <w:t>{%endif%}</w:t>
            </w:r>
          </w:p>
          <w:p w14:paraId="09285A8D"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else%}</w:t>
            </w:r>
          </w:p>
          <w:p w14:paraId="6C2691DC"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合格（质控项有缺失，请补齐数据后自行评估）</w:t>
            </w:r>
          </w:p>
          <w:p w14:paraId="1EB69F6F"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endif%}</w:t>
            </w:r>
          </w:p>
          <w:p w14:paraId="5F0F1833"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endif%}</w:t>
            </w:r>
          </w:p>
          <w:p w14:paraId="6120432D"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endif%}</w:t>
            </w:r>
          </w:p>
          <w:p w14:paraId="2DBE0FB5"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else%}</w:t>
            </w:r>
          </w:p>
          <w:p w14:paraId="6F6D5DFB" w14:textId="019D09D2" w:rsidR="00530BB9" w:rsidRPr="00530BB9" w:rsidRDefault="00312947" w:rsidP="00530BB9">
            <w:pPr>
              <w:pStyle w:val="-1"/>
              <w:rPr>
                <w:rFonts w:ascii="思源黑体 CN" w:eastAsia="思源黑体 CN" w:hint="default"/>
                <w:b/>
                <w:bCs/>
              </w:rPr>
            </w:pPr>
            <w:r>
              <w:rPr>
                <w:rFonts w:ascii="思源黑体 CN" w:eastAsia="思源黑体 CN"/>
                <w:b/>
                <w:bCs/>
              </w:rPr>
              <w:t>风险</w:t>
            </w:r>
          </w:p>
          <w:p w14:paraId="5E9A1E4D" w14:textId="51BB4E1C" w:rsidR="00C420F1" w:rsidRDefault="00530BB9" w:rsidP="00530BB9">
            <w:pPr>
              <w:pStyle w:val="-1"/>
              <w:rPr>
                <w:rFonts w:ascii="思源黑体 CN" w:eastAsia="思源黑体 CN" w:hint="default"/>
              </w:rPr>
            </w:pPr>
            <w:r w:rsidRPr="00530BB9">
              <w:rPr>
                <w:rFonts w:ascii="思源黑体 CN" w:eastAsia="思源黑体 CN"/>
                <w:b/>
                <w:bCs/>
              </w:rPr>
              <w:t>{%p endif%}</w:t>
            </w:r>
          </w:p>
        </w:tc>
      </w:tr>
    </w:tbl>
    <w:p w14:paraId="0517C8C3" w14:textId="77777777" w:rsidR="00C420F1" w:rsidRDefault="00000000">
      <w:pPr>
        <w:pStyle w:val="af9"/>
        <w:numPr>
          <w:ilvl w:val="255"/>
          <w:numId w:val="0"/>
        </w:numPr>
        <w:adjustRightInd w:val="0"/>
        <w:spacing w:afterLines="30" w:after="97" w:line="240" w:lineRule="exac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lastRenderedPageBreak/>
        <w:t>注：</w:t>
      </w:r>
    </w:p>
    <w:p w14:paraId="7C7D8DA5" w14:textId="77777777" w:rsidR="00C420F1" w:rsidRDefault="00000000">
      <w:pPr>
        <w:pStyle w:val="af9"/>
        <w:numPr>
          <w:ilvl w:val="0"/>
          <w:numId w:val="12"/>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lastRenderedPageBreak/>
        <w:t>仅当送检的样品中含有石蜡玻片时才能进行病理质控，若肿瘤细胞含量低于20%，可能会影响检测结果的准确性；</w:t>
      </w:r>
    </w:p>
    <w:p w14:paraId="77AFE49B" w14:textId="77777777" w:rsidR="00C420F1" w:rsidRDefault="00000000">
      <w:pPr>
        <w:pStyle w:val="af9"/>
        <w:numPr>
          <w:ilvl w:val="0"/>
          <w:numId w:val="12"/>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文库总量：构建文库的DNA总量；</w:t>
      </w:r>
    </w:p>
    <w:p w14:paraId="31E1FD47" w14:textId="77777777" w:rsidR="00C420F1" w:rsidRDefault="00000000">
      <w:pPr>
        <w:pStyle w:val="af9"/>
        <w:numPr>
          <w:ilvl w:val="0"/>
          <w:numId w:val="12"/>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Q30: 测序的准确率高于99.9%的碱基的比例；</w:t>
      </w:r>
    </w:p>
    <w:p w14:paraId="45BE6715" w14:textId="77777777" w:rsidR="00C420F1" w:rsidRDefault="00000000">
      <w:pPr>
        <w:pStyle w:val="af9"/>
        <w:numPr>
          <w:ilvl w:val="0"/>
          <w:numId w:val="12"/>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覆盖度: 检测到的区域占目标区域的比例；</w:t>
      </w:r>
    </w:p>
    <w:p w14:paraId="348565C0" w14:textId="77777777" w:rsidR="00C420F1" w:rsidRDefault="00000000">
      <w:pPr>
        <w:pStyle w:val="af9"/>
        <w:numPr>
          <w:ilvl w:val="0"/>
          <w:numId w:val="12"/>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比对率: 可以比对至参考序列上的reads的比例；</w:t>
      </w:r>
    </w:p>
    <w:p w14:paraId="7C9D3769" w14:textId="77777777" w:rsidR="00C420F1" w:rsidRDefault="00000000">
      <w:pPr>
        <w:pStyle w:val="af9"/>
        <w:numPr>
          <w:ilvl w:val="0"/>
          <w:numId w:val="12"/>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均一性: 整体目标区域中，测序深度超过平均深度*20%的区域的占比；</w:t>
      </w:r>
    </w:p>
    <w:p w14:paraId="3663ADFB" w14:textId="77777777" w:rsidR="00C420F1" w:rsidRDefault="00000000">
      <w:pPr>
        <w:pStyle w:val="af9"/>
        <w:numPr>
          <w:ilvl w:val="0"/>
          <w:numId w:val="12"/>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平均深度: 目标区域每个碱基被覆盖到的次数的平均值；</w:t>
      </w:r>
    </w:p>
    <w:p w14:paraId="29165352" w14:textId="77777777" w:rsidR="00C420F1" w:rsidRDefault="00000000">
      <w:pPr>
        <w:pStyle w:val="af9"/>
        <w:numPr>
          <w:ilvl w:val="0"/>
          <w:numId w:val="12"/>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平均有效深度：目标区域每个碱基被覆盖到的次数的平均值，去除PCR重复后测到的读数；</w:t>
      </w:r>
    </w:p>
    <w:p w14:paraId="58874229" w14:textId="77777777" w:rsidR="00C420F1" w:rsidRDefault="00000000">
      <w:pPr>
        <w:pStyle w:val="af9"/>
        <w:numPr>
          <w:ilvl w:val="0"/>
          <w:numId w:val="12"/>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总体质量评估：依据病理(如适用)、DNA质量、测序质量(Q30、覆盖度、平均深度、平均有效深度) 进行综合评估，判断质控是否合格；</w:t>
      </w:r>
    </w:p>
    <w:p w14:paraId="2A58E954" w14:textId="34BD8097" w:rsidR="00C420F1" w:rsidRPr="00807CC6" w:rsidRDefault="00000000" w:rsidP="00284B35">
      <w:pPr>
        <w:pStyle w:val="af9"/>
        <w:numPr>
          <w:ilvl w:val="0"/>
          <w:numId w:val="12"/>
        </w:numPr>
        <w:adjustRightInd w:val="0"/>
        <w:spacing w:afterLines="30" w:after="97" w:line="240" w:lineRule="auto"/>
        <w:ind w:left="278" w:hanging="278"/>
        <w:jc w:val="left"/>
        <w:rPr>
          <w:rFonts w:ascii="思源黑体 CN" w:hAnsi="思源黑体 CN" w:cs="微软雅黑"/>
          <w:color w:val="595959" w:themeColor="text1" w:themeTint="A6"/>
          <w:sz w:val="16"/>
          <w:szCs w:val="16"/>
        </w:rPr>
      </w:pPr>
      <w:r w:rsidRPr="00807CC6">
        <w:rPr>
          <w:rFonts w:ascii="思源黑体 CN" w:hAnsi="思源黑体 CN" w:cs="微软雅黑"/>
          <w:color w:val="595959" w:themeColor="text1" w:themeTint="A6"/>
          <w:sz w:val="16"/>
          <w:szCs w:val="16"/>
        </w:rPr>
        <w:t>参考值为“/”，表示此质控项并非本检测的必要质控项，结果仅供参考</w:t>
      </w:r>
      <w:r w:rsidRPr="00807CC6">
        <w:rPr>
          <w:rFonts w:ascii="思源黑体 CN" w:hAnsi="思源黑体 CN" w:cs="微软雅黑" w:hint="eastAsia"/>
          <w:color w:val="595959" w:themeColor="text1" w:themeTint="A6"/>
          <w:sz w:val="16"/>
          <w:szCs w:val="16"/>
        </w:rPr>
        <w:t>。</w:t>
      </w:r>
      <w:r w:rsidR="00284B35" w:rsidRPr="00807CC6">
        <w:rPr>
          <w:rFonts w:ascii="思源黑体 CN" w:hAnsi="思源黑体 CN" w:cs="微软雅黑"/>
          <w:color w:val="595959" w:themeColor="text1" w:themeTint="A6"/>
          <w:sz w:val="16"/>
          <w:szCs w:val="16"/>
        </w:rPr>
        <w:br w:type="page"/>
      </w:r>
    </w:p>
    <w:p w14:paraId="2FFC16A1" w14:textId="77777777" w:rsidR="00C420F1" w:rsidRDefault="00000000">
      <w:pPr>
        <w:pStyle w:val="1"/>
        <w:rPr>
          <w:lang w:val="zh-CN"/>
        </w:rPr>
      </w:pPr>
      <w:bookmarkStart w:id="36" w:name="_Toc5439"/>
      <w:r>
        <w:rPr>
          <w:lang w:val="zh-CN"/>
        </w:rPr>
        <w:lastRenderedPageBreak/>
        <w:t>检测声明</w:t>
      </w:r>
      <w:bookmarkEnd w:id="36"/>
    </w:p>
    <w:p w14:paraId="74FCF387" w14:textId="77777777" w:rsidR="00C420F1" w:rsidRDefault="00000000">
      <w:pPr>
        <w:pStyle w:val="20"/>
        <w:spacing w:line="400" w:lineRule="exact"/>
        <w:jc w:val="left"/>
      </w:pPr>
      <w:r>
        <w:t>关于本检测项目</w:t>
      </w:r>
    </w:p>
    <w:p w14:paraId="27178877" w14:textId="77777777" w:rsidR="00C420F1" w:rsidRDefault="00000000"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本</w:t>
      </w:r>
      <w:r>
        <w:rPr>
          <w:rFonts w:ascii="思源黑体 CN" w:eastAsia="思源黑体 CN" w:hAnsi="思源黑体 CN" w:cs="微软雅黑" w:hint="eastAsia"/>
          <w:sz w:val="21"/>
          <w:szCs w:val="21"/>
        </w:rPr>
        <w:t>项目</w:t>
      </w:r>
      <w:r>
        <w:rPr>
          <w:rFonts w:ascii="思源黑体 CN" w:eastAsia="思源黑体 CN" w:hAnsi="思源黑体 CN" w:cs="微软雅黑"/>
          <w:sz w:val="21"/>
          <w:szCs w:val="21"/>
        </w:rPr>
        <w:t>通过对送检样本进行检测，对与肿瘤诊断、治疗和预后密切相关的肿瘤核心10个基因的检测结果进行详细解读，为临床肺癌和肠癌患者的临床诊断治疗提供辅助参考。</w:t>
      </w:r>
    </w:p>
    <w:p w14:paraId="4CDB11F9" w14:textId="77777777" w:rsidR="00C420F1" w:rsidRDefault="00000000"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本报告仅针对本次送检样本，基于目前研究水平对“检测内容”所列基因及区域的突变信息进行检测，其他基因区域可能存在的突变信息不在本次检测范围之内。</w:t>
      </w:r>
    </w:p>
    <w:p w14:paraId="0B4D6802" w14:textId="77777777" w:rsidR="00C420F1" w:rsidRDefault="00000000"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本报告对变异的解读遵循相关指南和规范。报告给出的这些变异信息（和无变异信息）可为临床医生的决策提供参考，受检者请在临床医生的指导下阅读本报告。</w:t>
      </w:r>
    </w:p>
    <w:p w14:paraId="339BD371" w14:textId="77777777" w:rsidR="00C420F1" w:rsidRDefault="00000000"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本报告中的基因变异和药物排名不分先后顺序，任何一个标志物变异和潜在有效或无效药物均不按照先后顺序排名。</w:t>
      </w:r>
    </w:p>
    <w:p w14:paraId="7C0B7129" w14:textId="77777777" w:rsidR="00C420F1" w:rsidRDefault="00000000"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本报告不对任何患者承诺或保证会在某一药物治疗中有效，也不承诺在某一药物治疗中无效。</w:t>
      </w:r>
    </w:p>
    <w:p w14:paraId="5E012D4D" w14:textId="77777777" w:rsidR="00C420F1" w:rsidRDefault="00000000"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本报告仅对本次送检样本负责，印章复印无效。未经本单位同意，不得复制使用本报告中的内容。</w:t>
      </w:r>
    </w:p>
    <w:p w14:paraId="6E33C31A" w14:textId="77777777" w:rsidR="00C420F1" w:rsidRDefault="00000000" w:rsidP="00284B35">
      <w:pPr>
        <w:pStyle w:val="20"/>
        <w:spacing w:line="400" w:lineRule="exact"/>
      </w:pPr>
      <w:r>
        <w:rPr>
          <w:rFonts w:hint="eastAsia"/>
        </w:rPr>
        <w:t>变异命名与解读</w:t>
      </w:r>
    </w:p>
    <w:p w14:paraId="52D0BE5F" w14:textId="77777777" w:rsidR="00C420F1" w:rsidRDefault="00000000"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本报告变异均采用人类基因组变异协会（Human Genome Variant Society，HGVS）推荐的序列变异法命名。</w:t>
      </w:r>
    </w:p>
    <w:p w14:paraId="2D241B27" w14:textId="77777777" w:rsidR="00C420F1" w:rsidRDefault="00000000"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887"/>
        <w:gridCol w:w="1221"/>
        <w:gridCol w:w="6628"/>
      </w:tblGrid>
      <w:tr w:rsidR="00C420F1" w14:paraId="406A3445" w14:textId="77777777" w:rsidTr="00284B35">
        <w:trPr>
          <w:trHeight w:val="397"/>
          <w:jc w:val="center"/>
        </w:trPr>
        <w:tc>
          <w:tcPr>
            <w:tcW w:w="1980" w:type="dxa"/>
            <w:tcBorders>
              <w:tl2br w:val="nil"/>
              <w:tr2bl w:val="nil"/>
            </w:tcBorders>
            <w:shd w:val="clear" w:color="auto" w:fill="4F6D90"/>
            <w:vAlign w:val="center"/>
          </w:tcPr>
          <w:p w14:paraId="5D327C6F" w14:textId="77777777" w:rsidR="00C420F1" w:rsidRDefault="00000000">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变异分类</w:t>
            </w:r>
          </w:p>
        </w:tc>
        <w:tc>
          <w:tcPr>
            <w:tcW w:w="1276" w:type="dxa"/>
            <w:tcBorders>
              <w:tl2br w:val="nil"/>
              <w:tr2bl w:val="nil"/>
            </w:tcBorders>
            <w:shd w:val="clear" w:color="auto" w:fill="4F6D90"/>
            <w:vAlign w:val="center"/>
          </w:tcPr>
          <w:p w14:paraId="74DCA349" w14:textId="77777777" w:rsidR="00C420F1" w:rsidRDefault="00000000">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证据等级</w:t>
            </w:r>
          </w:p>
        </w:tc>
        <w:tc>
          <w:tcPr>
            <w:tcW w:w="7076" w:type="dxa"/>
            <w:tcBorders>
              <w:tl2br w:val="nil"/>
              <w:tr2bl w:val="nil"/>
            </w:tcBorders>
            <w:shd w:val="clear" w:color="auto" w:fill="4F6D90"/>
            <w:vAlign w:val="center"/>
          </w:tcPr>
          <w:p w14:paraId="4F71161D" w14:textId="77777777" w:rsidR="00C420F1" w:rsidRDefault="00000000">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解释</w:t>
            </w:r>
          </w:p>
        </w:tc>
      </w:tr>
      <w:tr w:rsidR="00C420F1" w14:paraId="7136D503" w14:textId="77777777" w:rsidTr="00284B35">
        <w:trPr>
          <w:trHeight w:val="397"/>
          <w:jc w:val="center"/>
        </w:trPr>
        <w:tc>
          <w:tcPr>
            <w:tcW w:w="1980" w:type="dxa"/>
            <w:vMerge w:val="restart"/>
            <w:tcBorders>
              <w:tl2br w:val="nil"/>
              <w:tr2bl w:val="nil"/>
            </w:tcBorders>
            <w:shd w:val="clear" w:color="auto" w:fill="auto"/>
            <w:vAlign w:val="center"/>
          </w:tcPr>
          <w:p w14:paraId="45641DD2"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I类变异</w:t>
            </w:r>
          </w:p>
          <w:p w14:paraId="2CD8EA91"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（强临床意义）</w:t>
            </w:r>
          </w:p>
        </w:tc>
        <w:tc>
          <w:tcPr>
            <w:tcW w:w="1276" w:type="dxa"/>
            <w:tcBorders>
              <w:tl2br w:val="nil"/>
              <w:tr2bl w:val="nil"/>
            </w:tcBorders>
            <w:shd w:val="clear" w:color="auto" w:fill="auto"/>
            <w:vAlign w:val="center"/>
          </w:tcPr>
          <w:p w14:paraId="18AB7806"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05282C44" w14:textId="77777777" w:rsidR="00C420F1" w:rsidRDefault="00000000">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FDA、NMPA获批用于患者肿瘤治疗有响应或耐药的生物标志物</w:t>
            </w:r>
          </w:p>
        </w:tc>
      </w:tr>
      <w:tr w:rsidR="00C420F1" w14:paraId="21BCE62A" w14:textId="77777777" w:rsidTr="00284B35">
        <w:trPr>
          <w:trHeight w:val="397"/>
          <w:jc w:val="center"/>
        </w:trPr>
        <w:tc>
          <w:tcPr>
            <w:tcW w:w="1980" w:type="dxa"/>
            <w:vMerge/>
            <w:tcBorders>
              <w:tl2br w:val="nil"/>
              <w:tr2bl w:val="nil"/>
            </w:tcBorders>
            <w:shd w:val="clear" w:color="auto" w:fill="auto"/>
            <w:vAlign w:val="center"/>
          </w:tcPr>
          <w:p w14:paraId="5F96C9A7"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36C2E55C"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6DE5BE28" w14:textId="77777777" w:rsidR="00C420F1" w:rsidRDefault="00000000">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专业指南明确对患者肿瘤治疗有响应或耐药的生物标志物</w:t>
            </w:r>
          </w:p>
        </w:tc>
      </w:tr>
      <w:tr w:rsidR="00C420F1" w14:paraId="4101E1D6" w14:textId="77777777" w:rsidTr="00284B35">
        <w:trPr>
          <w:trHeight w:val="397"/>
          <w:jc w:val="center"/>
        </w:trPr>
        <w:tc>
          <w:tcPr>
            <w:tcW w:w="1980" w:type="dxa"/>
            <w:vMerge/>
            <w:tcBorders>
              <w:tl2br w:val="nil"/>
              <w:tr2bl w:val="nil"/>
            </w:tcBorders>
            <w:shd w:val="clear" w:color="auto" w:fill="auto"/>
            <w:vAlign w:val="center"/>
          </w:tcPr>
          <w:p w14:paraId="66D6A6CE"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53CA2CF6"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0E2BCA70" w14:textId="77777777" w:rsidR="00C420F1" w:rsidRDefault="00000000">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专业指南明确对患者肿瘤有诊断或预后意义的生物标志物</w:t>
            </w:r>
          </w:p>
        </w:tc>
      </w:tr>
      <w:tr w:rsidR="00C420F1" w14:paraId="0246DC88" w14:textId="77777777" w:rsidTr="00284B35">
        <w:trPr>
          <w:trHeight w:val="397"/>
          <w:jc w:val="center"/>
        </w:trPr>
        <w:tc>
          <w:tcPr>
            <w:tcW w:w="1980" w:type="dxa"/>
            <w:vMerge/>
            <w:tcBorders>
              <w:tl2br w:val="nil"/>
              <w:tr2bl w:val="nil"/>
            </w:tcBorders>
            <w:shd w:val="clear" w:color="auto" w:fill="auto"/>
            <w:vAlign w:val="center"/>
          </w:tcPr>
          <w:p w14:paraId="00419C99"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7021427E"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4700BC5B" w14:textId="77777777" w:rsidR="00C420F1" w:rsidRDefault="00000000">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专家共识或III、IV期临床试验研究明确对患者肿瘤治疗有响应或耐药的生物标志物</w:t>
            </w:r>
          </w:p>
        </w:tc>
      </w:tr>
      <w:tr w:rsidR="00C420F1" w14:paraId="62C1BF71" w14:textId="77777777" w:rsidTr="00284B35">
        <w:trPr>
          <w:trHeight w:val="397"/>
          <w:jc w:val="center"/>
        </w:trPr>
        <w:tc>
          <w:tcPr>
            <w:tcW w:w="1980" w:type="dxa"/>
            <w:vMerge/>
            <w:tcBorders>
              <w:tl2br w:val="nil"/>
              <w:tr2bl w:val="nil"/>
            </w:tcBorders>
            <w:shd w:val="clear" w:color="auto" w:fill="auto"/>
            <w:vAlign w:val="center"/>
          </w:tcPr>
          <w:p w14:paraId="73870F57"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1F6476D1"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6C2F0438" w14:textId="77777777" w:rsidR="00C420F1" w:rsidRDefault="00000000">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专家共识或III、IV期临床试验研究明确对患者肿瘤有诊断或预后意义的生物标志物</w:t>
            </w:r>
          </w:p>
        </w:tc>
      </w:tr>
      <w:tr w:rsidR="00C420F1" w14:paraId="233190E7" w14:textId="77777777" w:rsidTr="00284B35">
        <w:trPr>
          <w:trHeight w:val="397"/>
          <w:jc w:val="center"/>
        </w:trPr>
        <w:tc>
          <w:tcPr>
            <w:tcW w:w="1980" w:type="dxa"/>
            <w:vMerge w:val="restart"/>
            <w:tcBorders>
              <w:tl2br w:val="nil"/>
              <w:tr2bl w:val="nil"/>
            </w:tcBorders>
            <w:shd w:val="clear" w:color="auto" w:fill="F2F2F2" w:themeFill="background1" w:themeFillShade="F2"/>
            <w:vAlign w:val="center"/>
          </w:tcPr>
          <w:p w14:paraId="3DDA4FDB"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II类变异</w:t>
            </w:r>
          </w:p>
          <w:p w14:paraId="7B365D6C"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（潜在临床意义）</w:t>
            </w:r>
          </w:p>
        </w:tc>
        <w:tc>
          <w:tcPr>
            <w:tcW w:w="1276" w:type="dxa"/>
            <w:tcBorders>
              <w:tl2br w:val="nil"/>
              <w:tr2bl w:val="nil"/>
            </w:tcBorders>
            <w:shd w:val="clear" w:color="auto" w:fill="F2F2F2" w:themeFill="background1" w:themeFillShade="F2"/>
            <w:vAlign w:val="center"/>
          </w:tcPr>
          <w:p w14:paraId="6FAAE268"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09BC9876" w14:textId="77777777" w:rsidR="00C420F1" w:rsidRDefault="00000000">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FDA、NMPA获批用于其他肿瘤治疗有响应或耐药的生物标志物</w:t>
            </w:r>
          </w:p>
        </w:tc>
      </w:tr>
      <w:tr w:rsidR="00C420F1" w14:paraId="44C2B80C" w14:textId="77777777" w:rsidTr="00284B35">
        <w:trPr>
          <w:trHeight w:val="397"/>
          <w:jc w:val="center"/>
        </w:trPr>
        <w:tc>
          <w:tcPr>
            <w:tcW w:w="1980" w:type="dxa"/>
            <w:vMerge/>
            <w:tcBorders>
              <w:tl2br w:val="nil"/>
              <w:tr2bl w:val="nil"/>
            </w:tcBorders>
            <w:shd w:val="clear" w:color="auto" w:fill="F2F2F2" w:themeFill="background1" w:themeFillShade="F2"/>
            <w:vAlign w:val="center"/>
          </w:tcPr>
          <w:p w14:paraId="3F90C3F0"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2FB995BF"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7DB285C4" w14:textId="77777777" w:rsidR="00C420F1" w:rsidRDefault="00000000">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专业指南推荐对其他肿瘤治疗有响应或耐药的生物标志物</w:t>
            </w:r>
          </w:p>
        </w:tc>
      </w:tr>
      <w:tr w:rsidR="00C420F1" w14:paraId="40A24B72" w14:textId="77777777" w:rsidTr="00284B35">
        <w:trPr>
          <w:trHeight w:val="397"/>
          <w:jc w:val="center"/>
        </w:trPr>
        <w:tc>
          <w:tcPr>
            <w:tcW w:w="1980" w:type="dxa"/>
            <w:vMerge/>
            <w:tcBorders>
              <w:tl2br w:val="nil"/>
              <w:tr2bl w:val="nil"/>
            </w:tcBorders>
            <w:shd w:val="clear" w:color="auto" w:fill="F2F2F2" w:themeFill="background1" w:themeFillShade="F2"/>
            <w:vAlign w:val="center"/>
          </w:tcPr>
          <w:p w14:paraId="7D1B8A55"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2496E740"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4C324C34" w14:textId="77777777" w:rsidR="00C420F1" w:rsidRDefault="00000000">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已经作为临床试验筛选入组标准的生物标志物</w:t>
            </w:r>
          </w:p>
        </w:tc>
      </w:tr>
      <w:tr w:rsidR="00C420F1" w14:paraId="5D8EB235" w14:textId="77777777" w:rsidTr="00284B35">
        <w:trPr>
          <w:trHeight w:val="397"/>
          <w:jc w:val="center"/>
        </w:trPr>
        <w:tc>
          <w:tcPr>
            <w:tcW w:w="1980" w:type="dxa"/>
            <w:vMerge/>
            <w:tcBorders>
              <w:tl2br w:val="nil"/>
              <w:tr2bl w:val="nil"/>
            </w:tcBorders>
            <w:shd w:val="clear" w:color="auto" w:fill="F2F2F2" w:themeFill="background1" w:themeFillShade="F2"/>
            <w:vAlign w:val="center"/>
          </w:tcPr>
          <w:p w14:paraId="2D35251D"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6ADD9510"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51AC643F" w14:textId="77777777" w:rsidR="00C420F1" w:rsidRDefault="00000000">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多项小型研究（I、II期临床试验）结果表明有诊断或预后意义的生物标志物</w:t>
            </w:r>
          </w:p>
        </w:tc>
      </w:tr>
      <w:tr w:rsidR="00C420F1" w14:paraId="433B767D" w14:textId="77777777" w:rsidTr="00284B35">
        <w:trPr>
          <w:trHeight w:val="397"/>
          <w:jc w:val="center"/>
        </w:trPr>
        <w:tc>
          <w:tcPr>
            <w:tcW w:w="1980" w:type="dxa"/>
            <w:vMerge/>
            <w:tcBorders>
              <w:tl2br w:val="nil"/>
              <w:tr2bl w:val="nil"/>
            </w:tcBorders>
            <w:shd w:val="clear" w:color="auto" w:fill="F2F2F2" w:themeFill="background1" w:themeFillShade="F2"/>
            <w:vAlign w:val="center"/>
          </w:tcPr>
          <w:p w14:paraId="4657759E"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24480A7D"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7AC719F3" w14:textId="77777777" w:rsidR="00C420F1" w:rsidRDefault="00000000">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临床前硏究表明具有潜在治疗意义的生物标志物</w:t>
            </w:r>
          </w:p>
        </w:tc>
      </w:tr>
      <w:tr w:rsidR="00C420F1" w14:paraId="10F93B0B" w14:textId="77777777" w:rsidTr="00284B35">
        <w:trPr>
          <w:trHeight w:val="397"/>
          <w:jc w:val="center"/>
        </w:trPr>
        <w:tc>
          <w:tcPr>
            <w:tcW w:w="1980" w:type="dxa"/>
            <w:vMerge/>
            <w:tcBorders>
              <w:tl2br w:val="nil"/>
              <w:tr2bl w:val="nil"/>
            </w:tcBorders>
            <w:shd w:val="clear" w:color="auto" w:fill="F2F2F2" w:themeFill="background1" w:themeFillShade="F2"/>
            <w:vAlign w:val="center"/>
          </w:tcPr>
          <w:p w14:paraId="5B3D72F3"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5F6FB070"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5AD0A28F" w14:textId="77777777" w:rsidR="00C420F1" w:rsidRDefault="00000000">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有病例报道或结论未形成共识，评估疾病诊断或预后意义的生物标志物</w:t>
            </w:r>
          </w:p>
        </w:tc>
      </w:tr>
      <w:tr w:rsidR="00C420F1" w14:paraId="18BAA87C" w14:textId="77777777" w:rsidTr="00284B35">
        <w:trPr>
          <w:trHeight w:val="397"/>
          <w:jc w:val="center"/>
        </w:trPr>
        <w:tc>
          <w:tcPr>
            <w:tcW w:w="1980" w:type="dxa"/>
            <w:vMerge w:val="restart"/>
            <w:tcBorders>
              <w:tl2br w:val="nil"/>
              <w:tr2bl w:val="nil"/>
            </w:tcBorders>
            <w:shd w:val="clear" w:color="auto" w:fill="auto"/>
            <w:vAlign w:val="center"/>
          </w:tcPr>
          <w:p w14:paraId="445AC879"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III类变异</w:t>
            </w:r>
          </w:p>
          <w:p w14:paraId="69C99BA0"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（临床意义不明变异）</w:t>
            </w:r>
          </w:p>
        </w:tc>
        <w:tc>
          <w:tcPr>
            <w:tcW w:w="1276" w:type="dxa"/>
            <w:tcBorders>
              <w:tl2br w:val="nil"/>
              <w:tr2bl w:val="nil"/>
            </w:tcBorders>
            <w:shd w:val="clear" w:color="auto" w:fill="auto"/>
            <w:vAlign w:val="center"/>
          </w:tcPr>
          <w:p w14:paraId="766448E0"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004CADF8" w14:textId="77777777" w:rsidR="00C420F1" w:rsidRDefault="00000000">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在全人群或特定人群数据库、泛癌种或特定肿瘤数据库中均未观察到较高变异频率</w:t>
            </w:r>
          </w:p>
        </w:tc>
      </w:tr>
      <w:tr w:rsidR="00C420F1" w14:paraId="76987905" w14:textId="77777777" w:rsidTr="00284B35">
        <w:trPr>
          <w:trHeight w:val="397"/>
          <w:jc w:val="center"/>
        </w:trPr>
        <w:tc>
          <w:tcPr>
            <w:tcW w:w="1980" w:type="dxa"/>
            <w:vMerge/>
            <w:tcBorders>
              <w:tl2br w:val="nil"/>
              <w:tr2bl w:val="nil"/>
            </w:tcBorders>
            <w:shd w:val="clear" w:color="auto" w:fill="auto"/>
            <w:vAlign w:val="center"/>
          </w:tcPr>
          <w:p w14:paraId="4BDE6906"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2E6FFA6E"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18E7258E" w14:textId="77777777" w:rsidR="00C420F1" w:rsidRDefault="00000000">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缺乏令人信服的已发表肿瘤相关证据</w:t>
            </w:r>
          </w:p>
        </w:tc>
      </w:tr>
      <w:tr w:rsidR="00C420F1" w14:paraId="0B210694" w14:textId="77777777" w:rsidTr="00284B35">
        <w:trPr>
          <w:trHeight w:val="397"/>
          <w:jc w:val="center"/>
        </w:trPr>
        <w:tc>
          <w:tcPr>
            <w:tcW w:w="1980" w:type="dxa"/>
            <w:vMerge w:val="restart"/>
            <w:tcBorders>
              <w:tl2br w:val="nil"/>
              <w:tr2bl w:val="nil"/>
            </w:tcBorders>
            <w:shd w:val="clear" w:color="auto" w:fill="F2F2F2" w:themeFill="background1" w:themeFillShade="F2"/>
            <w:vAlign w:val="center"/>
          </w:tcPr>
          <w:p w14:paraId="5267BD1C"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lastRenderedPageBreak/>
              <w:t>IV类变异</w:t>
            </w:r>
          </w:p>
          <w:p w14:paraId="70CEC498"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（良性和可能良性变异）</w:t>
            </w:r>
          </w:p>
        </w:tc>
        <w:tc>
          <w:tcPr>
            <w:tcW w:w="1276" w:type="dxa"/>
            <w:tcBorders>
              <w:tl2br w:val="nil"/>
              <w:tr2bl w:val="nil"/>
            </w:tcBorders>
            <w:shd w:val="clear" w:color="auto" w:fill="F2F2F2" w:themeFill="background1" w:themeFillShade="F2"/>
            <w:vAlign w:val="center"/>
          </w:tcPr>
          <w:p w14:paraId="4758EADD"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3936ECA3" w14:textId="77777777" w:rsidR="00C420F1" w:rsidRDefault="00000000">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在全人群或特定人群数据库中观察到高变异频率</w:t>
            </w:r>
          </w:p>
        </w:tc>
      </w:tr>
      <w:tr w:rsidR="00C420F1" w14:paraId="6EC9F978" w14:textId="77777777" w:rsidTr="00284B35">
        <w:trPr>
          <w:trHeight w:val="397"/>
          <w:jc w:val="center"/>
        </w:trPr>
        <w:tc>
          <w:tcPr>
            <w:tcW w:w="1980" w:type="dxa"/>
            <w:vMerge/>
            <w:tcBorders>
              <w:tl2br w:val="nil"/>
              <w:tr2bl w:val="nil"/>
            </w:tcBorders>
            <w:shd w:val="clear" w:color="auto" w:fill="F2F2F2" w:themeFill="background1" w:themeFillShade="F2"/>
            <w:vAlign w:val="center"/>
          </w:tcPr>
          <w:p w14:paraId="0D061BAF"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3E60B9BA" w14:textId="77777777" w:rsidR="00C420F1" w:rsidRDefault="00000000">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1FC1F468" w14:textId="77777777" w:rsidR="00C420F1" w:rsidRDefault="00000000">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无已发表的肿瘤相关证据</w:t>
            </w:r>
          </w:p>
        </w:tc>
      </w:tr>
    </w:tbl>
    <w:p w14:paraId="55745991" w14:textId="77777777" w:rsidR="00C420F1" w:rsidRDefault="00000000">
      <w:pPr>
        <w:pStyle w:val="20"/>
        <w:spacing w:line="400" w:lineRule="exact"/>
        <w:jc w:val="left"/>
      </w:pPr>
      <w:r>
        <w:t>检测方法与局限性</w:t>
      </w:r>
    </w:p>
    <w:p w14:paraId="6B9CFBF2" w14:textId="77777777" w:rsidR="00C420F1" w:rsidRDefault="00000000" w:rsidP="00284B35">
      <w:pPr>
        <w:snapToGrid w:val="0"/>
        <w:spacing w:afterLines="30" w:after="97" w:line="300" w:lineRule="exact"/>
        <w:ind w:firstLineChars="200" w:firstLine="420"/>
        <w:rPr>
          <w:rFonts w:ascii="思源黑体 CN" w:eastAsia="思源黑体 CN" w:hAnsi="思源黑体 CN" w:cs="微软雅黑"/>
          <w:sz w:val="21"/>
          <w:szCs w:val="21"/>
          <w:lang w:val="zh-CN"/>
        </w:rPr>
      </w:pPr>
      <w:r>
        <w:rPr>
          <w:rFonts w:ascii="思源黑体 CN" w:eastAsia="思源黑体 CN" w:hAnsi="思源黑体 CN" w:cs="微软雅黑"/>
          <w:sz w:val="21"/>
          <w:szCs w:val="21"/>
        </w:rPr>
        <w:t>本产品采用自主知识产权的靶向捕获技术结合Illumina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007A5ED1" w14:textId="77777777" w:rsidR="00C420F1" w:rsidRDefault="00000000" w:rsidP="00284B35">
      <w:pPr>
        <w:pStyle w:val="20"/>
        <w:spacing w:line="400" w:lineRule="exact"/>
        <w:rPr>
          <w:lang w:val="zh-CN"/>
        </w:rPr>
      </w:pPr>
      <w:r>
        <w:t>阴性检测结果</w:t>
      </w:r>
    </w:p>
    <w:p w14:paraId="71941A9D" w14:textId="77777777" w:rsidR="00C420F1" w:rsidRDefault="00000000"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9CDFD0F" w14:textId="77777777" w:rsidR="00C420F1" w:rsidRDefault="00000000"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E720FC6" w14:textId="77777777" w:rsidR="00C420F1" w:rsidRDefault="00000000" w:rsidP="00284B35">
      <w:pPr>
        <w:pStyle w:val="20"/>
        <w:spacing w:line="400" w:lineRule="exact"/>
      </w:pPr>
      <w:r>
        <w:t>临床方案决定</w:t>
      </w:r>
    </w:p>
    <w:p w14:paraId="08D40B48" w14:textId="77777777" w:rsidR="00C420F1" w:rsidRDefault="00000000" w:rsidP="00284B35">
      <w:pPr>
        <w:pStyle w:val="20"/>
        <w:spacing w:line="400" w:lineRule="exact"/>
        <w:ind w:firstLineChars="200" w:firstLine="420"/>
        <w:rPr>
          <w:rFonts w:cs="微软雅黑"/>
          <w:b w:val="0"/>
          <w:bCs w:val="0"/>
          <w:color w:val="auto"/>
          <w:kern w:val="2"/>
          <w:sz w:val="21"/>
          <w:szCs w:val="21"/>
        </w:rPr>
      </w:pPr>
      <w:r>
        <w:rPr>
          <w:rFonts w:cs="微软雅黑"/>
          <w:b w:val="0"/>
          <w:bCs w:val="0"/>
          <w:color w:val="auto"/>
          <w:kern w:val="2"/>
          <w:sz w:val="21"/>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9C16F4B" w14:textId="77777777" w:rsidR="00C420F1" w:rsidRDefault="00000000" w:rsidP="00284B35">
      <w:pPr>
        <w:pStyle w:val="20"/>
        <w:spacing w:line="400" w:lineRule="exact"/>
      </w:pPr>
      <w:r>
        <w:t>数据安全与隐私保护</w:t>
      </w:r>
    </w:p>
    <w:p w14:paraId="165574EA" w14:textId="34A57F63" w:rsidR="00C420F1" w:rsidRPr="006459C2" w:rsidRDefault="00000000" w:rsidP="006459C2">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受检者信息处于保密状态，我们采用多种措施确保检测信息及数据的安全。在整个检测过程中，受检样本的个人信息已被隐去，仅以条码作为识别。</w:t>
      </w:r>
      <w:r w:rsidR="00284B35">
        <w:rPr>
          <w:lang w:val="zh-CN"/>
        </w:rPr>
        <w:br w:type="page"/>
      </w:r>
    </w:p>
    <w:p w14:paraId="6772F24C" w14:textId="77777777" w:rsidR="00C420F1" w:rsidRDefault="00000000">
      <w:pPr>
        <w:pStyle w:val="1"/>
        <w:rPr>
          <w:lang w:val="zh-CN"/>
        </w:rPr>
      </w:pPr>
      <w:bookmarkStart w:id="37" w:name="_Toc130996848"/>
      <w:bookmarkStart w:id="38" w:name="_Toc25553"/>
      <w:bookmarkStart w:id="39" w:name="_Toc131081097"/>
      <w:bookmarkStart w:id="40" w:name="_Toc130370880"/>
      <w:bookmarkStart w:id="41" w:name="_Ref144913562"/>
      <w:bookmarkStart w:id="42" w:name="_Toc88482983"/>
      <w:r>
        <w:rPr>
          <w:lang w:val="zh-CN"/>
        </w:rPr>
        <w:lastRenderedPageBreak/>
        <w:t>附录</w:t>
      </w:r>
      <w:bookmarkEnd w:id="37"/>
      <w:bookmarkEnd w:id="38"/>
      <w:bookmarkEnd w:id="39"/>
      <w:bookmarkEnd w:id="40"/>
      <w:bookmarkEnd w:id="41"/>
      <w:bookmarkEnd w:id="42"/>
    </w:p>
    <w:p w14:paraId="3FC63DC7" w14:textId="77777777" w:rsidR="00C420F1" w:rsidRDefault="00000000">
      <w:pPr>
        <w:pStyle w:val="20"/>
      </w:pPr>
      <w:bookmarkStart w:id="43" w:name="_Toc130370882"/>
      <w:bookmarkStart w:id="44" w:name="_Toc131081098"/>
      <w:bookmarkStart w:id="45" w:name="_Ref144913572"/>
      <w:bookmarkStart w:id="46" w:name="_Toc88482985"/>
      <w:bookmarkStart w:id="47" w:name="_Toc137045291"/>
      <w:r>
        <w:t>参考文献</w:t>
      </w:r>
      <w:bookmarkEnd w:id="43"/>
      <w:bookmarkEnd w:id="44"/>
      <w:bookmarkEnd w:id="45"/>
      <w:bookmarkEnd w:id="46"/>
      <w:bookmarkEnd w:id="47"/>
    </w:p>
    <w:p w14:paraId="6E5BDA51" w14:textId="77777777" w:rsidR="00E829FB" w:rsidRDefault="00000000" w:rsidP="00E829FB">
      <w:pPr>
        <w:pStyle w:val="afc"/>
        <w:numPr>
          <w:ilvl w:val="0"/>
          <w:numId w:val="13"/>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美国国家综合癌症网络（NCCN） 肿瘤临床实践指南。</w:t>
      </w:r>
    </w:p>
    <w:p w14:paraId="04663AFE" w14:textId="77777777" w:rsidR="00E829FB" w:rsidRDefault="00E829FB" w:rsidP="00E829FB">
      <w:pPr>
        <w:pStyle w:val="afc"/>
        <w:numPr>
          <w:ilvl w:val="0"/>
          <w:numId w:val="13"/>
        </w:numPr>
        <w:spacing w:afterLines="20" w:after="65" w:line="240" w:lineRule="exact"/>
        <w:ind w:firstLineChars="0"/>
        <w:rPr>
          <w:rFonts w:ascii="思源黑体 CN" w:eastAsia="思源黑体 CN" w:hAnsi="思源黑体 CN"/>
          <w:color w:val="000000"/>
          <w:sz w:val="16"/>
          <w:szCs w:val="16"/>
        </w:rPr>
      </w:pPr>
      <w:r w:rsidRPr="00E829FB">
        <w:rPr>
          <w:rFonts w:ascii="思源黑体 CN" w:eastAsia="思源黑体 CN" w:hAnsi="思源黑体 CN"/>
          <w:color w:val="000000"/>
          <w:sz w:val="16"/>
          <w:szCs w:val="16"/>
        </w:rPr>
        <w:t>{%p for a in (refer.fixed + refer.dynamic.s_var12 + refer.dynamic.s_var_onco_nodrug + refer.dynamic.knb)|unique%}</w:t>
      </w:r>
    </w:p>
    <w:p w14:paraId="1B67F2D8" w14:textId="77777777" w:rsidR="00E829FB" w:rsidRDefault="00E829FB" w:rsidP="00E829FB">
      <w:pPr>
        <w:pStyle w:val="afc"/>
        <w:numPr>
          <w:ilvl w:val="0"/>
          <w:numId w:val="13"/>
        </w:numPr>
        <w:spacing w:afterLines="20" w:after="65" w:line="240" w:lineRule="exact"/>
        <w:ind w:firstLineChars="0"/>
        <w:rPr>
          <w:rFonts w:ascii="思源黑体 CN" w:eastAsia="思源黑体 CN" w:hAnsi="思源黑体 CN"/>
          <w:color w:val="000000"/>
          <w:sz w:val="16"/>
          <w:szCs w:val="16"/>
        </w:rPr>
      </w:pPr>
      <w:r w:rsidRPr="00E829FB">
        <w:rPr>
          <w:rFonts w:ascii="思源黑体 CN" w:eastAsia="思源黑体 CN" w:hAnsi="思源黑体 CN"/>
          <w:color w:val="000000"/>
          <w:sz w:val="16"/>
          <w:szCs w:val="16"/>
        </w:rPr>
        <w:t>{{a}}</w:t>
      </w:r>
    </w:p>
    <w:p w14:paraId="36FAD097" w14:textId="45DB94BC" w:rsidR="00C420F1" w:rsidRPr="00E829FB" w:rsidRDefault="00E829FB" w:rsidP="00E829FB">
      <w:pPr>
        <w:pStyle w:val="afc"/>
        <w:numPr>
          <w:ilvl w:val="0"/>
          <w:numId w:val="13"/>
        </w:numPr>
        <w:spacing w:afterLines="20" w:after="65" w:line="240" w:lineRule="exact"/>
        <w:ind w:firstLineChars="0"/>
        <w:rPr>
          <w:rFonts w:ascii="思源黑体 CN" w:eastAsia="思源黑体 CN" w:hAnsi="思源黑体 CN"/>
          <w:color w:val="000000"/>
          <w:sz w:val="16"/>
          <w:szCs w:val="16"/>
        </w:rPr>
      </w:pPr>
      <w:r w:rsidRPr="00E829FB">
        <w:rPr>
          <w:rFonts w:ascii="思源黑体 CN" w:eastAsia="思源黑体 CN" w:hAnsi="思源黑体 CN"/>
          <w:color w:val="000000"/>
          <w:sz w:val="16"/>
          <w:szCs w:val="16"/>
        </w:rPr>
        <w:t>{%p endfor%}</w:t>
      </w:r>
    </w:p>
    <w:sectPr w:rsidR="00C420F1" w:rsidRPr="00E829FB">
      <w:headerReference w:type="default" r:id="rId15"/>
      <w:pgSz w:w="11906" w:h="16838"/>
      <w:pgMar w:top="1304" w:right="1080" w:bottom="1134" w:left="1080" w:header="794" w:footer="56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B5D6A0" w14:textId="77777777" w:rsidR="00545C82" w:rsidRDefault="00545C82">
      <w:pPr>
        <w:spacing w:line="240" w:lineRule="auto"/>
      </w:pPr>
      <w:r>
        <w:separator/>
      </w:r>
    </w:p>
  </w:endnote>
  <w:endnote w:type="continuationSeparator" w:id="0">
    <w:p w14:paraId="26496BB7" w14:textId="77777777" w:rsidR="00545C82" w:rsidRDefault="00545C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ohit Devanagari">
    <w:altName w:val="Cambria"/>
    <w:charset w:val="00"/>
    <w:family w:val="roman"/>
    <w:pitch w:val="default"/>
  </w:font>
  <w:font w:name="TimesNewRomanPSMT">
    <w:altName w:val="等线"/>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ourier 10 Pitch">
    <w:altName w:val="Courier New"/>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67227" w14:textId="77777777" w:rsidR="00C420F1" w:rsidRDefault="00000000">
    <w:pPr>
      <w:pStyle w:val="a8"/>
      <w:rPr>
        <w:rFonts w:ascii="思源黑体 CN" w:eastAsia="思源黑体 CN" w:hAnsi="思源黑体 CN"/>
      </w:rPr>
    </w:pPr>
    <w:r>
      <w:rPr>
        <w:rFonts w:ascii="思源黑体 CN" w:eastAsia="思源黑体 CN" w:hAnsi="思源黑体 CN" w:hint="eastAsia"/>
      </w:rPr>
      <w:t>报告日期：</w:t>
    </w:r>
    <w:r>
      <w:rPr>
        <w:rFonts w:ascii="思源黑体 CN" w:eastAsia="思源黑体 CN" w:hAnsi="思源黑体 CN"/>
      </w:rPr>
      <w:t>2024-05-</w:t>
    </w:r>
    <w:r>
      <w:rPr>
        <w:rFonts w:ascii="思源黑体 CN" w:eastAsia="思源黑体 CN" w:hAnsi="思源黑体 CN" w:hint="eastAsia"/>
      </w:rPr>
      <w:t xml:space="preserve">27                             </w:t>
    </w:r>
    <w:r>
      <w:rPr>
        <w:rFonts w:ascii="思源黑体 CN" w:eastAsia="思源黑体 CN" w:hAnsi="思源黑体 CN"/>
      </w:rPr>
      <w:t xml:space="preserve">  </w:t>
    </w:r>
    <w:r>
      <w:rPr>
        <w:rFonts w:ascii="思源黑体 CN" w:eastAsia="思源黑体 CN" w:hAnsi="思源黑体 CN" w:hint="eastAsia"/>
      </w:rPr>
      <w:t xml:space="preserve">姓名/ </w:t>
    </w:r>
    <w:r>
      <w:rPr>
        <w:rFonts w:ascii="思源黑体 CN" w:eastAsia="思源黑体 CN" w:hAnsi="思源黑体 CN"/>
      </w:rPr>
      <w:t>Z4</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Pr>
        <w:rFonts w:ascii="思源黑体 CN" w:eastAsia="思源黑体 CN" w:hAnsi="思源黑体 CN"/>
        <w:szCs w:val="18"/>
      </w:rPr>
      <w:instrText>15</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Pr>
        <w:rFonts w:ascii="思源黑体 CN" w:eastAsia="思源黑体 CN" w:hAnsi="思源黑体 CN"/>
        <w:szCs w:val="18"/>
      </w:rPr>
      <w:t>13</w:t>
    </w:r>
    <w:r>
      <w:rPr>
        <w:rFonts w:ascii="思源黑体 CN" w:eastAsia="思源黑体 CN" w:hAnsi="思源黑体 CN"/>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8EEF7" w14:textId="77777777" w:rsidR="00C420F1" w:rsidRDefault="00C420F1">
    <w:pPr>
      <w:pStyle w:val="a8"/>
      <w:rPr>
        <w:rFonts w:ascii="思源黑体 CN" w:eastAsia="思源黑体 CN" w:hAnsi="思源黑体 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DD5F37" w14:textId="426BAE5E" w:rsidR="00C420F1" w:rsidRDefault="00000000">
    <w:pPr>
      <w:pStyle w:val="a8"/>
      <w:rPr>
        <w:rFonts w:ascii="思源黑体 CN" w:eastAsia="思源黑体 CN" w:hAnsi="思源黑体 CN"/>
      </w:rPr>
    </w:pPr>
    <w:r>
      <w:rPr>
        <w:rFonts w:ascii="思源黑体 CN" w:eastAsia="思源黑体 CN" w:hAnsi="思源黑体 CN" w:hint="eastAsia"/>
      </w:rPr>
      <w:t>报告日期：</w:t>
    </w:r>
    <w:r w:rsidR="00666395">
      <w:rPr>
        <w:rFonts w:ascii="思源黑体 CN" w:eastAsia="思源黑体 CN" w:hAnsi="思源黑体 CN" w:hint="eastAsia"/>
      </w:rPr>
      <w:t>{{sample.report_date}}</w:t>
    </w:r>
    <w:r>
      <w:rPr>
        <w:rFonts w:ascii="思源黑体 CN" w:eastAsia="思源黑体 CN" w:hAnsi="思源黑体 CN" w:hint="eastAsia"/>
      </w:rPr>
      <w:t xml:space="preserve">                          </w:t>
    </w:r>
    <w:r w:rsidR="0031049F">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4D4EA4">
      <w:rPr>
        <w:rFonts w:ascii="思源黑体 CN" w:eastAsia="思源黑体 CN" w:hAnsi="思源黑体 CN" w:hint="eastAsia"/>
      </w:rPr>
      <w:t>：</w:t>
    </w:r>
    <w:r w:rsidR="00666395" w:rsidRPr="00666395">
      <w:rPr>
        <w:rFonts w:ascii="思源黑体 CN" w:eastAsia="思源黑体 CN" w:hAnsi="思源黑体 CN"/>
      </w:rPr>
      <w:t>{{sample.patient_name}}</w:t>
    </w:r>
    <w:r>
      <w:rPr>
        <w:rFonts w:ascii="思源黑体 CN" w:eastAsia="思源黑体 CN" w:hAnsi="思源黑体 CN" w:hint="eastAsia"/>
      </w:rPr>
      <w:t xml:space="preserve">           </w:t>
    </w:r>
    <w:r w:rsidR="0031049F">
      <w:rPr>
        <w:rFonts w:ascii="思源黑体 CN" w:eastAsia="思源黑体 CN" w:hAnsi="思源黑体 CN" w:hint="eastAsia"/>
      </w:rPr>
      <w:t xml:space="preserve">  </w:t>
    </w:r>
    <w:r>
      <w:rPr>
        <w:rFonts w:ascii="思源黑体 CN" w:eastAsia="思源黑体 CN" w:hAnsi="思源黑体 CN" w:hint="eastAsia"/>
      </w:rPr>
      <w:t xml:space="preserve">           </w:t>
    </w:r>
    <w:r w:rsidR="0031049F">
      <w:rPr>
        <w:rFonts w:ascii="思源黑体 CN" w:eastAsia="思源黑体 CN" w:hAnsi="思源黑体 CN" w:hint="eastAsia"/>
      </w:rPr>
      <w:t xml:space="preserve"> </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6B0EB0">
      <w:rPr>
        <w:rFonts w:ascii="思源黑体 CN" w:eastAsia="思源黑体 CN" w:hAnsi="思源黑体 CN"/>
        <w:noProof/>
        <w:szCs w:val="18"/>
      </w:rPr>
      <w:instrText>18</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6B0EB0">
      <w:rPr>
        <w:rFonts w:ascii="思源黑体 CN" w:eastAsia="思源黑体 CN" w:hAnsi="思源黑体 CN"/>
        <w:noProof/>
        <w:szCs w:val="18"/>
      </w:rPr>
      <w:t>16</w:t>
    </w:r>
    <w:r>
      <w:rPr>
        <w:rFonts w:ascii="思源黑体 CN" w:eastAsia="思源黑体 CN" w:hAnsi="思源黑体 CN"/>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0CAF03" w14:textId="77777777" w:rsidR="00545C82" w:rsidRDefault="00545C82">
      <w:pPr>
        <w:spacing w:line="240" w:lineRule="auto"/>
      </w:pPr>
      <w:r>
        <w:separator/>
      </w:r>
    </w:p>
  </w:footnote>
  <w:footnote w:type="continuationSeparator" w:id="0">
    <w:p w14:paraId="6AF98DAC" w14:textId="77777777" w:rsidR="00545C82" w:rsidRDefault="00545C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6F6E9" w14:textId="77777777" w:rsidR="00C420F1" w:rsidRDefault="00000000">
    <w:pPr>
      <w:pStyle w:val="aa"/>
      <w:pBdr>
        <w:bottom w:val="single" w:sz="8" w:space="1" w:color="46586F"/>
      </w:pBdr>
      <w:jc w:val="right"/>
      <w:rPr>
        <w:color w:val="46586F"/>
      </w:rPr>
    </w:pPr>
    <w:r>
      <w:rPr>
        <w:noProof/>
      </w:rPr>
      <w:drawing>
        <wp:anchor distT="0" distB="0" distL="114300" distR="114300" simplePos="0" relativeHeight="251659264" behindDoc="0" locked="0" layoutInCell="1" allowOverlap="1" wp14:anchorId="39FE9BAE" wp14:editId="77A7305C">
          <wp:simplePos x="0" y="0"/>
          <wp:positionH relativeFrom="margin">
            <wp:posOffset>0</wp:posOffset>
          </wp:positionH>
          <wp:positionV relativeFrom="paragraph">
            <wp:posOffset>-31115</wp:posOffset>
          </wp:positionV>
          <wp:extent cx="2555875" cy="390525"/>
          <wp:effectExtent l="0" t="0" r="0" b="0"/>
          <wp:wrapNone/>
          <wp:docPr id="20902884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8481"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6000" cy="390231"/>
                  </a:xfrm>
                  <a:prstGeom prst="rect">
                    <a:avLst/>
                  </a:prstGeom>
                  <a:noFill/>
                  <a:ln>
                    <a:noFill/>
                  </a:ln>
                </pic:spPr>
              </pic:pic>
            </a:graphicData>
          </a:graphic>
        </wp:anchor>
      </w:drawing>
    </w:r>
    <w:r>
      <w:rPr>
        <w:rFonts w:hint="eastAsia"/>
        <w:color w:val="46586F"/>
      </w:rPr>
      <w:t xml:space="preserve"> </w:t>
    </w:r>
  </w:p>
  <w:p w14:paraId="571B0303" w14:textId="77777777" w:rsidR="00C420F1" w:rsidRDefault="00C420F1">
    <w:pPr>
      <w:pStyle w:val="aa"/>
      <w:pBdr>
        <w:bottom w:val="single" w:sz="8" w:space="1" w:color="46586F"/>
      </w:pBdr>
      <w:jc w:val="right"/>
      <w:rPr>
        <w:rFonts w:ascii="微软雅黑" w:eastAsia="微软雅黑" w:hAnsi="微软雅黑" w:cs="微软雅黑"/>
        <w:color w:val="46586F"/>
        <w:sz w:val="21"/>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D31ED" w14:textId="02649DD0" w:rsidR="00C420F1" w:rsidRDefault="00000000">
    <w:pPr>
      <w:pStyle w:val="aa"/>
      <w:pBdr>
        <w:bottom w:val="single" w:sz="4" w:space="1" w:color="46586F"/>
      </w:pBdr>
      <w:wordWrap w:val="0"/>
      <w:jc w:val="right"/>
      <w:rPr>
        <w:rFonts w:ascii="微软雅黑" w:eastAsia="微软雅黑" w:hAnsi="微软雅黑" w:cs="微软雅黑"/>
        <w:color w:val="46586F"/>
        <w:sz w:val="21"/>
        <w:szCs w:val="32"/>
      </w:rPr>
    </w:pPr>
    <w:r>
      <w:rPr>
        <w:rFonts w:ascii="思源黑体 CN" w:eastAsia="思源黑体 CN" w:hAnsi="思源黑体 CN"/>
        <w:noProof/>
        <w:sz w:val="15"/>
        <w:szCs w:val="21"/>
      </w:rPr>
      <w:drawing>
        <wp:anchor distT="0" distB="0" distL="114300" distR="114300" simplePos="0" relativeHeight="251660288" behindDoc="0" locked="0" layoutInCell="1" allowOverlap="1" wp14:anchorId="63F72491" wp14:editId="1B42C54A">
          <wp:simplePos x="0" y="0"/>
          <wp:positionH relativeFrom="margin">
            <wp:posOffset>0</wp:posOffset>
          </wp:positionH>
          <wp:positionV relativeFrom="paragraph">
            <wp:posOffset>-153035</wp:posOffset>
          </wp:positionV>
          <wp:extent cx="2555875" cy="389890"/>
          <wp:effectExtent l="0" t="0" r="0" b="0"/>
          <wp:wrapNone/>
          <wp:docPr id="6504812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1266"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5875" cy="389890"/>
                  </a:xfrm>
                  <a:prstGeom prst="rect">
                    <a:avLst/>
                  </a:prstGeom>
                  <a:noFill/>
                  <a:ln>
                    <a:noFill/>
                  </a:ln>
                </pic:spPr>
              </pic:pic>
            </a:graphicData>
          </a:graphic>
        </wp:anchor>
      </w:drawing>
    </w:r>
    <w:r>
      <w:rPr>
        <w:rFonts w:ascii="思源黑体 CN" w:eastAsia="思源黑体 CN" w:hAnsi="思源黑体 CN" w:cs="微软雅黑" w:hint="eastAsia"/>
      </w:rPr>
      <w:t>样本编号：</w:t>
    </w:r>
    <w:r w:rsidR="001A42B8" w:rsidRPr="001A42B8">
      <w:rPr>
        <w:rFonts w:ascii="思源黑体 CN" w:eastAsia="思源黑体 CN" w:hAnsi="思源黑体 CN" w:cs="微软雅黑"/>
      </w:rPr>
      <w:t>{{sample.sample_id}}</w:t>
    </w:r>
    <w:r>
      <w:rPr>
        <w:rFonts w:ascii="思源黑体 CN" w:eastAsia="思源黑体 CN" w:hAnsi="思源黑体 CN" w:cs="微软雅黑" w:hint="eastAsia"/>
        <w:sz w:val="21"/>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2311A51"/>
    <w:multiLevelType w:val="singleLevel"/>
    <w:tmpl w:val="82311A51"/>
    <w:lvl w:ilvl="0">
      <w:start w:val="1"/>
      <w:numFmt w:val="bullet"/>
      <w:pStyle w:val="2"/>
      <w:lvlText w:val=""/>
      <w:lvlJc w:val="left"/>
      <w:pPr>
        <w:ind w:left="420" w:hanging="420"/>
      </w:pPr>
      <w:rPr>
        <w:rFonts w:ascii="Wingdings" w:hAnsi="Wingdings" w:hint="default"/>
      </w:rPr>
    </w:lvl>
  </w:abstractNum>
  <w:abstractNum w:abstractNumId="1" w15:restartNumberingAfterBreak="0">
    <w:nsid w:val="85269874"/>
    <w:multiLevelType w:val="multilevel"/>
    <w:tmpl w:val="85269874"/>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E17ABD8B"/>
    <w:multiLevelType w:val="multilevel"/>
    <w:tmpl w:val="E17ABD8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059C344B"/>
    <w:multiLevelType w:val="multilevel"/>
    <w:tmpl w:val="059C344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116E6BE0"/>
    <w:multiLevelType w:val="multilevel"/>
    <w:tmpl w:val="116E6BE0"/>
    <w:lvl w:ilvl="0">
      <w:start w:val="1"/>
      <w:numFmt w:val="chineseCountingThousand"/>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1BA6D1B8"/>
    <w:multiLevelType w:val="multilevel"/>
    <w:tmpl w:val="1BA6D1B8"/>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2FE775D1"/>
    <w:multiLevelType w:val="multilevel"/>
    <w:tmpl w:val="2FE775D1"/>
    <w:lvl w:ilvl="0">
      <w:start w:val="1"/>
      <w:numFmt w:val="decimal"/>
      <w:pStyle w:val="P15msi"/>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79898A8"/>
    <w:multiLevelType w:val="multilevel"/>
    <w:tmpl w:val="379898A8"/>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5084238B"/>
    <w:multiLevelType w:val="multilevel"/>
    <w:tmpl w:val="5084238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59149277"/>
    <w:multiLevelType w:val="multilevel"/>
    <w:tmpl w:val="59149277"/>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5C779442"/>
    <w:multiLevelType w:val="multilevel"/>
    <w:tmpl w:val="5C779442"/>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733622BB"/>
    <w:multiLevelType w:val="multilevel"/>
    <w:tmpl w:val="733622B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412356358">
    <w:abstractNumId w:val="0"/>
  </w:num>
  <w:num w:numId="2" w16cid:durableId="888884810">
    <w:abstractNumId w:val="6"/>
  </w:num>
  <w:num w:numId="3" w16cid:durableId="1779180928">
    <w:abstractNumId w:val="11"/>
  </w:num>
  <w:num w:numId="4" w16cid:durableId="1169102446">
    <w:abstractNumId w:val="4"/>
  </w:num>
  <w:num w:numId="5" w16cid:durableId="2008440412">
    <w:abstractNumId w:val="5"/>
  </w:num>
  <w:num w:numId="6" w16cid:durableId="862476887">
    <w:abstractNumId w:val="7"/>
  </w:num>
  <w:num w:numId="7" w16cid:durableId="565919044">
    <w:abstractNumId w:val="2"/>
  </w:num>
  <w:num w:numId="8" w16cid:durableId="1013067111">
    <w:abstractNumId w:val="3"/>
  </w:num>
  <w:num w:numId="9" w16cid:durableId="20328895">
    <w:abstractNumId w:val="10"/>
  </w:num>
  <w:num w:numId="10" w16cid:durableId="628248160">
    <w:abstractNumId w:val="9"/>
  </w:num>
  <w:num w:numId="11" w16cid:durableId="1355572592">
    <w:abstractNumId w:val="1"/>
  </w:num>
  <w:num w:numId="12" w16cid:durableId="1057438136">
    <w:abstractNumId w:val="12"/>
  </w:num>
  <w:num w:numId="13" w16cid:durableId="10155024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8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56BF517D"/>
    <w:rsid w:val="000158C6"/>
    <w:rsid w:val="0002465B"/>
    <w:rsid w:val="00027BF2"/>
    <w:rsid w:val="00031313"/>
    <w:rsid w:val="00037DC3"/>
    <w:rsid w:val="00042C52"/>
    <w:rsid w:val="00045BD8"/>
    <w:rsid w:val="00051B42"/>
    <w:rsid w:val="00053791"/>
    <w:rsid w:val="00083432"/>
    <w:rsid w:val="00084E70"/>
    <w:rsid w:val="000A6327"/>
    <w:rsid w:val="000B0944"/>
    <w:rsid w:val="000B47CC"/>
    <w:rsid w:val="000C2927"/>
    <w:rsid w:val="000D7A80"/>
    <w:rsid w:val="000D7FE5"/>
    <w:rsid w:val="000E0FBF"/>
    <w:rsid w:val="000E27EC"/>
    <w:rsid w:val="000E321B"/>
    <w:rsid w:val="000E5143"/>
    <w:rsid w:val="000E72EF"/>
    <w:rsid w:val="000F3F95"/>
    <w:rsid w:val="00106E48"/>
    <w:rsid w:val="00122D83"/>
    <w:rsid w:val="001316A3"/>
    <w:rsid w:val="0013195F"/>
    <w:rsid w:val="00142A7E"/>
    <w:rsid w:val="001500DA"/>
    <w:rsid w:val="00151D2E"/>
    <w:rsid w:val="00165FC0"/>
    <w:rsid w:val="001800A7"/>
    <w:rsid w:val="00186566"/>
    <w:rsid w:val="00187043"/>
    <w:rsid w:val="001A42B8"/>
    <w:rsid w:val="001A6109"/>
    <w:rsid w:val="001A6F25"/>
    <w:rsid w:val="001B2576"/>
    <w:rsid w:val="001B2B30"/>
    <w:rsid w:val="001C02FB"/>
    <w:rsid w:val="001C3774"/>
    <w:rsid w:val="001C45CE"/>
    <w:rsid w:val="001D53FD"/>
    <w:rsid w:val="001E30D8"/>
    <w:rsid w:val="001E3920"/>
    <w:rsid w:val="001E50B7"/>
    <w:rsid w:val="001F05D2"/>
    <w:rsid w:val="001F376F"/>
    <w:rsid w:val="001F3F03"/>
    <w:rsid w:val="001F688A"/>
    <w:rsid w:val="00201561"/>
    <w:rsid w:val="002031CD"/>
    <w:rsid w:val="00206529"/>
    <w:rsid w:val="00207184"/>
    <w:rsid w:val="0021468F"/>
    <w:rsid w:val="002169ED"/>
    <w:rsid w:val="00221EA5"/>
    <w:rsid w:val="002242B2"/>
    <w:rsid w:val="002257ED"/>
    <w:rsid w:val="00225B63"/>
    <w:rsid w:val="0023313B"/>
    <w:rsid w:val="002466E0"/>
    <w:rsid w:val="002607E1"/>
    <w:rsid w:val="002747FA"/>
    <w:rsid w:val="00284B35"/>
    <w:rsid w:val="002A0400"/>
    <w:rsid w:val="002B163F"/>
    <w:rsid w:val="002B4716"/>
    <w:rsid w:val="002C6B27"/>
    <w:rsid w:val="002D344C"/>
    <w:rsid w:val="002E0CE5"/>
    <w:rsid w:val="002E11F2"/>
    <w:rsid w:val="002E6584"/>
    <w:rsid w:val="002F6588"/>
    <w:rsid w:val="002F6D72"/>
    <w:rsid w:val="00310362"/>
    <w:rsid w:val="0031049F"/>
    <w:rsid w:val="00312947"/>
    <w:rsid w:val="00312FBA"/>
    <w:rsid w:val="0031416A"/>
    <w:rsid w:val="00316BC8"/>
    <w:rsid w:val="003326A1"/>
    <w:rsid w:val="00333449"/>
    <w:rsid w:val="0033378F"/>
    <w:rsid w:val="00333EB0"/>
    <w:rsid w:val="00340614"/>
    <w:rsid w:val="00342967"/>
    <w:rsid w:val="00343271"/>
    <w:rsid w:val="00345232"/>
    <w:rsid w:val="00346E62"/>
    <w:rsid w:val="00353B7F"/>
    <w:rsid w:val="00357C77"/>
    <w:rsid w:val="00386A7C"/>
    <w:rsid w:val="003B5D7A"/>
    <w:rsid w:val="003F2690"/>
    <w:rsid w:val="0041697B"/>
    <w:rsid w:val="00417A86"/>
    <w:rsid w:val="00420AA9"/>
    <w:rsid w:val="00441F59"/>
    <w:rsid w:val="004452EA"/>
    <w:rsid w:val="00450011"/>
    <w:rsid w:val="00460B64"/>
    <w:rsid w:val="0047638A"/>
    <w:rsid w:val="0048149C"/>
    <w:rsid w:val="004835AE"/>
    <w:rsid w:val="004A143D"/>
    <w:rsid w:val="004A59E4"/>
    <w:rsid w:val="004A6679"/>
    <w:rsid w:val="004B48A0"/>
    <w:rsid w:val="004B6AF0"/>
    <w:rsid w:val="004D0A40"/>
    <w:rsid w:val="004D412B"/>
    <w:rsid w:val="004D4EA4"/>
    <w:rsid w:val="004E0308"/>
    <w:rsid w:val="004E7039"/>
    <w:rsid w:val="004E72CD"/>
    <w:rsid w:val="004F1C7B"/>
    <w:rsid w:val="0051063D"/>
    <w:rsid w:val="00530BB9"/>
    <w:rsid w:val="00540982"/>
    <w:rsid w:val="0054194D"/>
    <w:rsid w:val="005453CB"/>
    <w:rsid w:val="00545C82"/>
    <w:rsid w:val="005633EC"/>
    <w:rsid w:val="005743E6"/>
    <w:rsid w:val="0057674D"/>
    <w:rsid w:val="00587C11"/>
    <w:rsid w:val="00594F5E"/>
    <w:rsid w:val="00595A12"/>
    <w:rsid w:val="005B178A"/>
    <w:rsid w:val="005B404F"/>
    <w:rsid w:val="005B44E5"/>
    <w:rsid w:val="005B527B"/>
    <w:rsid w:val="005C4B9D"/>
    <w:rsid w:val="005C4BF3"/>
    <w:rsid w:val="005D283B"/>
    <w:rsid w:val="005D74F7"/>
    <w:rsid w:val="005F1C62"/>
    <w:rsid w:val="005F5927"/>
    <w:rsid w:val="00601289"/>
    <w:rsid w:val="00601D11"/>
    <w:rsid w:val="00602B8D"/>
    <w:rsid w:val="00607CC6"/>
    <w:rsid w:val="00611CCC"/>
    <w:rsid w:val="00616B8D"/>
    <w:rsid w:val="00624A93"/>
    <w:rsid w:val="00627D42"/>
    <w:rsid w:val="00634139"/>
    <w:rsid w:val="00645500"/>
    <w:rsid w:val="006459C2"/>
    <w:rsid w:val="00656417"/>
    <w:rsid w:val="006629B6"/>
    <w:rsid w:val="006633D6"/>
    <w:rsid w:val="006640B3"/>
    <w:rsid w:val="00666395"/>
    <w:rsid w:val="006671AC"/>
    <w:rsid w:val="00684F5B"/>
    <w:rsid w:val="006864C1"/>
    <w:rsid w:val="006A240F"/>
    <w:rsid w:val="006A41D1"/>
    <w:rsid w:val="006B0EB0"/>
    <w:rsid w:val="006B411C"/>
    <w:rsid w:val="006B737F"/>
    <w:rsid w:val="006C3A3F"/>
    <w:rsid w:val="006C509C"/>
    <w:rsid w:val="006C6382"/>
    <w:rsid w:val="006F270E"/>
    <w:rsid w:val="006F5BDC"/>
    <w:rsid w:val="007104D5"/>
    <w:rsid w:val="00711073"/>
    <w:rsid w:val="0071112D"/>
    <w:rsid w:val="00713BBC"/>
    <w:rsid w:val="00725D41"/>
    <w:rsid w:val="00732207"/>
    <w:rsid w:val="00733F7C"/>
    <w:rsid w:val="00734FBC"/>
    <w:rsid w:val="00746D42"/>
    <w:rsid w:val="00764B8E"/>
    <w:rsid w:val="007657A0"/>
    <w:rsid w:val="00785999"/>
    <w:rsid w:val="00794727"/>
    <w:rsid w:val="007A4220"/>
    <w:rsid w:val="007B36E8"/>
    <w:rsid w:val="007C0C9F"/>
    <w:rsid w:val="007C3A8E"/>
    <w:rsid w:val="007C61EE"/>
    <w:rsid w:val="007C646E"/>
    <w:rsid w:val="007F0A1D"/>
    <w:rsid w:val="007F46C9"/>
    <w:rsid w:val="008044F1"/>
    <w:rsid w:val="00807CC6"/>
    <w:rsid w:val="008130A0"/>
    <w:rsid w:val="0081434C"/>
    <w:rsid w:val="00830747"/>
    <w:rsid w:val="00832C50"/>
    <w:rsid w:val="0083306B"/>
    <w:rsid w:val="00833A3B"/>
    <w:rsid w:val="00834371"/>
    <w:rsid w:val="008427E6"/>
    <w:rsid w:val="0085004E"/>
    <w:rsid w:val="00857CED"/>
    <w:rsid w:val="00882274"/>
    <w:rsid w:val="00886541"/>
    <w:rsid w:val="008935D2"/>
    <w:rsid w:val="008945B3"/>
    <w:rsid w:val="008A60EF"/>
    <w:rsid w:val="008C1987"/>
    <w:rsid w:val="008C24B1"/>
    <w:rsid w:val="008D2E73"/>
    <w:rsid w:val="008D48A4"/>
    <w:rsid w:val="008E6D7F"/>
    <w:rsid w:val="008F231A"/>
    <w:rsid w:val="008F303B"/>
    <w:rsid w:val="008F324D"/>
    <w:rsid w:val="00900658"/>
    <w:rsid w:val="00931D45"/>
    <w:rsid w:val="00941BCC"/>
    <w:rsid w:val="0094309C"/>
    <w:rsid w:val="00947419"/>
    <w:rsid w:val="0095249C"/>
    <w:rsid w:val="009542E2"/>
    <w:rsid w:val="00956BC0"/>
    <w:rsid w:val="0096294A"/>
    <w:rsid w:val="00967D7C"/>
    <w:rsid w:val="00970AB6"/>
    <w:rsid w:val="009723AA"/>
    <w:rsid w:val="00975F06"/>
    <w:rsid w:val="009804C9"/>
    <w:rsid w:val="009B6EA8"/>
    <w:rsid w:val="009D3812"/>
    <w:rsid w:val="009D6F63"/>
    <w:rsid w:val="009E7D7C"/>
    <w:rsid w:val="009F26CA"/>
    <w:rsid w:val="009F27C5"/>
    <w:rsid w:val="00A012C1"/>
    <w:rsid w:val="00A03295"/>
    <w:rsid w:val="00A075F7"/>
    <w:rsid w:val="00A23F6F"/>
    <w:rsid w:val="00A42C3C"/>
    <w:rsid w:val="00A45005"/>
    <w:rsid w:val="00A450B9"/>
    <w:rsid w:val="00A519BD"/>
    <w:rsid w:val="00A52486"/>
    <w:rsid w:val="00A640DD"/>
    <w:rsid w:val="00A7615C"/>
    <w:rsid w:val="00A86D9F"/>
    <w:rsid w:val="00A86EBC"/>
    <w:rsid w:val="00A92B89"/>
    <w:rsid w:val="00AA38AD"/>
    <w:rsid w:val="00AB2A8A"/>
    <w:rsid w:val="00AB68C8"/>
    <w:rsid w:val="00AB7021"/>
    <w:rsid w:val="00AC1AFE"/>
    <w:rsid w:val="00AC3763"/>
    <w:rsid w:val="00AC5C8B"/>
    <w:rsid w:val="00AD30C4"/>
    <w:rsid w:val="00AE4FBE"/>
    <w:rsid w:val="00AF3B08"/>
    <w:rsid w:val="00AF58F6"/>
    <w:rsid w:val="00B0032D"/>
    <w:rsid w:val="00B0478F"/>
    <w:rsid w:val="00B0518A"/>
    <w:rsid w:val="00B0736C"/>
    <w:rsid w:val="00B13DED"/>
    <w:rsid w:val="00B151A1"/>
    <w:rsid w:val="00B30E10"/>
    <w:rsid w:val="00B30F65"/>
    <w:rsid w:val="00B31460"/>
    <w:rsid w:val="00B416D4"/>
    <w:rsid w:val="00B4344F"/>
    <w:rsid w:val="00B46AE4"/>
    <w:rsid w:val="00B55347"/>
    <w:rsid w:val="00B5624B"/>
    <w:rsid w:val="00B56AF5"/>
    <w:rsid w:val="00B5721B"/>
    <w:rsid w:val="00B6120D"/>
    <w:rsid w:val="00B6188D"/>
    <w:rsid w:val="00B625D2"/>
    <w:rsid w:val="00B6637F"/>
    <w:rsid w:val="00B66C3E"/>
    <w:rsid w:val="00B70C0C"/>
    <w:rsid w:val="00B738CB"/>
    <w:rsid w:val="00B80CBB"/>
    <w:rsid w:val="00B8216B"/>
    <w:rsid w:val="00BA5E4E"/>
    <w:rsid w:val="00BB22E0"/>
    <w:rsid w:val="00BC45E8"/>
    <w:rsid w:val="00BC4D93"/>
    <w:rsid w:val="00BE13F2"/>
    <w:rsid w:val="00BF04F6"/>
    <w:rsid w:val="00BF3708"/>
    <w:rsid w:val="00BF4419"/>
    <w:rsid w:val="00C06B27"/>
    <w:rsid w:val="00C1441B"/>
    <w:rsid w:val="00C20C92"/>
    <w:rsid w:val="00C240F7"/>
    <w:rsid w:val="00C420F1"/>
    <w:rsid w:val="00C816E4"/>
    <w:rsid w:val="00C874F5"/>
    <w:rsid w:val="00C90772"/>
    <w:rsid w:val="00C9234D"/>
    <w:rsid w:val="00CB0A65"/>
    <w:rsid w:val="00CD362B"/>
    <w:rsid w:val="00CD3E52"/>
    <w:rsid w:val="00CE0017"/>
    <w:rsid w:val="00CE016F"/>
    <w:rsid w:val="00CE10F5"/>
    <w:rsid w:val="00CF1C84"/>
    <w:rsid w:val="00D31FAC"/>
    <w:rsid w:val="00D34754"/>
    <w:rsid w:val="00D4709D"/>
    <w:rsid w:val="00D57F6C"/>
    <w:rsid w:val="00D61F67"/>
    <w:rsid w:val="00D742E8"/>
    <w:rsid w:val="00D75592"/>
    <w:rsid w:val="00D94B9B"/>
    <w:rsid w:val="00D97A16"/>
    <w:rsid w:val="00DA1846"/>
    <w:rsid w:val="00DA1CE5"/>
    <w:rsid w:val="00DA6F76"/>
    <w:rsid w:val="00DB17F9"/>
    <w:rsid w:val="00DB4CBB"/>
    <w:rsid w:val="00DB5C4E"/>
    <w:rsid w:val="00DB6F7A"/>
    <w:rsid w:val="00DC10D6"/>
    <w:rsid w:val="00DC2F9A"/>
    <w:rsid w:val="00DD0218"/>
    <w:rsid w:val="00DD09C6"/>
    <w:rsid w:val="00DD1A59"/>
    <w:rsid w:val="00DD549E"/>
    <w:rsid w:val="00E01BD6"/>
    <w:rsid w:val="00E12934"/>
    <w:rsid w:val="00E37564"/>
    <w:rsid w:val="00E421D2"/>
    <w:rsid w:val="00E44D59"/>
    <w:rsid w:val="00E52F14"/>
    <w:rsid w:val="00E54057"/>
    <w:rsid w:val="00E546A7"/>
    <w:rsid w:val="00E55BF9"/>
    <w:rsid w:val="00E76C31"/>
    <w:rsid w:val="00E829FB"/>
    <w:rsid w:val="00E862EA"/>
    <w:rsid w:val="00ED038E"/>
    <w:rsid w:val="00ED10AE"/>
    <w:rsid w:val="00EE3161"/>
    <w:rsid w:val="00EF2A22"/>
    <w:rsid w:val="00EF6339"/>
    <w:rsid w:val="00F00C9F"/>
    <w:rsid w:val="00F158BE"/>
    <w:rsid w:val="00F2332F"/>
    <w:rsid w:val="00F42F0A"/>
    <w:rsid w:val="00F54C10"/>
    <w:rsid w:val="00F620A0"/>
    <w:rsid w:val="00F6564F"/>
    <w:rsid w:val="00F67AF5"/>
    <w:rsid w:val="00F71F65"/>
    <w:rsid w:val="00F72278"/>
    <w:rsid w:val="00F817F2"/>
    <w:rsid w:val="00F82541"/>
    <w:rsid w:val="00F85895"/>
    <w:rsid w:val="00F86D6F"/>
    <w:rsid w:val="00F93098"/>
    <w:rsid w:val="00F94969"/>
    <w:rsid w:val="00FA7F9E"/>
    <w:rsid w:val="00FB1DF5"/>
    <w:rsid w:val="00FB2E43"/>
    <w:rsid w:val="00FC0620"/>
    <w:rsid w:val="00FC15E0"/>
    <w:rsid w:val="00FC547A"/>
    <w:rsid w:val="00FD2300"/>
    <w:rsid w:val="00FD32DA"/>
    <w:rsid w:val="00FF1FCC"/>
    <w:rsid w:val="00FF3E43"/>
    <w:rsid w:val="018112F2"/>
    <w:rsid w:val="01A324E9"/>
    <w:rsid w:val="01C83E6F"/>
    <w:rsid w:val="023D46EC"/>
    <w:rsid w:val="024912E2"/>
    <w:rsid w:val="027619AC"/>
    <w:rsid w:val="029116EB"/>
    <w:rsid w:val="029D33DC"/>
    <w:rsid w:val="02ED5EC5"/>
    <w:rsid w:val="030516AD"/>
    <w:rsid w:val="033C1BBC"/>
    <w:rsid w:val="03791753"/>
    <w:rsid w:val="037A340B"/>
    <w:rsid w:val="037E30E1"/>
    <w:rsid w:val="03B15391"/>
    <w:rsid w:val="03BC7892"/>
    <w:rsid w:val="045126D0"/>
    <w:rsid w:val="045A77D7"/>
    <w:rsid w:val="047F2D99"/>
    <w:rsid w:val="048F53D3"/>
    <w:rsid w:val="049F5594"/>
    <w:rsid w:val="04C27681"/>
    <w:rsid w:val="04C81B75"/>
    <w:rsid w:val="04D550AF"/>
    <w:rsid w:val="05462526"/>
    <w:rsid w:val="058645FB"/>
    <w:rsid w:val="058720A3"/>
    <w:rsid w:val="05A609C8"/>
    <w:rsid w:val="06385A43"/>
    <w:rsid w:val="06897EFF"/>
    <w:rsid w:val="06A27692"/>
    <w:rsid w:val="06C76C7A"/>
    <w:rsid w:val="06EA6F1B"/>
    <w:rsid w:val="07124FB6"/>
    <w:rsid w:val="073F5011"/>
    <w:rsid w:val="07943000"/>
    <w:rsid w:val="07DA05C5"/>
    <w:rsid w:val="07E61381"/>
    <w:rsid w:val="080969EE"/>
    <w:rsid w:val="0897594F"/>
    <w:rsid w:val="08A624BF"/>
    <w:rsid w:val="08E6788B"/>
    <w:rsid w:val="093846E6"/>
    <w:rsid w:val="0970184A"/>
    <w:rsid w:val="09832004"/>
    <w:rsid w:val="0A2D5A1A"/>
    <w:rsid w:val="0A2E0844"/>
    <w:rsid w:val="0A9C3ED1"/>
    <w:rsid w:val="0AD96F7B"/>
    <w:rsid w:val="0B5D195B"/>
    <w:rsid w:val="0B8C3FEE"/>
    <w:rsid w:val="0BB21CA6"/>
    <w:rsid w:val="0BC65007"/>
    <w:rsid w:val="0BCB4B16"/>
    <w:rsid w:val="0D0E5602"/>
    <w:rsid w:val="0D221B28"/>
    <w:rsid w:val="0DB15370"/>
    <w:rsid w:val="0DC9777B"/>
    <w:rsid w:val="0DE10B00"/>
    <w:rsid w:val="0DE3083D"/>
    <w:rsid w:val="0EF34AB0"/>
    <w:rsid w:val="0F053E15"/>
    <w:rsid w:val="0F1B5DB5"/>
    <w:rsid w:val="0F2C7FC2"/>
    <w:rsid w:val="0F5578FD"/>
    <w:rsid w:val="0F563291"/>
    <w:rsid w:val="103374E5"/>
    <w:rsid w:val="10A45682"/>
    <w:rsid w:val="10B22749"/>
    <w:rsid w:val="10ED56F2"/>
    <w:rsid w:val="11A03A75"/>
    <w:rsid w:val="11F34DC7"/>
    <w:rsid w:val="12096398"/>
    <w:rsid w:val="12D76496"/>
    <w:rsid w:val="12F60EEA"/>
    <w:rsid w:val="131A1D32"/>
    <w:rsid w:val="132167AF"/>
    <w:rsid w:val="13443D97"/>
    <w:rsid w:val="138478CB"/>
    <w:rsid w:val="139A5638"/>
    <w:rsid w:val="13C62793"/>
    <w:rsid w:val="13E02514"/>
    <w:rsid w:val="14BA7E1E"/>
    <w:rsid w:val="14DF4001"/>
    <w:rsid w:val="14F0383F"/>
    <w:rsid w:val="14F43330"/>
    <w:rsid w:val="15027669"/>
    <w:rsid w:val="15323E58"/>
    <w:rsid w:val="1546345F"/>
    <w:rsid w:val="159D7523"/>
    <w:rsid w:val="15DE12DB"/>
    <w:rsid w:val="15F308F9"/>
    <w:rsid w:val="16445BF1"/>
    <w:rsid w:val="16633A9A"/>
    <w:rsid w:val="170D2487"/>
    <w:rsid w:val="177E531B"/>
    <w:rsid w:val="180754A0"/>
    <w:rsid w:val="18302AF7"/>
    <w:rsid w:val="18385BB7"/>
    <w:rsid w:val="189F1804"/>
    <w:rsid w:val="18A1557C"/>
    <w:rsid w:val="18AE36DE"/>
    <w:rsid w:val="196D1903"/>
    <w:rsid w:val="19A10962"/>
    <w:rsid w:val="19B66E06"/>
    <w:rsid w:val="19D37ADA"/>
    <w:rsid w:val="1A67597D"/>
    <w:rsid w:val="1AA255DC"/>
    <w:rsid w:val="1AC11F06"/>
    <w:rsid w:val="1B46240B"/>
    <w:rsid w:val="1B5F527B"/>
    <w:rsid w:val="1B943708"/>
    <w:rsid w:val="1BB63439"/>
    <w:rsid w:val="1C3861F8"/>
    <w:rsid w:val="1C4050AC"/>
    <w:rsid w:val="1C624613"/>
    <w:rsid w:val="1C6F20E0"/>
    <w:rsid w:val="1C96390F"/>
    <w:rsid w:val="1C964CCC"/>
    <w:rsid w:val="1CC25AC1"/>
    <w:rsid w:val="1D7F1613"/>
    <w:rsid w:val="1DAF4298"/>
    <w:rsid w:val="1E110AAE"/>
    <w:rsid w:val="1EB6153E"/>
    <w:rsid w:val="1EC2624D"/>
    <w:rsid w:val="1FA53BA4"/>
    <w:rsid w:val="1FCE767B"/>
    <w:rsid w:val="207E61A3"/>
    <w:rsid w:val="20B120D5"/>
    <w:rsid w:val="20C932CD"/>
    <w:rsid w:val="20F93CFE"/>
    <w:rsid w:val="21262AC3"/>
    <w:rsid w:val="217323C5"/>
    <w:rsid w:val="21B06830"/>
    <w:rsid w:val="21F133FA"/>
    <w:rsid w:val="220A5F40"/>
    <w:rsid w:val="225638C3"/>
    <w:rsid w:val="22882B17"/>
    <w:rsid w:val="22C80038"/>
    <w:rsid w:val="231C0BDD"/>
    <w:rsid w:val="23235646"/>
    <w:rsid w:val="23B46DB3"/>
    <w:rsid w:val="23D8250C"/>
    <w:rsid w:val="23DA1943"/>
    <w:rsid w:val="23EA7FC5"/>
    <w:rsid w:val="24063584"/>
    <w:rsid w:val="24441CE1"/>
    <w:rsid w:val="257632D6"/>
    <w:rsid w:val="258129BE"/>
    <w:rsid w:val="25AD37B3"/>
    <w:rsid w:val="266F6CBA"/>
    <w:rsid w:val="26E84434"/>
    <w:rsid w:val="26FC7E22"/>
    <w:rsid w:val="27266746"/>
    <w:rsid w:val="2749750B"/>
    <w:rsid w:val="27873B8F"/>
    <w:rsid w:val="27BF3329"/>
    <w:rsid w:val="280A1DA2"/>
    <w:rsid w:val="28134DDD"/>
    <w:rsid w:val="282472DA"/>
    <w:rsid w:val="28321D4D"/>
    <w:rsid w:val="286F2FA1"/>
    <w:rsid w:val="289C18BC"/>
    <w:rsid w:val="28BD0CB0"/>
    <w:rsid w:val="28E15521"/>
    <w:rsid w:val="28EF700C"/>
    <w:rsid w:val="29363ABF"/>
    <w:rsid w:val="29C84C30"/>
    <w:rsid w:val="29F36287"/>
    <w:rsid w:val="2A07545B"/>
    <w:rsid w:val="2A4E308A"/>
    <w:rsid w:val="2A675006"/>
    <w:rsid w:val="2A8A77D1"/>
    <w:rsid w:val="2AEF3F25"/>
    <w:rsid w:val="2AF450C7"/>
    <w:rsid w:val="2B116592"/>
    <w:rsid w:val="2B326508"/>
    <w:rsid w:val="2B3315A9"/>
    <w:rsid w:val="2B4A417A"/>
    <w:rsid w:val="2B5D3585"/>
    <w:rsid w:val="2C091017"/>
    <w:rsid w:val="2C280EFF"/>
    <w:rsid w:val="2C8B5ED0"/>
    <w:rsid w:val="2CAA375F"/>
    <w:rsid w:val="2CB87AA1"/>
    <w:rsid w:val="2D244FFA"/>
    <w:rsid w:val="2D3C3C89"/>
    <w:rsid w:val="2D647738"/>
    <w:rsid w:val="2DD67E80"/>
    <w:rsid w:val="2DF61A6F"/>
    <w:rsid w:val="2EC21951"/>
    <w:rsid w:val="2EFF6701"/>
    <w:rsid w:val="2F0B5447"/>
    <w:rsid w:val="2F115822"/>
    <w:rsid w:val="2F63658B"/>
    <w:rsid w:val="2F711E04"/>
    <w:rsid w:val="2FE31C96"/>
    <w:rsid w:val="304A60A2"/>
    <w:rsid w:val="310A4E30"/>
    <w:rsid w:val="3139660B"/>
    <w:rsid w:val="314B0324"/>
    <w:rsid w:val="32B141B6"/>
    <w:rsid w:val="32E51DBF"/>
    <w:rsid w:val="333E1EB5"/>
    <w:rsid w:val="335334BF"/>
    <w:rsid w:val="3371045C"/>
    <w:rsid w:val="338106B9"/>
    <w:rsid w:val="338B75F7"/>
    <w:rsid w:val="34AB4441"/>
    <w:rsid w:val="34FB5BBD"/>
    <w:rsid w:val="354F33E5"/>
    <w:rsid w:val="355377A7"/>
    <w:rsid w:val="3579427A"/>
    <w:rsid w:val="358E6A31"/>
    <w:rsid w:val="359522EB"/>
    <w:rsid w:val="35C81F43"/>
    <w:rsid w:val="35D73F34"/>
    <w:rsid w:val="35D95EFE"/>
    <w:rsid w:val="35E84FC2"/>
    <w:rsid w:val="363A0D6E"/>
    <w:rsid w:val="366F47BE"/>
    <w:rsid w:val="3679288A"/>
    <w:rsid w:val="36881635"/>
    <w:rsid w:val="369D517D"/>
    <w:rsid w:val="36D82946"/>
    <w:rsid w:val="36EB5DA4"/>
    <w:rsid w:val="37533A8E"/>
    <w:rsid w:val="377F2AD5"/>
    <w:rsid w:val="379A7DE7"/>
    <w:rsid w:val="37A12A4B"/>
    <w:rsid w:val="37B04999"/>
    <w:rsid w:val="37C305D3"/>
    <w:rsid w:val="38156F95"/>
    <w:rsid w:val="381A0EA0"/>
    <w:rsid w:val="383B4C4E"/>
    <w:rsid w:val="3845074F"/>
    <w:rsid w:val="387119AC"/>
    <w:rsid w:val="3897758A"/>
    <w:rsid w:val="38C74734"/>
    <w:rsid w:val="38DF45FE"/>
    <w:rsid w:val="38EC44D2"/>
    <w:rsid w:val="39AE76A2"/>
    <w:rsid w:val="39F529B4"/>
    <w:rsid w:val="3A044007"/>
    <w:rsid w:val="3A573895"/>
    <w:rsid w:val="3B050535"/>
    <w:rsid w:val="3B691AD2"/>
    <w:rsid w:val="3BE127E5"/>
    <w:rsid w:val="3C9B1C66"/>
    <w:rsid w:val="3CBC2529"/>
    <w:rsid w:val="3CCF1E09"/>
    <w:rsid w:val="3D015D3A"/>
    <w:rsid w:val="3D0F66A9"/>
    <w:rsid w:val="3D227692"/>
    <w:rsid w:val="3D231C47"/>
    <w:rsid w:val="3D5347E8"/>
    <w:rsid w:val="3DC74881"/>
    <w:rsid w:val="3EB21067"/>
    <w:rsid w:val="3ED2798E"/>
    <w:rsid w:val="3F0A537A"/>
    <w:rsid w:val="3F1119D1"/>
    <w:rsid w:val="3F9363A9"/>
    <w:rsid w:val="3FB452E6"/>
    <w:rsid w:val="3FBF6165"/>
    <w:rsid w:val="3FF9251E"/>
    <w:rsid w:val="4021297B"/>
    <w:rsid w:val="4028733D"/>
    <w:rsid w:val="40326890"/>
    <w:rsid w:val="404843AC"/>
    <w:rsid w:val="406617DC"/>
    <w:rsid w:val="408277BA"/>
    <w:rsid w:val="40E37FE4"/>
    <w:rsid w:val="410D2F00"/>
    <w:rsid w:val="41576FE1"/>
    <w:rsid w:val="41894C7C"/>
    <w:rsid w:val="423A5F76"/>
    <w:rsid w:val="42562684"/>
    <w:rsid w:val="42982C9D"/>
    <w:rsid w:val="42A6360C"/>
    <w:rsid w:val="42C74030"/>
    <w:rsid w:val="42FB1C0A"/>
    <w:rsid w:val="43176673"/>
    <w:rsid w:val="43866F99"/>
    <w:rsid w:val="43A55B56"/>
    <w:rsid w:val="43DD7F32"/>
    <w:rsid w:val="43F108B7"/>
    <w:rsid w:val="442D44CA"/>
    <w:rsid w:val="44625310"/>
    <w:rsid w:val="44AE0556"/>
    <w:rsid w:val="44BE7D74"/>
    <w:rsid w:val="44BF2763"/>
    <w:rsid w:val="44DC1A8E"/>
    <w:rsid w:val="44DF2E05"/>
    <w:rsid w:val="46050649"/>
    <w:rsid w:val="465811B8"/>
    <w:rsid w:val="465D2233"/>
    <w:rsid w:val="4665558C"/>
    <w:rsid w:val="46A9017F"/>
    <w:rsid w:val="46F32B98"/>
    <w:rsid w:val="47411B55"/>
    <w:rsid w:val="474B315D"/>
    <w:rsid w:val="47517D50"/>
    <w:rsid w:val="477A0BC3"/>
    <w:rsid w:val="47C242DD"/>
    <w:rsid w:val="48425B85"/>
    <w:rsid w:val="49015398"/>
    <w:rsid w:val="492928A1"/>
    <w:rsid w:val="492B6619"/>
    <w:rsid w:val="49CB1BAA"/>
    <w:rsid w:val="4A217FFE"/>
    <w:rsid w:val="4AB82E60"/>
    <w:rsid w:val="4B012A07"/>
    <w:rsid w:val="4B074E64"/>
    <w:rsid w:val="4B094738"/>
    <w:rsid w:val="4B4E478E"/>
    <w:rsid w:val="4B6B3D7C"/>
    <w:rsid w:val="4B726781"/>
    <w:rsid w:val="4B9D38A0"/>
    <w:rsid w:val="4C6E515D"/>
    <w:rsid w:val="4CC82C74"/>
    <w:rsid w:val="4D305729"/>
    <w:rsid w:val="4D602609"/>
    <w:rsid w:val="4D844549"/>
    <w:rsid w:val="4DE03227"/>
    <w:rsid w:val="4E345F70"/>
    <w:rsid w:val="4E6600F3"/>
    <w:rsid w:val="4F1638C7"/>
    <w:rsid w:val="4F7A3E56"/>
    <w:rsid w:val="4F934F18"/>
    <w:rsid w:val="4FF9586A"/>
    <w:rsid w:val="506579D1"/>
    <w:rsid w:val="512A365A"/>
    <w:rsid w:val="51380E48"/>
    <w:rsid w:val="51B01DB1"/>
    <w:rsid w:val="51F27CDA"/>
    <w:rsid w:val="51F61CE0"/>
    <w:rsid w:val="51F85506"/>
    <w:rsid w:val="520D0FB1"/>
    <w:rsid w:val="52224DF1"/>
    <w:rsid w:val="5241714B"/>
    <w:rsid w:val="53054601"/>
    <w:rsid w:val="534B6501"/>
    <w:rsid w:val="53592617"/>
    <w:rsid w:val="53682217"/>
    <w:rsid w:val="53874D93"/>
    <w:rsid w:val="54127D66"/>
    <w:rsid w:val="542801C6"/>
    <w:rsid w:val="542D727D"/>
    <w:rsid w:val="545033D7"/>
    <w:rsid w:val="54532EC8"/>
    <w:rsid w:val="54745318"/>
    <w:rsid w:val="54AD082A"/>
    <w:rsid w:val="54BF079F"/>
    <w:rsid w:val="559F2C9A"/>
    <w:rsid w:val="561623FF"/>
    <w:rsid w:val="561F3061"/>
    <w:rsid w:val="562017F5"/>
    <w:rsid w:val="56614CDE"/>
    <w:rsid w:val="56BF517D"/>
    <w:rsid w:val="571406EC"/>
    <w:rsid w:val="574115C2"/>
    <w:rsid w:val="57B91294"/>
    <w:rsid w:val="57CF6D09"/>
    <w:rsid w:val="57E1380D"/>
    <w:rsid w:val="58535244"/>
    <w:rsid w:val="58586CFE"/>
    <w:rsid w:val="59372DB8"/>
    <w:rsid w:val="59417793"/>
    <w:rsid w:val="594F0101"/>
    <w:rsid w:val="595A1AF9"/>
    <w:rsid w:val="596F412F"/>
    <w:rsid w:val="597A68EA"/>
    <w:rsid w:val="5A673229"/>
    <w:rsid w:val="5AA91DDE"/>
    <w:rsid w:val="5AF11513"/>
    <w:rsid w:val="5AFF282D"/>
    <w:rsid w:val="5B162FDD"/>
    <w:rsid w:val="5B40063E"/>
    <w:rsid w:val="5B6232E6"/>
    <w:rsid w:val="5B9462A0"/>
    <w:rsid w:val="5B975D90"/>
    <w:rsid w:val="5BD067D2"/>
    <w:rsid w:val="5C2D7B3A"/>
    <w:rsid w:val="5C3153B7"/>
    <w:rsid w:val="5C9127DF"/>
    <w:rsid w:val="5C9522CF"/>
    <w:rsid w:val="5CD74C2F"/>
    <w:rsid w:val="5CF50FC0"/>
    <w:rsid w:val="5D4A13F3"/>
    <w:rsid w:val="5D845EA0"/>
    <w:rsid w:val="5DC80482"/>
    <w:rsid w:val="5E297B1D"/>
    <w:rsid w:val="5E2D4789"/>
    <w:rsid w:val="5EEE3F19"/>
    <w:rsid w:val="5EF7101F"/>
    <w:rsid w:val="5EFD415C"/>
    <w:rsid w:val="5FE452B3"/>
    <w:rsid w:val="60125553"/>
    <w:rsid w:val="60196D73"/>
    <w:rsid w:val="606721D5"/>
    <w:rsid w:val="60EF5D26"/>
    <w:rsid w:val="60F17CF0"/>
    <w:rsid w:val="6117214F"/>
    <w:rsid w:val="611A6E56"/>
    <w:rsid w:val="61204966"/>
    <w:rsid w:val="61722BDF"/>
    <w:rsid w:val="617E77D6"/>
    <w:rsid w:val="61A501DD"/>
    <w:rsid w:val="62035F2D"/>
    <w:rsid w:val="620B4DE2"/>
    <w:rsid w:val="62500A46"/>
    <w:rsid w:val="6281462A"/>
    <w:rsid w:val="62CC76D3"/>
    <w:rsid w:val="62E73159"/>
    <w:rsid w:val="635F53E5"/>
    <w:rsid w:val="637349EC"/>
    <w:rsid w:val="639C7C66"/>
    <w:rsid w:val="643204FD"/>
    <w:rsid w:val="64F63B27"/>
    <w:rsid w:val="64F7055D"/>
    <w:rsid w:val="659C34FD"/>
    <w:rsid w:val="65C23F35"/>
    <w:rsid w:val="65C634F9"/>
    <w:rsid w:val="662A38A5"/>
    <w:rsid w:val="66522FDF"/>
    <w:rsid w:val="668B029F"/>
    <w:rsid w:val="66990C0E"/>
    <w:rsid w:val="66B141AA"/>
    <w:rsid w:val="66B214DE"/>
    <w:rsid w:val="66B718C9"/>
    <w:rsid w:val="66E31E89"/>
    <w:rsid w:val="66F72FE1"/>
    <w:rsid w:val="6727424C"/>
    <w:rsid w:val="6729003B"/>
    <w:rsid w:val="674D74C2"/>
    <w:rsid w:val="6780592A"/>
    <w:rsid w:val="67C41CBB"/>
    <w:rsid w:val="67D619EE"/>
    <w:rsid w:val="67E95C0D"/>
    <w:rsid w:val="67EC2E40"/>
    <w:rsid w:val="6807145F"/>
    <w:rsid w:val="689E671B"/>
    <w:rsid w:val="68D13A93"/>
    <w:rsid w:val="691E53FA"/>
    <w:rsid w:val="694E7AF2"/>
    <w:rsid w:val="699C79F8"/>
    <w:rsid w:val="69C641B4"/>
    <w:rsid w:val="6A935353"/>
    <w:rsid w:val="6AAC53DB"/>
    <w:rsid w:val="6AE74482"/>
    <w:rsid w:val="6B872281"/>
    <w:rsid w:val="6BAC3191"/>
    <w:rsid w:val="6BE741CA"/>
    <w:rsid w:val="6BFA214F"/>
    <w:rsid w:val="6C022DB1"/>
    <w:rsid w:val="6C0726DC"/>
    <w:rsid w:val="6C97799E"/>
    <w:rsid w:val="6D1B1250"/>
    <w:rsid w:val="6D1D3261"/>
    <w:rsid w:val="6D6208AC"/>
    <w:rsid w:val="6D8312CC"/>
    <w:rsid w:val="6DB41964"/>
    <w:rsid w:val="6E49116B"/>
    <w:rsid w:val="6E781A51"/>
    <w:rsid w:val="6FB16FC8"/>
    <w:rsid w:val="6FE21942"/>
    <w:rsid w:val="70033B18"/>
    <w:rsid w:val="70154BE1"/>
    <w:rsid w:val="70951216"/>
    <w:rsid w:val="715409ED"/>
    <w:rsid w:val="71B24055"/>
    <w:rsid w:val="71D421FA"/>
    <w:rsid w:val="71F66F14"/>
    <w:rsid w:val="721750DD"/>
    <w:rsid w:val="723D24A6"/>
    <w:rsid w:val="725A3F9F"/>
    <w:rsid w:val="72693B8A"/>
    <w:rsid w:val="72B51062"/>
    <w:rsid w:val="72C62D8B"/>
    <w:rsid w:val="73CA75A3"/>
    <w:rsid w:val="740F42BD"/>
    <w:rsid w:val="747F5E76"/>
    <w:rsid w:val="7487479C"/>
    <w:rsid w:val="74BA2B95"/>
    <w:rsid w:val="7564607E"/>
    <w:rsid w:val="7568355A"/>
    <w:rsid w:val="76102500"/>
    <w:rsid w:val="76562678"/>
    <w:rsid w:val="765D3A24"/>
    <w:rsid w:val="77AD4DF0"/>
    <w:rsid w:val="782642CC"/>
    <w:rsid w:val="782C4FF0"/>
    <w:rsid w:val="78670B6C"/>
    <w:rsid w:val="78E7500E"/>
    <w:rsid w:val="78F3531B"/>
    <w:rsid w:val="797919EC"/>
    <w:rsid w:val="79C873E6"/>
    <w:rsid w:val="7ABB2A50"/>
    <w:rsid w:val="7B1353ED"/>
    <w:rsid w:val="7BCB1412"/>
    <w:rsid w:val="7BDF0A19"/>
    <w:rsid w:val="7BE77598"/>
    <w:rsid w:val="7C710DC8"/>
    <w:rsid w:val="7C861C70"/>
    <w:rsid w:val="7CAF2AE1"/>
    <w:rsid w:val="7CE16A13"/>
    <w:rsid w:val="7CEF02B5"/>
    <w:rsid w:val="7D0055F2"/>
    <w:rsid w:val="7D66494E"/>
    <w:rsid w:val="7DA756DE"/>
    <w:rsid w:val="7DC46119"/>
    <w:rsid w:val="7DE14F1D"/>
    <w:rsid w:val="7E2E7A36"/>
    <w:rsid w:val="7E327F0E"/>
    <w:rsid w:val="7E4F0671"/>
    <w:rsid w:val="7EF42710"/>
    <w:rsid w:val="7F01514B"/>
    <w:rsid w:val="7F0D1DEC"/>
    <w:rsid w:val="7F5636E8"/>
    <w:rsid w:val="7F9E2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AED505C"/>
  <w15:docId w15:val="{71B9686D-B505-42AB-BAAD-FD4B2A5D0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uiPriority="99" w:qFormat="1"/>
    <w:lsdException w:name="footer" w:uiPriority="99" w:qFormat="1"/>
    <w:lsdException w:name="caption" w:qFormat="1"/>
    <w:lsdException w:name="annotation reference"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kern w:val="2"/>
      <w:sz w:val="24"/>
      <w:szCs w:val="24"/>
    </w:rPr>
  </w:style>
  <w:style w:type="paragraph" w:styleId="1">
    <w:name w:val="heading 1"/>
    <w:basedOn w:val="a"/>
    <w:next w:val="a"/>
    <w:link w:val="10"/>
    <w:uiPriority w:val="9"/>
    <w:qFormat/>
    <w:pPr>
      <w:keepNext/>
      <w:keepLines/>
      <w:spacing w:line="240" w:lineRule="auto"/>
      <w:jc w:val="center"/>
      <w:outlineLvl w:val="0"/>
    </w:pPr>
    <w:rPr>
      <w:rFonts w:eastAsia="思源黑体 CN"/>
      <w:b/>
      <w:bCs/>
      <w:color w:val="4F6D90"/>
      <w:spacing w:val="28"/>
      <w:kern w:val="0"/>
      <w:sz w:val="36"/>
      <w:szCs w:val="44"/>
    </w:rPr>
  </w:style>
  <w:style w:type="paragraph" w:styleId="20">
    <w:name w:val="heading 2"/>
    <w:basedOn w:val="a"/>
    <w:next w:val="a"/>
    <w:link w:val="21"/>
    <w:unhideWhenUsed/>
    <w:qFormat/>
    <w:pPr>
      <w:keepNext/>
      <w:keepLines/>
      <w:spacing w:line="240" w:lineRule="auto"/>
      <w:outlineLvl w:val="1"/>
    </w:pPr>
    <w:rPr>
      <w:rFonts w:ascii="思源黑体 CN" w:eastAsia="思源黑体 CN" w:hAnsi="思源黑体 CN"/>
      <w:b/>
      <w:bCs/>
      <w:color w:val="4F6D90"/>
      <w:kern w:val="0"/>
      <w:sz w:val="28"/>
      <w:szCs w:val="32"/>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nhideWhenUsed/>
    <w:qFormat/>
    <w:pPr>
      <w:keepNext/>
      <w:keepLines/>
      <w:spacing w:before="280" w:after="290" w:line="360" w:lineRule="auto"/>
      <w:ind w:firstLine="480"/>
      <w:jc w:val="left"/>
      <w:outlineLvl w:val="3"/>
    </w:pPr>
    <w:rPr>
      <w:rFonts w:asciiTheme="majorHAnsi" w:eastAsia="黑体" w:hAnsiTheme="majorHAnsi" w:cstheme="majorBidi"/>
      <w:bCs/>
      <w:szCs w:val="28"/>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tabs>
        <w:tab w:val="left" w:pos="4320"/>
      </w:tabs>
      <w:ind w:leftChars="1476" w:left="3542"/>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annotation text"/>
    <w:basedOn w:val="a"/>
    <w:link w:val="a5"/>
    <w:qFormat/>
    <w:pPr>
      <w:jc w:val="left"/>
    </w:pPr>
  </w:style>
  <w:style w:type="paragraph" w:styleId="a6">
    <w:name w:val="Body Text"/>
    <w:basedOn w:val="a"/>
    <w:link w:val="a7"/>
    <w:qFormat/>
    <w:pPr>
      <w:spacing w:after="120"/>
    </w:pPr>
  </w:style>
  <w:style w:type="paragraph" w:styleId="a8">
    <w:name w:val="footer"/>
    <w:basedOn w:val="a"/>
    <w:link w:val="a9"/>
    <w:uiPriority w:val="99"/>
    <w:qFormat/>
    <w:pPr>
      <w:tabs>
        <w:tab w:val="center" w:pos="4153"/>
        <w:tab w:val="right" w:pos="8306"/>
      </w:tabs>
      <w:snapToGrid w:val="0"/>
      <w:jc w:val="left"/>
    </w:pPr>
    <w:rPr>
      <w:sz w:val="18"/>
    </w:rPr>
  </w:style>
  <w:style w:type="paragraph" w:styleId="aa">
    <w:name w:val="header"/>
    <w:basedOn w:val="a"/>
    <w:link w:val="ab"/>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pPr>
      <w:tabs>
        <w:tab w:val="right" w:pos="7512"/>
      </w:tabs>
      <w:adjustRightInd w:val="0"/>
      <w:snapToGrid w:val="0"/>
      <w:ind w:leftChars="1000" w:left="2400" w:rightChars="400" w:right="960"/>
    </w:pPr>
    <w:rPr>
      <w:rFonts w:ascii="思源黑体 CN" w:eastAsia="思源黑体 CN" w:hAnsi="思源黑体 CN"/>
      <w:b/>
      <w:bCs/>
      <w:color w:val="4F6D90"/>
      <w:szCs w:val="36"/>
    </w:rPr>
  </w:style>
  <w:style w:type="paragraph" w:styleId="ac">
    <w:name w:val="Subtitle"/>
    <w:basedOn w:val="a"/>
    <w:next w:val="a"/>
    <w:link w:val="ad"/>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e">
    <w:name w:val="List"/>
    <w:basedOn w:val="a6"/>
    <w:qFormat/>
    <w:rPr>
      <w:rFonts w:cs="Lohit Devanagari"/>
    </w:rPr>
  </w:style>
  <w:style w:type="paragraph" w:styleId="TOC2">
    <w:name w:val="toc 2"/>
    <w:basedOn w:val="a"/>
    <w:next w:val="a"/>
    <w:uiPriority w:val="39"/>
    <w:qFormat/>
    <w:pPr>
      <w:tabs>
        <w:tab w:val="left" w:pos="3840"/>
      </w:tabs>
      <w:ind w:leftChars="1200" w:left="2880"/>
    </w:pPr>
    <w:rPr>
      <w:rFonts w:ascii="思源黑体 CN" w:eastAsia="思源黑体 CN" w:hAnsi="思源黑体 CN"/>
      <w:b/>
      <w:bCs/>
      <w:color w:val="000000" w:themeColor="text1"/>
    </w:rPr>
  </w:style>
  <w:style w:type="paragraph" w:styleId="HTML">
    <w:name w:val="HTML Preformatted"/>
    <w:basedOn w:val="a"/>
    <w:link w:val="HTML0"/>
    <w:uiPriority w:val="99"/>
    <w:unhideWhenUsed/>
    <w:qFormat/>
    <w:pPr>
      <w:widowControl/>
      <w:jc w:val="left"/>
    </w:pPr>
    <w:rPr>
      <w:rFonts w:ascii="宋体" w:hAnsi="宋体" w:cs="宋体"/>
      <w:kern w:val="0"/>
    </w:rPr>
  </w:style>
  <w:style w:type="paragraph" w:styleId="af">
    <w:name w:val="Normal (Web)"/>
    <w:basedOn w:val="a"/>
    <w:qFormat/>
  </w:style>
  <w:style w:type="paragraph" w:styleId="af0">
    <w:name w:val="Title"/>
    <w:basedOn w:val="Heading"/>
    <w:next w:val="a6"/>
    <w:link w:val="af1"/>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af2">
    <w:name w:val="annotation subject"/>
    <w:basedOn w:val="a4"/>
    <w:next w:val="a4"/>
    <w:link w:val="af3"/>
    <w:qFormat/>
    <w:rPr>
      <w:b/>
      <w:bCs/>
    </w:rPr>
  </w:style>
  <w:style w:type="table" w:styleId="af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qFormat/>
    <w:rPr>
      <w:color w:val="0563C1" w:themeColor="hyperlink"/>
      <w:u w:val="single"/>
    </w:rPr>
  </w:style>
  <w:style w:type="character" w:styleId="af6">
    <w:name w:val="annotation reference"/>
    <w:basedOn w:val="a0"/>
    <w:qFormat/>
    <w:rPr>
      <w:sz w:val="21"/>
      <w:szCs w:val="21"/>
    </w:rPr>
  </w:style>
  <w:style w:type="character" w:customStyle="1" w:styleId="40">
    <w:name w:val="标题 4 字符"/>
    <w:basedOn w:val="a0"/>
    <w:link w:val="4"/>
    <w:uiPriority w:val="9"/>
    <w:qFormat/>
    <w:rPr>
      <w:rFonts w:asciiTheme="majorHAnsi" w:eastAsia="黑体" w:hAnsiTheme="majorHAnsi" w:cstheme="majorBidi"/>
      <w:bCs/>
      <w:kern w:val="0"/>
      <w:sz w:val="24"/>
      <w:szCs w:val="28"/>
    </w:rPr>
  </w:style>
  <w:style w:type="character" w:customStyle="1" w:styleId="fontstyle01">
    <w:name w:val="fontstyle01"/>
    <w:basedOn w:val="a0"/>
    <w:qFormat/>
    <w:rPr>
      <w:rFonts w:ascii="宋体" w:eastAsia="宋体" w:hAnsi="宋体" w:cs="宋体" w:hint="eastAsia"/>
      <w:color w:val="666666"/>
      <w:sz w:val="16"/>
      <w:szCs w:val="16"/>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af7">
    <w:name w:val="表格内段落 字符"/>
    <w:basedOn w:val="a0"/>
    <w:link w:val="af8"/>
    <w:qFormat/>
    <w:rPr>
      <w:rFonts w:ascii="思源黑体 CN" w:eastAsia="思源黑体 CN" w:hAnsi="思源黑体 CN" w:cs="思源黑体 CN" w:hint="eastAsia"/>
      <w:kern w:val="2"/>
      <w:sz w:val="18"/>
      <w:szCs w:val="22"/>
    </w:rPr>
  </w:style>
  <w:style w:type="paragraph" w:customStyle="1" w:styleId="af8">
    <w:name w:val="表格内段落"/>
    <w:basedOn w:val="a"/>
    <w:link w:val="af7"/>
    <w:qFormat/>
    <w:pPr>
      <w:snapToGrid w:val="0"/>
      <w:spacing w:line="360" w:lineRule="exact"/>
      <w:jc w:val="center"/>
    </w:pPr>
    <w:rPr>
      <w:rFonts w:eastAsia="思源黑体 CN"/>
      <w:sz w:val="18"/>
      <w:szCs w:val="22"/>
    </w:rPr>
  </w:style>
  <w:style w:type="character" w:customStyle="1" w:styleId="21">
    <w:name w:val="标题 2 字符"/>
    <w:basedOn w:val="a0"/>
    <w:link w:val="20"/>
    <w:qFormat/>
    <w:rPr>
      <w:rFonts w:ascii="思源黑体 CN" w:eastAsia="思源黑体 CN" w:hAnsi="思源黑体 CN"/>
      <w:b/>
      <w:bCs/>
      <w:color w:val="4F6D90"/>
      <w:sz w:val="28"/>
      <w:szCs w:val="32"/>
    </w:rPr>
  </w:style>
  <w:style w:type="paragraph" w:customStyle="1" w:styleId="af9">
    <w:name w:val="备注"/>
    <w:basedOn w:val="a"/>
    <w:next w:val="a"/>
    <w:link w:val="afa"/>
    <w:qFormat/>
    <w:pPr>
      <w:widowControl/>
      <w:snapToGrid w:val="0"/>
      <w:spacing w:line="360" w:lineRule="exact"/>
    </w:pPr>
    <w:rPr>
      <w:rFonts w:eastAsia="思源黑体 CN"/>
      <w:sz w:val="18"/>
      <w:szCs w:val="22"/>
    </w:rPr>
  </w:style>
  <w:style w:type="character" w:customStyle="1" w:styleId="afa">
    <w:name w:val="备注 字符"/>
    <w:basedOn w:val="a0"/>
    <w:link w:val="af9"/>
    <w:qFormat/>
    <w:rPr>
      <w:rFonts w:ascii="思源黑体 CN" w:eastAsia="思源黑体 CN" w:hAnsi="思源黑体 CN" w:cs="思源黑体 CN" w:hint="eastAsia"/>
      <w:kern w:val="2"/>
      <w:sz w:val="18"/>
      <w:szCs w:val="22"/>
    </w:rPr>
  </w:style>
  <w:style w:type="paragraph" w:customStyle="1" w:styleId="11">
    <w:name w:val="样式1"/>
    <w:basedOn w:val="a"/>
    <w:qFormat/>
    <w:pPr>
      <w:spacing w:line="240" w:lineRule="auto"/>
    </w:pPr>
    <w:rPr>
      <w:rFonts w:ascii="微软雅黑" w:eastAsia="微软雅黑" w:hAnsi="微软雅黑" w:cs="微软雅黑" w:hint="eastAsia"/>
      <w:b/>
      <w:bCs/>
      <w:color w:val="4F6D90"/>
      <w:sz w:val="28"/>
      <w:szCs w:val="28"/>
    </w:rPr>
  </w:style>
  <w:style w:type="paragraph" w:customStyle="1" w:styleId="2">
    <w:name w:val="样式2"/>
    <w:basedOn w:val="a"/>
    <w:qFormat/>
    <w:pPr>
      <w:numPr>
        <w:numId w:val="1"/>
      </w:numPr>
      <w:spacing w:line="240" w:lineRule="auto"/>
    </w:pPr>
    <w:rPr>
      <w:rFonts w:ascii="微软雅黑" w:eastAsia="微软雅黑" w:hAnsi="微软雅黑" w:cs="微软雅黑" w:hint="eastAsia"/>
      <w:b/>
      <w:bCs/>
      <w:color w:val="4F6D90"/>
      <w:sz w:val="21"/>
      <w:szCs w:val="21"/>
    </w:rPr>
  </w:style>
  <w:style w:type="paragraph" w:customStyle="1" w:styleId="afb">
    <w:name w:val="样式大"/>
    <w:basedOn w:val="a"/>
    <w:qFormat/>
    <w:pPr>
      <w:spacing w:line="240" w:lineRule="auto"/>
      <w:jc w:val="center"/>
    </w:pPr>
    <w:rPr>
      <w:rFonts w:ascii="微软雅黑" w:eastAsia="微软雅黑" w:hAnsi="微软雅黑" w:cs="微软雅黑" w:hint="eastAsia"/>
      <w:b/>
      <w:bCs/>
      <w:color w:val="4F6D90"/>
      <w:spacing w:val="28"/>
      <w:sz w:val="36"/>
      <w:szCs w:val="36"/>
    </w:rPr>
  </w:style>
  <w:style w:type="paragraph" w:customStyle="1" w:styleId="-">
    <w:name w:val="样式-表格小标"/>
    <w:basedOn w:val="a"/>
    <w:qFormat/>
    <w:pPr>
      <w:snapToGrid w:val="0"/>
      <w:spacing w:afterLines="30" w:after="30" w:line="240" w:lineRule="auto"/>
    </w:pPr>
    <w:rPr>
      <w:rFonts w:ascii="微软雅黑" w:eastAsia="微软雅黑" w:hAnsi="微软雅黑" w:cs="微软雅黑" w:hint="eastAsia"/>
      <w:b/>
      <w:bCs/>
      <w:color w:val="4F6D90"/>
      <w:sz w:val="20"/>
      <w:szCs w:val="20"/>
    </w:rPr>
  </w:style>
  <w:style w:type="paragraph" w:customStyle="1" w:styleId="-0">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2">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3">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character" w:customStyle="1" w:styleId="ab">
    <w:name w:val="页眉 字符"/>
    <w:basedOn w:val="a0"/>
    <w:link w:val="aa"/>
    <w:uiPriority w:val="99"/>
    <w:qFormat/>
    <w:rPr>
      <w:kern w:val="2"/>
      <w:sz w:val="18"/>
      <w:szCs w:val="24"/>
    </w:rPr>
  </w:style>
  <w:style w:type="character" w:customStyle="1" w:styleId="10">
    <w:name w:val="标题 1 字符"/>
    <w:basedOn w:val="a0"/>
    <w:link w:val="1"/>
    <w:uiPriority w:val="9"/>
    <w:qFormat/>
    <w:rPr>
      <w:rFonts w:eastAsia="思源黑体 CN"/>
      <w:b/>
      <w:bCs/>
      <w:color w:val="4F6D90"/>
      <w:spacing w:val="28"/>
      <w:sz w:val="36"/>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afc">
    <w:name w:val="List Paragraph"/>
    <w:basedOn w:val="a"/>
    <w:uiPriority w:val="99"/>
    <w:unhideWhenUsed/>
    <w:qFormat/>
    <w:pPr>
      <w:ind w:firstLineChars="200" w:firstLine="420"/>
    </w:pPr>
  </w:style>
  <w:style w:type="character" w:customStyle="1" w:styleId="30">
    <w:name w:val="标题 3 字符"/>
    <w:basedOn w:val="a0"/>
    <w:link w:val="3"/>
    <w:qFormat/>
    <w:rPr>
      <w:rFonts w:eastAsia="思源黑体 CN"/>
      <w:b/>
      <w:bCs/>
      <w:color w:val="4F6D90"/>
      <w:kern w:val="2"/>
      <w:sz w:val="21"/>
      <w:szCs w:val="32"/>
    </w:rPr>
  </w:style>
  <w:style w:type="character" w:customStyle="1" w:styleId="font11">
    <w:name w:val="font11"/>
    <w:basedOn w:val="a0"/>
    <w:qFormat/>
    <w:rPr>
      <w:rFonts w:ascii="Times New Roman" w:hAnsi="Times New Roman" w:cs="Times New Roman" w:hint="default"/>
      <w:color w:val="000000"/>
      <w:sz w:val="12"/>
      <w:szCs w:val="12"/>
      <w:u w:val="none"/>
    </w:rPr>
  </w:style>
  <w:style w:type="character" w:customStyle="1" w:styleId="a5">
    <w:name w:val="批注文字 字符"/>
    <w:basedOn w:val="a0"/>
    <w:link w:val="a4"/>
    <w:qFormat/>
    <w:rPr>
      <w:kern w:val="2"/>
      <w:sz w:val="24"/>
      <w:szCs w:val="24"/>
    </w:rPr>
  </w:style>
  <w:style w:type="character" w:customStyle="1" w:styleId="af3">
    <w:name w:val="批注主题 字符"/>
    <w:basedOn w:val="a5"/>
    <w:link w:val="af2"/>
    <w:qFormat/>
    <w:rPr>
      <w:b/>
      <w:bCs/>
      <w:kern w:val="2"/>
      <w:sz w:val="24"/>
      <w:szCs w:val="24"/>
    </w:rPr>
  </w:style>
  <w:style w:type="character" w:customStyle="1" w:styleId="font21">
    <w:name w:val="font21"/>
    <w:basedOn w:val="a0"/>
    <w:qFormat/>
    <w:rPr>
      <w:rFonts w:ascii="等线" w:eastAsia="等线" w:hAnsi="等线" w:hint="eastAsia"/>
      <w:color w:val="000000"/>
      <w:sz w:val="22"/>
      <w:szCs w:val="22"/>
      <w:u w:val="none"/>
    </w:rPr>
  </w:style>
  <w:style w:type="character" w:customStyle="1" w:styleId="font71">
    <w:name w:val="font71"/>
    <w:basedOn w:val="a0"/>
    <w:qFormat/>
    <w:rPr>
      <w:rFonts w:ascii="等线" w:eastAsia="等线" w:hAnsi="等线" w:hint="eastAsia"/>
      <w:color w:val="FF0000"/>
      <w:sz w:val="22"/>
      <w:szCs w:val="22"/>
      <w:u w:val="none"/>
    </w:rPr>
  </w:style>
  <w:style w:type="character" w:customStyle="1" w:styleId="font81">
    <w:name w:val="font81"/>
    <w:basedOn w:val="a0"/>
    <w:qFormat/>
    <w:rPr>
      <w:rFonts w:ascii="等线" w:eastAsia="等线" w:hAnsi="等线" w:hint="eastAsia"/>
      <w:color w:val="000000"/>
      <w:sz w:val="18"/>
      <w:szCs w:val="18"/>
      <w:u w:val="none"/>
    </w:rPr>
  </w:style>
  <w:style w:type="character" w:customStyle="1" w:styleId="font31">
    <w:name w:val="font31"/>
    <w:basedOn w:val="a0"/>
    <w:qFormat/>
    <w:rPr>
      <w:rFonts w:ascii="等线" w:eastAsia="等线" w:hAnsi="等线" w:hint="eastAsia"/>
      <w:color w:val="000000"/>
      <w:sz w:val="20"/>
      <w:szCs w:val="20"/>
      <w:u w:val="none"/>
    </w:rPr>
  </w:style>
  <w:style w:type="character" w:customStyle="1" w:styleId="font91">
    <w:name w:val="font91"/>
    <w:basedOn w:val="a0"/>
    <w:qFormat/>
    <w:rPr>
      <w:rFonts w:ascii="等线" w:eastAsia="等线" w:hAnsi="等线" w:hint="eastAsia"/>
      <w:color w:val="FF0000"/>
      <w:sz w:val="20"/>
      <w:szCs w:val="20"/>
      <w:u w:val="none"/>
    </w:rPr>
  </w:style>
  <w:style w:type="character" w:customStyle="1" w:styleId="font101">
    <w:name w:val="font101"/>
    <w:basedOn w:val="a0"/>
    <w:qFormat/>
    <w:rPr>
      <w:rFonts w:ascii="等线" w:eastAsia="等线" w:hAnsi="等线"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FF0000"/>
      <w:sz w:val="18"/>
      <w:szCs w:val="18"/>
      <w:u w:val="none"/>
    </w:rPr>
  </w:style>
  <w:style w:type="character" w:customStyle="1" w:styleId="a9">
    <w:name w:val="页脚 字符"/>
    <w:basedOn w:val="a0"/>
    <w:link w:val="a8"/>
    <w:uiPriority w:val="99"/>
    <w:qFormat/>
    <w:rPr>
      <w:kern w:val="2"/>
      <w:sz w:val="18"/>
      <w:szCs w:val="24"/>
    </w:rPr>
  </w:style>
  <w:style w:type="character" w:customStyle="1" w:styleId="a7">
    <w:name w:val="正文文本 字符"/>
    <w:basedOn w:val="a0"/>
    <w:link w:val="a6"/>
    <w:qFormat/>
    <w:rPr>
      <w:kern w:val="2"/>
      <w:sz w:val="24"/>
      <w:szCs w:val="24"/>
    </w:rPr>
  </w:style>
  <w:style w:type="paragraph" w:customStyle="1" w:styleId="P15msi">
    <w:name w:val="通用P15msi备注样式"/>
    <w:basedOn w:val="afc"/>
    <w:qFormat/>
    <w:pPr>
      <w:numPr>
        <w:numId w:val="2"/>
      </w:numPr>
      <w:snapToGrid w:val="0"/>
      <w:spacing w:line="240" w:lineRule="exact"/>
      <w:ind w:firstLineChars="0" w:firstLine="0"/>
    </w:pPr>
    <w:rPr>
      <w:rFonts w:ascii="思源黑体 CN" w:eastAsia="思源黑体 CN" w:hAnsi="微软雅黑"/>
      <w:color w:val="595959" w:themeColor="text1" w:themeTint="A6"/>
      <w:sz w:val="16"/>
      <w:szCs w:val="16"/>
    </w:rPr>
  </w:style>
  <w:style w:type="paragraph" w:styleId="afd">
    <w:name w:val="Quote"/>
    <w:basedOn w:val="a"/>
    <w:next w:val="a"/>
    <w:link w:val="afe"/>
    <w:uiPriority w:val="29"/>
    <w:qFormat/>
    <w:pPr>
      <w:spacing w:before="200"/>
      <w:ind w:left="864" w:right="864"/>
      <w:jc w:val="center"/>
    </w:pPr>
    <w:rPr>
      <w:i/>
      <w:iCs/>
      <w:color w:val="404040" w:themeColor="text1" w:themeTint="BF"/>
    </w:rPr>
  </w:style>
  <w:style w:type="character" w:customStyle="1" w:styleId="afe">
    <w:name w:val="引用 字符"/>
    <w:link w:val="afd"/>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2">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E74B5"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E74B5" w:themeColor="accent1" w:themeShade="BF"/>
      <w:sz w:val="26"/>
      <w:szCs w:val="26"/>
    </w:rPr>
  </w:style>
  <w:style w:type="character" w:customStyle="1" w:styleId="Heading3Car">
    <w:name w:val="Heading 3 Car"/>
    <w:uiPriority w:val="9"/>
    <w:qFormat/>
    <w:rPr>
      <w:rFonts w:asciiTheme="majorHAnsi" w:eastAsiaTheme="majorEastAsia" w:hAnsiTheme="majorHAnsi" w:cstheme="majorBidi"/>
      <w:color w:val="1F4E79" w:themeColor="accent1" w:themeShade="80"/>
      <w:sz w:val="24"/>
      <w:szCs w:val="24"/>
    </w:rPr>
  </w:style>
  <w:style w:type="character" w:customStyle="1" w:styleId="Heading4Car">
    <w:name w:val="Heading 4 Car"/>
    <w:uiPriority w:val="9"/>
    <w:qFormat/>
    <w:rPr>
      <w:rFonts w:asciiTheme="majorHAnsi" w:eastAsiaTheme="majorEastAsia" w:hAnsiTheme="majorHAnsi" w:cstheme="majorBidi"/>
      <w:i/>
      <w:iCs/>
      <w:color w:val="2E74B5"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E74B5"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d">
    <w:name w:val="副标题 字符"/>
    <w:basedOn w:val="a0"/>
    <w:link w:val="ac"/>
    <w:uiPriority w:val="11"/>
    <w:qFormat/>
    <w:rPr>
      <w:rFonts w:ascii="思源黑体 CN" w:eastAsia="思源黑体 CN" w:hAnsi="思源黑体 CN" w:cs="思源黑体 CN"/>
      <w:b/>
      <w:bCs/>
      <w:kern w:val="28"/>
      <w:sz w:val="32"/>
      <w:szCs w:val="32"/>
    </w:rPr>
  </w:style>
  <w:style w:type="character" w:customStyle="1" w:styleId="af1">
    <w:name w:val="标题 字符"/>
    <w:basedOn w:val="a0"/>
    <w:link w:val="af0"/>
    <w:uiPriority w:val="10"/>
    <w:qFormat/>
    <w:rPr>
      <w:rFonts w:asciiTheme="majorHAnsi" w:eastAsiaTheme="majorEastAsia" w:hAnsiTheme="majorHAnsi" w:cstheme="majorBidi"/>
      <w:b/>
      <w:bCs/>
      <w:spacing w:val="-10"/>
      <w:kern w:val="28"/>
      <w:sz w:val="56"/>
      <w:szCs w:val="56"/>
    </w:rPr>
  </w:style>
  <w:style w:type="character" w:customStyle="1" w:styleId="HTML0">
    <w:name w:val="HTML 预设格式 字符"/>
    <w:basedOn w:val="a0"/>
    <w:link w:val="HTML"/>
    <w:uiPriority w:val="99"/>
    <w:qFormat/>
    <w:rPr>
      <w:rFonts w:ascii="宋体" w:hAnsi="宋体" w:cs="宋体"/>
      <w:sz w:val="24"/>
      <w:szCs w:val="24"/>
    </w:rPr>
  </w:style>
  <w:style w:type="table" w:customStyle="1" w:styleId="MasterIVD-v3">
    <w:name w:val="MasterIVD临检通用版-v3系统"/>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3">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44773B-5664-4DC6-A362-6589E97FD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18</Pages>
  <Words>2199</Words>
  <Characters>12538</Characters>
  <Application>Microsoft Office Word</Application>
  <DocSecurity>0</DocSecurity>
  <Lines>104</Lines>
  <Paragraphs>29</Paragraphs>
  <ScaleCrop>false</ScaleCrop>
  <Company/>
  <LinksUpToDate>false</LinksUpToDate>
  <CharactersWithSpaces>14708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83</cp:revision>
  <dcterms:created xsi:type="dcterms:W3CDTF">2024-05-15T13:25:00Z</dcterms:created>
  <dcterms:modified xsi:type="dcterms:W3CDTF">2024-06-28T05:22:00Z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813E05CB378348849DE49BBB121ADA5D_13</vt:lpwstr>
  </property>
</Properties>
</file>