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C33E8" w14:textId="77777777" w:rsidR="00F571E4" w:rsidRDefault="00D40632">
      <w:pPr>
        <w:rPr>
          <w:rFonts w:ascii="微软雅黑" w:eastAsia="微软雅黑" w:hAnsi="微软雅黑" w:hint="eastAsia"/>
        </w:rPr>
      </w:pPr>
      <w:r>
        <w:rPr>
          <w:rFonts w:ascii="微软雅黑" w:eastAsia="微软雅黑" w:hAnsi="微软雅黑"/>
          <w:noProof/>
        </w:rPr>
        <w:drawing>
          <wp:inline distT="0" distB="0" distL="0" distR="0" wp14:anchorId="6AD1E266" wp14:editId="3D6AE8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hint="eastAsia"/>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hint="eastAsia"/>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hint="eastAsia"/>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hint="eastAsia"/>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hint="eastAsia"/>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D40632">
          <w:pPr>
            <w:pStyle w:val="TOC1"/>
            <w:tabs>
              <w:tab w:val="left" w:pos="1050"/>
              <w:tab w:val="right" w:leader="dot" w:pos="8296"/>
            </w:tabs>
            <w:ind w:left="420" w:right="840"/>
            <w:rPr>
              <w:rFonts w:asciiTheme="minorHAnsi" w:eastAsiaTheme="minorEastAsia" w:hAnsiTheme="minorHAnsi" w:cstheme="minorBidi" w:hint="eastAsia"/>
              <w:b w:val="0"/>
              <w:color w:val="auto"/>
              <w:kern w:val="2"/>
              <w:sz w:val="21"/>
              <w:szCs w:val="22"/>
            </w:rPr>
          </w:pPr>
          <w:hyperlink w:anchor="_Toc138087643" w:history="1">
            <w:r>
              <w:rPr>
                <w:rStyle w:val="aa"/>
                <w:rFonts w:cs="Arial"/>
                <w:bCs/>
              </w:rPr>
              <w:t>2.</w:t>
            </w:r>
            <w:r>
              <w:rPr>
                <w:rFonts w:asciiTheme="minorHAnsi" w:eastAsiaTheme="minorEastAsia" w:hAnsiTheme="minorHAnsi" w:cstheme="minorBidi"/>
                <w:b w:val="0"/>
                <w:color w:val="auto"/>
                <w:kern w:val="2"/>
                <w:sz w:val="21"/>
                <w:szCs w:val="22"/>
              </w:rPr>
              <w:tab/>
            </w:r>
            <w:r>
              <w:rPr>
                <w:rStyle w:val="aa"/>
                <w:rFonts w:cs="Arial"/>
                <w:bCs/>
                <w:lang w:val="en-CA"/>
              </w:rPr>
              <w:t>10基因检测结果总览</w:t>
            </w:r>
            <w:r>
              <w:tab/>
            </w:r>
            <w:r>
              <w:fldChar w:fldCharType="begin"/>
            </w:r>
            <w:r>
              <w:instrText xml:space="preserve"> PAGEREF _Toc138087643 \h </w:instrText>
            </w:r>
            <w:r>
              <w:fldChar w:fldCharType="separate"/>
            </w:r>
            <w:r>
              <w:t>2</w:t>
            </w:r>
            <w:r>
              <w:fldChar w:fldCharType="end"/>
            </w:r>
          </w:hyperlink>
        </w:p>
        <w:p w14:paraId="050F14D2" w14:textId="77777777" w:rsidR="00F571E4" w:rsidRDefault="00D40632">
          <w:pPr>
            <w:pStyle w:val="TOC1"/>
            <w:tabs>
              <w:tab w:val="left" w:pos="1050"/>
              <w:tab w:val="right" w:leader="dot" w:pos="8296"/>
            </w:tabs>
            <w:ind w:left="420" w:right="840"/>
            <w:rPr>
              <w:rFonts w:asciiTheme="minorHAnsi" w:eastAsiaTheme="minorEastAsia" w:hAnsiTheme="minorHAnsi" w:cstheme="minorBidi" w:hint="eastAsia"/>
              <w:b w:val="0"/>
              <w:color w:val="auto"/>
              <w:kern w:val="2"/>
              <w:sz w:val="21"/>
              <w:szCs w:val="22"/>
            </w:rPr>
          </w:pPr>
          <w:hyperlink w:anchor="_Toc138087644" w:history="1">
            <w:r>
              <w:rPr>
                <w:rStyle w:val="aa"/>
                <w:rFonts w:cs="Arial"/>
                <w:bCs/>
              </w:rPr>
              <w:t>3.</w:t>
            </w:r>
            <w:r>
              <w:rPr>
                <w:rFonts w:asciiTheme="minorHAnsi" w:eastAsiaTheme="minorEastAsia" w:hAnsiTheme="minorHAnsi" w:cstheme="minorBidi"/>
                <w:b w:val="0"/>
                <w:color w:val="auto"/>
                <w:kern w:val="2"/>
                <w:sz w:val="21"/>
                <w:szCs w:val="22"/>
              </w:rPr>
              <w:tab/>
            </w:r>
            <w:r>
              <w:rPr>
                <w:rStyle w:val="aa"/>
                <w:rFonts w:cs="Arial"/>
                <w:bCs/>
                <w:lang w:val="en-CA"/>
              </w:rPr>
              <w:t>样本质控情况</w:t>
            </w:r>
            <w:r>
              <w:tab/>
            </w:r>
            <w:r>
              <w:fldChar w:fldCharType="begin"/>
            </w:r>
            <w:r>
              <w:instrText xml:space="preserve"> PAGEREF _Toc138087644 \h </w:instrText>
            </w:r>
            <w:r>
              <w:fldChar w:fldCharType="separate"/>
            </w:r>
            <w:r>
              <w:t>4</w:t>
            </w:r>
            <w:r>
              <w:fldChar w:fldCharType="end"/>
            </w:r>
          </w:hyperlink>
        </w:p>
        <w:p w14:paraId="2E9E632E" w14:textId="77777777" w:rsidR="00F571E4" w:rsidRDefault="00D40632">
          <w:pPr>
            <w:pStyle w:val="TOC1"/>
            <w:tabs>
              <w:tab w:val="left" w:pos="1680"/>
              <w:tab w:val="right" w:leader="dot" w:pos="8296"/>
            </w:tabs>
            <w:ind w:left="420" w:right="840"/>
            <w:rPr>
              <w:rFonts w:asciiTheme="minorHAnsi" w:eastAsiaTheme="minorEastAsia" w:hAnsiTheme="minorHAnsi" w:cstheme="minorBidi" w:hint="eastAsia"/>
              <w:b w:val="0"/>
              <w:color w:val="auto"/>
              <w:kern w:val="2"/>
              <w:sz w:val="21"/>
              <w:szCs w:val="22"/>
            </w:rPr>
          </w:pPr>
          <w:hyperlink w:anchor="_Toc138087645" w:history="1">
            <w:r>
              <w:rPr>
                <w:rStyle w:val="aa"/>
                <w:rFonts w:cs="Arial"/>
              </w:rPr>
              <w:t>附录一：</w:t>
            </w:r>
            <w:r>
              <w:rPr>
                <w:rFonts w:asciiTheme="minorHAnsi" w:eastAsiaTheme="minorEastAsia" w:hAnsiTheme="minorHAnsi" w:cstheme="minorBidi"/>
                <w:b w:val="0"/>
                <w:color w:val="auto"/>
                <w:kern w:val="2"/>
                <w:sz w:val="21"/>
                <w:szCs w:val="22"/>
              </w:rPr>
              <w:tab/>
            </w:r>
            <w:r>
              <w:rPr>
                <w:rStyle w:val="aa"/>
                <w:rFonts w:cs="Arial"/>
              </w:rPr>
              <w:t>检测方法与局限性</w:t>
            </w:r>
            <w:r>
              <w:tab/>
            </w:r>
            <w:r>
              <w:fldChar w:fldCharType="begin"/>
            </w:r>
            <w:r>
              <w:instrText xml:space="preserve"> PAGEREF _Toc138087645 \h </w:instrText>
            </w:r>
            <w:r>
              <w:fldChar w:fldCharType="separate"/>
            </w:r>
            <w:r>
              <w:t>6</w:t>
            </w:r>
            <w:r>
              <w:fldChar w:fldCharType="end"/>
            </w:r>
          </w:hyperlink>
        </w:p>
        <w:p w14:paraId="0D4F999B" w14:textId="0E309738" w:rsidR="00F571E4" w:rsidRDefault="00D40632">
          <w:pPr>
            <w:pStyle w:val="TOC1"/>
            <w:tabs>
              <w:tab w:val="left" w:pos="1680"/>
              <w:tab w:val="right" w:leader="dot" w:pos="8296"/>
            </w:tabs>
            <w:ind w:left="420" w:right="840"/>
            <w:rPr>
              <w:rFonts w:asciiTheme="minorHAnsi" w:eastAsiaTheme="minorEastAsia" w:hAnsiTheme="minorHAnsi" w:cstheme="minorBidi" w:hint="eastAsia"/>
              <w:b w:val="0"/>
              <w:color w:val="auto"/>
              <w:kern w:val="2"/>
              <w:sz w:val="21"/>
              <w:szCs w:val="22"/>
            </w:rPr>
          </w:pPr>
          <w:hyperlink w:anchor="_Toc138087646" w:history="1">
            <w:r>
              <w:rPr>
                <w:rStyle w:val="aa"/>
                <w:rFonts w:cs="Arial"/>
              </w:rPr>
              <w:t>附录二：</w:t>
            </w:r>
            <w:r>
              <w:rPr>
                <w:rFonts w:asciiTheme="minorHAnsi" w:eastAsiaTheme="minorEastAsia" w:hAnsiTheme="minorHAnsi" w:cstheme="minorBidi"/>
                <w:b w:val="0"/>
                <w:color w:val="auto"/>
                <w:kern w:val="2"/>
                <w:sz w:val="21"/>
                <w:szCs w:val="22"/>
              </w:rPr>
              <w:tab/>
            </w:r>
            <w:r>
              <w:rPr>
                <w:rStyle w:val="aa"/>
                <w:rFonts w:cs="Arial"/>
              </w:rPr>
              <w:t>检测结果及解读（10基因及106基因）</w:t>
            </w:r>
            <w:r>
              <w:tab/>
            </w:r>
            <w:r>
              <w:fldChar w:fldCharType="begin"/>
            </w:r>
            <w:r>
              <w:instrText xml:space="preserve"> PAGEREF _Toc138087646 \h </w:instrText>
            </w:r>
            <w:r>
              <w:fldChar w:fldCharType="separate"/>
            </w:r>
            <w:r>
              <w:t>7</w:t>
            </w:r>
            <w:r>
              <w:fldChar w:fldCharType="end"/>
            </w:r>
          </w:hyperlink>
        </w:p>
        <w:p w14:paraId="41C48422" w14:textId="77777777" w:rsidR="00F571E4" w:rsidRDefault="00D40632">
          <w:pPr>
            <w:pStyle w:val="TOC1"/>
            <w:tabs>
              <w:tab w:val="left" w:pos="1680"/>
              <w:tab w:val="right" w:leader="dot" w:pos="8296"/>
            </w:tabs>
            <w:ind w:left="420" w:right="840"/>
            <w:rPr>
              <w:rFonts w:asciiTheme="minorHAnsi" w:eastAsiaTheme="minorEastAsia" w:hAnsiTheme="minorHAnsi" w:cstheme="minorBidi" w:hint="eastAsia"/>
              <w:b w:val="0"/>
              <w:color w:val="auto"/>
              <w:kern w:val="2"/>
              <w:sz w:val="21"/>
              <w:szCs w:val="22"/>
            </w:rPr>
          </w:pPr>
          <w:hyperlink w:anchor="_Toc138087647" w:history="1">
            <w:r>
              <w:rPr>
                <w:rStyle w:val="aa"/>
                <w:rFonts w:cs="Arial"/>
              </w:rPr>
              <w:t>附录三：</w:t>
            </w:r>
            <w:r>
              <w:rPr>
                <w:rFonts w:asciiTheme="minorHAnsi" w:eastAsiaTheme="minorEastAsia" w:hAnsiTheme="minorHAnsi" w:cstheme="minorBidi"/>
                <w:b w:val="0"/>
                <w:color w:val="auto"/>
                <w:kern w:val="2"/>
                <w:sz w:val="21"/>
                <w:szCs w:val="22"/>
              </w:rPr>
              <w:tab/>
            </w:r>
            <w:r>
              <w:rPr>
                <w:rStyle w:val="aa"/>
                <w:rFonts w:cs="Arial"/>
              </w:rPr>
              <w:t>检测基因列表</w:t>
            </w:r>
            <w:r>
              <w:tab/>
            </w:r>
            <w:r>
              <w:fldChar w:fldCharType="begin"/>
            </w:r>
            <w:r>
              <w:instrText xml:space="preserve"> PAGEREF _Toc138087647 \h </w:instrText>
            </w:r>
            <w:r>
              <w:fldChar w:fldCharType="separate"/>
            </w:r>
            <w:r>
              <w:t>30</w:t>
            </w:r>
            <w:r>
              <w:fldChar w:fldCharType="end"/>
            </w:r>
          </w:hyperlink>
        </w:p>
        <w:p w14:paraId="2B0DE85D" w14:textId="77777777" w:rsidR="00F571E4" w:rsidRDefault="00D40632">
          <w:pPr>
            <w:pStyle w:val="TOC1"/>
            <w:tabs>
              <w:tab w:val="left" w:pos="1680"/>
              <w:tab w:val="right" w:leader="dot" w:pos="8296"/>
            </w:tabs>
            <w:ind w:left="420" w:right="840"/>
            <w:rPr>
              <w:rFonts w:asciiTheme="minorHAnsi" w:eastAsiaTheme="minorEastAsia" w:hAnsiTheme="minorHAnsi" w:cstheme="minorBidi" w:hint="eastAsia"/>
              <w:b w:val="0"/>
              <w:color w:val="auto"/>
              <w:kern w:val="2"/>
              <w:sz w:val="21"/>
              <w:szCs w:val="22"/>
            </w:rPr>
          </w:pPr>
          <w:hyperlink w:anchor="_Toc138087648" w:history="1">
            <w:r>
              <w:rPr>
                <w:rStyle w:val="aa"/>
                <w:rFonts w:cs="Arial"/>
              </w:rPr>
              <w:t>附录四：</w:t>
            </w:r>
            <w:r>
              <w:rPr>
                <w:rFonts w:asciiTheme="minorHAnsi" w:eastAsiaTheme="minorEastAsia" w:hAnsiTheme="minorHAnsi" w:cstheme="minorBidi"/>
                <w:b w:val="0"/>
                <w:color w:val="auto"/>
                <w:kern w:val="2"/>
                <w:sz w:val="21"/>
                <w:szCs w:val="22"/>
              </w:rPr>
              <w:tab/>
            </w:r>
            <w:r>
              <w:rPr>
                <w:rStyle w:val="aa"/>
                <w:rFonts w:cs="Arial"/>
              </w:rPr>
              <w:t>参考文献</w:t>
            </w:r>
            <w:r>
              <w:tab/>
            </w:r>
            <w:r>
              <w:fldChar w:fldCharType="begin"/>
            </w:r>
            <w:r>
              <w:instrText xml:space="preserve"> PAGEREF _Toc138087648 \h </w:instrText>
            </w:r>
            <w:r>
              <w:fldChar w:fldCharType="separate"/>
            </w:r>
            <w:r>
              <w:t>31</w:t>
            </w:r>
            <w:r>
              <w:fldChar w:fldCharType="end"/>
            </w:r>
          </w:hyperlink>
        </w:p>
        <w:p w14:paraId="4F9813B9" w14:textId="77777777" w:rsidR="00F571E4" w:rsidRDefault="00D40632">
          <w:pPr>
            <w:rPr>
              <w:rFonts w:ascii="微软雅黑" w:eastAsia="微软雅黑" w:hAnsi="微软雅黑" w:hint="eastAsia"/>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hint="eastAsia"/>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F571E4" w14:paraId="0829A0A9"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15235968" w14:textId="77777777" w:rsidR="00F571E4" w:rsidRDefault="00D40632">
            <w:pPr>
              <w:rPr>
                <w:rFonts w:hint="eastAsia"/>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trPr>
          <w:trHeight w:val="510"/>
          <w:jc w:val="center"/>
        </w:trPr>
        <w:tc>
          <w:tcPr>
            <w:tcW w:w="2640" w:type="pct"/>
            <w:tcBorders>
              <w:top w:val="single" w:sz="4" w:space="0" w:color="auto"/>
            </w:tcBorders>
            <w:shd w:val="clear" w:color="auto" w:fill="auto"/>
            <w:vAlign w:val="center"/>
          </w:tcPr>
          <w:p w14:paraId="40051783" w14:textId="77777777" w:rsidR="00F571E4" w:rsidRDefault="00D40632">
            <w:pPr>
              <w:rPr>
                <w:rFonts w:hint="eastAsia"/>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mple.patient_name}}</w:t>
            </w:r>
          </w:p>
        </w:tc>
        <w:tc>
          <w:tcPr>
            <w:tcW w:w="1182" w:type="pct"/>
            <w:tcBorders>
              <w:top w:val="single" w:sz="4" w:space="0" w:color="auto"/>
            </w:tcBorders>
            <w:shd w:val="clear" w:color="auto" w:fill="auto"/>
            <w:vAlign w:val="center"/>
          </w:tcPr>
          <w:p w14:paraId="1E63C533" w14:textId="77777777" w:rsidR="00F571E4" w:rsidRDefault="00D40632">
            <w:pPr>
              <w:rPr>
                <w:rFonts w:hint="eastAsia"/>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{sample.gender}}</w:t>
            </w:r>
          </w:p>
        </w:tc>
        <w:tc>
          <w:tcPr>
            <w:tcW w:w="1178" w:type="pct"/>
            <w:tcBorders>
              <w:top w:val="single" w:sz="4" w:space="0" w:color="auto"/>
            </w:tcBorders>
            <w:shd w:val="clear" w:color="auto" w:fill="auto"/>
            <w:vAlign w:val="center"/>
          </w:tcPr>
          <w:p w14:paraId="7490E960" w14:textId="77777777" w:rsidR="00F571E4" w:rsidRDefault="00D40632">
            <w:pPr>
              <w:rPr>
                <w:rFonts w:eastAsia="思源黑体 CN Regular" w:hint="eastAsia"/>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F571E4" w14:paraId="606F6E1E" w14:textId="77777777">
        <w:trPr>
          <w:trHeight w:val="510"/>
          <w:jc w:val="center"/>
        </w:trPr>
        <w:tc>
          <w:tcPr>
            <w:tcW w:w="2640" w:type="pct"/>
            <w:shd w:val="clear" w:color="auto" w:fill="auto"/>
            <w:vAlign w:val="center"/>
          </w:tcPr>
          <w:p w14:paraId="5BC04D30" w14:textId="5CBDFE50" w:rsidR="00F571E4" w:rsidRDefault="003D135A">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_mark_dict.病人编号}}</w:t>
            </w:r>
          </w:p>
        </w:tc>
        <w:tc>
          <w:tcPr>
            <w:tcW w:w="2360" w:type="pct"/>
            <w:gridSpan w:val="2"/>
            <w:shd w:val="clear" w:color="auto" w:fill="auto"/>
            <w:vAlign w:val="center"/>
          </w:tcPr>
          <w:p w14:paraId="7B5E0193" w14:textId="77777777" w:rsidR="00F571E4" w:rsidRDefault="00D40632">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床号：</w:t>
            </w:r>
          </w:p>
        </w:tc>
      </w:tr>
      <w:tr w:rsidR="00F571E4" w14:paraId="6E1CE828" w14:textId="77777777">
        <w:trPr>
          <w:trHeight w:val="510"/>
          <w:jc w:val="center"/>
        </w:trPr>
        <w:tc>
          <w:tcPr>
            <w:tcW w:w="2640" w:type="pct"/>
            <w:shd w:val="clear" w:color="auto" w:fill="auto"/>
            <w:vAlign w:val="center"/>
          </w:tcPr>
          <w:p w14:paraId="2DE06FB5" w14:textId="77777777" w:rsidR="00F571E4" w:rsidRDefault="00D40632">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162A416E" w14:textId="77777777" w:rsidR="00F571E4" w:rsidRDefault="00D40632">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{{sample.pathological_id}}</w:t>
            </w:r>
          </w:p>
        </w:tc>
      </w:tr>
      <w:tr w:rsidR="00F571E4" w14:paraId="0110A4D1" w14:textId="77777777">
        <w:trPr>
          <w:trHeight w:val="510"/>
          <w:jc w:val="center"/>
        </w:trPr>
        <w:tc>
          <w:tcPr>
            <w:tcW w:w="2640" w:type="pct"/>
            <w:shd w:val="clear" w:color="auto" w:fill="auto"/>
            <w:vAlign w:val="center"/>
          </w:tcPr>
          <w:p w14:paraId="66034682" w14:textId="77777777" w:rsidR="00F571E4" w:rsidRDefault="00D40632">
            <w:pPr>
              <w:rPr>
                <w:rFonts w:hint="eastAsia"/>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{{sample.gather_data}}</w:t>
            </w:r>
          </w:p>
        </w:tc>
        <w:tc>
          <w:tcPr>
            <w:tcW w:w="2360" w:type="pct"/>
            <w:gridSpan w:val="2"/>
            <w:shd w:val="clear" w:color="auto" w:fill="auto"/>
            <w:vAlign w:val="center"/>
          </w:tcPr>
          <w:p w14:paraId="26B4CC5C" w14:textId="77777777" w:rsidR="00F571E4" w:rsidRDefault="00D40632">
            <w:pPr>
              <w:rPr>
                <w:rFonts w:hint="eastAsia"/>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{sample.receive_data}}</w:t>
            </w:r>
          </w:p>
        </w:tc>
      </w:tr>
      <w:tr w:rsidR="00F571E4" w14:paraId="2CEBC3DF" w14:textId="77777777">
        <w:trPr>
          <w:trHeight w:val="510"/>
          <w:jc w:val="center"/>
        </w:trPr>
        <w:tc>
          <w:tcPr>
            <w:tcW w:w="2640" w:type="pct"/>
            <w:shd w:val="clear" w:color="auto" w:fill="auto"/>
            <w:vAlign w:val="center"/>
          </w:tcPr>
          <w:p w14:paraId="768F8CA9" w14:textId="77777777" w:rsidR="00F571E4" w:rsidRDefault="00D40632">
            <w:pPr>
              <w:rPr>
                <w:rFonts w:hint="eastAsia"/>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7C142C13" w14:textId="77777777" w:rsidR="00F571E4" w:rsidRDefault="00F571E4">
            <w:pPr>
              <w:rPr>
                <w:rFonts w:hint="eastAsia"/>
                <w:lang w:val="en-CA"/>
              </w:rPr>
            </w:pPr>
          </w:p>
        </w:tc>
      </w:tr>
      <w:tr w:rsidR="00F571E4" w14:paraId="2A388B18" w14:textId="77777777">
        <w:trPr>
          <w:trHeight w:val="510"/>
          <w:jc w:val="center"/>
        </w:trPr>
        <w:tc>
          <w:tcPr>
            <w:tcW w:w="5000" w:type="pct"/>
            <w:gridSpan w:val="3"/>
            <w:shd w:val="clear" w:color="auto" w:fill="auto"/>
            <w:vAlign w:val="center"/>
          </w:tcPr>
          <w:p w14:paraId="6BC61C4C" w14:textId="67D5EEE7" w:rsidR="00F571E4" w:rsidRDefault="00D40632">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送检医院：</w:t>
            </w:r>
            <w:r w:rsidR="00BD2308" w:rsidRPr="00BD2308">
              <w:rPr>
                <w:rFonts w:ascii="思源黑体 CN Regular" w:eastAsia="思源黑体 CN Regular" w:hAnsi="思源黑体 CN Regular" w:hint="eastAsia"/>
                <w:sz w:val="24"/>
                <w:szCs w:val="24"/>
              </w:rPr>
              <w:t>西南医科大学附属医院</w:t>
            </w:r>
          </w:p>
        </w:tc>
      </w:tr>
      <w:tr w:rsidR="00F571E4" w14:paraId="7745F812" w14:textId="77777777">
        <w:trPr>
          <w:trHeight w:val="510"/>
          <w:jc w:val="center"/>
        </w:trPr>
        <w:tc>
          <w:tcPr>
            <w:tcW w:w="5000" w:type="pct"/>
            <w:gridSpan w:val="3"/>
            <w:shd w:val="clear" w:color="auto" w:fill="auto"/>
            <w:vAlign w:val="center"/>
          </w:tcPr>
          <w:p w14:paraId="563CD861" w14:textId="77777777" w:rsidR="00F571E4" w:rsidRDefault="00D40632">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送检科室：</w:t>
            </w:r>
          </w:p>
        </w:tc>
      </w:tr>
      <w:tr w:rsidR="00F571E4" w14:paraId="3B8E4155" w14:textId="77777777">
        <w:trPr>
          <w:trHeight w:val="510"/>
          <w:jc w:val="center"/>
        </w:trPr>
        <w:tc>
          <w:tcPr>
            <w:tcW w:w="2640" w:type="pct"/>
            <w:shd w:val="clear" w:color="auto" w:fill="auto"/>
            <w:vAlign w:val="center"/>
          </w:tcPr>
          <w:p w14:paraId="524ACDE3" w14:textId="77777777" w:rsidR="00F571E4" w:rsidRDefault="00D40632">
            <w:pPr>
              <w:rPr>
                <w:rFonts w:hint="eastAsia"/>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AC96757" w14:textId="77777777" w:rsidR="00F571E4" w:rsidRDefault="00D40632">
            <w:pPr>
              <w:rPr>
                <w:rFonts w:hint="eastAsia"/>
                <w:lang w:val="en-CA"/>
              </w:rPr>
            </w:pPr>
            <w:r>
              <w:rPr>
                <w:rFonts w:ascii="思源黑体 CN Regular" w:eastAsia="思源黑体 CN Regular" w:hAnsi="思源黑体 CN Regular" w:hint="eastAsia"/>
                <w:sz w:val="24"/>
                <w:szCs w:val="24"/>
              </w:rPr>
              <w:t>联系电话：</w:t>
            </w:r>
          </w:p>
        </w:tc>
      </w:tr>
      <w:tr w:rsidR="00F571E4" w14:paraId="0765EB85" w14:textId="77777777">
        <w:trPr>
          <w:trHeight w:val="510"/>
          <w:jc w:val="center"/>
        </w:trPr>
        <w:tc>
          <w:tcPr>
            <w:tcW w:w="5000" w:type="pct"/>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临床诊断：</w:t>
            </w:r>
          </w:p>
        </w:tc>
      </w:tr>
      <w:tr w:rsidR="00F571E4" w14:paraId="305EFE32" w14:textId="77777777">
        <w:trPr>
          <w:trHeight w:val="510"/>
          <w:jc w:val="center"/>
        </w:trPr>
        <w:tc>
          <w:tcPr>
            <w:tcW w:w="5000" w:type="pct"/>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hint="eastAsia"/>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{{sample.pathol_diagn}}</w:t>
            </w:r>
          </w:p>
        </w:tc>
      </w:tr>
      <w:bookmarkEnd w:id="3"/>
    </w:tbl>
    <w:p w14:paraId="474A8FEB" w14:textId="77777777" w:rsidR="00F571E4" w:rsidRDefault="00F571E4">
      <w:pPr>
        <w:rPr>
          <w:rFonts w:ascii="微软雅黑" w:eastAsia="微软雅黑" w:hAnsi="微软雅黑" w:hint="eastAsia"/>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hint="eastAsia"/>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高通量基因测序法</w:t>
            </w:r>
          </w:p>
        </w:tc>
      </w:tr>
      <w:tr w:rsidR="00F571E4" w14:paraId="0178ED56" w14:textId="77777777">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hint="eastAsia"/>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402" w:type="dxa"/>
            <w:shd w:val="clear" w:color="auto" w:fill="auto"/>
          </w:tcPr>
          <w:p w14:paraId="2C1BAF18" w14:textId="38242D24" w:rsidR="00F571E4" w:rsidRDefault="003E2E7B">
            <w:pPr>
              <w:spacing w:line="480" w:lineRule="auto"/>
              <w:jc w:val="left"/>
              <w:rPr>
                <w:rFonts w:ascii="微软雅黑" w:eastAsia="微软雅黑" w:hAnsi="微软雅黑" w:hint="eastAsia"/>
                <w:color w:val="000000" w:themeColor="text1"/>
                <w:sz w:val="24"/>
                <w:szCs w:val="24"/>
              </w:rPr>
            </w:pPr>
            <w:r w:rsidRPr="003E2E7B">
              <w:rPr>
                <w:rFonts w:ascii="微软雅黑" w:eastAsia="微软雅黑" w:hAnsi="微软雅黑"/>
                <w:color w:val="000000" w:themeColor="text1"/>
                <w:sz w:val="24"/>
                <w:szCs w:val="24"/>
              </w:rPr>
              <w:t>{% if sample.control_sample_id%}</w:t>
            </w:r>
            <w:r>
              <w:rPr>
                <w:rFonts w:ascii="微软雅黑" w:eastAsia="微软雅黑" w:hAnsi="微软雅黑" w:hint="eastAsia"/>
                <w:color w:val="000000" w:themeColor="text1"/>
                <w:sz w:val="24"/>
                <w:szCs w:val="24"/>
              </w:rPr>
              <w:t>石蜡组织+血液{%else%}石蜡组织{%endif%}</w:t>
            </w:r>
          </w:p>
        </w:tc>
        <w:tc>
          <w:tcPr>
            <w:tcW w:w="3203" w:type="dxa"/>
            <w:shd w:val="clear" w:color="auto" w:fill="auto"/>
          </w:tcPr>
          <w:p w14:paraId="3D18F4ED" w14:textId="2BFB9682" w:rsidR="00F571E4" w:rsidRDefault="00D40632">
            <w:pPr>
              <w:spacing w:line="480" w:lineRule="auto"/>
              <w:jc w:val="left"/>
              <w:rPr>
                <w:rFonts w:ascii="微软雅黑" w:eastAsia="微软雅黑" w:hAnsi="微软雅黑" w:hint="eastAsia"/>
                <w:color w:val="000000" w:themeColor="text1"/>
                <w:sz w:val="24"/>
                <w:szCs w:val="24"/>
              </w:rPr>
            </w:pPr>
            <w:r>
              <w:rPr>
                <w:rFonts w:ascii="微软雅黑" w:eastAsia="微软雅黑" w:hAnsi="微软雅黑" w:hint="eastAsia"/>
                <w:b/>
                <w:bCs/>
                <w:color w:val="000000" w:themeColor="text1"/>
                <w:sz w:val="24"/>
                <w:szCs w:val="24"/>
              </w:rPr>
              <w:t>肿瘤数量</w:t>
            </w:r>
            <w:r>
              <w:rPr>
                <w:rFonts w:ascii="微软雅黑" w:eastAsia="微软雅黑" w:hAnsi="微软雅黑"/>
                <w:b/>
                <w:bCs/>
                <w:color w:val="000000" w:themeColor="text1"/>
                <w:sz w:val="24"/>
                <w:szCs w:val="24"/>
              </w:rPr>
              <w:t>：</w:t>
            </w:r>
            <w:r w:rsidR="003E2E7B" w:rsidRPr="003E2E7B">
              <w:rPr>
                <w:rFonts w:ascii="微软雅黑" w:eastAsia="微软雅黑" w:hAnsi="微软雅黑"/>
                <w:color w:val="000000" w:themeColor="text1"/>
                <w:sz w:val="24"/>
                <w:szCs w:val="24"/>
              </w:rPr>
              <w:t>{{sample.ZJFB_mark_dict.</w:t>
            </w:r>
            <w:r w:rsidR="003E2E7B">
              <w:rPr>
                <w:rFonts w:ascii="微软雅黑" w:eastAsia="微软雅黑" w:hAnsi="微软雅黑" w:hint="eastAsia"/>
                <w:color w:val="000000" w:themeColor="text1"/>
                <w:sz w:val="24"/>
                <w:szCs w:val="24"/>
              </w:rPr>
              <w:t>肿瘤数量</w:t>
            </w:r>
            <w:r w:rsidR="003E2E7B" w:rsidRPr="003E2E7B">
              <w:rPr>
                <w:rFonts w:ascii="微软雅黑" w:eastAsia="微软雅黑" w:hAnsi="微软雅黑"/>
                <w:color w:val="000000" w:themeColor="text1"/>
                <w:sz w:val="24"/>
                <w:szCs w:val="24"/>
              </w:rPr>
              <w:t>}}</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hint="eastAsia"/>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hint="eastAsia"/>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hint="eastAsia"/>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hint="eastAsia"/>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hint="eastAsia"/>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{%tr for a in var.summary_result.format5_forLC10.NBBL%}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{{a.gene_symbol}}</w:t>
            </w:r>
          </w:p>
        </w:tc>
        <w:tc>
          <w:tcPr>
            <w:tcW w:w="2693" w:type="dxa"/>
          </w:tcPr>
          <w:p w14:paraId="025C61DF"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a.bio_category%}</w:t>
            </w:r>
          </w:p>
          <w:p w14:paraId="2D235EC9"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a.bio_category==”Snvindel”%}</w:t>
            </w:r>
          </w:p>
          <w:p w14:paraId="40F81665"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“del” not in a.hgvs_c and (“ins” not in a.hgvs_c and “dup” not in a.hgvs_c)%}</w:t>
            </w:r>
          </w:p>
          <w:p w14:paraId="087FF537"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“del” in a.hgvs_c and (“ins” not in a.hgvs_c and “dup” not in a.hgvs_c)%}</w:t>
            </w:r>
          </w:p>
          <w:p w14:paraId="7C374B6A"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“del” not in a.hgvs_c and (“ins” in a.hgvs_c or “dup” in a.hgvs_c)%}</w:t>
            </w:r>
          </w:p>
          <w:p w14:paraId="0D00D49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a.ref|count &gt; a.alt|count%}</w:t>
            </w:r>
          </w:p>
          <w:p w14:paraId="36F9771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a.ref|count &lt; a.alt|count%}</w:t>
            </w:r>
          </w:p>
          <w:p w14:paraId="2045CD9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673D44C5"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34841CC6"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a.bio_category==”Cnv”%}</w:t>
            </w:r>
          </w:p>
          <w:p w14:paraId="4B50ACA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拷贝数变异</w:t>
            </w:r>
          </w:p>
          <w:p w14:paraId="70FD2D08"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a.bio_category==”Sv”%}</w:t>
            </w:r>
          </w:p>
          <w:p w14:paraId="3BB570F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65255E4F"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659FD8A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lastRenderedPageBreak/>
              <w:t>{%p if a.gene_symbol==”ALK” or a.gene_symbol==”RET” or a.gene_symbol==”ROS1”%}</w:t>
            </w:r>
          </w:p>
          <w:p w14:paraId="4046BA2F"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a.gene_symbol==”MET”%}</w:t>
            </w:r>
          </w:p>
          <w:p w14:paraId="59FF01F9"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tc>
        <w:tc>
          <w:tcPr>
            <w:tcW w:w="2126" w:type="dxa"/>
          </w:tcPr>
          <w:p w14:paraId="2AB8438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lastRenderedPageBreak/>
              <w:t>{%p if a.bio_category%}</w:t>
            </w:r>
          </w:p>
          <w:p w14:paraId="7A04635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a.bio_category==”Snvindel”%}</w:t>
            </w:r>
          </w:p>
          <w:p w14:paraId="1565039D"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a.hgvs_p!=”p.?”%}</w:t>
            </w:r>
          </w:p>
          <w:p w14:paraId="5F485841"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{{a.hgvs_p}}</w:t>
            </w:r>
          </w:p>
          <w:p w14:paraId="756E949F"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{{a.hgvs_c}}</w:t>
            </w:r>
          </w:p>
          <w:p w14:paraId="2E125D7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119926B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a.bio_category==”Cnv”%}</w:t>
            </w:r>
          </w:p>
          <w:p w14:paraId="3B6F8EC1"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a.bio_category==”Sv”%}</w:t>
            </w:r>
          </w:p>
          <w:p w14:paraId="22A9EC9A"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a.bio_category%}</w:t>
            </w:r>
          </w:p>
          <w:p w14:paraId="0ACCCDDA"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a.bio_category==”Snvindel” or a.bio_category==”Sv”%}</w:t>
            </w:r>
          </w:p>
          <w:p w14:paraId="6E01E8E7"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{{a.freq_str}}</w:t>
            </w:r>
          </w:p>
          <w:p w14:paraId="5A50D569"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a.bio_category==”Cnv”%}</w:t>
            </w:r>
          </w:p>
          <w:p w14:paraId="6A1801C5"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{{a.cn_mean}}</w:t>
            </w:r>
          </w:p>
          <w:p w14:paraId="3608E099"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a.bio_category%}</w:t>
            </w:r>
          </w:p>
          <w:p w14:paraId="5D6EFD18"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if a.clinic_num_s==5%}</w:t>
            </w:r>
          </w:p>
          <w:p w14:paraId="05F0790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elif a.clinic_num_s==4%}</w:t>
            </w:r>
          </w:p>
          <w:p w14:paraId="57EE922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56B7C9A5" w14:textId="77777777" w:rsidR="00F571E4" w:rsidRDefault="00D40632">
      <w:pPr>
        <w:rPr>
          <w:rFonts w:ascii="微软雅黑" w:eastAsia="微软雅黑" w:hAnsi="微软雅黑" w:cs="Times New Roman (正文 CS 字体)" w:hint="eastAsia"/>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77777777" w:rsidR="00F571E4" w:rsidRDefault="00D40632">
      <w:pPr>
        <w:pStyle w:val="af"/>
        <w:numPr>
          <w:ilvl w:val="0"/>
          <w:numId w:val="4"/>
        </w:numPr>
        <w:ind w:firstLineChars="0"/>
        <w:rPr>
          <w:rFonts w:ascii="微软雅黑" w:eastAsia="微软雅黑" w:hAnsi="微软雅黑" w:cstheme="minorBidi" w:hint="eastAsia"/>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hint="eastAsia"/>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hint="eastAsia"/>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hint="eastAsia"/>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hint="eastAsia"/>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hint="eastAsia"/>
                <w:b/>
                <w:bCs/>
                <w:color w:val="FFFFFF"/>
                <w:kern w:val="0"/>
                <w:sz w:val="20"/>
                <w:szCs w:val="21"/>
              </w:rPr>
            </w:pPr>
            <w:r>
              <w:rPr>
                <w:rFonts w:ascii="微软雅黑" w:eastAsia="微软雅黑" w:hAnsi="微软雅黑" w:hint="eastAsia"/>
                <w:b/>
                <w:bCs/>
                <w:color w:val="FFFFFF"/>
                <w:kern w:val="0"/>
                <w:sz w:val="20"/>
                <w:szCs w:val="21"/>
              </w:rPr>
              <w:t>质控标准</w:t>
            </w:r>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AAC9B2" w14:textId="491017D3" w:rsidR="004648D6" w:rsidRDefault="004648D6">
            <w:pPr>
              <w:spacing w:line="240" w:lineRule="exact"/>
              <w:jc w:val="center"/>
              <w:rPr>
                <w:rFonts w:ascii="微软雅黑" w:eastAsia="微软雅黑" w:hAnsi="微软雅黑" w:hint="eastAsia"/>
                <w:spacing w:val="6"/>
                <w:kern w:val="0"/>
                <w:sz w:val="18"/>
                <w:szCs w:val="18"/>
              </w:rPr>
            </w:pPr>
            <w:r w:rsidRPr="004648D6">
              <w:rPr>
                <w:rFonts w:ascii="微软雅黑" w:eastAsia="微软雅黑" w:hAnsi="微软雅黑"/>
                <w:spacing w:val="6"/>
                <w:kern w:val="0"/>
                <w:sz w:val="18"/>
                <w:szCs w:val="18"/>
              </w:rPr>
              <w:t>{%p if sample.report_module_type == “rummage” and sample.locate == “SH”%}</w:t>
            </w:r>
          </w:p>
          <w:p w14:paraId="4D726F84" w14:textId="74A7EC98" w:rsidR="004648D6" w:rsidRDefault="004648D6" w:rsidP="004648D6">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60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30</w:t>
            </w:r>
          </w:p>
          <w:p w14:paraId="0BE00F54" w14:textId="357C94AD" w:rsidR="004648D6" w:rsidRDefault="004648D6">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else%</w:t>
            </w:r>
            <w:r>
              <w:rPr>
                <w:rFonts w:ascii="微软雅黑" w:eastAsia="微软雅黑" w:hAnsi="微软雅黑" w:hint="eastAsia"/>
                <w:spacing w:val="6"/>
                <w:kern w:val="0"/>
                <w:sz w:val="18"/>
                <w:szCs w:val="18"/>
              </w:rPr>
              <w:t>}</w:t>
            </w:r>
          </w:p>
          <w:p w14:paraId="19EF7F11"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p w14:paraId="6E2129B3" w14:textId="5C2860E6" w:rsidR="004648D6" w:rsidRDefault="004648D6">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endif%}</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spacing w:val="6"/>
                <w:kern w:val="0"/>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spacing w:val="6"/>
                <w:kern w:val="0"/>
                <w:sz w:val="18"/>
                <w:szCs w:val="18"/>
              </w:rPr>
              <w:t>{{qc.dna_data_qc.cnv_cv}}</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cs="思源黑体 CN Light"/>
                <w:kern w:val="0"/>
                <w:sz w:val="18"/>
                <w:szCs w:val="18"/>
              </w:rPr>
              <w:t>{{qc.dna_data_qc.cnv_uni}}</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cs="思源黑体 CN Light"/>
                <w:kern w:val="0"/>
                <w:sz w:val="18"/>
                <w:szCs w:val="18"/>
              </w:rPr>
              <w:t>{{qc.dna_data_qc.depth_mean_un</w:t>
            </w:r>
            <w:r>
              <w:rPr>
                <w:rFonts w:ascii="微软雅黑" w:eastAsia="微软雅黑" w:hAnsi="微软雅黑" w:cs="思源黑体 CN Light"/>
                <w:kern w:val="0"/>
                <w:sz w:val="18"/>
                <w:szCs w:val="18"/>
              </w:rPr>
              <w:lastRenderedPageBreak/>
              <w:t>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hint="eastAsia"/>
                <w:spacing w:val="6"/>
                <w:kern w:val="0"/>
                <w:sz w:val="18"/>
                <w:szCs w:val="18"/>
                <w:vertAlign w:val="superscript"/>
              </w:rPr>
            </w:pPr>
            <w:r>
              <w:rPr>
                <w:rFonts w:ascii="微软雅黑" w:eastAsia="微软雅黑" w:hAnsi="微软雅黑" w:hint="eastAsia"/>
                <w:spacing w:val="6"/>
                <w:kern w:val="0"/>
                <w:sz w:val="18"/>
                <w:szCs w:val="18"/>
              </w:rPr>
              <w:t>均一性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cs="思源黑体 CN Light"/>
                <w:kern w:val="0"/>
                <w:sz w:val="18"/>
                <w:szCs w:val="18"/>
              </w:rPr>
              <w:t>{{qc.dna_data_qc.uni20_uniq}}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hint="eastAsia"/>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cs="思源黑体 CN Light"/>
                <w:kern w:val="0"/>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hint="eastAsia"/>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hint="eastAsia"/>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检测到的区域占目标区域的比例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基因内部CV分布：基因内部归一化深度的分布均一性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hint="eastAsia"/>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均一性：测序深度超过20％的平均深度的位点的比例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hint="eastAsia"/>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质控标准为“/”，表示此质控项并非本检测的必要质控项，结果仅供参考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hint="eastAsia"/>
        </w:rPr>
      </w:pPr>
    </w:p>
    <w:p w14:paraId="78D8DCA7" w14:textId="77777777" w:rsidR="00F571E4" w:rsidRDefault="00F571E4">
      <w:pPr>
        <w:widowControl/>
        <w:jc w:val="left"/>
        <w:rPr>
          <w:rFonts w:ascii="微软雅黑" w:eastAsia="微软雅黑" w:hAnsi="微软雅黑" w:hint="eastAsia"/>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hint="eastAsia"/>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mple.report_date}}</w:t>
            </w:r>
          </w:p>
        </w:tc>
      </w:tr>
    </w:tbl>
    <w:p w14:paraId="3761EF05" w14:textId="77777777" w:rsidR="00F571E4" w:rsidRDefault="00D40632">
      <w:pPr>
        <w:widowControl/>
        <w:jc w:val="left"/>
        <w:rPr>
          <w:rFonts w:ascii="微软雅黑" w:eastAsia="微软雅黑" w:hAnsi="微软雅黑" w:cs="Arial" w:hint="eastAsia"/>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hint="eastAsia"/>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hint="eastAsia"/>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hint="eastAsia"/>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hint="eastAsia"/>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hint="eastAsia"/>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hint="eastAsia"/>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hint="eastAsia"/>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hint="eastAsia"/>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hint="eastAsia"/>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hint="eastAsia"/>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hint="eastAsia"/>
                <w:b/>
                <w:bCs/>
                <w:color w:val="1E7648"/>
                <w:kern w:val="0"/>
                <w:sz w:val="18"/>
                <w:szCs w:val="18"/>
              </w:rPr>
            </w:pPr>
            <w:r>
              <w:rPr>
                <w:rFonts w:ascii="微软雅黑" w:eastAsia="微软雅黑" w:hAnsi="微软雅黑"/>
                <w:b/>
                <w:bCs/>
                <w:color w:val="1E7648"/>
                <w:kern w:val="0"/>
                <w:sz w:val="18"/>
                <w:szCs w:val="18"/>
              </w:rPr>
              <w:t>{%p if sample.control_sample_id%}</w:t>
            </w:r>
          </w:p>
          <w:p w14:paraId="39277AA3" w14:textId="77777777" w:rsidR="0020596F" w:rsidRDefault="0020596F" w:rsidP="0020596F">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hint="eastAsia"/>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hint="eastAsia"/>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思源黑体 CN Normal" w:eastAsia="思源黑体 CN Normal" w:hAnsi="思源黑体 CN Normal"/>
                <w:kern w:val="0"/>
                <w:sz w:val="17"/>
                <w:szCs w:val="17"/>
              </w:rPr>
              <w:t>{%tr if sample.control_sample_id%}</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hint="eastAsia"/>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hint="eastAsia"/>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hint="eastAsia"/>
                <w:b/>
                <w:bCs/>
                <w:spacing w:val="6"/>
                <w:kern w:val="0"/>
                <w:sz w:val="18"/>
                <w:szCs w:val="18"/>
              </w:rPr>
            </w:pPr>
            <w:r>
              <w:rPr>
                <w:rFonts w:ascii="微软雅黑" w:eastAsia="微软雅黑" w:hAnsi="微软雅黑" w:hint="eastAsia"/>
                <w:kern w:val="0"/>
                <w:sz w:val="18"/>
                <w:szCs w:val="18"/>
              </w:rPr>
              <w:t>{%if pdl1.result==”阴性”%}阴性{%else%}阳性，{{pdl1.type}}为{{pdl1.value}}。{%endif%}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hint="eastAsia"/>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hint="eastAsia"/>
                <w:kern w:val="0"/>
                <w:sz w:val="18"/>
                <w:szCs w:val="18"/>
              </w:rPr>
            </w:pPr>
            <w:r>
              <w:rPr>
                <w:rFonts w:ascii="微软雅黑" w:eastAsia="微软雅黑" w:hAnsi="微软雅黑" w:hint="eastAsia"/>
                <w:kern w:val="0"/>
                <w:sz w:val="18"/>
                <w:szCs w:val="18"/>
              </w:rPr>
              <w:t>{%if msi.var_id==”MSS”%}微卫星稳定型（MSS）。{%else%}微卫星不稳定型（MSI-H）。{%endif%}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elif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elif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hint="eastAsia"/>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思源黑体 CN Normal" w:eastAsia="思源黑体 CN Normal" w:hAnsi="思源黑体 CN Normal" w:hint="eastAsia"/>
                <w:kern w:val="0"/>
                <w:sz w:val="17"/>
                <w:szCs w:val="17"/>
              </w:rPr>
              <w:t>{%tr if “子宫内膜癌” in sample.tumor_list%}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微软雅黑" w:eastAsia="微软雅黑" w:hAnsi="微软雅黑" w:cs="Times New Roman (正文 CS 字体)" w:hint="eastAsia"/>
                <w:b/>
                <w:bCs/>
                <w:spacing w:val="6"/>
                <w:kern w:val="0"/>
                <w:sz w:val="18"/>
                <w:szCs w:val="20"/>
              </w:rPr>
              <w:t>子宫内膜癌分子分型相关标志物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if var.ec_type.var_id == “POLE-ultramutated type EC”%}</w:t>
            </w:r>
          </w:p>
          <w:p w14:paraId="7A211248"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elif var.ec_type.var_id == “MSI-H type EC”%}</w:t>
            </w:r>
          </w:p>
          <w:p w14:paraId="389A0C8C"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错配修复功能缺陷（Mismatch repair deficiency，MMRd）</w:t>
            </w:r>
          </w:p>
          <w:p w14:paraId="08E0253D"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elif var.ec_type.var_id == “CNH type EC”%}</w:t>
            </w:r>
          </w:p>
          <w:p w14:paraId="1A01487D"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TP53基因突变（p53 abnormality，p53 abn）</w:t>
            </w:r>
          </w:p>
          <w:p w14:paraId="3E46A725"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kern w:val="0"/>
                <w:sz w:val="18"/>
                <w:szCs w:val="18"/>
              </w:rPr>
              <w:t>{%p elif var.ec_type.var_id == “CNL type EC”%}</w:t>
            </w:r>
          </w:p>
          <w:p w14:paraId="37871813" w14:textId="77777777" w:rsidR="00F571E4" w:rsidRDefault="00D40632">
            <w:pPr>
              <w:adjustRightInd w:val="0"/>
              <w:snapToGrid w:val="0"/>
              <w:spacing w:beforeLines="25" w:before="78" w:afterLines="25" w:after="78"/>
              <w:rPr>
                <w:rFonts w:ascii="微软雅黑" w:eastAsia="微软雅黑" w:hAnsi="微软雅黑" w:hint="eastAsia"/>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hint="eastAsia"/>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hint="eastAsia"/>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Pr>
        <w:rPr>
          <w:rFonts w:hint="eastAsia"/>
        </w:rPr>
      </w:pPr>
    </w:p>
    <w:p w14:paraId="2D3B5EA3" w14:textId="77777777" w:rsidR="00F571E4" w:rsidRDefault="00D40632">
      <w:pPr>
        <w:pStyle w:val="2"/>
      </w:pPr>
      <w:bookmarkStart w:id="20" w:name="_Hlk131508479"/>
      <w:r>
        <w:rPr>
          <w:rFonts w:hint="eastAsia"/>
        </w:rPr>
        <w:t>靶向治疗相关变异</w:t>
      </w:r>
    </w:p>
    <w:tbl>
      <w:tblPr>
        <w:tblStyle w:val="21"/>
        <w:tblW w:w="8364" w:type="dxa"/>
        <w:tblLayout w:type="fixed"/>
        <w:tblLook w:val="04A0" w:firstRow="1" w:lastRow="0" w:firstColumn="1" w:lastColumn="0" w:noHBand="0" w:noVBand="1"/>
      </w:tblPr>
      <w:tblGrid>
        <w:gridCol w:w="1134"/>
        <w:gridCol w:w="1134"/>
        <w:gridCol w:w="2127"/>
        <w:gridCol w:w="1134"/>
        <w:gridCol w:w="2835"/>
      </w:tblGrid>
      <w:tr w:rsidR="00F571E4" w14:paraId="3CDD0D3C" w14:textId="77777777" w:rsidTr="00F571E4">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hint="eastAsia"/>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134" w:type="dxa"/>
          </w:tcPr>
          <w:p w14:paraId="78BF33EC" w14:textId="77777777" w:rsidR="00F571E4" w:rsidRDefault="00D40632">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w:t>
            </w:r>
          </w:p>
        </w:tc>
        <w:tc>
          <w:tcPr>
            <w:tcW w:w="2127" w:type="dxa"/>
          </w:tcPr>
          <w:p w14:paraId="5A37CE88" w14:textId="77777777" w:rsidR="00F571E4" w:rsidRDefault="00D40632">
            <w:pPr>
              <w:spacing w:line="480" w:lineRule="auto"/>
              <w:jc w:val="center"/>
              <w:rPr>
                <w:rFonts w:ascii="微软雅黑" w:eastAsia="微软雅黑" w:hAnsi="微软雅黑" w:cs="Times New Roman" w:hint="eastAsia"/>
                <w:b/>
                <w:bCs/>
                <w:color w:val="FFFFFF"/>
                <w:kern w:val="0"/>
                <w:sz w:val="20"/>
                <w:szCs w:val="20"/>
              </w:rPr>
            </w:pPr>
            <w:r>
              <w:rPr>
                <w:rFonts w:ascii="微软雅黑" w:eastAsia="微软雅黑" w:hAnsi="微软雅黑" w:cs="Times New Roman"/>
                <w:b/>
                <w:bCs/>
                <w:color w:val="FFFFFF"/>
                <w:kern w:val="0"/>
                <w:sz w:val="20"/>
                <w:szCs w:val="20"/>
              </w:rPr>
              <w:t>{%p if sample.control_sample_id%}</w:t>
            </w:r>
          </w:p>
          <w:p w14:paraId="29FB2388" w14:textId="77777777" w:rsidR="00F571E4" w:rsidRDefault="00D40632">
            <w:pPr>
              <w:spacing w:line="480" w:lineRule="auto"/>
              <w:jc w:val="center"/>
              <w:rPr>
                <w:rFonts w:ascii="微软雅黑" w:eastAsia="微软雅黑" w:hAnsi="微软雅黑" w:cs="Times New Roman" w:hint="eastAsia"/>
                <w:b/>
                <w:bCs/>
                <w:color w:val="FFFFFF"/>
                <w:kern w:val="0"/>
                <w:sz w:val="20"/>
                <w:szCs w:val="20"/>
              </w:rPr>
            </w:pPr>
            <w:r>
              <w:rPr>
                <w:rFonts w:ascii="微软雅黑" w:eastAsia="微软雅黑" w:hAnsi="微软雅黑" w:cs="Times New Roman" w:hint="eastAsia"/>
                <w:b/>
                <w:bCs/>
                <w:color w:val="FFFFFF"/>
                <w:kern w:val="0"/>
                <w:sz w:val="20"/>
                <w:szCs w:val="20"/>
              </w:rPr>
              <w:t>丰度/拷贝数/基因型</w:t>
            </w:r>
          </w:p>
          <w:p w14:paraId="228ED001" w14:textId="77777777" w:rsidR="00F571E4" w:rsidRDefault="00D40632">
            <w:pPr>
              <w:spacing w:line="480" w:lineRule="auto"/>
              <w:jc w:val="center"/>
              <w:rPr>
                <w:rFonts w:ascii="微软雅黑" w:eastAsia="微软雅黑" w:hAnsi="微软雅黑" w:cs="Times New Roman" w:hint="eastAsia"/>
                <w:b/>
                <w:bCs/>
                <w:color w:val="FFFFFF"/>
                <w:kern w:val="0"/>
                <w:sz w:val="20"/>
                <w:szCs w:val="20"/>
              </w:rPr>
            </w:pPr>
            <w:r>
              <w:rPr>
                <w:rFonts w:ascii="微软雅黑" w:eastAsia="微软雅黑" w:hAnsi="微软雅黑" w:cs="Times New Roman" w:hint="eastAsia"/>
                <w:b/>
                <w:bCs/>
                <w:color w:val="FFFFFF"/>
                <w:kern w:val="0"/>
                <w:sz w:val="20"/>
                <w:szCs w:val="20"/>
              </w:rPr>
              <w:lastRenderedPageBreak/>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hint="eastAsia"/>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F571E4">
        <w:trPr>
          <w:trHeight w:val="820"/>
        </w:trPr>
        <w:tc>
          <w:tcPr>
            <w:tcW w:w="8364" w:type="dxa"/>
            <w:gridSpan w:val="5"/>
          </w:tcPr>
          <w:p w14:paraId="0751998E" w14:textId="77777777" w:rsidR="00F571E4" w:rsidRDefault="00D40632">
            <w:pPr>
              <w:snapToGrid w:val="0"/>
              <w:jc w:val="center"/>
              <w:rPr>
                <w:rFonts w:ascii="微软雅黑" w:eastAsia="微软雅黑" w:hAnsi="微软雅黑" w:hint="eastAsia"/>
                <w:kern w:val="0"/>
                <w:sz w:val="18"/>
                <w:szCs w:val="18"/>
              </w:rPr>
            </w:pPr>
            <w:r>
              <w:rPr>
                <w:rFonts w:ascii="微软雅黑" w:eastAsia="微软雅黑" w:hAnsi="微软雅黑"/>
                <w:kern w:val="0"/>
                <w:sz w:val="18"/>
                <w:szCs w:val="18"/>
              </w:rPr>
              <w:t>{%tr if var.knb%}</w:t>
            </w:r>
          </w:p>
        </w:tc>
      </w:tr>
      <w:tr w:rsidR="00F571E4" w14:paraId="6515B526" w14:textId="77777777" w:rsidTr="00F571E4">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hint="eastAsia"/>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134" w:type="dxa"/>
          </w:tcPr>
          <w:p w14:paraId="6369A9C6"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bCs/>
                <w:iCs/>
                <w:color w:val="000000" w:themeColor="text1"/>
                <w:kern w:val="0"/>
                <w:sz w:val="18"/>
                <w:szCs w:val="18"/>
              </w:rPr>
              <w:t>野生型</w:t>
            </w:r>
          </w:p>
        </w:tc>
        <w:tc>
          <w:tcPr>
            <w:tcW w:w="2127" w:type="dxa"/>
          </w:tcPr>
          <w:p w14:paraId="67A2EA8B" w14:textId="77777777" w:rsidR="00F571E4" w:rsidRDefault="00D40632">
            <w:pPr>
              <w:snapToGrid w:val="0"/>
              <w:jc w:val="center"/>
              <w:rPr>
                <w:rFonts w:ascii="微软雅黑" w:eastAsia="微软雅黑" w:hAnsi="微软雅黑" w:hint="eastAsia"/>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hint="eastAsia"/>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if var.knb.evi_sum.evi_split.Predictive%}</w:t>
            </w:r>
          </w:p>
          <w:p w14:paraId="563FC8FD"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for b in var.knb.evi_sum.evi_split.Predictive%}</w:t>
            </w:r>
          </w:p>
          <w:p w14:paraId="680E7629"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{{b.regimen_name}}（{{b.clinical_significance_cn}}，{{b.evi_conclusion_simple}}级）</w:t>
            </w:r>
          </w:p>
          <w:p w14:paraId="0DD80473"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endfor%}</w:t>
            </w:r>
          </w:p>
          <w:p w14:paraId="332F656D"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if var.knb.evi_sum.evi_split.Prognostic%}</w:t>
            </w:r>
          </w:p>
          <w:p w14:paraId="52C976BD"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for b in var.knb.evi_sum.evi_split.Prognostic %}</w:t>
            </w:r>
          </w:p>
          <w:p w14:paraId="15DD09C1"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5BCBE377"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endfor%}</w:t>
            </w:r>
          </w:p>
          <w:p w14:paraId="37E22878"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if var.knb.evi_sum.evi_split.Diagnostic%}</w:t>
            </w:r>
          </w:p>
          <w:p w14:paraId="36BAF782"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for b in var.knb.evi_sum.evi_split.Diagnostic %}</w:t>
            </w:r>
          </w:p>
          <w:p w14:paraId="3DB61084"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，{{b.evi_conclusion_simple }}级）</w:t>
            </w:r>
          </w:p>
          <w:p w14:paraId="0CA46D13"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endfor%}</w:t>
            </w:r>
          </w:p>
          <w:p w14:paraId="1AF93291"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kern w:val="0"/>
                <w:sz w:val="18"/>
                <w:szCs w:val="18"/>
              </w:rPr>
              <w:t>{%p endif%}</w:t>
            </w:r>
          </w:p>
        </w:tc>
      </w:tr>
      <w:tr w:rsidR="00F571E4" w14:paraId="21A8E22F" w14:textId="77777777" w:rsidTr="00F571E4">
        <w:trPr>
          <w:trHeight w:val="820"/>
        </w:trPr>
        <w:tc>
          <w:tcPr>
            <w:tcW w:w="8364" w:type="dxa"/>
            <w:gridSpan w:val="5"/>
          </w:tcPr>
          <w:p w14:paraId="0CD34FCB" w14:textId="77777777" w:rsidR="00F571E4" w:rsidRDefault="00D40632">
            <w:pPr>
              <w:snapToGrid w:val="0"/>
              <w:jc w:val="center"/>
              <w:rPr>
                <w:rFonts w:ascii="微软雅黑" w:eastAsia="微软雅黑" w:hAnsi="微软雅黑" w:hint="eastAsia"/>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F571E4">
        <w:trPr>
          <w:trHeight w:val="820"/>
        </w:trPr>
        <w:tc>
          <w:tcPr>
            <w:tcW w:w="8364" w:type="dxa"/>
            <w:gridSpan w:val="5"/>
          </w:tcPr>
          <w:p w14:paraId="66F9EAD5" w14:textId="77777777" w:rsidR="00F571E4" w:rsidRDefault="00D40632">
            <w:pPr>
              <w:snapToGrid w:val="0"/>
              <w:jc w:val="center"/>
              <w:rPr>
                <w:rFonts w:ascii="微软雅黑" w:eastAsia="微软雅黑" w:hAnsi="微软雅黑" w:hint="eastAsia"/>
                <w:kern w:val="0"/>
                <w:sz w:val="18"/>
                <w:szCs w:val="18"/>
              </w:rPr>
            </w:pPr>
            <w:r>
              <w:rPr>
                <w:rFonts w:ascii="思源黑体 CN Normal" w:eastAsia="思源黑体 CN Normal" w:hAnsi="思源黑体 CN Normal"/>
                <w:iCs/>
                <w:kern w:val="0"/>
                <w:sz w:val="17"/>
                <w:szCs w:val="17"/>
              </w:rPr>
              <w:t>{%tr if var.var_for_regimen.level_I+ var.var_for_regimen.level_II%}</w:t>
            </w:r>
          </w:p>
        </w:tc>
      </w:tr>
      <w:tr w:rsidR="00F571E4" w14:paraId="47300FD4" w14:textId="77777777" w:rsidTr="00F571E4">
        <w:trPr>
          <w:trHeight w:val="820"/>
        </w:trPr>
        <w:tc>
          <w:tcPr>
            <w:tcW w:w="8364" w:type="dxa"/>
            <w:gridSpan w:val="5"/>
          </w:tcPr>
          <w:p w14:paraId="122F99E8" w14:textId="77777777" w:rsidR="00F571E4" w:rsidRDefault="00D40632">
            <w:pPr>
              <w:snapToGrid w:val="0"/>
              <w:jc w:val="center"/>
              <w:rPr>
                <w:rFonts w:ascii="微软雅黑" w:eastAsia="微软雅黑" w:hAnsi="微软雅黑" w:hint="eastAsia"/>
                <w:kern w:val="0"/>
                <w:sz w:val="18"/>
                <w:szCs w:val="18"/>
              </w:rPr>
            </w:pPr>
            <w:r>
              <w:rPr>
                <w:rFonts w:ascii="思源黑体 CN Normal" w:eastAsia="思源黑体 CN Normal" w:hAnsi="思源黑体 CN Normal"/>
                <w:iCs/>
                <w:kern w:val="0"/>
                <w:sz w:val="17"/>
                <w:szCs w:val="17"/>
              </w:rPr>
              <w:t>{%tr for a in var.var_for_regimen.level_I+ var.var_for_regimen.level_II%}</w:t>
            </w:r>
          </w:p>
        </w:tc>
      </w:tr>
      <w:tr w:rsidR="00F571E4" w14:paraId="4E301734" w14:textId="77777777" w:rsidTr="00F571E4">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if a.five_prime_gene != a.three_prime_gene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{{a.five_prime_gene}}</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{{a.three_prime_gene}}</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{{a.five_prime_gene}}</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{{a.gene_symbol}}</w:t>
            </w:r>
          </w:p>
          <w:p w14:paraId="33DDEDA9" w14:textId="77777777" w:rsidR="00F571E4" w:rsidRDefault="00D40632">
            <w:pPr>
              <w:snapToGrid w:val="0"/>
              <w:jc w:val="center"/>
              <w:rPr>
                <w:rFonts w:ascii="微软雅黑" w:eastAsia="微软雅黑" w:hAnsi="微软雅黑" w:hint="eastAsia"/>
                <w:b/>
                <w:i/>
                <w:iCs/>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endif%}</w:t>
            </w:r>
          </w:p>
        </w:tc>
        <w:tc>
          <w:tcPr>
            <w:tcW w:w="1134" w:type="dxa"/>
          </w:tcPr>
          <w:p w14:paraId="63F33765"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04A11714"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32FF17A2"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{{a.hgvs_p}}</w:t>
            </w:r>
          </w:p>
          <w:p w14:paraId="7F3A729F"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06D84B28"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39B82DD2"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69C2AF96"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0C025338"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lastRenderedPageBreak/>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23C76212"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{%p endif%}</w:t>
            </w:r>
          </w:p>
        </w:tc>
        <w:tc>
          <w:tcPr>
            <w:tcW w:w="2127" w:type="dxa"/>
          </w:tcPr>
          <w:p w14:paraId="330A0111"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lastRenderedPageBreak/>
              <w:t>{%p if a.bio_category==”Snvindel”%}</w:t>
            </w:r>
          </w:p>
          <w:p w14:paraId="21D7A951"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{%p if a.var_origin==”germline”%}</w:t>
            </w:r>
          </w:p>
          <w:p w14:paraId="69874E7B"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{%if a.freq_ctrl &gt;= 0.85%}纯合{%else%}杂合{%endif%}</w:t>
            </w:r>
          </w:p>
          <w:p w14:paraId="10CBB522"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未提取到freq_ctrl数据，请人工填写！</w:t>
            </w:r>
          </w:p>
          <w:p w14:paraId="3506CACD"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{{a.freq_str}}</w:t>
            </w:r>
          </w:p>
          <w:p w14:paraId="557A4F2D"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{%p elif a.bio_category==”Cnv”%}</w:t>
            </w:r>
          </w:p>
          <w:p w14:paraId="3373A9BE"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{{a.cn_mean}}</w:t>
            </w:r>
          </w:p>
          <w:p w14:paraId="77439E02"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{%p elif a.bio_category==”Sv”%}</w:t>
            </w:r>
          </w:p>
          <w:p w14:paraId="7811B792"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kern w:val="0"/>
                <w:sz w:val="18"/>
                <w:szCs w:val="18"/>
              </w:rPr>
              <w:t>{{a.freq_str}}</w:t>
            </w:r>
          </w:p>
          <w:p w14:paraId="5ABC5E30" w14:textId="77777777" w:rsidR="00F571E4" w:rsidRDefault="00D40632">
            <w:pPr>
              <w:snapToGrid w:val="0"/>
              <w:jc w:val="center"/>
              <w:rPr>
                <w:rFonts w:ascii="微软雅黑" w:eastAsia="微软雅黑" w:hAnsi="微软雅黑" w:hint="eastAsia"/>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hint="eastAsia"/>
                <w:iCs/>
                <w:kern w:val="0"/>
                <w:sz w:val="18"/>
                <w:szCs w:val="18"/>
              </w:rPr>
            </w:pPr>
            <w:r>
              <w:rPr>
                <w:rFonts w:ascii="微软雅黑" w:eastAsia="微软雅黑" w:hAnsi="微软雅黑" w:cs="思源黑体 CN Light"/>
                <w:iCs/>
                <w:kern w:val="0"/>
                <w:sz w:val="18"/>
                <w:szCs w:val="18"/>
              </w:rPr>
              <w:t>{%p if a.clinic_num_s==5%}</w:t>
            </w:r>
          </w:p>
          <w:p w14:paraId="5F3E6094" w14:textId="77777777" w:rsidR="00F571E4" w:rsidRDefault="00D40632">
            <w:pPr>
              <w:spacing w:beforeLines="10" w:before="31" w:afterLines="10" w:after="31"/>
              <w:jc w:val="center"/>
              <w:rPr>
                <w:rFonts w:ascii="微软雅黑" w:eastAsia="微软雅黑" w:hAnsi="微软雅黑" w:cs="思源黑体 CN Light" w:hint="eastAsia"/>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hint="eastAsia"/>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hint="eastAsia"/>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hint="eastAsia"/>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a.evi_sum.evi_split.Predictive%}</w:t>
            </w:r>
          </w:p>
          <w:p w14:paraId="7014046E"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a.evi_sum.evi_split.Predictive%}</w:t>
            </w:r>
          </w:p>
          <w:p w14:paraId="4AFAD27E"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iCs/>
                <w:kern w:val="0"/>
                <w:sz w:val="18"/>
                <w:szCs w:val="18"/>
              </w:rPr>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4973304"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a.evi_sum.evi_split.Prognostic%}</w:t>
            </w:r>
          </w:p>
          <w:p w14:paraId="1A927112"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a.evi_sum.evi_split.Prognostic %}</w:t>
            </w:r>
          </w:p>
          <w:p w14:paraId="7F087C4D"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1E78199C"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hint="eastAsia"/>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753D5D45" w14:textId="77777777" w:rsidR="00F571E4" w:rsidRDefault="00D40632">
            <w:pPr>
              <w:snapToGrid w:val="0"/>
              <w:rPr>
                <w:rFonts w:ascii="微软雅黑" w:eastAsia="微软雅黑" w:hAnsi="微软雅黑" w:hint="eastAsia"/>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F571E4">
        <w:trPr>
          <w:trHeight w:val="820"/>
        </w:trPr>
        <w:tc>
          <w:tcPr>
            <w:tcW w:w="8364" w:type="dxa"/>
            <w:gridSpan w:val="5"/>
          </w:tcPr>
          <w:p w14:paraId="25F6F88A" w14:textId="77777777" w:rsidR="00F571E4" w:rsidRDefault="00D40632">
            <w:pPr>
              <w:snapToGrid w:val="0"/>
              <w:jc w:val="center"/>
              <w:rPr>
                <w:rFonts w:ascii="微软雅黑" w:eastAsia="微软雅黑" w:hAnsi="微软雅黑" w:hint="eastAsia"/>
                <w:kern w:val="0"/>
                <w:sz w:val="18"/>
                <w:szCs w:val="18"/>
              </w:rPr>
            </w:pPr>
            <w:r>
              <w:rPr>
                <w:rFonts w:ascii="微软雅黑" w:eastAsia="微软雅黑" w:hAnsi="微软雅黑"/>
                <w:iCs/>
                <w:kern w:val="0"/>
                <w:sz w:val="18"/>
                <w:szCs w:val="18"/>
              </w:rPr>
              <w:t>{%tr endfor%}</w:t>
            </w:r>
          </w:p>
        </w:tc>
      </w:tr>
      <w:tr w:rsidR="00F571E4" w14:paraId="5A4D3EC9" w14:textId="77777777" w:rsidTr="00F571E4">
        <w:trPr>
          <w:trHeight w:val="820"/>
        </w:trPr>
        <w:tc>
          <w:tcPr>
            <w:tcW w:w="8364" w:type="dxa"/>
            <w:gridSpan w:val="5"/>
          </w:tcPr>
          <w:p w14:paraId="18ADB032" w14:textId="77777777" w:rsidR="00F571E4" w:rsidRDefault="00D40632">
            <w:pPr>
              <w:snapToGrid w:val="0"/>
              <w:jc w:val="center"/>
              <w:rPr>
                <w:rFonts w:ascii="微软雅黑" w:eastAsia="微软雅黑" w:hAnsi="微软雅黑" w:hint="eastAsia"/>
                <w:kern w:val="0"/>
                <w:sz w:val="18"/>
                <w:szCs w:val="18"/>
              </w:rPr>
            </w:pPr>
            <w:r>
              <w:rPr>
                <w:rFonts w:ascii="微软雅黑" w:eastAsia="微软雅黑" w:hAnsi="微软雅黑"/>
                <w:iCs/>
                <w:kern w:val="0"/>
                <w:sz w:val="18"/>
                <w:szCs w:val="18"/>
              </w:rPr>
              <w:t>{%tr endif%}</w:t>
            </w:r>
          </w:p>
        </w:tc>
      </w:tr>
      <w:tr w:rsidR="00F571E4" w14:paraId="0C94F21C" w14:textId="77777777" w:rsidTr="00F571E4">
        <w:trPr>
          <w:trHeight w:val="820"/>
        </w:trPr>
        <w:tc>
          <w:tcPr>
            <w:tcW w:w="8364" w:type="dxa"/>
            <w:gridSpan w:val="5"/>
          </w:tcPr>
          <w:p w14:paraId="606E8FF1" w14:textId="77777777" w:rsidR="00F571E4" w:rsidRDefault="00D40632">
            <w:pPr>
              <w:snapToGrid w:val="0"/>
              <w:jc w:val="center"/>
              <w:rPr>
                <w:rFonts w:ascii="微软雅黑" w:eastAsia="微软雅黑" w:hAnsi="微软雅黑" w:hint="eastAsia"/>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var.var_for_regimen.level_I+ var.var_for_regimen.level_II</w:t>
            </w:r>
            <w:r>
              <w:rPr>
                <w:rFonts w:ascii="微软雅黑" w:eastAsia="微软雅黑" w:hAnsi="微软雅黑"/>
                <w:color w:val="000000" w:themeColor="text1"/>
                <w:kern w:val="0"/>
                <w:sz w:val="18"/>
                <w:szCs w:val="18"/>
              </w:rPr>
              <w:t xml:space="preserve"> %}</w:t>
            </w:r>
          </w:p>
        </w:tc>
      </w:tr>
      <w:tr w:rsidR="00F571E4" w14:paraId="5ABD0420" w14:textId="77777777" w:rsidTr="00F571E4">
        <w:trPr>
          <w:trHeight w:val="820"/>
        </w:trPr>
        <w:tc>
          <w:tcPr>
            <w:tcW w:w="8364" w:type="dxa"/>
            <w:gridSpan w:val="5"/>
          </w:tcPr>
          <w:p w14:paraId="4918E2AE" w14:textId="77777777" w:rsidR="00F571E4" w:rsidRDefault="00D40632">
            <w:pPr>
              <w:snapToGrid w:val="0"/>
              <w:jc w:val="center"/>
              <w:rPr>
                <w:rFonts w:ascii="微软雅黑" w:eastAsia="微软雅黑" w:hAnsi="微软雅黑" w:hint="eastAsia"/>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F571E4">
        <w:trPr>
          <w:trHeight w:val="820"/>
        </w:trPr>
        <w:tc>
          <w:tcPr>
            <w:tcW w:w="8364" w:type="dxa"/>
            <w:gridSpan w:val="5"/>
          </w:tcPr>
          <w:p w14:paraId="20543471" w14:textId="77777777" w:rsidR="00F571E4" w:rsidRDefault="00D40632">
            <w:pPr>
              <w:snapToGrid w:val="0"/>
              <w:jc w:val="center"/>
              <w:rPr>
                <w:rFonts w:ascii="微软雅黑" w:eastAsia="微软雅黑" w:hAnsi="微软雅黑" w:hint="eastAsia"/>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hint="eastAsia"/>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77777777" w:rsidR="00F571E4" w:rsidRDefault="00D40632">
      <w:pPr>
        <w:pStyle w:val="af"/>
        <w:numPr>
          <w:ilvl w:val="0"/>
          <w:numId w:val="6"/>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{%if sample.control_sample_id%}</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。{%if sample.control_sample_id%}</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hint="eastAsia"/>
          <w:sz w:val="16"/>
          <w:szCs w:val="16"/>
        </w:rPr>
      </w:pPr>
      <w:bookmarkStart w:id="22" w:name="_Hlk106034659"/>
      <w:r>
        <w:rPr>
          <w:rFonts w:ascii="微软雅黑" w:eastAsia="微软雅黑" w:hAnsi="微软雅黑" w:hint="eastAsia"/>
          <w:sz w:val="16"/>
          <w:szCs w:val="16"/>
        </w:rPr>
        <w:t>靶向治疗相关变异包含在体细胞和胚系中检出的点突变/小片段插入缺失、结构变异和拷贝数变异。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检出体细胞点突变/小片段插入缺失和结构变异时提示丰度，指突变型占野生型和突变型之和的比例；检出体细胞拷贝数变异时提示拷贝数，正常细胞中基因拷贝数为2；检出胚系点突变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hint="eastAsia"/>
          <w:sz w:val="16"/>
          <w:szCs w:val="16"/>
        </w:rPr>
      </w:pPr>
      <w:bookmarkStart w:id="23" w:name="_Hlk106198653"/>
      <w:r>
        <w:rPr>
          <w:rFonts w:ascii="微软雅黑" w:eastAsia="微软雅黑" w:hAnsi="微软雅黑" w:hint="eastAsia"/>
          <w:sz w:val="16"/>
          <w:szCs w:val="16"/>
        </w:rPr>
        <w:t>靶向治疗相关变异包含检出的点突变/小片段插入缺失、结构变异和拷贝数变异。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lastRenderedPageBreak/>
        <w:t>检出点突变/小片段插入缺失和结构变异时提示丰度，指突变型占野生型和突变型之和的比例；检出拷贝数变异时提示拷贝数，正常细胞中基因拷贝数为2。{%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hint="eastAsia"/>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hint="eastAsia"/>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hint="eastAsia"/>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hint="eastAsia"/>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hint="eastAsia"/>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71795EE"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if var.knb.evi_sum.evi_split.Predictive_merge%}</w:t>
            </w:r>
          </w:p>
          <w:p w14:paraId="5EDFB5A2"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for b in var.knb.evi_sum.evi_split.Predictive_merge%}</w:t>
            </w:r>
          </w:p>
          <w:p w14:paraId="4747F087" w14:textId="77777777" w:rsidR="00F571E4" w:rsidRDefault="00D40632">
            <w:pPr>
              <w:adjustRightInd w:val="0"/>
              <w:snapToGrid w:val="0"/>
              <w:ind w:leftChars="50" w:left="105"/>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{{b.regimen_name}}：</w:t>
            </w:r>
          </w:p>
          <w:p w14:paraId="2DE33B5E"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endfor%}</w:t>
            </w:r>
          </w:p>
          <w:p w14:paraId="40CFF435"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if var.knb.evi_sum.evi_split.Prognostic%}</w:t>
            </w:r>
          </w:p>
          <w:p w14:paraId="7B0BACCE"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for b in var.knb.evi_sum.evi_split.Prognostic %}</w:t>
            </w:r>
          </w:p>
          <w:p w14:paraId="09F14D54" w14:textId="77777777" w:rsidR="00F571E4" w:rsidRDefault="00D40632">
            <w:pPr>
              <w:adjustRightInd w:val="0"/>
              <w:snapToGrid w:val="0"/>
              <w:ind w:leftChars="50" w:left="105"/>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endfor%}</w:t>
            </w:r>
          </w:p>
          <w:p w14:paraId="3CB47DB1"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if var.knb.evi_sum.evi_split.Diagnostic%}</w:t>
            </w:r>
          </w:p>
          <w:p w14:paraId="7A5AC161"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for b in var.knb.evi_sum.evi_split.Diagnostic %}</w:t>
            </w:r>
          </w:p>
          <w:p w14:paraId="06B9B009" w14:textId="77777777" w:rsidR="00F571E4" w:rsidRDefault="00D40632">
            <w:pPr>
              <w:adjustRightInd w:val="0"/>
              <w:snapToGrid w:val="0"/>
              <w:ind w:leftChars="50" w:left="105"/>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endfor%}</w:t>
            </w:r>
          </w:p>
          <w:p w14:paraId="116747A8"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hint="eastAsia"/>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hint="eastAsia"/>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hint="eastAsia"/>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spacing w:val="6"/>
          <w:sz w:val="15"/>
          <w:szCs w:val="15"/>
        </w:rPr>
        <w:t>{%p if var.var_somatic.level_I+var.var_somatic.level_II%}</w:t>
      </w:r>
    </w:p>
    <w:p w14:paraId="39BA0049" w14:textId="77777777" w:rsidR="00F571E4" w:rsidRDefault="00D40632">
      <w:pPr>
        <w:spacing w:beforeLines="15" w:before="46" w:line="320" w:lineRule="exact"/>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spacing w:val="6"/>
          <w:sz w:val="15"/>
          <w:szCs w:val="15"/>
        </w:rPr>
        <w:lastRenderedPageBreak/>
        <w:t>{%p for a in var.var_somatic.level_I+var.var_somatic.level_II%}</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a.bio_category==”Snvindel”%}</w:t>
            </w:r>
          </w:p>
          <w:p w14:paraId="1C83629A" w14:textId="77777777" w:rsidR="00F571E4" w:rsidRDefault="00D40632">
            <w:pPr>
              <w:adjustRightInd w:val="0"/>
              <w:snapToGrid w:val="0"/>
              <w:ind w:firstLineChars="30" w:firstLine="6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p w14:paraId="776A66D0" w14:textId="77777777" w:rsidR="00F571E4" w:rsidRDefault="00D40632">
            <w:pPr>
              <w:adjustRightInd w:val="0"/>
              <w:snapToGrid w:val="0"/>
              <w:ind w:firstLineChars="30" w:firstLine="6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a.bio_category==”Cnv”%}</w:t>
            </w:r>
          </w:p>
          <w:p w14:paraId="47F73498" w14:textId="77777777" w:rsidR="00F571E4" w:rsidRDefault="00D40632">
            <w:pPr>
              <w:adjustRightInd w:val="0"/>
              <w:snapToGrid w:val="0"/>
              <w:ind w:firstLineChars="30" w:firstLine="6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a.bio_category==”Sv” or a.bio_category==”PSeqRnaSv”%}</w:t>
            </w:r>
          </w:p>
          <w:p w14:paraId="10DDD10E" w14:textId="77777777" w:rsidR="00F571E4" w:rsidRDefault="00D40632">
            <w:pPr>
              <w:adjustRightInd w:val="0"/>
              <w:snapToGrid w:val="0"/>
              <w:ind w:firstLineChars="30" w:firstLine="60"/>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hint="eastAsia"/>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hint="eastAsia"/>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{%p if “,” in a.gene_symbol and (a.bio_category==”Sv” or a.bio_category == “PSeqRnaSv”)%}</w:t>
            </w:r>
          </w:p>
          <w:p w14:paraId="1A3CF9D7"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{%p if a.five_prime_gene != a.three_prime_gene %}</w:t>
            </w:r>
          </w:p>
          <w:p w14:paraId="3049684D"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{{a.five_prime_gene_function|e}}</w:t>
            </w:r>
          </w:p>
          <w:p w14:paraId="0B33187C"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{{a.three_prime_gene_function|e}}</w:t>
            </w:r>
          </w:p>
          <w:p w14:paraId="423EFD9A"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{{a.five_prime_gene_function|e}}</w:t>
            </w:r>
          </w:p>
          <w:p w14:paraId="11EEC25A"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{{a.gene_function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hint="eastAsia"/>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hint="eastAsia"/>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hint="eastAsia"/>
                <w:spacing w:val="6"/>
                <w:kern w:val="0"/>
                <w:sz w:val="18"/>
                <w:szCs w:val="18"/>
              </w:rPr>
            </w:pPr>
            <w:r>
              <w:rPr>
                <w:rFonts w:ascii="微软雅黑" w:eastAsia="微软雅黑" w:hAnsi="微软雅黑" w:cs="思源黑体 CN Light"/>
                <w:kern w:val="0"/>
                <w:sz w:val="18"/>
                <w:szCs w:val="18"/>
              </w:rPr>
              <w:t>{{a.variant_desc_cn|e}}{{a.variant_interpret_cn|e}}</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hint="eastAsia"/>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(a.evi_sum.evi_split.Predictive_merge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if a.evi_sum.evi_split.Predictive_merge%}</w:t>
            </w:r>
          </w:p>
          <w:p w14:paraId="45969A8B"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for b in a.evi_sum.evi_split.Predictive_merge%}</w:t>
            </w:r>
          </w:p>
          <w:p w14:paraId="3DB39EB0" w14:textId="77777777" w:rsidR="00F571E4" w:rsidRDefault="00D40632">
            <w:pPr>
              <w:adjustRightInd w:val="0"/>
              <w:snapToGrid w:val="0"/>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{{b.regimen_name}}：</w:t>
            </w:r>
          </w:p>
          <w:p w14:paraId="2EDB97C3"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endfor%}</w:t>
            </w:r>
          </w:p>
          <w:p w14:paraId="4645A8D2"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if a.evi_sum.evi_split.Prognostic%}</w:t>
            </w:r>
          </w:p>
          <w:p w14:paraId="7E10CCAD"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for b in a.evi_sum.evi_split.Prognostic %}</w:t>
            </w:r>
          </w:p>
          <w:p w14:paraId="65890D3E" w14:textId="77777777" w:rsidR="00F571E4" w:rsidRDefault="00D40632">
            <w:pPr>
              <w:adjustRightInd w:val="0"/>
              <w:snapToGrid w:val="0"/>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endfor%}</w:t>
            </w:r>
          </w:p>
          <w:p w14:paraId="199B861A"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if a.evi_sum.evi_split.Diagnostic%}</w:t>
            </w:r>
          </w:p>
          <w:p w14:paraId="50B45C2B"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for b in a.evi_sum.evi_split.Diagnostic %}</w:t>
            </w:r>
          </w:p>
          <w:p w14:paraId="3240C626" w14:textId="77777777" w:rsidR="00F571E4" w:rsidRDefault="00D40632">
            <w:pPr>
              <w:adjustRightInd w:val="0"/>
              <w:snapToGrid w:val="0"/>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endfor%}</w:t>
            </w:r>
          </w:p>
          <w:p w14:paraId="257468B9"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hint="eastAsia"/>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hint="eastAsia"/>
                <w:spacing w:val="6"/>
                <w:kern w:val="0"/>
                <w:sz w:val="18"/>
                <w:szCs w:val="18"/>
              </w:rPr>
            </w:pPr>
            <w:r>
              <w:rPr>
                <w:rFonts w:ascii="微软雅黑" w:eastAsia="微软雅黑" w:hAnsi="微软雅黑" w:cs="思源黑体 CN Light" w:hint="eastAsia"/>
                <w:kern w:val="0"/>
                <w:sz w:val="18"/>
                <w:szCs w:val="18"/>
              </w:rPr>
              <w:lastRenderedPageBreak/>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hint="eastAsia"/>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hint="eastAsia"/>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7B085F0" w14:textId="77777777" w:rsidR="00F571E4" w:rsidRDefault="00D40632">
      <w:pPr>
        <w:spacing w:afterLines="20" w:after="62" w:line="200" w:lineRule="exact"/>
        <w:rPr>
          <w:rFonts w:ascii="微软雅黑" w:eastAsia="微软雅黑" w:hAnsi="微软雅黑" w:hint="eastAsia"/>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hint="eastAsia"/>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hint="eastAsia"/>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hint="eastAsia"/>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hint="eastAsia"/>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hint="eastAsia"/>
                <w:b/>
                <w:bCs/>
                <w:kern w:val="0"/>
                <w:sz w:val="24"/>
                <w:szCs w:val="24"/>
              </w:rPr>
            </w:pPr>
            <w:r>
              <w:rPr>
                <w:rFonts w:ascii="思源黑体 CN Normal" w:eastAsia="思源黑体 CN Normal" w:hAnsi="思源黑体 CN Normal"/>
                <w:kern w:val="0"/>
                <w:sz w:val="18"/>
                <w:szCs w:val="18"/>
              </w:rPr>
              <w:t>{%tr if var.var_somatic.level_onco_nodrug%}</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hint="eastAsia"/>
                <w:b/>
                <w:bCs/>
                <w:kern w:val="0"/>
                <w:sz w:val="24"/>
                <w:szCs w:val="24"/>
              </w:rPr>
            </w:pPr>
            <w:r>
              <w:rPr>
                <w:rFonts w:ascii="思源黑体 CN Normal" w:eastAsia="思源黑体 CN Normal" w:hAnsi="思源黑体 CN Normal"/>
                <w:kern w:val="0"/>
                <w:sz w:val="18"/>
                <w:szCs w:val="18"/>
              </w:rPr>
              <w:t>{%tr for a in var.var_somatic.level_onco_nodrug%}</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if a.five_prime_gene != a.three_prime_gene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{{a.five_prime_gene}}</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{{a.three_prime_gene}}</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{{a.five_prime_gene}}</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{{a.gene_symbol}}</w:t>
            </w:r>
          </w:p>
          <w:p w14:paraId="7A220ECF" w14:textId="77777777" w:rsidR="00F571E4" w:rsidRDefault="00D40632">
            <w:pPr>
              <w:widowControl/>
              <w:jc w:val="center"/>
              <w:rPr>
                <w:rFonts w:ascii="微软雅黑" w:eastAsia="微软雅黑" w:hAnsi="微软雅黑" w:cs="黑体" w:hint="eastAsia"/>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7E584B3F"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1C4BB377"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1F308E36"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5098BD2C"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55AA116"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60E2B171"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5F8B4FCA"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3282FE8C" w14:textId="77777777" w:rsidR="00F571E4" w:rsidRDefault="00D40632">
            <w:pPr>
              <w:widowControl/>
              <w:jc w:val="center"/>
              <w:rPr>
                <w:rFonts w:ascii="微软雅黑" w:eastAsia="微软雅黑" w:hAnsi="微软雅黑" w:cs="黑体" w:hint="eastAsia"/>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5BBF1CE8"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4DC4CFAA"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.bio_category==”Cnv”%}</w:t>
            </w:r>
          </w:p>
          <w:p w14:paraId="125F8F5E"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70BBE1F"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18899537"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712E0C76"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0EA0EE86"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4EEB54A2" w14:textId="77777777" w:rsidR="00F571E4" w:rsidRDefault="00D40632">
            <w:pPr>
              <w:widowControl/>
              <w:jc w:val="center"/>
              <w:rPr>
                <w:rFonts w:ascii="微软雅黑" w:eastAsia="微软雅黑" w:hAnsi="微软雅黑" w:cs="黑体" w:hint="eastAsia"/>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hint="eastAsia"/>
                <w:b/>
                <w:bCs/>
                <w:kern w:val="0"/>
                <w:sz w:val="18"/>
                <w:szCs w:val="18"/>
              </w:rPr>
            </w:pPr>
            <w:r>
              <w:rPr>
                <w:rFonts w:ascii="微软雅黑" w:eastAsia="微软雅黑" w:hAnsi="微软雅黑"/>
                <w:bCs/>
                <w:iCs/>
                <w:color w:val="000000" w:themeColor="text1"/>
                <w:kern w:val="0"/>
                <w:sz w:val="18"/>
                <w:szCs w:val="18"/>
              </w:rPr>
              <w:t>{%tr endfor%}</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hint="eastAsia"/>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hint="eastAsia"/>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hint="eastAsia"/>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hint="eastAsia"/>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sample.control_sample_id%}</w:t>
      </w:r>
    </w:p>
    <w:p w14:paraId="2B4C69AF" w14:textId="77777777" w:rsidR="00F571E4" w:rsidRDefault="00D40632">
      <w:pPr>
        <w:widowControl/>
        <w:jc w:val="left"/>
        <w:rPr>
          <w:rFonts w:ascii="微软雅黑" w:eastAsia="微软雅黑" w:hAnsi="微软雅黑" w:cs="黑体" w:hint="eastAsia"/>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hint="eastAsia"/>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017970A7" w14:textId="77777777" w:rsidR="00F571E4" w:rsidRDefault="00D40632">
      <w:pPr>
        <w:widowControl/>
        <w:jc w:val="left"/>
        <w:rPr>
          <w:rFonts w:ascii="微软雅黑" w:eastAsia="微软雅黑" w:hAnsi="微软雅黑" w:cs="黑体" w:hint="eastAsia"/>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hint="eastAsia"/>
          <w:sz w:val="16"/>
          <w:szCs w:val="16"/>
        </w:rPr>
      </w:pPr>
      <w:r>
        <w:rPr>
          <w:rFonts w:ascii="微软雅黑" w:eastAsia="微软雅黑" w:hAnsi="微软雅黑" w:hint="eastAsia"/>
          <w:sz w:val="16"/>
          <w:szCs w:val="16"/>
        </w:rPr>
        <w:lastRenderedPageBreak/>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hint="eastAsia"/>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hint="eastAsia"/>
        </w:rPr>
      </w:pPr>
      <w:r>
        <w:rPr>
          <w:rFonts w:ascii="微软雅黑" w:eastAsia="微软雅黑" w:hAnsi="微软雅黑" w:hint="eastAsia"/>
        </w:rPr>
        <w:t>{</w:t>
      </w:r>
      <w:r>
        <w:rPr>
          <w:rFonts w:ascii="微软雅黑" w:eastAsia="微软雅黑" w:hAnsi="微软雅黑"/>
        </w:rPr>
        <w:t>%p if sample.control_sample_id%}</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hint="eastAsia"/>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hint="eastAsia"/>
                <w:kern w:val="0"/>
                <w:sz w:val="18"/>
                <w:szCs w:val="18"/>
              </w:rPr>
            </w:pPr>
            <w:r>
              <w:rPr>
                <w:rFonts w:ascii="思源黑体 CN Normal" w:eastAsia="思源黑体 CN Normal" w:hAnsi="思源黑体 CN Normal"/>
                <w:bCs/>
                <w:iCs/>
                <w:color w:val="000000" w:themeColor="text1"/>
                <w:kern w:val="0"/>
                <w:sz w:val="17"/>
                <w:szCs w:val="17"/>
              </w:rPr>
              <w:t>{%tr if var.var_germline.level_5+var.var_germline.level_4%}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hint="eastAsia"/>
                <w:kern w:val="0"/>
                <w:sz w:val="18"/>
                <w:szCs w:val="18"/>
              </w:rPr>
            </w:pPr>
            <w:r>
              <w:rPr>
                <w:rFonts w:ascii="思源黑体 CN Normal" w:eastAsia="思源黑体 CN Normal" w:hAnsi="思源黑体 CN Normal"/>
                <w:bCs/>
                <w:iCs/>
                <w:color w:val="000000" w:themeColor="text1"/>
                <w:kern w:val="0"/>
                <w:sz w:val="17"/>
                <w:szCs w:val="17"/>
              </w:rPr>
              <w:t>{%tr for a in var.var_germline.level_5+var.var_germline.level_4%}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b/>
                <w:i/>
                <w:iCs/>
                <w:kern w:val="0"/>
                <w:sz w:val="18"/>
                <w:szCs w:val="18"/>
              </w:rPr>
              <w:t>{{a.gene_symbol}}</w:t>
            </w:r>
          </w:p>
        </w:tc>
        <w:tc>
          <w:tcPr>
            <w:tcW w:w="2163" w:type="dxa"/>
          </w:tcPr>
          <w:p w14:paraId="17DDF68D"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a.hgvs_p !=”p.?”%}</w:t>
            </w:r>
          </w:p>
          <w:p w14:paraId="394830C0"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1831210"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33FAEBD3"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{{a.transcript_primary}}</w:t>
            </w:r>
          </w:p>
        </w:tc>
        <w:tc>
          <w:tcPr>
            <w:tcW w:w="2014" w:type="dxa"/>
          </w:tcPr>
          <w:p w14:paraId="78B58D26"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{%if a.freq_ctrl &gt;= 0.85%}纯合{%else%}杂合{%endif%}</w:t>
            </w:r>
          </w:p>
          <w:p w14:paraId="396A032A"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未提取到freq_ctrl数据，请人工填写！</w:t>
            </w:r>
          </w:p>
          <w:p w14:paraId="5D5E039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a.clinic_num_g==5%}</w:t>
            </w:r>
          </w:p>
          <w:p w14:paraId="4A185557"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{%tr endfor%}</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hint="eastAsia"/>
          <w:b/>
          <w:bCs/>
          <w:sz w:val="16"/>
          <w:szCs w:val="16"/>
        </w:rPr>
      </w:pPr>
      <w:bookmarkStart w:id="32" w:name="_Hlk131508683"/>
      <w:bookmarkEnd w:id="31"/>
      <w:r>
        <w:rPr>
          <w:rFonts w:ascii="微软雅黑" w:eastAsia="微软雅黑" w:hAnsi="微软雅黑" w:hint="eastAsia"/>
          <w:b/>
          <w:bCs/>
          <w:sz w:val="16"/>
          <w:szCs w:val="16"/>
        </w:rPr>
        <w:t>注：</w:t>
      </w:r>
    </w:p>
    <w:p w14:paraId="7B664917" w14:textId="77777777" w:rsidR="00F571E4" w:rsidRDefault="00D40632">
      <w:pPr>
        <w:pStyle w:val="af"/>
        <w:numPr>
          <w:ilvl w:val="0"/>
          <w:numId w:val="7"/>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hint="eastAsia"/>
          <w:sz w:val="16"/>
          <w:szCs w:val="16"/>
        </w:rPr>
      </w:pPr>
    </w:p>
    <w:p w14:paraId="47E69DDD" w14:textId="77777777" w:rsidR="00F571E4" w:rsidRDefault="00D40632">
      <w:pPr>
        <w:spacing w:afterLines="20" w:after="62" w:line="200" w:lineRule="exact"/>
        <w:rPr>
          <w:rFonts w:ascii="微软雅黑" w:eastAsia="微软雅黑" w:hAnsi="微软雅黑" w:hint="eastAsia"/>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var.var_germline.level_5+var.var_germline.level_4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hint="eastAsia"/>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var.var_germline.level_5+var.var_germline.level_4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hint="eastAsia"/>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hint="eastAsia"/>
                <w:color w:val="0190B2"/>
                <w:kern w:val="0"/>
                <w:sz w:val="18"/>
                <w:szCs w:val="18"/>
              </w:rPr>
            </w:pPr>
            <w:r>
              <w:rPr>
                <w:rFonts w:ascii="微软雅黑" w:eastAsia="微软雅黑" w:hAnsi="微软雅黑" w:cs="思源黑体 CN Light"/>
                <w:kern w:val="0"/>
                <w:sz w:val="18"/>
                <w:szCs w:val="18"/>
              </w:rPr>
              <w:t>{{a.gene_function|e}}</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{{a.variant_desc_cn|e}}{{a.variant_interpret_cn|e}}</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a.evi_sum.evi_split.Predictive_merge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if a.evi_sum.evi_split.Predictive_merge%}</w:t>
            </w:r>
          </w:p>
          <w:p w14:paraId="5F5DCAFC"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for b in a.evi_sum.evi_split.Predictive_merge%}</w:t>
            </w:r>
          </w:p>
          <w:p w14:paraId="2C4116C4" w14:textId="77777777" w:rsidR="00F571E4" w:rsidRDefault="00D40632">
            <w:pPr>
              <w:adjustRightInd w:val="0"/>
              <w:snapToGrid w:val="0"/>
              <w:ind w:leftChars="50" w:left="105"/>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lastRenderedPageBreak/>
              <w:t>{{b.regimen_name}}：</w:t>
            </w:r>
          </w:p>
          <w:p w14:paraId="58132249"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endfor%}</w:t>
            </w:r>
          </w:p>
          <w:p w14:paraId="22924FCD"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if a.evi_sum.evi_split.Prognostic%}</w:t>
            </w:r>
          </w:p>
          <w:p w14:paraId="0600A278"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for b in a.evi_sum.evi_split.Prognostic %}</w:t>
            </w:r>
          </w:p>
          <w:p w14:paraId="6165991A" w14:textId="77777777" w:rsidR="00F571E4" w:rsidRDefault="00D40632">
            <w:pPr>
              <w:adjustRightInd w:val="0"/>
              <w:snapToGrid w:val="0"/>
              <w:ind w:leftChars="50" w:left="105"/>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endfor%}</w:t>
            </w:r>
          </w:p>
          <w:p w14:paraId="23E00459"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if a.evi_sum.evi_split.Diagnostic%}</w:t>
            </w:r>
          </w:p>
          <w:p w14:paraId="5ABD00A5"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for b in a.evi_sum.evi_split.Diagnostic %}</w:t>
            </w:r>
          </w:p>
          <w:p w14:paraId="1FCEAC0F" w14:textId="77777777" w:rsidR="00F571E4" w:rsidRDefault="00D40632">
            <w:pPr>
              <w:adjustRightInd w:val="0"/>
              <w:snapToGrid w:val="0"/>
              <w:ind w:leftChars="50" w:left="105"/>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endfor%}</w:t>
            </w:r>
          </w:p>
          <w:p w14:paraId="3317E034"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hint="eastAsia"/>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hint="eastAsia"/>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lastRenderedPageBreak/>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hint="eastAsia"/>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a.evi_sum.evi_split.Predisposing%}</w:t>
            </w:r>
          </w:p>
          <w:p w14:paraId="7D8D7220" w14:textId="77777777" w:rsidR="00F571E4" w:rsidRDefault="00D40632">
            <w:pPr>
              <w:adjustRightInd w:val="0"/>
              <w:snapToGrid w:val="0"/>
              <w:ind w:leftChars="50" w:left="105"/>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36602139" w14:textId="77777777" w:rsidR="00F571E4" w:rsidRDefault="00D40632">
            <w:pPr>
              <w:adjustRightInd w:val="0"/>
              <w:snapToGrid w:val="0"/>
              <w:ind w:leftChars="50" w:left="105"/>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20E75B41" w14:textId="77777777" w:rsidR="00F571E4" w:rsidRDefault="00D40632">
            <w:pPr>
              <w:adjustRightInd w:val="0"/>
              <w:snapToGrid w:val="0"/>
              <w:ind w:leftChars="50" w:left="105"/>
              <w:rPr>
                <w:rFonts w:ascii="微软雅黑" w:eastAsia="微软雅黑" w:hAnsi="微软雅黑" w:hint="eastAsia"/>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hint="eastAsia"/>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%p endfor%}</w:t>
      </w:r>
    </w:p>
    <w:p w14:paraId="2041324E" w14:textId="77777777" w:rsidR="00F571E4" w:rsidRDefault="00D40632">
      <w:pPr>
        <w:spacing w:afterLines="20" w:after="62" w:line="200" w:lineRule="exact"/>
        <w:rPr>
          <w:rFonts w:ascii="微软雅黑" w:eastAsia="微软雅黑" w:hAnsi="微软雅黑" w:hint="eastAsia"/>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hint="eastAsia"/>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hint="eastAsia"/>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hint="eastAsia"/>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hint="eastAsia"/>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hint="eastAsia"/>
                <w:b/>
                <w:color w:val="FFFFFF" w:themeColor="background1"/>
                <w:kern w:val="0"/>
                <w:sz w:val="20"/>
                <w:szCs w:val="20"/>
              </w:rPr>
            </w:pPr>
            <w:r>
              <w:rPr>
                <w:rFonts w:ascii="微软雅黑" w:eastAsia="微软雅黑" w:hAnsi="微软雅黑"/>
                <w:b/>
                <w:color w:val="FFFFFF" w:themeColor="background1"/>
                <w:kern w:val="0"/>
                <w:sz w:val="20"/>
                <w:szCs w:val="20"/>
              </w:rPr>
              <w:t>{%p if sample.control_sample_id%}</w:t>
            </w:r>
          </w:p>
          <w:p w14:paraId="18A523AD" w14:textId="77777777" w:rsidR="00F571E4" w:rsidRDefault="00D40632">
            <w:pPr>
              <w:adjustRightInd w:val="0"/>
              <w:snapToGrid w:val="0"/>
              <w:jc w:val="center"/>
              <w:rPr>
                <w:rFonts w:ascii="微软雅黑" w:eastAsia="微软雅黑" w:hAnsi="微软雅黑" w:cs="思源黑体 CN Light" w:hint="eastAsia"/>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hint="eastAsia"/>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hint="eastAsia"/>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hint="eastAsia"/>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hint="eastAsia"/>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hint="eastAsia"/>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b/>
                <w:bCs/>
                <w:i/>
                <w:iCs/>
                <w:color w:val="000000" w:themeColor="text1"/>
                <w:kern w:val="0"/>
                <w:sz w:val="18"/>
                <w:szCs w:val="18"/>
              </w:rPr>
              <w:t>{{a.gene_symbol}}</w:t>
            </w:r>
          </w:p>
        </w:tc>
        <w:tc>
          <w:tcPr>
            <w:tcW w:w="2041" w:type="dxa"/>
          </w:tcPr>
          <w:p w14:paraId="656DDE84"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{a.disease}}</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2F4E750"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785AAE44"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lastRenderedPageBreak/>
              <w:t>{%if a.hgvs_p!=”p.?”%}{{a.hgvs_p}}{%else%}{{a.hgvs_c}}{%endif%}</w:t>
            </w:r>
          </w:p>
          <w:p w14:paraId="49DC6E79"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2886F6E5"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0385FFFA"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a.var_origin==”germline”</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lastRenderedPageBreak/>
              <w:t>{%p</w:t>
            </w:r>
            <w:r>
              <w:rPr>
                <w:rFonts w:ascii="微软雅黑" w:eastAsia="微软雅黑" w:hAnsi="微软雅黑"/>
                <w:color w:val="000000" w:themeColor="text1"/>
                <w:kern w:val="0"/>
                <w:sz w:val="18"/>
                <w:szCs w:val="18"/>
              </w:rPr>
              <w:t xml:space="preserve"> if a.freq_ctrl</w:t>
            </w:r>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283C36A" w14:textId="77777777" w:rsidR="00F571E4" w:rsidRDefault="00D40632">
            <w:pPr>
              <w:spacing w:beforeLines="10" w:before="31" w:afterLines="10" w:after="31"/>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EDBDFB4" w14:textId="77777777" w:rsidR="00F571E4" w:rsidRDefault="00D40632">
            <w:pPr>
              <w:adjustRightInd w:val="0"/>
              <w:snapToGrid w:val="0"/>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47BD76F8"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A89D4F8"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24BC15DF"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5E9FD571"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177B60FC"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p if sample.control_sample_id</w:t>
            </w:r>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48514987"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1FBFF1D6"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w:t>
            </w:r>
            <w:r>
              <w:rPr>
                <w:rFonts w:ascii="微软雅黑" w:eastAsia="微软雅黑" w:hAnsi="微软雅黑" w:cs="思源黑体 CN Light"/>
                <w:color w:val="000000" w:themeColor="text1"/>
                <w:kern w:val="0"/>
                <w:sz w:val="18"/>
                <w:szCs w:val="18"/>
                <w:highlight w:val="green"/>
              </w:rPr>
              <w:lastRenderedPageBreak/>
              <w:t>==”germline”</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{%p if a.clinic_num_g==5%}</w:t>
            </w:r>
          </w:p>
          <w:p w14:paraId="160C0869"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{%p if a.clinic_num_s==5%}</w:t>
            </w:r>
          </w:p>
          <w:p w14:paraId="41DBA8EF"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elif a.clinic_num_s==4%}</w:t>
            </w:r>
          </w:p>
          <w:p w14:paraId="6E2A2E72"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hint="eastAsia"/>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color w:val="000000" w:themeColor="text1"/>
                <w:kern w:val="0"/>
                <w:sz w:val="18"/>
                <w:szCs w:val="18"/>
              </w:rPr>
              <w:t>结直肠癌、实体瘤</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r>
              <w:rPr>
                <w:rFonts w:ascii="微软雅黑" w:eastAsia="微软雅黑" w:hAnsi="微软雅黑" w:cs="思源黑体 CN Light" w:hint="eastAsia"/>
                <w:color w:val="000000" w:themeColor="text1"/>
                <w:kern w:val="0"/>
                <w:sz w:val="18"/>
                <w:szCs w:val="18"/>
              </w:rPr>
              <w:lastRenderedPageBreak/>
              <w:t>msi.var_id==”MSS”%}</w:t>
            </w:r>
          </w:p>
          <w:p w14:paraId="168E8A05"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color w:val="000000" w:themeColor="text1"/>
                <w:kern w:val="0"/>
                <w:sz w:val="18"/>
                <w:szCs w:val="18"/>
              </w:rPr>
              <w:lastRenderedPageBreak/>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r>
              <w:rPr>
                <w:rFonts w:ascii="微软雅黑" w:eastAsia="微软雅黑" w:hAnsi="微软雅黑" w:cs="思源黑体 CN Light" w:hint="eastAsia"/>
                <w:color w:val="000000" w:themeColor="text1"/>
                <w:kern w:val="0"/>
                <w:sz w:val="18"/>
                <w:szCs w:val="18"/>
              </w:rPr>
              <w:lastRenderedPageBreak/>
              <w:t>msi.var_id==”MSS”%}</w:t>
            </w:r>
          </w:p>
          <w:p w14:paraId="6BFC927D"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hint="eastAsia"/>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hint="eastAsia"/>
          <w:b/>
          <w:bCs/>
          <w:sz w:val="16"/>
          <w:szCs w:val="16"/>
        </w:rPr>
      </w:pPr>
      <w:bookmarkStart w:id="37" w:name="_Hlk131508737"/>
      <w:bookmarkEnd w:id="36"/>
      <w:r>
        <w:rPr>
          <w:rFonts w:ascii="微软雅黑" w:eastAsia="微软雅黑" w:hAnsi="微软雅黑" w:hint="eastAsia"/>
          <w:b/>
          <w:bCs/>
          <w:sz w:val="16"/>
          <w:szCs w:val="16"/>
        </w:rPr>
        <w:lastRenderedPageBreak/>
        <w:t>注：</w:t>
      </w:r>
    </w:p>
    <w:p w14:paraId="1B8FFA7C" w14:textId="77777777" w:rsidR="00F571E4" w:rsidRDefault="00D40632">
      <w:pPr>
        <w:rPr>
          <w:rFonts w:ascii="微软雅黑" w:eastAsia="微软雅黑" w:hAnsi="微软雅黑" w:hint="eastAsia"/>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hint="eastAsia"/>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hint="eastAsia"/>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hint="eastAsia"/>
                <w:kern w:val="0"/>
                <w:sz w:val="20"/>
                <w:szCs w:val="20"/>
              </w:rPr>
            </w:pPr>
            <w:r>
              <w:rPr>
                <w:rFonts w:ascii="微软雅黑" w:eastAsia="微软雅黑" w:hAnsi="微软雅黑" w:hint="eastAsia"/>
                <w:b/>
                <w:kern w:val="0"/>
                <w:sz w:val="18"/>
                <w:szCs w:val="18"/>
              </w:rPr>
              <w:t>{%if msi.var_id==”MSS”%}MSS（微卫星稳定）{%else%}MSI-H（微卫星不稳定）{%endif%}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hint="eastAsia"/>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hint="eastAsia"/>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hint="eastAsia"/>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hint="eastAsia"/>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rFonts w:hint="eastAsia"/>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hint="eastAsia"/>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获批用于MSI-H结直肠癌或其他实体瘤的治疗，包括帕博利珠单抗、纳武利尤单抗±伊匹木单抗、替雷利珠单抗、恩沃利单抗和斯鲁利单抗等。请结合临床实际情况确定免疫治疗方案。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hint="eastAsia"/>
          <w:b/>
          <w:bCs/>
          <w:sz w:val="16"/>
          <w:szCs w:val="16"/>
        </w:rPr>
      </w:pPr>
      <w:bookmarkStart w:id="40" w:name="_Hlk131508779"/>
      <w:bookmarkEnd w:id="39"/>
      <w:r>
        <w:rPr>
          <w:rFonts w:ascii="微软雅黑" w:eastAsia="微软雅黑" w:hAnsi="微软雅黑" w:hint="eastAsia"/>
          <w:b/>
          <w:bCs/>
          <w:sz w:val="16"/>
          <w:szCs w:val="16"/>
        </w:rPr>
        <w:t>注：</w:t>
      </w:r>
    </w:p>
    <w:p w14:paraId="35CE1F93" w14:textId="7ACF48CE" w:rsidR="00F571E4" w:rsidRDefault="00D40632">
      <w:pPr>
        <w:pStyle w:val="af"/>
        <w:numPr>
          <w:ilvl w:val="0"/>
          <w:numId w:val="8"/>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共检测</w:t>
      </w:r>
      <w:r>
        <w:rPr>
          <w:rFonts w:ascii="微软雅黑" w:eastAsia="微软雅黑" w:hAnsi="微软雅黑"/>
          <w:sz w:val="16"/>
          <w:szCs w:val="16"/>
        </w:rPr>
        <w:t>5</w:t>
      </w:r>
      <w:r w:rsidR="00B63B09">
        <w:rPr>
          <w:rFonts w:ascii="微软雅黑" w:eastAsia="微软雅黑" w:hAnsi="微软雅黑"/>
          <w:sz w:val="16"/>
          <w:szCs w:val="16"/>
        </w:rPr>
        <w:t>3</w:t>
      </w:r>
      <w:r>
        <w:rPr>
          <w:rFonts w:ascii="微软雅黑" w:eastAsia="微软雅黑" w:hAnsi="微软雅黑" w:hint="eastAsia"/>
          <w:sz w:val="16"/>
          <w:szCs w:val="16"/>
        </w:rPr>
        <w:t>个微卫星位点，MSI-</w:t>
      </w:r>
      <w:r>
        <w:rPr>
          <w:rFonts w:ascii="微软雅黑" w:eastAsia="微软雅黑" w:hAnsi="微软雅黑"/>
          <w:sz w:val="16"/>
          <w:szCs w:val="16"/>
        </w:rPr>
        <w:t>H</w:t>
      </w:r>
      <w:r>
        <w:rPr>
          <w:rFonts w:ascii="微软雅黑" w:eastAsia="微软雅黑" w:hAnsi="微软雅黑" w:hint="eastAsia"/>
          <w:sz w:val="16"/>
          <w:szCs w:val="16"/>
        </w:rPr>
        <w:t>阳性阈值为15%，即≥</w:t>
      </w:r>
      <w:r>
        <w:rPr>
          <w:rFonts w:ascii="微软雅黑" w:eastAsia="微软雅黑" w:hAnsi="微软雅黑"/>
          <w:sz w:val="16"/>
          <w:szCs w:val="16"/>
        </w:rPr>
        <w:t>8</w:t>
      </w:r>
      <w:r>
        <w:rPr>
          <w:rFonts w:ascii="微软雅黑" w:eastAsia="微软雅黑" w:hAnsi="微软雅黑" w:hint="eastAsia"/>
          <w:sz w:val="16"/>
          <w:szCs w:val="16"/>
        </w:rPr>
        <w:t>个MSI位点检出时则判定为M</w:t>
      </w:r>
      <w:r>
        <w:rPr>
          <w:rFonts w:ascii="微软雅黑" w:eastAsia="微软雅黑" w:hAnsi="微软雅黑"/>
          <w:sz w:val="16"/>
          <w:szCs w:val="16"/>
        </w:rPr>
        <w:t>SI</w:t>
      </w:r>
      <w:r>
        <w:rPr>
          <w:rFonts w:ascii="微软雅黑" w:eastAsia="微软雅黑" w:hAnsi="微软雅黑" w:hint="eastAsia"/>
          <w:sz w:val="16"/>
          <w:szCs w:val="16"/>
        </w:rPr>
        <w:t>-</w:t>
      </w:r>
      <w:r>
        <w:rPr>
          <w:rFonts w:ascii="微软雅黑" w:eastAsia="微软雅黑" w:hAnsi="微软雅黑"/>
          <w:sz w:val="16"/>
          <w:szCs w:val="16"/>
        </w:rPr>
        <w:t>H</w:t>
      </w:r>
      <w:r>
        <w:rPr>
          <w:rFonts w:ascii="微软雅黑" w:eastAsia="微软雅黑" w:hAnsi="微软雅黑" w:hint="eastAsia"/>
          <w:sz w:val="16"/>
          <w:szCs w:val="16"/>
        </w:rPr>
        <w:t>型。</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hint="eastAsia"/>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hint="eastAsia"/>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hint="eastAsia"/>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hint="eastAsia"/>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hint="eastAsia"/>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lastRenderedPageBreak/>
              <w:t>DNA损伤修复（DDR）通路基因的失活突变会导致DNA修复异常，与淋巴细胞浸润、基因组不稳定性增加和肿瘤突变负荷升高有关。非小细胞肺癌、尿路上皮癌、去势抵抗性转移性前列腺癌等多种癌症的临床研</w:t>
            </w:r>
            <w:r>
              <w:rPr>
                <w:rFonts w:ascii="微软雅黑" w:eastAsia="微软雅黑" w:hAnsi="微软雅黑" w:hint="eastAsia"/>
                <w:color w:val="000000" w:themeColor="text1"/>
                <w:kern w:val="0"/>
                <w:sz w:val="18"/>
                <w:szCs w:val="18"/>
              </w:rPr>
              <w:lastRenderedPageBreak/>
              <w:t>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var.io.result_116.FANCA %}</w:t>
            </w:r>
          </w:p>
          <w:p w14:paraId="1FDB575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var.io.result_116.MRE11%}</w:t>
            </w:r>
          </w:p>
          <w:p w14:paraId="5F79BAF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var.io.result_116.PALB2%}</w:t>
            </w:r>
          </w:p>
          <w:p w14:paraId="72232AE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var.io.result_116.MLH1%}</w:t>
            </w:r>
          </w:p>
          <w:p w14:paraId="71A1E87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var.io.result_116.MSH2%}</w:t>
            </w:r>
          </w:p>
          <w:p w14:paraId="661F71C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var.io.result_116.MSH6%}</w:t>
            </w:r>
          </w:p>
          <w:p w14:paraId="73758A3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964126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r>
              <w:rPr>
                <w:rFonts w:ascii="微软雅黑" w:eastAsia="微软雅黑" w:hAnsi="微软雅黑" w:cs="思源黑体 CN Normal"/>
                <w:color w:val="000000" w:themeColor="text1"/>
                <w:kern w:val="0"/>
                <w:sz w:val="18"/>
                <w:szCs w:val="18"/>
              </w:rPr>
              <w:lastRenderedPageBreak/>
              <w:t>var.io.result_116.PMS2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var.io.result_116.PMS2%}</w:t>
            </w:r>
          </w:p>
          <w:p w14:paraId="661A3AA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var.io.result_116.POLE %}</w:t>
            </w:r>
          </w:p>
          <w:p w14:paraId="597DABF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var.io.result_116.POLD1%}</w:t>
            </w:r>
          </w:p>
          <w:p w14:paraId="145A092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hint="eastAsia"/>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var.io.result_116.TP53%}</w:t>
            </w:r>
          </w:p>
          <w:p w14:paraId="359366E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color w:val="262626" w:themeColor="text1" w:themeTint="D9"/>
                <w:kern w:val="0"/>
                <w:sz w:val="18"/>
                <w:szCs w:val="18"/>
              </w:rPr>
              <w:t>多项非小细胞肺癌临床研究表明，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var.io.result_116.KRAS %}</w:t>
            </w:r>
          </w:p>
          <w:p w14:paraId="07A03E9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color w:val="262626" w:themeColor="text1" w:themeTint="D9"/>
                <w:kern w:val="0"/>
                <w:sz w:val="18"/>
                <w:szCs w:val="18"/>
              </w:rPr>
              <w:lastRenderedPageBreak/>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var.io.result_116.CD274%}</w:t>
            </w:r>
          </w:p>
          <w:p w14:paraId="433A8A3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var.io.result_116.ARID1A %}</w:t>
            </w:r>
          </w:p>
          <w:p w14:paraId="17B7BFC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var.io.result_116.TERT %}</w:t>
            </w:r>
          </w:p>
          <w:p w14:paraId="202A17B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hint="eastAsia"/>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var.io.result_116.CDK12%}</w:t>
            </w:r>
          </w:p>
          <w:p w14:paraId="763541D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hint="eastAsia"/>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hint="eastAsia"/>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hint="eastAsia"/>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hint="eastAsia"/>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hint="eastAsia"/>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hint="eastAsia"/>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w:t>
            </w:r>
            <w:r>
              <w:rPr>
                <w:rFonts w:ascii="微软雅黑" w:eastAsia="微软雅黑" w:hAnsi="微软雅黑" w:cs="思源黑体 CN Normal"/>
                <w:color w:val="000000" w:themeColor="text1"/>
                <w:kern w:val="0"/>
                <w:sz w:val="18"/>
                <w:szCs w:val="18"/>
              </w:rPr>
              <w:lastRenderedPageBreak/>
              <w:t>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var.io.result_116.EGFR %}</w:t>
            </w:r>
          </w:p>
          <w:p w14:paraId="54A48C4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hint="eastAsia"/>
                <w:kern w:val="0"/>
                <w:sz w:val="18"/>
                <w:szCs w:val="18"/>
              </w:rPr>
            </w:pPr>
            <w:r>
              <w:rPr>
                <w:rFonts w:ascii="微软雅黑" w:eastAsia="微软雅黑" w:hAnsi="微软雅黑" w:hint="eastAsia"/>
                <w:color w:val="262626" w:themeColor="text1" w:themeTint="D9"/>
                <w:kern w:val="0"/>
                <w:sz w:val="18"/>
                <w:szCs w:val="18"/>
              </w:rPr>
              <w:lastRenderedPageBreak/>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w:t>
            </w:r>
            <w:r>
              <w:rPr>
                <w:rFonts w:ascii="微软雅黑" w:eastAsia="微软雅黑" w:hAnsi="微软雅黑" w:hint="eastAsia"/>
                <w:color w:val="262626" w:themeColor="text1" w:themeTint="D9"/>
                <w:kern w:val="0"/>
                <w:sz w:val="18"/>
                <w:szCs w:val="18"/>
              </w:rPr>
              <w:lastRenderedPageBreak/>
              <w:t>/未知患者相比，携带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hint="eastAsia"/>
                <w:b/>
                <w:i/>
                <w:iCs/>
                <w:kern w:val="0"/>
                <w:sz w:val="18"/>
                <w:szCs w:val="18"/>
              </w:rPr>
              <w:lastRenderedPageBreak/>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hint="eastAsia"/>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var.io.result_116.CDKN2A %}</w:t>
            </w:r>
          </w:p>
          <w:p w14:paraId="5B816C5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hint="eastAsia"/>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基因缺失与免疫检查点抑制剂治疗后的肿瘤超进展、较短的总生存期相关（PMID: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var.io.result_116.CDKN2B %}</w:t>
            </w:r>
          </w:p>
          <w:p w14:paraId="2D7DE5CE"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hint="eastAsia"/>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var.io.result_116.STK11%}</w:t>
            </w:r>
          </w:p>
          <w:p w14:paraId="7A558EA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hint="eastAsia"/>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var.io.result_116.JAK1%}</w:t>
            </w:r>
          </w:p>
          <w:p w14:paraId="47A43BD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hint="eastAsia"/>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var.io.result_116.JAK2%}</w:t>
            </w:r>
          </w:p>
          <w:p w14:paraId="3B4AD82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hint="eastAsia"/>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hint="eastAsia"/>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var.io.result_116.CTNNB1%}</w:t>
            </w:r>
          </w:p>
          <w:p w14:paraId="6577CFB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hint="eastAsia"/>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var.io.result_116.PTEN %}</w:t>
            </w:r>
          </w:p>
          <w:p w14:paraId="529E329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hint="eastAsia"/>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hint="eastAsia"/>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hint="eastAsia"/>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hint="eastAsia"/>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hint="eastAsia"/>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hint="eastAsia"/>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hint="eastAsia"/>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in sample.tumor_list%}</w:t>
      </w:r>
    </w:p>
    <w:p w14:paraId="065B880D" w14:textId="77777777" w:rsidR="00F571E4" w:rsidRDefault="00D40632">
      <w:pPr>
        <w:pStyle w:val="2"/>
      </w:pPr>
      <w:r>
        <w:rPr>
          <w:rFonts w:hint="eastAsia"/>
        </w:rPr>
        <w:t>子宫内膜癌分子分型相关标志物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lastRenderedPageBreak/>
              <w:t>基因</w:t>
            </w:r>
          </w:p>
        </w:tc>
        <w:tc>
          <w:tcPr>
            <w:tcW w:w="6453" w:type="dxa"/>
          </w:tcPr>
          <w:p w14:paraId="229BCB5E" w14:textId="77777777" w:rsidR="00F571E4" w:rsidRDefault="00D40632">
            <w:pPr>
              <w:spacing w:afterLines="20" w:after="62"/>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hint="eastAsia"/>
                <w:color w:val="000000" w:themeColor="text1"/>
                <w:kern w:val="0"/>
                <w:sz w:val="18"/>
                <w:szCs w:val="18"/>
              </w:rPr>
            </w:pPr>
            <w:r>
              <w:rPr>
                <w:rFonts w:ascii="微软雅黑" w:eastAsia="微软雅黑" w:hAnsi="微软雅黑" w:hint="eastAsia"/>
                <w:kern w:val="0"/>
                <w:sz w:val="18"/>
                <w:szCs w:val="18"/>
              </w:rPr>
              <w:t>子宫内膜癌分子分型</w:t>
            </w:r>
          </w:p>
        </w:tc>
        <w:tc>
          <w:tcPr>
            <w:tcW w:w="6453" w:type="dxa"/>
          </w:tcPr>
          <w:p w14:paraId="12F3E798"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if var.ec_type.var_id == “POLE-ultramutated type EC”</w:t>
            </w:r>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“MSI-H type EC”</w:t>
            </w:r>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，MMRd）</w:t>
            </w:r>
          </w:p>
          <w:p w14:paraId="0BD5EF0C"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“CNH type EC”</w:t>
            </w:r>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w:t>
            </w:r>
          </w:p>
          <w:p w14:paraId="26A20BCB"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“CNL type EC”</w:t>
            </w:r>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hint="eastAsia"/>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hint="eastAsia"/>
          <w:b/>
          <w:bCs/>
          <w:sz w:val="16"/>
          <w:szCs w:val="16"/>
        </w:rPr>
      </w:pPr>
      <w:r>
        <w:rPr>
          <w:rFonts w:ascii="微软雅黑" w:eastAsia="微软雅黑" w:hAnsi="微软雅黑" w:hint="eastAsia"/>
          <w:b/>
          <w:bCs/>
          <w:sz w:val="16"/>
          <w:szCs w:val="16"/>
        </w:rPr>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hint="eastAsia"/>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color w:val="FFFFFF" w:themeColor="background1"/>
                <w:kern w:val="0"/>
                <w:sz w:val="20"/>
                <w:szCs w:val="20"/>
              </w:rPr>
              <w:t>{%p if var.ec_type.var_id == “POLE-ultramutated type EC”%}</w:t>
            </w:r>
          </w:p>
          <w:p w14:paraId="53293369" w14:textId="77777777" w:rsidR="00F571E4" w:rsidRDefault="00D40632">
            <w:pPr>
              <w:pStyle w:val="af"/>
              <w:adjustRightInd w:val="0"/>
              <w:snapToGrid w:val="0"/>
              <w:ind w:left="420" w:firstLineChars="0" w:firstLine="0"/>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“MSI-H type EC”%}</w:t>
            </w:r>
          </w:p>
          <w:p w14:paraId="793678BD" w14:textId="77777777" w:rsidR="00F571E4" w:rsidRDefault="00D40632">
            <w:pPr>
              <w:pStyle w:val="af"/>
              <w:adjustRightInd w:val="0"/>
              <w:snapToGrid w:val="0"/>
              <w:ind w:left="420" w:firstLineChars="0" w:firstLine="0"/>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错配修复功能缺陷型（MMRd）</w:t>
            </w:r>
          </w:p>
          <w:p w14:paraId="39C2D296" w14:textId="77777777" w:rsidR="00F571E4" w:rsidRDefault="00D40632">
            <w:pPr>
              <w:pStyle w:val="af"/>
              <w:adjustRightInd w:val="0"/>
              <w:snapToGrid w:val="0"/>
              <w:ind w:left="420" w:firstLineChars="0" w:firstLine="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“CNH type EC”%}</w:t>
            </w:r>
          </w:p>
          <w:p w14:paraId="02159BF0" w14:textId="77777777" w:rsidR="00F571E4" w:rsidRDefault="00D40632">
            <w:pPr>
              <w:pStyle w:val="af"/>
              <w:adjustRightInd w:val="0"/>
              <w:snapToGrid w:val="0"/>
              <w:ind w:left="420" w:firstLineChars="0" w:firstLine="0"/>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TP53基因突变型（p53 abn）</w:t>
            </w:r>
          </w:p>
          <w:p w14:paraId="120BF8B1" w14:textId="77777777" w:rsidR="00F571E4" w:rsidRDefault="00D40632">
            <w:pPr>
              <w:pStyle w:val="af"/>
              <w:adjustRightInd w:val="0"/>
              <w:snapToGrid w:val="0"/>
              <w:ind w:left="420" w:firstLineChars="0" w:firstLine="0"/>
              <w:jc w:val="center"/>
              <w:rPr>
                <w:rFonts w:ascii="微软雅黑" w:eastAsia="微软雅黑" w:hAnsi="微软雅黑" w:hint="eastAsia"/>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“CNL type EC”%}</w:t>
            </w:r>
          </w:p>
          <w:p w14:paraId="7050621C" w14:textId="77777777" w:rsidR="00F571E4" w:rsidRDefault="00D40632">
            <w:pPr>
              <w:pStyle w:val="af"/>
              <w:adjustRightInd w:val="0"/>
              <w:snapToGrid w:val="0"/>
              <w:ind w:left="420" w:firstLineChars="0" w:firstLine="0"/>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hint="eastAsia"/>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）全面揭示了子宫内膜癌分子遗传图谱，提出新的分子分型策略，依据多组学特征和预后的关联性分为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（ultramutated）、MSI（hypermutated）、copy-number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high亚型预后最差。由于TCGA研究通过高通量测序进行分型，临床实现难度大，后被简化成ProMisE分型（PMID: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wt和p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Gynaecological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w:t>
            </w:r>
            <w:r>
              <w:rPr>
                <w:rFonts w:ascii="微软雅黑" w:eastAsia="微软雅黑" w:hAnsi="微软雅黑" w:hint="eastAsia"/>
                <w:kern w:val="0"/>
                <w:sz w:val="18"/>
                <w:szCs w:val="18"/>
              </w:rPr>
              <w:lastRenderedPageBreak/>
              <w:t>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hint="eastAsia"/>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子宫内膜癌分子分型。根据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mutation）、MMRd（</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MMR deficiency）、p53 abn（</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hint="eastAsia"/>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hint="eastAsia"/>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hint="eastAsia"/>
                <w:kern w:val="0"/>
                <w:sz w:val="18"/>
                <w:szCs w:val="18"/>
              </w:rPr>
            </w:pPr>
            <w:r>
              <w:rPr>
                <w:rFonts w:ascii="微软雅黑" w:eastAsia="微软雅黑" w:hAnsi="微软雅黑" w:cs="思源黑体 CN Light" w:hint="eastAsia"/>
                <w:kern w:val="0"/>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985C050" w14:textId="77777777" w:rsidR="00F7417B" w:rsidRPr="00F7417B" w:rsidRDefault="00F7417B" w:rsidP="00F7417B">
            <w:pPr>
              <w:adjustRightInd w:val="0"/>
              <w:snapToGrid w:val="0"/>
              <w:rPr>
                <w:rFonts w:ascii="微软雅黑" w:eastAsia="微软雅黑" w:hAnsi="微软雅黑" w:cs="思源黑体 CN Light" w:hint="eastAsia"/>
                <w:kern w:val="0"/>
                <w:sz w:val="18"/>
                <w:szCs w:val="18"/>
              </w:rPr>
            </w:pPr>
            <w:r w:rsidRPr="00F7417B">
              <w:rPr>
                <w:rFonts w:ascii="微软雅黑" w:eastAsia="微软雅黑" w:hAnsi="微软雅黑" w:cs="思源黑体 CN Light" w:hint="eastAsia"/>
                <w:kern w:val="0"/>
                <w:sz w:val="18"/>
                <w:szCs w:val="18"/>
              </w:rPr>
              <w:t>{{var.ec_type.variant_desc_cn|e}}</w:t>
            </w:r>
          </w:p>
          <w:p w14:paraId="7B2FAAFB" w14:textId="77777777" w:rsidR="00F7417B" w:rsidRPr="00F7417B" w:rsidRDefault="00F7417B" w:rsidP="00F7417B">
            <w:pPr>
              <w:adjustRightInd w:val="0"/>
              <w:snapToGrid w:val="0"/>
              <w:rPr>
                <w:rFonts w:ascii="微软雅黑" w:eastAsia="微软雅黑" w:hAnsi="微软雅黑" w:cs="思源黑体 CN Light" w:hint="eastAsia"/>
                <w:kern w:val="0"/>
                <w:sz w:val="18"/>
                <w:szCs w:val="18"/>
              </w:rPr>
            </w:pPr>
            <w:r w:rsidRPr="00F7417B">
              <w:rPr>
                <w:rFonts w:ascii="微软雅黑" w:eastAsia="微软雅黑" w:hAnsi="微软雅黑" w:cs="思源黑体 CN Light" w:hint="eastAsia"/>
                <w:kern w:val="0"/>
                <w:sz w:val="18"/>
                <w:szCs w:val="18"/>
              </w:rPr>
              <w:t>{%p if var.ec_type.evi_interpretation_dia %}</w:t>
            </w:r>
          </w:p>
          <w:p w14:paraId="6EBF4AEE" w14:textId="77777777" w:rsidR="00F7417B" w:rsidRPr="00F7417B" w:rsidRDefault="00F7417B" w:rsidP="00F7417B">
            <w:pPr>
              <w:adjustRightInd w:val="0"/>
              <w:snapToGrid w:val="0"/>
              <w:rPr>
                <w:rFonts w:ascii="微软雅黑" w:eastAsia="微软雅黑" w:hAnsi="微软雅黑" w:cs="思源黑体 CN Light" w:hint="eastAsia"/>
                <w:kern w:val="0"/>
                <w:sz w:val="18"/>
                <w:szCs w:val="18"/>
              </w:rPr>
            </w:pPr>
            <w:r w:rsidRPr="00F7417B">
              <w:rPr>
                <w:rFonts w:ascii="微软雅黑" w:eastAsia="微软雅黑" w:hAnsi="微软雅黑" w:cs="思源黑体 CN Light" w:hint="eastAsia"/>
                <w:kern w:val="0"/>
                <w:sz w:val="18"/>
                <w:szCs w:val="18"/>
              </w:rPr>
              <w:t>{{ var.ec_type.evi_interpretation_dia|e }}</w:t>
            </w:r>
          </w:p>
          <w:p w14:paraId="3BAA6E18" w14:textId="77777777" w:rsidR="00F7417B" w:rsidRPr="00F7417B" w:rsidRDefault="00F7417B" w:rsidP="00F7417B">
            <w:pPr>
              <w:adjustRightInd w:val="0"/>
              <w:snapToGrid w:val="0"/>
              <w:rPr>
                <w:rFonts w:ascii="微软雅黑" w:eastAsia="微软雅黑" w:hAnsi="微软雅黑" w:cs="思源黑体 CN Light" w:hint="eastAsia"/>
                <w:kern w:val="0"/>
                <w:sz w:val="18"/>
                <w:szCs w:val="18"/>
              </w:rPr>
            </w:pPr>
            <w:r w:rsidRPr="00F7417B">
              <w:rPr>
                <w:rFonts w:ascii="微软雅黑" w:eastAsia="微软雅黑" w:hAnsi="微软雅黑" w:cs="思源黑体 CN Light" w:hint="eastAsia"/>
                <w:kern w:val="0"/>
                <w:sz w:val="18"/>
                <w:szCs w:val="18"/>
              </w:rPr>
              <w:t>{%p endif%}</w:t>
            </w:r>
          </w:p>
          <w:p w14:paraId="144E5C46" w14:textId="77777777" w:rsidR="00F7417B" w:rsidRPr="00F7417B" w:rsidRDefault="00F7417B" w:rsidP="00F7417B">
            <w:pPr>
              <w:adjustRightInd w:val="0"/>
              <w:snapToGrid w:val="0"/>
              <w:rPr>
                <w:rFonts w:ascii="微软雅黑" w:eastAsia="微软雅黑" w:hAnsi="微软雅黑" w:cs="思源黑体 CN Light" w:hint="eastAsia"/>
                <w:kern w:val="0"/>
                <w:sz w:val="18"/>
                <w:szCs w:val="18"/>
              </w:rPr>
            </w:pPr>
            <w:r w:rsidRPr="00F7417B">
              <w:rPr>
                <w:rFonts w:ascii="微软雅黑" w:eastAsia="微软雅黑" w:hAnsi="微软雅黑" w:cs="思源黑体 CN Light" w:hint="eastAsia"/>
                <w:kern w:val="0"/>
                <w:sz w:val="18"/>
                <w:szCs w:val="18"/>
              </w:rPr>
              <w:t>{%p if var.ec_type.evi_interpretation %}</w:t>
            </w:r>
          </w:p>
          <w:p w14:paraId="1D369CD5" w14:textId="77777777" w:rsidR="00F7417B" w:rsidRPr="00F7417B" w:rsidRDefault="00F7417B" w:rsidP="00F7417B">
            <w:pPr>
              <w:adjustRightInd w:val="0"/>
              <w:snapToGrid w:val="0"/>
              <w:rPr>
                <w:rFonts w:ascii="微软雅黑" w:eastAsia="微软雅黑" w:hAnsi="微软雅黑" w:cs="思源黑体 CN Light" w:hint="eastAsia"/>
                <w:kern w:val="0"/>
                <w:sz w:val="18"/>
                <w:szCs w:val="18"/>
              </w:rPr>
            </w:pPr>
            <w:r w:rsidRPr="00F7417B">
              <w:rPr>
                <w:rFonts w:ascii="微软雅黑" w:eastAsia="微软雅黑" w:hAnsi="微软雅黑" w:cs="思源黑体 CN Light" w:hint="eastAsia"/>
                <w:kern w:val="0"/>
                <w:sz w:val="18"/>
                <w:szCs w:val="18"/>
              </w:rPr>
              <w:t>{{var.ec_type.evi_interpretation|e}}</w:t>
            </w:r>
          </w:p>
          <w:p w14:paraId="532B6215" w14:textId="77777777" w:rsidR="00F7417B" w:rsidRPr="00F7417B" w:rsidRDefault="00F7417B" w:rsidP="00F7417B">
            <w:pPr>
              <w:adjustRightInd w:val="0"/>
              <w:snapToGrid w:val="0"/>
              <w:rPr>
                <w:rFonts w:ascii="微软雅黑" w:eastAsia="微软雅黑" w:hAnsi="微软雅黑" w:cs="思源黑体 CN Light" w:hint="eastAsia"/>
                <w:kern w:val="0"/>
                <w:sz w:val="18"/>
                <w:szCs w:val="18"/>
              </w:rPr>
            </w:pPr>
            <w:r w:rsidRPr="00F7417B">
              <w:rPr>
                <w:rFonts w:ascii="微软雅黑" w:eastAsia="微软雅黑" w:hAnsi="微软雅黑" w:cs="思源黑体 CN Light" w:hint="eastAsia"/>
                <w:kern w:val="0"/>
                <w:sz w:val="18"/>
                <w:szCs w:val="18"/>
              </w:rPr>
              <w:t>{%p else%}</w:t>
            </w:r>
          </w:p>
          <w:p w14:paraId="425E9D24" w14:textId="77777777" w:rsidR="00F7417B" w:rsidRPr="00F7417B" w:rsidRDefault="00F7417B" w:rsidP="00F7417B">
            <w:pPr>
              <w:adjustRightInd w:val="0"/>
              <w:snapToGrid w:val="0"/>
              <w:rPr>
                <w:rFonts w:ascii="微软雅黑" w:eastAsia="微软雅黑" w:hAnsi="微软雅黑" w:cs="思源黑体 CN Light" w:hint="eastAsia"/>
                <w:color w:val="EE0000"/>
                <w:kern w:val="0"/>
                <w:sz w:val="18"/>
                <w:szCs w:val="18"/>
              </w:rPr>
            </w:pPr>
            <w:r w:rsidRPr="00F7417B">
              <w:rPr>
                <w:rFonts w:ascii="微软雅黑" w:eastAsia="微软雅黑" w:hAnsi="微软雅黑" w:cs="思源黑体 CN Light" w:hint="eastAsia"/>
                <w:color w:val="EE0000"/>
                <w:kern w:val="0"/>
                <w:sz w:val="18"/>
                <w:szCs w:val="18"/>
              </w:rPr>
              <w:t>未返回预后证据，请检查证据匹配情况！</w:t>
            </w:r>
          </w:p>
          <w:p w14:paraId="47DC8E12" w14:textId="42BF3BEE" w:rsidR="008D684F" w:rsidRDefault="00F7417B" w:rsidP="00F7417B">
            <w:pPr>
              <w:adjustRightInd w:val="0"/>
              <w:snapToGrid w:val="0"/>
              <w:spacing w:afterLines="20" w:after="62"/>
              <w:rPr>
                <w:rFonts w:ascii="微软雅黑" w:eastAsia="微软雅黑" w:hAnsi="微软雅黑" w:hint="eastAsia"/>
                <w:kern w:val="0"/>
                <w:sz w:val="18"/>
                <w:szCs w:val="18"/>
              </w:rPr>
            </w:pPr>
            <w:r w:rsidRPr="00F7417B">
              <w:rPr>
                <w:rFonts w:ascii="微软雅黑" w:eastAsia="微软雅黑" w:hAnsi="微软雅黑" w:cs="思源黑体 CN Light" w:hint="eastAsia"/>
                <w:kern w:val="0"/>
                <w:sz w:val="18"/>
                <w:szCs w:val="18"/>
              </w:rPr>
              <w:t>{%p endif%}</w:t>
            </w:r>
          </w:p>
        </w:tc>
      </w:tr>
    </w:tbl>
    <w:p w14:paraId="73EC197D" w14:textId="77777777" w:rsidR="00F571E4" w:rsidRDefault="00F571E4">
      <w:pPr>
        <w:spacing w:afterLines="20" w:after="62" w:line="200" w:lineRule="exact"/>
        <w:rPr>
          <w:rFonts w:ascii="微软雅黑" w:eastAsia="微软雅黑" w:hAnsi="微软雅黑" w:hint="eastAsia"/>
          <w:sz w:val="16"/>
          <w:szCs w:val="16"/>
        </w:rPr>
      </w:pPr>
    </w:p>
    <w:p w14:paraId="439AD901" w14:textId="77777777" w:rsidR="00F571E4" w:rsidRDefault="00D40632">
      <w:pPr>
        <w:spacing w:afterLines="20" w:after="62" w:line="200" w:lineRule="exact"/>
        <w:rPr>
          <w:rFonts w:ascii="微软雅黑" w:eastAsia="微软雅黑" w:hAnsi="微软雅黑" w:hint="eastAsia"/>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hint="eastAsia"/>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hint="eastAsia"/>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lastRenderedPageBreak/>
              <w:t>检测基因</w:t>
            </w:r>
          </w:p>
        </w:tc>
        <w:tc>
          <w:tcPr>
            <w:tcW w:w="1265" w:type="dxa"/>
          </w:tcPr>
          <w:p w14:paraId="1F725368" w14:textId="77777777" w:rsidR="00F571E4" w:rsidRDefault="00D40632">
            <w:pPr>
              <w:adjustRightInd w:val="0"/>
              <w:snapToGrid w:val="0"/>
              <w:jc w:val="center"/>
              <w:rPr>
                <w:rFonts w:ascii="微软雅黑" w:eastAsia="微软雅黑" w:hAnsi="微软雅黑" w:hint="eastAsia"/>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hint="eastAsia"/>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hint="eastAsia"/>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hint="eastAsia"/>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{%tr for a in chemo.reduce_116%}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hint="eastAsia"/>
                <w:b/>
                <w:bCs/>
                <w:i/>
                <w:iCs/>
                <w:color w:val="000000"/>
                <w:kern w:val="0"/>
                <w:sz w:val="18"/>
                <w:szCs w:val="18"/>
              </w:rPr>
            </w:pPr>
            <w:r>
              <w:rPr>
                <w:rFonts w:ascii="微软雅黑" w:eastAsia="微软雅黑" w:hAnsi="微软雅黑" w:cs="思源黑体 CN Normal"/>
                <w:b/>
                <w:bCs/>
                <w:i/>
                <w:iCs/>
                <w:color w:val="000000"/>
                <w:kern w:val="0"/>
                <w:sz w:val="18"/>
                <w:szCs w:val="18"/>
              </w:rPr>
              <w:t>{{a.gene_symbol}}</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hint="eastAsia"/>
                <w:color w:val="000000"/>
                <w:kern w:val="0"/>
                <w:sz w:val="18"/>
                <w:szCs w:val="18"/>
              </w:rPr>
            </w:pPr>
            <w:r>
              <w:rPr>
                <w:rFonts w:ascii="微软雅黑" w:eastAsia="微软雅黑" w:hAnsi="微软雅黑" w:cs="思源黑体 CN Normal"/>
                <w:color w:val="000000"/>
                <w:kern w:val="0"/>
                <w:sz w:val="18"/>
                <w:szCs w:val="18"/>
              </w:rPr>
              <w:t>{{a.dbsnp}}</w:t>
            </w:r>
          </w:p>
        </w:tc>
        <w:tc>
          <w:tcPr>
            <w:tcW w:w="1375" w:type="dxa"/>
          </w:tcPr>
          <w:p w14:paraId="67B2A46A" w14:textId="77777777" w:rsidR="00F571E4" w:rsidRDefault="00D40632">
            <w:pPr>
              <w:jc w:val="center"/>
              <w:rPr>
                <w:rFonts w:ascii="微软雅黑" w:eastAsia="微软雅黑" w:hAnsi="微软雅黑" w:cs="思源黑体 CN Normal" w:hint="eastAsia"/>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{a.genotype}}</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hint="eastAsia"/>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{a.clin_anno_cn}}</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hint="eastAsia"/>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6EC5B2EE" w14:textId="77777777" w:rsidR="00F571E4" w:rsidRDefault="00D40632">
      <w:pPr>
        <w:adjustRightInd w:val="0"/>
        <w:snapToGrid w:val="0"/>
        <w:spacing w:afterLines="20" w:after="62" w:line="200" w:lineRule="exact"/>
        <w:rPr>
          <w:rFonts w:ascii="微软雅黑" w:eastAsia="微软雅黑" w:hAnsi="微软雅黑" w:hint="eastAsia"/>
          <w:b/>
          <w:bCs/>
          <w:sz w:val="16"/>
          <w:szCs w:val="16"/>
        </w:rPr>
      </w:pPr>
      <w:bookmarkStart w:id="45" w:name="_Hlk131508941"/>
      <w:bookmarkEnd w:id="44"/>
      <w:r>
        <w:rPr>
          <w:rFonts w:ascii="微软雅黑" w:eastAsia="微软雅黑" w:hAnsi="微软雅黑" w:hint="eastAsia"/>
          <w:b/>
          <w:bCs/>
          <w:sz w:val="16"/>
          <w:szCs w:val="16"/>
        </w:rPr>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hint="eastAsia"/>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：由临床药物基因组学实施联盟（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hint="eastAsia"/>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hint="eastAsia"/>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hint="eastAsia"/>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hint="eastAsia"/>
          <w:sz w:val="16"/>
          <w:szCs w:val="16"/>
        </w:rPr>
      </w:pPr>
      <w:r>
        <w:rPr>
          <w:rFonts w:ascii="微软雅黑" w:eastAsia="微软雅黑" w:hAnsi="微软雅黑"/>
          <w:sz w:val="16"/>
          <w:szCs w:val="16"/>
        </w:rPr>
        <w:t>3级</w:t>
      </w:r>
      <w:r>
        <w:rPr>
          <w:rFonts w:ascii="微软雅黑" w:eastAsia="微软雅黑" w:hAnsi="微软雅黑" w:hint="eastAsia"/>
          <w:sz w:val="16"/>
          <w:szCs w:val="16"/>
        </w:rPr>
        <w:t>：注释仅基于一项有显著性差异的研究，或多项研究但缺乏明显药效关联；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hint="eastAsia"/>
          <w:sz w:val="16"/>
          <w:szCs w:val="16"/>
        </w:rPr>
      </w:pPr>
      <w:r>
        <w:rPr>
          <w:rFonts w:ascii="微软雅黑" w:eastAsia="微软雅黑" w:hAnsi="微软雅黑"/>
          <w:sz w:val="16"/>
          <w:szCs w:val="16"/>
        </w:rPr>
        <w:t>4级</w:t>
      </w:r>
      <w:r>
        <w:rPr>
          <w:rFonts w:ascii="微软雅黑" w:eastAsia="微软雅黑" w:hAnsi="微软雅黑" w:hint="eastAsia"/>
          <w:sz w:val="16"/>
          <w:szCs w:val="16"/>
        </w:rPr>
        <w:t>：注释仅基于病例报告，非权威性研究或体外分子功能研究。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hint="eastAsia"/>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hint="eastAsia"/>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hint="eastAsia"/>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hint="eastAsia"/>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hint="eastAsia"/>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var.var_somatic.level_III</w:t>
            </w:r>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hint="eastAsia"/>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var.var_somatic.level_III</w:t>
            </w:r>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if a.five_prime_gene != a.three_prime_gene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{{a.five_prime_gene}}</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{{a.three_prime_gene}}</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t>{{a.five_prime_gene}}</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hint="eastAsia"/>
                <w:b/>
                <w:i/>
                <w:iCs/>
                <w:kern w:val="0"/>
                <w:sz w:val="18"/>
                <w:szCs w:val="18"/>
              </w:rPr>
            </w:pPr>
            <w:r>
              <w:rPr>
                <w:rFonts w:ascii="微软雅黑" w:eastAsia="微软雅黑" w:hAnsi="微软雅黑" w:cs="思源黑体 CN Light"/>
                <w:b/>
                <w:i/>
                <w:iCs/>
                <w:kern w:val="0"/>
                <w:sz w:val="18"/>
                <w:szCs w:val="18"/>
              </w:rPr>
              <w:lastRenderedPageBreak/>
              <w:t>{{a.gene_symbol}}</w:t>
            </w:r>
          </w:p>
          <w:p w14:paraId="445A1AE3" w14:textId="77777777" w:rsidR="00F571E4" w:rsidRDefault="00D40632">
            <w:pPr>
              <w:adjustRightInd w:val="0"/>
              <w:snapToGrid w:val="0"/>
              <w:spacing w:afterLines="20" w:after="62"/>
              <w:jc w:val="center"/>
              <w:rPr>
                <w:rFonts w:ascii="微软雅黑" w:eastAsia="微软雅黑" w:hAnsi="微软雅黑" w:hint="eastAsia"/>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04C48BD5"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03351278"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6123FE4"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4FBB610F"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7F08AF67"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0B3DF968"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05401E2A"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1D1AF11F" w14:textId="77777777" w:rsidR="00F571E4" w:rsidRDefault="00D40632">
            <w:pPr>
              <w:adjustRightInd w:val="0"/>
              <w:snapToGrid w:val="0"/>
              <w:spacing w:afterLines="20" w:after="62"/>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14A526C7"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1ECD5FE9"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47E5294A"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3D6DC5D6"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374B874C"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67923F4E"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70938539" w14:textId="77777777" w:rsidR="00F571E4" w:rsidRDefault="00D40632">
            <w:pPr>
              <w:spacing w:beforeLines="10" w:before="31" w:afterLines="10" w:after="31"/>
              <w:jc w:val="center"/>
              <w:rPr>
                <w:rFonts w:ascii="微软雅黑" w:eastAsia="微软雅黑" w:hAnsi="微软雅黑" w:hint="eastAsia"/>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666ADF81" w14:textId="77777777" w:rsidR="00F571E4" w:rsidRDefault="00D40632">
            <w:pPr>
              <w:adjustRightInd w:val="0"/>
              <w:snapToGrid w:val="0"/>
              <w:spacing w:afterLines="20" w:after="62"/>
              <w:jc w:val="center"/>
              <w:rPr>
                <w:rFonts w:ascii="微软雅黑" w:eastAsia="微软雅黑" w:hAnsi="微软雅黑" w:hint="eastAsia"/>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hint="eastAsia"/>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endfor%}</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hint="eastAsia"/>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hint="eastAsia"/>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hint="eastAsia"/>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hint="eastAsia"/>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hint="eastAsia"/>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hint="eastAsia"/>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hint="eastAsia"/>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hint="eastAsia"/>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hint="eastAsia"/>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hint="eastAsia"/>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hint="eastAsia"/>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hint="eastAsia"/>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hint="eastAsia"/>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hint="eastAsia"/>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hint="eastAsia"/>
                <w:b/>
                <w:kern w:val="0"/>
                <w:sz w:val="18"/>
                <w:szCs w:val="18"/>
              </w:rPr>
            </w:pPr>
          </w:p>
        </w:tc>
        <w:tc>
          <w:tcPr>
            <w:tcW w:w="1037" w:type="dxa"/>
          </w:tcPr>
          <w:p w14:paraId="7FB8F1EB" w14:textId="77777777" w:rsidR="00F571E4" w:rsidRDefault="00F571E4">
            <w:pPr>
              <w:jc w:val="center"/>
              <w:rPr>
                <w:rFonts w:ascii="微软雅黑" w:eastAsia="微软雅黑" w:hAnsi="微软雅黑" w:hint="eastAsia"/>
                <w:b/>
                <w:kern w:val="0"/>
                <w:sz w:val="18"/>
                <w:szCs w:val="18"/>
              </w:rPr>
            </w:pPr>
          </w:p>
        </w:tc>
        <w:tc>
          <w:tcPr>
            <w:tcW w:w="1037" w:type="dxa"/>
          </w:tcPr>
          <w:p w14:paraId="7525CE76" w14:textId="77777777" w:rsidR="00F571E4" w:rsidRDefault="00F571E4">
            <w:pPr>
              <w:jc w:val="center"/>
              <w:rPr>
                <w:rFonts w:ascii="微软雅黑" w:eastAsia="微软雅黑" w:hAnsi="微软雅黑" w:hint="eastAsia"/>
                <w:b/>
                <w:kern w:val="0"/>
                <w:sz w:val="18"/>
                <w:szCs w:val="18"/>
              </w:rPr>
            </w:pPr>
          </w:p>
        </w:tc>
      </w:tr>
    </w:tbl>
    <w:p w14:paraId="179AE4CF" w14:textId="77777777" w:rsidR="00F571E4" w:rsidRDefault="00F571E4">
      <w:pPr>
        <w:rPr>
          <w:rFonts w:ascii="微软雅黑" w:eastAsia="微软雅黑" w:hAnsi="微软雅黑" w:hint="eastAsia"/>
          <w:sz w:val="16"/>
          <w:szCs w:val="16"/>
        </w:rPr>
      </w:pPr>
    </w:p>
    <w:p w14:paraId="2C488F00" w14:textId="77777777" w:rsidR="00F571E4" w:rsidRDefault="00D40632">
      <w:pPr>
        <w:rPr>
          <w:rFonts w:ascii="微软雅黑" w:eastAsia="微软雅黑" w:hAnsi="微软雅黑" w:hint="eastAsia"/>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hint="eastAsia"/>
                <w:b/>
                <w:bCs/>
                <w:kern w:val="0"/>
                <w:sz w:val="18"/>
                <w:szCs w:val="18"/>
              </w:rPr>
            </w:pPr>
          </w:p>
        </w:tc>
      </w:tr>
    </w:tbl>
    <w:p w14:paraId="1FE378F6" w14:textId="77777777" w:rsidR="00F571E4" w:rsidRDefault="00F571E4">
      <w:pPr>
        <w:rPr>
          <w:rFonts w:ascii="微软雅黑" w:eastAsia="微软雅黑" w:hAnsi="微软雅黑" w:hint="eastAsia"/>
          <w:sz w:val="16"/>
          <w:szCs w:val="16"/>
        </w:rPr>
      </w:pPr>
    </w:p>
    <w:p w14:paraId="74A44BD5" w14:textId="77777777" w:rsidR="00F571E4" w:rsidRDefault="00D40632">
      <w:pPr>
        <w:rPr>
          <w:rFonts w:ascii="微软雅黑" w:eastAsia="微软雅黑" w:hAnsi="微软雅黑" w:cs="Times New Roman (正文 CS 字体)" w:hint="eastAsia"/>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hint="eastAsia"/>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hint="eastAsia"/>
                <w:b/>
                <w:bCs/>
                <w:kern w:val="0"/>
                <w:sz w:val="18"/>
                <w:szCs w:val="18"/>
              </w:rPr>
            </w:pPr>
          </w:p>
        </w:tc>
        <w:tc>
          <w:tcPr>
            <w:tcW w:w="1037" w:type="dxa"/>
          </w:tcPr>
          <w:p w14:paraId="71C3B1D7" w14:textId="77777777" w:rsidR="00F571E4" w:rsidRDefault="00F571E4">
            <w:pPr>
              <w:jc w:val="center"/>
              <w:rPr>
                <w:rFonts w:ascii="微软雅黑" w:eastAsia="微软雅黑" w:hAnsi="微软雅黑" w:hint="eastAsia"/>
                <w:b/>
                <w:bCs/>
                <w:kern w:val="0"/>
                <w:sz w:val="18"/>
                <w:szCs w:val="18"/>
              </w:rPr>
            </w:pPr>
          </w:p>
        </w:tc>
        <w:tc>
          <w:tcPr>
            <w:tcW w:w="1037" w:type="dxa"/>
          </w:tcPr>
          <w:p w14:paraId="7B8A829B" w14:textId="77777777" w:rsidR="00F571E4" w:rsidRDefault="00F571E4">
            <w:pPr>
              <w:jc w:val="center"/>
              <w:rPr>
                <w:rFonts w:ascii="微软雅黑" w:eastAsia="微软雅黑" w:hAnsi="微软雅黑" w:hint="eastAsia"/>
                <w:b/>
                <w:bCs/>
                <w:kern w:val="0"/>
                <w:sz w:val="18"/>
                <w:szCs w:val="18"/>
              </w:rPr>
            </w:pPr>
          </w:p>
        </w:tc>
        <w:tc>
          <w:tcPr>
            <w:tcW w:w="1037" w:type="dxa"/>
          </w:tcPr>
          <w:p w14:paraId="0BC17E1B" w14:textId="77777777" w:rsidR="00F571E4" w:rsidRDefault="00F571E4">
            <w:pPr>
              <w:jc w:val="center"/>
              <w:rPr>
                <w:rFonts w:ascii="微软雅黑" w:eastAsia="微软雅黑" w:hAnsi="微软雅黑" w:hint="eastAsia"/>
                <w:b/>
                <w:bCs/>
                <w:kern w:val="0"/>
                <w:sz w:val="18"/>
                <w:szCs w:val="18"/>
              </w:rPr>
            </w:pPr>
          </w:p>
        </w:tc>
      </w:tr>
    </w:tbl>
    <w:p w14:paraId="03B2909C" w14:textId="77777777" w:rsidR="00F571E4" w:rsidRDefault="00F571E4">
      <w:pPr>
        <w:snapToGrid w:val="0"/>
        <w:rPr>
          <w:rFonts w:ascii="微软雅黑" w:eastAsia="微软雅黑" w:hAnsi="微软雅黑" w:hint="eastAsia"/>
          <w:sz w:val="16"/>
          <w:szCs w:val="16"/>
        </w:rPr>
      </w:pPr>
    </w:p>
    <w:p w14:paraId="74625E00" w14:textId="77777777" w:rsidR="00F571E4" w:rsidRDefault="00D40632">
      <w:pPr>
        <w:widowControl/>
        <w:jc w:val="left"/>
        <w:rPr>
          <w:rFonts w:cs="Arial" w:hint="eastAsia"/>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hint="eastAsia"/>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{%p for a in (refer.fixed + refer.dynamic.s_var12 + refer.dynamic.s_var_onco_nodrug + refer.dynamic.g_var45 + refer.dynamic.knb)|unique%}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{%p endfor%}</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5A43" w14:textId="77777777" w:rsidR="00FF4BE9" w:rsidRDefault="00FF4BE9">
      <w:pPr>
        <w:rPr>
          <w:rFonts w:hint="eastAsia"/>
        </w:rPr>
      </w:pPr>
      <w:r>
        <w:separator/>
      </w:r>
    </w:p>
  </w:endnote>
  <w:endnote w:type="continuationSeparator" w:id="0">
    <w:p w14:paraId="3FF0739B" w14:textId="77777777" w:rsidR="00FF4BE9" w:rsidRDefault="00FF4B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360522"/>
      <w:docPartObj>
        <w:docPartGallery w:val="AutoText"/>
      </w:docPartObj>
    </w:sdtPr>
    <w:sdtContent>
      <w:p w14:paraId="04EA6375" w14:textId="77777777" w:rsidR="00F571E4" w:rsidRDefault="00D40632">
        <w:pPr>
          <w:pStyle w:val="a5"/>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000000">
        <w:pPr>
          <w:pStyle w:val="a5"/>
          <w:jc w:val="center"/>
          <w:rPr>
            <w:rFonts w:hint="eastAsia"/>
          </w:rPr>
        </w:pPr>
      </w:p>
    </w:sdtContent>
  </w:sdt>
  <w:p w14:paraId="354561E9" w14:textId="77777777" w:rsidR="00F571E4" w:rsidRDefault="00D40632">
    <w:pPr>
      <w:pStyle w:val="a5"/>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3000" w14:textId="77777777" w:rsidR="00F571E4" w:rsidRDefault="00D40632">
    <w:pPr>
      <w:pStyle w:val="a5"/>
      <w:jc w:val="center"/>
      <w:rPr>
        <w:rFonts w:hint="eastAsia"/>
      </w:rP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F245" w14:textId="77777777" w:rsidR="00F571E4" w:rsidRDefault="00D40632">
    <w:pPr>
      <w:pStyle w:val="a5"/>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04F4" w14:textId="77777777" w:rsidR="00FF4BE9" w:rsidRDefault="00FF4BE9">
      <w:pPr>
        <w:rPr>
          <w:rFonts w:hint="eastAsia"/>
        </w:rPr>
      </w:pPr>
      <w:r>
        <w:separator/>
      </w:r>
    </w:p>
  </w:footnote>
  <w:footnote w:type="continuationSeparator" w:id="0">
    <w:p w14:paraId="4C7F4F27" w14:textId="77777777" w:rsidR="00FF4BE9" w:rsidRDefault="00FF4BE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D436" w14:textId="20A66F0B" w:rsidR="00F571E4" w:rsidRDefault="00D40632">
    <w:pPr>
      <w:pStyle w:val="a7"/>
      <w:rPr>
        <w:rFonts w:eastAsia="微软雅黑" w:hint="eastAsia"/>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644E" w14:textId="53241DFE" w:rsidR="00F571E4" w:rsidRDefault="00D40632">
    <w:pPr>
      <w:pStyle w:val="a7"/>
      <w:rPr>
        <w:rFonts w:eastAsia="微软雅黑" w:hint="eastAsia"/>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0466831">
    <w:abstractNumId w:val="8"/>
  </w:num>
  <w:num w:numId="2" w16cid:durableId="1010794317">
    <w:abstractNumId w:val="5"/>
  </w:num>
  <w:num w:numId="3" w16cid:durableId="2092194635">
    <w:abstractNumId w:val="0"/>
  </w:num>
  <w:num w:numId="4" w16cid:durableId="2123645316">
    <w:abstractNumId w:val="1"/>
  </w:num>
  <w:num w:numId="5" w16cid:durableId="2095471520">
    <w:abstractNumId w:val="6"/>
  </w:num>
  <w:num w:numId="6" w16cid:durableId="1376587271">
    <w:abstractNumId w:val="4"/>
  </w:num>
  <w:num w:numId="7" w16cid:durableId="749623007">
    <w:abstractNumId w:val="7"/>
  </w:num>
  <w:num w:numId="8" w16cid:durableId="1664428310">
    <w:abstractNumId w:val="3"/>
  </w:num>
  <w:num w:numId="9" w16cid:durableId="863321248">
    <w:abstractNumId w:val="2"/>
  </w:num>
  <w:num w:numId="10" w16cid:durableId="1051153106">
    <w:abstractNumId w:val="11"/>
  </w:num>
  <w:num w:numId="11" w16cid:durableId="1342659801">
    <w:abstractNumId w:val="10"/>
  </w:num>
  <w:num w:numId="12" w16cid:durableId="4612642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5856"/>
    <w:rsid w:val="00115FEC"/>
    <w:rsid w:val="00125958"/>
    <w:rsid w:val="00143224"/>
    <w:rsid w:val="00167674"/>
    <w:rsid w:val="00196404"/>
    <w:rsid w:val="001A460A"/>
    <w:rsid w:val="001A5FF8"/>
    <w:rsid w:val="001C6D04"/>
    <w:rsid w:val="001E023F"/>
    <w:rsid w:val="002036FF"/>
    <w:rsid w:val="0020596F"/>
    <w:rsid w:val="00216B9B"/>
    <w:rsid w:val="0023541E"/>
    <w:rsid w:val="00240486"/>
    <w:rsid w:val="0024160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32CC2"/>
    <w:rsid w:val="00350452"/>
    <w:rsid w:val="00351E7B"/>
    <w:rsid w:val="003602FB"/>
    <w:rsid w:val="00385668"/>
    <w:rsid w:val="00386F7E"/>
    <w:rsid w:val="00392192"/>
    <w:rsid w:val="00395502"/>
    <w:rsid w:val="003A55FF"/>
    <w:rsid w:val="003A593F"/>
    <w:rsid w:val="003B4C59"/>
    <w:rsid w:val="003C090F"/>
    <w:rsid w:val="003C3EAF"/>
    <w:rsid w:val="003D135A"/>
    <w:rsid w:val="003D6078"/>
    <w:rsid w:val="003E164E"/>
    <w:rsid w:val="003E2665"/>
    <w:rsid w:val="003E2E7B"/>
    <w:rsid w:val="003E35C0"/>
    <w:rsid w:val="004078BF"/>
    <w:rsid w:val="004106A0"/>
    <w:rsid w:val="004157F1"/>
    <w:rsid w:val="0042282A"/>
    <w:rsid w:val="004241E6"/>
    <w:rsid w:val="004365D0"/>
    <w:rsid w:val="00452D0A"/>
    <w:rsid w:val="004648D6"/>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F3374"/>
    <w:rsid w:val="005F7321"/>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5CE2"/>
    <w:rsid w:val="00735E94"/>
    <w:rsid w:val="007364D7"/>
    <w:rsid w:val="00755749"/>
    <w:rsid w:val="0075624A"/>
    <w:rsid w:val="00762643"/>
    <w:rsid w:val="00780CF4"/>
    <w:rsid w:val="00784A73"/>
    <w:rsid w:val="007A11FB"/>
    <w:rsid w:val="007A51DC"/>
    <w:rsid w:val="007B0A40"/>
    <w:rsid w:val="007B17AE"/>
    <w:rsid w:val="007B3224"/>
    <w:rsid w:val="007F0C91"/>
    <w:rsid w:val="007F7A03"/>
    <w:rsid w:val="0083300A"/>
    <w:rsid w:val="00836D1A"/>
    <w:rsid w:val="00841556"/>
    <w:rsid w:val="00845B53"/>
    <w:rsid w:val="008963E4"/>
    <w:rsid w:val="008A4DC7"/>
    <w:rsid w:val="008B13E5"/>
    <w:rsid w:val="008C7019"/>
    <w:rsid w:val="008D3B9C"/>
    <w:rsid w:val="008D5EE2"/>
    <w:rsid w:val="008D5F35"/>
    <w:rsid w:val="008D684F"/>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160D"/>
    <w:rsid w:val="00C01953"/>
    <w:rsid w:val="00C13955"/>
    <w:rsid w:val="00C22CA5"/>
    <w:rsid w:val="00C30B50"/>
    <w:rsid w:val="00C327D9"/>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7417B"/>
    <w:rsid w:val="00F80A4F"/>
    <w:rsid w:val="00F81A2B"/>
    <w:rsid w:val="00FA300D"/>
    <w:rsid w:val="00FA51F3"/>
    <w:rsid w:val="00FB0DAF"/>
    <w:rsid w:val="00FC7148"/>
    <w:rsid w:val="00FE1887"/>
    <w:rsid w:val="00FE234E"/>
    <w:rsid w:val="00FE55D0"/>
    <w:rsid w:val="00FF4BE9"/>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32</Pages>
  <Words>8891</Words>
  <Characters>23473</Characters>
  <Application>Microsoft Office Word</Application>
  <DocSecurity>0</DocSecurity>
  <Lines>1564</Lines>
  <Paragraphs>1294</Paragraphs>
  <ScaleCrop>false</ScaleCrop>
  <Company/>
  <LinksUpToDate>false</LinksUpToDate>
  <CharactersWithSpaces>31070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liuweifen</cp:lastModifiedBy>
  <cp:revision>143</cp:revision>
  <cp:lastPrinted>2020-12-29T00:26:00Z</cp:lastPrinted>
  <dcterms:created xsi:type="dcterms:W3CDTF">2021-03-10T01:15:00Z</dcterms:created>
  <dcterms:modified xsi:type="dcterms:W3CDTF">2025-07-26T14:08:00Z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