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B02C8C6" w14:textId="77777777" w:rsidR="00070635" w:rsidRPr="00AE1A08" w:rsidRDefault="00070635">
      <w:pPr>
        <w:pStyle w:val="af2"/>
        <w:rPr>
          <w:rFonts w:ascii="Times New Roman" w:hAnsi="Times New Roman"/>
          <w:b/>
        </w:rPr>
      </w:pPr>
      <w:r w:rsidRPr="00AE1A08">
        <w:rPr>
          <w:rFonts w:ascii="Times New Roman" w:hAnsi="Times New Roman"/>
          <w:b/>
        </w:rPr>
        <w:t>一、样本基本信息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75"/>
        <w:gridCol w:w="3487"/>
        <w:gridCol w:w="2693"/>
      </w:tblGrid>
      <w:tr w:rsidR="00070635" w:rsidRPr="00AE1A08" w14:paraId="4977EE92" w14:textId="77777777" w:rsidTr="00AE1A08">
        <w:trPr>
          <w:jc w:val="center"/>
        </w:trPr>
        <w:tc>
          <w:tcPr>
            <w:tcW w:w="2575" w:type="dxa"/>
            <w:vAlign w:val="center"/>
          </w:tcPr>
          <w:p w14:paraId="44DD242E" w14:textId="21D036D7" w:rsidR="00070635" w:rsidRPr="00AE1A08" w:rsidRDefault="00070635" w:rsidP="00AE1A08">
            <w:pPr>
              <w:pStyle w:val="af2"/>
              <w:contextualSpacing/>
              <w:jc w:val="left"/>
              <w:rPr>
                <w:rFonts w:ascii="Times New Roman" w:hAnsi="Times New Roman"/>
                <w:color w:val="000000"/>
                <w:kern w:val="0"/>
                <w:sz w:val="18"/>
                <w:szCs w:val="18"/>
              </w:rPr>
            </w:pPr>
            <w:r w:rsidRPr="00AE1A08">
              <w:rPr>
                <w:rFonts w:ascii="Times New Roman" w:hAnsi="Times New Roman"/>
                <w:color w:val="000000"/>
                <w:kern w:val="0"/>
                <w:sz w:val="18"/>
                <w:szCs w:val="18"/>
              </w:rPr>
              <w:t>姓</w:t>
            </w:r>
            <w:r w:rsidRPr="00AE1A08">
              <w:rPr>
                <w:rFonts w:ascii="Times New Roman" w:hAnsi="Times New Roman" w:hint="eastAsia"/>
                <w:color w:val="000000"/>
                <w:kern w:val="0"/>
                <w:sz w:val="18"/>
                <w:szCs w:val="18"/>
              </w:rPr>
              <w:t xml:space="preserve">    </w:t>
            </w:r>
            <w:r w:rsidRPr="00AE1A08">
              <w:rPr>
                <w:rFonts w:ascii="Times New Roman" w:hAnsi="Times New Roman"/>
                <w:color w:val="000000"/>
                <w:kern w:val="0"/>
                <w:sz w:val="18"/>
                <w:szCs w:val="18"/>
              </w:rPr>
              <w:t>名：</w:t>
            </w:r>
            <w:r w:rsidR="00AE1A08" w:rsidRPr="00436024">
              <w:rPr>
                <w:rFonts w:ascii="Times New Roman" w:hAnsi="Times New Roman"/>
                <w:sz w:val="18"/>
                <w:szCs w:val="20"/>
              </w:rPr>
              <w:t>{{</w:t>
            </w:r>
            <w:proofErr w:type="spellStart"/>
            <w:proofErr w:type="gramStart"/>
            <w:r w:rsidR="00AE1A08" w:rsidRPr="00436024">
              <w:rPr>
                <w:rFonts w:ascii="Times New Roman" w:hAnsi="Times New Roman" w:hint="eastAsia"/>
                <w:sz w:val="18"/>
                <w:szCs w:val="20"/>
              </w:rPr>
              <w:t>sa</w:t>
            </w:r>
            <w:r w:rsidR="00AE1A08" w:rsidRPr="00436024">
              <w:rPr>
                <w:rFonts w:ascii="Times New Roman" w:hAnsi="Times New Roman"/>
                <w:sz w:val="18"/>
                <w:szCs w:val="20"/>
              </w:rPr>
              <w:t>mple.patient</w:t>
            </w:r>
            <w:proofErr w:type="gramEnd"/>
            <w:r w:rsidR="00AE1A08" w:rsidRPr="00436024">
              <w:rPr>
                <w:rFonts w:ascii="Times New Roman" w:hAnsi="Times New Roman"/>
                <w:sz w:val="18"/>
                <w:szCs w:val="20"/>
              </w:rPr>
              <w:t>_name</w:t>
            </w:r>
            <w:proofErr w:type="spellEnd"/>
            <w:r w:rsidR="00AE1A08" w:rsidRPr="00436024">
              <w:rPr>
                <w:rFonts w:ascii="Times New Roman" w:hAnsi="Times New Roman"/>
                <w:sz w:val="18"/>
                <w:szCs w:val="20"/>
              </w:rPr>
              <w:t>}}</w:t>
            </w:r>
          </w:p>
        </w:tc>
        <w:tc>
          <w:tcPr>
            <w:tcW w:w="3487" w:type="dxa"/>
            <w:vAlign w:val="center"/>
          </w:tcPr>
          <w:p w14:paraId="72C1C0CA" w14:textId="1068841F" w:rsidR="00070635" w:rsidRPr="00AE1A08" w:rsidRDefault="00070635" w:rsidP="00AE1A08">
            <w:pPr>
              <w:pStyle w:val="af2"/>
              <w:contextualSpacing/>
              <w:jc w:val="left"/>
              <w:rPr>
                <w:rFonts w:ascii="Times New Roman" w:hAnsi="Times New Roman"/>
                <w:color w:val="000000"/>
                <w:kern w:val="0"/>
                <w:sz w:val="18"/>
                <w:szCs w:val="18"/>
              </w:rPr>
            </w:pPr>
            <w:r w:rsidRPr="00AE1A08">
              <w:rPr>
                <w:rFonts w:ascii="Times New Roman" w:hAnsi="Times New Roman"/>
                <w:color w:val="000000"/>
                <w:kern w:val="0"/>
                <w:sz w:val="18"/>
                <w:szCs w:val="18"/>
              </w:rPr>
              <w:t>性</w:t>
            </w:r>
            <w:r w:rsidRPr="00AE1A08">
              <w:rPr>
                <w:rFonts w:ascii="Times New Roman" w:hAnsi="Times New Roman" w:hint="eastAsia"/>
                <w:color w:val="000000"/>
                <w:kern w:val="0"/>
                <w:sz w:val="18"/>
                <w:szCs w:val="18"/>
              </w:rPr>
              <w:t xml:space="preserve">        </w:t>
            </w:r>
            <w:r w:rsidRPr="00AE1A08">
              <w:rPr>
                <w:rFonts w:ascii="Times New Roman" w:hAnsi="Times New Roman"/>
                <w:color w:val="000000"/>
                <w:kern w:val="0"/>
                <w:sz w:val="18"/>
                <w:szCs w:val="18"/>
              </w:rPr>
              <w:t>别：</w:t>
            </w:r>
            <w:r w:rsidR="00AE1A08" w:rsidRPr="00AE1A08">
              <w:rPr>
                <w:rFonts w:ascii="Times New Roman" w:hAnsi="Times New Roman"/>
                <w:color w:val="000000"/>
                <w:kern w:val="0"/>
                <w:sz w:val="18"/>
                <w:szCs w:val="18"/>
              </w:rPr>
              <w:t>{{</w:t>
            </w:r>
            <w:proofErr w:type="spellStart"/>
            <w:proofErr w:type="gramStart"/>
            <w:r w:rsidR="00AE1A08" w:rsidRPr="00AE1A08">
              <w:rPr>
                <w:rFonts w:ascii="Times New Roman" w:hAnsi="Times New Roman"/>
                <w:color w:val="000000"/>
                <w:kern w:val="0"/>
                <w:sz w:val="18"/>
                <w:szCs w:val="18"/>
              </w:rPr>
              <w:t>sample.gender</w:t>
            </w:r>
            <w:proofErr w:type="spellEnd"/>
            <w:proofErr w:type="gramEnd"/>
            <w:r w:rsidR="00AE1A08" w:rsidRPr="00AE1A08">
              <w:rPr>
                <w:rFonts w:ascii="Times New Roman" w:hAnsi="Times New Roman"/>
                <w:color w:val="000000"/>
                <w:kern w:val="0"/>
                <w:sz w:val="18"/>
                <w:szCs w:val="18"/>
              </w:rPr>
              <w:t>}}</w:t>
            </w:r>
          </w:p>
        </w:tc>
        <w:tc>
          <w:tcPr>
            <w:tcW w:w="2693" w:type="dxa"/>
            <w:vAlign w:val="center"/>
          </w:tcPr>
          <w:p w14:paraId="0E0DFB8C" w14:textId="6D11A10C" w:rsidR="00070635" w:rsidRPr="00AE1A08" w:rsidRDefault="00070635" w:rsidP="00AE1A08">
            <w:pPr>
              <w:pStyle w:val="af2"/>
              <w:contextualSpacing/>
              <w:jc w:val="left"/>
              <w:rPr>
                <w:rFonts w:ascii="Times New Roman" w:hAnsi="Times New Roman"/>
                <w:color w:val="000000"/>
                <w:kern w:val="0"/>
                <w:sz w:val="18"/>
                <w:szCs w:val="18"/>
              </w:rPr>
            </w:pPr>
            <w:r w:rsidRPr="00AE1A08">
              <w:rPr>
                <w:rFonts w:ascii="Times New Roman" w:hAnsi="Times New Roman"/>
                <w:color w:val="000000"/>
                <w:kern w:val="0"/>
                <w:sz w:val="18"/>
                <w:szCs w:val="18"/>
              </w:rPr>
              <w:t>年</w:t>
            </w:r>
            <w:r w:rsidRPr="00AE1A08">
              <w:rPr>
                <w:rFonts w:ascii="Times New Roman" w:hAnsi="Times New Roman" w:hint="eastAsia"/>
                <w:color w:val="000000"/>
                <w:kern w:val="0"/>
                <w:sz w:val="18"/>
                <w:szCs w:val="18"/>
              </w:rPr>
              <w:t xml:space="preserve">    </w:t>
            </w:r>
            <w:r w:rsidRPr="00AE1A08">
              <w:rPr>
                <w:rFonts w:ascii="Times New Roman" w:hAnsi="Times New Roman"/>
                <w:color w:val="000000"/>
                <w:kern w:val="0"/>
                <w:sz w:val="18"/>
                <w:szCs w:val="18"/>
              </w:rPr>
              <w:t>龄：</w:t>
            </w:r>
            <w:r w:rsidR="00436024">
              <w:rPr>
                <w:rFonts w:ascii="Times New Roman" w:hAnsi="Times New Roman"/>
                <w:color w:val="000000"/>
                <w:kern w:val="0"/>
                <w:sz w:val="18"/>
                <w:szCs w:val="18"/>
              </w:rPr>
              <w:t>{{</w:t>
            </w:r>
            <w:proofErr w:type="spellStart"/>
            <w:r w:rsidR="00436024">
              <w:rPr>
                <w:rFonts w:ascii="Times New Roman" w:hAnsi="Times New Roman" w:hint="eastAsia"/>
                <w:color w:val="000000"/>
                <w:kern w:val="0"/>
                <w:sz w:val="18"/>
                <w:szCs w:val="18"/>
              </w:rPr>
              <w:t>sa</w:t>
            </w:r>
            <w:r w:rsidR="00436024">
              <w:rPr>
                <w:rFonts w:ascii="Times New Roman" w:hAnsi="Times New Roman"/>
                <w:color w:val="000000"/>
                <w:kern w:val="0"/>
                <w:sz w:val="18"/>
                <w:szCs w:val="18"/>
              </w:rPr>
              <w:t>mple.age</w:t>
            </w:r>
            <w:proofErr w:type="spellEnd"/>
            <w:r w:rsidR="00436024">
              <w:rPr>
                <w:rFonts w:ascii="Times New Roman" w:hAnsi="Times New Roman"/>
                <w:color w:val="000000"/>
                <w:kern w:val="0"/>
                <w:sz w:val="18"/>
                <w:szCs w:val="18"/>
              </w:rPr>
              <w:t>}}</w:t>
            </w:r>
          </w:p>
        </w:tc>
      </w:tr>
      <w:tr w:rsidR="00070635" w:rsidRPr="00AE1A08" w14:paraId="2F7F1AC7" w14:textId="77777777" w:rsidTr="00AE1A08">
        <w:trPr>
          <w:jc w:val="center"/>
        </w:trPr>
        <w:tc>
          <w:tcPr>
            <w:tcW w:w="2575" w:type="dxa"/>
            <w:vAlign w:val="center"/>
          </w:tcPr>
          <w:p w14:paraId="1908202C" w14:textId="77777777" w:rsidR="00070635" w:rsidRPr="00AE1A08" w:rsidRDefault="00070635" w:rsidP="00AE1A08">
            <w:pPr>
              <w:pStyle w:val="af2"/>
              <w:contextualSpacing/>
              <w:jc w:val="left"/>
              <w:rPr>
                <w:rFonts w:ascii="Times New Roman" w:hAnsi="Times New Roman"/>
                <w:color w:val="000000"/>
                <w:kern w:val="0"/>
                <w:sz w:val="18"/>
                <w:szCs w:val="18"/>
              </w:rPr>
            </w:pPr>
            <w:r w:rsidRPr="00AE1A08">
              <w:rPr>
                <w:rFonts w:ascii="Times New Roman" w:hAnsi="Times New Roman"/>
                <w:color w:val="000000"/>
                <w:kern w:val="0"/>
                <w:sz w:val="18"/>
                <w:szCs w:val="18"/>
              </w:rPr>
              <w:t>标本类型：</w:t>
            </w:r>
            <w:r w:rsidRPr="00AE1A08">
              <w:rPr>
                <w:rFonts w:ascii="Times New Roman" w:hAnsi="Times New Roman" w:hint="eastAsia"/>
                <w:color w:val="000000"/>
                <w:kern w:val="0"/>
                <w:sz w:val="18"/>
                <w:szCs w:val="18"/>
              </w:rPr>
              <w:t>石蜡组织</w:t>
            </w:r>
            <w:r w:rsidRPr="00AE1A08">
              <w:rPr>
                <w:rFonts w:ascii="Times New Roman" w:hAnsi="Times New Roman" w:hint="eastAsia"/>
                <w:color w:val="000000"/>
                <w:kern w:val="0"/>
                <w:sz w:val="18"/>
                <w:szCs w:val="18"/>
              </w:rPr>
              <w:t>+</w:t>
            </w:r>
            <w:r w:rsidRPr="00AE1A08">
              <w:rPr>
                <w:rFonts w:ascii="Times New Roman" w:hAnsi="Times New Roman" w:hint="eastAsia"/>
                <w:color w:val="000000"/>
                <w:kern w:val="0"/>
                <w:sz w:val="18"/>
                <w:szCs w:val="18"/>
              </w:rPr>
              <w:t>外周血</w:t>
            </w:r>
          </w:p>
        </w:tc>
        <w:tc>
          <w:tcPr>
            <w:tcW w:w="3487" w:type="dxa"/>
            <w:vAlign w:val="center"/>
          </w:tcPr>
          <w:p w14:paraId="67C6F63F" w14:textId="13D88EE5" w:rsidR="00070635" w:rsidRPr="00AE1A08" w:rsidRDefault="00070635" w:rsidP="00AE1A08">
            <w:pPr>
              <w:pStyle w:val="af2"/>
              <w:contextualSpacing/>
              <w:rPr>
                <w:rFonts w:ascii="Times New Roman" w:hAnsi="Times New Roman"/>
                <w:color w:val="000000"/>
                <w:kern w:val="0"/>
                <w:sz w:val="18"/>
                <w:szCs w:val="18"/>
              </w:rPr>
            </w:pPr>
            <w:r w:rsidRPr="00AE1A08">
              <w:rPr>
                <w:rFonts w:ascii="Times New Roman" w:hAnsi="Times New Roman"/>
                <w:color w:val="000000"/>
                <w:kern w:val="0"/>
                <w:sz w:val="18"/>
                <w:szCs w:val="18"/>
              </w:rPr>
              <w:t>标本来源部位：</w:t>
            </w:r>
            <w:r w:rsidR="00216C5F">
              <w:rPr>
                <w:rFonts w:ascii="Times New Roman" w:hAnsi="Times New Roman" w:hint="eastAsia"/>
                <w:color w:val="000000"/>
                <w:kern w:val="0"/>
                <w:sz w:val="18"/>
                <w:szCs w:val="18"/>
              </w:rPr>
              <w:t>{</w:t>
            </w:r>
            <w:r w:rsidR="00216C5F">
              <w:rPr>
                <w:rFonts w:ascii="Times New Roman" w:hAnsi="Times New Roman"/>
                <w:color w:val="000000"/>
                <w:kern w:val="0"/>
                <w:sz w:val="18"/>
                <w:szCs w:val="18"/>
              </w:rPr>
              <w:t>{</w:t>
            </w:r>
            <w:proofErr w:type="spellStart"/>
            <w:proofErr w:type="gramStart"/>
            <w:r w:rsidR="00216C5F">
              <w:rPr>
                <w:rFonts w:ascii="Times New Roman" w:hAnsi="Times New Roman"/>
                <w:color w:val="000000"/>
                <w:kern w:val="0"/>
                <w:sz w:val="18"/>
                <w:szCs w:val="18"/>
              </w:rPr>
              <w:t>sample.anatomic</w:t>
            </w:r>
            <w:proofErr w:type="gramEnd"/>
            <w:r w:rsidR="00216C5F">
              <w:rPr>
                <w:rFonts w:ascii="Times New Roman" w:hAnsi="Times New Roman"/>
                <w:color w:val="000000"/>
                <w:kern w:val="0"/>
                <w:sz w:val="18"/>
                <w:szCs w:val="18"/>
              </w:rPr>
              <w:t>_site</w:t>
            </w:r>
            <w:proofErr w:type="spellEnd"/>
            <w:r w:rsidR="00216C5F">
              <w:rPr>
                <w:rFonts w:ascii="Times New Roman" w:hAnsi="Times New Roman"/>
                <w:color w:val="000000"/>
                <w:kern w:val="0"/>
                <w:sz w:val="18"/>
                <w:szCs w:val="18"/>
              </w:rPr>
              <w:t>}}</w:t>
            </w:r>
            <w:r w:rsidR="00216C5F" w:rsidRPr="00AE1A08">
              <w:rPr>
                <w:rFonts w:ascii="Times New Roman" w:hAnsi="Times New Roman"/>
                <w:color w:val="000000"/>
                <w:kern w:val="0"/>
                <w:sz w:val="18"/>
                <w:szCs w:val="18"/>
              </w:rPr>
              <w:t xml:space="preserve"> </w:t>
            </w:r>
          </w:p>
        </w:tc>
        <w:tc>
          <w:tcPr>
            <w:tcW w:w="2693" w:type="dxa"/>
            <w:vAlign w:val="center"/>
          </w:tcPr>
          <w:p w14:paraId="56E1CCEA" w14:textId="11F52C6C" w:rsidR="00070635" w:rsidRPr="00AE1A08" w:rsidRDefault="00070635" w:rsidP="00AE1A08">
            <w:pPr>
              <w:pStyle w:val="af2"/>
              <w:contextualSpacing/>
              <w:rPr>
                <w:rFonts w:ascii="Times New Roman" w:hAnsi="Times New Roman"/>
                <w:color w:val="000000"/>
                <w:kern w:val="0"/>
                <w:sz w:val="18"/>
                <w:szCs w:val="18"/>
              </w:rPr>
            </w:pPr>
            <w:r w:rsidRPr="00AE1A08">
              <w:rPr>
                <w:rFonts w:ascii="Times New Roman" w:hAnsi="Times New Roman"/>
                <w:color w:val="000000"/>
                <w:kern w:val="0"/>
                <w:sz w:val="18"/>
                <w:szCs w:val="18"/>
              </w:rPr>
              <w:t>临床诊断：</w:t>
            </w:r>
            <w:r w:rsidR="00436024">
              <w:rPr>
                <w:rFonts w:ascii="Times New Roman" w:hAnsi="Times New Roman" w:hint="eastAsia"/>
                <w:color w:val="000000"/>
                <w:kern w:val="0"/>
                <w:sz w:val="18"/>
                <w:szCs w:val="18"/>
              </w:rPr>
              <w:t>{</w:t>
            </w:r>
            <w:r w:rsidR="00436024">
              <w:rPr>
                <w:rFonts w:ascii="Times New Roman" w:hAnsi="Times New Roman"/>
                <w:color w:val="000000"/>
                <w:kern w:val="0"/>
                <w:sz w:val="18"/>
                <w:szCs w:val="18"/>
              </w:rPr>
              <w:t>{</w:t>
            </w:r>
            <w:proofErr w:type="spellStart"/>
            <w:proofErr w:type="gramStart"/>
            <w:r w:rsidR="00436024">
              <w:rPr>
                <w:rFonts w:ascii="Times New Roman" w:hAnsi="Times New Roman"/>
                <w:color w:val="000000"/>
                <w:kern w:val="0"/>
                <w:sz w:val="18"/>
                <w:szCs w:val="18"/>
              </w:rPr>
              <w:t>sample.clinical</w:t>
            </w:r>
            <w:proofErr w:type="gramEnd"/>
            <w:r w:rsidR="00436024">
              <w:rPr>
                <w:rFonts w:ascii="Times New Roman" w:hAnsi="Times New Roman"/>
                <w:color w:val="000000"/>
                <w:kern w:val="0"/>
                <w:sz w:val="18"/>
                <w:szCs w:val="18"/>
              </w:rPr>
              <w:t>_diagnosis</w:t>
            </w:r>
            <w:proofErr w:type="spellEnd"/>
            <w:r w:rsidR="00436024">
              <w:rPr>
                <w:rFonts w:ascii="Times New Roman" w:hAnsi="Times New Roman"/>
                <w:color w:val="000000"/>
                <w:kern w:val="0"/>
                <w:sz w:val="18"/>
                <w:szCs w:val="18"/>
              </w:rPr>
              <w:t>}}</w:t>
            </w:r>
          </w:p>
        </w:tc>
      </w:tr>
      <w:tr w:rsidR="00070635" w:rsidRPr="00AE1A08" w14:paraId="0589FD04" w14:textId="77777777" w:rsidTr="00AE1A08">
        <w:trPr>
          <w:jc w:val="center"/>
        </w:trPr>
        <w:tc>
          <w:tcPr>
            <w:tcW w:w="2575" w:type="dxa"/>
            <w:vAlign w:val="center"/>
          </w:tcPr>
          <w:p w14:paraId="3A33221B" w14:textId="3997FBB1" w:rsidR="00070635" w:rsidRPr="00AE1A08" w:rsidRDefault="00070635" w:rsidP="00AE1A08">
            <w:pPr>
              <w:jc w:val="left"/>
              <w:rPr>
                <w:rFonts w:ascii="Times New Roman" w:hAnsi="Times New Roman"/>
                <w:color w:val="000000"/>
                <w:kern w:val="0"/>
                <w:sz w:val="18"/>
                <w:szCs w:val="18"/>
                <w:lang w:val="zh-CN"/>
              </w:rPr>
            </w:pPr>
            <w:r w:rsidRPr="00AE1A08">
              <w:rPr>
                <w:rFonts w:ascii="Times New Roman" w:hAnsi="Times New Roman"/>
                <w:color w:val="000000"/>
                <w:kern w:val="0"/>
                <w:sz w:val="18"/>
                <w:szCs w:val="18"/>
              </w:rPr>
              <w:t>病</w:t>
            </w:r>
            <w:r w:rsidR="009016BE" w:rsidRPr="00AE1A08">
              <w:rPr>
                <w:rFonts w:ascii="Times New Roman" w:hAnsi="Times New Roman" w:hint="eastAsia"/>
                <w:color w:val="000000"/>
                <w:kern w:val="0"/>
                <w:sz w:val="18"/>
                <w:szCs w:val="18"/>
              </w:rPr>
              <w:t xml:space="preserve"> </w:t>
            </w:r>
            <w:r w:rsidRPr="00AE1A08">
              <w:rPr>
                <w:rFonts w:ascii="Times New Roman" w:hAnsi="Times New Roman"/>
                <w:color w:val="000000"/>
                <w:kern w:val="0"/>
                <w:sz w:val="18"/>
                <w:szCs w:val="18"/>
              </w:rPr>
              <w:t>理</w:t>
            </w:r>
            <w:r w:rsidR="009016BE" w:rsidRPr="00AE1A08">
              <w:rPr>
                <w:rFonts w:ascii="Times New Roman" w:hAnsi="Times New Roman" w:hint="eastAsia"/>
                <w:color w:val="000000"/>
                <w:kern w:val="0"/>
                <w:sz w:val="18"/>
                <w:szCs w:val="18"/>
              </w:rPr>
              <w:t xml:space="preserve"> </w:t>
            </w:r>
            <w:r w:rsidRPr="00AE1A08">
              <w:rPr>
                <w:rFonts w:ascii="Times New Roman" w:hAnsi="Times New Roman"/>
                <w:color w:val="000000"/>
                <w:kern w:val="0"/>
                <w:sz w:val="18"/>
                <w:szCs w:val="18"/>
              </w:rPr>
              <w:t>号</w:t>
            </w:r>
            <w:r w:rsidRPr="00AE1A08">
              <w:rPr>
                <w:rFonts w:ascii="Times New Roman" w:hAnsi="Times New Roman" w:hint="eastAsia"/>
                <w:color w:val="000000"/>
                <w:kern w:val="0"/>
                <w:sz w:val="18"/>
                <w:szCs w:val="18"/>
              </w:rPr>
              <w:t>：</w:t>
            </w:r>
            <w:r w:rsidR="00436024">
              <w:rPr>
                <w:rFonts w:ascii="Times New Roman" w:hAnsi="Times New Roman"/>
                <w:color w:val="000000"/>
                <w:kern w:val="0"/>
                <w:sz w:val="18"/>
                <w:szCs w:val="18"/>
              </w:rPr>
              <w:t>{{</w:t>
            </w:r>
            <w:proofErr w:type="spellStart"/>
            <w:proofErr w:type="gramStart"/>
            <w:r w:rsidR="00436024">
              <w:rPr>
                <w:rFonts w:ascii="Times New Roman" w:hAnsi="Times New Roman"/>
                <w:color w:val="000000"/>
                <w:kern w:val="0"/>
                <w:sz w:val="18"/>
                <w:szCs w:val="18"/>
              </w:rPr>
              <w:t>sample.pathological</w:t>
            </w:r>
            <w:proofErr w:type="gramEnd"/>
            <w:r w:rsidR="00436024">
              <w:rPr>
                <w:rFonts w:ascii="Times New Roman" w:hAnsi="Times New Roman"/>
                <w:color w:val="000000"/>
                <w:kern w:val="0"/>
                <w:sz w:val="18"/>
                <w:szCs w:val="18"/>
              </w:rPr>
              <w:t>_id</w:t>
            </w:r>
            <w:proofErr w:type="spellEnd"/>
            <w:r w:rsidR="00436024">
              <w:rPr>
                <w:rFonts w:ascii="Times New Roman" w:hAnsi="Times New Roman"/>
                <w:color w:val="000000"/>
                <w:kern w:val="0"/>
                <w:sz w:val="18"/>
                <w:szCs w:val="18"/>
              </w:rPr>
              <w:t>}}</w:t>
            </w:r>
          </w:p>
        </w:tc>
        <w:tc>
          <w:tcPr>
            <w:tcW w:w="3487" w:type="dxa"/>
            <w:vAlign w:val="center"/>
          </w:tcPr>
          <w:p w14:paraId="56B0292B" w14:textId="77777777" w:rsidR="00070635" w:rsidRPr="00AE1A08" w:rsidRDefault="00070635" w:rsidP="00AE1A08">
            <w:pPr>
              <w:jc w:val="left"/>
              <w:rPr>
                <w:rFonts w:ascii="Times New Roman" w:hAnsi="Times New Roman"/>
                <w:color w:val="000000"/>
                <w:kern w:val="0"/>
                <w:sz w:val="18"/>
                <w:szCs w:val="18"/>
              </w:rPr>
            </w:pPr>
            <w:r w:rsidRPr="00AE1A08">
              <w:rPr>
                <w:rFonts w:ascii="Times New Roman" w:hAnsi="Times New Roman" w:hint="eastAsia"/>
                <w:color w:val="000000"/>
                <w:kern w:val="0"/>
                <w:sz w:val="18"/>
                <w:szCs w:val="18"/>
              </w:rPr>
              <w:t>病</w:t>
            </w:r>
            <w:r w:rsidR="009016BE" w:rsidRPr="00AE1A08">
              <w:rPr>
                <w:rFonts w:ascii="Times New Roman" w:hAnsi="Times New Roman" w:hint="eastAsia"/>
                <w:color w:val="000000"/>
                <w:kern w:val="0"/>
                <w:sz w:val="18"/>
                <w:szCs w:val="18"/>
              </w:rPr>
              <w:t xml:space="preserve"> </w:t>
            </w:r>
            <w:r w:rsidRPr="00AE1A08">
              <w:rPr>
                <w:rFonts w:ascii="Times New Roman" w:hAnsi="Times New Roman" w:hint="eastAsia"/>
                <w:color w:val="000000"/>
                <w:kern w:val="0"/>
                <w:sz w:val="18"/>
                <w:szCs w:val="18"/>
              </w:rPr>
              <w:t>理</w:t>
            </w:r>
            <w:r w:rsidR="009016BE" w:rsidRPr="00AE1A08">
              <w:rPr>
                <w:rFonts w:ascii="Times New Roman" w:hAnsi="Times New Roman" w:hint="eastAsia"/>
                <w:color w:val="000000"/>
                <w:kern w:val="0"/>
                <w:sz w:val="18"/>
                <w:szCs w:val="18"/>
              </w:rPr>
              <w:t xml:space="preserve"> </w:t>
            </w:r>
            <w:r w:rsidR="009016BE" w:rsidRPr="00AE1A08">
              <w:rPr>
                <w:rFonts w:ascii="Times New Roman" w:hAnsi="Times New Roman"/>
                <w:color w:val="000000"/>
                <w:kern w:val="0"/>
                <w:sz w:val="18"/>
                <w:szCs w:val="18"/>
              </w:rPr>
              <w:t xml:space="preserve"> </w:t>
            </w:r>
            <w:r w:rsidRPr="00AE1A08">
              <w:rPr>
                <w:rFonts w:ascii="Times New Roman" w:hAnsi="Times New Roman" w:hint="eastAsia"/>
                <w:color w:val="000000"/>
                <w:kern w:val="0"/>
                <w:sz w:val="18"/>
                <w:szCs w:val="18"/>
              </w:rPr>
              <w:t>诊</w:t>
            </w:r>
            <w:r w:rsidR="009016BE" w:rsidRPr="00AE1A08">
              <w:rPr>
                <w:rFonts w:ascii="Times New Roman" w:hAnsi="Times New Roman" w:hint="eastAsia"/>
                <w:color w:val="000000"/>
                <w:kern w:val="0"/>
                <w:sz w:val="18"/>
                <w:szCs w:val="18"/>
              </w:rPr>
              <w:t xml:space="preserve"> </w:t>
            </w:r>
            <w:r w:rsidRPr="00AE1A08">
              <w:rPr>
                <w:rFonts w:ascii="Times New Roman" w:hAnsi="Times New Roman" w:hint="eastAsia"/>
                <w:color w:val="000000"/>
                <w:kern w:val="0"/>
                <w:sz w:val="18"/>
                <w:szCs w:val="18"/>
              </w:rPr>
              <w:t>断：</w:t>
            </w:r>
            <w:r w:rsidR="00556C01" w:rsidRPr="00AE1A08">
              <w:rPr>
                <w:rFonts w:ascii="Times New Roman" w:hAnsi="Times New Roman" w:hint="eastAsia"/>
                <w:color w:val="000000"/>
                <w:kern w:val="0"/>
                <w:sz w:val="18"/>
                <w:szCs w:val="18"/>
              </w:rPr>
              <w:t>20241</w:t>
            </w:r>
            <w:r w:rsidR="00587AAA" w:rsidRPr="00AE1A08">
              <w:rPr>
                <w:rFonts w:ascii="Times New Roman" w:hAnsi="Times New Roman" w:hint="eastAsia"/>
                <w:color w:val="000000"/>
                <w:kern w:val="0"/>
                <w:sz w:val="18"/>
                <w:szCs w:val="18"/>
              </w:rPr>
              <w:t>***</w:t>
            </w:r>
            <w:r w:rsidR="00556C01" w:rsidRPr="00AE1A08">
              <w:rPr>
                <w:rFonts w:ascii="Times New Roman" w:hAnsi="Times New Roman" w:hint="eastAsia"/>
                <w:color w:val="000000"/>
                <w:kern w:val="0"/>
                <w:sz w:val="18"/>
                <w:szCs w:val="18"/>
              </w:rPr>
              <w:t>6</w:t>
            </w:r>
            <w:r w:rsidR="00556C01" w:rsidRPr="00AE1A08">
              <w:rPr>
                <w:rFonts w:ascii="Times New Roman" w:hAnsi="Times New Roman" w:hint="eastAsia"/>
                <w:color w:val="000000"/>
                <w:kern w:val="0"/>
                <w:sz w:val="18"/>
                <w:szCs w:val="18"/>
              </w:rPr>
              <w:t>（江苏省肿瘤医院）：肝肿物：腺癌，中分化</w:t>
            </w:r>
          </w:p>
        </w:tc>
        <w:tc>
          <w:tcPr>
            <w:tcW w:w="2693" w:type="dxa"/>
            <w:vAlign w:val="center"/>
          </w:tcPr>
          <w:p w14:paraId="3F283BC6" w14:textId="1F79FE76" w:rsidR="00070635" w:rsidRPr="00AE1A08" w:rsidRDefault="00070635" w:rsidP="00AE1A08">
            <w:pPr>
              <w:pStyle w:val="af2"/>
              <w:contextualSpacing/>
              <w:rPr>
                <w:rFonts w:ascii="Times New Roman" w:hAnsi="Times New Roman"/>
                <w:color w:val="000000"/>
                <w:kern w:val="0"/>
                <w:sz w:val="18"/>
                <w:szCs w:val="18"/>
              </w:rPr>
            </w:pPr>
            <w:r w:rsidRPr="00AE1A08">
              <w:rPr>
                <w:rFonts w:ascii="Times New Roman" w:hAnsi="Times New Roman"/>
                <w:color w:val="000000"/>
                <w:kern w:val="0"/>
                <w:sz w:val="18"/>
                <w:szCs w:val="18"/>
              </w:rPr>
              <w:t>门</w:t>
            </w:r>
            <w:r w:rsidRPr="00AE1A08">
              <w:rPr>
                <w:rFonts w:ascii="Times New Roman" w:hAnsi="Times New Roman" w:hint="eastAsia"/>
                <w:color w:val="000000"/>
                <w:kern w:val="0"/>
                <w:sz w:val="18"/>
                <w:szCs w:val="18"/>
              </w:rPr>
              <w:t xml:space="preserve"> </w:t>
            </w:r>
            <w:r w:rsidRPr="00AE1A08">
              <w:rPr>
                <w:rFonts w:ascii="Times New Roman" w:hAnsi="Times New Roman"/>
                <w:color w:val="000000"/>
                <w:kern w:val="0"/>
                <w:sz w:val="18"/>
                <w:szCs w:val="18"/>
              </w:rPr>
              <w:t>诊</w:t>
            </w:r>
            <w:r w:rsidRPr="00AE1A08">
              <w:rPr>
                <w:rFonts w:ascii="Times New Roman" w:hAnsi="Times New Roman" w:hint="eastAsia"/>
                <w:color w:val="000000"/>
                <w:kern w:val="0"/>
                <w:sz w:val="18"/>
                <w:szCs w:val="18"/>
              </w:rPr>
              <w:t xml:space="preserve"> </w:t>
            </w:r>
            <w:r w:rsidRPr="00AE1A08">
              <w:rPr>
                <w:rFonts w:ascii="Times New Roman" w:hAnsi="Times New Roman"/>
                <w:color w:val="000000"/>
                <w:kern w:val="0"/>
                <w:sz w:val="18"/>
                <w:szCs w:val="18"/>
              </w:rPr>
              <w:t>号：</w:t>
            </w:r>
            <w:r w:rsidR="00436024">
              <w:rPr>
                <w:rFonts w:ascii="Times New Roman" w:hAnsi="Times New Roman"/>
                <w:color w:val="000000"/>
                <w:kern w:val="0"/>
                <w:sz w:val="18"/>
                <w:szCs w:val="18"/>
              </w:rPr>
              <w:t>{{</w:t>
            </w:r>
            <w:proofErr w:type="spellStart"/>
            <w:proofErr w:type="gramStart"/>
            <w:r w:rsidR="00436024">
              <w:rPr>
                <w:rFonts w:ascii="Times New Roman" w:hAnsi="Times New Roman"/>
                <w:color w:val="000000"/>
                <w:kern w:val="0"/>
                <w:sz w:val="18"/>
                <w:szCs w:val="18"/>
              </w:rPr>
              <w:t>sample.outpatient</w:t>
            </w:r>
            <w:proofErr w:type="gramEnd"/>
            <w:r w:rsidR="00436024">
              <w:rPr>
                <w:rFonts w:ascii="Times New Roman" w:hAnsi="Times New Roman"/>
                <w:color w:val="000000"/>
                <w:kern w:val="0"/>
                <w:sz w:val="18"/>
                <w:szCs w:val="18"/>
              </w:rPr>
              <w:t>_service_no</w:t>
            </w:r>
            <w:proofErr w:type="spellEnd"/>
            <w:r w:rsidR="00436024">
              <w:rPr>
                <w:rFonts w:ascii="Times New Roman" w:hAnsi="Times New Roman"/>
                <w:color w:val="000000"/>
                <w:kern w:val="0"/>
                <w:sz w:val="18"/>
                <w:szCs w:val="18"/>
              </w:rPr>
              <w:t>}}</w:t>
            </w:r>
          </w:p>
        </w:tc>
      </w:tr>
      <w:tr w:rsidR="00070635" w:rsidRPr="00AE1A08" w14:paraId="73ACF11E" w14:textId="77777777" w:rsidTr="00AE1A08">
        <w:trPr>
          <w:jc w:val="center"/>
        </w:trPr>
        <w:tc>
          <w:tcPr>
            <w:tcW w:w="2575" w:type="dxa"/>
            <w:vAlign w:val="center"/>
          </w:tcPr>
          <w:p w14:paraId="19BC2D04" w14:textId="2A1D2F3B" w:rsidR="00070635" w:rsidRPr="00AE1A08" w:rsidRDefault="00070635" w:rsidP="00AE1A08">
            <w:pPr>
              <w:pStyle w:val="af2"/>
              <w:contextualSpacing/>
              <w:jc w:val="left"/>
              <w:rPr>
                <w:rFonts w:ascii="Times New Roman" w:hAnsi="Times New Roman"/>
                <w:color w:val="000000"/>
                <w:kern w:val="0"/>
                <w:sz w:val="18"/>
                <w:szCs w:val="18"/>
              </w:rPr>
            </w:pPr>
            <w:r w:rsidRPr="00AE1A08">
              <w:rPr>
                <w:rFonts w:ascii="Times New Roman" w:hAnsi="Times New Roman"/>
                <w:color w:val="000000"/>
                <w:kern w:val="0"/>
                <w:sz w:val="18"/>
                <w:szCs w:val="18"/>
              </w:rPr>
              <w:t>送检单位：</w:t>
            </w:r>
            <w:r w:rsidR="00216C5F">
              <w:rPr>
                <w:rFonts w:ascii="Times New Roman" w:hAnsi="Times New Roman"/>
                <w:color w:val="000000"/>
                <w:kern w:val="0"/>
                <w:sz w:val="18"/>
                <w:szCs w:val="18"/>
              </w:rPr>
              <w:t>{{</w:t>
            </w:r>
            <w:proofErr w:type="spellStart"/>
            <w:proofErr w:type="gramStart"/>
            <w:r w:rsidR="00216C5F">
              <w:rPr>
                <w:rFonts w:ascii="Times New Roman" w:hAnsi="Times New Roman"/>
                <w:color w:val="000000"/>
                <w:kern w:val="0"/>
                <w:sz w:val="18"/>
                <w:szCs w:val="18"/>
              </w:rPr>
              <w:t>sample.submission</w:t>
            </w:r>
            <w:proofErr w:type="gramEnd"/>
            <w:r w:rsidR="00216C5F">
              <w:rPr>
                <w:rFonts w:ascii="Times New Roman" w:hAnsi="Times New Roman"/>
                <w:color w:val="000000"/>
                <w:kern w:val="0"/>
                <w:sz w:val="18"/>
                <w:szCs w:val="18"/>
              </w:rPr>
              <w:t>_company</w:t>
            </w:r>
            <w:proofErr w:type="spellEnd"/>
            <w:r w:rsidR="00216C5F">
              <w:rPr>
                <w:rFonts w:ascii="Times New Roman" w:hAnsi="Times New Roman"/>
                <w:color w:val="000000"/>
                <w:kern w:val="0"/>
                <w:sz w:val="18"/>
                <w:szCs w:val="18"/>
              </w:rPr>
              <w:t>}}</w:t>
            </w:r>
          </w:p>
        </w:tc>
        <w:tc>
          <w:tcPr>
            <w:tcW w:w="3487" w:type="dxa"/>
            <w:vAlign w:val="center"/>
          </w:tcPr>
          <w:p w14:paraId="6317AC85" w14:textId="5125651D" w:rsidR="00070635" w:rsidRPr="00AE1A08" w:rsidRDefault="00070635" w:rsidP="00AE1A08">
            <w:pPr>
              <w:pStyle w:val="HTML0"/>
              <w:wordWrap w:val="0"/>
              <w:rPr>
                <w:rFonts w:ascii="Times New Roman" w:hAnsi="Times New Roman" w:cs="Times New Roman"/>
                <w:color w:val="000000"/>
                <w:sz w:val="18"/>
                <w:szCs w:val="18"/>
              </w:rPr>
            </w:pPr>
            <w:r w:rsidRPr="00AE1A08">
              <w:rPr>
                <w:rFonts w:ascii="Times New Roman" w:hAnsi="Times New Roman" w:cs="Times New Roman"/>
                <w:color w:val="000000"/>
                <w:sz w:val="18"/>
                <w:szCs w:val="18"/>
              </w:rPr>
              <w:t>送</w:t>
            </w:r>
            <w:r w:rsidRPr="00AE1A08">
              <w:rPr>
                <w:rFonts w:ascii="Times New Roman" w:hAnsi="Times New Roman" w:cs="Times New Roman" w:hint="eastAsia"/>
                <w:color w:val="000000"/>
                <w:sz w:val="18"/>
                <w:szCs w:val="18"/>
              </w:rPr>
              <w:t xml:space="preserve"> </w:t>
            </w:r>
            <w:r w:rsidRPr="00AE1A08">
              <w:rPr>
                <w:rFonts w:ascii="Times New Roman" w:hAnsi="Times New Roman" w:cs="Times New Roman"/>
                <w:color w:val="000000"/>
                <w:sz w:val="18"/>
                <w:szCs w:val="18"/>
              </w:rPr>
              <w:t>检</w:t>
            </w:r>
            <w:r w:rsidRPr="00AE1A08">
              <w:rPr>
                <w:rFonts w:ascii="Times New Roman" w:hAnsi="Times New Roman" w:cs="Times New Roman" w:hint="eastAsia"/>
                <w:color w:val="000000"/>
                <w:sz w:val="18"/>
                <w:szCs w:val="18"/>
              </w:rPr>
              <w:t xml:space="preserve">  </w:t>
            </w:r>
            <w:r w:rsidRPr="00AE1A08">
              <w:rPr>
                <w:rFonts w:ascii="Times New Roman" w:hAnsi="Times New Roman" w:cs="Times New Roman"/>
                <w:color w:val="000000"/>
                <w:sz w:val="18"/>
                <w:szCs w:val="18"/>
              </w:rPr>
              <w:t>科</w:t>
            </w:r>
            <w:r w:rsidRPr="00AE1A08">
              <w:rPr>
                <w:rFonts w:ascii="Times New Roman" w:hAnsi="Times New Roman" w:cs="Times New Roman" w:hint="eastAsia"/>
                <w:color w:val="000000"/>
                <w:sz w:val="18"/>
                <w:szCs w:val="18"/>
              </w:rPr>
              <w:t xml:space="preserve"> </w:t>
            </w:r>
            <w:r w:rsidRPr="00AE1A08">
              <w:rPr>
                <w:rFonts w:ascii="Times New Roman" w:hAnsi="Times New Roman" w:cs="Times New Roman"/>
                <w:color w:val="000000"/>
                <w:sz w:val="18"/>
                <w:szCs w:val="18"/>
              </w:rPr>
              <w:t>室：</w:t>
            </w:r>
            <w:r w:rsidR="00216C5F">
              <w:rPr>
                <w:rFonts w:ascii="Times New Roman" w:hAnsi="Times New Roman" w:cs="Times New Roman"/>
                <w:color w:val="000000"/>
                <w:sz w:val="18"/>
                <w:szCs w:val="18"/>
              </w:rPr>
              <w:t>{{</w:t>
            </w:r>
            <w:proofErr w:type="spellStart"/>
            <w:proofErr w:type="gramStart"/>
            <w:r w:rsidR="00216C5F">
              <w:rPr>
                <w:rFonts w:ascii="Times New Roman" w:hAnsi="Times New Roman" w:cs="Times New Roman"/>
                <w:color w:val="000000"/>
                <w:sz w:val="18"/>
                <w:szCs w:val="18"/>
              </w:rPr>
              <w:t>sample.submission</w:t>
            </w:r>
            <w:proofErr w:type="gramEnd"/>
            <w:r w:rsidR="00216C5F">
              <w:rPr>
                <w:rFonts w:ascii="Times New Roman" w:hAnsi="Times New Roman" w:cs="Times New Roman"/>
                <w:color w:val="000000"/>
                <w:sz w:val="18"/>
                <w:szCs w:val="18"/>
              </w:rPr>
              <w:t>_department</w:t>
            </w:r>
            <w:proofErr w:type="spellEnd"/>
            <w:r w:rsidR="00216C5F">
              <w:rPr>
                <w:rFonts w:ascii="Times New Roman" w:hAnsi="Times New Roman" w:cs="Times New Roman"/>
                <w:color w:val="000000"/>
                <w:sz w:val="18"/>
                <w:szCs w:val="18"/>
              </w:rPr>
              <w:t>}}</w:t>
            </w:r>
          </w:p>
        </w:tc>
        <w:tc>
          <w:tcPr>
            <w:tcW w:w="2693" w:type="dxa"/>
            <w:vAlign w:val="center"/>
          </w:tcPr>
          <w:p w14:paraId="1E4261C1" w14:textId="09C8A94F" w:rsidR="00070635" w:rsidRPr="00AE1A08" w:rsidRDefault="00070635" w:rsidP="00AE1A08">
            <w:pPr>
              <w:pStyle w:val="af2"/>
              <w:contextualSpacing/>
              <w:jc w:val="left"/>
              <w:rPr>
                <w:rFonts w:ascii="Times New Roman" w:hAnsi="Times New Roman"/>
                <w:color w:val="000000"/>
                <w:kern w:val="0"/>
                <w:sz w:val="18"/>
                <w:szCs w:val="18"/>
              </w:rPr>
            </w:pPr>
            <w:r w:rsidRPr="00AE1A08">
              <w:rPr>
                <w:rFonts w:ascii="Times New Roman" w:hAnsi="Times New Roman"/>
                <w:color w:val="000000"/>
                <w:kern w:val="0"/>
                <w:sz w:val="18"/>
                <w:szCs w:val="18"/>
              </w:rPr>
              <w:t>送检医生：</w:t>
            </w:r>
            <w:r w:rsidR="00216C5F">
              <w:rPr>
                <w:rFonts w:ascii="Times New Roman" w:hAnsi="Times New Roman"/>
                <w:color w:val="000000"/>
                <w:kern w:val="0"/>
                <w:sz w:val="20"/>
                <w:szCs w:val="18"/>
                <w:lang w:val="en-CA"/>
              </w:rPr>
              <w:t>{{</w:t>
            </w:r>
            <w:proofErr w:type="spellStart"/>
            <w:proofErr w:type="gramStart"/>
            <w:r w:rsidR="00216C5F">
              <w:rPr>
                <w:rFonts w:ascii="Times New Roman" w:hAnsi="Times New Roman"/>
                <w:color w:val="000000"/>
                <w:kern w:val="0"/>
                <w:sz w:val="20"/>
                <w:szCs w:val="18"/>
                <w:lang w:val="en-CA"/>
              </w:rPr>
              <w:t>sample.submission</w:t>
            </w:r>
            <w:proofErr w:type="gramEnd"/>
            <w:r w:rsidR="00216C5F">
              <w:rPr>
                <w:rFonts w:ascii="Times New Roman" w:hAnsi="Times New Roman"/>
                <w:color w:val="000000"/>
                <w:kern w:val="0"/>
                <w:sz w:val="20"/>
                <w:szCs w:val="18"/>
                <w:lang w:val="en-CA"/>
              </w:rPr>
              <w:t>_doctor</w:t>
            </w:r>
            <w:proofErr w:type="spellEnd"/>
            <w:r w:rsidR="00216C5F">
              <w:rPr>
                <w:rFonts w:ascii="Times New Roman" w:hAnsi="Times New Roman"/>
                <w:color w:val="000000"/>
                <w:kern w:val="0"/>
                <w:sz w:val="20"/>
                <w:szCs w:val="18"/>
                <w:lang w:val="en-CA"/>
              </w:rPr>
              <w:t>}}</w:t>
            </w:r>
          </w:p>
        </w:tc>
      </w:tr>
      <w:tr w:rsidR="00070635" w:rsidRPr="00AE1A08" w14:paraId="3BBBAA15" w14:textId="77777777" w:rsidTr="00AE1A08">
        <w:trPr>
          <w:jc w:val="center"/>
        </w:trPr>
        <w:tc>
          <w:tcPr>
            <w:tcW w:w="2575" w:type="dxa"/>
            <w:vAlign w:val="center"/>
          </w:tcPr>
          <w:p w14:paraId="4CAAFB17" w14:textId="614A9650" w:rsidR="00070635" w:rsidRPr="00AE1A08" w:rsidRDefault="00070635" w:rsidP="00AE1A08">
            <w:pPr>
              <w:pStyle w:val="af2"/>
              <w:contextualSpacing/>
              <w:jc w:val="left"/>
              <w:rPr>
                <w:rFonts w:ascii="Times New Roman" w:hAnsi="Times New Roman"/>
                <w:color w:val="000000"/>
                <w:kern w:val="0"/>
                <w:sz w:val="18"/>
                <w:szCs w:val="18"/>
              </w:rPr>
            </w:pPr>
            <w:r w:rsidRPr="00AE1A08">
              <w:rPr>
                <w:rFonts w:ascii="Times New Roman" w:hAnsi="Times New Roman"/>
                <w:color w:val="000000"/>
                <w:kern w:val="0"/>
                <w:sz w:val="18"/>
                <w:szCs w:val="18"/>
              </w:rPr>
              <w:t>住</w:t>
            </w:r>
            <w:r w:rsidRPr="00AE1A08">
              <w:rPr>
                <w:rFonts w:ascii="Times New Roman" w:hAnsi="Times New Roman" w:hint="eastAsia"/>
                <w:color w:val="000000"/>
                <w:kern w:val="0"/>
                <w:sz w:val="18"/>
                <w:szCs w:val="18"/>
              </w:rPr>
              <w:t xml:space="preserve"> </w:t>
            </w:r>
            <w:r w:rsidRPr="00AE1A08">
              <w:rPr>
                <w:rFonts w:ascii="Times New Roman" w:hAnsi="Times New Roman"/>
                <w:color w:val="000000"/>
                <w:kern w:val="0"/>
                <w:sz w:val="18"/>
                <w:szCs w:val="18"/>
              </w:rPr>
              <w:t>院</w:t>
            </w:r>
            <w:r w:rsidRPr="00AE1A08">
              <w:rPr>
                <w:rFonts w:ascii="Times New Roman" w:hAnsi="Times New Roman" w:hint="eastAsia"/>
                <w:color w:val="000000"/>
                <w:kern w:val="0"/>
                <w:sz w:val="18"/>
                <w:szCs w:val="18"/>
              </w:rPr>
              <w:t xml:space="preserve"> </w:t>
            </w:r>
            <w:r w:rsidRPr="00AE1A08">
              <w:rPr>
                <w:rFonts w:ascii="Times New Roman" w:hAnsi="Times New Roman"/>
                <w:color w:val="000000"/>
                <w:kern w:val="0"/>
                <w:sz w:val="18"/>
                <w:szCs w:val="18"/>
              </w:rPr>
              <w:t>号：</w:t>
            </w:r>
            <w:r w:rsidR="00216C5F">
              <w:rPr>
                <w:rFonts w:ascii="Times New Roman" w:hAnsi="Times New Roman"/>
                <w:color w:val="000000"/>
                <w:kern w:val="0"/>
                <w:sz w:val="18"/>
                <w:szCs w:val="18"/>
              </w:rPr>
              <w:t>{{</w:t>
            </w:r>
            <w:proofErr w:type="spellStart"/>
            <w:proofErr w:type="gramStart"/>
            <w:r w:rsidR="00216C5F">
              <w:rPr>
                <w:rFonts w:ascii="Times New Roman" w:hAnsi="Times New Roman"/>
                <w:color w:val="000000"/>
                <w:kern w:val="0"/>
                <w:sz w:val="18"/>
                <w:szCs w:val="18"/>
              </w:rPr>
              <w:t>sample.outpatient</w:t>
            </w:r>
            <w:proofErr w:type="gramEnd"/>
            <w:r w:rsidR="00216C5F">
              <w:rPr>
                <w:rFonts w:ascii="Times New Roman" w:hAnsi="Times New Roman"/>
                <w:color w:val="000000"/>
                <w:kern w:val="0"/>
                <w:sz w:val="18"/>
                <w:szCs w:val="18"/>
              </w:rPr>
              <w:t>_hospitalization_no</w:t>
            </w:r>
            <w:proofErr w:type="spellEnd"/>
            <w:r w:rsidR="00216C5F">
              <w:rPr>
                <w:rFonts w:ascii="Times New Roman" w:hAnsi="Times New Roman"/>
                <w:color w:val="000000"/>
                <w:kern w:val="0"/>
                <w:sz w:val="18"/>
                <w:szCs w:val="18"/>
              </w:rPr>
              <w:t>}}</w:t>
            </w:r>
          </w:p>
        </w:tc>
        <w:tc>
          <w:tcPr>
            <w:tcW w:w="3487" w:type="dxa"/>
            <w:vAlign w:val="center"/>
          </w:tcPr>
          <w:p w14:paraId="566F9079" w14:textId="685E192D" w:rsidR="00070635" w:rsidRPr="00AE1A08" w:rsidRDefault="00070635" w:rsidP="00AE1A08">
            <w:pPr>
              <w:pStyle w:val="af2"/>
              <w:contextualSpacing/>
              <w:jc w:val="left"/>
              <w:rPr>
                <w:rFonts w:ascii="Times New Roman" w:hAnsi="Times New Roman"/>
                <w:color w:val="000000"/>
                <w:kern w:val="0"/>
                <w:sz w:val="18"/>
                <w:szCs w:val="18"/>
              </w:rPr>
            </w:pPr>
            <w:r w:rsidRPr="00AE1A08">
              <w:rPr>
                <w:rFonts w:ascii="Times New Roman" w:hAnsi="Times New Roman"/>
                <w:color w:val="000000"/>
                <w:kern w:val="0"/>
                <w:sz w:val="18"/>
                <w:szCs w:val="18"/>
              </w:rPr>
              <w:t>病</w:t>
            </w:r>
            <w:r w:rsidRPr="00AE1A08">
              <w:rPr>
                <w:rFonts w:ascii="Times New Roman" w:hAnsi="Times New Roman" w:hint="eastAsia"/>
                <w:color w:val="000000"/>
                <w:kern w:val="0"/>
                <w:sz w:val="18"/>
                <w:szCs w:val="18"/>
              </w:rPr>
              <w:t xml:space="preserve"> </w:t>
            </w:r>
            <w:r w:rsidRPr="00AE1A08">
              <w:rPr>
                <w:rFonts w:ascii="Times New Roman" w:hAnsi="Times New Roman"/>
                <w:color w:val="000000"/>
                <w:kern w:val="0"/>
                <w:sz w:val="18"/>
                <w:szCs w:val="18"/>
              </w:rPr>
              <w:t>区</w:t>
            </w:r>
            <w:r w:rsidRPr="00AE1A08">
              <w:rPr>
                <w:rFonts w:ascii="Times New Roman" w:hAnsi="Times New Roman" w:hint="eastAsia"/>
                <w:color w:val="000000"/>
                <w:kern w:val="0"/>
                <w:sz w:val="18"/>
                <w:szCs w:val="18"/>
              </w:rPr>
              <w:t xml:space="preserve">  </w:t>
            </w:r>
            <w:r w:rsidRPr="00AE1A08">
              <w:rPr>
                <w:rFonts w:ascii="Times New Roman" w:hAnsi="Times New Roman"/>
                <w:color w:val="000000"/>
                <w:kern w:val="0"/>
                <w:sz w:val="18"/>
                <w:szCs w:val="18"/>
              </w:rPr>
              <w:t>床</w:t>
            </w:r>
            <w:r w:rsidRPr="00AE1A08">
              <w:rPr>
                <w:rFonts w:ascii="Times New Roman" w:hAnsi="Times New Roman" w:hint="eastAsia"/>
                <w:color w:val="000000"/>
                <w:kern w:val="0"/>
                <w:sz w:val="18"/>
                <w:szCs w:val="18"/>
              </w:rPr>
              <w:t xml:space="preserve"> </w:t>
            </w:r>
            <w:r w:rsidRPr="00AE1A08">
              <w:rPr>
                <w:rFonts w:ascii="Times New Roman" w:hAnsi="Times New Roman"/>
                <w:color w:val="000000"/>
                <w:kern w:val="0"/>
                <w:sz w:val="18"/>
                <w:szCs w:val="18"/>
              </w:rPr>
              <w:t>号：</w:t>
            </w:r>
            <w:r w:rsidR="00216C5F">
              <w:rPr>
                <w:rFonts w:ascii="Times New Roman" w:hAnsi="Times New Roman"/>
                <w:color w:val="000000"/>
                <w:kern w:val="0"/>
                <w:sz w:val="18"/>
                <w:szCs w:val="18"/>
              </w:rPr>
              <w:t>{{</w:t>
            </w:r>
            <w:proofErr w:type="spellStart"/>
            <w:proofErr w:type="gramStart"/>
            <w:r w:rsidR="00216C5F">
              <w:rPr>
                <w:rFonts w:ascii="Times New Roman" w:hAnsi="Times New Roman"/>
                <w:color w:val="000000"/>
                <w:kern w:val="0"/>
                <w:sz w:val="18"/>
                <w:szCs w:val="18"/>
              </w:rPr>
              <w:t>sample.disease</w:t>
            </w:r>
            <w:proofErr w:type="gramEnd"/>
            <w:r w:rsidR="00216C5F">
              <w:rPr>
                <w:rFonts w:ascii="Times New Roman" w:hAnsi="Times New Roman"/>
                <w:color w:val="000000"/>
                <w:kern w:val="0"/>
                <w:sz w:val="18"/>
                <w:szCs w:val="18"/>
              </w:rPr>
              <w:t>_area</w:t>
            </w:r>
            <w:proofErr w:type="spellEnd"/>
            <w:proofErr w:type="gramStart"/>
            <w:r w:rsidR="00216C5F">
              <w:rPr>
                <w:rFonts w:ascii="Times New Roman" w:hAnsi="Times New Roman"/>
                <w:color w:val="000000"/>
                <w:kern w:val="0"/>
                <w:sz w:val="18"/>
                <w:szCs w:val="18"/>
              </w:rPr>
              <w:t>}}{</w:t>
            </w:r>
            <w:proofErr w:type="gramEnd"/>
            <w:r w:rsidR="00216C5F">
              <w:rPr>
                <w:rFonts w:ascii="Times New Roman" w:hAnsi="Times New Roman"/>
                <w:color w:val="000000"/>
                <w:kern w:val="0"/>
                <w:sz w:val="18"/>
                <w:szCs w:val="18"/>
              </w:rPr>
              <w:t>{</w:t>
            </w:r>
            <w:proofErr w:type="spellStart"/>
            <w:r w:rsidR="00216C5F">
              <w:rPr>
                <w:rFonts w:ascii="Times New Roman" w:hAnsi="Times New Roman"/>
                <w:color w:val="000000"/>
                <w:kern w:val="0"/>
                <w:sz w:val="18"/>
                <w:szCs w:val="18"/>
              </w:rPr>
              <w:t>sample.bed_number</w:t>
            </w:r>
            <w:proofErr w:type="spellEnd"/>
            <w:r w:rsidR="00216C5F">
              <w:rPr>
                <w:rFonts w:ascii="Times New Roman" w:hAnsi="Times New Roman"/>
                <w:color w:val="000000"/>
                <w:kern w:val="0"/>
                <w:sz w:val="18"/>
                <w:szCs w:val="18"/>
              </w:rPr>
              <w:t>}}</w:t>
            </w:r>
          </w:p>
        </w:tc>
        <w:tc>
          <w:tcPr>
            <w:tcW w:w="2693" w:type="dxa"/>
            <w:vAlign w:val="center"/>
          </w:tcPr>
          <w:p w14:paraId="11065A1C" w14:textId="3F695FEE" w:rsidR="00070635" w:rsidRPr="00AE1A08" w:rsidRDefault="00070635" w:rsidP="00AE1A08">
            <w:pPr>
              <w:pStyle w:val="af2"/>
              <w:contextualSpacing/>
              <w:jc w:val="left"/>
              <w:rPr>
                <w:rFonts w:ascii="Times New Roman" w:hAnsi="Times New Roman"/>
                <w:color w:val="000000"/>
                <w:kern w:val="0"/>
                <w:sz w:val="18"/>
                <w:szCs w:val="18"/>
              </w:rPr>
            </w:pPr>
            <w:r w:rsidRPr="00AE1A08">
              <w:rPr>
                <w:rFonts w:ascii="Times New Roman" w:hAnsi="Times New Roman"/>
                <w:color w:val="000000"/>
                <w:kern w:val="0"/>
                <w:sz w:val="18"/>
                <w:szCs w:val="18"/>
              </w:rPr>
              <w:t>接收日期：</w:t>
            </w:r>
            <w:r w:rsidR="00436024">
              <w:rPr>
                <w:rFonts w:ascii="Times New Roman" w:hAnsi="Times New Roman"/>
                <w:color w:val="000000"/>
                <w:kern w:val="0"/>
                <w:sz w:val="18"/>
                <w:szCs w:val="18"/>
              </w:rPr>
              <w:t>{{</w:t>
            </w:r>
            <w:proofErr w:type="spellStart"/>
            <w:proofErr w:type="gramStart"/>
            <w:r w:rsidR="00436024">
              <w:rPr>
                <w:rFonts w:ascii="Times New Roman" w:hAnsi="Times New Roman"/>
                <w:color w:val="000000"/>
                <w:kern w:val="0"/>
                <w:sz w:val="18"/>
                <w:szCs w:val="18"/>
              </w:rPr>
              <w:t>sample.</w:t>
            </w:r>
            <w:r w:rsidR="00216C5F">
              <w:rPr>
                <w:rFonts w:ascii="Times New Roman" w:hAnsi="Times New Roman"/>
                <w:color w:val="000000"/>
                <w:kern w:val="0"/>
                <w:sz w:val="18"/>
                <w:szCs w:val="18"/>
              </w:rPr>
              <w:t>receive</w:t>
            </w:r>
            <w:proofErr w:type="gramEnd"/>
            <w:r w:rsidR="00216C5F">
              <w:rPr>
                <w:rFonts w:ascii="Times New Roman" w:hAnsi="Times New Roman"/>
                <w:color w:val="000000"/>
                <w:kern w:val="0"/>
                <w:sz w:val="18"/>
                <w:szCs w:val="18"/>
              </w:rPr>
              <w:t>_data</w:t>
            </w:r>
            <w:proofErr w:type="spellEnd"/>
            <w:r w:rsidR="00436024">
              <w:rPr>
                <w:rFonts w:ascii="Times New Roman" w:hAnsi="Times New Roman"/>
                <w:color w:val="000000"/>
                <w:kern w:val="0"/>
                <w:sz w:val="18"/>
                <w:szCs w:val="18"/>
              </w:rPr>
              <w:t>}}</w:t>
            </w:r>
          </w:p>
        </w:tc>
      </w:tr>
      <w:tr w:rsidR="00070635" w:rsidRPr="00AE1A08" w14:paraId="0077F3BA" w14:textId="77777777" w:rsidTr="00AE1A08">
        <w:trPr>
          <w:jc w:val="center"/>
        </w:trPr>
        <w:tc>
          <w:tcPr>
            <w:tcW w:w="8755" w:type="dxa"/>
            <w:gridSpan w:val="3"/>
            <w:vAlign w:val="center"/>
          </w:tcPr>
          <w:p w14:paraId="2978AD2A" w14:textId="52E9FD6E" w:rsidR="00070635" w:rsidRPr="00AE1A08" w:rsidRDefault="00070635" w:rsidP="00AE1A08">
            <w:pPr>
              <w:pStyle w:val="af2"/>
              <w:contextualSpacing/>
              <w:jc w:val="left"/>
              <w:rPr>
                <w:rFonts w:ascii="Times New Roman" w:hAnsi="Times New Roman"/>
                <w:color w:val="000000"/>
                <w:kern w:val="0"/>
                <w:sz w:val="18"/>
                <w:szCs w:val="18"/>
              </w:rPr>
            </w:pPr>
            <w:r w:rsidRPr="00AE1A08">
              <w:rPr>
                <w:rFonts w:ascii="Times New Roman" w:hAnsi="Times New Roman"/>
                <w:color w:val="000000"/>
                <w:kern w:val="0"/>
                <w:sz w:val="18"/>
                <w:szCs w:val="18"/>
              </w:rPr>
              <w:t>样本质控：</w:t>
            </w:r>
            <w:r w:rsidRPr="00AE1A08">
              <w:rPr>
                <w:rFonts w:ascii="Times New Roman" w:hAnsi="Times New Roman" w:hint="eastAsia"/>
                <w:color w:val="000000"/>
                <w:kern w:val="0"/>
                <w:sz w:val="18"/>
                <w:szCs w:val="18"/>
              </w:rPr>
              <w:t>肿瘤细胞比例：</w:t>
            </w:r>
            <w:r w:rsidR="00216C5F">
              <w:rPr>
                <w:rFonts w:ascii="Times New Roman" w:hAnsi="Times New Roman" w:hint="eastAsia"/>
                <w:color w:val="000000"/>
                <w:kern w:val="0"/>
                <w:sz w:val="18"/>
                <w:szCs w:val="18"/>
              </w:rPr>
              <w:t>{</w:t>
            </w:r>
            <w:r w:rsidR="00216C5F">
              <w:rPr>
                <w:rFonts w:ascii="Times New Roman" w:hAnsi="Times New Roman"/>
                <w:color w:val="000000"/>
                <w:kern w:val="0"/>
                <w:sz w:val="18"/>
                <w:szCs w:val="18"/>
              </w:rPr>
              <w:t>{</w:t>
            </w:r>
            <w:proofErr w:type="spellStart"/>
            <w:r w:rsidR="00216C5F">
              <w:rPr>
                <w:rFonts w:ascii="Times New Roman" w:hAnsi="Times New Roman"/>
                <w:color w:val="000000"/>
                <w:kern w:val="0"/>
                <w:sz w:val="18"/>
                <w:szCs w:val="18"/>
              </w:rPr>
              <w:t>sample.tumor_content</w:t>
            </w:r>
            <w:proofErr w:type="spellEnd"/>
            <w:r w:rsidR="00216C5F">
              <w:rPr>
                <w:rFonts w:ascii="Times New Roman" w:hAnsi="Times New Roman"/>
                <w:color w:val="000000"/>
                <w:kern w:val="0"/>
                <w:sz w:val="18"/>
                <w:szCs w:val="18"/>
              </w:rPr>
              <w:t>}}</w:t>
            </w:r>
            <w:r w:rsidRPr="00AE1A08">
              <w:rPr>
                <w:rFonts w:ascii="Times New Roman" w:hAnsi="Times New Roman" w:hint="eastAsia"/>
                <w:color w:val="000000"/>
                <w:kern w:val="0"/>
                <w:sz w:val="18"/>
                <w:szCs w:val="18"/>
              </w:rPr>
              <w:t>；</w:t>
            </w:r>
          </w:p>
          <w:p w14:paraId="1597ED51" w14:textId="02F82785" w:rsidR="00070635" w:rsidRPr="00AE1A08" w:rsidRDefault="00070635" w:rsidP="00AE1A08">
            <w:pPr>
              <w:pStyle w:val="af2"/>
              <w:ind w:firstLineChars="500" w:firstLine="900"/>
              <w:contextualSpacing/>
              <w:jc w:val="left"/>
              <w:rPr>
                <w:rFonts w:ascii="Times New Roman" w:hAnsi="Times New Roman"/>
                <w:color w:val="000000"/>
                <w:kern w:val="0"/>
                <w:sz w:val="18"/>
                <w:szCs w:val="18"/>
              </w:rPr>
            </w:pPr>
            <w:r w:rsidRPr="00AE1A08">
              <w:rPr>
                <w:rFonts w:ascii="Times New Roman" w:hAnsi="Times New Roman" w:hint="eastAsia"/>
                <w:color w:val="000000"/>
                <w:kern w:val="0"/>
                <w:sz w:val="18"/>
                <w:szCs w:val="18"/>
              </w:rPr>
              <w:t>抽血时间：离心时间：</w:t>
            </w:r>
          </w:p>
        </w:tc>
      </w:tr>
      <w:tr w:rsidR="00070635" w:rsidRPr="00AE1A08" w14:paraId="387D8CAC" w14:textId="77777777" w:rsidTr="00AE1A08">
        <w:trPr>
          <w:jc w:val="center"/>
        </w:trPr>
        <w:tc>
          <w:tcPr>
            <w:tcW w:w="8755" w:type="dxa"/>
            <w:gridSpan w:val="3"/>
            <w:vAlign w:val="center"/>
          </w:tcPr>
          <w:p w14:paraId="14CDDBFF" w14:textId="77777777" w:rsidR="00070635" w:rsidRPr="00AE1A08" w:rsidRDefault="00070635" w:rsidP="00AE1A08">
            <w:pPr>
              <w:pStyle w:val="af2"/>
              <w:contextualSpacing/>
              <w:jc w:val="left"/>
              <w:rPr>
                <w:rFonts w:ascii="Times New Roman" w:hAnsi="Times New Roman"/>
                <w:color w:val="000000"/>
                <w:kern w:val="0"/>
                <w:sz w:val="18"/>
                <w:szCs w:val="18"/>
              </w:rPr>
            </w:pPr>
            <w:r w:rsidRPr="00AE1A08">
              <w:rPr>
                <w:rFonts w:ascii="Times New Roman" w:hAnsi="Times New Roman"/>
                <w:color w:val="000000"/>
                <w:kern w:val="0"/>
                <w:sz w:val="18"/>
                <w:szCs w:val="18"/>
              </w:rPr>
              <w:t>检测项目：</w:t>
            </w:r>
            <w:r w:rsidRPr="00AE1A08">
              <w:rPr>
                <w:rFonts w:ascii="Times New Roman" w:hAnsi="Times New Roman" w:hint="eastAsia"/>
                <w:color w:val="000000"/>
                <w:kern w:val="0"/>
                <w:sz w:val="18"/>
                <w:szCs w:val="18"/>
              </w:rPr>
              <w:t>高通量测序超大</w:t>
            </w:r>
            <w:r w:rsidRPr="00AE1A08">
              <w:rPr>
                <w:rFonts w:ascii="Times New Roman" w:hAnsi="Times New Roman" w:hint="eastAsia"/>
                <w:color w:val="000000"/>
                <w:kern w:val="0"/>
                <w:sz w:val="18"/>
                <w:szCs w:val="18"/>
              </w:rPr>
              <w:t>panel</w:t>
            </w:r>
          </w:p>
        </w:tc>
      </w:tr>
    </w:tbl>
    <w:p w14:paraId="438A68F4" w14:textId="77777777" w:rsidR="00070635" w:rsidRPr="00AE1A08" w:rsidRDefault="00070635" w:rsidP="00497CA2">
      <w:pPr>
        <w:rPr>
          <w:rFonts w:ascii="Times New Roman" w:hAnsi="Times New Roman"/>
          <w:b/>
        </w:rPr>
      </w:pPr>
      <w:r w:rsidRPr="00AE1A08">
        <w:rPr>
          <w:rFonts w:ascii="Times New Roman" w:hAnsi="Times New Roman" w:hint="eastAsia"/>
          <w:b/>
        </w:rPr>
        <w:t>二、</w:t>
      </w:r>
      <w:r w:rsidRPr="00AE1A08">
        <w:rPr>
          <w:rFonts w:ascii="Times New Roman" w:hAnsi="Times New Roman"/>
          <w:b/>
        </w:rPr>
        <w:t>检测结果及解释</w:t>
      </w:r>
    </w:p>
    <w:p w14:paraId="2FE93F4B" w14:textId="77777777" w:rsidR="00070635" w:rsidRPr="00AE1A08" w:rsidRDefault="00070635" w:rsidP="001A20B3">
      <w:pPr>
        <w:pStyle w:val="af2"/>
        <w:ind w:firstLine="391"/>
        <w:contextualSpacing/>
        <w:rPr>
          <w:rFonts w:ascii="Times New Roman" w:hAnsi="Times New Roman"/>
        </w:rPr>
      </w:pPr>
      <w:r w:rsidRPr="00AE1A08">
        <w:rPr>
          <w:rFonts w:ascii="Times New Roman" w:hAnsi="Times New Roman" w:hint="eastAsia"/>
          <w:color w:val="000000"/>
          <w:kern w:val="0"/>
          <w:sz w:val="18"/>
          <w:szCs w:val="18"/>
        </w:rPr>
        <w:t>检测</w:t>
      </w:r>
      <w:r w:rsidRPr="00AE1A08">
        <w:rPr>
          <w:rFonts w:ascii="Times New Roman" w:hAnsi="Times New Roman" w:hint="eastAsia"/>
          <w:color w:val="000000"/>
          <w:kern w:val="0"/>
          <w:sz w:val="18"/>
          <w:szCs w:val="18"/>
        </w:rPr>
        <w:t xml:space="preserve">571 </w:t>
      </w:r>
      <w:proofErr w:type="gramStart"/>
      <w:r w:rsidRPr="00AE1A08">
        <w:rPr>
          <w:rFonts w:ascii="Times New Roman" w:hAnsi="Times New Roman" w:hint="eastAsia"/>
          <w:color w:val="000000"/>
          <w:kern w:val="0"/>
          <w:sz w:val="18"/>
          <w:szCs w:val="18"/>
        </w:rPr>
        <w:t>个</w:t>
      </w:r>
      <w:proofErr w:type="gramEnd"/>
      <w:r w:rsidRPr="00AE1A08">
        <w:rPr>
          <w:rFonts w:ascii="Times New Roman" w:hAnsi="Times New Roman" w:hint="eastAsia"/>
          <w:color w:val="000000"/>
          <w:kern w:val="0"/>
          <w:sz w:val="18"/>
          <w:szCs w:val="18"/>
        </w:rPr>
        <w:t>基因的外显子、融合相关内含子、可变剪切区域及特定微卫星（</w:t>
      </w:r>
      <w:r w:rsidRPr="00AE1A08">
        <w:rPr>
          <w:rFonts w:ascii="Times New Roman" w:hAnsi="Times New Roman" w:hint="eastAsia"/>
          <w:color w:val="000000"/>
          <w:kern w:val="0"/>
          <w:sz w:val="18"/>
          <w:szCs w:val="18"/>
        </w:rPr>
        <w:t>MS</w:t>
      </w:r>
      <w:r w:rsidRPr="00AE1A08">
        <w:rPr>
          <w:rFonts w:ascii="Times New Roman" w:hAnsi="Times New Roman" w:hint="eastAsia"/>
          <w:color w:val="000000"/>
          <w:kern w:val="0"/>
          <w:sz w:val="18"/>
          <w:szCs w:val="18"/>
        </w:rPr>
        <w:t>）位点区域等，包含覆盖范围内的点突变、小片段插入缺失突变、基因融合及拷贝数变异、微卫星（</w:t>
      </w:r>
      <w:r w:rsidRPr="00AE1A08">
        <w:rPr>
          <w:rFonts w:ascii="Times New Roman" w:hAnsi="Times New Roman" w:hint="eastAsia"/>
          <w:color w:val="000000"/>
          <w:kern w:val="0"/>
          <w:sz w:val="18"/>
          <w:szCs w:val="18"/>
        </w:rPr>
        <w:t>MS</w:t>
      </w:r>
      <w:r w:rsidRPr="00AE1A08">
        <w:rPr>
          <w:rFonts w:ascii="Times New Roman" w:hAnsi="Times New Roman" w:hint="eastAsia"/>
          <w:color w:val="000000"/>
          <w:kern w:val="0"/>
          <w:sz w:val="18"/>
          <w:szCs w:val="18"/>
        </w:rPr>
        <w:t>）分析结果，肿瘤突变负荷（</w:t>
      </w:r>
      <w:r w:rsidRPr="00AE1A08">
        <w:rPr>
          <w:rFonts w:ascii="Times New Roman" w:hAnsi="Times New Roman" w:hint="eastAsia"/>
          <w:color w:val="000000"/>
          <w:kern w:val="0"/>
          <w:sz w:val="18"/>
          <w:szCs w:val="18"/>
        </w:rPr>
        <w:t>TMB</w:t>
      </w:r>
      <w:r w:rsidRPr="00AE1A08">
        <w:rPr>
          <w:rFonts w:ascii="Times New Roman" w:hAnsi="Times New Roman" w:hint="eastAsia"/>
          <w:color w:val="000000"/>
          <w:kern w:val="0"/>
          <w:sz w:val="18"/>
          <w:szCs w:val="18"/>
        </w:rPr>
        <w:t>）等信息：</w:t>
      </w:r>
    </w:p>
    <w:p w14:paraId="222DF43E" w14:textId="77777777" w:rsidR="00070635" w:rsidRPr="00AE1A08" w:rsidRDefault="00070635">
      <w:pPr>
        <w:pStyle w:val="af2"/>
        <w:spacing w:line="360" w:lineRule="auto"/>
        <w:ind w:firstLine="391"/>
        <w:contextualSpacing/>
        <w:rPr>
          <w:rFonts w:ascii="Times New Roman" w:hAnsi="Times New Roman"/>
          <w:b/>
          <w:color w:val="000000"/>
          <w:kern w:val="0"/>
          <w:sz w:val="18"/>
          <w:szCs w:val="18"/>
          <w:lang w:val="zh-CN"/>
        </w:rPr>
      </w:pPr>
      <w:r w:rsidRPr="00AE1A08">
        <w:rPr>
          <w:rFonts w:ascii="Times New Roman" w:hAnsi="Times New Roman" w:hint="eastAsia"/>
          <w:b/>
          <w:color w:val="000000"/>
          <w:kern w:val="0"/>
          <w:sz w:val="18"/>
          <w:szCs w:val="18"/>
          <w:lang w:val="zh-CN"/>
        </w:rPr>
        <w:t>检测结果小结</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45"/>
        <w:gridCol w:w="2694"/>
        <w:gridCol w:w="4841"/>
      </w:tblGrid>
      <w:tr w:rsidR="00070635" w:rsidRPr="00AE1A08" w14:paraId="1355DE38" w14:textId="77777777" w:rsidTr="0031311E">
        <w:trPr>
          <w:trHeight w:val="454"/>
          <w:jc w:val="center"/>
        </w:trPr>
        <w:tc>
          <w:tcPr>
            <w:tcW w:w="4339" w:type="dxa"/>
            <w:gridSpan w:val="2"/>
            <w:vAlign w:val="center"/>
          </w:tcPr>
          <w:p w14:paraId="57FFB9C0" w14:textId="77777777" w:rsidR="00070635" w:rsidRPr="00AE1A08" w:rsidRDefault="00070635">
            <w:pPr>
              <w:adjustRightInd w:val="0"/>
              <w:snapToGrid w:val="0"/>
              <w:jc w:val="center"/>
              <w:rPr>
                <w:rFonts w:ascii="Times New Roman" w:hAnsi="Times New Roman" w:cs="Calibri"/>
                <w:b/>
                <w:bCs/>
                <w:sz w:val="18"/>
                <w:szCs w:val="18"/>
              </w:rPr>
            </w:pPr>
            <w:r w:rsidRPr="00AE1A08">
              <w:rPr>
                <w:rFonts w:ascii="Times New Roman" w:hAnsi="Times New Roman" w:cs="Calibri" w:hint="eastAsia"/>
                <w:b/>
                <w:bCs/>
                <w:sz w:val="18"/>
                <w:szCs w:val="18"/>
              </w:rPr>
              <w:t>检测项</w:t>
            </w:r>
          </w:p>
        </w:tc>
        <w:tc>
          <w:tcPr>
            <w:tcW w:w="4841" w:type="dxa"/>
            <w:vAlign w:val="center"/>
          </w:tcPr>
          <w:p w14:paraId="0885E2AE" w14:textId="77777777" w:rsidR="00070635" w:rsidRPr="00AE1A08" w:rsidRDefault="00070635">
            <w:pPr>
              <w:adjustRightInd w:val="0"/>
              <w:snapToGrid w:val="0"/>
              <w:jc w:val="center"/>
              <w:rPr>
                <w:rFonts w:ascii="Times New Roman" w:hAnsi="Times New Roman" w:cs="Calibri"/>
                <w:sz w:val="18"/>
                <w:szCs w:val="18"/>
              </w:rPr>
            </w:pPr>
            <w:r w:rsidRPr="00AE1A08">
              <w:rPr>
                <w:rFonts w:ascii="Times New Roman" w:hAnsi="Times New Roman" w:cs="Calibri" w:hint="eastAsia"/>
                <w:b/>
                <w:bCs/>
                <w:sz w:val="18"/>
                <w:szCs w:val="18"/>
              </w:rPr>
              <w:t>检测结果</w:t>
            </w:r>
          </w:p>
        </w:tc>
      </w:tr>
      <w:tr w:rsidR="00070635" w:rsidRPr="00AE1A08" w14:paraId="529DC858" w14:textId="77777777" w:rsidTr="0031311E">
        <w:trPr>
          <w:trHeight w:val="516"/>
          <w:jc w:val="center"/>
        </w:trPr>
        <w:tc>
          <w:tcPr>
            <w:tcW w:w="4339" w:type="dxa"/>
            <w:gridSpan w:val="2"/>
            <w:vAlign w:val="center"/>
          </w:tcPr>
          <w:p w14:paraId="603AB5E0" w14:textId="77777777" w:rsidR="00070635" w:rsidRPr="00AE1A08" w:rsidRDefault="00070635">
            <w:pPr>
              <w:ind w:left="15"/>
              <w:contextualSpacing/>
              <w:jc w:val="center"/>
              <w:rPr>
                <w:rFonts w:ascii="Times New Roman" w:hAnsi="Times New Roman" w:cs="Calibri"/>
                <w:color w:val="000000"/>
                <w:kern w:val="0"/>
                <w:sz w:val="18"/>
                <w:szCs w:val="18"/>
                <w:lang w:val="en-CA"/>
              </w:rPr>
            </w:pPr>
            <w:r w:rsidRPr="00AE1A08">
              <w:rPr>
                <w:rFonts w:ascii="Times New Roman" w:hAnsi="Times New Roman" w:cs="Calibri" w:hint="eastAsia"/>
                <w:color w:val="000000"/>
                <w:kern w:val="0"/>
                <w:sz w:val="18"/>
                <w:szCs w:val="18"/>
                <w:lang w:val="en-CA"/>
              </w:rPr>
              <w:t>体细胞变异</w:t>
            </w:r>
          </w:p>
        </w:tc>
        <w:tc>
          <w:tcPr>
            <w:tcW w:w="4841" w:type="dxa"/>
            <w:vAlign w:val="center"/>
          </w:tcPr>
          <w:p w14:paraId="476040AB" w14:textId="77777777" w:rsidR="00070635" w:rsidRPr="00AE1A08" w:rsidRDefault="00070635" w:rsidP="00C37004">
            <w:pPr>
              <w:rPr>
                <w:rFonts w:ascii="Times New Roman" w:hAnsi="Times New Roman"/>
                <w:sz w:val="16"/>
              </w:rPr>
            </w:pPr>
            <w:r w:rsidRPr="00AE1A08">
              <w:rPr>
                <w:rFonts w:ascii="Times New Roman" w:hAnsi="Times New Roman"/>
                <w:sz w:val="16"/>
              </w:rPr>
              <w:t>检出</w:t>
            </w:r>
            <w:commentRangeStart w:id="0"/>
            <w:commentRangeStart w:id="1"/>
            <w:r w:rsidR="00B254F4" w:rsidRPr="00AE1A08">
              <w:rPr>
                <w:rFonts w:ascii="Times New Roman" w:hAnsi="Times New Roman"/>
                <w:sz w:val="16"/>
              </w:rPr>
              <w:t>16</w:t>
            </w:r>
            <w:r w:rsidRPr="00AE1A08">
              <w:rPr>
                <w:rFonts w:ascii="Times New Roman" w:hAnsi="Times New Roman"/>
                <w:sz w:val="16"/>
              </w:rPr>
              <w:t>个</w:t>
            </w:r>
            <w:commentRangeEnd w:id="0"/>
            <w:r w:rsidR="003552CA" w:rsidRPr="00AE1A08">
              <w:rPr>
                <w:rStyle w:val="a4"/>
                <w:rFonts w:ascii="Times New Roman" w:hAnsi="Times New Roman"/>
              </w:rPr>
              <w:commentReference w:id="0"/>
            </w:r>
            <w:commentRangeEnd w:id="1"/>
            <w:r w:rsidR="00663FBE" w:rsidRPr="00AE1A08">
              <w:rPr>
                <w:rStyle w:val="a4"/>
                <w:rFonts w:ascii="Times New Roman" w:hAnsi="Times New Roman"/>
              </w:rPr>
              <w:commentReference w:id="1"/>
            </w:r>
            <w:r w:rsidRPr="00AE1A08">
              <w:rPr>
                <w:rFonts w:ascii="Times New Roman" w:hAnsi="Times New Roman"/>
                <w:sz w:val="16"/>
              </w:rPr>
              <w:t>体细胞变异，其中具有潜在临床意义的相关生物标志物</w:t>
            </w:r>
            <w:r w:rsidR="00316F35" w:rsidRPr="00AE1A08">
              <w:rPr>
                <w:rFonts w:ascii="Times New Roman" w:hAnsi="Times New Roman"/>
                <w:sz w:val="16"/>
              </w:rPr>
              <w:t>2</w:t>
            </w:r>
            <w:r w:rsidRPr="00AE1A08">
              <w:rPr>
                <w:rFonts w:ascii="Times New Roman" w:hAnsi="Times New Roman"/>
                <w:sz w:val="16"/>
              </w:rPr>
              <w:t>个，具有临床意义尚不明确的相关生物标志物</w:t>
            </w:r>
            <w:r w:rsidR="00316F35" w:rsidRPr="00AE1A08">
              <w:rPr>
                <w:rFonts w:ascii="Times New Roman" w:hAnsi="Times New Roman"/>
                <w:sz w:val="16"/>
              </w:rPr>
              <w:t>14</w:t>
            </w:r>
            <w:r w:rsidRPr="00AE1A08">
              <w:rPr>
                <w:rFonts w:ascii="Times New Roman" w:hAnsi="Times New Roman"/>
                <w:sz w:val="16"/>
              </w:rPr>
              <w:t>个</w:t>
            </w:r>
          </w:p>
        </w:tc>
      </w:tr>
      <w:tr w:rsidR="003A1621" w:rsidRPr="00AE1A08" w14:paraId="73883455" w14:textId="77777777" w:rsidTr="0031311E">
        <w:trPr>
          <w:trHeight w:val="175"/>
          <w:jc w:val="center"/>
        </w:trPr>
        <w:tc>
          <w:tcPr>
            <w:tcW w:w="4339" w:type="dxa"/>
            <w:gridSpan w:val="2"/>
            <w:vAlign w:val="center"/>
          </w:tcPr>
          <w:p w14:paraId="0A1BCB36" w14:textId="77777777" w:rsidR="003A1621" w:rsidRPr="00AE1A08" w:rsidRDefault="003A1621" w:rsidP="003A1621">
            <w:pPr>
              <w:ind w:left="15"/>
              <w:contextualSpacing/>
              <w:jc w:val="center"/>
              <w:rPr>
                <w:rFonts w:ascii="Times New Roman" w:hAnsi="Times New Roman" w:cs="Calibri"/>
                <w:color w:val="000000"/>
                <w:kern w:val="0"/>
                <w:sz w:val="18"/>
                <w:szCs w:val="18"/>
                <w:lang w:val="en-CA"/>
              </w:rPr>
            </w:pPr>
            <w:r w:rsidRPr="00AE1A08">
              <w:rPr>
                <w:rFonts w:ascii="Times New Roman" w:hAnsi="Times New Roman" w:cs="Calibri" w:hint="eastAsia"/>
                <w:color w:val="000000"/>
                <w:kern w:val="0"/>
                <w:sz w:val="18"/>
                <w:szCs w:val="18"/>
                <w:lang w:val="en-CA"/>
              </w:rPr>
              <w:t>胚系变异</w:t>
            </w:r>
          </w:p>
        </w:tc>
        <w:tc>
          <w:tcPr>
            <w:tcW w:w="4841" w:type="dxa"/>
            <w:vAlign w:val="center"/>
          </w:tcPr>
          <w:p w14:paraId="674F9807" w14:textId="77777777" w:rsidR="003A1621" w:rsidRPr="00AE1A08" w:rsidRDefault="003A1621" w:rsidP="00C37004">
            <w:pPr>
              <w:rPr>
                <w:rFonts w:ascii="Times New Roman" w:hAnsi="Times New Roman"/>
                <w:sz w:val="16"/>
              </w:rPr>
            </w:pPr>
            <w:r w:rsidRPr="00AE1A08">
              <w:rPr>
                <w:rFonts w:ascii="Times New Roman" w:hAnsi="Times New Roman"/>
                <w:sz w:val="16"/>
              </w:rPr>
              <w:t>未检测到可检测范围内的变异或变异频率低于试剂盒检测下限</w:t>
            </w:r>
          </w:p>
        </w:tc>
      </w:tr>
      <w:tr w:rsidR="003A1621" w:rsidRPr="00AE1A08" w14:paraId="58B30ECB" w14:textId="77777777" w:rsidTr="0031311E">
        <w:trPr>
          <w:trHeight w:val="424"/>
          <w:jc w:val="center"/>
        </w:trPr>
        <w:tc>
          <w:tcPr>
            <w:tcW w:w="4339" w:type="dxa"/>
            <w:gridSpan w:val="2"/>
            <w:vAlign w:val="center"/>
          </w:tcPr>
          <w:p w14:paraId="4B4CA161" w14:textId="77777777" w:rsidR="003A1621" w:rsidRPr="00AE1A08" w:rsidRDefault="003A1621" w:rsidP="003A1621">
            <w:pPr>
              <w:ind w:left="15"/>
              <w:contextualSpacing/>
              <w:jc w:val="center"/>
              <w:rPr>
                <w:rFonts w:ascii="Times New Roman" w:hAnsi="Times New Roman" w:cs="Calibri"/>
                <w:color w:val="000000"/>
                <w:kern w:val="0"/>
                <w:sz w:val="18"/>
                <w:szCs w:val="18"/>
                <w:lang w:val="en-CA"/>
              </w:rPr>
            </w:pPr>
            <w:r w:rsidRPr="00AE1A08">
              <w:rPr>
                <w:rFonts w:ascii="Times New Roman" w:hAnsi="Times New Roman" w:cs="Calibri" w:hint="eastAsia"/>
                <w:color w:val="000000"/>
                <w:kern w:val="0"/>
                <w:sz w:val="18"/>
                <w:szCs w:val="18"/>
                <w:lang w:val="en-CA"/>
              </w:rPr>
              <w:t>微卫星状态（</w:t>
            </w:r>
            <w:r w:rsidRPr="00AE1A08">
              <w:rPr>
                <w:rFonts w:ascii="Times New Roman" w:hAnsi="Times New Roman" w:cs="Calibri" w:hint="eastAsia"/>
                <w:color w:val="000000"/>
                <w:kern w:val="0"/>
                <w:sz w:val="18"/>
                <w:szCs w:val="18"/>
                <w:lang w:val="en-CA"/>
              </w:rPr>
              <w:t>MSS/MSI-H</w:t>
            </w:r>
            <w:r w:rsidRPr="00AE1A08">
              <w:rPr>
                <w:rFonts w:ascii="Times New Roman" w:hAnsi="Times New Roman" w:cs="Calibri" w:hint="eastAsia"/>
                <w:color w:val="000000"/>
                <w:kern w:val="0"/>
                <w:sz w:val="18"/>
                <w:szCs w:val="18"/>
                <w:lang w:val="en-CA"/>
              </w:rPr>
              <w:t>）</w:t>
            </w:r>
          </w:p>
        </w:tc>
        <w:tc>
          <w:tcPr>
            <w:tcW w:w="4841" w:type="dxa"/>
            <w:vAlign w:val="center"/>
          </w:tcPr>
          <w:p w14:paraId="55D7F3DB" w14:textId="77777777" w:rsidR="003A1621" w:rsidRPr="00AE1A08" w:rsidRDefault="003A1621" w:rsidP="00C37004">
            <w:pPr>
              <w:rPr>
                <w:rFonts w:ascii="Times New Roman" w:hAnsi="Times New Roman"/>
                <w:sz w:val="16"/>
              </w:rPr>
            </w:pPr>
            <w:r w:rsidRPr="00AE1A08">
              <w:rPr>
                <w:rFonts w:ascii="Times New Roman" w:hAnsi="Times New Roman"/>
                <w:sz w:val="16"/>
              </w:rPr>
              <w:t>未检测到</w:t>
            </w:r>
            <w:r w:rsidRPr="00AE1A08">
              <w:rPr>
                <w:rFonts w:ascii="Times New Roman" w:hAnsi="Times New Roman"/>
                <w:sz w:val="16"/>
              </w:rPr>
              <w:t>MSI-H</w:t>
            </w:r>
          </w:p>
        </w:tc>
      </w:tr>
      <w:tr w:rsidR="003A1621" w:rsidRPr="00AE1A08" w14:paraId="69D216D2" w14:textId="77777777" w:rsidTr="0031311E">
        <w:trPr>
          <w:trHeight w:val="427"/>
          <w:jc w:val="center"/>
        </w:trPr>
        <w:tc>
          <w:tcPr>
            <w:tcW w:w="4339" w:type="dxa"/>
            <w:gridSpan w:val="2"/>
            <w:vAlign w:val="center"/>
          </w:tcPr>
          <w:p w14:paraId="684B73B6" w14:textId="77777777" w:rsidR="003A1621" w:rsidRPr="00AE1A08" w:rsidRDefault="003A1621" w:rsidP="003A1621">
            <w:pPr>
              <w:ind w:left="15"/>
              <w:contextualSpacing/>
              <w:jc w:val="center"/>
              <w:rPr>
                <w:rFonts w:ascii="Times New Roman" w:hAnsi="Times New Roman" w:cs="Calibri"/>
                <w:color w:val="000000"/>
                <w:kern w:val="0"/>
                <w:sz w:val="18"/>
                <w:szCs w:val="18"/>
                <w:lang w:val="en-CA"/>
              </w:rPr>
            </w:pPr>
            <w:r w:rsidRPr="00AE1A08">
              <w:rPr>
                <w:rFonts w:ascii="Times New Roman" w:hAnsi="Times New Roman" w:cs="Calibri" w:hint="eastAsia"/>
                <w:color w:val="000000"/>
                <w:kern w:val="0"/>
                <w:sz w:val="18"/>
                <w:szCs w:val="18"/>
                <w:lang w:val="en-CA"/>
              </w:rPr>
              <w:t>肿瘤突变负荷（</w:t>
            </w:r>
            <w:r w:rsidRPr="00AE1A08">
              <w:rPr>
                <w:rFonts w:ascii="Times New Roman" w:hAnsi="Times New Roman" w:cs="Calibri" w:hint="eastAsia"/>
                <w:color w:val="000000"/>
                <w:kern w:val="0"/>
                <w:sz w:val="18"/>
                <w:szCs w:val="18"/>
                <w:lang w:val="en-CA"/>
              </w:rPr>
              <w:t>TMB</w:t>
            </w:r>
            <w:r w:rsidRPr="00AE1A08">
              <w:rPr>
                <w:rFonts w:ascii="Times New Roman" w:hAnsi="Times New Roman" w:cs="Calibri" w:hint="eastAsia"/>
                <w:color w:val="000000"/>
                <w:kern w:val="0"/>
                <w:sz w:val="18"/>
                <w:szCs w:val="18"/>
                <w:lang w:val="en-CA"/>
              </w:rPr>
              <w:t>）</w:t>
            </w:r>
          </w:p>
        </w:tc>
        <w:tc>
          <w:tcPr>
            <w:tcW w:w="4841" w:type="dxa"/>
            <w:vAlign w:val="center"/>
          </w:tcPr>
          <w:p w14:paraId="31A2F186" w14:textId="77777777" w:rsidR="003A1621" w:rsidRPr="00AE1A08" w:rsidRDefault="003A1621" w:rsidP="00C37004">
            <w:pPr>
              <w:rPr>
                <w:rFonts w:ascii="Times New Roman" w:hAnsi="Times New Roman"/>
                <w:sz w:val="16"/>
              </w:rPr>
            </w:pPr>
            <w:r w:rsidRPr="00AE1A08">
              <w:rPr>
                <w:rFonts w:ascii="Times New Roman" w:hAnsi="Times New Roman"/>
                <w:sz w:val="16"/>
              </w:rPr>
              <w:t>血浆：</w:t>
            </w:r>
            <w:r w:rsidR="002F3B0F" w:rsidRPr="00AE1A08">
              <w:rPr>
                <w:rFonts w:ascii="Times New Roman" w:hAnsi="Times New Roman"/>
                <w:sz w:val="16"/>
              </w:rPr>
              <w:t>0</w:t>
            </w:r>
            <w:r w:rsidR="002F3B0F" w:rsidRPr="00AE1A08">
              <w:rPr>
                <w:rFonts w:ascii="Times New Roman" w:hAnsi="Times New Roman"/>
                <w:sz w:val="16"/>
              </w:rPr>
              <w:t>个突变</w:t>
            </w:r>
            <w:r w:rsidR="002F3B0F" w:rsidRPr="00AE1A08">
              <w:rPr>
                <w:rFonts w:ascii="Times New Roman" w:hAnsi="Times New Roman"/>
                <w:sz w:val="16"/>
              </w:rPr>
              <w:t>/Mb</w:t>
            </w:r>
          </w:p>
          <w:p w14:paraId="53186471" w14:textId="77777777" w:rsidR="003A1621" w:rsidRPr="00AE1A08" w:rsidRDefault="003A1621" w:rsidP="00C37004">
            <w:pPr>
              <w:rPr>
                <w:rFonts w:ascii="Times New Roman" w:hAnsi="Times New Roman"/>
                <w:sz w:val="16"/>
              </w:rPr>
            </w:pPr>
            <w:r w:rsidRPr="00AE1A08">
              <w:rPr>
                <w:rFonts w:ascii="Times New Roman" w:hAnsi="Times New Roman"/>
                <w:sz w:val="16"/>
              </w:rPr>
              <w:t>组织：</w:t>
            </w:r>
            <w:r w:rsidR="00BF5C25" w:rsidRPr="00AE1A08">
              <w:rPr>
                <w:rFonts w:ascii="Times New Roman" w:hAnsi="Times New Roman"/>
                <w:sz w:val="16"/>
              </w:rPr>
              <w:t>20.0</w:t>
            </w:r>
            <w:r w:rsidRPr="00AE1A08">
              <w:rPr>
                <w:rFonts w:ascii="Times New Roman" w:hAnsi="Times New Roman"/>
                <w:sz w:val="16"/>
              </w:rPr>
              <w:t>个突变</w:t>
            </w:r>
            <w:r w:rsidRPr="00AE1A08">
              <w:rPr>
                <w:rFonts w:ascii="Times New Roman" w:hAnsi="Times New Roman"/>
                <w:sz w:val="16"/>
              </w:rPr>
              <w:t>/Mb</w:t>
            </w:r>
          </w:p>
        </w:tc>
      </w:tr>
      <w:tr w:rsidR="003A1621" w:rsidRPr="00AE1A08" w14:paraId="64197BF3" w14:textId="77777777" w:rsidTr="0031311E">
        <w:trPr>
          <w:trHeight w:val="367"/>
          <w:jc w:val="center"/>
        </w:trPr>
        <w:tc>
          <w:tcPr>
            <w:tcW w:w="1645" w:type="dxa"/>
            <w:vMerge w:val="restart"/>
            <w:vAlign w:val="center"/>
          </w:tcPr>
          <w:p w14:paraId="3BC252FA" w14:textId="77777777" w:rsidR="003A1621" w:rsidRPr="00AE1A08" w:rsidRDefault="003A1621" w:rsidP="003A1621">
            <w:pPr>
              <w:ind w:left="15"/>
              <w:contextualSpacing/>
              <w:jc w:val="center"/>
              <w:rPr>
                <w:rFonts w:ascii="Times New Roman" w:hAnsi="Times New Roman" w:cs="Calibri"/>
                <w:color w:val="000000"/>
                <w:kern w:val="0"/>
                <w:sz w:val="18"/>
                <w:szCs w:val="18"/>
                <w:lang w:val="en-CA"/>
              </w:rPr>
            </w:pPr>
            <w:r w:rsidRPr="00AE1A08">
              <w:rPr>
                <w:rFonts w:ascii="Times New Roman" w:hAnsi="Times New Roman" w:cs="Calibri" w:hint="eastAsia"/>
                <w:color w:val="000000"/>
                <w:kern w:val="0"/>
                <w:sz w:val="18"/>
                <w:szCs w:val="18"/>
              </w:rPr>
              <w:t>免疫检查点抑制剂疗效相关基因</w:t>
            </w:r>
          </w:p>
        </w:tc>
        <w:tc>
          <w:tcPr>
            <w:tcW w:w="2694" w:type="dxa"/>
            <w:vAlign w:val="center"/>
          </w:tcPr>
          <w:p w14:paraId="28F60EBF" w14:textId="77777777" w:rsidR="003A1621" w:rsidRPr="00AE1A08" w:rsidRDefault="003A1621" w:rsidP="003A1621">
            <w:pPr>
              <w:ind w:left="15"/>
              <w:contextualSpacing/>
              <w:jc w:val="center"/>
              <w:rPr>
                <w:rFonts w:ascii="Times New Roman" w:hAnsi="Times New Roman" w:cs="Calibri"/>
                <w:color w:val="000000"/>
                <w:kern w:val="0"/>
                <w:sz w:val="18"/>
                <w:szCs w:val="18"/>
                <w:lang w:val="en-CA"/>
              </w:rPr>
            </w:pPr>
            <w:r w:rsidRPr="00AE1A08">
              <w:rPr>
                <w:rFonts w:ascii="Times New Roman" w:hAnsi="Times New Roman" w:cs="Calibri"/>
                <w:color w:val="000000"/>
                <w:kern w:val="0"/>
                <w:sz w:val="18"/>
                <w:szCs w:val="18"/>
                <w:lang w:val="en-CA"/>
              </w:rPr>
              <w:t>免疫治疗正向预测因子</w:t>
            </w:r>
          </w:p>
        </w:tc>
        <w:tc>
          <w:tcPr>
            <w:tcW w:w="4841" w:type="dxa"/>
            <w:vAlign w:val="center"/>
          </w:tcPr>
          <w:p w14:paraId="02A08BA2" w14:textId="77777777" w:rsidR="0077115F" w:rsidRPr="00AE1A08" w:rsidRDefault="00CA19A8" w:rsidP="00C37004">
            <w:pPr>
              <w:rPr>
                <w:rFonts w:ascii="Times New Roman" w:hAnsi="Times New Roman"/>
                <w:sz w:val="16"/>
              </w:rPr>
            </w:pPr>
            <w:r w:rsidRPr="00AE1A08">
              <w:rPr>
                <w:rFonts w:ascii="Times New Roman" w:hAnsi="Times New Roman"/>
                <w:sz w:val="16"/>
              </w:rPr>
              <w:t>组织</w:t>
            </w:r>
            <w:r w:rsidRPr="00AE1A08">
              <w:rPr>
                <w:rFonts w:ascii="Times New Roman" w:hAnsi="Times New Roman"/>
                <w:sz w:val="16"/>
              </w:rPr>
              <w:t>TMB</w:t>
            </w:r>
            <w:r w:rsidR="00DE765E" w:rsidRPr="00AE1A08">
              <w:rPr>
                <w:rFonts w:ascii="Times New Roman" w:hAnsi="Times New Roman" w:hint="eastAsia"/>
                <w:sz w:val="16"/>
              </w:rPr>
              <w:t>：</w:t>
            </w:r>
            <w:r w:rsidRPr="00AE1A08">
              <w:rPr>
                <w:rFonts w:ascii="Times New Roman" w:hAnsi="Times New Roman"/>
                <w:sz w:val="16"/>
              </w:rPr>
              <w:t>20.0</w:t>
            </w:r>
            <w:r w:rsidRPr="00AE1A08">
              <w:rPr>
                <w:rFonts w:ascii="Times New Roman" w:hAnsi="Times New Roman"/>
                <w:sz w:val="16"/>
              </w:rPr>
              <w:t>个突变</w:t>
            </w:r>
            <w:r w:rsidRPr="00AE1A08">
              <w:rPr>
                <w:rFonts w:ascii="Times New Roman" w:hAnsi="Times New Roman"/>
                <w:sz w:val="16"/>
              </w:rPr>
              <w:t xml:space="preserve">/Mb </w:t>
            </w:r>
            <w:r w:rsidRPr="00AE1A08">
              <w:rPr>
                <w:rFonts w:ascii="Times New Roman" w:hAnsi="Times New Roman"/>
                <w:sz w:val="16"/>
              </w:rPr>
              <w:t>；</w:t>
            </w:r>
            <w:r w:rsidR="005D4EBC" w:rsidRPr="00AE1A08">
              <w:rPr>
                <w:rFonts w:ascii="Times New Roman" w:hAnsi="Times New Roman"/>
                <w:sz w:val="16"/>
              </w:rPr>
              <w:t>TP53</w:t>
            </w:r>
            <w:r w:rsidR="005D4EBC" w:rsidRPr="00AE1A08">
              <w:rPr>
                <w:rFonts w:ascii="Times New Roman" w:hAnsi="Times New Roman"/>
                <w:sz w:val="16"/>
              </w:rPr>
              <w:t>基因：</w:t>
            </w:r>
            <w:r w:rsidR="00BF5C25" w:rsidRPr="00AE1A08">
              <w:rPr>
                <w:rFonts w:ascii="Times New Roman" w:hAnsi="Times New Roman"/>
                <w:sz w:val="16"/>
              </w:rPr>
              <w:t>c.97-1G&gt;A</w:t>
            </w:r>
            <w:r w:rsidR="005D4EBC" w:rsidRPr="00AE1A08">
              <w:rPr>
                <w:rFonts w:ascii="Times New Roman" w:hAnsi="Times New Roman"/>
                <w:sz w:val="16"/>
              </w:rPr>
              <w:t>，</w:t>
            </w:r>
            <w:r w:rsidR="005D4EBC" w:rsidRPr="00AE1A08">
              <w:rPr>
                <w:rFonts w:ascii="Times New Roman" w:hAnsi="Times New Roman"/>
                <w:sz w:val="16"/>
              </w:rPr>
              <w:t>p.</w:t>
            </w:r>
            <w:r w:rsidR="00BF5C25" w:rsidRPr="00AE1A08">
              <w:rPr>
                <w:rFonts w:ascii="Times New Roman" w:hAnsi="Times New Roman"/>
                <w:sz w:val="16"/>
              </w:rPr>
              <w:t>?</w:t>
            </w:r>
          </w:p>
        </w:tc>
      </w:tr>
      <w:tr w:rsidR="003A1621" w:rsidRPr="00AE1A08" w14:paraId="73DF96C5" w14:textId="77777777" w:rsidTr="0031311E">
        <w:trPr>
          <w:trHeight w:val="353"/>
          <w:jc w:val="center"/>
        </w:trPr>
        <w:tc>
          <w:tcPr>
            <w:tcW w:w="1645" w:type="dxa"/>
            <w:vMerge/>
            <w:vAlign w:val="center"/>
          </w:tcPr>
          <w:p w14:paraId="40B4F8AA" w14:textId="77777777" w:rsidR="003A1621" w:rsidRPr="00AE1A08" w:rsidRDefault="003A1621" w:rsidP="003A1621">
            <w:pPr>
              <w:ind w:left="15"/>
              <w:contextualSpacing/>
              <w:jc w:val="center"/>
              <w:rPr>
                <w:rFonts w:ascii="Times New Roman" w:hAnsi="Times New Roman" w:cs="Calibri"/>
                <w:color w:val="000000"/>
                <w:kern w:val="0"/>
                <w:sz w:val="18"/>
                <w:szCs w:val="18"/>
              </w:rPr>
            </w:pPr>
          </w:p>
        </w:tc>
        <w:tc>
          <w:tcPr>
            <w:tcW w:w="2694" w:type="dxa"/>
            <w:vAlign w:val="center"/>
          </w:tcPr>
          <w:p w14:paraId="79B46500" w14:textId="77777777" w:rsidR="003A1621" w:rsidRPr="00AE1A08" w:rsidRDefault="003A1621" w:rsidP="003A1621">
            <w:pPr>
              <w:ind w:left="15"/>
              <w:contextualSpacing/>
              <w:jc w:val="center"/>
              <w:rPr>
                <w:rFonts w:ascii="Times New Roman" w:hAnsi="Times New Roman" w:cs="Calibri"/>
                <w:color w:val="000000"/>
                <w:kern w:val="0"/>
                <w:sz w:val="18"/>
                <w:szCs w:val="18"/>
                <w:lang w:val="en-CA"/>
              </w:rPr>
            </w:pPr>
            <w:r w:rsidRPr="00AE1A08">
              <w:rPr>
                <w:rFonts w:ascii="Times New Roman" w:hAnsi="Times New Roman" w:cs="Calibri" w:hint="eastAsia"/>
                <w:color w:val="000000"/>
                <w:kern w:val="0"/>
                <w:sz w:val="18"/>
                <w:szCs w:val="18"/>
                <w:lang w:val="en-CA"/>
              </w:rPr>
              <w:t>免疫疗效相关负调节预测因子</w:t>
            </w:r>
          </w:p>
        </w:tc>
        <w:tc>
          <w:tcPr>
            <w:tcW w:w="4841" w:type="dxa"/>
            <w:vAlign w:val="center"/>
          </w:tcPr>
          <w:p w14:paraId="1893A9A3" w14:textId="77777777" w:rsidR="003A1621" w:rsidRPr="00AE1A08" w:rsidRDefault="003A1621" w:rsidP="00C37004">
            <w:pPr>
              <w:rPr>
                <w:rFonts w:ascii="Times New Roman" w:hAnsi="Times New Roman"/>
                <w:sz w:val="16"/>
              </w:rPr>
            </w:pPr>
            <w:r w:rsidRPr="00AE1A08">
              <w:rPr>
                <w:rFonts w:ascii="Times New Roman" w:hAnsi="Times New Roman"/>
                <w:sz w:val="16"/>
              </w:rPr>
              <w:t>未检测到影响蛋白功能的突变</w:t>
            </w:r>
          </w:p>
        </w:tc>
      </w:tr>
      <w:tr w:rsidR="003A1621" w:rsidRPr="00AE1A08" w14:paraId="13074F1E" w14:textId="77777777" w:rsidTr="0031311E">
        <w:trPr>
          <w:trHeight w:val="414"/>
          <w:jc w:val="center"/>
        </w:trPr>
        <w:tc>
          <w:tcPr>
            <w:tcW w:w="1645" w:type="dxa"/>
            <w:vMerge/>
            <w:vAlign w:val="center"/>
          </w:tcPr>
          <w:p w14:paraId="63A80B7C" w14:textId="77777777" w:rsidR="003A1621" w:rsidRPr="00AE1A08" w:rsidRDefault="003A1621" w:rsidP="003A1621">
            <w:pPr>
              <w:ind w:left="15"/>
              <w:contextualSpacing/>
              <w:jc w:val="center"/>
              <w:rPr>
                <w:rFonts w:ascii="Times New Roman" w:hAnsi="Times New Roman" w:cs="Calibri"/>
                <w:color w:val="000000"/>
                <w:kern w:val="0"/>
                <w:sz w:val="18"/>
                <w:szCs w:val="18"/>
              </w:rPr>
            </w:pPr>
          </w:p>
        </w:tc>
        <w:tc>
          <w:tcPr>
            <w:tcW w:w="2694" w:type="dxa"/>
            <w:vAlign w:val="center"/>
          </w:tcPr>
          <w:p w14:paraId="40CD8111" w14:textId="77777777" w:rsidR="003A1621" w:rsidRPr="00AE1A08" w:rsidRDefault="003A1621" w:rsidP="003A1621">
            <w:pPr>
              <w:ind w:left="15"/>
              <w:contextualSpacing/>
              <w:jc w:val="center"/>
              <w:rPr>
                <w:rFonts w:ascii="Times New Roman" w:hAnsi="Times New Roman" w:cs="Calibri"/>
                <w:color w:val="000000"/>
                <w:kern w:val="0"/>
                <w:sz w:val="18"/>
                <w:szCs w:val="18"/>
                <w:lang w:val="en-CA"/>
              </w:rPr>
            </w:pPr>
            <w:r w:rsidRPr="00AE1A08">
              <w:rPr>
                <w:rFonts w:ascii="Times New Roman" w:hAnsi="Times New Roman" w:cs="Calibri" w:hint="eastAsia"/>
                <w:color w:val="000000"/>
                <w:kern w:val="0"/>
                <w:sz w:val="18"/>
                <w:szCs w:val="18"/>
                <w:lang w:val="en-CA"/>
              </w:rPr>
              <w:t>免疫</w:t>
            </w:r>
            <w:proofErr w:type="gramStart"/>
            <w:r w:rsidRPr="00AE1A08">
              <w:rPr>
                <w:rFonts w:ascii="Times New Roman" w:hAnsi="Times New Roman" w:cs="Calibri" w:hint="eastAsia"/>
                <w:color w:val="000000"/>
                <w:kern w:val="0"/>
                <w:sz w:val="18"/>
                <w:szCs w:val="18"/>
                <w:lang w:val="en-CA"/>
              </w:rPr>
              <w:t>疗效超进展</w:t>
            </w:r>
            <w:proofErr w:type="gramEnd"/>
            <w:r w:rsidRPr="00AE1A08">
              <w:rPr>
                <w:rFonts w:ascii="Times New Roman" w:hAnsi="Times New Roman" w:cs="Calibri" w:hint="eastAsia"/>
                <w:color w:val="000000"/>
                <w:kern w:val="0"/>
                <w:sz w:val="18"/>
                <w:szCs w:val="18"/>
                <w:lang w:val="en-CA"/>
              </w:rPr>
              <w:t>预测因子</w:t>
            </w:r>
          </w:p>
        </w:tc>
        <w:tc>
          <w:tcPr>
            <w:tcW w:w="4841" w:type="dxa"/>
            <w:vAlign w:val="center"/>
          </w:tcPr>
          <w:p w14:paraId="26DD4E08" w14:textId="77777777" w:rsidR="003A1621" w:rsidRPr="00AE1A08" w:rsidRDefault="003A1621" w:rsidP="00C37004">
            <w:pPr>
              <w:rPr>
                <w:rFonts w:ascii="Times New Roman" w:hAnsi="Times New Roman"/>
                <w:sz w:val="16"/>
              </w:rPr>
            </w:pPr>
            <w:r w:rsidRPr="00AE1A08">
              <w:rPr>
                <w:rFonts w:ascii="Times New Roman" w:hAnsi="Times New Roman"/>
                <w:sz w:val="16"/>
              </w:rPr>
              <w:t>未检测到影响蛋白功能的突变</w:t>
            </w:r>
          </w:p>
        </w:tc>
      </w:tr>
      <w:tr w:rsidR="000F2B88" w:rsidRPr="00AE1A08" w14:paraId="71CA4C34" w14:textId="77777777" w:rsidTr="0031311E">
        <w:trPr>
          <w:trHeight w:val="359"/>
          <w:jc w:val="center"/>
        </w:trPr>
        <w:tc>
          <w:tcPr>
            <w:tcW w:w="1645" w:type="dxa"/>
            <w:vAlign w:val="center"/>
          </w:tcPr>
          <w:p w14:paraId="1A72ECF2" w14:textId="77777777" w:rsidR="000F2B88" w:rsidRPr="00AE1A08" w:rsidRDefault="000F2B88" w:rsidP="0031311E">
            <w:pPr>
              <w:ind w:left="15"/>
              <w:contextualSpacing/>
              <w:jc w:val="center"/>
              <w:rPr>
                <w:rFonts w:ascii="Times New Roman" w:hAnsi="Times New Roman" w:cs="Calibri"/>
                <w:color w:val="000000"/>
                <w:kern w:val="0"/>
                <w:sz w:val="18"/>
                <w:szCs w:val="18"/>
              </w:rPr>
            </w:pPr>
            <w:r w:rsidRPr="00AE1A08">
              <w:rPr>
                <w:rFonts w:ascii="Times New Roman" w:hAnsi="Times New Roman" w:cs="Calibri" w:hint="eastAsia"/>
                <w:color w:val="000000"/>
                <w:kern w:val="0"/>
                <w:sz w:val="18"/>
                <w:szCs w:val="18"/>
              </w:rPr>
              <w:t>药物代谢相关酶类单核苷酸多态性（</w:t>
            </w:r>
            <w:r w:rsidRPr="00AE1A08">
              <w:rPr>
                <w:rFonts w:ascii="Times New Roman" w:hAnsi="Times New Roman" w:cs="Calibri" w:hint="eastAsia"/>
                <w:color w:val="000000"/>
                <w:kern w:val="0"/>
                <w:sz w:val="18"/>
                <w:szCs w:val="18"/>
              </w:rPr>
              <w:t>SNP</w:t>
            </w:r>
            <w:r w:rsidRPr="00AE1A08">
              <w:rPr>
                <w:rFonts w:ascii="Times New Roman" w:hAnsi="Times New Roman" w:cs="Calibri" w:hint="eastAsia"/>
                <w:color w:val="000000"/>
                <w:kern w:val="0"/>
                <w:sz w:val="18"/>
                <w:szCs w:val="18"/>
              </w:rPr>
              <w:t>）结果</w:t>
            </w:r>
          </w:p>
        </w:tc>
        <w:tc>
          <w:tcPr>
            <w:tcW w:w="7535" w:type="dxa"/>
            <w:gridSpan w:val="2"/>
            <w:vAlign w:val="center"/>
          </w:tcPr>
          <w:p w14:paraId="45F8B87C" w14:textId="77777777" w:rsidR="000F2B88" w:rsidRPr="00AE1A08" w:rsidRDefault="00AA23FA" w:rsidP="000F2B88">
            <w:pPr>
              <w:pStyle w:val="af2"/>
              <w:contextualSpacing/>
              <w:jc w:val="left"/>
              <w:rPr>
                <w:rFonts w:ascii="Times New Roman" w:hAnsi="Times New Roman"/>
                <w:color w:val="000000"/>
                <w:kern w:val="0"/>
                <w:sz w:val="20"/>
                <w:szCs w:val="18"/>
                <w:lang w:val="en-CA"/>
              </w:rPr>
            </w:pPr>
            <w:r w:rsidRPr="00AE1A08">
              <w:rPr>
                <w:rFonts w:ascii="Times New Roman" w:hAnsi="Times New Roman" w:hint="eastAsia"/>
                <w:color w:val="000000"/>
                <w:kern w:val="0"/>
                <w:sz w:val="20"/>
                <w:szCs w:val="18"/>
                <w:lang w:val="en-CA"/>
              </w:rPr>
              <w:t>内容较多，</w:t>
            </w:r>
            <w:r w:rsidR="000F2B88" w:rsidRPr="00AE1A08">
              <w:rPr>
                <w:rFonts w:ascii="Times New Roman" w:hAnsi="Times New Roman" w:hint="eastAsia"/>
                <w:color w:val="000000"/>
                <w:kern w:val="0"/>
                <w:sz w:val="20"/>
                <w:szCs w:val="18"/>
                <w:lang w:val="en-CA"/>
              </w:rPr>
              <w:t>详见“</w:t>
            </w:r>
            <w:r w:rsidR="00646745" w:rsidRPr="00AE1A08">
              <w:rPr>
                <w:rFonts w:ascii="Times New Roman" w:hAnsi="Times New Roman"/>
                <w:color w:val="000000"/>
                <w:kern w:val="0"/>
                <w:sz w:val="18"/>
                <w:szCs w:val="18"/>
              </w:rPr>
              <w:t>4</w:t>
            </w:r>
            <w:r w:rsidR="000F2B88" w:rsidRPr="00AE1A08">
              <w:rPr>
                <w:rFonts w:ascii="Times New Roman" w:hAnsi="Times New Roman" w:hint="eastAsia"/>
                <w:color w:val="000000"/>
                <w:kern w:val="0"/>
                <w:sz w:val="18"/>
                <w:szCs w:val="18"/>
              </w:rPr>
              <w:t>、化疗药物相关标志物检测结果</w:t>
            </w:r>
            <w:r w:rsidR="000F2B88" w:rsidRPr="00AE1A08">
              <w:rPr>
                <w:rFonts w:ascii="Times New Roman" w:hAnsi="Times New Roman" w:hint="eastAsia"/>
                <w:color w:val="000000"/>
                <w:kern w:val="0"/>
                <w:sz w:val="20"/>
                <w:szCs w:val="18"/>
                <w:lang w:val="en-CA"/>
              </w:rPr>
              <w:t>”</w:t>
            </w:r>
          </w:p>
        </w:tc>
      </w:tr>
    </w:tbl>
    <w:p w14:paraId="78DA5AF4" w14:textId="77777777" w:rsidR="00DD7EED" w:rsidRPr="00AE1A08" w:rsidRDefault="003A1621">
      <w:pPr>
        <w:pStyle w:val="af2"/>
        <w:spacing w:line="360" w:lineRule="auto"/>
        <w:rPr>
          <w:rFonts w:ascii="Times New Roman" w:hAnsi="Times New Roman"/>
          <w:b/>
        </w:rPr>
      </w:pPr>
      <w:r w:rsidRPr="00AE1A08">
        <w:rPr>
          <w:rFonts w:ascii="Times New Roman" w:hAnsi="Times New Roman"/>
          <w:b/>
        </w:rPr>
        <w:br w:type="page"/>
      </w:r>
      <w:r w:rsidR="00DD7EED" w:rsidRPr="00AE1A08">
        <w:rPr>
          <w:rFonts w:ascii="Times New Roman" w:hAnsi="Times New Roman" w:hint="eastAsia"/>
          <w:b/>
        </w:rPr>
        <w:lastRenderedPageBreak/>
        <w:t>1</w:t>
      </w:r>
      <w:r w:rsidR="00DD7EED" w:rsidRPr="00AE1A08">
        <w:rPr>
          <w:rFonts w:ascii="Times New Roman" w:hAnsi="Times New Roman" w:hint="eastAsia"/>
          <w:b/>
        </w:rPr>
        <w:t>、体系变异检测结果及解读</w:t>
      </w:r>
    </w:p>
    <w:p w14:paraId="6BE02A6A" w14:textId="77777777" w:rsidR="00070635" w:rsidRPr="00AE1A08" w:rsidRDefault="00DD7EED" w:rsidP="004257FB">
      <w:pPr>
        <w:rPr>
          <w:rFonts w:ascii="Times New Roman" w:hAnsi="Times New Roman"/>
          <w:b/>
        </w:rPr>
      </w:pPr>
      <w:r w:rsidRPr="00AE1A08">
        <w:rPr>
          <w:rFonts w:ascii="Times New Roman" w:hAnsi="Times New Roman" w:hint="eastAsia"/>
          <w:b/>
        </w:rPr>
        <w:t>（</w:t>
      </w:r>
      <w:r w:rsidRPr="00AE1A08">
        <w:rPr>
          <w:rFonts w:ascii="Times New Roman" w:hAnsi="Times New Roman" w:hint="eastAsia"/>
          <w:b/>
        </w:rPr>
        <w:t>1</w:t>
      </w:r>
      <w:r w:rsidRPr="00AE1A08">
        <w:rPr>
          <w:rFonts w:ascii="Times New Roman" w:hAnsi="Times New Roman" w:hint="eastAsia"/>
          <w:b/>
        </w:rPr>
        <w:t>）具有明确临床靶</w:t>
      </w:r>
      <w:proofErr w:type="gramStart"/>
      <w:r w:rsidRPr="00AE1A08">
        <w:rPr>
          <w:rFonts w:ascii="Times New Roman" w:hAnsi="Times New Roman" w:hint="eastAsia"/>
          <w:b/>
        </w:rPr>
        <w:t>向药物</w:t>
      </w:r>
      <w:proofErr w:type="gramEnd"/>
      <w:r w:rsidRPr="00AE1A08">
        <w:rPr>
          <w:rFonts w:ascii="Times New Roman" w:hAnsi="Times New Roman" w:hint="eastAsia"/>
          <w:b/>
        </w:rPr>
        <w:t>意义的生物标志物解读（Ⅰ类变异）</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59"/>
        <w:gridCol w:w="1266"/>
        <w:gridCol w:w="3839"/>
        <w:gridCol w:w="1416"/>
      </w:tblGrid>
      <w:tr w:rsidR="00070635" w:rsidRPr="00AE1A08" w14:paraId="1980DEFF" w14:textId="77777777" w:rsidTr="003552CA">
        <w:trPr>
          <w:trHeight w:val="835"/>
          <w:jc w:val="center"/>
        </w:trPr>
        <w:tc>
          <w:tcPr>
            <w:tcW w:w="2659" w:type="dxa"/>
            <w:vAlign w:val="center"/>
          </w:tcPr>
          <w:p w14:paraId="11C81461" w14:textId="77777777" w:rsidR="00070635" w:rsidRPr="00AE1A08" w:rsidRDefault="00070635" w:rsidP="003552CA">
            <w:pPr>
              <w:spacing w:line="240" w:lineRule="exact"/>
              <w:jc w:val="center"/>
              <w:rPr>
                <w:rFonts w:ascii="Times New Roman" w:hAnsi="Times New Roman"/>
                <w:b/>
                <w:color w:val="000000"/>
                <w:kern w:val="0"/>
                <w:sz w:val="18"/>
                <w:szCs w:val="18"/>
                <w:lang w:val="zh-CN"/>
              </w:rPr>
            </w:pPr>
            <w:bookmarkStart w:id="2" w:name="Somatic_Variants_title2"/>
            <w:bookmarkEnd w:id="2"/>
            <w:r w:rsidRPr="00AE1A08">
              <w:rPr>
                <w:rFonts w:ascii="Times New Roman" w:hAnsi="Times New Roman"/>
                <w:b/>
                <w:color w:val="000000"/>
                <w:kern w:val="0"/>
                <w:sz w:val="18"/>
                <w:szCs w:val="18"/>
                <w:lang w:val="zh-CN"/>
              </w:rPr>
              <w:t>变异结果</w:t>
            </w:r>
          </w:p>
        </w:tc>
        <w:tc>
          <w:tcPr>
            <w:tcW w:w="1266" w:type="dxa"/>
            <w:vAlign w:val="center"/>
          </w:tcPr>
          <w:p w14:paraId="43C2880F" w14:textId="77777777" w:rsidR="00070635" w:rsidRPr="00AE1A08" w:rsidRDefault="00070635" w:rsidP="003552CA">
            <w:pPr>
              <w:spacing w:line="240" w:lineRule="exact"/>
              <w:jc w:val="center"/>
              <w:rPr>
                <w:rFonts w:ascii="Times New Roman" w:hAnsi="Times New Roman"/>
                <w:b/>
                <w:color w:val="000000"/>
                <w:kern w:val="0"/>
                <w:sz w:val="18"/>
                <w:szCs w:val="18"/>
                <w:lang w:val="zh-CN"/>
              </w:rPr>
            </w:pPr>
            <w:r w:rsidRPr="00AE1A08">
              <w:rPr>
                <w:rFonts w:ascii="Times New Roman" w:hAnsi="Times New Roman"/>
                <w:b/>
                <w:color w:val="000000"/>
                <w:kern w:val="0"/>
                <w:sz w:val="18"/>
                <w:szCs w:val="18"/>
                <w:lang w:val="zh-CN"/>
              </w:rPr>
              <w:t>丰度</w:t>
            </w:r>
            <w:r w:rsidRPr="00AE1A08">
              <w:rPr>
                <w:rFonts w:ascii="Times New Roman" w:hAnsi="Times New Roman" w:hint="eastAsia"/>
                <w:b/>
                <w:color w:val="000000"/>
                <w:kern w:val="0"/>
                <w:sz w:val="18"/>
                <w:szCs w:val="18"/>
                <w:lang w:val="zh-CN"/>
              </w:rPr>
              <w:t>（</w:t>
            </w:r>
            <w:r w:rsidRPr="00AE1A08">
              <w:rPr>
                <w:rFonts w:ascii="Times New Roman" w:hAnsi="Times New Roman"/>
                <w:sz w:val="18"/>
                <w:szCs w:val="18"/>
              </w:rPr>
              <w:t>%</w:t>
            </w:r>
            <w:r w:rsidRPr="00AE1A08">
              <w:rPr>
                <w:rFonts w:ascii="Times New Roman" w:hAnsi="Times New Roman" w:hint="eastAsia"/>
                <w:b/>
                <w:color w:val="000000"/>
                <w:kern w:val="0"/>
                <w:sz w:val="18"/>
                <w:szCs w:val="18"/>
                <w:lang w:val="zh-CN"/>
              </w:rPr>
              <w:t>）</w:t>
            </w:r>
          </w:p>
        </w:tc>
        <w:tc>
          <w:tcPr>
            <w:tcW w:w="3839" w:type="dxa"/>
            <w:vAlign w:val="center"/>
          </w:tcPr>
          <w:p w14:paraId="18EA717B" w14:textId="77777777" w:rsidR="00070635" w:rsidRPr="00AE1A08" w:rsidRDefault="00070635" w:rsidP="003552CA">
            <w:pPr>
              <w:spacing w:line="240" w:lineRule="exact"/>
              <w:jc w:val="center"/>
              <w:rPr>
                <w:rFonts w:ascii="Times New Roman" w:hAnsi="Times New Roman"/>
                <w:b/>
                <w:color w:val="000000"/>
                <w:kern w:val="0"/>
                <w:sz w:val="18"/>
                <w:szCs w:val="18"/>
                <w:lang w:val="zh-CN"/>
              </w:rPr>
            </w:pPr>
            <w:r w:rsidRPr="00AE1A08">
              <w:rPr>
                <w:rFonts w:ascii="Times New Roman" w:hAnsi="Times New Roman"/>
                <w:b/>
                <w:color w:val="000000"/>
                <w:kern w:val="0"/>
                <w:sz w:val="18"/>
                <w:szCs w:val="18"/>
                <w:lang w:val="zh-CN"/>
              </w:rPr>
              <w:t>变异解读</w:t>
            </w:r>
          </w:p>
        </w:tc>
        <w:tc>
          <w:tcPr>
            <w:tcW w:w="1416" w:type="dxa"/>
            <w:vAlign w:val="center"/>
          </w:tcPr>
          <w:p w14:paraId="751040D7" w14:textId="77777777" w:rsidR="00070635" w:rsidRPr="00AE1A08" w:rsidRDefault="00070635" w:rsidP="003552CA">
            <w:pPr>
              <w:spacing w:line="240" w:lineRule="exact"/>
              <w:jc w:val="center"/>
              <w:rPr>
                <w:rFonts w:ascii="Times New Roman" w:hAnsi="Times New Roman"/>
                <w:b/>
                <w:color w:val="000000"/>
                <w:kern w:val="0"/>
                <w:sz w:val="18"/>
                <w:szCs w:val="18"/>
                <w:lang w:val="zh-CN"/>
              </w:rPr>
            </w:pPr>
            <w:r w:rsidRPr="00AE1A08">
              <w:rPr>
                <w:rFonts w:ascii="Times New Roman" w:hAnsi="Times New Roman"/>
                <w:b/>
                <w:color w:val="000000"/>
                <w:kern w:val="0"/>
                <w:sz w:val="18"/>
                <w:szCs w:val="18"/>
                <w:lang w:val="zh-CN"/>
              </w:rPr>
              <w:t>靶向药物</w:t>
            </w:r>
          </w:p>
          <w:p w14:paraId="0B946B0D" w14:textId="77777777" w:rsidR="00070635" w:rsidRPr="00AE1A08" w:rsidRDefault="00070635" w:rsidP="003552CA">
            <w:pPr>
              <w:spacing w:line="240" w:lineRule="exact"/>
              <w:jc w:val="center"/>
              <w:rPr>
                <w:rFonts w:ascii="Times New Roman" w:hAnsi="Times New Roman"/>
                <w:b/>
                <w:color w:val="000000"/>
                <w:kern w:val="0"/>
                <w:sz w:val="18"/>
                <w:szCs w:val="18"/>
                <w:lang w:val="zh-CN"/>
              </w:rPr>
            </w:pPr>
            <w:r w:rsidRPr="00AE1A08">
              <w:rPr>
                <w:rFonts w:ascii="Times New Roman" w:hAnsi="Times New Roman" w:hint="eastAsia"/>
                <w:b/>
                <w:color w:val="000000"/>
                <w:kern w:val="0"/>
                <w:sz w:val="18"/>
                <w:szCs w:val="18"/>
                <w:lang w:val="zh-CN"/>
              </w:rPr>
              <w:t>疗效评估</w:t>
            </w:r>
          </w:p>
          <w:p w14:paraId="57DB7769" w14:textId="77777777" w:rsidR="00070635" w:rsidRPr="00AE1A08" w:rsidRDefault="00070635" w:rsidP="003552CA">
            <w:pPr>
              <w:spacing w:line="240" w:lineRule="exact"/>
              <w:jc w:val="center"/>
              <w:rPr>
                <w:rFonts w:ascii="Times New Roman" w:hAnsi="Times New Roman"/>
                <w:b/>
                <w:color w:val="000000"/>
                <w:kern w:val="0"/>
                <w:sz w:val="18"/>
                <w:szCs w:val="18"/>
                <w:lang w:val="zh-CN"/>
              </w:rPr>
            </w:pPr>
            <w:r w:rsidRPr="00AE1A08">
              <w:rPr>
                <w:rFonts w:ascii="Times New Roman" w:hAnsi="Times New Roman"/>
                <w:b/>
                <w:color w:val="000000"/>
                <w:kern w:val="0"/>
                <w:sz w:val="18"/>
                <w:szCs w:val="18"/>
                <w:lang w:val="zh-CN"/>
              </w:rPr>
              <w:t>（证据等级）</w:t>
            </w:r>
          </w:p>
        </w:tc>
      </w:tr>
      <w:tr w:rsidR="00070635" w:rsidRPr="00AE1A08" w14:paraId="5BB60849" w14:textId="77777777" w:rsidTr="003552CA">
        <w:trPr>
          <w:trHeight w:val="572"/>
          <w:jc w:val="center"/>
        </w:trPr>
        <w:tc>
          <w:tcPr>
            <w:tcW w:w="9180" w:type="dxa"/>
            <w:gridSpan w:val="4"/>
            <w:vAlign w:val="center"/>
          </w:tcPr>
          <w:p w14:paraId="7FF7AD08" w14:textId="77777777" w:rsidR="00070635" w:rsidRPr="00AE1A08" w:rsidRDefault="00070635" w:rsidP="003552CA">
            <w:pPr>
              <w:spacing w:line="240" w:lineRule="exact"/>
              <w:jc w:val="center"/>
              <w:rPr>
                <w:rFonts w:ascii="Times New Roman" w:hAnsi="Times New Roman"/>
                <w:b/>
                <w:color w:val="000000"/>
                <w:kern w:val="0"/>
                <w:sz w:val="18"/>
                <w:szCs w:val="18"/>
                <w:lang w:val="zh-CN"/>
              </w:rPr>
            </w:pPr>
            <w:r w:rsidRPr="00AE1A08">
              <w:rPr>
                <w:rFonts w:ascii="Times New Roman" w:hAnsi="Times New Roman" w:hint="eastAsia"/>
                <w:sz w:val="18"/>
                <w:szCs w:val="18"/>
                <w:lang w:val="zh-CN"/>
              </w:rPr>
              <w:t>未检测到可检测范围内的变异或变异频率低于试剂盒检测下限</w:t>
            </w:r>
          </w:p>
        </w:tc>
      </w:tr>
    </w:tbl>
    <w:p w14:paraId="7168C670" w14:textId="77777777" w:rsidR="00070635" w:rsidRPr="00AE1A08" w:rsidRDefault="00DD7EED">
      <w:pPr>
        <w:pStyle w:val="af2"/>
        <w:spacing w:line="360" w:lineRule="auto"/>
        <w:rPr>
          <w:rFonts w:ascii="Times New Roman" w:hAnsi="Times New Roman"/>
          <w:b/>
        </w:rPr>
      </w:pPr>
      <w:r w:rsidRPr="00AE1A08">
        <w:rPr>
          <w:rFonts w:ascii="Times New Roman" w:hAnsi="Times New Roman" w:hint="eastAsia"/>
          <w:b/>
        </w:rPr>
        <w:t>（</w:t>
      </w:r>
      <w:r w:rsidRPr="00AE1A08">
        <w:rPr>
          <w:rFonts w:ascii="Times New Roman" w:hAnsi="Times New Roman" w:hint="eastAsia"/>
          <w:b/>
        </w:rPr>
        <w:t>2</w:t>
      </w:r>
      <w:r w:rsidRPr="00AE1A08">
        <w:rPr>
          <w:rFonts w:ascii="Times New Roman" w:hAnsi="Times New Roman" w:hint="eastAsia"/>
          <w:b/>
        </w:rPr>
        <w:t>）具有潜在临床靶</w:t>
      </w:r>
      <w:proofErr w:type="gramStart"/>
      <w:r w:rsidRPr="00AE1A08">
        <w:rPr>
          <w:rFonts w:ascii="Times New Roman" w:hAnsi="Times New Roman" w:hint="eastAsia"/>
          <w:b/>
        </w:rPr>
        <w:t>向药物</w:t>
      </w:r>
      <w:proofErr w:type="gramEnd"/>
      <w:r w:rsidRPr="00AE1A08">
        <w:rPr>
          <w:rFonts w:ascii="Times New Roman" w:hAnsi="Times New Roman" w:hint="eastAsia"/>
          <w:b/>
        </w:rPr>
        <w:t>意义的生物标志物解读（Ⅱ类变异）</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1557"/>
        <w:gridCol w:w="3833"/>
        <w:gridCol w:w="1414"/>
      </w:tblGrid>
      <w:tr w:rsidR="00070635" w:rsidRPr="00AE1A08" w14:paraId="0C5F6091" w14:textId="77777777" w:rsidTr="003552CA">
        <w:trPr>
          <w:trHeight w:val="756"/>
          <w:jc w:val="center"/>
        </w:trPr>
        <w:tc>
          <w:tcPr>
            <w:tcW w:w="2376" w:type="dxa"/>
            <w:vAlign w:val="center"/>
          </w:tcPr>
          <w:p w14:paraId="5B91A26F" w14:textId="77777777" w:rsidR="00070635" w:rsidRPr="00AE1A08" w:rsidRDefault="00070635" w:rsidP="003552CA">
            <w:pPr>
              <w:spacing w:line="240" w:lineRule="exact"/>
              <w:jc w:val="center"/>
              <w:rPr>
                <w:rFonts w:ascii="Times New Roman" w:hAnsi="Times New Roman"/>
                <w:b/>
                <w:color w:val="000000"/>
                <w:kern w:val="0"/>
                <w:sz w:val="20"/>
                <w:szCs w:val="18"/>
                <w:lang w:val="zh-CN"/>
              </w:rPr>
            </w:pPr>
            <w:r w:rsidRPr="00AE1A08">
              <w:rPr>
                <w:rFonts w:ascii="Times New Roman" w:hAnsi="Times New Roman"/>
                <w:b/>
                <w:color w:val="000000"/>
                <w:kern w:val="0"/>
                <w:sz w:val="20"/>
                <w:szCs w:val="18"/>
                <w:lang w:val="zh-CN"/>
              </w:rPr>
              <w:t>变异结果</w:t>
            </w:r>
          </w:p>
        </w:tc>
        <w:tc>
          <w:tcPr>
            <w:tcW w:w="1557" w:type="dxa"/>
            <w:vAlign w:val="center"/>
          </w:tcPr>
          <w:p w14:paraId="7D115DF4" w14:textId="77777777" w:rsidR="00070635" w:rsidRPr="00AE1A08" w:rsidRDefault="00070635" w:rsidP="003552CA">
            <w:pPr>
              <w:jc w:val="center"/>
              <w:rPr>
                <w:rFonts w:ascii="Times New Roman" w:hAnsi="Times New Roman"/>
                <w:b/>
                <w:color w:val="000000"/>
                <w:kern w:val="0"/>
                <w:sz w:val="20"/>
                <w:szCs w:val="20"/>
                <w:lang w:val="zh-CN"/>
              </w:rPr>
            </w:pPr>
            <w:r w:rsidRPr="00AE1A08">
              <w:rPr>
                <w:rFonts w:ascii="Times New Roman" w:hAnsi="Times New Roman"/>
                <w:b/>
                <w:color w:val="000000"/>
                <w:kern w:val="0"/>
                <w:sz w:val="20"/>
                <w:szCs w:val="20"/>
                <w:lang w:val="zh-CN"/>
              </w:rPr>
              <w:t>丰度</w:t>
            </w:r>
            <w:r w:rsidRPr="00AE1A08">
              <w:rPr>
                <w:rFonts w:ascii="Times New Roman" w:hAnsi="Times New Roman" w:hint="eastAsia"/>
                <w:b/>
                <w:color w:val="000000"/>
                <w:kern w:val="0"/>
                <w:sz w:val="20"/>
                <w:szCs w:val="20"/>
                <w:lang w:val="zh-CN"/>
              </w:rPr>
              <w:t>（</w:t>
            </w:r>
            <w:r w:rsidRPr="00AE1A08">
              <w:rPr>
                <w:rFonts w:ascii="Times New Roman" w:hAnsi="Times New Roman"/>
                <w:sz w:val="20"/>
                <w:szCs w:val="20"/>
              </w:rPr>
              <w:t>%</w:t>
            </w:r>
            <w:r w:rsidRPr="00AE1A08">
              <w:rPr>
                <w:rFonts w:ascii="Times New Roman" w:hAnsi="Times New Roman" w:hint="eastAsia"/>
                <w:b/>
                <w:color w:val="000000"/>
                <w:kern w:val="0"/>
                <w:sz w:val="20"/>
                <w:szCs w:val="20"/>
                <w:lang w:val="zh-CN"/>
              </w:rPr>
              <w:t>）</w:t>
            </w:r>
          </w:p>
        </w:tc>
        <w:tc>
          <w:tcPr>
            <w:tcW w:w="3833" w:type="dxa"/>
            <w:vAlign w:val="center"/>
          </w:tcPr>
          <w:p w14:paraId="1E4E4D7B" w14:textId="77777777" w:rsidR="00070635" w:rsidRPr="00AE1A08" w:rsidRDefault="00070635" w:rsidP="003552CA">
            <w:pPr>
              <w:spacing w:line="240" w:lineRule="exact"/>
              <w:jc w:val="center"/>
              <w:rPr>
                <w:rFonts w:ascii="Times New Roman" w:hAnsi="Times New Roman"/>
                <w:b/>
                <w:color w:val="000000"/>
                <w:kern w:val="0"/>
                <w:sz w:val="20"/>
                <w:szCs w:val="18"/>
                <w:lang w:val="zh-CN"/>
              </w:rPr>
            </w:pPr>
            <w:r w:rsidRPr="00AE1A08">
              <w:rPr>
                <w:rFonts w:ascii="Times New Roman" w:hAnsi="Times New Roman"/>
                <w:b/>
                <w:color w:val="000000"/>
                <w:kern w:val="0"/>
                <w:sz w:val="20"/>
                <w:szCs w:val="18"/>
                <w:lang w:val="zh-CN"/>
              </w:rPr>
              <w:t>变异解读</w:t>
            </w:r>
          </w:p>
        </w:tc>
        <w:tc>
          <w:tcPr>
            <w:tcW w:w="1414" w:type="dxa"/>
            <w:vAlign w:val="center"/>
          </w:tcPr>
          <w:p w14:paraId="3CFF3AA1" w14:textId="77777777" w:rsidR="00070635" w:rsidRPr="00AE1A08" w:rsidRDefault="00070635" w:rsidP="003552CA">
            <w:pPr>
              <w:spacing w:line="240" w:lineRule="exact"/>
              <w:jc w:val="center"/>
              <w:rPr>
                <w:rFonts w:ascii="Times New Roman" w:hAnsi="Times New Roman"/>
                <w:b/>
                <w:color w:val="000000"/>
                <w:kern w:val="0"/>
                <w:sz w:val="20"/>
                <w:szCs w:val="18"/>
                <w:lang w:val="zh-CN"/>
              </w:rPr>
            </w:pPr>
            <w:r w:rsidRPr="00AE1A08">
              <w:rPr>
                <w:rFonts w:ascii="Times New Roman" w:hAnsi="Times New Roman"/>
                <w:b/>
                <w:color w:val="000000"/>
                <w:kern w:val="0"/>
                <w:sz w:val="20"/>
                <w:szCs w:val="18"/>
                <w:lang w:val="zh-CN"/>
              </w:rPr>
              <w:t>靶向药物</w:t>
            </w:r>
          </w:p>
          <w:p w14:paraId="26790F40" w14:textId="77777777" w:rsidR="00070635" w:rsidRPr="00AE1A08" w:rsidRDefault="00070635" w:rsidP="003552CA">
            <w:pPr>
              <w:spacing w:line="240" w:lineRule="exact"/>
              <w:jc w:val="center"/>
              <w:rPr>
                <w:rFonts w:ascii="Times New Roman" w:hAnsi="Times New Roman"/>
                <w:b/>
                <w:color w:val="000000"/>
                <w:kern w:val="0"/>
                <w:sz w:val="20"/>
                <w:szCs w:val="18"/>
                <w:lang w:val="zh-CN"/>
              </w:rPr>
            </w:pPr>
            <w:r w:rsidRPr="00AE1A08">
              <w:rPr>
                <w:rFonts w:ascii="Times New Roman" w:hAnsi="Times New Roman" w:hint="eastAsia"/>
                <w:b/>
                <w:color w:val="000000"/>
                <w:kern w:val="0"/>
                <w:sz w:val="20"/>
                <w:szCs w:val="18"/>
                <w:lang w:val="zh-CN"/>
              </w:rPr>
              <w:t>疗效评估</w:t>
            </w:r>
          </w:p>
          <w:p w14:paraId="0D4ADF26" w14:textId="77777777" w:rsidR="00070635" w:rsidRPr="00AE1A08" w:rsidRDefault="00070635" w:rsidP="003552CA">
            <w:pPr>
              <w:spacing w:line="240" w:lineRule="exact"/>
              <w:jc w:val="center"/>
              <w:rPr>
                <w:rFonts w:ascii="Times New Roman" w:hAnsi="Times New Roman"/>
                <w:b/>
                <w:color w:val="000000"/>
                <w:kern w:val="0"/>
                <w:sz w:val="20"/>
                <w:szCs w:val="18"/>
                <w:lang w:val="zh-CN"/>
              </w:rPr>
            </w:pPr>
            <w:r w:rsidRPr="00AE1A08">
              <w:rPr>
                <w:rFonts w:ascii="Times New Roman" w:hAnsi="Times New Roman"/>
                <w:b/>
                <w:color w:val="000000"/>
                <w:kern w:val="0"/>
                <w:sz w:val="20"/>
                <w:szCs w:val="18"/>
                <w:lang w:val="zh-CN"/>
              </w:rPr>
              <w:t>（证据等级）</w:t>
            </w:r>
          </w:p>
        </w:tc>
      </w:tr>
      <w:tr w:rsidR="00070635" w:rsidRPr="00AE1A08" w14:paraId="363848AC" w14:textId="77777777" w:rsidTr="003552CA">
        <w:trPr>
          <w:trHeight w:val="2060"/>
          <w:jc w:val="center"/>
        </w:trPr>
        <w:tc>
          <w:tcPr>
            <w:tcW w:w="2376" w:type="dxa"/>
            <w:vAlign w:val="center"/>
          </w:tcPr>
          <w:p w14:paraId="42085126" w14:textId="77777777" w:rsidR="00070635" w:rsidRPr="00AE1A08" w:rsidRDefault="002D7542" w:rsidP="003552CA">
            <w:pPr>
              <w:jc w:val="left"/>
              <w:rPr>
                <w:rFonts w:ascii="Times New Roman" w:hAnsi="Times New Roman"/>
                <w:sz w:val="18"/>
                <w:szCs w:val="18"/>
                <w:lang w:val="zh-CN"/>
              </w:rPr>
            </w:pPr>
            <w:r w:rsidRPr="00AE1A08">
              <w:rPr>
                <w:rFonts w:ascii="Times New Roman" w:hAnsi="Times New Roman"/>
                <w:sz w:val="18"/>
                <w:szCs w:val="18"/>
                <w:lang w:val="zh-CN"/>
              </w:rPr>
              <w:t>CCNE1</w:t>
            </w:r>
            <w:r w:rsidR="00070635" w:rsidRPr="00AE1A08">
              <w:rPr>
                <w:rFonts w:ascii="Times New Roman" w:hAnsi="Times New Roman" w:hint="eastAsia"/>
                <w:sz w:val="18"/>
                <w:szCs w:val="18"/>
                <w:lang w:val="zh-CN"/>
              </w:rPr>
              <w:t>基因</w:t>
            </w:r>
            <w:r w:rsidRPr="00AE1A08">
              <w:rPr>
                <w:rFonts w:ascii="Times New Roman" w:hAnsi="Times New Roman" w:hint="eastAsia"/>
                <w:sz w:val="18"/>
                <w:szCs w:val="18"/>
                <w:lang w:val="zh-CN"/>
              </w:rPr>
              <w:t>拷贝数变异</w:t>
            </w:r>
            <w:r w:rsidR="00070635" w:rsidRPr="00AE1A08">
              <w:rPr>
                <w:rFonts w:ascii="Times New Roman" w:hAnsi="Times New Roman" w:hint="eastAsia"/>
                <w:sz w:val="18"/>
                <w:szCs w:val="18"/>
                <w:lang w:val="zh-CN"/>
              </w:rPr>
              <w:t>：</w:t>
            </w:r>
            <w:r w:rsidRPr="00AE1A08">
              <w:rPr>
                <w:rFonts w:ascii="Times New Roman" w:hAnsi="Times New Roman"/>
              </w:rPr>
              <w:t xml:space="preserve"> </w:t>
            </w:r>
            <w:r w:rsidRPr="00AE1A08">
              <w:rPr>
                <w:rFonts w:ascii="Times New Roman" w:hAnsi="Times New Roman"/>
                <w:sz w:val="18"/>
                <w:szCs w:val="18"/>
                <w:lang w:val="zh-CN"/>
              </w:rPr>
              <w:t>NM_001238.4</w:t>
            </w:r>
            <w:r w:rsidRPr="00AE1A08">
              <w:rPr>
                <w:rFonts w:ascii="Times New Roman" w:hAnsi="Times New Roman" w:hint="eastAsia"/>
                <w:sz w:val="18"/>
                <w:szCs w:val="18"/>
                <w:lang w:val="zh-CN"/>
              </w:rPr>
              <w:t>（</w:t>
            </w:r>
            <w:r w:rsidRPr="00AE1A08">
              <w:rPr>
                <w:rFonts w:ascii="Times New Roman" w:hAnsi="Times New Roman"/>
                <w:sz w:val="18"/>
                <w:szCs w:val="18"/>
                <w:lang w:val="zh-CN"/>
              </w:rPr>
              <w:t>CCNE1</w:t>
            </w:r>
            <w:r w:rsidRPr="00AE1A08">
              <w:rPr>
                <w:rFonts w:ascii="Times New Roman" w:hAnsi="Times New Roman" w:hint="eastAsia"/>
                <w:sz w:val="18"/>
                <w:szCs w:val="18"/>
                <w:lang w:val="zh-CN"/>
              </w:rPr>
              <w:t>）</w:t>
            </w:r>
          </w:p>
        </w:tc>
        <w:tc>
          <w:tcPr>
            <w:tcW w:w="1557" w:type="dxa"/>
            <w:vAlign w:val="center"/>
          </w:tcPr>
          <w:p w14:paraId="541DFAAA" w14:textId="77777777" w:rsidR="00070635" w:rsidRPr="00AE1A08" w:rsidRDefault="00070635" w:rsidP="003552CA">
            <w:pPr>
              <w:jc w:val="left"/>
              <w:rPr>
                <w:rFonts w:ascii="Times New Roman" w:hAnsi="Times New Roman"/>
                <w:sz w:val="18"/>
                <w:szCs w:val="18"/>
                <w:lang w:val="zh-CN"/>
              </w:rPr>
            </w:pPr>
            <w:r w:rsidRPr="00AE1A08">
              <w:rPr>
                <w:rFonts w:ascii="Times New Roman" w:hAnsi="Times New Roman" w:hint="eastAsia"/>
                <w:sz w:val="18"/>
                <w:szCs w:val="18"/>
                <w:lang w:val="zh-CN"/>
              </w:rPr>
              <w:t>血浆：</w:t>
            </w:r>
            <w:r w:rsidRPr="00AE1A08">
              <w:rPr>
                <w:rFonts w:ascii="Times New Roman" w:hAnsi="Times New Roman" w:hint="eastAsia"/>
                <w:sz w:val="18"/>
                <w:szCs w:val="18"/>
              </w:rPr>
              <w:t>-</w:t>
            </w:r>
          </w:p>
          <w:p w14:paraId="1D264020" w14:textId="77777777" w:rsidR="00070635" w:rsidRPr="00AE1A08" w:rsidRDefault="00070635" w:rsidP="003552CA">
            <w:pPr>
              <w:jc w:val="left"/>
              <w:rPr>
                <w:rFonts w:ascii="Times New Roman" w:hAnsi="Times New Roman"/>
                <w:sz w:val="18"/>
                <w:szCs w:val="18"/>
              </w:rPr>
            </w:pPr>
            <w:r w:rsidRPr="00AE1A08">
              <w:rPr>
                <w:rFonts w:ascii="Times New Roman" w:hAnsi="Times New Roman" w:hint="eastAsia"/>
                <w:sz w:val="18"/>
                <w:szCs w:val="18"/>
                <w:lang w:val="zh-CN"/>
              </w:rPr>
              <w:t>组织：</w:t>
            </w:r>
            <w:r w:rsidR="00993B5B" w:rsidRPr="00AE1A08">
              <w:rPr>
                <w:rFonts w:ascii="Times New Roman" w:hAnsi="Times New Roman" w:hint="eastAsia"/>
                <w:sz w:val="18"/>
                <w:szCs w:val="18"/>
                <w:lang w:val="zh-CN"/>
              </w:rPr>
              <w:t>CN</w:t>
            </w:r>
            <w:r w:rsidR="00993B5B" w:rsidRPr="00AE1A08">
              <w:rPr>
                <w:rFonts w:ascii="Times New Roman" w:hAnsi="Times New Roman" w:hint="eastAsia"/>
                <w:sz w:val="18"/>
                <w:szCs w:val="18"/>
                <w:lang w:val="zh-CN"/>
              </w:rPr>
              <w:t>：</w:t>
            </w:r>
            <w:r w:rsidR="00993B5B" w:rsidRPr="00AE1A08">
              <w:rPr>
                <w:rFonts w:ascii="Times New Roman" w:hAnsi="Times New Roman" w:hint="eastAsia"/>
                <w:sz w:val="18"/>
                <w:szCs w:val="18"/>
                <w:lang w:val="zh-CN"/>
              </w:rPr>
              <w:t>1</w:t>
            </w:r>
            <w:r w:rsidR="00993B5B" w:rsidRPr="00AE1A08">
              <w:rPr>
                <w:rFonts w:ascii="Times New Roman" w:hAnsi="Times New Roman"/>
                <w:sz w:val="18"/>
                <w:szCs w:val="18"/>
                <w:lang w:val="zh-CN"/>
              </w:rPr>
              <w:t>1.00</w:t>
            </w:r>
          </w:p>
        </w:tc>
        <w:tc>
          <w:tcPr>
            <w:tcW w:w="3833" w:type="dxa"/>
            <w:vAlign w:val="center"/>
          </w:tcPr>
          <w:p w14:paraId="5F76C279" w14:textId="77777777" w:rsidR="007A1E28" w:rsidRPr="00AE1A08" w:rsidRDefault="00993B5B" w:rsidP="003552CA">
            <w:pPr>
              <w:rPr>
                <w:rFonts w:ascii="Times New Roman" w:hAnsi="Times New Roman"/>
                <w:color w:val="000000"/>
                <w:kern w:val="0"/>
                <w:sz w:val="15"/>
                <w:szCs w:val="18"/>
                <w:lang w:val="zh-CN"/>
              </w:rPr>
            </w:pPr>
            <w:commentRangeStart w:id="3"/>
            <w:r w:rsidRPr="00AE1A08">
              <w:rPr>
                <w:rFonts w:ascii="Times New Roman" w:hAnsi="Times New Roman" w:hint="eastAsia"/>
                <w:color w:val="000000"/>
                <w:kern w:val="0"/>
                <w:sz w:val="15"/>
                <w:szCs w:val="18"/>
              </w:rPr>
              <w:t>CCNE1</w:t>
            </w:r>
            <w:r w:rsidRPr="00AE1A08">
              <w:rPr>
                <w:rFonts w:ascii="Times New Roman" w:hAnsi="Times New Roman" w:hint="eastAsia"/>
                <w:color w:val="000000"/>
                <w:kern w:val="0"/>
                <w:sz w:val="15"/>
                <w:szCs w:val="18"/>
              </w:rPr>
              <w:t>，</w:t>
            </w:r>
            <w:r w:rsidRPr="00AE1A08">
              <w:rPr>
                <w:rFonts w:ascii="Times New Roman" w:hAnsi="Times New Roman" w:hint="eastAsia"/>
                <w:color w:val="000000"/>
                <w:kern w:val="0"/>
                <w:sz w:val="15"/>
                <w:szCs w:val="18"/>
              </w:rPr>
              <w:t>G1/S</w:t>
            </w:r>
            <w:r w:rsidRPr="00AE1A08">
              <w:rPr>
                <w:rFonts w:ascii="Times New Roman" w:hAnsi="Times New Roman" w:hint="eastAsia"/>
                <w:color w:val="000000"/>
                <w:kern w:val="0"/>
                <w:sz w:val="15"/>
                <w:szCs w:val="18"/>
                <w:lang w:val="zh-CN"/>
              </w:rPr>
              <w:t>特异性细胞周期蛋白</w:t>
            </w:r>
            <w:r w:rsidRPr="00AE1A08">
              <w:rPr>
                <w:rFonts w:ascii="Times New Roman" w:hAnsi="Times New Roman" w:hint="eastAsia"/>
                <w:color w:val="000000"/>
                <w:kern w:val="0"/>
                <w:sz w:val="15"/>
                <w:szCs w:val="18"/>
              </w:rPr>
              <w:t>E1</w:t>
            </w:r>
            <w:r w:rsidRPr="00AE1A08">
              <w:rPr>
                <w:rFonts w:ascii="Times New Roman" w:hAnsi="Times New Roman" w:hint="eastAsia"/>
                <w:color w:val="000000"/>
                <w:kern w:val="0"/>
                <w:sz w:val="15"/>
                <w:szCs w:val="18"/>
              </w:rPr>
              <w:t>，</w:t>
            </w:r>
            <w:r w:rsidRPr="00AE1A08">
              <w:rPr>
                <w:rFonts w:ascii="Times New Roman" w:hAnsi="Times New Roman" w:hint="eastAsia"/>
                <w:color w:val="000000"/>
                <w:kern w:val="0"/>
                <w:sz w:val="15"/>
                <w:szCs w:val="18"/>
                <w:lang w:val="zh-CN"/>
              </w:rPr>
              <w:t>主要与</w:t>
            </w:r>
            <w:r w:rsidRPr="00AE1A08">
              <w:rPr>
                <w:rFonts w:ascii="Times New Roman" w:hAnsi="Times New Roman" w:hint="eastAsia"/>
                <w:color w:val="000000"/>
                <w:kern w:val="0"/>
                <w:sz w:val="15"/>
                <w:szCs w:val="18"/>
              </w:rPr>
              <w:t>CKD2</w:t>
            </w:r>
            <w:r w:rsidRPr="00AE1A08">
              <w:rPr>
                <w:rFonts w:ascii="Times New Roman" w:hAnsi="Times New Roman" w:hint="eastAsia"/>
                <w:color w:val="000000"/>
                <w:kern w:val="0"/>
                <w:sz w:val="15"/>
                <w:szCs w:val="18"/>
                <w:lang w:val="zh-CN"/>
              </w:rPr>
              <w:t>相互作用</w:t>
            </w:r>
            <w:r w:rsidRPr="00AE1A08">
              <w:rPr>
                <w:rFonts w:ascii="Times New Roman" w:hAnsi="Times New Roman" w:hint="eastAsia"/>
                <w:color w:val="000000"/>
                <w:kern w:val="0"/>
                <w:sz w:val="15"/>
                <w:szCs w:val="18"/>
              </w:rPr>
              <w:t>，</w:t>
            </w:r>
            <w:r w:rsidRPr="00AE1A08">
              <w:rPr>
                <w:rFonts w:ascii="Times New Roman" w:hAnsi="Times New Roman" w:hint="eastAsia"/>
                <w:color w:val="000000"/>
                <w:kern w:val="0"/>
                <w:sz w:val="15"/>
                <w:szCs w:val="18"/>
                <w:lang w:val="zh-CN"/>
              </w:rPr>
              <w:t>调节从</w:t>
            </w:r>
            <w:r w:rsidRPr="00AE1A08">
              <w:rPr>
                <w:rFonts w:ascii="Times New Roman" w:hAnsi="Times New Roman" w:hint="eastAsia"/>
                <w:color w:val="000000"/>
                <w:kern w:val="0"/>
                <w:sz w:val="15"/>
                <w:szCs w:val="18"/>
              </w:rPr>
              <w:t>G1</w:t>
            </w:r>
            <w:r w:rsidRPr="00AE1A08">
              <w:rPr>
                <w:rFonts w:ascii="Times New Roman" w:hAnsi="Times New Roman" w:hint="eastAsia"/>
                <w:color w:val="000000"/>
                <w:kern w:val="0"/>
                <w:sz w:val="15"/>
                <w:szCs w:val="18"/>
                <w:lang w:val="zh-CN"/>
              </w:rPr>
              <w:t>到</w:t>
            </w:r>
            <w:r w:rsidRPr="00AE1A08">
              <w:rPr>
                <w:rFonts w:ascii="Times New Roman" w:hAnsi="Times New Roman" w:hint="eastAsia"/>
                <w:color w:val="000000"/>
                <w:kern w:val="0"/>
                <w:sz w:val="15"/>
                <w:szCs w:val="18"/>
              </w:rPr>
              <w:t>S</w:t>
            </w:r>
            <w:r w:rsidRPr="00AE1A08">
              <w:rPr>
                <w:rFonts w:ascii="Times New Roman" w:hAnsi="Times New Roman" w:hint="eastAsia"/>
                <w:color w:val="000000"/>
                <w:kern w:val="0"/>
                <w:sz w:val="15"/>
                <w:szCs w:val="18"/>
                <w:lang w:val="zh-CN"/>
              </w:rPr>
              <w:t>期的细胞周期</w:t>
            </w:r>
            <w:r w:rsidRPr="00AE1A08">
              <w:rPr>
                <w:rFonts w:ascii="Times New Roman" w:hAnsi="Times New Roman" w:hint="eastAsia"/>
                <w:color w:val="000000"/>
                <w:kern w:val="0"/>
                <w:sz w:val="15"/>
                <w:szCs w:val="18"/>
              </w:rPr>
              <w:t>（</w:t>
            </w:r>
            <w:r w:rsidRPr="00AE1A08">
              <w:rPr>
                <w:rFonts w:ascii="Times New Roman" w:hAnsi="Times New Roman" w:hint="eastAsia"/>
                <w:color w:val="000000"/>
                <w:kern w:val="0"/>
                <w:sz w:val="15"/>
                <w:szCs w:val="18"/>
              </w:rPr>
              <w:t>PMID: 14965268, PMID: 27461360</w:t>
            </w:r>
            <w:r w:rsidRPr="00AE1A08">
              <w:rPr>
                <w:rFonts w:ascii="Times New Roman" w:hAnsi="Times New Roman" w:hint="eastAsia"/>
                <w:color w:val="000000"/>
                <w:kern w:val="0"/>
                <w:sz w:val="15"/>
                <w:szCs w:val="18"/>
              </w:rPr>
              <w:t>）</w:t>
            </w:r>
            <w:r w:rsidRPr="00AE1A08">
              <w:rPr>
                <w:rFonts w:ascii="Times New Roman" w:hAnsi="Times New Roman" w:hint="eastAsia"/>
                <w:color w:val="000000"/>
                <w:kern w:val="0"/>
                <w:sz w:val="15"/>
                <w:szCs w:val="18"/>
                <w:lang w:val="zh-CN"/>
              </w:rPr>
              <w:t>。</w:t>
            </w:r>
            <w:r w:rsidRPr="00AE1A08">
              <w:rPr>
                <w:rFonts w:ascii="Times New Roman" w:hAnsi="Times New Roman" w:hint="eastAsia"/>
                <w:color w:val="000000"/>
                <w:kern w:val="0"/>
                <w:sz w:val="15"/>
                <w:szCs w:val="18"/>
              </w:rPr>
              <w:t xml:space="preserve"> </w:t>
            </w:r>
            <w:r w:rsidRPr="00AE1A08">
              <w:rPr>
                <w:rFonts w:ascii="Times New Roman" w:hAnsi="Times New Roman" w:hint="eastAsia"/>
                <w:color w:val="000000"/>
                <w:kern w:val="0"/>
                <w:sz w:val="15"/>
                <w:szCs w:val="18"/>
                <w:lang w:val="zh-CN"/>
              </w:rPr>
              <w:t>CCNE1</w:t>
            </w:r>
            <w:r w:rsidRPr="00AE1A08">
              <w:rPr>
                <w:rFonts w:ascii="Times New Roman" w:hAnsi="Times New Roman" w:hint="eastAsia"/>
                <w:color w:val="000000"/>
                <w:kern w:val="0"/>
                <w:sz w:val="15"/>
                <w:szCs w:val="18"/>
                <w:lang w:val="zh-CN"/>
              </w:rPr>
              <w:t>的扩增和</w:t>
            </w:r>
            <w:r w:rsidRPr="00AE1A08">
              <w:rPr>
                <w:rFonts w:ascii="Times New Roman" w:hAnsi="Times New Roman" w:hint="eastAsia"/>
                <w:color w:val="000000"/>
                <w:kern w:val="0"/>
                <w:sz w:val="15"/>
                <w:szCs w:val="18"/>
                <w:lang w:val="zh-CN"/>
              </w:rPr>
              <w:t>/</w:t>
            </w:r>
            <w:r w:rsidRPr="00AE1A08">
              <w:rPr>
                <w:rFonts w:ascii="Times New Roman" w:hAnsi="Times New Roman" w:hint="eastAsia"/>
                <w:color w:val="000000"/>
                <w:kern w:val="0"/>
                <w:sz w:val="15"/>
                <w:szCs w:val="18"/>
                <w:lang w:val="zh-CN"/>
              </w:rPr>
              <w:t>或过表达在耐化疗卵巢高度浆液性癌中常见（</w:t>
            </w:r>
            <w:r w:rsidRPr="00AE1A08">
              <w:rPr>
                <w:rFonts w:ascii="Times New Roman" w:hAnsi="Times New Roman" w:hint="eastAsia"/>
                <w:color w:val="000000"/>
                <w:kern w:val="0"/>
                <w:sz w:val="15"/>
                <w:szCs w:val="18"/>
                <w:lang w:val="zh-CN"/>
              </w:rPr>
              <w:t>PMID: 27461360</w:t>
            </w:r>
            <w:r w:rsidRPr="00AE1A08">
              <w:rPr>
                <w:rFonts w:ascii="Times New Roman" w:hAnsi="Times New Roman" w:hint="eastAsia"/>
                <w:color w:val="000000"/>
                <w:kern w:val="0"/>
                <w:sz w:val="15"/>
                <w:szCs w:val="18"/>
                <w:lang w:val="zh-CN"/>
              </w:rPr>
              <w:t>），并且通常与实体瘤类型的预后不良相关（</w:t>
            </w:r>
            <w:r w:rsidRPr="00AE1A08">
              <w:rPr>
                <w:rFonts w:ascii="Times New Roman" w:hAnsi="Times New Roman" w:hint="eastAsia"/>
                <w:color w:val="000000"/>
                <w:kern w:val="0"/>
                <w:sz w:val="15"/>
                <w:szCs w:val="18"/>
                <w:lang w:val="zh-CN"/>
              </w:rPr>
              <w:t>PMID: 30026836</w:t>
            </w:r>
            <w:r w:rsidRPr="00AE1A08">
              <w:rPr>
                <w:rFonts w:ascii="Times New Roman" w:hAnsi="Times New Roman" w:hint="eastAsia"/>
                <w:color w:val="000000"/>
                <w:kern w:val="0"/>
                <w:sz w:val="15"/>
                <w:szCs w:val="18"/>
                <w:lang w:val="zh-CN"/>
              </w:rPr>
              <w:t>）；</w:t>
            </w:r>
            <w:commentRangeEnd w:id="3"/>
            <w:r w:rsidR="003552CA" w:rsidRPr="00AE1A08">
              <w:rPr>
                <w:rStyle w:val="a4"/>
                <w:rFonts w:ascii="Times New Roman" w:hAnsi="Times New Roman"/>
              </w:rPr>
              <w:commentReference w:id="3"/>
            </w:r>
          </w:p>
          <w:p w14:paraId="6A0F744C" w14:textId="77777777" w:rsidR="00993B5B" w:rsidRPr="00AE1A08" w:rsidRDefault="00993B5B" w:rsidP="003552CA">
            <w:pPr>
              <w:rPr>
                <w:rFonts w:ascii="Times New Roman" w:hAnsi="Times New Roman"/>
                <w:color w:val="000000"/>
                <w:kern w:val="0"/>
                <w:sz w:val="15"/>
                <w:szCs w:val="18"/>
                <w:lang w:val="zh-CN"/>
              </w:rPr>
            </w:pPr>
            <w:commentRangeStart w:id="4"/>
            <w:r w:rsidRPr="00AE1A08">
              <w:rPr>
                <w:rFonts w:ascii="Times New Roman" w:hAnsi="Times New Roman" w:hint="eastAsia"/>
                <w:color w:val="000000"/>
                <w:kern w:val="0"/>
                <w:sz w:val="15"/>
                <w:szCs w:val="18"/>
                <w:lang w:val="zh-CN"/>
              </w:rPr>
              <w:t>研究表明，</w:t>
            </w:r>
            <w:r w:rsidRPr="00AE1A08">
              <w:rPr>
                <w:rFonts w:ascii="Times New Roman" w:hAnsi="Times New Roman" w:hint="eastAsia"/>
                <w:color w:val="000000"/>
                <w:kern w:val="0"/>
                <w:sz w:val="15"/>
                <w:szCs w:val="18"/>
                <w:lang w:val="zh-CN"/>
              </w:rPr>
              <w:t>CCNE1</w:t>
            </w:r>
            <w:r w:rsidRPr="00AE1A08">
              <w:rPr>
                <w:rFonts w:ascii="Times New Roman" w:hAnsi="Times New Roman" w:hint="eastAsia"/>
                <w:color w:val="000000"/>
                <w:kern w:val="0"/>
                <w:sz w:val="15"/>
                <w:szCs w:val="18"/>
                <w:lang w:val="zh-CN"/>
              </w:rPr>
              <w:t>基因扩增为致病性突变，与胃癌的肝转移有关</w:t>
            </w:r>
            <w:r w:rsidRPr="00AE1A08">
              <w:rPr>
                <w:rFonts w:ascii="Times New Roman" w:hAnsi="Times New Roman" w:hint="eastAsia"/>
                <w:color w:val="000000"/>
                <w:kern w:val="0"/>
                <w:sz w:val="15"/>
                <w:szCs w:val="18"/>
                <w:lang w:val="zh-CN"/>
              </w:rPr>
              <w:t>(PMID: 31178228)</w:t>
            </w:r>
            <w:r w:rsidRPr="00AE1A08">
              <w:rPr>
                <w:rFonts w:ascii="Times New Roman" w:hAnsi="Times New Roman" w:hint="eastAsia"/>
                <w:color w:val="000000"/>
                <w:kern w:val="0"/>
                <w:sz w:val="15"/>
                <w:szCs w:val="18"/>
                <w:lang w:val="zh-CN"/>
              </w:rPr>
              <w:t>；</w:t>
            </w:r>
            <w:commentRangeEnd w:id="4"/>
            <w:r w:rsidR="003552CA" w:rsidRPr="00AE1A08">
              <w:rPr>
                <w:rStyle w:val="a4"/>
                <w:rFonts w:ascii="Times New Roman" w:hAnsi="Times New Roman"/>
              </w:rPr>
              <w:commentReference w:id="4"/>
            </w:r>
          </w:p>
          <w:p w14:paraId="6DED675E" w14:textId="77777777" w:rsidR="00993B5B" w:rsidRPr="00AE1A08" w:rsidRDefault="00993B5B" w:rsidP="003552CA">
            <w:pPr>
              <w:rPr>
                <w:rFonts w:ascii="Times New Roman" w:hAnsi="Times New Roman"/>
                <w:color w:val="000000"/>
                <w:kern w:val="0"/>
                <w:sz w:val="15"/>
                <w:szCs w:val="18"/>
                <w:lang w:val="zh-CN"/>
              </w:rPr>
            </w:pPr>
            <w:commentRangeStart w:id="5"/>
            <w:r w:rsidRPr="00AE1A08">
              <w:rPr>
                <w:rFonts w:ascii="Times New Roman" w:hAnsi="Times New Roman" w:hint="eastAsia"/>
                <w:color w:val="000000"/>
                <w:kern w:val="0"/>
                <w:sz w:val="15"/>
                <w:szCs w:val="18"/>
                <w:lang w:val="zh-CN"/>
              </w:rPr>
              <w:t>一项动物实验中（</w:t>
            </w:r>
            <w:r w:rsidRPr="00AE1A08">
              <w:rPr>
                <w:rFonts w:ascii="Times New Roman" w:hAnsi="Times New Roman" w:hint="eastAsia"/>
                <w:color w:val="000000"/>
                <w:kern w:val="0"/>
                <w:sz w:val="15"/>
                <w:szCs w:val="18"/>
                <w:lang w:val="zh-CN"/>
              </w:rPr>
              <w:t>PMID: 30266815</w:t>
            </w:r>
            <w:r w:rsidRPr="00AE1A08">
              <w:rPr>
                <w:rFonts w:ascii="Times New Roman" w:hAnsi="Times New Roman" w:hint="eastAsia"/>
                <w:color w:val="000000"/>
                <w:kern w:val="0"/>
                <w:sz w:val="15"/>
                <w:szCs w:val="18"/>
                <w:lang w:val="zh-CN"/>
              </w:rPr>
              <w:t>），</w:t>
            </w:r>
            <w:r w:rsidRPr="00AE1A08">
              <w:rPr>
                <w:rFonts w:ascii="Times New Roman" w:hAnsi="Times New Roman" w:hint="eastAsia"/>
                <w:color w:val="000000"/>
                <w:kern w:val="0"/>
                <w:sz w:val="15"/>
                <w:szCs w:val="18"/>
                <w:lang w:val="zh-CN"/>
              </w:rPr>
              <w:t>CDK</w:t>
            </w:r>
            <w:r w:rsidRPr="00AE1A08">
              <w:rPr>
                <w:rFonts w:ascii="Times New Roman" w:hAnsi="Times New Roman" w:hint="eastAsia"/>
                <w:color w:val="000000"/>
                <w:kern w:val="0"/>
                <w:sz w:val="15"/>
                <w:szCs w:val="18"/>
                <w:lang w:val="zh-CN"/>
              </w:rPr>
              <w:t>抑制剂</w:t>
            </w:r>
            <w:r w:rsidRPr="00AE1A08">
              <w:rPr>
                <w:rFonts w:ascii="Times New Roman" w:hAnsi="Times New Roman" w:hint="eastAsia"/>
                <w:color w:val="000000"/>
                <w:kern w:val="0"/>
                <w:sz w:val="15"/>
                <w:szCs w:val="18"/>
                <w:lang w:val="zh-CN"/>
              </w:rPr>
              <w:t>Dinaciclib</w:t>
            </w:r>
            <w:r w:rsidRPr="00AE1A08">
              <w:rPr>
                <w:rFonts w:ascii="Times New Roman" w:hAnsi="Times New Roman" w:hint="eastAsia"/>
                <w:color w:val="000000"/>
                <w:kern w:val="0"/>
                <w:sz w:val="15"/>
                <w:szCs w:val="18"/>
                <w:lang w:val="zh-CN"/>
              </w:rPr>
              <w:t>能显著抑制</w:t>
            </w:r>
            <w:r w:rsidRPr="00AE1A08">
              <w:rPr>
                <w:rFonts w:ascii="Times New Roman" w:hAnsi="Times New Roman" w:hint="eastAsia"/>
                <w:color w:val="000000"/>
                <w:kern w:val="0"/>
                <w:sz w:val="15"/>
                <w:szCs w:val="18"/>
                <w:lang w:val="zh-CN"/>
              </w:rPr>
              <w:t>CCNE1</w:t>
            </w:r>
            <w:r w:rsidRPr="00AE1A08">
              <w:rPr>
                <w:rFonts w:ascii="Times New Roman" w:hAnsi="Times New Roman" w:hint="eastAsia"/>
                <w:color w:val="000000"/>
                <w:kern w:val="0"/>
                <w:sz w:val="15"/>
                <w:szCs w:val="18"/>
                <w:lang w:val="zh-CN"/>
              </w:rPr>
              <w:t>扩增的骨肉瘤移植瘤模型中的肿瘤生长；</w:t>
            </w:r>
          </w:p>
          <w:p w14:paraId="47A3603B" w14:textId="77777777" w:rsidR="00993B5B" w:rsidRPr="00AE1A08" w:rsidRDefault="00993B5B" w:rsidP="003552CA">
            <w:pPr>
              <w:rPr>
                <w:rFonts w:ascii="Times New Roman" w:hAnsi="Times New Roman"/>
                <w:color w:val="000000"/>
                <w:kern w:val="0"/>
                <w:sz w:val="15"/>
                <w:szCs w:val="18"/>
                <w:lang w:val="zh-CN"/>
              </w:rPr>
            </w:pPr>
            <w:r w:rsidRPr="00AE1A08">
              <w:rPr>
                <w:rFonts w:ascii="Times New Roman" w:hAnsi="Times New Roman" w:hint="eastAsia"/>
                <w:color w:val="000000"/>
                <w:kern w:val="0"/>
                <w:sz w:val="15"/>
                <w:szCs w:val="18"/>
                <w:lang w:val="zh-CN"/>
              </w:rPr>
              <w:t>一项多中心、开放标签、</w:t>
            </w:r>
            <w:r w:rsidRPr="00AE1A08">
              <w:rPr>
                <w:rFonts w:ascii="Times New Roman" w:hAnsi="Times New Roman" w:hint="eastAsia"/>
                <w:color w:val="000000"/>
                <w:kern w:val="0"/>
                <w:sz w:val="15"/>
                <w:szCs w:val="18"/>
                <w:lang w:val="zh-CN"/>
              </w:rPr>
              <w:t>I</w:t>
            </w:r>
            <w:r w:rsidRPr="00AE1A08">
              <w:rPr>
                <w:rFonts w:ascii="Times New Roman" w:hAnsi="Times New Roman" w:hint="eastAsia"/>
                <w:color w:val="000000"/>
                <w:kern w:val="0"/>
                <w:sz w:val="15"/>
                <w:szCs w:val="18"/>
                <w:lang w:val="zh-CN"/>
              </w:rPr>
              <w:t>期临床试验（</w:t>
            </w:r>
            <w:r w:rsidRPr="00AE1A08">
              <w:rPr>
                <w:rFonts w:ascii="Times New Roman" w:hAnsi="Times New Roman" w:hint="eastAsia"/>
                <w:color w:val="000000"/>
                <w:kern w:val="0"/>
                <w:sz w:val="15"/>
                <w:szCs w:val="18"/>
                <w:lang w:val="zh-CN"/>
              </w:rPr>
              <w:t>2024 ESMO-GI, Mini Oral session1 504MO, NCT05147350, MINOTAUR</w:t>
            </w:r>
            <w:r w:rsidRPr="00AE1A08">
              <w:rPr>
                <w:rFonts w:ascii="Times New Roman" w:hAnsi="Times New Roman" w:hint="eastAsia"/>
                <w:color w:val="000000"/>
                <w:kern w:val="0"/>
                <w:sz w:val="15"/>
                <w:szCs w:val="18"/>
                <w:lang w:val="zh-CN"/>
              </w:rPr>
              <w:t>）评估了</w:t>
            </w:r>
            <w:r w:rsidRPr="00AE1A08">
              <w:rPr>
                <w:rFonts w:ascii="Times New Roman" w:hAnsi="Times New Roman" w:hint="eastAsia"/>
                <w:color w:val="000000"/>
                <w:kern w:val="0"/>
                <w:sz w:val="15"/>
                <w:szCs w:val="18"/>
                <w:lang w:val="zh-CN"/>
              </w:rPr>
              <w:t>Lunresertib</w:t>
            </w:r>
            <w:r w:rsidRPr="00AE1A08">
              <w:rPr>
                <w:rFonts w:ascii="Times New Roman" w:hAnsi="Times New Roman" w:hint="eastAsia"/>
                <w:color w:val="000000"/>
                <w:kern w:val="0"/>
                <w:sz w:val="15"/>
                <w:szCs w:val="18"/>
                <w:lang w:val="zh-CN"/>
              </w:rPr>
              <w:t>（</w:t>
            </w:r>
            <w:r w:rsidRPr="00AE1A08">
              <w:rPr>
                <w:rFonts w:ascii="Times New Roman" w:hAnsi="Times New Roman" w:hint="eastAsia"/>
                <w:color w:val="000000"/>
                <w:kern w:val="0"/>
                <w:sz w:val="15"/>
                <w:szCs w:val="18"/>
                <w:lang w:val="zh-CN"/>
              </w:rPr>
              <w:t>RP-6306</w:t>
            </w:r>
            <w:r w:rsidRPr="00AE1A08">
              <w:rPr>
                <w:rFonts w:ascii="Times New Roman" w:hAnsi="Times New Roman" w:hint="eastAsia"/>
                <w:color w:val="000000"/>
                <w:kern w:val="0"/>
                <w:sz w:val="15"/>
                <w:szCs w:val="18"/>
                <w:lang w:val="zh-CN"/>
              </w:rPr>
              <w:t>）联合</w:t>
            </w:r>
            <w:r w:rsidRPr="00AE1A08">
              <w:rPr>
                <w:rFonts w:ascii="Times New Roman" w:hAnsi="Times New Roman" w:hint="eastAsia"/>
                <w:color w:val="000000"/>
                <w:kern w:val="0"/>
                <w:sz w:val="15"/>
                <w:szCs w:val="18"/>
                <w:lang w:val="zh-CN"/>
              </w:rPr>
              <w:t>FOLFIRI</w:t>
            </w:r>
            <w:r w:rsidRPr="00AE1A08">
              <w:rPr>
                <w:rFonts w:ascii="Times New Roman" w:hAnsi="Times New Roman" w:hint="eastAsia"/>
                <w:color w:val="000000"/>
                <w:kern w:val="0"/>
                <w:sz w:val="15"/>
                <w:szCs w:val="18"/>
                <w:lang w:val="zh-CN"/>
              </w:rPr>
              <w:t>治疗晚期实体瘤患者的疗效</w:t>
            </w:r>
            <w:r w:rsidR="008B0C2D" w:rsidRPr="00AE1A08">
              <w:rPr>
                <w:rFonts w:ascii="Times New Roman" w:hAnsi="Times New Roman" w:hint="eastAsia"/>
                <w:color w:val="000000"/>
                <w:kern w:val="0"/>
                <w:sz w:val="15"/>
                <w:szCs w:val="18"/>
                <w:lang w:val="zh-CN"/>
              </w:rPr>
              <w:t>，研究结论：</w:t>
            </w:r>
            <w:r w:rsidR="008B0C2D" w:rsidRPr="00AE1A08">
              <w:rPr>
                <w:rFonts w:ascii="Times New Roman" w:hAnsi="Times New Roman" w:hint="eastAsia"/>
                <w:color w:val="000000"/>
                <w:kern w:val="0"/>
                <w:sz w:val="15"/>
                <w:szCs w:val="18"/>
                <w:lang w:val="zh-CN"/>
              </w:rPr>
              <w:t>Lunresertib</w:t>
            </w:r>
            <w:r w:rsidR="008B0C2D" w:rsidRPr="00AE1A08">
              <w:rPr>
                <w:rFonts w:ascii="Times New Roman" w:hAnsi="Times New Roman" w:hint="eastAsia"/>
                <w:color w:val="000000"/>
                <w:kern w:val="0"/>
                <w:sz w:val="15"/>
                <w:szCs w:val="18"/>
                <w:lang w:val="zh-CN"/>
              </w:rPr>
              <w:t>联合</w:t>
            </w:r>
            <w:r w:rsidR="008B0C2D" w:rsidRPr="00AE1A08">
              <w:rPr>
                <w:rFonts w:ascii="Times New Roman" w:hAnsi="Times New Roman" w:hint="eastAsia"/>
                <w:color w:val="000000"/>
                <w:kern w:val="0"/>
                <w:sz w:val="15"/>
                <w:szCs w:val="18"/>
                <w:lang w:val="zh-CN"/>
              </w:rPr>
              <w:t>FOLFIRI</w:t>
            </w:r>
            <w:r w:rsidR="008B0C2D" w:rsidRPr="00AE1A08">
              <w:rPr>
                <w:rFonts w:ascii="Times New Roman" w:hAnsi="Times New Roman" w:hint="eastAsia"/>
                <w:color w:val="000000"/>
                <w:kern w:val="0"/>
                <w:sz w:val="15"/>
                <w:szCs w:val="18"/>
                <w:lang w:val="zh-CN"/>
              </w:rPr>
              <w:t>可以有效治疗</w:t>
            </w:r>
            <w:r w:rsidR="008B0C2D" w:rsidRPr="00AE1A08">
              <w:rPr>
                <w:rFonts w:ascii="Times New Roman" w:hAnsi="Times New Roman" w:hint="eastAsia"/>
                <w:color w:val="000000"/>
                <w:kern w:val="0"/>
                <w:sz w:val="15"/>
                <w:szCs w:val="18"/>
                <w:lang w:val="zh-CN"/>
              </w:rPr>
              <w:t>CCNE1</w:t>
            </w:r>
            <w:r w:rsidR="008B0C2D" w:rsidRPr="00AE1A08">
              <w:rPr>
                <w:rFonts w:ascii="Times New Roman" w:hAnsi="Times New Roman" w:hint="eastAsia"/>
                <w:color w:val="000000"/>
                <w:kern w:val="0"/>
                <w:sz w:val="15"/>
                <w:szCs w:val="18"/>
                <w:lang w:val="zh-CN"/>
              </w:rPr>
              <w:t>扩增和有害</w:t>
            </w:r>
            <w:r w:rsidR="008B0C2D" w:rsidRPr="00AE1A08">
              <w:rPr>
                <w:rFonts w:ascii="Times New Roman" w:hAnsi="Times New Roman" w:hint="eastAsia"/>
                <w:color w:val="000000"/>
                <w:kern w:val="0"/>
                <w:sz w:val="15"/>
                <w:szCs w:val="18"/>
                <w:lang w:val="zh-CN"/>
              </w:rPr>
              <w:t>FBXW7</w:t>
            </w:r>
            <w:r w:rsidR="008B0C2D" w:rsidRPr="00AE1A08">
              <w:rPr>
                <w:rFonts w:ascii="Times New Roman" w:hAnsi="Times New Roman" w:hint="eastAsia"/>
                <w:color w:val="000000"/>
                <w:kern w:val="0"/>
                <w:sz w:val="15"/>
                <w:szCs w:val="18"/>
                <w:lang w:val="zh-CN"/>
              </w:rPr>
              <w:t>突变的患者</w:t>
            </w:r>
            <w:commentRangeEnd w:id="5"/>
            <w:r w:rsidR="003552CA" w:rsidRPr="00AE1A08">
              <w:rPr>
                <w:rStyle w:val="a4"/>
                <w:rFonts w:ascii="Times New Roman" w:hAnsi="Times New Roman"/>
              </w:rPr>
              <w:commentReference w:id="5"/>
            </w:r>
          </w:p>
        </w:tc>
        <w:tc>
          <w:tcPr>
            <w:tcW w:w="1414" w:type="dxa"/>
            <w:vAlign w:val="center"/>
          </w:tcPr>
          <w:p w14:paraId="61AFA49A" w14:textId="77777777" w:rsidR="007A1E28" w:rsidRPr="00AE1A08" w:rsidRDefault="008B0C2D" w:rsidP="003552CA">
            <w:pPr>
              <w:jc w:val="center"/>
              <w:rPr>
                <w:rFonts w:ascii="Times New Roman" w:hAnsi="Times New Roman"/>
                <w:sz w:val="15"/>
                <w:szCs w:val="18"/>
                <w:lang w:val="zh-CN"/>
              </w:rPr>
            </w:pPr>
            <w:r w:rsidRPr="00AE1A08">
              <w:rPr>
                <w:rFonts w:ascii="Times New Roman" w:hAnsi="Times New Roman" w:hint="eastAsia"/>
                <w:color w:val="000000"/>
                <w:kern w:val="0"/>
                <w:sz w:val="15"/>
                <w:szCs w:val="18"/>
                <w:lang w:val="zh-CN"/>
              </w:rPr>
              <w:t>Dinaciclib</w:t>
            </w:r>
          </w:p>
          <w:p w14:paraId="2A4A9ABD" w14:textId="77777777" w:rsidR="00070635" w:rsidRPr="00AE1A08" w:rsidRDefault="00070635" w:rsidP="003552CA">
            <w:pPr>
              <w:jc w:val="center"/>
              <w:rPr>
                <w:rFonts w:ascii="Times New Roman" w:hAnsi="Times New Roman"/>
                <w:sz w:val="15"/>
                <w:szCs w:val="18"/>
                <w:lang w:val="zh-CN"/>
              </w:rPr>
            </w:pPr>
            <w:r w:rsidRPr="00AE1A08">
              <w:rPr>
                <w:rFonts w:ascii="Times New Roman" w:hAnsi="Times New Roman" w:hint="eastAsia"/>
                <w:sz w:val="15"/>
                <w:szCs w:val="18"/>
                <w:lang w:val="zh-CN"/>
              </w:rPr>
              <w:t>敏感，</w:t>
            </w:r>
            <w:r w:rsidR="007A1E28" w:rsidRPr="00AE1A08">
              <w:rPr>
                <w:rFonts w:ascii="Times New Roman" w:hAnsi="Times New Roman" w:hint="eastAsia"/>
                <w:sz w:val="15"/>
                <w:szCs w:val="18"/>
                <w:lang w:val="zh-CN"/>
              </w:rPr>
              <w:t>D</w:t>
            </w:r>
            <w:r w:rsidRPr="00AE1A08">
              <w:rPr>
                <w:rFonts w:ascii="Times New Roman" w:hAnsi="Times New Roman" w:hint="eastAsia"/>
                <w:sz w:val="15"/>
                <w:szCs w:val="18"/>
                <w:lang w:val="zh-CN"/>
              </w:rPr>
              <w:t>级</w:t>
            </w:r>
          </w:p>
          <w:p w14:paraId="0B1F02A1" w14:textId="77777777" w:rsidR="008B0C2D" w:rsidRPr="00AE1A08" w:rsidRDefault="008B0C2D" w:rsidP="003552CA">
            <w:pPr>
              <w:jc w:val="center"/>
              <w:rPr>
                <w:rFonts w:ascii="Times New Roman" w:hAnsi="Times New Roman" w:cs="宋体"/>
                <w:color w:val="313A46"/>
                <w:sz w:val="15"/>
                <w:szCs w:val="21"/>
                <w:shd w:val="clear" w:color="auto" w:fill="FFFFFF"/>
              </w:rPr>
            </w:pPr>
          </w:p>
          <w:p w14:paraId="3FB49648" w14:textId="77777777" w:rsidR="008B0C2D" w:rsidRPr="00AE1A08" w:rsidRDefault="008B0C2D" w:rsidP="003552CA">
            <w:pPr>
              <w:jc w:val="center"/>
              <w:rPr>
                <w:rFonts w:ascii="Times New Roman" w:hAnsi="Times New Roman"/>
                <w:color w:val="000000"/>
                <w:kern w:val="0"/>
                <w:sz w:val="15"/>
                <w:szCs w:val="18"/>
                <w:lang w:val="zh-CN"/>
              </w:rPr>
            </w:pPr>
            <w:r w:rsidRPr="00AE1A08">
              <w:rPr>
                <w:rFonts w:ascii="Times New Roman" w:hAnsi="Times New Roman" w:hint="eastAsia"/>
                <w:color w:val="000000"/>
                <w:kern w:val="0"/>
                <w:sz w:val="15"/>
                <w:szCs w:val="18"/>
                <w:lang w:val="zh-CN"/>
              </w:rPr>
              <w:t>Lunresertib</w:t>
            </w:r>
            <w:r w:rsidRPr="00AE1A08">
              <w:rPr>
                <w:rFonts w:ascii="Times New Roman" w:hAnsi="Times New Roman" w:hint="eastAsia"/>
                <w:color w:val="000000"/>
                <w:kern w:val="0"/>
                <w:sz w:val="15"/>
                <w:szCs w:val="18"/>
                <w:lang w:val="zh-CN"/>
              </w:rPr>
              <w:t>（</w:t>
            </w:r>
            <w:r w:rsidRPr="00AE1A08">
              <w:rPr>
                <w:rFonts w:ascii="Times New Roman" w:hAnsi="Times New Roman" w:hint="eastAsia"/>
                <w:color w:val="000000"/>
                <w:kern w:val="0"/>
                <w:sz w:val="15"/>
                <w:szCs w:val="18"/>
                <w:lang w:val="zh-CN"/>
              </w:rPr>
              <w:t>RP-6306</w:t>
            </w:r>
            <w:r w:rsidRPr="00AE1A08">
              <w:rPr>
                <w:rFonts w:ascii="Times New Roman" w:hAnsi="Times New Roman" w:hint="eastAsia"/>
                <w:color w:val="000000"/>
                <w:kern w:val="0"/>
                <w:sz w:val="15"/>
                <w:szCs w:val="18"/>
                <w:lang w:val="zh-CN"/>
              </w:rPr>
              <w:t>）联合</w:t>
            </w:r>
            <w:r w:rsidRPr="00AE1A08">
              <w:rPr>
                <w:rFonts w:ascii="Times New Roman" w:hAnsi="Times New Roman" w:hint="eastAsia"/>
                <w:color w:val="000000"/>
                <w:kern w:val="0"/>
                <w:sz w:val="15"/>
                <w:szCs w:val="18"/>
                <w:lang w:val="zh-CN"/>
              </w:rPr>
              <w:t>FOLFIRI</w:t>
            </w:r>
          </w:p>
          <w:p w14:paraId="0DF6200D" w14:textId="77777777" w:rsidR="008B0C2D" w:rsidRPr="00AE1A08" w:rsidRDefault="008B0C2D" w:rsidP="003552CA">
            <w:pPr>
              <w:jc w:val="center"/>
              <w:rPr>
                <w:rFonts w:ascii="Times New Roman" w:hAnsi="Times New Roman"/>
                <w:sz w:val="15"/>
                <w:szCs w:val="18"/>
                <w:lang w:val="zh-CN"/>
              </w:rPr>
            </w:pPr>
            <w:r w:rsidRPr="00AE1A08">
              <w:rPr>
                <w:rFonts w:ascii="Times New Roman" w:hAnsi="Times New Roman" w:hint="eastAsia"/>
                <w:sz w:val="15"/>
                <w:szCs w:val="18"/>
                <w:lang w:val="zh-CN"/>
              </w:rPr>
              <w:t>敏感，</w:t>
            </w:r>
            <w:r w:rsidRPr="00AE1A08">
              <w:rPr>
                <w:rFonts w:ascii="Times New Roman" w:hAnsi="Times New Roman" w:hint="eastAsia"/>
                <w:sz w:val="15"/>
                <w:szCs w:val="18"/>
                <w:lang w:val="zh-CN"/>
              </w:rPr>
              <w:t>D</w:t>
            </w:r>
            <w:r w:rsidRPr="00AE1A08">
              <w:rPr>
                <w:rFonts w:ascii="Times New Roman" w:hAnsi="Times New Roman" w:hint="eastAsia"/>
                <w:sz w:val="15"/>
                <w:szCs w:val="18"/>
                <w:lang w:val="zh-CN"/>
              </w:rPr>
              <w:t>级</w:t>
            </w:r>
          </w:p>
        </w:tc>
      </w:tr>
      <w:tr w:rsidR="00993B5B" w:rsidRPr="00AE1A08" w14:paraId="671F2CD0" w14:textId="77777777" w:rsidTr="003552CA">
        <w:trPr>
          <w:trHeight w:val="1551"/>
          <w:jc w:val="center"/>
        </w:trPr>
        <w:tc>
          <w:tcPr>
            <w:tcW w:w="2376" w:type="dxa"/>
            <w:vAlign w:val="center"/>
          </w:tcPr>
          <w:p w14:paraId="2848BFEF" w14:textId="77777777" w:rsidR="00993B5B" w:rsidRPr="00AE1A08" w:rsidRDefault="00993B5B" w:rsidP="003552CA">
            <w:pPr>
              <w:jc w:val="left"/>
              <w:rPr>
                <w:rFonts w:ascii="Times New Roman" w:hAnsi="Times New Roman"/>
                <w:sz w:val="18"/>
                <w:szCs w:val="18"/>
                <w:lang w:val="zh-CN"/>
              </w:rPr>
            </w:pPr>
            <w:r w:rsidRPr="00AE1A08">
              <w:rPr>
                <w:rFonts w:ascii="Times New Roman" w:hAnsi="Times New Roman" w:hint="eastAsia"/>
                <w:sz w:val="18"/>
                <w:szCs w:val="18"/>
                <w:lang w:val="zh-CN"/>
              </w:rPr>
              <w:t>TP53</w:t>
            </w:r>
            <w:r w:rsidRPr="00AE1A08">
              <w:rPr>
                <w:rFonts w:ascii="Times New Roman" w:hAnsi="Times New Roman" w:hint="eastAsia"/>
                <w:sz w:val="18"/>
                <w:szCs w:val="18"/>
                <w:lang w:val="zh-CN"/>
              </w:rPr>
              <w:t>基因第</w:t>
            </w:r>
            <w:r w:rsidRPr="00AE1A08">
              <w:rPr>
                <w:rFonts w:ascii="Times New Roman" w:hAnsi="Times New Roman"/>
                <w:sz w:val="18"/>
                <w:szCs w:val="18"/>
                <w:lang w:val="zh-CN"/>
              </w:rPr>
              <w:t>3</w:t>
            </w:r>
            <w:r w:rsidRPr="00AE1A08">
              <w:rPr>
                <w:rFonts w:ascii="Times New Roman" w:hAnsi="Times New Roman" w:hint="eastAsia"/>
                <w:sz w:val="18"/>
                <w:szCs w:val="18"/>
                <w:lang w:val="zh-CN"/>
              </w:rPr>
              <w:t>内含子剪接变异：</w:t>
            </w:r>
            <w:r w:rsidRPr="00AE1A08">
              <w:rPr>
                <w:rFonts w:ascii="Times New Roman" w:hAnsi="Times New Roman"/>
              </w:rPr>
              <w:t xml:space="preserve"> </w:t>
            </w:r>
            <w:r w:rsidRPr="00AE1A08">
              <w:rPr>
                <w:rFonts w:ascii="Times New Roman" w:hAnsi="Times New Roman"/>
                <w:sz w:val="18"/>
                <w:szCs w:val="18"/>
                <w:lang w:val="zh-CN"/>
              </w:rPr>
              <w:t>NM_000546.6</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TP53</w:t>
            </w:r>
            <w:r w:rsidRPr="00AE1A08">
              <w:rPr>
                <w:rFonts w:ascii="Times New Roman" w:hAnsi="Times New Roman" w:hint="eastAsia"/>
                <w:sz w:val="18"/>
                <w:szCs w:val="18"/>
                <w:lang w:val="zh-CN"/>
              </w:rPr>
              <w:t>）：</w:t>
            </w:r>
            <w:r w:rsidRPr="00AE1A08">
              <w:rPr>
                <w:rFonts w:ascii="Times New Roman" w:hAnsi="Times New Roman"/>
                <w:sz w:val="18"/>
                <w:szCs w:val="18"/>
                <w:lang w:val="zh-CN"/>
              </w:rPr>
              <w:t>c.97-1G&gt;A</w:t>
            </w:r>
            <w:r w:rsidRPr="00AE1A08">
              <w:rPr>
                <w:rFonts w:ascii="Times New Roman" w:hAnsi="Times New Roman" w:hint="eastAsia"/>
                <w:sz w:val="18"/>
                <w:szCs w:val="18"/>
                <w:lang w:val="zh-CN"/>
              </w:rPr>
              <w:t xml:space="preserve"> </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p.</w:t>
            </w:r>
            <w:r w:rsidRPr="00AE1A08">
              <w:rPr>
                <w:rFonts w:ascii="Times New Roman" w:hAnsi="Times New Roman" w:hint="eastAsia"/>
                <w:sz w:val="18"/>
                <w:szCs w:val="18"/>
                <w:lang w:val="zh-CN"/>
              </w:rPr>
              <w:t>？</w:t>
            </w:r>
          </w:p>
        </w:tc>
        <w:tc>
          <w:tcPr>
            <w:tcW w:w="1557" w:type="dxa"/>
            <w:vAlign w:val="center"/>
          </w:tcPr>
          <w:p w14:paraId="09F7F850" w14:textId="77777777" w:rsidR="00993B5B" w:rsidRPr="00AE1A08" w:rsidRDefault="00993B5B" w:rsidP="003552CA">
            <w:pPr>
              <w:jc w:val="left"/>
              <w:rPr>
                <w:rFonts w:ascii="Times New Roman" w:hAnsi="Times New Roman"/>
                <w:sz w:val="18"/>
                <w:szCs w:val="18"/>
                <w:lang w:val="zh-CN"/>
              </w:rPr>
            </w:pPr>
            <w:r w:rsidRPr="00AE1A08">
              <w:rPr>
                <w:rFonts w:ascii="Times New Roman" w:hAnsi="Times New Roman" w:hint="eastAsia"/>
                <w:sz w:val="18"/>
                <w:szCs w:val="18"/>
                <w:lang w:val="zh-CN"/>
              </w:rPr>
              <w:t>血浆：</w:t>
            </w:r>
            <w:r w:rsidRPr="00AE1A08">
              <w:rPr>
                <w:rFonts w:ascii="Times New Roman" w:hAnsi="Times New Roman" w:hint="eastAsia"/>
                <w:sz w:val="18"/>
                <w:szCs w:val="18"/>
              </w:rPr>
              <w:t>-</w:t>
            </w:r>
          </w:p>
          <w:p w14:paraId="08FDC94B" w14:textId="77777777" w:rsidR="00993B5B" w:rsidRPr="00AE1A08" w:rsidRDefault="00993B5B" w:rsidP="003552CA">
            <w:pPr>
              <w:rPr>
                <w:rFonts w:ascii="Times New Roman" w:hAnsi="Times New Roman"/>
                <w:color w:val="000000"/>
                <w:kern w:val="0"/>
                <w:sz w:val="18"/>
                <w:szCs w:val="18"/>
              </w:rPr>
            </w:pPr>
            <w:r w:rsidRPr="00AE1A08">
              <w:rPr>
                <w:rFonts w:ascii="Times New Roman" w:hAnsi="Times New Roman" w:hint="eastAsia"/>
                <w:sz w:val="18"/>
                <w:szCs w:val="18"/>
                <w:lang w:val="zh-CN"/>
              </w:rPr>
              <w:t>组织：</w:t>
            </w:r>
            <w:r w:rsidRPr="00AE1A08">
              <w:rPr>
                <w:rFonts w:ascii="Times New Roman" w:hAnsi="Times New Roman"/>
                <w:sz w:val="18"/>
                <w:szCs w:val="18"/>
              </w:rPr>
              <w:t>26.35</w:t>
            </w:r>
          </w:p>
        </w:tc>
        <w:tc>
          <w:tcPr>
            <w:tcW w:w="3833" w:type="dxa"/>
            <w:vAlign w:val="center"/>
          </w:tcPr>
          <w:p w14:paraId="0B1FE684" w14:textId="77777777" w:rsidR="00993B5B" w:rsidRPr="00AE1A08" w:rsidRDefault="00993B5B" w:rsidP="003552CA">
            <w:pPr>
              <w:autoSpaceDE w:val="0"/>
              <w:autoSpaceDN w:val="0"/>
              <w:contextualSpacing/>
              <w:rPr>
                <w:rFonts w:ascii="Times New Roman" w:hAnsi="Times New Roman"/>
                <w:sz w:val="15"/>
                <w:szCs w:val="18"/>
                <w:lang w:val="zh-CN" w:bidi="ar"/>
              </w:rPr>
            </w:pPr>
            <w:r w:rsidRPr="00AE1A08">
              <w:rPr>
                <w:rFonts w:ascii="Times New Roman" w:hAnsi="Times New Roman" w:hint="eastAsia"/>
                <w:sz w:val="15"/>
                <w:szCs w:val="18"/>
                <w:lang w:val="zh-CN" w:bidi="ar"/>
              </w:rPr>
              <w:t>该基因为抑癌基因，该变异为肿瘤体细胞变异，参考《癌症体系变异的致病性分类标准的解释》</w:t>
            </w:r>
            <w:r w:rsidRPr="00AE1A08">
              <w:rPr>
                <w:rFonts w:ascii="Times New Roman" w:hAnsi="Times New Roman"/>
                <w:sz w:val="15"/>
                <w:szCs w:val="18"/>
                <w:vertAlign w:val="superscript"/>
                <w:lang w:val="zh-CN" w:bidi="ar"/>
              </w:rPr>
              <w:t>[</w:t>
            </w:r>
            <w:r w:rsidR="00A42118" w:rsidRPr="00AE1A08">
              <w:rPr>
                <w:rFonts w:ascii="Times New Roman" w:hAnsi="Times New Roman"/>
                <w:sz w:val="15"/>
                <w:szCs w:val="18"/>
                <w:vertAlign w:val="superscript"/>
                <w:lang w:val="zh-CN" w:bidi="ar"/>
              </w:rPr>
              <w:t>83</w:t>
            </w:r>
            <w:r w:rsidRPr="00AE1A08">
              <w:rPr>
                <w:rFonts w:ascii="Times New Roman" w:hAnsi="Times New Roman"/>
                <w:sz w:val="15"/>
                <w:szCs w:val="18"/>
                <w:vertAlign w:val="superscript"/>
                <w:lang w:val="zh-CN" w:bidi="ar"/>
              </w:rPr>
              <w:t>]</w:t>
            </w:r>
            <w:r w:rsidRPr="00AE1A08">
              <w:rPr>
                <w:rFonts w:ascii="Times New Roman" w:hAnsi="Times New Roman" w:hint="eastAsia"/>
                <w:sz w:val="15"/>
                <w:szCs w:val="18"/>
                <w:lang w:val="zh-CN" w:bidi="ar"/>
              </w:rPr>
              <w:t>综合考虑为致癌变异（</w:t>
            </w:r>
            <w:r w:rsidRPr="00AE1A08">
              <w:rPr>
                <w:rFonts w:ascii="Times New Roman" w:hAnsi="Times New Roman" w:hint="eastAsia"/>
                <w:sz w:val="15"/>
                <w:szCs w:val="18"/>
                <w:lang w:val="zh-CN" w:bidi="ar"/>
              </w:rPr>
              <w:t>O</w:t>
            </w:r>
            <w:r w:rsidRPr="00AE1A08">
              <w:rPr>
                <w:rFonts w:ascii="Times New Roman" w:hAnsi="Times New Roman"/>
                <w:sz w:val="15"/>
                <w:szCs w:val="18"/>
                <w:lang w:val="zh-CN" w:bidi="ar"/>
              </w:rPr>
              <w:t>ncogenic</w:t>
            </w:r>
            <w:r w:rsidRPr="00AE1A08">
              <w:rPr>
                <w:rFonts w:ascii="Times New Roman" w:hAnsi="Times New Roman" w:hint="eastAsia"/>
                <w:sz w:val="15"/>
                <w:szCs w:val="18"/>
                <w:lang w:val="zh-CN" w:bidi="ar"/>
              </w:rPr>
              <w:t>）（</w:t>
            </w:r>
            <w:r w:rsidRPr="00AE1A08">
              <w:rPr>
                <w:rFonts w:ascii="Times New Roman" w:hAnsi="Times New Roman"/>
                <w:sz w:val="15"/>
                <w:szCs w:val="18"/>
                <w:lang w:val="zh-CN" w:bidi="ar"/>
              </w:rPr>
              <w:t>13</w:t>
            </w:r>
            <w:r w:rsidRPr="00AE1A08">
              <w:rPr>
                <w:rFonts w:ascii="Times New Roman" w:hAnsi="Times New Roman" w:hint="eastAsia"/>
                <w:sz w:val="15"/>
                <w:szCs w:val="18"/>
                <w:lang w:val="zh-CN" w:bidi="ar"/>
              </w:rPr>
              <w:t>分）：</w:t>
            </w:r>
            <w:r w:rsidRPr="00AE1A08">
              <w:rPr>
                <w:rFonts w:ascii="Times New Roman" w:hAnsi="Times New Roman" w:hint="eastAsia"/>
                <w:sz w:val="15"/>
                <w:szCs w:val="18"/>
                <w:lang w:val="zh-CN" w:bidi="ar"/>
              </w:rPr>
              <w:t>OVS</w:t>
            </w:r>
            <w:r w:rsidRPr="00AE1A08">
              <w:rPr>
                <w:rFonts w:ascii="Times New Roman" w:hAnsi="Times New Roman"/>
                <w:sz w:val="15"/>
                <w:szCs w:val="18"/>
                <w:lang w:val="zh-CN" w:bidi="ar"/>
              </w:rPr>
              <w:t>1</w:t>
            </w:r>
            <w:r w:rsidRPr="00AE1A08">
              <w:rPr>
                <w:rFonts w:ascii="Times New Roman" w:hAnsi="Times New Roman" w:hint="eastAsia"/>
                <w:sz w:val="15"/>
                <w:szCs w:val="18"/>
                <w:lang w:val="zh-CN" w:bidi="ar"/>
              </w:rPr>
              <w:t>（</w:t>
            </w:r>
            <w:r w:rsidRPr="00AE1A08">
              <w:rPr>
                <w:rFonts w:ascii="Times New Roman" w:hAnsi="Times New Roman" w:hint="eastAsia"/>
                <w:sz w:val="15"/>
                <w:szCs w:val="18"/>
                <w:lang w:val="zh-CN" w:bidi="ar"/>
              </w:rPr>
              <w:t>8</w:t>
            </w:r>
            <w:r w:rsidRPr="00AE1A08">
              <w:rPr>
                <w:rFonts w:ascii="Times New Roman" w:hAnsi="Times New Roman" w:hint="eastAsia"/>
                <w:sz w:val="15"/>
                <w:szCs w:val="18"/>
                <w:lang w:val="zh-CN" w:bidi="ar"/>
              </w:rPr>
              <w:t>分）</w:t>
            </w:r>
            <w:r w:rsidRPr="00AE1A08">
              <w:rPr>
                <w:rFonts w:ascii="Times New Roman" w:hAnsi="Times New Roman" w:hint="eastAsia"/>
                <w:sz w:val="15"/>
                <w:szCs w:val="18"/>
                <w:lang w:val="zh-CN" w:bidi="ar"/>
              </w:rPr>
              <w:t>+OS</w:t>
            </w:r>
            <w:r w:rsidRPr="00AE1A08">
              <w:rPr>
                <w:rFonts w:ascii="Times New Roman" w:hAnsi="Times New Roman"/>
                <w:sz w:val="15"/>
                <w:szCs w:val="18"/>
                <w:lang w:val="zh-CN" w:bidi="ar"/>
              </w:rPr>
              <w:t>2</w:t>
            </w:r>
            <w:r w:rsidRPr="00AE1A08">
              <w:rPr>
                <w:rFonts w:ascii="Times New Roman" w:hAnsi="Times New Roman" w:hint="eastAsia"/>
                <w:sz w:val="15"/>
                <w:szCs w:val="18"/>
                <w:lang w:val="zh-CN" w:bidi="ar"/>
              </w:rPr>
              <w:t>（</w:t>
            </w:r>
            <w:r w:rsidRPr="00AE1A08">
              <w:rPr>
                <w:rFonts w:ascii="Times New Roman" w:hAnsi="Times New Roman" w:hint="eastAsia"/>
                <w:sz w:val="15"/>
                <w:szCs w:val="18"/>
                <w:lang w:val="zh-CN" w:bidi="ar"/>
              </w:rPr>
              <w:t>4</w:t>
            </w:r>
            <w:r w:rsidRPr="00AE1A08">
              <w:rPr>
                <w:rFonts w:ascii="Times New Roman" w:hAnsi="Times New Roman" w:hint="eastAsia"/>
                <w:sz w:val="15"/>
                <w:szCs w:val="18"/>
                <w:lang w:val="zh-CN" w:bidi="ar"/>
              </w:rPr>
              <w:t>分：</w:t>
            </w:r>
            <w:r w:rsidRPr="00AE1A08">
              <w:rPr>
                <w:rFonts w:ascii="Times New Roman" w:hAnsi="Times New Roman" w:hint="eastAsia"/>
                <w:sz w:val="15"/>
                <w:szCs w:val="18"/>
                <w:lang w:val="zh-CN" w:bidi="ar"/>
              </w:rPr>
              <w:t>PMID</w:t>
            </w:r>
            <w:r w:rsidRPr="00AE1A08">
              <w:rPr>
                <w:rFonts w:ascii="Times New Roman" w:hAnsi="Times New Roman" w:hint="eastAsia"/>
                <w:sz w:val="15"/>
                <w:szCs w:val="18"/>
                <w:lang w:val="zh-CN" w:bidi="ar"/>
              </w:rPr>
              <w:t>：</w:t>
            </w:r>
            <w:r w:rsidRPr="00AE1A08">
              <w:rPr>
                <w:rFonts w:ascii="Times New Roman" w:hAnsi="Times New Roman"/>
                <w:sz w:val="15"/>
                <w:szCs w:val="18"/>
                <w:lang w:val="zh-CN" w:bidi="ar"/>
              </w:rPr>
              <w:t>27759562</w:t>
            </w:r>
            <w:r w:rsidRPr="00AE1A08">
              <w:rPr>
                <w:rFonts w:ascii="Times New Roman" w:hAnsi="Times New Roman" w:hint="eastAsia"/>
                <w:sz w:val="15"/>
                <w:szCs w:val="18"/>
                <w:lang w:val="zh-CN" w:bidi="ar"/>
              </w:rPr>
              <w:t>）</w:t>
            </w:r>
            <w:r w:rsidRPr="00AE1A08">
              <w:rPr>
                <w:rFonts w:ascii="Times New Roman" w:hAnsi="Times New Roman" w:hint="eastAsia"/>
                <w:sz w:val="15"/>
                <w:szCs w:val="18"/>
                <w:lang w:val="zh-CN" w:bidi="ar"/>
              </w:rPr>
              <w:t>+OP4</w:t>
            </w:r>
            <w:r w:rsidRPr="00AE1A08">
              <w:rPr>
                <w:rFonts w:ascii="Times New Roman" w:hAnsi="Times New Roman" w:hint="eastAsia"/>
                <w:sz w:val="15"/>
                <w:szCs w:val="18"/>
                <w:lang w:val="zh-CN" w:bidi="ar"/>
              </w:rPr>
              <w:t>（</w:t>
            </w:r>
            <w:r w:rsidRPr="00AE1A08">
              <w:rPr>
                <w:rFonts w:ascii="Times New Roman" w:hAnsi="Times New Roman" w:hint="eastAsia"/>
                <w:sz w:val="15"/>
                <w:szCs w:val="18"/>
                <w:lang w:val="zh-CN" w:bidi="ar"/>
              </w:rPr>
              <w:t>1</w:t>
            </w:r>
            <w:r w:rsidRPr="00AE1A08">
              <w:rPr>
                <w:rFonts w:ascii="Times New Roman" w:hAnsi="Times New Roman" w:hint="eastAsia"/>
                <w:sz w:val="15"/>
                <w:szCs w:val="18"/>
                <w:lang w:val="zh-CN" w:bidi="ar"/>
              </w:rPr>
              <w:t>分）；</w:t>
            </w:r>
          </w:p>
          <w:p w14:paraId="61DB0621" w14:textId="77777777" w:rsidR="00993B5B" w:rsidRPr="00AE1A08" w:rsidRDefault="00993B5B" w:rsidP="003552CA">
            <w:pPr>
              <w:autoSpaceDE w:val="0"/>
              <w:autoSpaceDN w:val="0"/>
              <w:contextualSpacing/>
              <w:rPr>
                <w:rFonts w:ascii="Times New Roman" w:hAnsi="Times New Roman"/>
                <w:color w:val="000000"/>
                <w:sz w:val="15"/>
                <w:szCs w:val="18"/>
              </w:rPr>
            </w:pPr>
            <w:r w:rsidRPr="00AE1A08">
              <w:rPr>
                <w:rFonts w:ascii="Times New Roman" w:hAnsi="Times New Roman" w:hint="eastAsia"/>
                <w:sz w:val="15"/>
                <w:szCs w:val="18"/>
                <w:lang w:val="zh-CN" w:bidi="ar"/>
              </w:rPr>
              <w:t>一期临床试验结果显示</w:t>
            </w:r>
            <w:r w:rsidRPr="00AE1A08">
              <w:rPr>
                <w:rFonts w:ascii="Times New Roman" w:hAnsi="Times New Roman" w:hint="eastAsia"/>
                <w:sz w:val="15"/>
                <w:szCs w:val="18"/>
                <w:lang w:val="zh-CN" w:bidi="ar"/>
              </w:rPr>
              <w:t>AZD1775</w:t>
            </w:r>
            <w:r w:rsidRPr="00AE1A08">
              <w:rPr>
                <w:rFonts w:ascii="Times New Roman" w:hAnsi="Times New Roman" w:hint="eastAsia"/>
                <w:sz w:val="15"/>
                <w:szCs w:val="18"/>
                <w:lang w:val="zh-CN" w:bidi="ar"/>
              </w:rPr>
              <w:t>作为单药、与化疗药物</w:t>
            </w:r>
            <w:r w:rsidRPr="00AE1A08">
              <w:rPr>
                <w:rFonts w:ascii="Times New Roman" w:hAnsi="Times New Roman" w:hint="eastAsia"/>
                <w:sz w:val="15"/>
                <w:szCs w:val="18"/>
                <w:lang w:val="zh-CN" w:bidi="ar"/>
              </w:rPr>
              <w:lastRenderedPageBreak/>
              <w:t>联用或与奥拉帕利联用，对</w:t>
            </w:r>
            <w:r w:rsidRPr="00AE1A08">
              <w:rPr>
                <w:rFonts w:ascii="Times New Roman" w:hAnsi="Times New Roman" w:hint="eastAsia"/>
                <w:sz w:val="15"/>
                <w:szCs w:val="18"/>
                <w:lang w:val="zh-CN" w:bidi="ar"/>
              </w:rPr>
              <w:t>TP53</w:t>
            </w:r>
            <w:r w:rsidRPr="00AE1A08">
              <w:rPr>
                <w:rFonts w:ascii="Times New Roman" w:hAnsi="Times New Roman" w:hint="eastAsia"/>
                <w:sz w:val="15"/>
                <w:szCs w:val="18"/>
                <w:lang w:val="zh-CN" w:bidi="ar"/>
              </w:rPr>
              <w:t>突变的肿瘤细胞有效</w:t>
            </w:r>
          </w:p>
        </w:tc>
        <w:tc>
          <w:tcPr>
            <w:tcW w:w="1414" w:type="dxa"/>
            <w:vAlign w:val="center"/>
          </w:tcPr>
          <w:p w14:paraId="2A871853" w14:textId="77777777" w:rsidR="00993B5B" w:rsidRPr="00AE1A08" w:rsidRDefault="00993B5B" w:rsidP="003552CA">
            <w:pPr>
              <w:jc w:val="center"/>
              <w:rPr>
                <w:rFonts w:ascii="Times New Roman" w:hAnsi="Times New Roman"/>
                <w:color w:val="000000"/>
                <w:kern w:val="0"/>
                <w:sz w:val="15"/>
                <w:szCs w:val="18"/>
                <w:lang w:val="zh-CN"/>
              </w:rPr>
            </w:pPr>
            <w:r w:rsidRPr="00AE1A08">
              <w:rPr>
                <w:rFonts w:ascii="Times New Roman" w:hAnsi="Times New Roman"/>
                <w:color w:val="000000"/>
                <w:kern w:val="0"/>
                <w:sz w:val="15"/>
                <w:szCs w:val="18"/>
                <w:lang w:val="zh-CN"/>
              </w:rPr>
              <w:lastRenderedPageBreak/>
              <w:t>AZD1775</w:t>
            </w:r>
          </w:p>
          <w:p w14:paraId="1BBCF70E" w14:textId="77777777" w:rsidR="00993B5B" w:rsidRPr="00AE1A08" w:rsidRDefault="00993B5B" w:rsidP="003552CA">
            <w:pPr>
              <w:jc w:val="center"/>
              <w:rPr>
                <w:rFonts w:ascii="Times New Roman" w:hAnsi="Times New Roman"/>
                <w:color w:val="000000"/>
                <w:kern w:val="0"/>
                <w:sz w:val="15"/>
                <w:szCs w:val="18"/>
                <w:lang w:val="zh-CN"/>
              </w:rPr>
            </w:pPr>
            <w:r w:rsidRPr="00AE1A08">
              <w:rPr>
                <w:rFonts w:ascii="Times New Roman" w:hAnsi="Times New Roman"/>
                <w:color w:val="000000"/>
                <w:kern w:val="0"/>
                <w:sz w:val="15"/>
                <w:szCs w:val="18"/>
                <w:lang w:val="zh-CN"/>
              </w:rPr>
              <w:t>敏感，</w:t>
            </w:r>
            <w:r w:rsidRPr="00AE1A08">
              <w:rPr>
                <w:rFonts w:ascii="Times New Roman" w:hAnsi="Times New Roman"/>
                <w:color w:val="000000"/>
                <w:kern w:val="0"/>
                <w:sz w:val="15"/>
                <w:szCs w:val="18"/>
                <w:lang w:val="zh-CN"/>
              </w:rPr>
              <w:t>D</w:t>
            </w:r>
            <w:r w:rsidRPr="00AE1A08">
              <w:rPr>
                <w:rFonts w:ascii="Times New Roman" w:hAnsi="Times New Roman"/>
                <w:color w:val="000000"/>
                <w:kern w:val="0"/>
                <w:sz w:val="15"/>
                <w:szCs w:val="18"/>
                <w:lang w:val="zh-CN"/>
              </w:rPr>
              <w:t>级</w:t>
            </w:r>
          </w:p>
          <w:p w14:paraId="3B5E91D4" w14:textId="77777777" w:rsidR="00993B5B" w:rsidRPr="00AE1A08" w:rsidRDefault="00993B5B" w:rsidP="003552CA">
            <w:pPr>
              <w:jc w:val="center"/>
              <w:rPr>
                <w:rFonts w:ascii="Times New Roman" w:hAnsi="Times New Roman"/>
                <w:color w:val="000000"/>
                <w:kern w:val="0"/>
                <w:sz w:val="15"/>
                <w:szCs w:val="18"/>
                <w:lang w:val="zh-CN"/>
              </w:rPr>
            </w:pPr>
          </w:p>
          <w:p w14:paraId="360D3F45" w14:textId="77777777" w:rsidR="00993B5B" w:rsidRPr="00AE1A08" w:rsidRDefault="00993B5B" w:rsidP="003552CA">
            <w:pPr>
              <w:jc w:val="center"/>
              <w:rPr>
                <w:rFonts w:ascii="Times New Roman" w:hAnsi="Times New Roman"/>
                <w:color w:val="000000"/>
                <w:kern w:val="0"/>
                <w:sz w:val="15"/>
                <w:szCs w:val="18"/>
                <w:lang w:val="zh-CN"/>
              </w:rPr>
            </w:pPr>
            <w:r w:rsidRPr="00AE1A08">
              <w:rPr>
                <w:rFonts w:ascii="Times New Roman" w:hAnsi="Times New Roman"/>
                <w:color w:val="000000"/>
                <w:kern w:val="0"/>
                <w:sz w:val="15"/>
                <w:szCs w:val="18"/>
                <w:lang w:val="zh-CN"/>
              </w:rPr>
              <w:t>AZD1775</w:t>
            </w:r>
          </w:p>
          <w:p w14:paraId="3540F7F5" w14:textId="77777777" w:rsidR="00993B5B" w:rsidRPr="00AE1A08" w:rsidRDefault="00993B5B" w:rsidP="003552CA">
            <w:pPr>
              <w:jc w:val="center"/>
              <w:rPr>
                <w:rFonts w:ascii="Times New Roman" w:hAnsi="Times New Roman"/>
                <w:color w:val="000000"/>
                <w:kern w:val="0"/>
                <w:sz w:val="15"/>
                <w:szCs w:val="18"/>
                <w:lang w:val="zh-CN"/>
              </w:rPr>
            </w:pPr>
            <w:r w:rsidRPr="00AE1A08">
              <w:rPr>
                <w:rFonts w:ascii="Times New Roman" w:hAnsi="Times New Roman"/>
                <w:color w:val="000000"/>
                <w:kern w:val="0"/>
                <w:sz w:val="15"/>
                <w:szCs w:val="18"/>
                <w:lang w:val="zh-CN"/>
              </w:rPr>
              <w:t>+</w:t>
            </w:r>
            <w:r w:rsidRPr="00AE1A08">
              <w:rPr>
                <w:rFonts w:ascii="Times New Roman" w:hAnsi="Times New Roman"/>
                <w:color w:val="000000"/>
                <w:kern w:val="0"/>
                <w:sz w:val="15"/>
                <w:szCs w:val="18"/>
                <w:lang w:val="zh-CN"/>
              </w:rPr>
              <w:t>奥拉帕利</w:t>
            </w:r>
          </w:p>
          <w:p w14:paraId="18754D32" w14:textId="77777777" w:rsidR="00993B5B" w:rsidRPr="00AE1A08" w:rsidRDefault="00993B5B" w:rsidP="003552CA">
            <w:pPr>
              <w:jc w:val="center"/>
              <w:rPr>
                <w:rFonts w:ascii="Times New Roman" w:hAnsi="Times New Roman"/>
                <w:color w:val="000000"/>
                <w:kern w:val="0"/>
                <w:sz w:val="15"/>
                <w:szCs w:val="18"/>
                <w:lang w:val="zh-CN"/>
              </w:rPr>
            </w:pPr>
            <w:r w:rsidRPr="00AE1A08">
              <w:rPr>
                <w:rFonts w:ascii="Times New Roman" w:hAnsi="Times New Roman"/>
                <w:color w:val="000000"/>
                <w:kern w:val="0"/>
                <w:sz w:val="15"/>
                <w:szCs w:val="18"/>
                <w:lang w:val="zh-CN"/>
              </w:rPr>
              <w:lastRenderedPageBreak/>
              <w:t>敏感，</w:t>
            </w:r>
            <w:r w:rsidRPr="00AE1A08">
              <w:rPr>
                <w:rFonts w:ascii="Times New Roman" w:hAnsi="Times New Roman"/>
                <w:color w:val="000000"/>
                <w:kern w:val="0"/>
                <w:sz w:val="15"/>
                <w:szCs w:val="18"/>
                <w:lang w:val="zh-CN"/>
              </w:rPr>
              <w:t>D</w:t>
            </w:r>
            <w:r w:rsidRPr="00AE1A08">
              <w:rPr>
                <w:rFonts w:ascii="Times New Roman" w:hAnsi="Times New Roman"/>
                <w:color w:val="000000"/>
                <w:kern w:val="0"/>
                <w:sz w:val="15"/>
                <w:szCs w:val="18"/>
                <w:lang w:val="zh-CN"/>
              </w:rPr>
              <w:t>级</w:t>
            </w:r>
          </w:p>
        </w:tc>
      </w:tr>
    </w:tbl>
    <w:p w14:paraId="32070380" w14:textId="77777777" w:rsidR="00070635" w:rsidRPr="00AE1A08" w:rsidRDefault="00DD7EED">
      <w:pPr>
        <w:pStyle w:val="af2"/>
        <w:rPr>
          <w:rFonts w:ascii="Times New Roman" w:hAnsi="Times New Roman"/>
          <w:b/>
        </w:rPr>
      </w:pPr>
      <w:r w:rsidRPr="00AE1A08">
        <w:rPr>
          <w:rFonts w:ascii="Times New Roman" w:hAnsi="Times New Roman" w:hint="eastAsia"/>
          <w:b/>
        </w:rPr>
        <w:lastRenderedPageBreak/>
        <w:t>（</w:t>
      </w:r>
      <w:r w:rsidRPr="00AE1A08">
        <w:rPr>
          <w:rFonts w:ascii="Times New Roman" w:hAnsi="Times New Roman" w:hint="eastAsia"/>
          <w:b/>
        </w:rPr>
        <w:t>3</w:t>
      </w:r>
      <w:r w:rsidRPr="00AE1A08">
        <w:rPr>
          <w:rFonts w:ascii="Times New Roman" w:hAnsi="Times New Roman" w:hint="eastAsia"/>
          <w:b/>
        </w:rPr>
        <w:t>）临床治疗意义尚不明确的生物标志物列表（Ⅲ类变异）</w:t>
      </w:r>
    </w:p>
    <w:tbl>
      <w:tblPr>
        <w:tblW w:w="88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7"/>
        <w:gridCol w:w="1420"/>
        <w:gridCol w:w="4349"/>
      </w:tblGrid>
      <w:tr w:rsidR="00070635" w:rsidRPr="00AE1A08" w14:paraId="0B947320" w14:textId="77777777" w:rsidTr="00826303">
        <w:trPr>
          <w:trHeight w:val="755"/>
          <w:jc w:val="center"/>
        </w:trPr>
        <w:tc>
          <w:tcPr>
            <w:tcW w:w="3127" w:type="dxa"/>
            <w:vAlign w:val="center"/>
          </w:tcPr>
          <w:p w14:paraId="521E1A78" w14:textId="77777777" w:rsidR="00070635" w:rsidRPr="00AE1A08" w:rsidRDefault="00070635">
            <w:pPr>
              <w:spacing w:line="240" w:lineRule="exact"/>
              <w:jc w:val="center"/>
              <w:rPr>
                <w:rFonts w:ascii="Times New Roman" w:hAnsi="Times New Roman"/>
                <w:b/>
                <w:color w:val="000000"/>
                <w:kern w:val="0"/>
                <w:sz w:val="20"/>
                <w:szCs w:val="18"/>
                <w:lang w:val="zh-CN"/>
              </w:rPr>
            </w:pPr>
            <w:bookmarkStart w:id="6" w:name="Dme_Snp_Summary_title1"/>
            <w:bookmarkEnd w:id="6"/>
            <w:r w:rsidRPr="00AE1A08">
              <w:rPr>
                <w:rFonts w:ascii="Times New Roman" w:hAnsi="Times New Roman"/>
                <w:b/>
                <w:color w:val="000000"/>
                <w:kern w:val="0"/>
                <w:sz w:val="20"/>
                <w:szCs w:val="18"/>
                <w:lang w:val="zh-CN"/>
              </w:rPr>
              <w:t>变异结果</w:t>
            </w:r>
          </w:p>
        </w:tc>
        <w:tc>
          <w:tcPr>
            <w:tcW w:w="1420" w:type="dxa"/>
            <w:vAlign w:val="center"/>
          </w:tcPr>
          <w:p w14:paraId="67EA46AE" w14:textId="77777777" w:rsidR="00070635" w:rsidRPr="00AE1A08" w:rsidRDefault="00070635" w:rsidP="008014D7">
            <w:pPr>
              <w:jc w:val="center"/>
              <w:rPr>
                <w:rFonts w:ascii="Times New Roman" w:hAnsi="Times New Roman"/>
                <w:b/>
                <w:color w:val="000000"/>
                <w:kern w:val="0"/>
                <w:sz w:val="20"/>
                <w:szCs w:val="18"/>
                <w:lang w:val="zh-CN"/>
              </w:rPr>
            </w:pPr>
            <w:r w:rsidRPr="00AE1A08">
              <w:rPr>
                <w:rFonts w:ascii="Times New Roman" w:hAnsi="Times New Roman"/>
                <w:b/>
                <w:color w:val="000000"/>
                <w:kern w:val="0"/>
                <w:sz w:val="20"/>
                <w:szCs w:val="18"/>
                <w:lang w:val="zh-CN"/>
              </w:rPr>
              <w:t>丰度</w:t>
            </w:r>
            <w:r w:rsidRPr="00AE1A08">
              <w:rPr>
                <w:rFonts w:ascii="Times New Roman" w:hAnsi="Times New Roman" w:hint="eastAsia"/>
                <w:b/>
                <w:color w:val="000000"/>
                <w:kern w:val="0"/>
                <w:sz w:val="20"/>
                <w:szCs w:val="18"/>
                <w:lang w:val="zh-CN"/>
              </w:rPr>
              <w:t>(</w:t>
            </w:r>
            <w:r w:rsidRPr="00AE1A08">
              <w:rPr>
                <w:rFonts w:ascii="Times New Roman" w:hAnsi="Times New Roman"/>
                <w:b/>
                <w:color w:val="000000"/>
                <w:kern w:val="0"/>
                <w:sz w:val="20"/>
                <w:szCs w:val="18"/>
                <w:lang w:val="zh-CN"/>
              </w:rPr>
              <w:t>%)</w:t>
            </w:r>
          </w:p>
        </w:tc>
        <w:tc>
          <w:tcPr>
            <w:tcW w:w="4349" w:type="dxa"/>
            <w:vAlign w:val="center"/>
          </w:tcPr>
          <w:p w14:paraId="21A6804B" w14:textId="77777777" w:rsidR="00070635" w:rsidRPr="00AE1A08" w:rsidRDefault="00070635" w:rsidP="007D7B33">
            <w:pPr>
              <w:jc w:val="center"/>
              <w:rPr>
                <w:rFonts w:ascii="Times New Roman" w:hAnsi="Times New Roman"/>
                <w:b/>
                <w:color w:val="000000"/>
                <w:kern w:val="0"/>
                <w:sz w:val="20"/>
                <w:szCs w:val="18"/>
                <w:lang w:val="zh-CN"/>
              </w:rPr>
            </w:pPr>
            <w:r w:rsidRPr="00AE1A08">
              <w:rPr>
                <w:rFonts w:ascii="Times New Roman" w:hAnsi="Times New Roman"/>
                <w:b/>
                <w:color w:val="000000"/>
                <w:kern w:val="0"/>
                <w:sz w:val="20"/>
                <w:szCs w:val="18"/>
                <w:lang w:val="zh-CN"/>
              </w:rPr>
              <w:t>变异解读</w:t>
            </w:r>
          </w:p>
        </w:tc>
      </w:tr>
      <w:tr w:rsidR="00FA41F8" w:rsidRPr="00AE1A08" w14:paraId="3C168948" w14:textId="77777777" w:rsidTr="007D7B33">
        <w:trPr>
          <w:trHeight w:val="766"/>
          <w:jc w:val="center"/>
        </w:trPr>
        <w:tc>
          <w:tcPr>
            <w:tcW w:w="3127" w:type="dxa"/>
            <w:vAlign w:val="center"/>
          </w:tcPr>
          <w:p w14:paraId="591136BD" w14:textId="77777777" w:rsidR="00FA41F8" w:rsidRPr="00AE1A08" w:rsidRDefault="005B544F" w:rsidP="00253C5E">
            <w:pPr>
              <w:jc w:val="left"/>
              <w:rPr>
                <w:rFonts w:ascii="Times New Roman" w:hAnsi="Times New Roman"/>
                <w:sz w:val="18"/>
                <w:szCs w:val="18"/>
              </w:rPr>
            </w:pPr>
            <w:r w:rsidRPr="00AE1A08">
              <w:rPr>
                <w:rFonts w:ascii="Times New Roman" w:hAnsi="Times New Roman"/>
                <w:sz w:val="18"/>
                <w:szCs w:val="18"/>
              </w:rPr>
              <w:t>HNF1A</w:t>
            </w:r>
            <w:r w:rsidR="00FA41F8" w:rsidRPr="00AE1A08">
              <w:rPr>
                <w:rFonts w:ascii="Times New Roman" w:hAnsi="Times New Roman" w:hint="eastAsia"/>
                <w:sz w:val="18"/>
                <w:szCs w:val="18"/>
                <w:lang w:val="zh-CN"/>
              </w:rPr>
              <w:t>基因第</w:t>
            </w:r>
            <w:r w:rsidRPr="00AE1A08">
              <w:rPr>
                <w:rFonts w:ascii="Times New Roman" w:hAnsi="Times New Roman"/>
                <w:sz w:val="18"/>
                <w:szCs w:val="18"/>
              </w:rPr>
              <w:t>1</w:t>
            </w:r>
            <w:r w:rsidR="00FA41F8" w:rsidRPr="00AE1A08">
              <w:rPr>
                <w:rFonts w:ascii="Times New Roman" w:hAnsi="Times New Roman" w:hint="eastAsia"/>
                <w:sz w:val="18"/>
                <w:szCs w:val="18"/>
                <w:lang w:val="zh-CN"/>
              </w:rPr>
              <w:t>外显子错义突变</w:t>
            </w:r>
            <w:r w:rsidR="00FA41F8" w:rsidRPr="00AE1A08">
              <w:rPr>
                <w:rFonts w:ascii="Times New Roman" w:hAnsi="Times New Roman" w:hint="eastAsia"/>
                <w:sz w:val="18"/>
                <w:szCs w:val="18"/>
              </w:rPr>
              <w:t>：</w:t>
            </w:r>
            <w:r w:rsidR="00FA41F8" w:rsidRPr="00AE1A08">
              <w:rPr>
                <w:rFonts w:ascii="Times New Roman" w:hAnsi="Times New Roman"/>
                <w:sz w:val="18"/>
                <w:szCs w:val="18"/>
              </w:rPr>
              <w:t xml:space="preserve"> </w:t>
            </w:r>
            <w:r w:rsidRPr="00AE1A08">
              <w:rPr>
                <w:rFonts w:ascii="Times New Roman" w:hAnsi="Times New Roman"/>
                <w:sz w:val="18"/>
                <w:szCs w:val="18"/>
              </w:rPr>
              <w:t>NM_000545.8</w:t>
            </w:r>
            <w:r w:rsidRPr="00AE1A08">
              <w:rPr>
                <w:rFonts w:ascii="Times New Roman" w:hAnsi="Times New Roman" w:hint="eastAsia"/>
                <w:sz w:val="18"/>
                <w:szCs w:val="18"/>
              </w:rPr>
              <w:t>（</w:t>
            </w:r>
            <w:r w:rsidRPr="00AE1A08">
              <w:rPr>
                <w:rFonts w:ascii="Times New Roman" w:hAnsi="Times New Roman" w:hint="eastAsia"/>
                <w:sz w:val="18"/>
                <w:szCs w:val="18"/>
              </w:rPr>
              <w:t>HNF</w:t>
            </w:r>
            <w:r w:rsidRPr="00AE1A08">
              <w:rPr>
                <w:rFonts w:ascii="Times New Roman" w:hAnsi="Times New Roman"/>
                <w:sz w:val="18"/>
                <w:szCs w:val="18"/>
              </w:rPr>
              <w:t>1</w:t>
            </w:r>
            <w:r w:rsidRPr="00AE1A08">
              <w:rPr>
                <w:rFonts w:ascii="Times New Roman" w:hAnsi="Times New Roman" w:hint="eastAsia"/>
                <w:sz w:val="18"/>
                <w:szCs w:val="18"/>
              </w:rPr>
              <w:t>A</w:t>
            </w:r>
            <w:r w:rsidRPr="00AE1A08">
              <w:rPr>
                <w:rFonts w:ascii="Times New Roman" w:hAnsi="Times New Roman" w:hint="eastAsia"/>
                <w:sz w:val="18"/>
                <w:szCs w:val="18"/>
              </w:rPr>
              <w:t>）</w:t>
            </w:r>
            <w:r w:rsidR="00FA41F8" w:rsidRPr="00AE1A08">
              <w:rPr>
                <w:rFonts w:ascii="Times New Roman" w:hAnsi="Times New Roman" w:hint="eastAsia"/>
                <w:sz w:val="18"/>
                <w:szCs w:val="18"/>
              </w:rPr>
              <w:t>：</w:t>
            </w:r>
            <w:r w:rsidRPr="00AE1A08">
              <w:rPr>
                <w:rFonts w:ascii="Times New Roman" w:hAnsi="Times New Roman"/>
                <w:sz w:val="18"/>
                <w:szCs w:val="18"/>
              </w:rPr>
              <w:t>c.239A&gt;T</w:t>
            </w:r>
            <w:r w:rsidRPr="00AE1A08">
              <w:rPr>
                <w:rFonts w:ascii="Times New Roman" w:hAnsi="Times New Roman" w:hint="eastAsia"/>
                <w:sz w:val="18"/>
                <w:szCs w:val="18"/>
              </w:rPr>
              <w:t>，</w:t>
            </w:r>
            <w:r w:rsidRPr="00AE1A08">
              <w:rPr>
                <w:rFonts w:ascii="Times New Roman" w:hAnsi="Times New Roman"/>
                <w:sz w:val="18"/>
                <w:szCs w:val="18"/>
              </w:rPr>
              <w:t>p.D80V</w:t>
            </w:r>
          </w:p>
        </w:tc>
        <w:tc>
          <w:tcPr>
            <w:tcW w:w="1420" w:type="dxa"/>
            <w:vAlign w:val="center"/>
          </w:tcPr>
          <w:p w14:paraId="046DDFA2" w14:textId="77777777" w:rsidR="00FA41F8" w:rsidRPr="00AE1A08" w:rsidRDefault="00FA41F8" w:rsidP="008014D7">
            <w:pPr>
              <w:jc w:val="left"/>
              <w:rPr>
                <w:rFonts w:ascii="Times New Roman" w:hAnsi="Times New Roman"/>
                <w:sz w:val="18"/>
                <w:szCs w:val="18"/>
                <w:lang w:val="zh-CN"/>
              </w:rPr>
            </w:pPr>
            <w:r w:rsidRPr="00AE1A08">
              <w:rPr>
                <w:rFonts w:ascii="Times New Roman" w:hAnsi="Times New Roman" w:hint="eastAsia"/>
                <w:sz w:val="18"/>
                <w:szCs w:val="18"/>
                <w:lang w:val="zh-CN"/>
              </w:rPr>
              <w:t>血浆：</w:t>
            </w:r>
            <w:r w:rsidRPr="00AE1A08">
              <w:rPr>
                <w:rFonts w:ascii="Times New Roman" w:hAnsi="Times New Roman" w:hint="eastAsia"/>
                <w:sz w:val="18"/>
                <w:szCs w:val="18"/>
                <w:lang w:val="zh-CN"/>
              </w:rPr>
              <w:t>-</w:t>
            </w:r>
          </w:p>
          <w:p w14:paraId="0628FDB5" w14:textId="77777777" w:rsidR="00FA41F8" w:rsidRPr="00AE1A08" w:rsidRDefault="00FA41F8" w:rsidP="008014D7">
            <w:pPr>
              <w:jc w:val="left"/>
              <w:rPr>
                <w:rFonts w:ascii="Times New Roman" w:hAnsi="Times New Roman"/>
                <w:sz w:val="18"/>
                <w:szCs w:val="18"/>
                <w:lang w:val="zh-CN"/>
              </w:rPr>
            </w:pPr>
            <w:r w:rsidRPr="00AE1A08">
              <w:rPr>
                <w:rFonts w:ascii="Times New Roman" w:hAnsi="Times New Roman" w:hint="eastAsia"/>
                <w:sz w:val="18"/>
                <w:szCs w:val="18"/>
                <w:lang w:val="zh-CN"/>
              </w:rPr>
              <w:t>组织：</w:t>
            </w:r>
            <w:r w:rsidR="00B5125E" w:rsidRPr="00AE1A08">
              <w:rPr>
                <w:rFonts w:ascii="Times New Roman" w:hAnsi="Times New Roman"/>
                <w:sz w:val="18"/>
                <w:szCs w:val="18"/>
                <w:lang w:val="zh-CN"/>
              </w:rPr>
              <w:t>33.70</w:t>
            </w:r>
          </w:p>
        </w:tc>
        <w:tc>
          <w:tcPr>
            <w:tcW w:w="4349" w:type="dxa"/>
            <w:vAlign w:val="center"/>
          </w:tcPr>
          <w:p w14:paraId="6D99B08A" w14:textId="77777777" w:rsidR="00FA41F8" w:rsidRPr="00AE1A08" w:rsidRDefault="00FA41F8" w:rsidP="007D7B33">
            <w:pPr>
              <w:rPr>
                <w:rFonts w:ascii="Times New Roman" w:hAnsi="Times New Roman"/>
                <w:sz w:val="18"/>
                <w:szCs w:val="18"/>
                <w:lang w:val="zh-CN"/>
              </w:rPr>
            </w:pPr>
            <w:r w:rsidRPr="00AE1A08">
              <w:rPr>
                <w:rFonts w:ascii="Times New Roman" w:hAnsi="Times New Roman" w:hint="eastAsia"/>
                <w:sz w:val="18"/>
                <w:szCs w:val="18"/>
                <w:lang w:val="zh-CN"/>
              </w:rPr>
              <w:t>该基因为</w:t>
            </w:r>
            <w:commentRangeStart w:id="7"/>
            <w:r w:rsidRPr="00AE1A08">
              <w:rPr>
                <w:rFonts w:ascii="Times New Roman" w:hAnsi="Times New Roman" w:hint="eastAsia"/>
                <w:sz w:val="18"/>
                <w:szCs w:val="18"/>
                <w:lang w:val="zh-CN"/>
              </w:rPr>
              <w:t>抑癌基因</w:t>
            </w:r>
            <w:commentRangeEnd w:id="7"/>
            <w:r w:rsidR="003552CA" w:rsidRPr="00AE1A08">
              <w:rPr>
                <w:rStyle w:val="a4"/>
                <w:rFonts w:ascii="Times New Roman" w:hAnsi="Times New Roman"/>
              </w:rPr>
              <w:commentReference w:id="7"/>
            </w:r>
            <w:r w:rsidRPr="00AE1A08">
              <w:rPr>
                <w:rFonts w:ascii="Times New Roman" w:hAnsi="Times New Roman" w:hint="eastAsia"/>
                <w:sz w:val="18"/>
                <w:szCs w:val="18"/>
                <w:lang w:val="zh-CN"/>
              </w:rPr>
              <w:t>，该变异为肿瘤体细胞变异，参考《癌症体系变异的致病性分类标准的解释》</w:t>
            </w:r>
            <w:r w:rsidR="00A42118" w:rsidRPr="00AE1A08">
              <w:rPr>
                <w:rFonts w:ascii="Times New Roman" w:hAnsi="Times New Roman"/>
                <w:sz w:val="15"/>
                <w:szCs w:val="18"/>
                <w:vertAlign w:val="superscript"/>
                <w:lang w:val="zh-CN" w:bidi="ar"/>
              </w:rPr>
              <w:t>[83]</w:t>
            </w:r>
            <w:r w:rsidRPr="00AE1A08">
              <w:rPr>
                <w:rFonts w:ascii="Times New Roman" w:hAnsi="Times New Roman" w:hint="eastAsia"/>
                <w:sz w:val="18"/>
                <w:szCs w:val="18"/>
                <w:lang w:val="zh-CN"/>
              </w:rPr>
              <w:t>综合考虑为意义未明变异（</w:t>
            </w:r>
            <w:r w:rsidRPr="00AE1A08">
              <w:rPr>
                <w:rFonts w:ascii="Times New Roman" w:hAnsi="Times New Roman" w:hint="eastAsia"/>
                <w:sz w:val="18"/>
                <w:szCs w:val="18"/>
                <w:lang w:val="zh-CN"/>
              </w:rPr>
              <w:t>VUS</w:t>
            </w:r>
            <w:r w:rsidRPr="00AE1A08">
              <w:rPr>
                <w:rFonts w:ascii="Times New Roman" w:hAnsi="Times New Roman" w:hint="eastAsia"/>
                <w:sz w:val="18"/>
                <w:szCs w:val="18"/>
                <w:lang w:val="zh-CN"/>
              </w:rPr>
              <w:t>）（</w:t>
            </w:r>
            <w:r w:rsidR="00100803" w:rsidRPr="00AE1A08">
              <w:rPr>
                <w:rFonts w:ascii="Times New Roman" w:hAnsi="Times New Roman"/>
                <w:sz w:val="18"/>
                <w:szCs w:val="18"/>
                <w:lang w:val="zh-CN"/>
              </w:rPr>
              <w:t>1</w:t>
            </w:r>
            <w:r w:rsidRPr="00AE1A08">
              <w:rPr>
                <w:rFonts w:ascii="Times New Roman" w:hAnsi="Times New Roman" w:hint="eastAsia"/>
                <w:sz w:val="18"/>
                <w:szCs w:val="18"/>
                <w:lang w:val="zh-CN"/>
              </w:rPr>
              <w:t>分：</w:t>
            </w:r>
            <w:r w:rsidR="00100803" w:rsidRPr="00AE1A08">
              <w:rPr>
                <w:rFonts w:ascii="Times New Roman" w:hAnsi="Times New Roman" w:hint="eastAsia"/>
                <w:sz w:val="18"/>
                <w:szCs w:val="18"/>
                <w:lang w:val="zh-CN"/>
              </w:rPr>
              <w:t xml:space="preserve"> </w:t>
            </w:r>
            <w:r w:rsidRPr="00AE1A08">
              <w:rPr>
                <w:rFonts w:ascii="Times New Roman" w:hAnsi="Times New Roman" w:hint="eastAsia"/>
                <w:sz w:val="18"/>
                <w:szCs w:val="18"/>
                <w:lang w:val="zh-CN"/>
              </w:rPr>
              <w:t>OP</w:t>
            </w:r>
            <w:r w:rsidRPr="00AE1A08">
              <w:rPr>
                <w:rFonts w:ascii="Times New Roman" w:hAnsi="Times New Roman"/>
                <w:sz w:val="18"/>
                <w:szCs w:val="18"/>
                <w:lang w:val="zh-CN"/>
              </w:rPr>
              <w:t>4</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1</w:t>
            </w:r>
            <w:r w:rsidRPr="00AE1A08">
              <w:rPr>
                <w:rFonts w:ascii="Times New Roman" w:hAnsi="Times New Roman" w:hint="eastAsia"/>
                <w:sz w:val="18"/>
                <w:szCs w:val="18"/>
                <w:lang w:val="zh-CN"/>
              </w:rPr>
              <w:t>分））</w:t>
            </w:r>
          </w:p>
        </w:tc>
      </w:tr>
      <w:tr w:rsidR="00FA41F8" w:rsidRPr="00AE1A08" w14:paraId="240CD099" w14:textId="77777777" w:rsidTr="001D7CAE">
        <w:trPr>
          <w:trHeight w:val="1015"/>
          <w:jc w:val="center"/>
        </w:trPr>
        <w:tc>
          <w:tcPr>
            <w:tcW w:w="3127" w:type="dxa"/>
            <w:vAlign w:val="center"/>
          </w:tcPr>
          <w:p w14:paraId="479D5F68" w14:textId="77777777" w:rsidR="00FA41F8" w:rsidRPr="00AE1A08" w:rsidRDefault="00100803" w:rsidP="00253C5E">
            <w:pPr>
              <w:jc w:val="left"/>
              <w:rPr>
                <w:rFonts w:ascii="Times New Roman" w:hAnsi="Times New Roman"/>
                <w:sz w:val="18"/>
                <w:szCs w:val="18"/>
                <w:lang w:val="zh-CN"/>
              </w:rPr>
            </w:pPr>
            <w:r w:rsidRPr="00AE1A08">
              <w:rPr>
                <w:rFonts w:ascii="Times New Roman" w:hAnsi="Times New Roman" w:hint="eastAsia"/>
                <w:sz w:val="18"/>
                <w:szCs w:val="18"/>
                <w:lang w:val="zh-CN"/>
              </w:rPr>
              <w:t>APC</w:t>
            </w:r>
            <w:r w:rsidRPr="00AE1A08">
              <w:rPr>
                <w:rFonts w:ascii="Times New Roman" w:hAnsi="Times New Roman"/>
                <w:sz w:val="18"/>
                <w:szCs w:val="18"/>
                <w:lang w:val="zh-CN"/>
              </w:rPr>
              <w:t>2</w:t>
            </w:r>
            <w:r w:rsidRPr="00AE1A08">
              <w:rPr>
                <w:rFonts w:ascii="Times New Roman" w:hAnsi="Times New Roman" w:hint="eastAsia"/>
                <w:sz w:val="18"/>
                <w:szCs w:val="18"/>
                <w:lang w:val="zh-CN"/>
              </w:rPr>
              <w:t>基因第</w:t>
            </w:r>
            <w:r w:rsidRPr="00AE1A08">
              <w:rPr>
                <w:rFonts w:ascii="Times New Roman" w:hAnsi="Times New Roman"/>
                <w:sz w:val="18"/>
                <w:szCs w:val="18"/>
                <w:lang w:val="zh-CN"/>
              </w:rPr>
              <w:t>15</w:t>
            </w:r>
            <w:r w:rsidRPr="00AE1A08">
              <w:rPr>
                <w:rFonts w:ascii="Times New Roman" w:hAnsi="Times New Roman" w:hint="eastAsia"/>
                <w:sz w:val="18"/>
                <w:szCs w:val="18"/>
                <w:lang w:val="zh-CN"/>
              </w:rPr>
              <w:t>外显子错义突变：</w:t>
            </w:r>
            <w:r w:rsidRPr="00AE1A08">
              <w:rPr>
                <w:rFonts w:ascii="Times New Roman" w:hAnsi="Times New Roman"/>
                <w:sz w:val="18"/>
                <w:szCs w:val="18"/>
                <w:lang w:val="zh-CN"/>
              </w:rPr>
              <w:t xml:space="preserve"> NM_005883.3</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APC</w:t>
            </w:r>
            <w:r w:rsidRPr="00AE1A08">
              <w:rPr>
                <w:rFonts w:ascii="Times New Roman" w:hAnsi="Times New Roman"/>
                <w:sz w:val="18"/>
                <w:szCs w:val="18"/>
                <w:lang w:val="zh-CN"/>
              </w:rPr>
              <w:t>2</w:t>
            </w:r>
            <w:r w:rsidRPr="00AE1A08">
              <w:rPr>
                <w:rFonts w:ascii="Times New Roman" w:hAnsi="Times New Roman" w:hint="eastAsia"/>
                <w:sz w:val="18"/>
                <w:szCs w:val="18"/>
                <w:lang w:val="zh-CN"/>
              </w:rPr>
              <w:t>）：</w:t>
            </w:r>
            <w:r w:rsidRPr="00AE1A08">
              <w:rPr>
                <w:rFonts w:ascii="Times New Roman" w:hAnsi="Times New Roman"/>
                <w:sz w:val="18"/>
                <w:szCs w:val="18"/>
                <w:lang w:val="zh-CN"/>
              </w:rPr>
              <w:t>c.2119A&gt;C</w:t>
            </w:r>
            <w:r w:rsidRPr="00AE1A08">
              <w:rPr>
                <w:rFonts w:ascii="Times New Roman" w:hAnsi="Times New Roman" w:hint="eastAsia"/>
                <w:sz w:val="18"/>
                <w:szCs w:val="18"/>
                <w:lang w:val="zh-CN"/>
              </w:rPr>
              <w:t>，</w:t>
            </w:r>
            <w:r w:rsidRPr="00AE1A08">
              <w:rPr>
                <w:rFonts w:ascii="Times New Roman" w:hAnsi="Times New Roman"/>
                <w:sz w:val="18"/>
                <w:szCs w:val="18"/>
                <w:lang w:val="zh-CN"/>
              </w:rPr>
              <w:t>p.T707P</w:t>
            </w:r>
          </w:p>
        </w:tc>
        <w:tc>
          <w:tcPr>
            <w:tcW w:w="1420" w:type="dxa"/>
            <w:vAlign w:val="center"/>
          </w:tcPr>
          <w:p w14:paraId="7B61E0DC" w14:textId="77777777" w:rsidR="00826303" w:rsidRPr="00AE1A08" w:rsidRDefault="00826303" w:rsidP="008014D7">
            <w:pPr>
              <w:jc w:val="left"/>
              <w:rPr>
                <w:rFonts w:ascii="Times New Roman" w:hAnsi="Times New Roman"/>
                <w:sz w:val="18"/>
                <w:szCs w:val="18"/>
                <w:lang w:val="zh-CN"/>
              </w:rPr>
            </w:pPr>
            <w:r w:rsidRPr="00AE1A08">
              <w:rPr>
                <w:rFonts w:ascii="Times New Roman" w:hAnsi="Times New Roman" w:hint="eastAsia"/>
                <w:sz w:val="18"/>
                <w:szCs w:val="18"/>
                <w:lang w:val="zh-CN"/>
              </w:rPr>
              <w:t>血浆：</w:t>
            </w:r>
            <w:r w:rsidRPr="00AE1A08">
              <w:rPr>
                <w:rFonts w:ascii="Times New Roman" w:hAnsi="Times New Roman" w:hint="eastAsia"/>
                <w:sz w:val="18"/>
                <w:szCs w:val="18"/>
                <w:lang w:val="zh-CN"/>
              </w:rPr>
              <w:t>-</w:t>
            </w:r>
          </w:p>
          <w:p w14:paraId="74FC4E15" w14:textId="77777777" w:rsidR="00FA41F8" w:rsidRPr="00AE1A08" w:rsidRDefault="00826303" w:rsidP="008014D7">
            <w:pPr>
              <w:rPr>
                <w:rFonts w:ascii="Times New Roman" w:hAnsi="Times New Roman"/>
                <w:sz w:val="18"/>
                <w:szCs w:val="18"/>
                <w:lang w:val="zh-CN"/>
              </w:rPr>
            </w:pPr>
            <w:r w:rsidRPr="00AE1A08">
              <w:rPr>
                <w:rFonts w:ascii="Times New Roman" w:hAnsi="Times New Roman" w:hint="eastAsia"/>
                <w:sz w:val="18"/>
                <w:szCs w:val="18"/>
                <w:lang w:val="zh-CN"/>
              </w:rPr>
              <w:t>组织：</w:t>
            </w:r>
            <w:r w:rsidR="00100803" w:rsidRPr="00AE1A08">
              <w:rPr>
                <w:rFonts w:ascii="Times New Roman" w:hAnsi="Times New Roman"/>
                <w:sz w:val="18"/>
                <w:szCs w:val="18"/>
                <w:lang w:val="zh-CN"/>
              </w:rPr>
              <w:t>31.14</w:t>
            </w:r>
          </w:p>
        </w:tc>
        <w:tc>
          <w:tcPr>
            <w:tcW w:w="4349" w:type="dxa"/>
            <w:vAlign w:val="center"/>
          </w:tcPr>
          <w:p w14:paraId="0E4C66B4" w14:textId="77777777" w:rsidR="00FA41F8" w:rsidRPr="00AE1A08" w:rsidRDefault="001D7A91" w:rsidP="007D7B33">
            <w:pPr>
              <w:rPr>
                <w:rFonts w:ascii="Times New Roman" w:hAnsi="Times New Roman"/>
                <w:sz w:val="18"/>
                <w:szCs w:val="18"/>
                <w:lang w:val="zh-CN"/>
              </w:rPr>
            </w:pPr>
            <w:r w:rsidRPr="00AE1A08">
              <w:rPr>
                <w:rFonts w:ascii="Times New Roman" w:hAnsi="Times New Roman" w:hint="eastAsia"/>
                <w:sz w:val="18"/>
                <w:szCs w:val="18"/>
                <w:lang w:val="zh-CN"/>
              </w:rPr>
              <w:t>具体变异意义未知</w:t>
            </w:r>
          </w:p>
        </w:tc>
      </w:tr>
      <w:tr w:rsidR="00100803" w:rsidRPr="00AE1A08" w14:paraId="7B1BC765" w14:textId="77777777" w:rsidTr="007D7B33">
        <w:trPr>
          <w:trHeight w:val="1206"/>
          <w:jc w:val="center"/>
        </w:trPr>
        <w:tc>
          <w:tcPr>
            <w:tcW w:w="3127" w:type="dxa"/>
            <w:vAlign w:val="center"/>
          </w:tcPr>
          <w:p w14:paraId="1AAB42D2" w14:textId="77777777" w:rsidR="00100803" w:rsidRPr="00AE1A08" w:rsidRDefault="00100803" w:rsidP="00100803">
            <w:pPr>
              <w:jc w:val="left"/>
              <w:rPr>
                <w:rFonts w:ascii="Times New Roman" w:hAnsi="Times New Roman"/>
                <w:sz w:val="18"/>
                <w:szCs w:val="18"/>
                <w:lang w:val="zh-CN"/>
              </w:rPr>
            </w:pPr>
            <w:r w:rsidRPr="00AE1A08">
              <w:rPr>
                <w:rFonts w:ascii="Times New Roman" w:hAnsi="Times New Roman" w:hint="eastAsia"/>
                <w:sz w:val="18"/>
                <w:szCs w:val="18"/>
                <w:lang w:val="zh-CN"/>
              </w:rPr>
              <w:t>ATRX</w:t>
            </w:r>
            <w:r w:rsidRPr="00AE1A08">
              <w:rPr>
                <w:rFonts w:ascii="Times New Roman" w:hAnsi="Times New Roman" w:hint="eastAsia"/>
                <w:sz w:val="18"/>
                <w:szCs w:val="18"/>
                <w:lang w:val="zh-CN"/>
              </w:rPr>
              <w:t>基因第</w:t>
            </w:r>
            <w:r w:rsidRPr="00AE1A08">
              <w:rPr>
                <w:rFonts w:ascii="Times New Roman" w:hAnsi="Times New Roman"/>
                <w:sz w:val="18"/>
                <w:szCs w:val="18"/>
                <w:lang w:val="zh-CN"/>
              </w:rPr>
              <w:t>32</w:t>
            </w:r>
            <w:r w:rsidRPr="00AE1A08">
              <w:rPr>
                <w:rFonts w:ascii="Times New Roman" w:hAnsi="Times New Roman" w:hint="eastAsia"/>
                <w:sz w:val="18"/>
                <w:szCs w:val="18"/>
                <w:lang w:val="zh-CN"/>
              </w:rPr>
              <w:t>外显子错义突变：</w:t>
            </w:r>
            <w:r w:rsidRPr="00AE1A08">
              <w:rPr>
                <w:rFonts w:ascii="Times New Roman" w:hAnsi="Times New Roman"/>
                <w:sz w:val="18"/>
                <w:szCs w:val="18"/>
                <w:lang w:val="zh-CN"/>
              </w:rPr>
              <w:t xml:space="preserve"> NM_000489.6</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ATRX</w:t>
            </w:r>
            <w:r w:rsidRPr="00AE1A08">
              <w:rPr>
                <w:rFonts w:ascii="Times New Roman" w:hAnsi="Times New Roman" w:hint="eastAsia"/>
                <w:sz w:val="18"/>
                <w:szCs w:val="18"/>
                <w:lang w:val="zh-CN"/>
              </w:rPr>
              <w:t>）：</w:t>
            </w:r>
            <w:r w:rsidRPr="00AE1A08">
              <w:rPr>
                <w:rFonts w:ascii="Times New Roman" w:hAnsi="Times New Roman"/>
                <w:sz w:val="18"/>
                <w:szCs w:val="18"/>
                <w:lang w:val="zh-CN"/>
              </w:rPr>
              <w:t>c.6895C&gt;T</w:t>
            </w:r>
            <w:r w:rsidRPr="00AE1A08">
              <w:rPr>
                <w:rFonts w:ascii="Times New Roman" w:hAnsi="Times New Roman" w:hint="eastAsia"/>
                <w:sz w:val="18"/>
                <w:szCs w:val="18"/>
                <w:lang w:val="zh-CN"/>
              </w:rPr>
              <w:t>，</w:t>
            </w:r>
            <w:r w:rsidRPr="00AE1A08">
              <w:rPr>
                <w:rFonts w:ascii="Times New Roman" w:hAnsi="Times New Roman"/>
                <w:sz w:val="18"/>
                <w:szCs w:val="18"/>
                <w:lang w:val="zh-CN"/>
              </w:rPr>
              <w:t>p. P2299S</w:t>
            </w:r>
          </w:p>
        </w:tc>
        <w:tc>
          <w:tcPr>
            <w:tcW w:w="1420" w:type="dxa"/>
            <w:vAlign w:val="center"/>
          </w:tcPr>
          <w:p w14:paraId="372F1F79" w14:textId="77777777" w:rsidR="00100803" w:rsidRPr="00AE1A08" w:rsidRDefault="00100803" w:rsidP="008014D7">
            <w:pPr>
              <w:jc w:val="left"/>
              <w:rPr>
                <w:rFonts w:ascii="Times New Roman" w:hAnsi="Times New Roman"/>
                <w:sz w:val="18"/>
                <w:szCs w:val="18"/>
                <w:lang w:val="zh-CN"/>
              </w:rPr>
            </w:pPr>
            <w:r w:rsidRPr="00AE1A08">
              <w:rPr>
                <w:rFonts w:ascii="Times New Roman" w:hAnsi="Times New Roman" w:hint="eastAsia"/>
                <w:sz w:val="18"/>
                <w:szCs w:val="18"/>
                <w:lang w:val="zh-CN"/>
              </w:rPr>
              <w:t>血浆：</w:t>
            </w:r>
            <w:r w:rsidRPr="00AE1A08">
              <w:rPr>
                <w:rFonts w:ascii="Times New Roman" w:hAnsi="Times New Roman" w:hint="eastAsia"/>
                <w:sz w:val="18"/>
                <w:szCs w:val="18"/>
                <w:lang w:val="zh-CN"/>
              </w:rPr>
              <w:t>-</w:t>
            </w:r>
          </w:p>
          <w:p w14:paraId="25D72CBE" w14:textId="77777777" w:rsidR="00100803" w:rsidRPr="00AE1A08" w:rsidRDefault="00100803" w:rsidP="008014D7">
            <w:pPr>
              <w:rPr>
                <w:rFonts w:ascii="Times New Roman" w:hAnsi="Times New Roman"/>
                <w:sz w:val="18"/>
                <w:szCs w:val="18"/>
                <w:lang w:val="zh-CN"/>
              </w:rPr>
            </w:pPr>
            <w:r w:rsidRPr="00AE1A08">
              <w:rPr>
                <w:rFonts w:ascii="Times New Roman" w:hAnsi="Times New Roman" w:hint="eastAsia"/>
                <w:sz w:val="18"/>
                <w:szCs w:val="18"/>
                <w:lang w:val="zh-CN"/>
              </w:rPr>
              <w:t>组织：</w:t>
            </w:r>
            <w:r w:rsidRPr="00AE1A08">
              <w:rPr>
                <w:rFonts w:ascii="Times New Roman" w:hAnsi="Times New Roman"/>
                <w:sz w:val="18"/>
                <w:szCs w:val="18"/>
                <w:lang w:val="zh-CN"/>
              </w:rPr>
              <w:t>6.29</w:t>
            </w:r>
          </w:p>
        </w:tc>
        <w:tc>
          <w:tcPr>
            <w:tcW w:w="4349" w:type="dxa"/>
            <w:vAlign w:val="center"/>
          </w:tcPr>
          <w:p w14:paraId="4ADC28F3" w14:textId="77777777" w:rsidR="00100803" w:rsidRPr="00AE1A08" w:rsidRDefault="00100803" w:rsidP="007D7B33">
            <w:pPr>
              <w:rPr>
                <w:rFonts w:ascii="Times New Roman" w:hAnsi="Times New Roman"/>
                <w:sz w:val="18"/>
                <w:szCs w:val="18"/>
                <w:lang w:val="zh-CN"/>
              </w:rPr>
            </w:pPr>
            <w:r w:rsidRPr="00AE1A08">
              <w:rPr>
                <w:rFonts w:ascii="Times New Roman" w:hAnsi="Times New Roman" w:hint="eastAsia"/>
                <w:sz w:val="18"/>
                <w:szCs w:val="18"/>
                <w:lang w:val="zh-CN"/>
              </w:rPr>
              <w:t>该基因为抑癌基因，该变异为肿瘤体细胞变异，参考《癌症体系变异的致病性分类标准的解释》</w:t>
            </w:r>
            <w:r w:rsidR="00A42118" w:rsidRPr="00AE1A08">
              <w:rPr>
                <w:rFonts w:ascii="Times New Roman" w:hAnsi="Times New Roman"/>
                <w:sz w:val="15"/>
                <w:szCs w:val="18"/>
                <w:vertAlign w:val="superscript"/>
                <w:lang w:val="zh-CN" w:bidi="ar"/>
              </w:rPr>
              <w:t>[83]</w:t>
            </w:r>
            <w:r w:rsidRPr="00AE1A08">
              <w:rPr>
                <w:rFonts w:ascii="Times New Roman" w:hAnsi="Times New Roman" w:hint="eastAsia"/>
                <w:sz w:val="18"/>
                <w:szCs w:val="18"/>
                <w:lang w:val="zh-CN"/>
              </w:rPr>
              <w:t>综合考虑为</w:t>
            </w:r>
            <w:r w:rsidR="001D7CAE" w:rsidRPr="00AE1A08">
              <w:rPr>
                <w:rFonts w:ascii="Times New Roman" w:hAnsi="Times New Roman" w:hint="eastAsia"/>
                <w:sz w:val="18"/>
                <w:szCs w:val="18"/>
                <w:lang w:val="zh-CN"/>
              </w:rPr>
              <w:t>意义未明</w:t>
            </w:r>
            <w:r w:rsidRPr="00AE1A08">
              <w:rPr>
                <w:rFonts w:ascii="Times New Roman" w:hAnsi="Times New Roman" w:hint="eastAsia"/>
                <w:sz w:val="18"/>
                <w:szCs w:val="18"/>
                <w:lang w:val="zh-CN"/>
              </w:rPr>
              <w:t>变异（</w:t>
            </w:r>
            <w:r w:rsidR="001D7CAE" w:rsidRPr="00AE1A08">
              <w:rPr>
                <w:rFonts w:ascii="Times New Roman" w:hAnsi="Times New Roman" w:hint="eastAsia"/>
                <w:sz w:val="18"/>
                <w:szCs w:val="18"/>
                <w:lang w:val="zh-CN"/>
              </w:rPr>
              <w:t>VUS</w:t>
            </w:r>
            <w:r w:rsidRPr="00AE1A08">
              <w:rPr>
                <w:rFonts w:ascii="Times New Roman" w:hAnsi="Times New Roman" w:hint="eastAsia"/>
                <w:sz w:val="18"/>
                <w:szCs w:val="18"/>
                <w:lang w:val="zh-CN"/>
              </w:rPr>
              <w:t>）（</w:t>
            </w:r>
            <w:r w:rsidR="001D7CAE" w:rsidRPr="00AE1A08">
              <w:rPr>
                <w:rFonts w:ascii="Times New Roman" w:hAnsi="Times New Roman"/>
                <w:sz w:val="18"/>
                <w:szCs w:val="18"/>
                <w:lang w:val="zh-CN"/>
              </w:rPr>
              <w:t>0</w:t>
            </w:r>
            <w:r w:rsidRPr="00AE1A08">
              <w:rPr>
                <w:rFonts w:ascii="Times New Roman" w:hAnsi="Times New Roman" w:hint="eastAsia"/>
                <w:sz w:val="18"/>
                <w:szCs w:val="18"/>
                <w:lang w:val="zh-CN"/>
              </w:rPr>
              <w:t>分：</w:t>
            </w:r>
            <w:r w:rsidRPr="00AE1A08">
              <w:rPr>
                <w:rFonts w:ascii="Times New Roman" w:hAnsi="Times New Roman" w:hint="eastAsia"/>
                <w:sz w:val="18"/>
                <w:szCs w:val="18"/>
                <w:lang w:val="zh-CN"/>
              </w:rPr>
              <w:t>OP</w:t>
            </w:r>
            <w:r w:rsidRPr="00AE1A08">
              <w:rPr>
                <w:rFonts w:ascii="Times New Roman" w:hAnsi="Times New Roman"/>
                <w:sz w:val="18"/>
                <w:szCs w:val="18"/>
                <w:lang w:val="zh-CN"/>
              </w:rPr>
              <w:t>4</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1</w:t>
            </w:r>
            <w:r w:rsidRPr="00AE1A08">
              <w:rPr>
                <w:rFonts w:ascii="Times New Roman" w:hAnsi="Times New Roman" w:hint="eastAsia"/>
                <w:sz w:val="18"/>
                <w:szCs w:val="18"/>
                <w:lang w:val="zh-CN"/>
              </w:rPr>
              <w:t>分）</w:t>
            </w:r>
            <w:r w:rsidR="001D7CAE" w:rsidRPr="00AE1A08">
              <w:rPr>
                <w:rFonts w:ascii="Times New Roman" w:hAnsi="Times New Roman" w:hint="eastAsia"/>
                <w:sz w:val="18"/>
                <w:szCs w:val="18"/>
                <w:lang w:val="zh-CN"/>
              </w:rPr>
              <w:t>+SBP</w:t>
            </w:r>
            <w:r w:rsidR="001D7CAE" w:rsidRPr="00AE1A08">
              <w:rPr>
                <w:rFonts w:ascii="Times New Roman" w:hAnsi="Times New Roman"/>
                <w:sz w:val="18"/>
                <w:szCs w:val="18"/>
                <w:lang w:val="zh-CN"/>
              </w:rPr>
              <w:t>1</w:t>
            </w:r>
            <w:r w:rsidR="001D7CAE" w:rsidRPr="00AE1A08">
              <w:rPr>
                <w:rFonts w:ascii="Times New Roman" w:hAnsi="Times New Roman" w:hint="eastAsia"/>
                <w:sz w:val="18"/>
                <w:szCs w:val="18"/>
                <w:lang w:val="zh-CN"/>
              </w:rPr>
              <w:t>（</w:t>
            </w:r>
            <w:r w:rsidR="001D7CAE" w:rsidRPr="00AE1A08">
              <w:rPr>
                <w:rFonts w:ascii="Times New Roman" w:hAnsi="Times New Roman" w:hint="eastAsia"/>
                <w:sz w:val="18"/>
                <w:szCs w:val="18"/>
                <w:lang w:val="zh-CN"/>
              </w:rPr>
              <w:t>-</w:t>
            </w:r>
            <w:r w:rsidR="001D7CAE" w:rsidRPr="00AE1A08">
              <w:rPr>
                <w:rFonts w:ascii="Times New Roman" w:hAnsi="Times New Roman"/>
                <w:sz w:val="18"/>
                <w:szCs w:val="18"/>
                <w:lang w:val="zh-CN"/>
              </w:rPr>
              <w:t>1</w:t>
            </w:r>
            <w:r w:rsidR="001D7CAE" w:rsidRPr="00AE1A08">
              <w:rPr>
                <w:rFonts w:ascii="Times New Roman" w:hAnsi="Times New Roman" w:hint="eastAsia"/>
                <w:sz w:val="18"/>
                <w:szCs w:val="18"/>
                <w:lang w:val="zh-CN"/>
              </w:rPr>
              <w:t>分）</w:t>
            </w:r>
            <w:r w:rsidRPr="00AE1A08">
              <w:rPr>
                <w:rFonts w:ascii="Times New Roman" w:hAnsi="Times New Roman" w:hint="eastAsia"/>
                <w:sz w:val="18"/>
                <w:szCs w:val="18"/>
                <w:lang w:val="zh-CN"/>
              </w:rPr>
              <w:t>）</w:t>
            </w:r>
          </w:p>
        </w:tc>
      </w:tr>
      <w:tr w:rsidR="00100803" w:rsidRPr="00AE1A08" w14:paraId="3ACA37C4" w14:textId="77777777" w:rsidTr="00E920DF">
        <w:trPr>
          <w:trHeight w:val="1972"/>
          <w:jc w:val="center"/>
        </w:trPr>
        <w:tc>
          <w:tcPr>
            <w:tcW w:w="3127" w:type="dxa"/>
            <w:vAlign w:val="center"/>
          </w:tcPr>
          <w:p w14:paraId="73BD54B7" w14:textId="77777777" w:rsidR="00100803" w:rsidRPr="00AE1A08" w:rsidRDefault="00100803" w:rsidP="00100803">
            <w:pPr>
              <w:jc w:val="left"/>
              <w:rPr>
                <w:rFonts w:ascii="Times New Roman" w:hAnsi="Times New Roman"/>
                <w:sz w:val="18"/>
                <w:szCs w:val="18"/>
                <w:lang w:val="zh-CN"/>
              </w:rPr>
            </w:pPr>
            <w:r w:rsidRPr="00AE1A08">
              <w:rPr>
                <w:rFonts w:ascii="Times New Roman" w:hAnsi="Times New Roman" w:hint="eastAsia"/>
                <w:sz w:val="18"/>
                <w:szCs w:val="18"/>
                <w:lang w:val="zh-CN"/>
              </w:rPr>
              <w:t>CIC</w:t>
            </w:r>
            <w:r w:rsidRPr="00AE1A08">
              <w:rPr>
                <w:rFonts w:ascii="Times New Roman" w:hAnsi="Times New Roman" w:hint="eastAsia"/>
                <w:sz w:val="18"/>
                <w:szCs w:val="18"/>
                <w:lang w:val="zh-CN"/>
              </w:rPr>
              <w:t>基因第</w:t>
            </w:r>
            <w:r w:rsidRPr="00AE1A08">
              <w:rPr>
                <w:rFonts w:ascii="Times New Roman" w:hAnsi="Times New Roman"/>
                <w:sz w:val="18"/>
                <w:szCs w:val="18"/>
                <w:lang w:val="zh-CN"/>
              </w:rPr>
              <w:t>15</w:t>
            </w:r>
            <w:r w:rsidRPr="00AE1A08">
              <w:rPr>
                <w:rFonts w:ascii="Times New Roman" w:hAnsi="Times New Roman" w:hint="eastAsia"/>
                <w:sz w:val="18"/>
                <w:szCs w:val="18"/>
                <w:lang w:val="zh-CN"/>
              </w:rPr>
              <w:t>外显子错义突变：</w:t>
            </w:r>
            <w:r w:rsidRPr="00AE1A08">
              <w:rPr>
                <w:rFonts w:ascii="Times New Roman" w:hAnsi="Times New Roman"/>
                <w:sz w:val="18"/>
                <w:szCs w:val="18"/>
                <w:lang w:val="zh-CN"/>
              </w:rPr>
              <w:t xml:space="preserve"> NM_015125.4</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CIC</w:t>
            </w:r>
            <w:r w:rsidRPr="00AE1A08">
              <w:rPr>
                <w:rFonts w:ascii="Times New Roman" w:hAnsi="Times New Roman" w:hint="eastAsia"/>
                <w:sz w:val="18"/>
                <w:szCs w:val="18"/>
                <w:lang w:val="zh-CN"/>
              </w:rPr>
              <w:t>）：</w:t>
            </w:r>
            <w:r w:rsidRPr="00AE1A08">
              <w:rPr>
                <w:rFonts w:ascii="Times New Roman" w:hAnsi="Times New Roman"/>
                <w:sz w:val="18"/>
                <w:szCs w:val="18"/>
                <w:lang w:val="zh-CN"/>
              </w:rPr>
              <w:t>c.3613C&gt;T</w:t>
            </w:r>
            <w:r w:rsidRPr="00AE1A08">
              <w:rPr>
                <w:rFonts w:ascii="Times New Roman" w:hAnsi="Times New Roman" w:hint="eastAsia"/>
                <w:sz w:val="18"/>
                <w:szCs w:val="18"/>
                <w:lang w:val="zh-CN"/>
              </w:rPr>
              <w:t>，</w:t>
            </w:r>
            <w:r w:rsidRPr="00AE1A08">
              <w:rPr>
                <w:rFonts w:ascii="Times New Roman" w:hAnsi="Times New Roman"/>
                <w:sz w:val="18"/>
                <w:szCs w:val="18"/>
                <w:lang w:val="zh-CN"/>
              </w:rPr>
              <w:t>p.R1205W</w:t>
            </w:r>
          </w:p>
        </w:tc>
        <w:tc>
          <w:tcPr>
            <w:tcW w:w="1420" w:type="dxa"/>
            <w:vAlign w:val="center"/>
          </w:tcPr>
          <w:p w14:paraId="4167E764" w14:textId="77777777" w:rsidR="00100803" w:rsidRPr="00AE1A08" w:rsidRDefault="00100803" w:rsidP="008014D7">
            <w:pPr>
              <w:jc w:val="left"/>
              <w:rPr>
                <w:rFonts w:ascii="Times New Roman" w:hAnsi="Times New Roman"/>
                <w:sz w:val="18"/>
                <w:szCs w:val="18"/>
                <w:lang w:val="zh-CN"/>
              </w:rPr>
            </w:pPr>
            <w:r w:rsidRPr="00AE1A08">
              <w:rPr>
                <w:rFonts w:ascii="Times New Roman" w:hAnsi="Times New Roman" w:hint="eastAsia"/>
                <w:sz w:val="18"/>
                <w:szCs w:val="18"/>
                <w:lang w:val="zh-CN"/>
              </w:rPr>
              <w:t>血浆：</w:t>
            </w:r>
            <w:r w:rsidRPr="00AE1A08">
              <w:rPr>
                <w:rFonts w:ascii="Times New Roman" w:hAnsi="Times New Roman" w:hint="eastAsia"/>
                <w:sz w:val="18"/>
                <w:szCs w:val="18"/>
                <w:lang w:val="zh-CN"/>
              </w:rPr>
              <w:t>-</w:t>
            </w:r>
          </w:p>
          <w:p w14:paraId="4A24CB5B" w14:textId="77777777" w:rsidR="00100803" w:rsidRPr="00AE1A08" w:rsidRDefault="00100803" w:rsidP="008014D7">
            <w:pPr>
              <w:rPr>
                <w:rFonts w:ascii="Times New Roman" w:hAnsi="Times New Roman"/>
                <w:sz w:val="18"/>
                <w:szCs w:val="18"/>
                <w:lang w:val="zh-CN"/>
              </w:rPr>
            </w:pPr>
            <w:r w:rsidRPr="00AE1A08">
              <w:rPr>
                <w:rFonts w:ascii="Times New Roman" w:hAnsi="Times New Roman" w:hint="eastAsia"/>
                <w:sz w:val="18"/>
                <w:szCs w:val="18"/>
                <w:lang w:val="zh-CN"/>
              </w:rPr>
              <w:t>组织：</w:t>
            </w:r>
            <w:r w:rsidRPr="00AE1A08">
              <w:rPr>
                <w:rFonts w:ascii="Times New Roman" w:hAnsi="Times New Roman"/>
                <w:sz w:val="18"/>
                <w:szCs w:val="18"/>
                <w:lang w:val="zh-CN"/>
              </w:rPr>
              <w:t>10.00</w:t>
            </w:r>
          </w:p>
        </w:tc>
        <w:tc>
          <w:tcPr>
            <w:tcW w:w="4349" w:type="dxa"/>
            <w:vAlign w:val="center"/>
          </w:tcPr>
          <w:p w14:paraId="009A4EB5" w14:textId="77777777" w:rsidR="00100803" w:rsidRPr="00AE1A08" w:rsidRDefault="007D7B33" w:rsidP="007D7B33">
            <w:pPr>
              <w:rPr>
                <w:rFonts w:ascii="Times New Roman" w:hAnsi="Times New Roman"/>
                <w:sz w:val="18"/>
                <w:szCs w:val="18"/>
                <w:lang w:val="zh-CN"/>
              </w:rPr>
            </w:pPr>
            <w:r w:rsidRPr="00AE1A08">
              <w:rPr>
                <w:rFonts w:ascii="Times New Roman" w:hAnsi="Times New Roman" w:hint="eastAsia"/>
                <w:sz w:val="18"/>
                <w:szCs w:val="18"/>
                <w:lang w:val="zh-CN"/>
              </w:rPr>
              <w:t>该基因为抑癌基因，该变异为肿瘤体细胞变异，参考《癌症体系变异的致病性分类标准的解释》</w:t>
            </w:r>
            <w:r w:rsidR="00A42118" w:rsidRPr="00AE1A08">
              <w:rPr>
                <w:rFonts w:ascii="Times New Roman" w:hAnsi="Times New Roman"/>
                <w:sz w:val="15"/>
                <w:szCs w:val="18"/>
                <w:vertAlign w:val="superscript"/>
                <w:lang w:val="zh-CN" w:bidi="ar"/>
              </w:rPr>
              <w:t>[83]</w:t>
            </w:r>
            <w:r w:rsidRPr="00AE1A08">
              <w:rPr>
                <w:rFonts w:ascii="Times New Roman" w:hAnsi="Times New Roman" w:hint="eastAsia"/>
                <w:sz w:val="18"/>
                <w:szCs w:val="18"/>
                <w:lang w:val="zh-CN"/>
              </w:rPr>
              <w:t>综合考虑为意义未明变异（</w:t>
            </w:r>
            <w:r w:rsidRPr="00AE1A08">
              <w:rPr>
                <w:rFonts w:ascii="Times New Roman" w:hAnsi="Times New Roman" w:hint="eastAsia"/>
                <w:sz w:val="18"/>
                <w:szCs w:val="18"/>
                <w:lang w:val="zh-CN"/>
              </w:rPr>
              <w:t>VUS</w:t>
            </w:r>
            <w:r w:rsidRPr="00AE1A08">
              <w:rPr>
                <w:rFonts w:ascii="Times New Roman" w:hAnsi="Times New Roman" w:hint="eastAsia"/>
                <w:sz w:val="18"/>
                <w:szCs w:val="18"/>
                <w:lang w:val="zh-CN"/>
              </w:rPr>
              <w:t>）（</w:t>
            </w:r>
            <w:r w:rsidRPr="00AE1A08">
              <w:rPr>
                <w:rFonts w:ascii="Times New Roman" w:hAnsi="Times New Roman"/>
                <w:sz w:val="18"/>
                <w:szCs w:val="18"/>
                <w:lang w:val="zh-CN"/>
              </w:rPr>
              <w:t>1</w:t>
            </w:r>
            <w:r w:rsidRPr="00AE1A08">
              <w:rPr>
                <w:rFonts w:ascii="Times New Roman" w:hAnsi="Times New Roman" w:hint="eastAsia"/>
                <w:sz w:val="18"/>
                <w:szCs w:val="18"/>
                <w:lang w:val="zh-CN"/>
              </w:rPr>
              <w:t>分：</w:t>
            </w:r>
            <w:r w:rsidRPr="00AE1A08">
              <w:rPr>
                <w:rFonts w:ascii="Times New Roman" w:hAnsi="Times New Roman" w:hint="eastAsia"/>
                <w:sz w:val="18"/>
                <w:szCs w:val="18"/>
                <w:lang w:val="zh-CN"/>
              </w:rPr>
              <w:t>OP</w:t>
            </w:r>
            <w:r w:rsidRPr="00AE1A08">
              <w:rPr>
                <w:rFonts w:ascii="Times New Roman" w:hAnsi="Times New Roman"/>
                <w:sz w:val="18"/>
                <w:szCs w:val="18"/>
                <w:lang w:val="zh-CN"/>
              </w:rPr>
              <w:t>4</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1</w:t>
            </w:r>
            <w:r w:rsidRPr="00AE1A08">
              <w:rPr>
                <w:rFonts w:ascii="Times New Roman" w:hAnsi="Times New Roman" w:hint="eastAsia"/>
                <w:sz w:val="18"/>
                <w:szCs w:val="18"/>
                <w:lang w:val="zh-CN"/>
              </w:rPr>
              <w:t>分））</w:t>
            </w:r>
          </w:p>
        </w:tc>
      </w:tr>
      <w:tr w:rsidR="00100803" w:rsidRPr="00AE1A08" w14:paraId="18001780" w14:textId="77777777" w:rsidTr="007D7B33">
        <w:trPr>
          <w:trHeight w:val="1098"/>
          <w:jc w:val="center"/>
        </w:trPr>
        <w:tc>
          <w:tcPr>
            <w:tcW w:w="3127" w:type="dxa"/>
            <w:vAlign w:val="center"/>
          </w:tcPr>
          <w:p w14:paraId="7ACA3504" w14:textId="77777777" w:rsidR="00100803" w:rsidRPr="00AE1A08" w:rsidRDefault="00100803" w:rsidP="00100803">
            <w:pPr>
              <w:jc w:val="left"/>
              <w:rPr>
                <w:rFonts w:ascii="Times New Roman" w:hAnsi="Times New Roman"/>
                <w:sz w:val="18"/>
                <w:szCs w:val="18"/>
                <w:lang w:val="zh-CN"/>
              </w:rPr>
            </w:pPr>
            <w:r w:rsidRPr="00AE1A08">
              <w:rPr>
                <w:rFonts w:ascii="Times New Roman" w:hAnsi="Times New Roman" w:hint="eastAsia"/>
                <w:sz w:val="18"/>
                <w:szCs w:val="18"/>
                <w:lang w:val="zh-CN"/>
              </w:rPr>
              <w:t>DIS</w:t>
            </w:r>
            <w:r w:rsidRPr="00AE1A08">
              <w:rPr>
                <w:rFonts w:ascii="Times New Roman" w:hAnsi="Times New Roman"/>
                <w:sz w:val="18"/>
                <w:szCs w:val="18"/>
                <w:lang w:val="zh-CN"/>
              </w:rPr>
              <w:t>3</w:t>
            </w:r>
            <w:r w:rsidRPr="00AE1A08">
              <w:rPr>
                <w:rFonts w:ascii="Times New Roman" w:hAnsi="Times New Roman" w:hint="eastAsia"/>
                <w:sz w:val="18"/>
                <w:szCs w:val="18"/>
                <w:lang w:val="zh-CN"/>
              </w:rPr>
              <w:t>基因第</w:t>
            </w:r>
            <w:r w:rsidRPr="00AE1A08">
              <w:rPr>
                <w:rFonts w:ascii="Times New Roman" w:hAnsi="Times New Roman"/>
                <w:sz w:val="18"/>
                <w:szCs w:val="18"/>
                <w:lang w:val="zh-CN"/>
              </w:rPr>
              <w:t>1</w:t>
            </w:r>
            <w:r w:rsidRPr="00AE1A08">
              <w:rPr>
                <w:rFonts w:ascii="Times New Roman" w:hAnsi="Times New Roman" w:hint="eastAsia"/>
                <w:sz w:val="18"/>
                <w:szCs w:val="18"/>
                <w:lang w:val="zh-CN"/>
              </w:rPr>
              <w:t>外显子</w:t>
            </w:r>
            <w:r w:rsidRPr="00AE1A08">
              <w:rPr>
                <w:rFonts w:ascii="Times New Roman" w:hAnsi="Times New Roman" w:hint="eastAsia"/>
                <w:sz w:val="18"/>
                <w:szCs w:val="18"/>
                <w:lang w:val="zh-CN"/>
              </w:rPr>
              <w:t>5</w:t>
            </w:r>
            <w:proofErr w:type="gramStart"/>
            <w:r w:rsidRPr="00AE1A08">
              <w:rPr>
                <w:rFonts w:ascii="Times New Roman" w:hAnsi="Times New Roman" w:hint="eastAsia"/>
                <w:sz w:val="18"/>
                <w:szCs w:val="18"/>
                <w:lang w:val="zh-CN"/>
              </w:rPr>
              <w:t>’</w:t>
            </w:r>
            <w:proofErr w:type="gramEnd"/>
            <w:r w:rsidRPr="00AE1A08">
              <w:rPr>
                <w:rFonts w:ascii="Times New Roman" w:hAnsi="Times New Roman" w:hint="eastAsia"/>
                <w:sz w:val="18"/>
                <w:szCs w:val="18"/>
                <w:lang w:val="zh-CN"/>
              </w:rPr>
              <w:t>UTR</w:t>
            </w:r>
            <w:r w:rsidRPr="00AE1A08">
              <w:rPr>
                <w:rFonts w:ascii="Times New Roman" w:hAnsi="Times New Roman" w:hint="eastAsia"/>
                <w:sz w:val="18"/>
                <w:szCs w:val="18"/>
                <w:lang w:val="zh-CN"/>
              </w:rPr>
              <w:t>区变异：</w:t>
            </w:r>
            <w:r w:rsidRPr="00AE1A08">
              <w:rPr>
                <w:rFonts w:ascii="Times New Roman" w:hAnsi="Times New Roman"/>
                <w:sz w:val="18"/>
                <w:szCs w:val="18"/>
                <w:lang w:val="zh-CN"/>
              </w:rPr>
              <w:t xml:space="preserve"> NM_014953.5</w:t>
            </w:r>
            <w:r w:rsidR="00CF437E" w:rsidRPr="00AE1A08">
              <w:rPr>
                <w:rFonts w:ascii="Times New Roman" w:hAnsi="Times New Roman" w:hint="eastAsia"/>
                <w:sz w:val="18"/>
                <w:szCs w:val="18"/>
                <w:lang w:val="zh-CN"/>
              </w:rPr>
              <w:t>（</w:t>
            </w:r>
            <w:r w:rsidR="00CF437E" w:rsidRPr="00AE1A08">
              <w:rPr>
                <w:rFonts w:ascii="Times New Roman" w:hAnsi="Times New Roman" w:hint="eastAsia"/>
                <w:sz w:val="18"/>
                <w:szCs w:val="18"/>
                <w:lang w:val="zh-CN"/>
              </w:rPr>
              <w:t>DIS</w:t>
            </w:r>
            <w:r w:rsidR="00CF437E" w:rsidRPr="00AE1A08">
              <w:rPr>
                <w:rFonts w:ascii="Times New Roman" w:hAnsi="Times New Roman"/>
                <w:sz w:val="18"/>
                <w:szCs w:val="18"/>
                <w:lang w:val="zh-CN"/>
              </w:rPr>
              <w:t>3</w:t>
            </w:r>
            <w:r w:rsidR="00CF437E" w:rsidRPr="00AE1A08">
              <w:rPr>
                <w:rFonts w:ascii="Times New Roman" w:hAnsi="Times New Roman" w:hint="eastAsia"/>
                <w:sz w:val="18"/>
                <w:szCs w:val="18"/>
                <w:lang w:val="zh-CN"/>
              </w:rPr>
              <w:t>）：</w:t>
            </w:r>
            <w:r w:rsidRPr="00AE1A08">
              <w:rPr>
                <w:rFonts w:ascii="Times New Roman" w:hAnsi="Times New Roman"/>
                <w:sz w:val="18"/>
                <w:szCs w:val="18"/>
                <w:lang w:val="zh-CN"/>
              </w:rPr>
              <w:t>c.-4C&gt;T</w:t>
            </w:r>
            <w:r w:rsidR="00CF437E" w:rsidRPr="00AE1A08">
              <w:rPr>
                <w:rFonts w:ascii="Times New Roman" w:hAnsi="Times New Roman" w:hint="eastAsia"/>
                <w:sz w:val="18"/>
                <w:szCs w:val="18"/>
                <w:lang w:val="zh-CN"/>
              </w:rPr>
              <w:t>，</w:t>
            </w:r>
            <w:r w:rsidRPr="00AE1A08">
              <w:rPr>
                <w:rFonts w:ascii="Times New Roman" w:hAnsi="Times New Roman"/>
                <w:sz w:val="18"/>
                <w:szCs w:val="18"/>
                <w:lang w:val="zh-CN"/>
              </w:rPr>
              <w:t>p.?</w:t>
            </w:r>
          </w:p>
        </w:tc>
        <w:tc>
          <w:tcPr>
            <w:tcW w:w="1420" w:type="dxa"/>
            <w:vAlign w:val="center"/>
          </w:tcPr>
          <w:p w14:paraId="3A60C574" w14:textId="77777777" w:rsidR="00100803" w:rsidRPr="00AE1A08" w:rsidRDefault="00100803" w:rsidP="008014D7">
            <w:pPr>
              <w:jc w:val="left"/>
              <w:rPr>
                <w:rFonts w:ascii="Times New Roman" w:hAnsi="Times New Roman"/>
                <w:sz w:val="18"/>
                <w:szCs w:val="18"/>
                <w:lang w:val="zh-CN"/>
              </w:rPr>
            </w:pPr>
            <w:r w:rsidRPr="00AE1A08">
              <w:rPr>
                <w:rFonts w:ascii="Times New Roman" w:hAnsi="Times New Roman" w:hint="eastAsia"/>
                <w:sz w:val="18"/>
                <w:szCs w:val="18"/>
                <w:lang w:val="zh-CN"/>
              </w:rPr>
              <w:t>血浆：</w:t>
            </w:r>
            <w:r w:rsidRPr="00AE1A08">
              <w:rPr>
                <w:rFonts w:ascii="Times New Roman" w:hAnsi="Times New Roman" w:hint="eastAsia"/>
                <w:sz w:val="18"/>
                <w:szCs w:val="18"/>
                <w:lang w:val="zh-CN"/>
              </w:rPr>
              <w:t>-</w:t>
            </w:r>
          </w:p>
          <w:p w14:paraId="2D83B54E" w14:textId="77777777" w:rsidR="00100803" w:rsidRPr="00AE1A08" w:rsidRDefault="00100803" w:rsidP="008014D7">
            <w:pPr>
              <w:rPr>
                <w:rFonts w:ascii="Times New Roman" w:hAnsi="Times New Roman"/>
                <w:sz w:val="18"/>
                <w:szCs w:val="18"/>
                <w:lang w:val="zh-CN"/>
              </w:rPr>
            </w:pPr>
            <w:r w:rsidRPr="00AE1A08">
              <w:rPr>
                <w:rFonts w:ascii="Times New Roman" w:hAnsi="Times New Roman" w:hint="eastAsia"/>
                <w:sz w:val="18"/>
                <w:szCs w:val="18"/>
                <w:lang w:val="zh-CN"/>
              </w:rPr>
              <w:t>组织：</w:t>
            </w:r>
            <w:r w:rsidR="00CF437E" w:rsidRPr="00AE1A08">
              <w:rPr>
                <w:rFonts w:ascii="Times New Roman" w:hAnsi="Times New Roman"/>
                <w:sz w:val="18"/>
                <w:szCs w:val="18"/>
                <w:lang w:val="zh-CN"/>
              </w:rPr>
              <w:t>30.79</w:t>
            </w:r>
          </w:p>
        </w:tc>
        <w:tc>
          <w:tcPr>
            <w:tcW w:w="4349" w:type="dxa"/>
            <w:vAlign w:val="center"/>
          </w:tcPr>
          <w:p w14:paraId="30CF33B9" w14:textId="77777777" w:rsidR="00100803" w:rsidRPr="00AE1A08" w:rsidRDefault="007D7B33" w:rsidP="007D7B33">
            <w:pPr>
              <w:rPr>
                <w:rFonts w:ascii="Times New Roman" w:hAnsi="Times New Roman"/>
                <w:sz w:val="18"/>
                <w:szCs w:val="18"/>
                <w:lang w:val="zh-CN"/>
              </w:rPr>
            </w:pPr>
            <w:r w:rsidRPr="00AE1A08">
              <w:rPr>
                <w:rFonts w:ascii="Times New Roman" w:hAnsi="Times New Roman" w:hint="eastAsia"/>
                <w:sz w:val="18"/>
                <w:szCs w:val="18"/>
                <w:lang w:val="zh-CN"/>
              </w:rPr>
              <w:t>该基因为抑癌基因，该变异为肿瘤体细胞变异，参考《癌症体系变异的致病性分类标准的解释》</w:t>
            </w:r>
            <w:r w:rsidR="00A42118" w:rsidRPr="00AE1A08">
              <w:rPr>
                <w:rFonts w:ascii="Times New Roman" w:hAnsi="Times New Roman"/>
                <w:sz w:val="15"/>
                <w:szCs w:val="18"/>
                <w:vertAlign w:val="superscript"/>
                <w:lang w:val="zh-CN" w:bidi="ar"/>
              </w:rPr>
              <w:t>[83]</w:t>
            </w:r>
            <w:r w:rsidRPr="00AE1A08">
              <w:rPr>
                <w:rFonts w:ascii="Times New Roman" w:hAnsi="Times New Roman" w:hint="eastAsia"/>
                <w:sz w:val="18"/>
                <w:szCs w:val="18"/>
                <w:lang w:val="zh-CN"/>
              </w:rPr>
              <w:t>综合考虑为意义未明变异（</w:t>
            </w:r>
            <w:r w:rsidRPr="00AE1A08">
              <w:rPr>
                <w:rFonts w:ascii="Times New Roman" w:hAnsi="Times New Roman" w:hint="eastAsia"/>
                <w:sz w:val="18"/>
                <w:szCs w:val="18"/>
                <w:lang w:val="zh-CN"/>
              </w:rPr>
              <w:t>VUS</w:t>
            </w:r>
            <w:r w:rsidRPr="00AE1A08">
              <w:rPr>
                <w:rFonts w:ascii="Times New Roman" w:hAnsi="Times New Roman" w:hint="eastAsia"/>
                <w:sz w:val="18"/>
                <w:szCs w:val="18"/>
                <w:lang w:val="zh-CN"/>
              </w:rPr>
              <w:t>）（</w:t>
            </w:r>
            <w:r w:rsidRPr="00AE1A08">
              <w:rPr>
                <w:rFonts w:ascii="Times New Roman" w:hAnsi="Times New Roman"/>
                <w:sz w:val="18"/>
                <w:szCs w:val="18"/>
                <w:lang w:val="zh-CN"/>
              </w:rPr>
              <w:t>1</w:t>
            </w:r>
            <w:r w:rsidRPr="00AE1A08">
              <w:rPr>
                <w:rFonts w:ascii="Times New Roman" w:hAnsi="Times New Roman" w:hint="eastAsia"/>
                <w:sz w:val="18"/>
                <w:szCs w:val="18"/>
                <w:lang w:val="zh-CN"/>
              </w:rPr>
              <w:t>分：</w:t>
            </w:r>
            <w:r w:rsidRPr="00AE1A08">
              <w:rPr>
                <w:rFonts w:ascii="Times New Roman" w:hAnsi="Times New Roman" w:hint="eastAsia"/>
                <w:sz w:val="18"/>
                <w:szCs w:val="18"/>
                <w:lang w:val="zh-CN"/>
              </w:rPr>
              <w:t>OP</w:t>
            </w:r>
            <w:r w:rsidRPr="00AE1A08">
              <w:rPr>
                <w:rFonts w:ascii="Times New Roman" w:hAnsi="Times New Roman"/>
                <w:sz w:val="18"/>
                <w:szCs w:val="18"/>
                <w:lang w:val="zh-CN"/>
              </w:rPr>
              <w:t>4</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1</w:t>
            </w:r>
            <w:r w:rsidRPr="00AE1A08">
              <w:rPr>
                <w:rFonts w:ascii="Times New Roman" w:hAnsi="Times New Roman" w:hint="eastAsia"/>
                <w:sz w:val="18"/>
                <w:szCs w:val="18"/>
                <w:lang w:val="zh-CN"/>
              </w:rPr>
              <w:t>分））</w:t>
            </w:r>
          </w:p>
        </w:tc>
      </w:tr>
      <w:tr w:rsidR="007D7B33" w:rsidRPr="00AE1A08" w14:paraId="4B27FF5F" w14:textId="77777777" w:rsidTr="007D7B33">
        <w:trPr>
          <w:trHeight w:val="673"/>
          <w:jc w:val="center"/>
        </w:trPr>
        <w:tc>
          <w:tcPr>
            <w:tcW w:w="3127" w:type="dxa"/>
            <w:vAlign w:val="center"/>
          </w:tcPr>
          <w:p w14:paraId="5692546D" w14:textId="77777777" w:rsidR="007D7B33" w:rsidRPr="00AE1A08" w:rsidRDefault="007D7B33" w:rsidP="007D7B33">
            <w:pPr>
              <w:jc w:val="left"/>
              <w:rPr>
                <w:rFonts w:ascii="Times New Roman" w:hAnsi="Times New Roman"/>
                <w:sz w:val="18"/>
                <w:szCs w:val="18"/>
                <w:lang w:val="zh-CN"/>
              </w:rPr>
            </w:pPr>
            <w:r w:rsidRPr="00AE1A08">
              <w:rPr>
                <w:rFonts w:ascii="Times New Roman" w:hAnsi="Times New Roman" w:hint="eastAsia"/>
                <w:sz w:val="18"/>
                <w:szCs w:val="18"/>
                <w:lang w:val="zh-CN"/>
              </w:rPr>
              <w:t>FLT</w:t>
            </w:r>
            <w:r w:rsidRPr="00AE1A08">
              <w:rPr>
                <w:rFonts w:ascii="Times New Roman" w:hAnsi="Times New Roman"/>
                <w:sz w:val="18"/>
                <w:szCs w:val="18"/>
                <w:lang w:val="zh-CN"/>
              </w:rPr>
              <w:t>4</w:t>
            </w:r>
            <w:r w:rsidRPr="00AE1A08">
              <w:rPr>
                <w:rFonts w:ascii="Times New Roman" w:hAnsi="Times New Roman" w:hint="eastAsia"/>
                <w:sz w:val="18"/>
                <w:szCs w:val="18"/>
                <w:lang w:val="zh-CN"/>
              </w:rPr>
              <w:t>基因第</w:t>
            </w:r>
            <w:r w:rsidRPr="00AE1A08">
              <w:rPr>
                <w:rFonts w:ascii="Times New Roman" w:hAnsi="Times New Roman"/>
                <w:sz w:val="18"/>
                <w:szCs w:val="18"/>
                <w:lang w:val="zh-CN"/>
              </w:rPr>
              <w:t>8</w:t>
            </w:r>
            <w:r w:rsidRPr="00AE1A08">
              <w:rPr>
                <w:rFonts w:ascii="Times New Roman" w:hAnsi="Times New Roman" w:hint="eastAsia"/>
                <w:sz w:val="18"/>
                <w:szCs w:val="18"/>
                <w:lang w:val="zh-CN"/>
              </w:rPr>
              <w:t>外显子错义突变：</w:t>
            </w:r>
            <w:r w:rsidRPr="00AE1A08">
              <w:rPr>
                <w:rFonts w:ascii="Times New Roman" w:hAnsi="Times New Roman"/>
                <w:sz w:val="18"/>
                <w:szCs w:val="18"/>
                <w:lang w:val="zh-CN"/>
              </w:rPr>
              <w:t xml:space="preserve"> NM_182925.5</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FLT</w:t>
            </w:r>
            <w:r w:rsidRPr="00AE1A08">
              <w:rPr>
                <w:rFonts w:ascii="Times New Roman" w:hAnsi="Times New Roman"/>
                <w:sz w:val="18"/>
                <w:szCs w:val="18"/>
                <w:lang w:val="zh-CN"/>
              </w:rPr>
              <w:t>4</w:t>
            </w:r>
            <w:r w:rsidRPr="00AE1A08">
              <w:rPr>
                <w:rFonts w:ascii="Times New Roman" w:hAnsi="Times New Roman" w:hint="eastAsia"/>
                <w:sz w:val="18"/>
                <w:szCs w:val="18"/>
                <w:lang w:val="zh-CN"/>
              </w:rPr>
              <w:t>）：</w:t>
            </w:r>
            <w:r w:rsidRPr="00AE1A08">
              <w:rPr>
                <w:rFonts w:ascii="Times New Roman" w:hAnsi="Times New Roman"/>
                <w:sz w:val="18"/>
                <w:szCs w:val="18"/>
                <w:lang w:val="zh-CN"/>
              </w:rPr>
              <w:t>c.1003G&gt;A</w:t>
            </w:r>
            <w:r w:rsidRPr="00AE1A08">
              <w:rPr>
                <w:rFonts w:ascii="Times New Roman" w:hAnsi="Times New Roman" w:hint="eastAsia"/>
                <w:sz w:val="18"/>
                <w:szCs w:val="18"/>
                <w:lang w:val="zh-CN"/>
              </w:rPr>
              <w:t>，</w:t>
            </w:r>
            <w:r w:rsidRPr="00AE1A08">
              <w:rPr>
                <w:rFonts w:ascii="Times New Roman" w:hAnsi="Times New Roman"/>
                <w:sz w:val="18"/>
                <w:szCs w:val="18"/>
                <w:lang w:val="zh-CN"/>
              </w:rPr>
              <w:t>p.V335I</w:t>
            </w:r>
          </w:p>
        </w:tc>
        <w:tc>
          <w:tcPr>
            <w:tcW w:w="1420" w:type="dxa"/>
            <w:vAlign w:val="center"/>
          </w:tcPr>
          <w:p w14:paraId="46BDCC03" w14:textId="77777777" w:rsidR="007D7B33" w:rsidRPr="00AE1A08" w:rsidRDefault="007D7B33" w:rsidP="008014D7">
            <w:pPr>
              <w:jc w:val="left"/>
              <w:rPr>
                <w:rFonts w:ascii="Times New Roman" w:hAnsi="Times New Roman"/>
                <w:sz w:val="18"/>
                <w:szCs w:val="18"/>
                <w:lang w:val="zh-CN"/>
              </w:rPr>
            </w:pPr>
            <w:r w:rsidRPr="00AE1A08">
              <w:rPr>
                <w:rFonts w:ascii="Times New Roman" w:hAnsi="Times New Roman" w:hint="eastAsia"/>
                <w:sz w:val="18"/>
                <w:szCs w:val="18"/>
                <w:lang w:val="zh-CN"/>
              </w:rPr>
              <w:t>血浆：</w:t>
            </w:r>
            <w:r w:rsidRPr="00AE1A08">
              <w:rPr>
                <w:rFonts w:ascii="Times New Roman" w:hAnsi="Times New Roman" w:hint="eastAsia"/>
                <w:sz w:val="18"/>
                <w:szCs w:val="18"/>
                <w:lang w:val="zh-CN"/>
              </w:rPr>
              <w:t>-</w:t>
            </w:r>
          </w:p>
          <w:p w14:paraId="7A4876F0" w14:textId="77777777" w:rsidR="007D7B33" w:rsidRPr="00AE1A08" w:rsidRDefault="007D7B33" w:rsidP="008014D7">
            <w:pPr>
              <w:rPr>
                <w:rFonts w:ascii="Times New Roman" w:hAnsi="Times New Roman"/>
                <w:sz w:val="18"/>
                <w:szCs w:val="18"/>
                <w:lang w:val="zh-CN"/>
              </w:rPr>
            </w:pPr>
            <w:r w:rsidRPr="00AE1A08">
              <w:rPr>
                <w:rFonts w:ascii="Times New Roman" w:hAnsi="Times New Roman" w:hint="eastAsia"/>
                <w:sz w:val="18"/>
                <w:szCs w:val="18"/>
                <w:lang w:val="zh-CN"/>
              </w:rPr>
              <w:t>组织：</w:t>
            </w:r>
            <w:r w:rsidRPr="00AE1A08">
              <w:rPr>
                <w:rFonts w:ascii="Times New Roman" w:hAnsi="Times New Roman"/>
                <w:sz w:val="18"/>
                <w:szCs w:val="18"/>
                <w:lang w:val="zh-CN"/>
              </w:rPr>
              <w:t>31.84</w:t>
            </w:r>
          </w:p>
        </w:tc>
        <w:tc>
          <w:tcPr>
            <w:tcW w:w="4349" w:type="dxa"/>
            <w:vAlign w:val="center"/>
          </w:tcPr>
          <w:p w14:paraId="4907CBF3" w14:textId="77777777" w:rsidR="007D7B33" w:rsidRPr="00AE1A08" w:rsidRDefault="0030329F" w:rsidP="007D7B33">
            <w:pPr>
              <w:rPr>
                <w:rFonts w:ascii="Times New Roman" w:hAnsi="Times New Roman"/>
                <w:sz w:val="18"/>
                <w:szCs w:val="18"/>
                <w:lang w:val="zh-CN"/>
              </w:rPr>
            </w:pPr>
            <w:r w:rsidRPr="00AE1A08">
              <w:rPr>
                <w:rFonts w:ascii="Times New Roman" w:hAnsi="Times New Roman" w:hint="eastAsia"/>
                <w:sz w:val="18"/>
                <w:szCs w:val="18"/>
                <w:lang w:val="zh-CN"/>
              </w:rPr>
              <w:t>该基因为癌基因，该变异为肿瘤体细胞变异，参考《癌症体系变异的致病性分类标准的解释》</w:t>
            </w:r>
            <w:r w:rsidR="00A42118" w:rsidRPr="00AE1A08">
              <w:rPr>
                <w:rFonts w:ascii="Times New Roman" w:hAnsi="Times New Roman"/>
                <w:sz w:val="15"/>
                <w:szCs w:val="18"/>
                <w:vertAlign w:val="superscript"/>
                <w:lang w:val="zh-CN" w:bidi="ar"/>
              </w:rPr>
              <w:t>[83]</w:t>
            </w:r>
            <w:r w:rsidRPr="00AE1A08">
              <w:rPr>
                <w:rFonts w:ascii="Times New Roman" w:hAnsi="Times New Roman" w:hint="eastAsia"/>
                <w:sz w:val="18"/>
                <w:szCs w:val="18"/>
                <w:lang w:val="zh-CN"/>
              </w:rPr>
              <w:t>综合考虑为意义未明变异（</w:t>
            </w:r>
            <w:r w:rsidRPr="00AE1A08">
              <w:rPr>
                <w:rFonts w:ascii="Times New Roman" w:hAnsi="Times New Roman" w:hint="eastAsia"/>
                <w:sz w:val="18"/>
                <w:szCs w:val="18"/>
                <w:lang w:val="zh-CN"/>
              </w:rPr>
              <w:t>VUS</w:t>
            </w:r>
            <w:r w:rsidRPr="00AE1A08">
              <w:rPr>
                <w:rFonts w:ascii="Times New Roman" w:hAnsi="Times New Roman" w:hint="eastAsia"/>
                <w:sz w:val="18"/>
                <w:szCs w:val="18"/>
                <w:lang w:val="zh-CN"/>
              </w:rPr>
              <w:t>）（</w:t>
            </w:r>
            <w:r w:rsidRPr="00AE1A08">
              <w:rPr>
                <w:rFonts w:ascii="Times New Roman" w:hAnsi="Times New Roman"/>
                <w:sz w:val="18"/>
                <w:szCs w:val="18"/>
                <w:lang w:val="zh-CN"/>
              </w:rPr>
              <w:t>0</w:t>
            </w:r>
            <w:r w:rsidRPr="00AE1A08">
              <w:rPr>
                <w:rFonts w:ascii="Times New Roman" w:hAnsi="Times New Roman" w:hint="eastAsia"/>
                <w:sz w:val="18"/>
                <w:szCs w:val="18"/>
                <w:lang w:val="zh-CN"/>
              </w:rPr>
              <w:t>分：</w:t>
            </w:r>
            <w:r w:rsidRPr="00AE1A08">
              <w:rPr>
                <w:rFonts w:ascii="Times New Roman" w:hAnsi="Times New Roman" w:hint="eastAsia"/>
                <w:sz w:val="18"/>
                <w:szCs w:val="18"/>
                <w:lang w:val="zh-CN"/>
              </w:rPr>
              <w:t>OP</w:t>
            </w:r>
            <w:r w:rsidRPr="00AE1A08">
              <w:rPr>
                <w:rFonts w:ascii="Times New Roman" w:hAnsi="Times New Roman"/>
                <w:sz w:val="18"/>
                <w:szCs w:val="18"/>
                <w:lang w:val="zh-CN"/>
              </w:rPr>
              <w:t>4</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1</w:t>
            </w:r>
            <w:r w:rsidRPr="00AE1A08">
              <w:rPr>
                <w:rFonts w:ascii="Times New Roman" w:hAnsi="Times New Roman" w:hint="eastAsia"/>
                <w:sz w:val="18"/>
                <w:szCs w:val="18"/>
                <w:lang w:val="zh-CN"/>
              </w:rPr>
              <w:t>分）</w:t>
            </w:r>
            <w:r w:rsidRPr="00AE1A08">
              <w:rPr>
                <w:rFonts w:ascii="Times New Roman" w:hAnsi="Times New Roman" w:hint="eastAsia"/>
                <w:sz w:val="18"/>
                <w:szCs w:val="18"/>
                <w:lang w:val="zh-CN"/>
              </w:rPr>
              <w:t>+SBP</w:t>
            </w:r>
            <w:r w:rsidRPr="00AE1A08">
              <w:rPr>
                <w:rFonts w:ascii="Times New Roman" w:hAnsi="Times New Roman"/>
                <w:sz w:val="18"/>
                <w:szCs w:val="18"/>
                <w:lang w:val="zh-CN"/>
              </w:rPr>
              <w:t>1</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w:t>
            </w:r>
            <w:r w:rsidRPr="00AE1A08">
              <w:rPr>
                <w:rFonts w:ascii="Times New Roman" w:hAnsi="Times New Roman"/>
                <w:sz w:val="18"/>
                <w:szCs w:val="18"/>
                <w:lang w:val="zh-CN"/>
              </w:rPr>
              <w:t>1</w:t>
            </w:r>
            <w:r w:rsidRPr="00AE1A08">
              <w:rPr>
                <w:rFonts w:ascii="Times New Roman" w:hAnsi="Times New Roman" w:hint="eastAsia"/>
                <w:sz w:val="18"/>
                <w:szCs w:val="18"/>
                <w:lang w:val="zh-CN"/>
              </w:rPr>
              <w:t>分））</w:t>
            </w:r>
          </w:p>
        </w:tc>
      </w:tr>
      <w:tr w:rsidR="00162CD6" w:rsidRPr="00AE1A08" w14:paraId="6C1BCE74" w14:textId="77777777" w:rsidTr="002176FC">
        <w:trPr>
          <w:trHeight w:val="856"/>
          <w:jc w:val="center"/>
        </w:trPr>
        <w:tc>
          <w:tcPr>
            <w:tcW w:w="3127" w:type="dxa"/>
            <w:vAlign w:val="center"/>
          </w:tcPr>
          <w:p w14:paraId="587CAE09" w14:textId="77777777" w:rsidR="00162CD6" w:rsidRPr="00AE1A08" w:rsidRDefault="00162CD6" w:rsidP="00162CD6">
            <w:pPr>
              <w:jc w:val="left"/>
              <w:rPr>
                <w:rFonts w:ascii="Times New Roman" w:hAnsi="Times New Roman"/>
                <w:sz w:val="18"/>
                <w:szCs w:val="18"/>
                <w:lang w:val="zh-CN"/>
              </w:rPr>
            </w:pPr>
            <w:r w:rsidRPr="00AE1A08">
              <w:rPr>
                <w:rFonts w:ascii="Times New Roman" w:hAnsi="Times New Roman" w:hint="eastAsia"/>
                <w:sz w:val="18"/>
                <w:szCs w:val="18"/>
                <w:lang w:val="zh-CN"/>
              </w:rPr>
              <w:lastRenderedPageBreak/>
              <w:t>KMT</w:t>
            </w:r>
            <w:r w:rsidRPr="00AE1A08">
              <w:rPr>
                <w:rFonts w:ascii="Times New Roman" w:hAnsi="Times New Roman"/>
                <w:sz w:val="18"/>
                <w:szCs w:val="18"/>
                <w:lang w:val="zh-CN"/>
              </w:rPr>
              <w:t>2</w:t>
            </w:r>
            <w:r w:rsidRPr="00AE1A08">
              <w:rPr>
                <w:rFonts w:ascii="Times New Roman" w:hAnsi="Times New Roman" w:hint="eastAsia"/>
                <w:sz w:val="18"/>
                <w:szCs w:val="18"/>
                <w:lang w:val="zh-CN"/>
              </w:rPr>
              <w:t>A</w:t>
            </w:r>
            <w:r w:rsidRPr="00AE1A08">
              <w:rPr>
                <w:rFonts w:ascii="Times New Roman" w:hAnsi="Times New Roman" w:hint="eastAsia"/>
                <w:sz w:val="18"/>
                <w:szCs w:val="18"/>
                <w:lang w:val="zh-CN"/>
              </w:rPr>
              <w:t>基因第</w:t>
            </w:r>
            <w:r w:rsidRPr="00AE1A08">
              <w:rPr>
                <w:rFonts w:ascii="Times New Roman" w:hAnsi="Times New Roman"/>
                <w:sz w:val="18"/>
                <w:szCs w:val="18"/>
                <w:lang w:val="zh-CN"/>
              </w:rPr>
              <w:t>33</w:t>
            </w:r>
            <w:r w:rsidRPr="00AE1A08">
              <w:rPr>
                <w:rFonts w:ascii="Times New Roman" w:hAnsi="Times New Roman" w:hint="eastAsia"/>
                <w:sz w:val="18"/>
                <w:szCs w:val="18"/>
                <w:lang w:val="zh-CN"/>
              </w:rPr>
              <w:t>内含子突变：</w:t>
            </w:r>
            <w:r w:rsidRPr="00AE1A08">
              <w:rPr>
                <w:rFonts w:ascii="Times New Roman" w:hAnsi="Times New Roman"/>
                <w:sz w:val="18"/>
                <w:szCs w:val="18"/>
                <w:lang w:val="zh-CN"/>
              </w:rPr>
              <w:t xml:space="preserve"> NM_001197104.2</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KMT</w:t>
            </w:r>
            <w:r w:rsidRPr="00AE1A08">
              <w:rPr>
                <w:rFonts w:ascii="Times New Roman" w:hAnsi="Times New Roman"/>
                <w:sz w:val="18"/>
                <w:szCs w:val="18"/>
                <w:lang w:val="zh-CN"/>
              </w:rPr>
              <w:t>2</w:t>
            </w:r>
            <w:r w:rsidRPr="00AE1A08">
              <w:rPr>
                <w:rFonts w:ascii="Times New Roman" w:hAnsi="Times New Roman" w:hint="eastAsia"/>
                <w:sz w:val="18"/>
                <w:szCs w:val="18"/>
                <w:lang w:val="zh-CN"/>
              </w:rPr>
              <w:t>A</w:t>
            </w:r>
            <w:r w:rsidRPr="00AE1A08">
              <w:rPr>
                <w:rFonts w:ascii="Times New Roman" w:hAnsi="Times New Roman" w:hint="eastAsia"/>
                <w:sz w:val="18"/>
                <w:szCs w:val="18"/>
                <w:lang w:val="zh-CN"/>
              </w:rPr>
              <w:t>）：</w:t>
            </w:r>
            <w:r w:rsidRPr="00AE1A08">
              <w:rPr>
                <w:rFonts w:ascii="Times New Roman" w:hAnsi="Times New Roman"/>
                <w:sz w:val="18"/>
                <w:szCs w:val="18"/>
                <w:lang w:val="zh-CN"/>
              </w:rPr>
              <w:t>c.11429+14G&gt;A</w:t>
            </w:r>
            <w:r w:rsidRPr="00AE1A08">
              <w:rPr>
                <w:rFonts w:ascii="Times New Roman" w:hAnsi="Times New Roman" w:hint="eastAsia"/>
                <w:sz w:val="18"/>
                <w:szCs w:val="18"/>
                <w:lang w:val="zh-CN"/>
              </w:rPr>
              <w:t>，</w:t>
            </w:r>
            <w:r w:rsidRPr="00AE1A08">
              <w:rPr>
                <w:rFonts w:ascii="Times New Roman" w:hAnsi="Times New Roman"/>
                <w:sz w:val="18"/>
                <w:szCs w:val="18"/>
                <w:lang w:val="zh-CN"/>
              </w:rPr>
              <w:t>p.?</w:t>
            </w:r>
          </w:p>
        </w:tc>
        <w:tc>
          <w:tcPr>
            <w:tcW w:w="1420" w:type="dxa"/>
            <w:vAlign w:val="center"/>
          </w:tcPr>
          <w:p w14:paraId="422D76E5" w14:textId="77777777" w:rsidR="00162CD6" w:rsidRPr="00AE1A08" w:rsidRDefault="00162CD6" w:rsidP="008014D7">
            <w:pPr>
              <w:jc w:val="left"/>
              <w:rPr>
                <w:rFonts w:ascii="Times New Roman" w:hAnsi="Times New Roman"/>
                <w:sz w:val="18"/>
                <w:szCs w:val="18"/>
                <w:lang w:val="zh-CN"/>
              </w:rPr>
            </w:pPr>
            <w:r w:rsidRPr="00AE1A08">
              <w:rPr>
                <w:rFonts w:ascii="Times New Roman" w:hAnsi="Times New Roman" w:hint="eastAsia"/>
                <w:sz w:val="18"/>
                <w:szCs w:val="18"/>
                <w:lang w:val="zh-CN"/>
              </w:rPr>
              <w:t>血浆：</w:t>
            </w:r>
            <w:r w:rsidRPr="00AE1A08">
              <w:rPr>
                <w:rFonts w:ascii="Times New Roman" w:hAnsi="Times New Roman" w:hint="eastAsia"/>
                <w:sz w:val="18"/>
                <w:szCs w:val="18"/>
                <w:lang w:val="zh-CN"/>
              </w:rPr>
              <w:t>-</w:t>
            </w:r>
          </w:p>
          <w:p w14:paraId="6537110C" w14:textId="77777777" w:rsidR="00162CD6" w:rsidRPr="00AE1A08" w:rsidRDefault="00162CD6" w:rsidP="008014D7">
            <w:pPr>
              <w:rPr>
                <w:rFonts w:ascii="Times New Roman" w:hAnsi="Times New Roman"/>
                <w:sz w:val="18"/>
                <w:szCs w:val="18"/>
                <w:lang w:val="zh-CN"/>
              </w:rPr>
            </w:pPr>
            <w:r w:rsidRPr="00AE1A08">
              <w:rPr>
                <w:rFonts w:ascii="Times New Roman" w:hAnsi="Times New Roman" w:hint="eastAsia"/>
                <w:sz w:val="18"/>
                <w:szCs w:val="18"/>
                <w:lang w:val="zh-CN"/>
              </w:rPr>
              <w:t>组织：</w:t>
            </w:r>
            <w:r w:rsidRPr="00AE1A08">
              <w:rPr>
                <w:rFonts w:ascii="Times New Roman" w:hAnsi="Times New Roman"/>
                <w:sz w:val="18"/>
                <w:szCs w:val="18"/>
                <w:lang w:val="zh-CN"/>
              </w:rPr>
              <w:t>28.12</w:t>
            </w:r>
          </w:p>
        </w:tc>
        <w:tc>
          <w:tcPr>
            <w:tcW w:w="4349" w:type="dxa"/>
            <w:vAlign w:val="center"/>
          </w:tcPr>
          <w:p w14:paraId="0C95DBBE" w14:textId="77777777" w:rsidR="00162CD6" w:rsidRPr="00AE1A08" w:rsidRDefault="002176FC" w:rsidP="007D7B33">
            <w:pPr>
              <w:rPr>
                <w:rFonts w:ascii="Times New Roman" w:hAnsi="Times New Roman"/>
                <w:sz w:val="18"/>
                <w:szCs w:val="18"/>
                <w:lang w:val="zh-CN"/>
              </w:rPr>
            </w:pPr>
            <w:r w:rsidRPr="00AE1A08">
              <w:rPr>
                <w:rFonts w:ascii="Times New Roman" w:hAnsi="Times New Roman" w:hint="eastAsia"/>
                <w:sz w:val="18"/>
                <w:szCs w:val="18"/>
                <w:lang w:val="zh-CN"/>
              </w:rPr>
              <w:t>该基因为抑癌基因，该变异为肿瘤体细胞变异，参考《癌症体系变异的致病性分类标准的解释》</w:t>
            </w:r>
            <w:r w:rsidR="00A42118" w:rsidRPr="00AE1A08">
              <w:rPr>
                <w:rFonts w:ascii="Times New Roman" w:hAnsi="Times New Roman"/>
                <w:sz w:val="15"/>
                <w:szCs w:val="18"/>
                <w:vertAlign w:val="superscript"/>
                <w:lang w:val="zh-CN" w:bidi="ar"/>
              </w:rPr>
              <w:t>[83]</w:t>
            </w:r>
            <w:r w:rsidRPr="00AE1A08">
              <w:rPr>
                <w:rFonts w:ascii="Times New Roman" w:hAnsi="Times New Roman" w:hint="eastAsia"/>
                <w:sz w:val="18"/>
                <w:szCs w:val="18"/>
                <w:lang w:val="zh-CN"/>
              </w:rPr>
              <w:t>综合考虑为意义未明变异（</w:t>
            </w:r>
            <w:r w:rsidRPr="00AE1A08">
              <w:rPr>
                <w:rFonts w:ascii="Times New Roman" w:hAnsi="Times New Roman" w:hint="eastAsia"/>
                <w:sz w:val="18"/>
                <w:szCs w:val="18"/>
                <w:lang w:val="zh-CN"/>
              </w:rPr>
              <w:t>VUS</w:t>
            </w:r>
            <w:r w:rsidRPr="00AE1A08">
              <w:rPr>
                <w:rFonts w:ascii="Times New Roman" w:hAnsi="Times New Roman" w:hint="eastAsia"/>
                <w:sz w:val="18"/>
                <w:szCs w:val="18"/>
                <w:lang w:val="zh-CN"/>
              </w:rPr>
              <w:t>）（</w:t>
            </w:r>
            <w:r w:rsidRPr="00AE1A08">
              <w:rPr>
                <w:rFonts w:ascii="Times New Roman" w:hAnsi="Times New Roman"/>
                <w:sz w:val="18"/>
                <w:szCs w:val="18"/>
                <w:lang w:val="zh-CN"/>
              </w:rPr>
              <w:t>1</w:t>
            </w:r>
            <w:r w:rsidRPr="00AE1A08">
              <w:rPr>
                <w:rFonts w:ascii="Times New Roman" w:hAnsi="Times New Roman" w:hint="eastAsia"/>
                <w:sz w:val="18"/>
                <w:szCs w:val="18"/>
                <w:lang w:val="zh-CN"/>
              </w:rPr>
              <w:t>分：</w:t>
            </w:r>
            <w:r w:rsidRPr="00AE1A08">
              <w:rPr>
                <w:rFonts w:ascii="Times New Roman" w:hAnsi="Times New Roman" w:hint="eastAsia"/>
                <w:sz w:val="18"/>
                <w:szCs w:val="18"/>
                <w:lang w:val="zh-CN"/>
              </w:rPr>
              <w:t>OP</w:t>
            </w:r>
            <w:r w:rsidRPr="00AE1A08">
              <w:rPr>
                <w:rFonts w:ascii="Times New Roman" w:hAnsi="Times New Roman"/>
                <w:sz w:val="18"/>
                <w:szCs w:val="18"/>
                <w:lang w:val="zh-CN"/>
              </w:rPr>
              <w:t>4</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1</w:t>
            </w:r>
            <w:r w:rsidRPr="00AE1A08">
              <w:rPr>
                <w:rFonts w:ascii="Times New Roman" w:hAnsi="Times New Roman" w:hint="eastAsia"/>
                <w:sz w:val="18"/>
                <w:szCs w:val="18"/>
                <w:lang w:val="zh-CN"/>
              </w:rPr>
              <w:t>分））</w:t>
            </w:r>
          </w:p>
        </w:tc>
      </w:tr>
      <w:tr w:rsidR="00162CD6" w:rsidRPr="00AE1A08" w14:paraId="55897255" w14:textId="77777777" w:rsidTr="002176FC">
        <w:trPr>
          <w:trHeight w:val="912"/>
          <w:jc w:val="center"/>
        </w:trPr>
        <w:tc>
          <w:tcPr>
            <w:tcW w:w="3127" w:type="dxa"/>
            <w:vAlign w:val="center"/>
          </w:tcPr>
          <w:p w14:paraId="01CC2E75" w14:textId="77777777" w:rsidR="00162CD6" w:rsidRPr="00AE1A08" w:rsidRDefault="00162CD6" w:rsidP="00162CD6">
            <w:pPr>
              <w:jc w:val="left"/>
              <w:rPr>
                <w:rFonts w:ascii="Times New Roman" w:hAnsi="Times New Roman"/>
                <w:sz w:val="18"/>
                <w:szCs w:val="18"/>
              </w:rPr>
            </w:pPr>
            <w:r w:rsidRPr="00AE1A08">
              <w:rPr>
                <w:rFonts w:ascii="Times New Roman" w:hAnsi="Times New Roman"/>
                <w:sz w:val="18"/>
                <w:szCs w:val="18"/>
              </w:rPr>
              <w:t>MAP2K2</w:t>
            </w:r>
            <w:r w:rsidRPr="00AE1A08">
              <w:rPr>
                <w:rFonts w:ascii="Times New Roman" w:hAnsi="Times New Roman" w:hint="eastAsia"/>
                <w:sz w:val="18"/>
                <w:szCs w:val="18"/>
                <w:lang w:val="zh-CN"/>
              </w:rPr>
              <w:t>基因第</w:t>
            </w:r>
            <w:r w:rsidRPr="00AE1A08">
              <w:rPr>
                <w:rFonts w:ascii="Times New Roman" w:hAnsi="Times New Roman"/>
                <w:sz w:val="18"/>
                <w:szCs w:val="18"/>
              </w:rPr>
              <w:t>11</w:t>
            </w:r>
            <w:r w:rsidRPr="00AE1A08">
              <w:rPr>
                <w:rFonts w:ascii="Times New Roman" w:hAnsi="Times New Roman" w:hint="eastAsia"/>
                <w:sz w:val="18"/>
                <w:szCs w:val="18"/>
                <w:lang w:val="zh-CN"/>
              </w:rPr>
              <w:t>外显子</w:t>
            </w:r>
            <w:r w:rsidR="0071559B" w:rsidRPr="00AE1A08">
              <w:rPr>
                <w:rFonts w:ascii="Times New Roman" w:hAnsi="Times New Roman" w:hint="eastAsia"/>
                <w:sz w:val="18"/>
                <w:szCs w:val="18"/>
                <w:lang w:val="zh-CN"/>
              </w:rPr>
              <w:t>错义</w:t>
            </w:r>
            <w:r w:rsidRPr="00AE1A08">
              <w:rPr>
                <w:rFonts w:ascii="Times New Roman" w:hAnsi="Times New Roman" w:hint="eastAsia"/>
                <w:sz w:val="18"/>
                <w:szCs w:val="18"/>
                <w:lang w:val="zh-CN"/>
              </w:rPr>
              <w:t>突变</w:t>
            </w:r>
            <w:r w:rsidRPr="00AE1A08">
              <w:rPr>
                <w:rFonts w:ascii="Times New Roman" w:hAnsi="Times New Roman" w:hint="eastAsia"/>
                <w:sz w:val="18"/>
                <w:szCs w:val="18"/>
              </w:rPr>
              <w:t>：</w:t>
            </w:r>
            <w:r w:rsidRPr="00AE1A08">
              <w:rPr>
                <w:rFonts w:ascii="Times New Roman" w:hAnsi="Times New Roman"/>
                <w:sz w:val="18"/>
                <w:szCs w:val="18"/>
              </w:rPr>
              <w:t xml:space="preserve"> NM_030662.4</w:t>
            </w:r>
            <w:r w:rsidRPr="00AE1A08">
              <w:rPr>
                <w:rFonts w:ascii="Times New Roman" w:hAnsi="Times New Roman" w:hint="eastAsia"/>
                <w:sz w:val="18"/>
                <w:szCs w:val="18"/>
              </w:rPr>
              <w:t>（</w:t>
            </w:r>
            <w:r w:rsidRPr="00AE1A08">
              <w:rPr>
                <w:rFonts w:ascii="Times New Roman" w:hAnsi="Times New Roman"/>
                <w:sz w:val="18"/>
                <w:szCs w:val="18"/>
              </w:rPr>
              <w:t>MAP2K2</w:t>
            </w:r>
            <w:r w:rsidRPr="00AE1A08">
              <w:rPr>
                <w:rFonts w:ascii="Times New Roman" w:hAnsi="Times New Roman" w:hint="eastAsia"/>
                <w:sz w:val="18"/>
                <w:szCs w:val="18"/>
              </w:rPr>
              <w:t>）：</w:t>
            </w:r>
            <w:r w:rsidRPr="00AE1A08">
              <w:rPr>
                <w:rFonts w:ascii="Times New Roman" w:hAnsi="Times New Roman"/>
                <w:sz w:val="18"/>
                <w:szCs w:val="18"/>
              </w:rPr>
              <w:t>c.1141G&gt;A</w:t>
            </w:r>
            <w:r w:rsidRPr="00AE1A08">
              <w:rPr>
                <w:rFonts w:ascii="Times New Roman" w:hAnsi="Times New Roman" w:hint="eastAsia"/>
                <w:sz w:val="18"/>
                <w:szCs w:val="18"/>
              </w:rPr>
              <w:t>，</w:t>
            </w:r>
            <w:r w:rsidRPr="00AE1A08">
              <w:rPr>
                <w:rFonts w:ascii="Times New Roman" w:hAnsi="Times New Roman"/>
                <w:sz w:val="18"/>
                <w:szCs w:val="18"/>
              </w:rPr>
              <w:t>p.G381S</w:t>
            </w:r>
          </w:p>
        </w:tc>
        <w:tc>
          <w:tcPr>
            <w:tcW w:w="1420" w:type="dxa"/>
            <w:vAlign w:val="center"/>
          </w:tcPr>
          <w:p w14:paraId="111EEACA" w14:textId="77777777" w:rsidR="00162CD6" w:rsidRPr="00AE1A08" w:rsidRDefault="00162CD6" w:rsidP="008014D7">
            <w:pPr>
              <w:jc w:val="left"/>
              <w:rPr>
                <w:rFonts w:ascii="Times New Roman" w:hAnsi="Times New Roman"/>
                <w:sz w:val="18"/>
                <w:szCs w:val="18"/>
                <w:lang w:val="zh-CN"/>
              </w:rPr>
            </w:pPr>
            <w:r w:rsidRPr="00AE1A08">
              <w:rPr>
                <w:rFonts w:ascii="Times New Roman" w:hAnsi="Times New Roman" w:hint="eastAsia"/>
                <w:sz w:val="18"/>
                <w:szCs w:val="18"/>
                <w:lang w:val="zh-CN"/>
              </w:rPr>
              <w:t>血浆：</w:t>
            </w:r>
            <w:r w:rsidRPr="00AE1A08">
              <w:rPr>
                <w:rFonts w:ascii="Times New Roman" w:hAnsi="Times New Roman" w:hint="eastAsia"/>
                <w:sz w:val="18"/>
                <w:szCs w:val="18"/>
                <w:lang w:val="zh-CN"/>
              </w:rPr>
              <w:t>-</w:t>
            </w:r>
          </w:p>
          <w:p w14:paraId="6A220845" w14:textId="77777777" w:rsidR="00162CD6" w:rsidRPr="00AE1A08" w:rsidRDefault="00162CD6" w:rsidP="008014D7">
            <w:pPr>
              <w:rPr>
                <w:rFonts w:ascii="Times New Roman" w:hAnsi="Times New Roman"/>
                <w:sz w:val="18"/>
                <w:szCs w:val="18"/>
                <w:lang w:val="zh-CN"/>
              </w:rPr>
            </w:pPr>
            <w:r w:rsidRPr="00AE1A08">
              <w:rPr>
                <w:rFonts w:ascii="Times New Roman" w:hAnsi="Times New Roman" w:hint="eastAsia"/>
                <w:sz w:val="18"/>
                <w:szCs w:val="18"/>
                <w:lang w:val="zh-CN"/>
              </w:rPr>
              <w:t>组织：</w:t>
            </w:r>
            <w:r w:rsidRPr="00AE1A08">
              <w:rPr>
                <w:rFonts w:ascii="Times New Roman" w:hAnsi="Times New Roman"/>
                <w:sz w:val="18"/>
                <w:szCs w:val="18"/>
                <w:lang w:val="zh-CN"/>
              </w:rPr>
              <w:t>31.50</w:t>
            </w:r>
          </w:p>
        </w:tc>
        <w:tc>
          <w:tcPr>
            <w:tcW w:w="4349" w:type="dxa"/>
            <w:vAlign w:val="center"/>
          </w:tcPr>
          <w:p w14:paraId="36A43B73" w14:textId="77777777" w:rsidR="00162CD6" w:rsidRPr="00AE1A08" w:rsidRDefault="002176FC" w:rsidP="007D7B33">
            <w:pPr>
              <w:rPr>
                <w:rFonts w:ascii="Times New Roman" w:hAnsi="Times New Roman"/>
                <w:sz w:val="18"/>
                <w:szCs w:val="18"/>
                <w:lang w:val="zh-CN"/>
              </w:rPr>
            </w:pPr>
            <w:r w:rsidRPr="00AE1A08">
              <w:rPr>
                <w:rFonts w:ascii="Times New Roman" w:hAnsi="Times New Roman" w:hint="eastAsia"/>
                <w:sz w:val="18"/>
                <w:szCs w:val="18"/>
                <w:lang w:val="zh-CN"/>
              </w:rPr>
              <w:t>该基因为癌基因，该变异为肿瘤体细胞变异，参考《癌症体系变异的致病性分类标准的解释》</w:t>
            </w:r>
            <w:r w:rsidR="00A42118" w:rsidRPr="00AE1A08">
              <w:rPr>
                <w:rFonts w:ascii="Times New Roman" w:hAnsi="Times New Roman"/>
                <w:sz w:val="15"/>
                <w:szCs w:val="18"/>
                <w:vertAlign w:val="superscript"/>
                <w:lang w:val="zh-CN" w:bidi="ar"/>
              </w:rPr>
              <w:t>[83]</w:t>
            </w:r>
            <w:r w:rsidRPr="00AE1A08">
              <w:rPr>
                <w:rFonts w:ascii="Times New Roman" w:hAnsi="Times New Roman" w:hint="eastAsia"/>
                <w:sz w:val="18"/>
                <w:szCs w:val="18"/>
                <w:lang w:val="zh-CN"/>
              </w:rPr>
              <w:t>综合考虑为意义未明变异（</w:t>
            </w:r>
            <w:r w:rsidRPr="00AE1A08">
              <w:rPr>
                <w:rFonts w:ascii="Times New Roman" w:hAnsi="Times New Roman" w:hint="eastAsia"/>
                <w:sz w:val="18"/>
                <w:szCs w:val="18"/>
                <w:lang w:val="zh-CN"/>
              </w:rPr>
              <w:t>VUS</w:t>
            </w:r>
            <w:r w:rsidRPr="00AE1A08">
              <w:rPr>
                <w:rFonts w:ascii="Times New Roman" w:hAnsi="Times New Roman" w:hint="eastAsia"/>
                <w:sz w:val="18"/>
                <w:szCs w:val="18"/>
                <w:lang w:val="zh-CN"/>
              </w:rPr>
              <w:t>）（</w:t>
            </w:r>
            <w:r w:rsidRPr="00AE1A08">
              <w:rPr>
                <w:rFonts w:ascii="Times New Roman" w:hAnsi="Times New Roman"/>
                <w:sz w:val="18"/>
                <w:szCs w:val="18"/>
                <w:lang w:val="zh-CN"/>
              </w:rPr>
              <w:t>1</w:t>
            </w:r>
            <w:r w:rsidRPr="00AE1A08">
              <w:rPr>
                <w:rFonts w:ascii="Times New Roman" w:hAnsi="Times New Roman" w:hint="eastAsia"/>
                <w:sz w:val="18"/>
                <w:szCs w:val="18"/>
                <w:lang w:val="zh-CN"/>
              </w:rPr>
              <w:t>分：</w:t>
            </w:r>
            <w:r w:rsidRPr="00AE1A08">
              <w:rPr>
                <w:rFonts w:ascii="Times New Roman" w:hAnsi="Times New Roman" w:hint="eastAsia"/>
                <w:sz w:val="18"/>
                <w:szCs w:val="18"/>
                <w:lang w:val="zh-CN"/>
              </w:rPr>
              <w:t>OP</w:t>
            </w:r>
            <w:r w:rsidRPr="00AE1A08">
              <w:rPr>
                <w:rFonts w:ascii="Times New Roman" w:hAnsi="Times New Roman"/>
                <w:sz w:val="18"/>
                <w:szCs w:val="18"/>
                <w:lang w:val="zh-CN"/>
              </w:rPr>
              <w:t>1</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1</w:t>
            </w:r>
            <w:r w:rsidRPr="00AE1A08">
              <w:rPr>
                <w:rFonts w:ascii="Times New Roman" w:hAnsi="Times New Roman" w:hint="eastAsia"/>
                <w:sz w:val="18"/>
                <w:szCs w:val="18"/>
                <w:lang w:val="zh-CN"/>
              </w:rPr>
              <w:t>分）</w:t>
            </w:r>
            <w:r w:rsidRPr="00AE1A08">
              <w:rPr>
                <w:rFonts w:ascii="Times New Roman" w:hAnsi="Times New Roman" w:hint="eastAsia"/>
                <w:sz w:val="18"/>
                <w:szCs w:val="18"/>
                <w:lang w:val="zh-CN"/>
              </w:rPr>
              <w:t>+OP</w:t>
            </w:r>
            <w:r w:rsidRPr="00AE1A08">
              <w:rPr>
                <w:rFonts w:ascii="Times New Roman" w:hAnsi="Times New Roman"/>
                <w:sz w:val="18"/>
                <w:szCs w:val="18"/>
                <w:lang w:val="zh-CN"/>
              </w:rPr>
              <w:t>4</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1</w:t>
            </w:r>
            <w:r w:rsidRPr="00AE1A08">
              <w:rPr>
                <w:rFonts w:ascii="Times New Roman" w:hAnsi="Times New Roman" w:hint="eastAsia"/>
                <w:sz w:val="18"/>
                <w:szCs w:val="18"/>
                <w:lang w:val="zh-CN"/>
              </w:rPr>
              <w:t>分））</w:t>
            </w:r>
          </w:p>
        </w:tc>
      </w:tr>
      <w:tr w:rsidR="00162CD6" w:rsidRPr="00AE1A08" w14:paraId="4AFBFE1C" w14:textId="77777777" w:rsidTr="0050239F">
        <w:trPr>
          <w:trHeight w:val="1189"/>
          <w:jc w:val="center"/>
        </w:trPr>
        <w:tc>
          <w:tcPr>
            <w:tcW w:w="3127" w:type="dxa"/>
            <w:vAlign w:val="center"/>
          </w:tcPr>
          <w:p w14:paraId="14F412A1" w14:textId="77777777" w:rsidR="00162CD6" w:rsidRPr="00AE1A08" w:rsidRDefault="0031438A" w:rsidP="00162CD6">
            <w:pPr>
              <w:jc w:val="left"/>
              <w:rPr>
                <w:rFonts w:ascii="Times New Roman" w:hAnsi="Times New Roman"/>
                <w:sz w:val="18"/>
                <w:szCs w:val="18"/>
              </w:rPr>
            </w:pPr>
            <w:r w:rsidRPr="00AE1A08">
              <w:rPr>
                <w:rFonts w:ascii="Times New Roman" w:hAnsi="Times New Roman"/>
                <w:sz w:val="18"/>
                <w:szCs w:val="18"/>
              </w:rPr>
              <w:t>PIK3C2B</w:t>
            </w:r>
            <w:r w:rsidR="00162CD6" w:rsidRPr="00AE1A08">
              <w:rPr>
                <w:rFonts w:ascii="Times New Roman" w:hAnsi="Times New Roman" w:hint="eastAsia"/>
                <w:sz w:val="18"/>
                <w:szCs w:val="18"/>
                <w:lang w:val="zh-CN"/>
              </w:rPr>
              <w:t>基因第</w:t>
            </w:r>
            <w:r w:rsidR="00162CD6" w:rsidRPr="00AE1A08">
              <w:rPr>
                <w:rFonts w:ascii="Times New Roman" w:hAnsi="Times New Roman"/>
                <w:sz w:val="18"/>
                <w:szCs w:val="18"/>
              </w:rPr>
              <w:t>1</w:t>
            </w:r>
            <w:r w:rsidRPr="00AE1A08">
              <w:rPr>
                <w:rFonts w:ascii="Times New Roman" w:hAnsi="Times New Roman"/>
                <w:sz w:val="18"/>
                <w:szCs w:val="18"/>
              </w:rPr>
              <w:t>3</w:t>
            </w:r>
            <w:r w:rsidR="00162CD6" w:rsidRPr="00AE1A08">
              <w:rPr>
                <w:rFonts w:ascii="Times New Roman" w:hAnsi="Times New Roman" w:hint="eastAsia"/>
                <w:sz w:val="18"/>
                <w:szCs w:val="18"/>
                <w:lang w:val="zh-CN"/>
              </w:rPr>
              <w:t>外显子</w:t>
            </w:r>
            <w:r w:rsidR="00CB6060" w:rsidRPr="00AE1A08">
              <w:rPr>
                <w:rFonts w:ascii="Times New Roman" w:hAnsi="Times New Roman" w:hint="eastAsia"/>
                <w:sz w:val="18"/>
                <w:szCs w:val="18"/>
                <w:lang w:val="zh-CN"/>
              </w:rPr>
              <w:t>错义</w:t>
            </w:r>
            <w:r w:rsidR="00162CD6" w:rsidRPr="00AE1A08">
              <w:rPr>
                <w:rFonts w:ascii="Times New Roman" w:hAnsi="Times New Roman" w:hint="eastAsia"/>
                <w:sz w:val="18"/>
                <w:szCs w:val="18"/>
                <w:lang w:val="zh-CN"/>
              </w:rPr>
              <w:t>突变</w:t>
            </w:r>
            <w:r w:rsidR="00162CD6" w:rsidRPr="00AE1A08">
              <w:rPr>
                <w:rFonts w:ascii="Times New Roman" w:hAnsi="Times New Roman" w:hint="eastAsia"/>
                <w:sz w:val="18"/>
                <w:szCs w:val="18"/>
              </w:rPr>
              <w:t>：</w:t>
            </w:r>
            <w:r w:rsidR="00162CD6" w:rsidRPr="00AE1A08">
              <w:rPr>
                <w:rFonts w:ascii="Times New Roman" w:hAnsi="Times New Roman"/>
                <w:sz w:val="18"/>
                <w:szCs w:val="18"/>
              </w:rPr>
              <w:t xml:space="preserve"> </w:t>
            </w:r>
            <w:r w:rsidRPr="00AE1A08">
              <w:rPr>
                <w:rFonts w:ascii="Times New Roman" w:hAnsi="Times New Roman"/>
                <w:sz w:val="18"/>
                <w:szCs w:val="18"/>
              </w:rPr>
              <w:t>NM_002646.3</w:t>
            </w:r>
            <w:r w:rsidR="00162CD6" w:rsidRPr="00AE1A08">
              <w:rPr>
                <w:rFonts w:ascii="Times New Roman" w:hAnsi="Times New Roman" w:hint="eastAsia"/>
                <w:sz w:val="18"/>
                <w:szCs w:val="18"/>
              </w:rPr>
              <w:t>（</w:t>
            </w:r>
            <w:r w:rsidRPr="00AE1A08">
              <w:rPr>
                <w:rFonts w:ascii="Times New Roman" w:hAnsi="Times New Roman"/>
                <w:sz w:val="18"/>
                <w:szCs w:val="18"/>
              </w:rPr>
              <w:t>PIK3C2B</w:t>
            </w:r>
            <w:r w:rsidR="00162CD6" w:rsidRPr="00AE1A08">
              <w:rPr>
                <w:rFonts w:ascii="Times New Roman" w:hAnsi="Times New Roman" w:hint="eastAsia"/>
                <w:sz w:val="18"/>
                <w:szCs w:val="18"/>
              </w:rPr>
              <w:t>）：</w:t>
            </w:r>
            <w:r w:rsidRPr="00AE1A08">
              <w:rPr>
                <w:rFonts w:ascii="Times New Roman" w:hAnsi="Times New Roman"/>
                <w:sz w:val="18"/>
                <w:szCs w:val="18"/>
              </w:rPr>
              <w:t>c.2034G&gt;T</w:t>
            </w:r>
            <w:r w:rsidRPr="00AE1A08">
              <w:rPr>
                <w:rFonts w:ascii="Times New Roman" w:hAnsi="Times New Roman" w:hint="eastAsia"/>
                <w:sz w:val="18"/>
                <w:szCs w:val="18"/>
              </w:rPr>
              <w:t>，</w:t>
            </w:r>
            <w:r w:rsidRPr="00AE1A08">
              <w:rPr>
                <w:rFonts w:ascii="Times New Roman" w:hAnsi="Times New Roman"/>
                <w:sz w:val="18"/>
                <w:szCs w:val="18"/>
              </w:rPr>
              <w:t>p.K678N</w:t>
            </w:r>
          </w:p>
        </w:tc>
        <w:tc>
          <w:tcPr>
            <w:tcW w:w="1420" w:type="dxa"/>
            <w:vAlign w:val="center"/>
          </w:tcPr>
          <w:p w14:paraId="727B659B" w14:textId="77777777" w:rsidR="00162CD6" w:rsidRPr="00AE1A08" w:rsidRDefault="00162CD6" w:rsidP="008014D7">
            <w:pPr>
              <w:jc w:val="left"/>
              <w:rPr>
                <w:rFonts w:ascii="Times New Roman" w:hAnsi="Times New Roman"/>
                <w:sz w:val="18"/>
                <w:szCs w:val="18"/>
                <w:lang w:val="zh-CN"/>
              </w:rPr>
            </w:pPr>
            <w:r w:rsidRPr="00AE1A08">
              <w:rPr>
                <w:rFonts w:ascii="Times New Roman" w:hAnsi="Times New Roman" w:hint="eastAsia"/>
                <w:sz w:val="18"/>
                <w:szCs w:val="18"/>
                <w:lang w:val="zh-CN"/>
              </w:rPr>
              <w:t>血浆：</w:t>
            </w:r>
            <w:r w:rsidRPr="00AE1A08">
              <w:rPr>
                <w:rFonts w:ascii="Times New Roman" w:hAnsi="Times New Roman" w:hint="eastAsia"/>
                <w:sz w:val="18"/>
                <w:szCs w:val="18"/>
                <w:lang w:val="zh-CN"/>
              </w:rPr>
              <w:t>-</w:t>
            </w:r>
          </w:p>
          <w:p w14:paraId="02F5D137" w14:textId="77777777" w:rsidR="00162CD6" w:rsidRPr="00AE1A08" w:rsidRDefault="00162CD6" w:rsidP="008014D7">
            <w:pPr>
              <w:rPr>
                <w:rFonts w:ascii="Times New Roman" w:hAnsi="Times New Roman"/>
                <w:sz w:val="18"/>
                <w:szCs w:val="18"/>
                <w:lang w:val="zh-CN"/>
              </w:rPr>
            </w:pPr>
            <w:r w:rsidRPr="00AE1A08">
              <w:rPr>
                <w:rFonts w:ascii="Times New Roman" w:hAnsi="Times New Roman" w:hint="eastAsia"/>
                <w:sz w:val="18"/>
                <w:szCs w:val="18"/>
                <w:lang w:val="zh-CN"/>
              </w:rPr>
              <w:t>组织：</w:t>
            </w:r>
            <w:r w:rsidR="0031438A" w:rsidRPr="00AE1A08">
              <w:rPr>
                <w:rFonts w:ascii="Times New Roman" w:hAnsi="Times New Roman"/>
                <w:sz w:val="18"/>
                <w:szCs w:val="18"/>
                <w:lang w:val="zh-CN"/>
              </w:rPr>
              <w:t>5.57</w:t>
            </w:r>
          </w:p>
        </w:tc>
        <w:tc>
          <w:tcPr>
            <w:tcW w:w="4349" w:type="dxa"/>
            <w:vAlign w:val="center"/>
          </w:tcPr>
          <w:p w14:paraId="2B67DFA8" w14:textId="77777777" w:rsidR="00162CD6" w:rsidRPr="00AE1A08" w:rsidRDefault="0050239F" w:rsidP="007D7B33">
            <w:pPr>
              <w:rPr>
                <w:rFonts w:ascii="Times New Roman" w:hAnsi="Times New Roman"/>
                <w:sz w:val="18"/>
                <w:szCs w:val="18"/>
                <w:lang w:val="zh-CN"/>
              </w:rPr>
            </w:pPr>
            <w:r w:rsidRPr="00AE1A08">
              <w:rPr>
                <w:rFonts w:ascii="Times New Roman" w:hAnsi="Times New Roman" w:hint="eastAsia"/>
                <w:sz w:val="18"/>
                <w:szCs w:val="18"/>
                <w:lang w:val="zh-CN"/>
              </w:rPr>
              <w:t>该基因为癌基因，该变异为肿瘤体细胞变异，参考《癌症体系变异的致病性分类标准的解释》</w:t>
            </w:r>
            <w:r w:rsidR="00A42118" w:rsidRPr="00AE1A08">
              <w:rPr>
                <w:rFonts w:ascii="Times New Roman" w:hAnsi="Times New Roman"/>
                <w:sz w:val="15"/>
                <w:szCs w:val="18"/>
                <w:vertAlign w:val="superscript"/>
                <w:lang w:val="zh-CN" w:bidi="ar"/>
              </w:rPr>
              <w:t>[83]</w:t>
            </w:r>
            <w:r w:rsidRPr="00AE1A08">
              <w:rPr>
                <w:rFonts w:ascii="Times New Roman" w:hAnsi="Times New Roman" w:hint="eastAsia"/>
                <w:sz w:val="18"/>
                <w:szCs w:val="18"/>
                <w:lang w:val="zh-CN"/>
              </w:rPr>
              <w:t>综合考虑为意义未明变异（</w:t>
            </w:r>
            <w:r w:rsidRPr="00AE1A08">
              <w:rPr>
                <w:rFonts w:ascii="Times New Roman" w:hAnsi="Times New Roman" w:hint="eastAsia"/>
                <w:sz w:val="18"/>
                <w:szCs w:val="18"/>
                <w:lang w:val="zh-CN"/>
              </w:rPr>
              <w:t>VUS</w:t>
            </w:r>
            <w:r w:rsidRPr="00AE1A08">
              <w:rPr>
                <w:rFonts w:ascii="Times New Roman" w:hAnsi="Times New Roman" w:hint="eastAsia"/>
                <w:sz w:val="18"/>
                <w:szCs w:val="18"/>
                <w:lang w:val="zh-CN"/>
              </w:rPr>
              <w:t>）（</w:t>
            </w:r>
            <w:r w:rsidRPr="00AE1A08">
              <w:rPr>
                <w:rFonts w:ascii="Times New Roman" w:hAnsi="Times New Roman"/>
                <w:sz w:val="18"/>
                <w:szCs w:val="18"/>
                <w:lang w:val="zh-CN"/>
              </w:rPr>
              <w:t>0</w:t>
            </w:r>
            <w:r w:rsidRPr="00AE1A08">
              <w:rPr>
                <w:rFonts w:ascii="Times New Roman" w:hAnsi="Times New Roman" w:hint="eastAsia"/>
                <w:sz w:val="18"/>
                <w:szCs w:val="18"/>
                <w:lang w:val="zh-CN"/>
              </w:rPr>
              <w:t>分：</w:t>
            </w:r>
            <w:r w:rsidRPr="00AE1A08">
              <w:rPr>
                <w:rFonts w:ascii="Times New Roman" w:hAnsi="Times New Roman" w:hint="eastAsia"/>
                <w:sz w:val="18"/>
                <w:szCs w:val="18"/>
                <w:lang w:val="zh-CN"/>
              </w:rPr>
              <w:t>OP</w:t>
            </w:r>
            <w:r w:rsidRPr="00AE1A08">
              <w:rPr>
                <w:rFonts w:ascii="Times New Roman" w:hAnsi="Times New Roman"/>
                <w:sz w:val="18"/>
                <w:szCs w:val="18"/>
                <w:lang w:val="zh-CN"/>
              </w:rPr>
              <w:t>4</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1</w:t>
            </w:r>
            <w:r w:rsidRPr="00AE1A08">
              <w:rPr>
                <w:rFonts w:ascii="Times New Roman" w:hAnsi="Times New Roman" w:hint="eastAsia"/>
                <w:sz w:val="18"/>
                <w:szCs w:val="18"/>
                <w:lang w:val="zh-CN"/>
              </w:rPr>
              <w:t>分）</w:t>
            </w:r>
            <w:r w:rsidRPr="00AE1A08">
              <w:rPr>
                <w:rFonts w:ascii="Times New Roman" w:hAnsi="Times New Roman" w:hint="eastAsia"/>
                <w:sz w:val="18"/>
                <w:szCs w:val="18"/>
                <w:lang w:val="zh-CN"/>
              </w:rPr>
              <w:t>+SBP</w:t>
            </w:r>
            <w:r w:rsidRPr="00AE1A08">
              <w:rPr>
                <w:rFonts w:ascii="Times New Roman" w:hAnsi="Times New Roman"/>
                <w:sz w:val="18"/>
                <w:szCs w:val="18"/>
                <w:lang w:val="zh-CN"/>
              </w:rPr>
              <w:t>1</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w:t>
            </w:r>
            <w:r w:rsidRPr="00AE1A08">
              <w:rPr>
                <w:rFonts w:ascii="Times New Roman" w:hAnsi="Times New Roman"/>
                <w:sz w:val="18"/>
                <w:szCs w:val="18"/>
                <w:lang w:val="zh-CN"/>
              </w:rPr>
              <w:t>1</w:t>
            </w:r>
            <w:r w:rsidRPr="00AE1A08">
              <w:rPr>
                <w:rFonts w:ascii="Times New Roman" w:hAnsi="Times New Roman" w:hint="eastAsia"/>
                <w:sz w:val="18"/>
                <w:szCs w:val="18"/>
                <w:lang w:val="zh-CN"/>
              </w:rPr>
              <w:t>分））</w:t>
            </w:r>
          </w:p>
        </w:tc>
      </w:tr>
      <w:tr w:rsidR="0031438A" w:rsidRPr="00AE1A08" w14:paraId="40AE1A6D" w14:textId="77777777" w:rsidTr="0099269B">
        <w:trPr>
          <w:trHeight w:val="1335"/>
          <w:jc w:val="center"/>
        </w:trPr>
        <w:tc>
          <w:tcPr>
            <w:tcW w:w="3127" w:type="dxa"/>
            <w:vAlign w:val="center"/>
          </w:tcPr>
          <w:p w14:paraId="40504CFE" w14:textId="77777777" w:rsidR="0031438A" w:rsidRPr="00AE1A08" w:rsidRDefault="0031438A" w:rsidP="0031438A">
            <w:pPr>
              <w:jc w:val="left"/>
              <w:rPr>
                <w:rFonts w:ascii="Times New Roman" w:hAnsi="Times New Roman"/>
                <w:sz w:val="18"/>
                <w:szCs w:val="18"/>
              </w:rPr>
            </w:pPr>
            <w:r w:rsidRPr="00AE1A08">
              <w:rPr>
                <w:rFonts w:ascii="Times New Roman" w:hAnsi="Times New Roman"/>
                <w:sz w:val="18"/>
                <w:szCs w:val="18"/>
              </w:rPr>
              <w:t>PIK3CB</w:t>
            </w:r>
            <w:r w:rsidRPr="00AE1A08">
              <w:rPr>
                <w:rFonts w:ascii="Times New Roman" w:hAnsi="Times New Roman" w:hint="eastAsia"/>
                <w:sz w:val="18"/>
                <w:szCs w:val="18"/>
                <w:lang w:val="zh-CN"/>
              </w:rPr>
              <w:t>基因第</w:t>
            </w:r>
            <w:r w:rsidRPr="00AE1A08">
              <w:rPr>
                <w:rFonts w:ascii="Times New Roman" w:hAnsi="Times New Roman"/>
                <w:sz w:val="18"/>
                <w:szCs w:val="18"/>
              </w:rPr>
              <w:t>17</w:t>
            </w:r>
            <w:r w:rsidRPr="00AE1A08">
              <w:rPr>
                <w:rFonts w:ascii="Times New Roman" w:hAnsi="Times New Roman" w:hint="eastAsia"/>
                <w:sz w:val="18"/>
                <w:szCs w:val="18"/>
                <w:lang w:val="zh-CN"/>
              </w:rPr>
              <w:t>外显子</w:t>
            </w:r>
            <w:r w:rsidR="00CB6060" w:rsidRPr="00AE1A08">
              <w:rPr>
                <w:rFonts w:ascii="Times New Roman" w:hAnsi="Times New Roman" w:hint="eastAsia"/>
                <w:sz w:val="18"/>
                <w:szCs w:val="18"/>
                <w:lang w:val="zh-CN"/>
              </w:rPr>
              <w:t>错义</w:t>
            </w:r>
            <w:r w:rsidRPr="00AE1A08">
              <w:rPr>
                <w:rFonts w:ascii="Times New Roman" w:hAnsi="Times New Roman" w:hint="eastAsia"/>
                <w:sz w:val="18"/>
                <w:szCs w:val="18"/>
                <w:lang w:val="zh-CN"/>
              </w:rPr>
              <w:t>突变</w:t>
            </w:r>
            <w:r w:rsidRPr="00AE1A08">
              <w:rPr>
                <w:rFonts w:ascii="Times New Roman" w:hAnsi="Times New Roman" w:hint="eastAsia"/>
                <w:sz w:val="18"/>
                <w:szCs w:val="18"/>
              </w:rPr>
              <w:t>：</w:t>
            </w:r>
            <w:r w:rsidRPr="00AE1A08">
              <w:rPr>
                <w:rFonts w:ascii="Times New Roman" w:hAnsi="Times New Roman"/>
                <w:sz w:val="18"/>
                <w:szCs w:val="18"/>
              </w:rPr>
              <w:t xml:space="preserve"> NM_006219.3</w:t>
            </w:r>
            <w:r w:rsidRPr="00AE1A08">
              <w:rPr>
                <w:rFonts w:ascii="Times New Roman" w:hAnsi="Times New Roman" w:hint="eastAsia"/>
                <w:sz w:val="18"/>
                <w:szCs w:val="18"/>
              </w:rPr>
              <w:t>（</w:t>
            </w:r>
            <w:r w:rsidRPr="00AE1A08">
              <w:rPr>
                <w:rFonts w:ascii="Times New Roman" w:hAnsi="Times New Roman"/>
                <w:sz w:val="18"/>
                <w:szCs w:val="18"/>
              </w:rPr>
              <w:t>PIK3C2B</w:t>
            </w:r>
            <w:r w:rsidRPr="00AE1A08">
              <w:rPr>
                <w:rFonts w:ascii="Times New Roman" w:hAnsi="Times New Roman" w:hint="eastAsia"/>
                <w:sz w:val="18"/>
                <w:szCs w:val="18"/>
              </w:rPr>
              <w:t>）：</w:t>
            </w:r>
            <w:r w:rsidRPr="00AE1A08">
              <w:rPr>
                <w:rFonts w:ascii="Times New Roman" w:hAnsi="Times New Roman"/>
                <w:sz w:val="18"/>
                <w:szCs w:val="18"/>
              </w:rPr>
              <w:t>c.2231C&gt;A</w:t>
            </w:r>
            <w:r w:rsidRPr="00AE1A08">
              <w:rPr>
                <w:rFonts w:ascii="Times New Roman" w:hAnsi="Times New Roman" w:hint="eastAsia"/>
                <w:sz w:val="18"/>
                <w:szCs w:val="18"/>
              </w:rPr>
              <w:t>，</w:t>
            </w:r>
            <w:r w:rsidRPr="00AE1A08">
              <w:rPr>
                <w:rFonts w:ascii="Times New Roman" w:hAnsi="Times New Roman"/>
                <w:sz w:val="18"/>
                <w:szCs w:val="18"/>
              </w:rPr>
              <w:t>p.T744N</w:t>
            </w:r>
          </w:p>
        </w:tc>
        <w:tc>
          <w:tcPr>
            <w:tcW w:w="1420" w:type="dxa"/>
            <w:vAlign w:val="center"/>
          </w:tcPr>
          <w:p w14:paraId="63A6776D" w14:textId="77777777" w:rsidR="0031438A" w:rsidRPr="00AE1A08" w:rsidRDefault="0031438A" w:rsidP="008014D7">
            <w:pPr>
              <w:jc w:val="left"/>
              <w:rPr>
                <w:rFonts w:ascii="Times New Roman" w:hAnsi="Times New Roman"/>
                <w:sz w:val="18"/>
                <w:szCs w:val="18"/>
                <w:lang w:val="zh-CN"/>
              </w:rPr>
            </w:pPr>
            <w:r w:rsidRPr="00AE1A08">
              <w:rPr>
                <w:rFonts w:ascii="Times New Roman" w:hAnsi="Times New Roman" w:hint="eastAsia"/>
                <w:sz w:val="18"/>
                <w:szCs w:val="18"/>
                <w:lang w:val="zh-CN"/>
              </w:rPr>
              <w:t>血浆：</w:t>
            </w:r>
            <w:r w:rsidRPr="00AE1A08">
              <w:rPr>
                <w:rFonts w:ascii="Times New Roman" w:hAnsi="Times New Roman" w:hint="eastAsia"/>
                <w:sz w:val="18"/>
                <w:szCs w:val="18"/>
                <w:lang w:val="zh-CN"/>
              </w:rPr>
              <w:t>-</w:t>
            </w:r>
          </w:p>
          <w:p w14:paraId="0440718F" w14:textId="77777777" w:rsidR="0031438A" w:rsidRPr="00AE1A08" w:rsidRDefault="0031438A" w:rsidP="008014D7">
            <w:pPr>
              <w:rPr>
                <w:rFonts w:ascii="Times New Roman" w:hAnsi="Times New Roman"/>
                <w:sz w:val="18"/>
                <w:szCs w:val="18"/>
                <w:lang w:val="zh-CN"/>
              </w:rPr>
            </w:pPr>
            <w:r w:rsidRPr="00AE1A08">
              <w:rPr>
                <w:rFonts w:ascii="Times New Roman" w:hAnsi="Times New Roman" w:hint="eastAsia"/>
                <w:sz w:val="18"/>
                <w:szCs w:val="18"/>
                <w:lang w:val="zh-CN"/>
              </w:rPr>
              <w:t>组织：</w:t>
            </w:r>
            <w:r w:rsidRPr="00AE1A08">
              <w:rPr>
                <w:rFonts w:ascii="Times New Roman" w:hAnsi="Times New Roman"/>
                <w:sz w:val="18"/>
                <w:szCs w:val="18"/>
                <w:lang w:val="zh-CN"/>
              </w:rPr>
              <w:t>16.17</w:t>
            </w:r>
          </w:p>
        </w:tc>
        <w:tc>
          <w:tcPr>
            <w:tcW w:w="4349" w:type="dxa"/>
            <w:vAlign w:val="center"/>
          </w:tcPr>
          <w:p w14:paraId="37513013" w14:textId="77777777" w:rsidR="0031438A" w:rsidRPr="00AE1A08" w:rsidRDefault="0099269B" w:rsidP="007D7B33">
            <w:pPr>
              <w:rPr>
                <w:rFonts w:ascii="Times New Roman" w:hAnsi="Times New Roman"/>
                <w:sz w:val="18"/>
                <w:szCs w:val="18"/>
                <w:lang w:val="zh-CN"/>
              </w:rPr>
            </w:pPr>
            <w:r w:rsidRPr="00AE1A08">
              <w:rPr>
                <w:rFonts w:ascii="Times New Roman" w:hAnsi="Times New Roman" w:hint="eastAsia"/>
                <w:sz w:val="18"/>
                <w:szCs w:val="18"/>
                <w:lang w:val="zh-CN"/>
              </w:rPr>
              <w:t>该基因为癌基因，该变异为肿瘤体细胞变异，参考《癌症体系变异的致病性分类标准的解释》</w:t>
            </w:r>
            <w:r w:rsidR="00A42118" w:rsidRPr="00AE1A08">
              <w:rPr>
                <w:rFonts w:ascii="Times New Roman" w:hAnsi="Times New Roman"/>
                <w:sz w:val="15"/>
                <w:szCs w:val="18"/>
                <w:vertAlign w:val="superscript"/>
                <w:lang w:val="zh-CN" w:bidi="ar"/>
              </w:rPr>
              <w:t>[83]</w:t>
            </w:r>
            <w:r w:rsidRPr="00AE1A08">
              <w:rPr>
                <w:rFonts w:ascii="Times New Roman" w:hAnsi="Times New Roman" w:hint="eastAsia"/>
                <w:sz w:val="18"/>
                <w:szCs w:val="18"/>
                <w:lang w:val="zh-CN"/>
              </w:rPr>
              <w:t>综合考虑为意义未明变异（</w:t>
            </w:r>
            <w:r w:rsidRPr="00AE1A08">
              <w:rPr>
                <w:rFonts w:ascii="Times New Roman" w:hAnsi="Times New Roman" w:hint="eastAsia"/>
                <w:sz w:val="18"/>
                <w:szCs w:val="18"/>
                <w:lang w:val="zh-CN"/>
              </w:rPr>
              <w:t>VUS</w:t>
            </w:r>
            <w:r w:rsidRPr="00AE1A08">
              <w:rPr>
                <w:rFonts w:ascii="Times New Roman" w:hAnsi="Times New Roman" w:hint="eastAsia"/>
                <w:sz w:val="18"/>
                <w:szCs w:val="18"/>
                <w:lang w:val="zh-CN"/>
              </w:rPr>
              <w:t>）（</w:t>
            </w:r>
            <w:r w:rsidRPr="00AE1A08">
              <w:rPr>
                <w:rFonts w:ascii="Times New Roman" w:hAnsi="Times New Roman"/>
                <w:sz w:val="18"/>
                <w:szCs w:val="18"/>
                <w:lang w:val="zh-CN"/>
              </w:rPr>
              <w:t>0</w:t>
            </w:r>
            <w:r w:rsidRPr="00AE1A08">
              <w:rPr>
                <w:rFonts w:ascii="Times New Roman" w:hAnsi="Times New Roman" w:hint="eastAsia"/>
                <w:sz w:val="18"/>
                <w:szCs w:val="18"/>
                <w:lang w:val="zh-CN"/>
              </w:rPr>
              <w:t>分：</w:t>
            </w:r>
            <w:r w:rsidRPr="00AE1A08">
              <w:rPr>
                <w:rFonts w:ascii="Times New Roman" w:hAnsi="Times New Roman" w:hint="eastAsia"/>
                <w:sz w:val="18"/>
                <w:szCs w:val="18"/>
                <w:lang w:val="zh-CN"/>
              </w:rPr>
              <w:t>OP</w:t>
            </w:r>
            <w:r w:rsidRPr="00AE1A08">
              <w:rPr>
                <w:rFonts w:ascii="Times New Roman" w:hAnsi="Times New Roman"/>
                <w:sz w:val="18"/>
                <w:szCs w:val="18"/>
                <w:lang w:val="zh-CN"/>
              </w:rPr>
              <w:t>4</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1</w:t>
            </w:r>
            <w:r w:rsidRPr="00AE1A08">
              <w:rPr>
                <w:rFonts w:ascii="Times New Roman" w:hAnsi="Times New Roman" w:hint="eastAsia"/>
                <w:sz w:val="18"/>
                <w:szCs w:val="18"/>
                <w:lang w:val="zh-CN"/>
              </w:rPr>
              <w:t>分）</w:t>
            </w:r>
            <w:r w:rsidRPr="00AE1A08">
              <w:rPr>
                <w:rFonts w:ascii="Times New Roman" w:hAnsi="Times New Roman" w:hint="eastAsia"/>
                <w:sz w:val="18"/>
                <w:szCs w:val="18"/>
                <w:lang w:val="zh-CN"/>
              </w:rPr>
              <w:t>+SBP</w:t>
            </w:r>
            <w:r w:rsidRPr="00AE1A08">
              <w:rPr>
                <w:rFonts w:ascii="Times New Roman" w:hAnsi="Times New Roman"/>
                <w:sz w:val="18"/>
                <w:szCs w:val="18"/>
                <w:lang w:val="zh-CN"/>
              </w:rPr>
              <w:t>1</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w:t>
            </w:r>
            <w:r w:rsidRPr="00AE1A08">
              <w:rPr>
                <w:rFonts w:ascii="Times New Roman" w:hAnsi="Times New Roman"/>
                <w:sz w:val="18"/>
                <w:szCs w:val="18"/>
                <w:lang w:val="zh-CN"/>
              </w:rPr>
              <w:t>1</w:t>
            </w:r>
            <w:r w:rsidRPr="00AE1A08">
              <w:rPr>
                <w:rFonts w:ascii="Times New Roman" w:hAnsi="Times New Roman" w:hint="eastAsia"/>
                <w:sz w:val="18"/>
                <w:szCs w:val="18"/>
                <w:lang w:val="zh-CN"/>
              </w:rPr>
              <w:t>分））</w:t>
            </w:r>
          </w:p>
        </w:tc>
      </w:tr>
      <w:tr w:rsidR="00CB6060" w:rsidRPr="00AE1A08" w14:paraId="737257F0" w14:textId="77777777" w:rsidTr="0099269B">
        <w:trPr>
          <w:trHeight w:val="986"/>
          <w:jc w:val="center"/>
        </w:trPr>
        <w:tc>
          <w:tcPr>
            <w:tcW w:w="3127" w:type="dxa"/>
            <w:vAlign w:val="center"/>
          </w:tcPr>
          <w:p w14:paraId="7238930C" w14:textId="77777777" w:rsidR="00CB6060" w:rsidRPr="00AE1A08" w:rsidRDefault="00CB6060" w:rsidP="00CB6060">
            <w:pPr>
              <w:jc w:val="left"/>
              <w:rPr>
                <w:rFonts w:ascii="Times New Roman" w:hAnsi="Times New Roman"/>
                <w:sz w:val="18"/>
                <w:szCs w:val="18"/>
                <w:lang w:val="zh-CN"/>
              </w:rPr>
            </w:pPr>
            <w:r w:rsidRPr="00AE1A08">
              <w:rPr>
                <w:rFonts w:ascii="Times New Roman" w:hAnsi="Times New Roman"/>
                <w:sz w:val="18"/>
                <w:szCs w:val="18"/>
                <w:lang w:val="zh-CN"/>
              </w:rPr>
              <w:t>TNFAIP3</w:t>
            </w:r>
            <w:r w:rsidRPr="00AE1A08">
              <w:rPr>
                <w:rFonts w:ascii="Times New Roman" w:hAnsi="Times New Roman" w:hint="eastAsia"/>
                <w:sz w:val="18"/>
                <w:szCs w:val="18"/>
                <w:lang w:val="zh-CN"/>
              </w:rPr>
              <w:t>基因第</w:t>
            </w:r>
            <w:r w:rsidRPr="00AE1A08">
              <w:rPr>
                <w:rFonts w:ascii="Times New Roman" w:hAnsi="Times New Roman"/>
                <w:sz w:val="18"/>
                <w:szCs w:val="18"/>
                <w:lang w:val="zh-CN"/>
              </w:rPr>
              <w:t>2</w:t>
            </w:r>
            <w:r w:rsidRPr="00AE1A08">
              <w:rPr>
                <w:rFonts w:ascii="Times New Roman" w:hAnsi="Times New Roman" w:hint="eastAsia"/>
                <w:sz w:val="18"/>
                <w:szCs w:val="18"/>
                <w:lang w:val="zh-CN"/>
              </w:rPr>
              <w:t>内含子突变：</w:t>
            </w:r>
            <w:r w:rsidRPr="00AE1A08">
              <w:rPr>
                <w:rFonts w:ascii="Times New Roman" w:hAnsi="Times New Roman"/>
                <w:sz w:val="18"/>
                <w:szCs w:val="18"/>
                <w:lang w:val="zh-CN"/>
              </w:rPr>
              <w:t xml:space="preserve"> NM_001270508.2</w:t>
            </w:r>
            <w:r w:rsidRPr="00AE1A08">
              <w:rPr>
                <w:rFonts w:ascii="Times New Roman" w:hAnsi="Times New Roman" w:hint="eastAsia"/>
                <w:sz w:val="18"/>
                <w:szCs w:val="18"/>
                <w:lang w:val="zh-CN"/>
              </w:rPr>
              <w:t>（</w:t>
            </w:r>
            <w:r w:rsidRPr="00AE1A08">
              <w:rPr>
                <w:rFonts w:ascii="Times New Roman" w:hAnsi="Times New Roman"/>
                <w:sz w:val="18"/>
                <w:szCs w:val="18"/>
                <w:lang w:val="zh-CN"/>
              </w:rPr>
              <w:t>TNFAIP3</w:t>
            </w:r>
            <w:r w:rsidRPr="00AE1A08">
              <w:rPr>
                <w:rFonts w:ascii="Times New Roman" w:hAnsi="Times New Roman" w:hint="eastAsia"/>
                <w:sz w:val="18"/>
                <w:szCs w:val="18"/>
                <w:lang w:val="zh-CN"/>
              </w:rPr>
              <w:t>）：</w:t>
            </w:r>
            <w:r w:rsidRPr="00AE1A08">
              <w:rPr>
                <w:rFonts w:ascii="Times New Roman" w:hAnsi="Times New Roman"/>
                <w:sz w:val="18"/>
                <w:szCs w:val="18"/>
                <w:lang w:val="zh-CN"/>
              </w:rPr>
              <w:t>c.296-18_296-15delinsT</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p</w:t>
            </w:r>
            <w:r w:rsidRPr="00AE1A08">
              <w:rPr>
                <w:rFonts w:ascii="Times New Roman" w:hAnsi="Times New Roman"/>
                <w:sz w:val="18"/>
                <w:szCs w:val="18"/>
                <w:lang w:val="zh-CN"/>
              </w:rPr>
              <w:t>.?</w:t>
            </w:r>
          </w:p>
        </w:tc>
        <w:tc>
          <w:tcPr>
            <w:tcW w:w="1420" w:type="dxa"/>
            <w:vAlign w:val="center"/>
          </w:tcPr>
          <w:p w14:paraId="7F6E3030" w14:textId="77777777" w:rsidR="00CB6060" w:rsidRPr="00AE1A08" w:rsidRDefault="00CB6060" w:rsidP="008014D7">
            <w:pPr>
              <w:jc w:val="left"/>
              <w:rPr>
                <w:rFonts w:ascii="Times New Roman" w:hAnsi="Times New Roman"/>
                <w:sz w:val="18"/>
                <w:szCs w:val="18"/>
                <w:lang w:val="zh-CN"/>
              </w:rPr>
            </w:pPr>
            <w:r w:rsidRPr="00AE1A08">
              <w:rPr>
                <w:rFonts w:ascii="Times New Roman" w:hAnsi="Times New Roman" w:hint="eastAsia"/>
                <w:sz w:val="18"/>
                <w:szCs w:val="18"/>
                <w:lang w:val="zh-CN"/>
              </w:rPr>
              <w:t>血浆：</w:t>
            </w:r>
            <w:r w:rsidRPr="00AE1A08">
              <w:rPr>
                <w:rFonts w:ascii="Times New Roman" w:hAnsi="Times New Roman" w:hint="eastAsia"/>
                <w:sz w:val="18"/>
                <w:szCs w:val="18"/>
                <w:lang w:val="zh-CN"/>
              </w:rPr>
              <w:t>-</w:t>
            </w:r>
          </w:p>
          <w:p w14:paraId="413B92F4" w14:textId="77777777" w:rsidR="00CB6060" w:rsidRPr="00AE1A08" w:rsidRDefault="00CB6060" w:rsidP="008014D7">
            <w:pPr>
              <w:rPr>
                <w:rFonts w:ascii="Times New Roman" w:hAnsi="Times New Roman"/>
                <w:sz w:val="18"/>
                <w:szCs w:val="18"/>
                <w:lang w:val="zh-CN"/>
              </w:rPr>
            </w:pPr>
            <w:r w:rsidRPr="00AE1A08">
              <w:rPr>
                <w:rFonts w:ascii="Times New Roman" w:hAnsi="Times New Roman" w:hint="eastAsia"/>
                <w:sz w:val="18"/>
                <w:szCs w:val="18"/>
                <w:lang w:val="zh-CN"/>
              </w:rPr>
              <w:t>组织：</w:t>
            </w:r>
            <w:r w:rsidRPr="00AE1A08">
              <w:rPr>
                <w:rFonts w:ascii="Times New Roman" w:hAnsi="Times New Roman"/>
                <w:sz w:val="18"/>
                <w:szCs w:val="18"/>
                <w:lang w:val="zh-CN"/>
              </w:rPr>
              <w:t>13.57</w:t>
            </w:r>
          </w:p>
        </w:tc>
        <w:tc>
          <w:tcPr>
            <w:tcW w:w="4349" w:type="dxa"/>
            <w:vAlign w:val="center"/>
          </w:tcPr>
          <w:p w14:paraId="25817BAD" w14:textId="77777777" w:rsidR="00CB6060" w:rsidRPr="00AE1A08" w:rsidRDefault="0099269B" w:rsidP="007D7B33">
            <w:pPr>
              <w:rPr>
                <w:rFonts w:ascii="Times New Roman" w:hAnsi="Times New Roman"/>
                <w:sz w:val="18"/>
                <w:szCs w:val="18"/>
                <w:lang w:val="zh-CN"/>
              </w:rPr>
            </w:pPr>
            <w:r w:rsidRPr="00AE1A08">
              <w:rPr>
                <w:rFonts w:ascii="Times New Roman" w:hAnsi="Times New Roman" w:hint="eastAsia"/>
                <w:sz w:val="18"/>
                <w:szCs w:val="18"/>
                <w:lang w:val="zh-CN"/>
              </w:rPr>
              <w:t>该基因为抑癌基因，该变异为肿瘤体细胞变异，参考《癌症体系变异的致病性分类标准的解释》</w:t>
            </w:r>
            <w:r w:rsidR="00A42118" w:rsidRPr="00AE1A08">
              <w:rPr>
                <w:rFonts w:ascii="Times New Roman" w:hAnsi="Times New Roman"/>
                <w:sz w:val="15"/>
                <w:szCs w:val="18"/>
                <w:vertAlign w:val="superscript"/>
                <w:lang w:val="zh-CN" w:bidi="ar"/>
              </w:rPr>
              <w:t>[83]</w:t>
            </w:r>
            <w:r w:rsidRPr="00AE1A08">
              <w:rPr>
                <w:rFonts w:ascii="Times New Roman" w:hAnsi="Times New Roman" w:hint="eastAsia"/>
                <w:sz w:val="18"/>
                <w:szCs w:val="18"/>
                <w:lang w:val="zh-CN"/>
              </w:rPr>
              <w:t>综合考虑为意义未明变异（</w:t>
            </w:r>
            <w:r w:rsidRPr="00AE1A08">
              <w:rPr>
                <w:rFonts w:ascii="Times New Roman" w:hAnsi="Times New Roman" w:hint="eastAsia"/>
                <w:sz w:val="18"/>
                <w:szCs w:val="18"/>
                <w:lang w:val="zh-CN"/>
              </w:rPr>
              <w:t>VUS</w:t>
            </w:r>
            <w:r w:rsidRPr="00AE1A08">
              <w:rPr>
                <w:rFonts w:ascii="Times New Roman" w:hAnsi="Times New Roman" w:hint="eastAsia"/>
                <w:sz w:val="18"/>
                <w:szCs w:val="18"/>
                <w:lang w:val="zh-CN"/>
              </w:rPr>
              <w:t>）（</w:t>
            </w:r>
            <w:r w:rsidRPr="00AE1A08">
              <w:rPr>
                <w:rFonts w:ascii="Times New Roman" w:hAnsi="Times New Roman"/>
                <w:sz w:val="18"/>
                <w:szCs w:val="18"/>
                <w:lang w:val="zh-CN"/>
              </w:rPr>
              <w:t>1</w:t>
            </w:r>
            <w:r w:rsidRPr="00AE1A08">
              <w:rPr>
                <w:rFonts w:ascii="Times New Roman" w:hAnsi="Times New Roman" w:hint="eastAsia"/>
                <w:sz w:val="18"/>
                <w:szCs w:val="18"/>
                <w:lang w:val="zh-CN"/>
              </w:rPr>
              <w:t>分：</w:t>
            </w:r>
            <w:r w:rsidRPr="00AE1A08">
              <w:rPr>
                <w:rFonts w:ascii="Times New Roman" w:hAnsi="Times New Roman" w:hint="eastAsia"/>
                <w:sz w:val="18"/>
                <w:szCs w:val="18"/>
                <w:lang w:val="zh-CN"/>
              </w:rPr>
              <w:t>OP</w:t>
            </w:r>
            <w:r w:rsidRPr="00AE1A08">
              <w:rPr>
                <w:rFonts w:ascii="Times New Roman" w:hAnsi="Times New Roman"/>
                <w:sz w:val="18"/>
                <w:szCs w:val="18"/>
                <w:lang w:val="zh-CN"/>
              </w:rPr>
              <w:t>4</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1</w:t>
            </w:r>
            <w:r w:rsidRPr="00AE1A08">
              <w:rPr>
                <w:rFonts w:ascii="Times New Roman" w:hAnsi="Times New Roman" w:hint="eastAsia"/>
                <w:sz w:val="18"/>
                <w:szCs w:val="18"/>
                <w:lang w:val="zh-CN"/>
              </w:rPr>
              <w:t>分））</w:t>
            </w:r>
          </w:p>
        </w:tc>
      </w:tr>
      <w:tr w:rsidR="00CB6060" w:rsidRPr="00AE1A08" w14:paraId="3716B74A" w14:textId="77777777" w:rsidTr="0099269B">
        <w:trPr>
          <w:trHeight w:val="702"/>
          <w:jc w:val="center"/>
        </w:trPr>
        <w:tc>
          <w:tcPr>
            <w:tcW w:w="3127" w:type="dxa"/>
            <w:vAlign w:val="center"/>
          </w:tcPr>
          <w:p w14:paraId="04A485F5" w14:textId="77777777" w:rsidR="00CB6060" w:rsidRPr="00AE1A08" w:rsidRDefault="00CB6060" w:rsidP="00CB6060">
            <w:pPr>
              <w:jc w:val="left"/>
              <w:rPr>
                <w:rFonts w:ascii="Times New Roman" w:hAnsi="Times New Roman"/>
                <w:sz w:val="18"/>
                <w:szCs w:val="18"/>
                <w:lang w:val="zh-CN"/>
              </w:rPr>
            </w:pPr>
            <w:r w:rsidRPr="00AE1A08">
              <w:rPr>
                <w:rFonts w:ascii="Times New Roman" w:hAnsi="Times New Roman"/>
                <w:sz w:val="18"/>
                <w:szCs w:val="18"/>
                <w:lang w:val="zh-CN"/>
              </w:rPr>
              <w:t>ZFHX4</w:t>
            </w:r>
            <w:r w:rsidRPr="00AE1A08">
              <w:rPr>
                <w:rFonts w:ascii="Times New Roman" w:hAnsi="Times New Roman" w:hint="eastAsia"/>
                <w:sz w:val="18"/>
                <w:szCs w:val="18"/>
                <w:lang w:val="zh-CN"/>
              </w:rPr>
              <w:t>基因第</w:t>
            </w:r>
            <w:r w:rsidRPr="00AE1A08">
              <w:rPr>
                <w:rFonts w:ascii="Times New Roman" w:hAnsi="Times New Roman"/>
                <w:sz w:val="18"/>
                <w:szCs w:val="18"/>
                <w:lang w:val="zh-CN"/>
              </w:rPr>
              <w:t>10</w:t>
            </w:r>
            <w:r w:rsidRPr="00AE1A08">
              <w:rPr>
                <w:rFonts w:ascii="Times New Roman" w:hAnsi="Times New Roman" w:hint="eastAsia"/>
                <w:sz w:val="18"/>
                <w:szCs w:val="18"/>
                <w:lang w:val="zh-CN"/>
              </w:rPr>
              <w:t>外显子错义突变：</w:t>
            </w:r>
            <w:r w:rsidRPr="00AE1A08">
              <w:rPr>
                <w:rFonts w:ascii="Times New Roman" w:hAnsi="Times New Roman"/>
                <w:sz w:val="18"/>
                <w:szCs w:val="18"/>
                <w:lang w:val="zh-CN"/>
              </w:rPr>
              <w:t xml:space="preserve"> NM_001270508.2</w:t>
            </w:r>
            <w:r w:rsidRPr="00AE1A08">
              <w:rPr>
                <w:rFonts w:ascii="Times New Roman" w:hAnsi="Times New Roman" w:hint="eastAsia"/>
                <w:sz w:val="18"/>
                <w:szCs w:val="18"/>
                <w:lang w:val="zh-CN"/>
              </w:rPr>
              <w:t>（</w:t>
            </w:r>
            <w:r w:rsidRPr="00AE1A08">
              <w:rPr>
                <w:rFonts w:ascii="Times New Roman" w:hAnsi="Times New Roman"/>
                <w:sz w:val="18"/>
                <w:szCs w:val="18"/>
                <w:lang w:val="zh-CN"/>
              </w:rPr>
              <w:t>TNFAIP3</w:t>
            </w:r>
            <w:r w:rsidRPr="00AE1A08">
              <w:rPr>
                <w:rFonts w:ascii="Times New Roman" w:hAnsi="Times New Roman" w:hint="eastAsia"/>
                <w:sz w:val="18"/>
                <w:szCs w:val="18"/>
                <w:lang w:val="zh-CN"/>
              </w:rPr>
              <w:t>）：</w:t>
            </w:r>
            <w:r w:rsidRPr="00AE1A08">
              <w:rPr>
                <w:rFonts w:ascii="Times New Roman" w:hAnsi="Times New Roman"/>
                <w:sz w:val="18"/>
                <w:szCs w:val="18"/>
                <w:lang w:val="zh-CN"/>
              </w:rPr>
              <w:t>c.6617T&gt;C</w:t>
            </w:r>
            <w:r w:rsidRPr="00AE1A08">
              <w:rPr>
                <w:rFonts w:ascii="Times New Roman" w:hAnsi="Times New Roman" w:hint="eastAsia"/>
                <w:sz w:val="18"/>
                <w:szCs w:val="18"/>
                <w:lang w:val="zh-CN"/>
              </w:rPr>
              <w:t>，</w:t>
            </w:r>
            <w:r w:rsidRPr="00AE1A08">
              <w:rPr>
                <w:rFonts w:ascii="Times New Roman" w:hAnsi="Times New Roman"/>
                <w:sz w:val="18"/>
                <w:szCs w:val="18"/>
                <w:lang w:val="zh-CN"/>
              </w:rPr>
              <w:t>p.I2206T</w:t>
            </w:r>
          </w:p>
        </w:tc>
        <w:tc>
          <w:tcPr>
            <w:tcW w:w="1420" w:type="dxa"/>
            <w:vAlign w:val="center"/>
          </w:tcPr>
          <w:p w14:paraId="36B3AD8B" w14:textId="77777777" w:rsidR="00CB6060" w:rsidRPr="00AE1A08" w:rsidRDefault="00CB6060" w:rsidP="008014D7">
            <w:pPr>
              <w:jc w:val="left"/>
              <w:rPr>
                <w:rFonts w:ascii="Times New Roman" w:hAnsi="Times New Roman"/>
                <w:sz w:val="18"/>
                <w:szCs w:val="18"/>
                <w:lang w:val="zh-CN"/>
              </w:rPr>
            </w:pPr>
            <w:r w:rsidRPr="00AE1A08">
              <w:rPr>
                <w:rFonts w:ascii="Times New Roman" w:hAnsi="Times New Roman" w:hint="eastAsia"/>
                <w:sz w:val="18"/>
                <w:szCs w:val="18"/>
                <w:lang w:val="zh-CN"/>
              </w:rPr>
              <w:t>血浆：</w:t>
            </w:r>
            <w:r w:rsidRPr="00AE1A08">
              <w:rPr>
                <w:rFonts w:ascii="Times New Roman" w:hAnsi="Times New Roman" w:hint="eastAsia"/>
                <w:sz w:val="18"/>
                <w:szCs w:val="18"/>
                <w:lang w:val="zh-CN"/>
              </w:rPr>
              <w:t>-</w:t>
            </w:r>
          </w:p>
          <w:p w14:paraId="26158769" w14:textId="77777777" w:rsidR="00CB6060" w:rsidRPr="00AE1A08" w:rsidRDefault="00CB6060" w:rsidP="008014D7">
            <w:pPr>
              <w:rPr>
                <w:rFonts w:ascii="Times New Roman" w:hAnsi="Times New Roman"/>
                <w:sz w:val="18"/>
                <w:szCs w:val="18"/>
                <w:lang w:val="zh-CN"/>
              </w:rPr>
            </w:pPr>
            <w:r w:rsidRPr="00AE1A08">
              <w:rPr>
                <w:rFonts w:ascii="Times New Roman" w:hAnsi="Times New Roman" w:hint="eastAsia"/>
                <w:sz w:val="18"/>
                <w:szCs w:val="18"/>
                <w:lang w:val="zh-CN"/>
              </w:rPr>
              <w:t>组织：</w:t>
            </w:r>
            <w:r w:rsidRPr="00AE1A08">
              <w:rPr>
                <w:rFonts w:ascii="Times New Roman" w:hAnsi="Times New Roman"/>
                <w:sz w:val="18"/>
                <w:szCs w:val="18"/>
                <w:lang w:val="zh-CN"/>
              </w:rPr>
              <w:t>8.05</w:t>
            </w:r>
          </w:p>
        </w:tc>
        <w:tc>
          <w:tcPr>
            <w:tcW w:w="4349" w:type="dxa"/>
            <w:vAlign w:val="center"/>
          </w:tcPr>
          <w:p w14:paraId="22F89FC9" w14:textId="77777777" w:rsidR="00CB6060" w:rsidRPr="00AE1A08" w:rsidRDefault="0099269B" w:rsidP="007D7B33">
            <w:pPr>
              <w:rPr>
                <w:rFonts w:ascii="Times New Roman" w:hAnsi="Times New Roman"/>
                <w:sz w:val="18"/>
                <w:szCs w:val="18"/>
                <w:lang w:val="zh-CN"/>
              </w:rPr>
            </w:pPr>
            <w:r w:rsidRPr="00AE1A08">
              <w:rPr>
                <w:rFonts w:ascii="Times New Roman" w:hAnsi="Times New Roman" w:hint="eastAsia"/>
                <w:sz w:val="18"/>
                <w:szCs w:val="18"/>
                <w:lang w:val="zh-CN"/>
              </w:rPr>
              <w:t>具体变异意义未知</w:t>
            </w:r>
          </w:p>
        </w:tc>
      </w:tr>
      <w:tr w:rsidR="00390EB1" w:rsidRPr="00AE1A08" w14:paraId="5A877E62" w14:textId="77777777" w:rsidTr="0099269B">
        <w:trPr>
          <w:trHeight w:val="702"/>
          <w:jc w:val="center"/>
        </w:trPr>
        <w:tc>
          <w:tcPr>
            <w:tcW w:w="3127" w:type="dxa"/>
            <w:vAlign w:val="center"/>
          </w:tcPr>
          <w:p w14:paraId="7D82607B" w14:textId="77777777" w:rsidR="00390EB1" w:rsidRPr="00AE1A08" w:rsidRDefault="00390EB1" w:rsidP="00390EB1">
            <w:pPr>
              <w:jc w:val="left"/>
              <w:rPr>
                <w:rFonts w:ascii="Times New Roman" w:hAnsi="Times New Roman"/>
                <w:sz w:val="18"/>
                <w:szCs w:val="18"/>
                <w:lang w:val="zh-CN"/>
              </w:rPr>
            </w:pPr>
            <w:r w:rsidRPr="00AE1A08">
              <w:rPr>
                <w:rFonts w:ascii="Times New Roman" w:hAnsi="Times New Roman" w:hint="eastAsia"/>
                <w:sz w:val="18"/>
                <w:szCs w:val="18"/>
                <w:lang w:val="zh-CN"/>
              </w:rPr>
              <w:t>MYD88</w:t>
            </w:r>
            <w:r w:rsidRPr="00AE1A08">
              <w:rPr>
                <w:rFonts w:ascii="Times New Roman" w:hAnsi="Times New Roman" w:hint="eastAsia"/>
                <w:sz w:val="18"/>
                <w:szCs w:val="18"/>
                <w:lang w:val="zh-CN"/>
              </w:rPr>
              <w:t>基因第</w:t>
            </w:r>
            <w:r w:rsidRPr="00AE1A08">
              <w:rPr>
                <w:rFonts w:ascii="Times New Roman" w:hAnsi="Times New Roman"/>
                <w:sz w:val="18"/>
                <w:szCs w:val="18"/>
                <w:lang w:val="zh-CN"/>
              </w:rPr>
              <w:t>1</w:t>
            </w:r>
            <w:r w:rsidRPr="00AE1A08">
              <w:rPr>
                <w:rFonts w:ascii="Times New Roman" w:hAnsi="Times New Roman" w:hint="eastAsia"/>
                <w:sz w:val="18"/>
                <w:szCs w:val="18"/>
                <w:lang w:val="zh-CN"/>
              </w:rPr>
              <w:t>外显</w:t>
            </w:r>
            <w:r w:rsidR="00BC61A5" w:rsidRPr="00AE1A08">
              <w:rPr>
                <w:rFonts w:ascii="Times New Roman" w:hAnsi="Times New Roman" w:hint="eastAsia"/>
                <w:sz w:val="18"/>
                <w:szCs w:val="18"/>
                <w:lang w:val="zh-CN"/>
              </w:rPr>
              <w:t>子</w:t>
            </w:r>
            <w:r w:rsidR="00BC61A5" w:rsidRPr="00AE1A08">
              <w:rPr>
                <w:rFonts w:ascii="Times New Roman" w:hAnsi="Times New Roman" w:hint="eastAsia"/>
                <w:sz w:val="18"/>
                <w:szCs w:val="18"/>
                <w:lang w:val="zh-CN"/>
              </w:rPr>
              <w:t>5</w:t>
            </w:r>
            <w:proofErr w:type="gramStart"/>
            <w:r w:rsidR="00BC61A5" w:rsidRPr="00AE1A08">
              <w:rPr>
                <w:rFonts w:ascii="Times New Roman" w:hAnsi="Times New Roman" w:hint="eastAsia"/>
                <w:sz w:val="18"/>
                <w:szCs w:val="18"/>
                <w:lang w:val="zh-CN"/>
              </w:rPr>
              <w:t>’</w:t>
            </w:r>
            <w:proofErr w:type="gramEnd"/>
            <w:r w:rsidR="00BC61A5" w:rsidRPr="00AE1A08">
              <w:rPr>
                <w:rFonts w:ascii="Times New Roman" w:hAnsi="Times New Roman" w:hint="eastAsia"/>
                <w:sz w:val="18"/>
                <w:szCs w:val="18"/>
                <w:lang w:val="zh-CN"/>
              </w:rPr>
              <w:t>UTR</w:t>
            </w:r>
            <w:r w:rsidR="00BC61A5" w:rsidRPr="00AE1A08">
              <w:rPr>
                <w:rFonts w:ascii="Times New Roman" w:hAnsi="Times New Roman" w:hint="eastAsia"/>
                <w:sz w:val="18"/>
                <w:szCs w:val="18"/>
                <w:lang w:val="zh-CN"/>
              </w:rPr>
              <w:t>区变异</w:t>
            </w:r>
            <w:r w:rsidRPr="00AE1A08">
              <w:rPr>
                <w:rFonts w:ascii="Times New Roman" w:hAnsi="Times New Roman" w:hint="eastAsia"/>
                <w:sz w:val="18"/>
                <w:szCs w:val="18"/>
                <w:lang w:val="zh-CN"/>
              </w:rPr>
              <w:t>：</w:t>
            </w:r>
            <w:r w:rsidRPr="00AE1A08">
              <w:rPr>
                <w:rFonts w:ascii="Times New Roman" w:hAnsi="Times New Roman"/>
                <w:sz w:val="18"/>
                <w:szCs w:val="18"/>
                <w:lang w:val="zh-CN"/>
              </w:rPr>
              <w:t>NM_002468.5</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MYD88</w:t>
            </w:r>
            <w:r w:rsidRPr="00AE1A08">
              <w:rPr>
                <w:rFonts w:ascii="Times New Roman" w:hAnsi="Times New Roman" w:hint="eastAsia"/>
                <w:sz w:val="18"/>
                <w:szCs w:val="18"/>
                <w:lang w:val="zh-CN"/>
              </w:rPr>
              <w:t>）：</w:t>
            </w:r>
            <w:r w:rsidRPr="00AE1A08">
              <w:rPr>
                <w:rFonts w:ascii="Times New Roman" w:hAnsi="Times New Roman"/>
                <w:sz w:val="18"/>
                <w:szCs w:val="18"/>
                <w:lang w:val="zh-CN"/>
              </w:rPr>
              <w:t>c.-9C&gt;T</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p</w:t>
            </w:r>
            <w:r w:rsidRPr="00AE1A08">
              <w:rPr>
                <w:rFonts w:ascii="Times New Roman" w:hAnsi="Times New Roman"/>
                <w:sz w:val="18"/>
                <w:szCs w:val="18"/>
                <w:lang w:val="zh-CN"/>
              </w:rPr>
              <w:t>.?</w:t>
            </w:r>
          </w:p>
        </w:tc>
        <w:tc>
          <w:tcPr>
            <w:tcW w:w="1420" w:type="dxa"/>
            <w:vAlign w:val="center"/>
          </w:tcPr>
          <w:p w14:paraId="0DBC3D48" w14:textId="77777777" w:rsidR="00390EB1" w:rsidRPr="00AE1A08" w:rsidRDefault="00390EB1" w:rsidP="008014D7">
            <w:pPr>
              <w:jc w:val="left"/>
              <w:rPr>
                <w:rFonts w:ascii="Times New Roman" w:hAnsi="Times New Roman"/>
                <w:sz w:val="18"/>
                <w:szCs w:val="18"/>
                <w:lang w:val="zh-CN"/>
              </w:rPr>
            </w:pPr>
            <w:r w:rsidRPr="00AE1A08">
              <w:rPr>
                <w:rFonts w:ascii="Times New Roman" w:hAnsi="Times New Roman" w:hint="eastAsia"/>
                <w:sz w:val="18"/>
                <w:szCs w:val="18"/>
                <w:lang w:val="zh-CN"/>
              </w:rPr>
              <w:t>血浆：</w:t>
            </w:r>
            <w:r w:rsidR="000811C1" w:rsidRPr="00AE1A08">
              <w:rPr>
                <w:rFonts w:ascii="Times New Roman" w:hAnsi="Times New Roman"/>
                <w:sz w:val="18"/>
                <w:szCs w:val="18"/>
                <w:lang w:val="zh-CN"/>
              </w:rPr>
              <w:t>0.64</w:t>
            </w:r>
          </w:p>
          <w:p w14:paraId="0987AA88" w14:textId="77777777" w:rsidR="00390EB1" w:rsidRPr="00AE1A08" w:rsidRDefault="00390EB1" w:rsidP="008014D7">
            <w:pPr>
              <w:rPr>
                <w:rFonts w:ascii="Times New Roman" w:hAnsi="Times New Roman"/>
                <w:sz w:val="18"/>
                <w:szCs w:val="18"/>
                <w:lang w:val="zh-CN"/>
              </w:rPr>
            </w:pPr>
            <w:r w:rsidRPr="00AE1A08">
              <w:rPr>
                <w:rFonts w:ascii="Times New Roman" w:hAnsi="Times New Roman" w:hint="eastAsia"/>
                <w:sz w:val="18"/>
                <w:szCs w:val="18"/>
                <w:lang w:val="zh-CN"/>
              </w:rPr>
              <w:t>组织：</w:t>
            </w:r>
            <w:r w:rsidR="000811C1" w:rsidRPr="00AE1A08">
              <w:rPr>
                <w:rFonts w:ascii="Times New Roman" w:hAnsi="Times New Roman" w:hint="eastAsia"/>
                <w:sz w:val="18"/>
                <w:szCs w:val="18"/>
                <w:lang w:val="zh-CN"/>
              </w:rPr>
              <w:t>-</w:t>
            </w:r>
          </w:p>
        </w:tc>
        <w:tc>
          <w:tcPr>
            <w:tcW w:w="4349" w:type="dxa"/>
            <w:vAlign w:val="center"/>
          </w:tcPr>
          <w:p w14:paraId="34A5DFCD" w14:textId="77777777" w:rsidR="00390EB1" w:rsidRPr="00AE1A08" w:rsidRDefault="00390EB1" w:rsidP="00390EB1">
            <w:pPr>
              <w:rPr>
                <w:rFonts w:ascii="Times New Roman" w:hAnsi="Times New Roman"/>
                <w:sz w:val="18"/>
                <w:szCs w:val="18"/>
                <w:lang w:val="zh-CN"/>
              </w:rPr>
            </w:pPr>
            <w:r w:rsidRPr="00AE1A08">
              <w:rPr>
                <w:rFonts w:ascii="Times New Roman" w:hAnsi="Times New Roman" w:hint="eastAsia"/>
                <w:sz w:val="18"/>
                <w:szCs w:val="18"/>
                <w:lang w:val="zh-CN"/>
              </w:rPr>
              <w:t>该基因为癌基因，该变异为肿瘤体细胞变异，参考《癌症体系变异的致病性分类标准的解释》</w:t>
            </w:r>
            <w:r w:rsidR="00A42118" w:rsidRPr="00AE1A08">
              <w:rPr>
                <w:rFonts w:ascii="Times New Roman" w:hAnsi="Times New Roman"/>
                <w:sz w:val="15"/>
                <w:szCs w:val="18"/>
                <w:vertAlign w:val="superscript"/>
                <w:lang w:val="zh-CN" w:bidi="ar"/>
              </w:rPr>
              <w:t>[83]</w:t>
            </w:r>
            <w:r w:rsidRPr="00AE1A08">
              <w:rPr>
                <w:rFonts w:ascii="Times New Roman" w:hAnsi="Times New Roman" w:hint="eastAsia"/>
                <w:sz w:val="18"/>
                <w:szCs w:val="18"/>
                <w:lang w:val="zh-CN"/>
              </w:rPr>
              <w:t>综合考虑为意义未明变异（</w:t>
            </w:r>
            <w:r w:rsidRPr="00AE1A08">
              <w:rPr>
                <w:rFonts w:ascii="Times New Roman" w:hAnsi="Times New Roman" w:hint="eastAsia"/>
                <w:sz w:val="18"/>
                <w:szCs w:val="18"/>
                <w:lang w:val="zh-CN"/>
              </w:rPr>
              <w:t>VUS</w:t>
            </w:r>
            <w:r w:rsidRPr="00AE1A08">
              <w:rPr>
                <w:rFonts w:ascii="Times New Roman" w:hAnsi="Times New Roman" w:hint="eastAsia"/>
                <w:sz w:val="18"/>
                <w:szCs w:val="18"/>
                <w:lang w:val="zh-CN"/>
              </w:rPr>
              <w:t>）（</w:t>
            </w:r>
            <w:r w:rsidRPr="00AE1A08">
              <w:rPr>
                <w:rFonts w:ascii="Times New Roman" w:hAnsi="Times New Roman"/>
                <w:sz w:val="18"/>
                <w:szCs w:val="18"/>
                <w:lang w:val="zh-CN"/>
              </w:rPr>
              <w:t>1</w:t>
            </w:r>
            <w:r w:rsidRPr="00AE1A08">
              <w:rPr>
                <w:rFonts w:ascii="Times New Roman" w:hAnsi="Times New Roman" w:hint="eastAsia"/>
                <w:sz w:val="18"/>
                <w:szCs w:val="18"/>
                <w:lang w:val="zh-CN"/>
              </w:rPr>
              <w:t>分：</w:t>
            </w:r>
            <w:r w:rsidRPr="00AE1A08">
              <w:rPr>
                <w:rFonts w:ascii="Times New Roman" w:hAnsi="Times New Roman" w:hint="eastAsia"/>
                <w:sz w:val="18"/>
                <w:szCs w:val="18"/>
                <w:lang w:val="zh-CN"/>
              </w:rPr>
              <w:t>OP</w:t>
            </w:r>
            <w:r w:rsidRPr="00AE1A08">
              <w:rPr>
                <w:rFonts w:ascii="Times New Roman" w:hAnsi="Times New Roman"/>
                <w:sz w:val="18"/>
                <w:szCs w:val="18"/>
                <w:lang w:val="zh-CN"/>
              </w:rPr>
              <w:t>4</w:t>
            </w:r>
            <w:r w:rsidRPr="00AE1A08">
              <w:rPr>
                <w:rFonts w:ascii="Times New Roman" w:hAnsi="Times New Roman" w:hint="eastAsia"/>
                <w:sz w:val="18"/>
                <w:szCs w:val="18"/>
                <w:lang w:val="zh-CN"/>
              </w:rPr>
              <w:t>（</w:t>
            </w:r>
            <w:r w:rsidRPr="00AE1A08">
              <w:rPr>
                <w:rFonts w:ascii="Times New Roman" w:hAnsi="Times New Roman" w:hint="eastAsia"/>
                <w:sz w:val="18"/>
                <w:szCs w:val="18"/>
                <w:lang w:val="zh-CN"/>
              </w:rPr>
              <w:t>1</w:t>
            </w:r>
            <w:r w:rsidRPr="00AE1A08">
              <w:rPr>
                <w:rFonts w:ascii="Times New Roman" w:hAnsi="Times New Roman" w:hint="eastAsia"/>
                <w:sz w:val="18"/>
                <w:szCs w:val="18"/>
                <w:lang w:val="zh-CN"/>
              </w:rPr>
              <w:t>分））</w:t>
            </w:r>
          </w:p>
        </w:tc>
      </w:tr>
      <w:tr w:rsidR="00374361" w:rsidRPr="00AE1A08" w14:paraId="00ABF6B3" w14:textId="77777777" w:rsidTr="0099269B">
        <w:trPr>
          <w:trHeight w:val="702"/>
          <w:jc w:val="center"/>
        </w:trPr>
        <w:tc>
          <w:tcPr>
            <w:tcW w:w="3127" w:type="dxa"/>
            <w:vAlign w:val="center"/>
          </w:tcPr>
          <w:p w14:paraId="1B085750" w14:textId="77777777" w:rsidR="00374361" w:rsidRPr="00AE1A08" w:rsidRDefault="00374361" w:rsidP="00374361">
            <w:pPr>
              <w:jc w:val="left"/>
              <w:rPr>
                <w:rFonts w:ascii="Times New Roman" w:hAnsi="Times New Roman"/>
                <w:sz w:val="18"/>
                <w:szCs w:val="18"/>
                <w:lang w:val="zh-CN"/>
              </w:rPr>
            </w:pPr>
            <w:r w:rsidRPr="00AE1A08">
              <w:rPr>
                <w:rFonts w:ascii="Times New Roman" w:hAnsi="Times New Roman"/>
                <w:sz w:val="18"/>
                <w:szCs w:val="18"/>
                <w:lang w:val="zh-CN"/>
              </w:rPr>
              <w:t>FOXP1</w:t>
            </w:r>
            <w:r w:rsidRPr="00AE1A08">
              <w:rPr>
                <w:rFonts w:ascii="Times New Roman" w:hAnsi="Times New Roman" w:hint="eastAsia"/>
                <w:sz w:val="18"/>
                <w:szCs w:val="18"/>
                <w:lang w:val="zh-CN"/>
              </w:rPr>
              <w:t>基因第</w:t>
            </w:r>
            <w:r w:rsidRPr="00AE1A08">
              <w:rPr>
                <w:rFonts w:ascii="Times New Roman" w:hAnsi="Times New Roman"/>
                <w:sz w:val="18"/>
                <w:szCs w:val="18"/>
                <w:lang w:val="zh-CN"/>
              </w:rPr>
              <w:t>21</w:t>
            </w:r>
            <w:r w:rsidRPr="00AE1A08">
              <w:rPr>
                <w:rFonts w:ascii="Times New Roman" w:hAnsi="Times New Roman" w:hint="eastAsia"/>
                <w:sz w:val="18"/>
                <w:szCs w:val="18"/>
                <w:lang w:val="zh-CN"/>
              </w:rPr>
              <w:t>外显子同义突变：</w:t>
            </w:r>
            <w:r w:rsidRPr="00AE1A08">
              <w:rPr>
                <w:rFonts w:ascii="Times New Roman" w:hAnsi="Times New Roman"/>
                <w:sz w:val="18"/>
                <w:szCs w:val="18"/>
                <w:lang w:val="zh-CN"/>
              </w:rPr>
              <w:t xml:space="preserve"> NM_001349338.3</w:t>
            </w:r>
            <w:r w:rsidRPr="00AE1A08">
              <w:rPr>
                <w:rFonts w:ascii="Times New Roman" w:hAnsi="Times New Roman" w:hint="eastAsia"/>
                <w:sz w:val="18"/>
                <w:szCs w:val="18"/>
                <w:lang w:val="zh-CN"/>
              </w:rPr>
              <w:t>（</w:t>
            </w:r>
            <w:r w:rsidRPr="00AE1A08">
              <w:rPr>
                <w:rFonts w:ascii="Times New Roman" w:hAnsi="Times New Roman"/>
                <w:sz w:val="18"/>
                <w:szCs w:val="18"/>
                <w:lang w:val="zh-CN"/>
              </w:rPr>
              <w:t>FOXP1</w:t>
            </w:r>
            <w:r w:rsidRPr="00AE1A08">
              <w:rPr>
                <w:rFonts w:ascii="Times New Roman" w:hAnsi="Times New Roman" w:hint="eastAsia"/>
                <w:sz w:val="18"/>
                <w:szCs w:val="18"/>
                <w:lang w:val="zh-CN"/>
              </w:rPr>
              <w:t>）：</w:t>
            </w:r>
            <w:r w:rsidRPr="00AE1A08">
              <w:rPr>
                <w:rFonts w:ascii="Times New Roman" w:hAnsi="Times New Roman"/>
                <w:sz w:val="18"/>
                <w:szCs w:val="18"/>
                <w:lang w:val="zh-CN"/>
              </w:rPr>
              <w:t>c.1902C&gt;T</w:t>
            </w:r>
            <w:r w:rsidRPr="00AE1A08">
              <w:rPr>
                <w:rFonts w:ascii="Times New Roman" w:hAnsi="Times New Roman" w:hint="eastAsia"/>
                <w:sz w:val="18"/>
                <w:szCs w:val="18"/>
                <w:lang w:val="zh-CN"/>
              </w:rPr>
              <w:t>，</w:t>
            </w:r>
            <w:r w:rsidRPr="00AE1A08">
              <w:rPr>
                <w:rFonts w:ascii="Times New Roman" w:hAnsi="Times New Roman"/>
                <w:sz w:val="18"/>
                <w:szCs w:val="18"/>
                <w:lang w:val="zh-CN"/>
              </w:rPr>
              <w:t>p.H634=</w:t>
            </w:r>
          </w:p>
        </w:tc>
        <w:tc>
          <w:tcPr>
            <w:tcW w:w="1420" w:type="dxa"/>
            <w:vAlign w:val="center"/>
          </w:tcPr>
          <w:p w14:paraId="2A0A4625" w14:textId="77777777" w:rsidR="00374361" w:rsidRPr="00AE1A08" w:rsidRDefault="00374361" w:rsidP="008014D7">
            <w:pPr>
              <w:jc w:val="left"/>
              <w:rPr>
                <w:rFonts w:ascii="Times New Roman" w:hAnsi="Times New Roman"/>
                <w:sz w:val="18"/>
                <w:szCs w:val="18"/>
                <w:lang w:val="zh-CN"/>
              </w:rPr>
            </w:pPr>
            <w:r w:rsidRPr="00AE1A08">
              <w:rPr>
                <w:rFonts w:ascii="Times New Roman" w:hAnsi="Times New Roman" w:hint="eastAsia"/>
                <w:sz w:val="18"/>
                <w:szCs w:val="18"/>
                <w:lang w:val="zh-CN"/>
              </w:rPr>
              <w:t>血浆：</w:t>
            </w:r>
            <w:r w:rsidRPr="00AE1A08">
              <w:rPr>
                <w:rFonts w:ascii="Times New Roman" w:hAnsi="Times New Roman" w:hint="eastAsia"/>
                <w:sz w:val="18"/>
                <w:szCs w:val="18"/>
                <w:lang w:val="zh-CN"/>
              </w:rPr>
              <w:t>-</w:t>
            </w:r>
          </w:p>
          <w:p w14:paraId="6731C81D" w14:textId="77777777" w:rsidR="00374361" w:rsidRPr="00AE1A08" w:rsidRDefault="00374361" w:rsidP="008014D7">
            <w:pPr>
              <w:rPr>
                <w:rFonts w:ascii="Times New Roman" w:hAnsi="Times New Roman"/>
                <w:sz w:val="18"/>
                <w:szCs w:val="18"/>
                <w:lang w:val="zh-CN"/>
              </w:rPr>
            </w:pPr>
            <w:r w:rsidRPr="00AE1A08">
              <w:rPr>
                <w:rFonts w:ascii="Times New Roman" w:hAnsi="Times New Roman" w:hint="eastAsia"/>
                <w:sz w:val="18"/>
                <w:szCs w:val="18"/>
                <w:lang w:val="zh-CN"/>
              </w:rPr>
              <w:t>组织：</w:t>
            </w:r>
            <w:r w:rsidRPr="00AE1A08">
              <w:rPr>
                <w:rFonts w:ascii="Times New Roman" w:hAnsi="Times New Roman"/>
                <w:sz w:val="18"/>
                <w:szCs w:val="18"/>
                <w:lang w:val="zh-CN"/>
              </w:rPr>
              <w:t>33.72</w:t>
            </w:r>
          </w:p>
        </w:tc>
        <w:tc>
          <w:tcPr>
            <w:tcW w:w="4349" w:type="dxa"/>
            <w:vAlign w:val="center"/>
          </w:tcPr>
          <w:p w14:paraId="7BD6F618" w14:textId="77777777" w:rsidR="00374361" w:rsidRPr="00AE1A08" w:rsidRDefault="00374361" w:rsidP="00374361">
            <w:pPr>
              <w:rPr>
                <w:rFonts w:ascii="Times New Roman" w:hAnsi="Times New Roman"/>
                <w:sz w:val="18"/>
                <w:szCs w:val="18"/>
                <w:lang w:val="zh-CN"/>
              </w:rPr>
            </w:pPr>
            <w:r w:rsidRPr="00AE1A08">
              <w:rPr>
                <w:rFonts w:ascii="Times New Roman" w:hAnsi="Times New Roman" w:hint="eastAsia"/>
                <w:sz w:val="18"/>
                <w:szCs w:val="18"/>
                <w:lang w:val="zh-CN"/>
              </w:rPr>
              <w:t>具体变异意义未知</w:t>
            </w:r>
          </w:p>
        </w:tc>
      </w:tr>
    </w:tbl>
    <w:p w14:paraId="6023EDCB" w14:textId="77777777" w:rsidR="00070635" w:rsidRPr="00AE1A08" w:rsidRDefault="00070635">
      <w:pPr>
        <w:rPr>
          <w:rFonts w:ascii="Times New Roman" w:hAnsi="Times New Roman"/>
          <w:spacing w:val="6"/>
          <w:sz w:val="15"/>
          <w:szCs w:val="16"/>
        </w:rPr>
      </w:pPr>
      <w:r w:rsidRPr="00AE1A08">
        <w:rPr>
          <w:rFonts w:ascii="Times New Roman" w:hAnsi="Times New Roman"/>
          <w:b/>
          <w:spacing w:val="6"/>
          <w:sz w:val="15"/>
          <w:szCs w:val="16"/>
        </w:rPr>
        <w:t>注：</w:t>
      </w:r>
      <w:bookmarkStart w:id="8" w:name="Gene_Info_title1"/>
      <w:bookmarkStart w:id="9" w:name="Gene_Info_title2"/>
      <w:bookmarkStart w:id="10" w:name="Somatic_Variants_footnote"/>
      <w:bookmarkStart w:id="11" w:name="Gene_Info_title4"/>
      <w:bookmarkStart w:id="12" w:name="Gene_Info_title5"/>
      <w:bookmarkStart w:id="13" w:name="Gene_Info_title3"/>
      <w:bookmarkEnd w:id="8"/>
      <w:bookmarkEnd w:id="9"/>
      <w:bookmarkEnd w:id="10"/>
      <w:bookmarkEnd w:id="11"/>
      <w:bookmarkEnd w:id="12"/>
      <w:bookmarkEnd w:id="13"/>
      <w:r w:rsidRPr="00AE1A08">
        <w:rPr>
          <w:rFonts w:ascii="Times New Roman" w:hAnsi="Times New Roman" w:hint="eastAsia"/>
          <w:spacing w:val="6"/>
          <w:sz w:val="15"/>
          <w:szCs w:val="16"/>
        </w:rPr>
        <w:t>1.</w:t>
      </w:r>
      <w:r w:rsidRPr="00AE1A08">
        <w:rPr>
          <w:rFonts w:ascii="Times New Roman" w:hAnsi="Times New Roman" w:hint="eastAsia"/>
          <w:spacing w:val="6"/>
          <w:sz w:val="15"/>
          <w:szCs w:val="16"/>
        </w:rPr>
        <w:t>变异与药物敏感性的证据级别根据</w:t>
      </w:r>
      <w:r w:rsidRPr="00AE1A08">
        <w:rPr>
          <w:rFonts w:ascii="Times New Roman" w:hAnsi="Times New Roman" w:hint="eastAsia"/>
          <w:spacing w:val="6"/>
          <w:sz w:val="15"/>
          <w:szCs w:val="16"/>
        </w:rPr>
        <w:t>AMP/ASCO/CAP</w:t>
      </w:r>
      <w:r w:rsidRPr="00AE1A08">
        <w:rPr>
          <w:rFonts w:ascii="Times New Roman" w:hAnsi="Times New Roman" w:hint="eastAsia"/>
          <w:spacing w:val="6"/>
          <w:sz w:val="15"/>
          <w:szCs w:val="16"/>
        </w:rPr>
        <w:t>相关指南共分为</w:t>
      </w:r>
      <w:r w:rsidRPr="00AE1A08">
        <w:rPr>
          <w:rFonts w:ascii="Times New Roman" w:hAnsi="Times New Roman" w:hint="eastAsia"/>
          <w:spacing w:val="6"/>
          <w:sz w:val="15"/>
          <w:szCs w:val="16"/>
        </w:rPr>
        <w:t>ABCD</w:t>
      </w:r>
      <w:r w:rsidRPr="00AE1A08">
        <w:rPr>
          <w:rFonts w:ascii="Times New Roman" w:hAnsi="Times New Roman" w:hint="eastAsia"/>
          <w:spacing w:val="6"/>
          <w:sz w:val="15"/>
          <w:szCs w:val="16"/>
        </w:rPr>
        <w:t>四个等级：</w:t>
      </w:r>
      <w:r w:rsidRPr="00AE1A08">
        <w:rPr>
          <w:rFonts w:ascii="Times New Roman" w:hAnsi="Times New Roman" w:hint="eastAsia"/>
          <w:spacing w:val="6"/>
          <w:sz w:val="15"/>
          <w:szCs w:val="16"/>
        </w:rPr>
        <w:t>A</w:t>
      </w:r>
      <w:r w:rsidRPr="00AE1A08">
        <w:rPr>
          <w:rFonts w:ascii="Times New Roman" w:hAnsi="Times New Roman" w:hint="eastAsia"/>
          <w:spacing w:val="6"/>
          <w:sz w:val="15"/>
          <w:szCs w:val="16"/>
        </w:rPr>
        <w:t>级（</w:t>
      </w:r>
      <w:r w:rsidRPr="00AE1A08">
        <w:rPr>
          <w:rFonts w:ascii="Times New Roman" w:hAnsi="Times New Roman" w:hint="eastAsia"/>
          <w:spacing w:val="6"/>
          <w:sz w:val="15"/>
          <w:szCs w:val="16"/>
        </w:rPr>
        <w:t>FDA</w:t>
      </w:r>
      <w:r w:rsidRPr="00AE1A08">
        <w:rPr>
          <w:rFonts w:ascii="Times New Roman" w:hAnsi="Times New Roman" w:hint="eastAsia"/>
          <w:spacing w:val="6"/>
          <w:sz w:val="15"/>
          <w:szCs w:val="16"/>
        </w:rPr>
        <w:t>批准，或来自于专业临床指南），</w:t>
      </w:r>
      <w:r w:rsidRPr="00AE1A08">
        <w:rPr>
          <w:rFonts w:ascii="Times New Roman" w:hAnsi="Times New Roman" w:hint="eastAsia"/>
          <w:spacing w:val="6"/>
          <w:sz w:val="15"/>
          <w:szCs w:val="16"/>
        </w:rPr>
        <w:t>B</w:t>
      </w:r>
      <w:r w:rsidRPr="00AE1A08">
        <w:rPr>
          <w:rFonts w:ascii="Times New Roman" w:hAnsi="Times New Roman" w:hint="eastAsia"/>
          <w:spacing w:val="6"/>
          <w:sz w:val="15"/>
          <w:szCs w:val="16"/>
        </w:rPr>
        <w:t>级（较大规模的临床研究证实，且取得临床专家共识），</w:t>
      </w:r>
      <w:r w:rsidRPr="00AE1A08">
        <w:rPr>
          <w:rFonts w:ascii="Times New Roman" w:hAnsi="Times New Roman" w:hint="eastAsia"/>
          <w:spacing w:val="6"/>
          <w:sz w:val="15"/>
          <w:szCs w:val="16"/>
        </w:rPr>
        <w:t>C</w:t>
      </w:r>
      <w:r w:rsidRPr="00AE1A08">
        <w:rPr>
          <w:rFonts w:ascii="Times New Roman" w:hAnsi="Times New Roman" w:hint="eastAsia"/>
          <w:spacing w:val="6"/>
          <w:sz w:val="15"/>
          <w:szCs w:val="16"/>
        </w:rPr>
        <w:t>级（在其他癌种中的</w:t>
      </w:r>
      <w:r w:rsidRPr="00AE1A08">
        <w:rPr>
          <w:rFonts w:ascii="Times New Roman" w:hAnsi="Times New Roman" w:hint="eastAsia"/>
          <w:spacing w:val="6"/>
          <w:sz w:val="15"/>
          <w:szCs w:val="16"/>
        </w:rPr>
        <w:t>A</w:t>
      </w:r>
      <w:r w:rsidRPr="00AE1A08">
        <w:rPr>
          <w:rFonts w:ascii="Times New Roman" w:hAnsi="Times New Roman" w:hint="eastAsia"/>
          <w:spacing w:val="6"/>
          <w:sz w:val="15"/>
          <w:szCs w:val="16"/>
        </w:rPr>
        <w:t>级证据、或者已作为临床试验的筛选入组标准、或者有多个小型研究支持），</w:t>
      </w:r>
      <w:r w:rsidRPr="00AE1A08">
        <w:rPr>
          <w:rFonts w:ascii="Times New Roman" w:hAnsi="Times New Roman" w:hint="eastAsia"/>
          <w:spacing w:val="6"/>
          <w:sz w:val="15"/>
          <w:szCs w:val="16"/>
        </w:rPr>
        <w:t>D</w:t>
      </w:r>
      <w:r w:rsidRPr="00AE1A08">
        <w:rPr>
          <w:rFonts w:ascii="Times New Roman" w:hAnsi="Times New Roman" w:hint="eastAsia"/>
          <w:spacing w:val="6"/>
          <w:sz w:val="15"/>
          <w:szCs w:val="16"/>
        </w:rPr>
        <w:t>级（临床前研究、或者是病例报道支持）。变异按照临床意义的重要性分为四个等级：</w:t>
      </w:r>
      <w:r w:rsidRPr="00AE1A08">
        <w:rPr>
          <w:rFonts w:ascii="Times New Roman" w:hAnsi="Times New Roman" w:hint="eastAsia"/>
          <w:spacing w:val="6"/>
          <w:sz w:val="15"/>
          <w:szCs w:val="16"/>
        </w:rPr>
        <w:t>I</w:t>
      </w:r>
      <w:r w:rsidRPr="00AE1A08">
        <w:rPr>
          <w:rFonts w:ascii="Times New Roman" w:hAnsi="Times New Roman" w:hint="eastAsia"/>
          <w:spacing w:val="6"/>
          <w:sz w:val="15"/>
          <w:szCs w:val="16"/>
        </w:rPr>
        <w:t>类变异（具有</w:t>
      </w:r>
      <w:r w:rsidRPr="00AE1A08">
        <w:rPr>
          <w:rFonts w:ascii="Times New Roman" w:hAnsi="Times New Roman" w:hint="eastAsia"/>
          <w:spacing w:val="6"/>
          <w:sz w:val="15"/>
          <w:szCs w:val="16"/>
        </w:rPr>
        <w:t>A</w:t>
      </w:r>
      <w:r w:rsidRPr="00AE1A08">
        <w:rPr>
          <w:rFonts w:ascii="Times New Roman" w:hAnsi="Times New Roman" w:hint="eastAsia"/>
          <w:spacing w:val="6"/>
          <w:sz w:val="15"/>
          <w:szCs w:val="16"/>
        </w:rPr>
        <w:t>级或</w:t>
      </w:r>
      <w:r w:rsidRPr="00AE1A08">
        <w:rPr>
          <w:rFonts w:ascii="Times New Roman" w:hAnsi="Times New Roman" w:hint="eastAsia"/>
          <w:spacing w:val="6"/>
          <w:sz w:val="15"/>
          <w:szCs w:val="16"/>
        </w:rPr>
        <w:t>B</w:t>
      </w:r>
      <w:r w:rsidRPr="00AE1A08">
        <w:rPr>
          <w:rFonts w:ascii="Times New Roman" w:hAnsi="Times New Roman" w:hint="eastAsia"/>
          <w:spacing w:val="6"/>
          <w:sz w:val="15"/>
          <w:szCs w:val="16"/>
        </w:rPr>
        <w:t>级证据），Ⅱ类变异（具有</w:t>
      </w:r>
      <w:r w:rsidRPr="00AE1A08">
        <w:rPr>
          <w:rFonts w:ascii="Times New Roman" w:hAnsi="Times New Roman" w:hint="eastAsia"/>
          <w:spacing w:val="6"/>
          <w:sz w:val="15"/>
          <w:szCs w:val="16"/>
        </w:rPr>
        <w:t>C</w:t>
      </w:r>
      <w:r w:rsidRPr="00AE1A08">
        <w:rPr>
          <w:rFonts w:ascii="Times New Roman" w:hAnsi="Times New Roman" w:hint="eastAsia"/>
          <w:spacing w:val="6"/>
          <w:sz w:val="15"/>
          <w:szCs w:val="16"/>
        </w:rPr>
        <w:t>级或</w:t>
      </w:r>
      <w:r w:rsidRPr="00AE1A08">
        <w:rPr>
          <w:rFonts w:ascii="Times New Roman" w:hAnsi="Times New Roman" w:hint="eastAsia"/>
          <w:spacing w:val="6"/>
          <w:sz w:val="15"/>
          <w:szCs w:val="16"/>
        </w:rPr>
        <w:t>D</w:t>
      </w:r>
      <w:r w:rsidRPr="00AE1A08">
        <w:rPr>
          <w:rFonts w:ascii="Times New Roman" w:hAnsi="Times New Roman" w:hint="eastAsia"/>
          <w:spacing w:val="6"/>
          <w:sz w:val="15"/>
          <w:szCs w:val="16"/>
        </w:rPr>
        <w:t>级证据），Ⅲ类变异（尚无相关临床证据），</w:t>
      </w:r>
      <w:r w:rsidRPr="00AE1A08">
        <w:rPr>
          <w:rFonts w:ascii="Times New Roman" w:hAnsi="Times New Roman" w:hint="eastAsia"/>
          <w:spacing w:val="6"/>
          <w:sz w:val="15"/>
          <w:szCs w:val="16"/>
        </w:rPr>
        <w:t>IV</w:t>
      </w:r>
      <w:r w:rsidRPr="00AE1A08">
        <w:rPr>
          <w:rFonts w:ascii="Times New Roman" w:hAnsi="Times New Roman" w:hint="eastAsia"/>
          <w:spacing w:val="6"/>
          <w:sz w:val="15"/>
          <w:szCs w:val="16"/>
        </w:rPr>
        <w:t>类变异（已知无临床意义变异，报告未列出）。</w:t>
      </w:r>
    </w:p>
    <w:p w14:paraId="5D666A80" w14:textId="77777777" w:rsidR="00332B0A" w:rsidRPr="00AE1A08" w:rsidRDefault="00332B0A">
      <w:pPr>
        <w:rPr>
          <w:rFonts w:ascii="Times New Roman" w:hAnsi="Times New Roman"/>
          <w:spacing w:val="6"/>
          <w:sz w:val="15"/>
          <w:szCs w:val="16"/>
        </w:rPr>
      </w:pPr>
    </w:p>
    <w:p w14:paraId="3D108911" w14:textId="77777777" w:rsidR="00070635" w:rsidRPr="00AE1A08" w:rsidRDefault="00070635">
      <w:pPr>
        <w:rPr>
          <w:rFonts w:ascii="Times New Roman" w:hAnsi="Times New Roman"/>
          <w:color w:val="000000"/>
          <w:kern w:val="0"/>
          <w:sz w:val="18"/>
          <w:szCs w:val="18"/>
        </w:rPr>
      </w:pPr>
      <w:r w:rsidRPr="00AE1A08">
        <w:rPr>
          <w:rFonts w:ascii="Times New Roman" w:hAnsi="Times New Roman" w:hint="eastAsia"/>
          <w:color w:val="000000"/>
          <w:kern w:val="0"/>
          <w:sz w:val="18"/>
          <w:szCs w:val="18"/>
        </w:rPr>
        <w:lastRenderedPageBreak/>
        <w:t>上表未列出的基因和位点，未检测到可检测范围内的变异或变异频率低于试剂盒检测下限。</w:t>
      </w:r>
    </w:p>
    <w:p w14:paraId="3E671F7A" w14:textId="77777777" w:rsidR="00911DF9" w:rsidRPr="00AE1A08" w:rsidRDefault="00911DF9">
      <w:pPr>
        <w:spacing w:line="360" w:lineRule="auto"/>
        <w:rPr>
          <w:rFonts w:ascii="Times New Roman" w:hAnsi="Times New Roman"/>
          <w:b/>
        </w:rPr>
      </w:pPr>
    </w:p>
    <w:p w14:paraId="152F5E0B" w14:textId="77777777" w:rsidR="00070635" w:rsidRPr="00AE1A08" w:rsidRDefault="00DD7EED">
      <w:pPr>
        <w:spacing w:line="360" w:lineRule="auto"/>
        <w:rPr>
          <w:rFonts w:ascii="Times New Roman" w:hAnsi="Times New Roman"/>
          <w:b/>
        </w:rPr>
      </w:pPr>
      <w:r w:rsidRPr="00AE1A08">
        <w:rPr>
          <w:rFonts w:ascii="Times New Roman" w:hAnsi="Times New Roman"/>
          <w:b/>
        </w:rPr>
        <w:t>2</w:t>
      </w:r>
      <w:r w:rsidR="00070635" w:rsidRPr="00AE1A08">
        <w:rPr>
          <w:rFonts w:ascii="Times New Roman" w:hAnsi="Times New Roman" w:hint="eastAsia"/>
          <w:b/>
        </w:rPr>
        <w:t>、胚系变异</w:t>
      </w:r>
      <w:r w:rsidR="00070635" w:rsidRPr="00AE1A08">
        <w:rPr>
          <w:rFonts w:ascii="Times New Roman" w:hAnsi="Times New Roman" w:hint="eastAsia"/>
          <w:b/>
        </w:rPr>
        <w:t xml:space="preserve"> </w:t>
      </w:r>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000" w:firstRow="0" w:lastRow="0" w:firstColumn="0" w:lastColumn="0" w:noHBand="0" w:noVBand="0"/>
      </w:tblPr>
      <w:tblGrid>
        <w:gridCol w:w="1710"/>
        <w:gridCol w:w="1311"/>
        <w:gridCol w:w="4127"/>
        <w:gridCol w:w="1783"/>
      </w:tblGrid>
      <w:tr w:rsidR="00070635" w:rsidRPr="00AE1A08" w14:paraId="4D3EEA93" w14:textId="77777777" w:rsidTr="00332B0A">
        <w:trPr>
          <w:trHeight w:val="306"/>
          <w:jc w:val="center"/>
        </w:trPr>
        <w:tc>
          <w:tcPr>
            <w:tcW w:w="1710" w:type="dxa"/>
            <w:tcMar>
              <w:top w:w="113" w:type="dxa"/>
              <w:bottom w:w="113" w:type="dxa"/>
            </w:tcMar>
            <w:vAlign w:val="center"/>
          </w:tcPr>
          <w:p w14:paraId="553793DA" w14:textId="77777777" w:rsidR="00070635" w:rsidRPr="00AE1A08" w:rsidRDefault="00070635">
            <w:pPr>
              <w:spacing w:line="240" w:lineRule="exact"/>
              <w:jc w:val="center"/>
              <w:rPr>
                <w:rFonts w:ascii="Times New Roman" w:hAnsi="Times New Roman"/>
                <w:b/>
                <w:color w:val="000000"/>
                <w:kern w:val="0"/>
                <w:sz w:val="18"/>
                <w:szCs w:val="18"/>
                <w:lang w:val="zh-CN"/>
              </w:rPr>
            </w:pPr>
            <w:r w:rsidRPr="00AE1A08">
              <w:rPr>
                <w:rFonts w:ascii="Times New Roman" w:hAnsi="Times New Roman"/>
                <w:b/>
                <w:color w:val="000000"/>
                <w:kern w:val="0"/>
                <w:sz w:val="18"/>
                <w:szCs w:val="18"/>
                <w:lang w:val="zh-CN"/>
              </w:rPr>
              <w:t>变异结果</w:t>
            </w:r>
          </w:p>
        </w:tc>
        <w:tc>
          <w:tcPr>
            <w:tcW w:w="1311" w:type="dxa"/>
            <w:tcMar>
              <w:top w:w="113" w:type="dxa"/>
              <w:bottom w:w="113" w:type="dxa"/>
            </w:tcMar>
            <w:vAlign w:val="center"/>
          </w:tcPr>
          <w:p w14:paraId="502FF374" w14:textId="77777777" w:rsidR="00070635" w:rsidRPr="00AE1A08" w:rsidRDefault="00070635">
            <w:pPr>
              <w:spacing w:line="240" w:lineRule="exact"/>
              <w:jc w:val="center"/>
              <w:rPr>
                <w:rFonts w:ascii="Times New Roman" w:hAnsi="Times New Roman"/>
                <w:b/>
                <w:color w:val="000000"/>
                <w:kern w:val="0"/>
                <w:sz w:val="18"/>
                <w:szCs w:val="18"/>
                <w:lang w:val="zh-CN"/>
              </w:rPr>
            </w:pPr>
            <w:r w:rsidRPr="00AE1A08">
              <w:rPr>
                <w:rFonts w:ascii="Times New Roman" w:hAnsi="Times New Roman"/>
                <w:b/>
                <w:color w:val="000000"/>
                <w:kern w:val="0"/>
                <w:sz w:val="18"/>
                <w:szCs w:val="18"/>
                <w:lang w:val="zh-CN"/>
              </w:rPr>
              <w:t>丰度</w:t>
            </w:r>
            <w:r w:rsidRPr="00AE1A08">
              <w:rPr>
                <w:rFonts w:ascii="Times New Roman" w:hAnsi="Times New Roman" w:hint="eastAsia"/>
                <w:b/>
                <w:color w:val="000000"/>
                <w:kern w:val="0"/>
                <w:sz w:val="18"/>
                <w:szCs w:val="18"/>
                <w:lang w:val="zh-CN"/>
              </w:rPr>
              <w:t>（</w:t>
            </w:r>
            <w:r w:rsidRPr="00AE1A08">
              <w:rPr>
                <w:rFonts w:ascii="Times New Roman" w:hAnsi="Times New Roman"/>
                <w:sz w:val="18"/>
                <w:szCs w:val="18"/>
              </w:rPr>
              <w:t>%</w:t>
            </w:r>
            <w:r w:rsidRPr="00AE1A08">
              <w:rPr>
                <w:rFonts w:ascii="Times New Roman" w:hAnsi="Times New Roman" w:hint="eastAsia"/>
                <w:b/>
                <w:color w:val="000000"/>
                <w:kern w:val="0"/>
                <w:sz w:val="18"/>
                <w:szCs w:val="18"/>
                <w:lang w:val="zh-CN"/>
              </w:rPr>
              <w:t>）</w:t>
            </w:r>
          </w:p>
        </w:tc>
        <w:tc>
          <w:tcPr>
            <w:tcW w:w="4127" w:type="dxa"/>
            <w:tcMar>
              <w:top w:w="113" w:type="dxa"/>
              <w:bottom w:w="113" w:type="dxa"/>
            </w:tcMar>
            <w:vAlign w:val="center"/>
          </w:tcPr>
          <w:p w14:paraId="5A9B7A23" w14:textId="77777777" w:rsidR="00070635" w:rsidRPr="00AE1A08" w:rsidRDefault="00070635">
            <w:pPr>
              <w:spacing w:line="240" w:lineRule="exact"/>
              <w:jc w:val="center"/>
              <w:rPr>
                <w:rFonts w:ascii="Times New Roman" w:hAnsi="Times New Roman"/>
                <w:b/>
                <w:color w:val="000000"/>
                <w:kern w:val="0"/>
                <w:sz w:val="18"/>
                <w:szCs w:val="18"/>
                <w:lang w:val="zh-CN"/>
              </w:rPr>
            </w:pPr>
            <w:r w:rsidRPr="00AE1A08">
              <w:rPr>
                <w:rFonts w:ascii="Times New Roman" w:hAnsi="Times New Roman"/>
                <w:b/>
                <w:color w:val="000000"/>
                <w:kern w:val="0"/>
                <w:sz w:val="18"/>
                <w:szCs w:val="18"/>
                <w:lang w:val="zh-CN"/>
              </w:rPr>
              <w:t>变异解读</w:t>
            </w:r>
          </w:p>
        </w:tc>
        <w:tc>
          <w:tcPr>
            <w:tcW w:w="1783" w:type="dxa"/>
            <w:tcMar>
              <w:top w:w="113" w:type="dxa"/>
              <w:bottom w:w="113" w:type="dxa"/>
            </w:tcMar>
            <w:vAlign w:val="center"/>
          </w:tcPr>
          <w:p w14:paraId="19A9781E" w14:textId="77777777" w:rsidR="00070635" w:rsidRPr="00AE1A08" w:rsidRDefault="00070635">
            <w:pPr>
              <w:spacing w:line="240" w:lineRule="exact"/>
              <w:jc w:val="center"/>
              <w:rPr>
                <w:rFonts w:ascii="Times New Roman" w:hAnsi="Times New Roman"/>
                <w:b/>
                <w:color w:val="000000"/>
                <w:kern w:val="0"/>
                <w:sz w:val="18"/>
                <w:szCs w:val="18"/>
              </w:rPr>
            </w:pPr>
            <w:r w:rsidRPr="00AE1A08">
              <w:rPr>
                <w:rFonts w:ascii="Times New Roman" w:hAnsi="Times New Roman" w:hint="eastAsia"/>
                <w:b/>
                <w:color w:val="000000"/>
                <w:kern w:val="0"/>
                <w:sz w:val="18"/>
                <w:szCs w:val="18"/>
              </w:rPr>
              <w:t>ACMG</w:t>
            </w:r>
          </w:p>
          <w:p w14:paraId="1571E3DA" w14:textId="77777777" w:rsidR="00070635" w:rsidRPr="00AE1A08" w:rsidRDefault="00070635">
            <w:pPr>
              <w:spacing w:line="240" w:lineRule="exact"/>
              <w:jc w:val="center"/>
              <w:rPr>
                <w:rFonts w:ascii="Times New Roman" w:hAnsi="Times New Roman"/>
                <w:b/>
                <w:color w:val="000000"/>
                <w:kern w:val="0"/>
                <w:sz w:val="18"/>
                <w:szCs w:val="18"/>
                <w:lang w:val="zh-CN"/>
              </w:rPr>
            </w:pPr>
            <w:r w:rsidRPr="00AE1A08">
              <w:rPr>
                <w:rFonts w:ascii="Times New Roman" w:hAnsi="Times New Roman"/>
                <w:b/>
                <w:color w:val="000000"/>
                <w:kern w:val="0"/>
                <w:sz w:val="18"/>
                <w:szCs w:val="18"/>
                <w:lang w:val="zh-CN"/>
              </w:rPr>
              <w:t>（等级）</w:t>
            </w:r>
          </w:p>
        </w:tc>
      </w:tr>
      <w:tr w:rsidR="00070635" w:rsidRPr="00AE1A08" w14:paraId="55FBB46A" w14:textId="77777777" w:rsidTr="00332B0A">
        <w:trPr>
          <w:trHeight w:val="306"/>
          <w:jc w:val="center"/>
        </w:trPr>
        <w:tc>
          <w:tcPr>
            <w:tcW w:w="8931" w:type="dxa"/>
            <w:gridSpan w:val="4"/>
            <w:tcMar>
              <w:top w:w="113" w:type="dxa"/>
              <w:bottom w:w="113" w:type="dxa"/>
            </w:tcMar>
            <w:vAlign w:val="center"/>
          </w:tcPr>
          <w:p w14:paraId="01B9F514" w14:textId="77777777" w:rsidR="00070635" w:rsidRPr="00AE1A08" w:rsidRDefault="00070635">
            <w:pPr>
              <w:spacing w:line="276" w:lineRule="auto"/>
              <w:ind w:firstLineChars="100" w:firstLine="200"/>
              <w:jc w:val="center"/>
              <w:rPr>
                <w:rFonts w:ascii="Times New Roman" w:hAnsi="Times New Roman"/>
                <w:color w:val="000000"/>
                <w:kern w:val="0"/>
                <w:sz w:val="18"/>
                <w:szCs w:val="18"/>
                <w:lang w:val="zh-CN"/>
              </w:rPr>
            </w:pPr>
            <w:r w:rsidRPr="00AE1A08">
              <w:rPr>
                <w:rFonts w:ascii="Times New Roman" w:hAnsi="Times New Roman"/>
                <w:sz w:val="20"/>
                <w:szCs w:val="18"/>
              </w:rPr>
              <w:t>未检测到可检测范围内的变异或变异频率低于试剂盒检测下限</w:t>
            </w:r>
          </w:p>
        </w:tc>
      </w:tr>
    </w:tbl>
    <w:p w14:paraId="34453089" w14:textId="77777777" w:rsidR="0049445A" w:rsidRPr="00AE1A08" w:rsidRDefault="0049445A" w:rsidP="0049445A">
      <w:pPr>
        <w:pStyle w:val="af2"/>
        <w:rPr>
          <w:rFonts w:ascii="Times New Roman" w:hAnsi="Times New Roman"/>
          <w:sz w:val="18"/>
        </w:rPr>
      </w:pPr>
      <w:r w:rsidRPr="00AE1A08">
        <w:rPr>
          <w:rFonts w:ascii="Times New Roman" w:hAnsi="Times New Roman" w:hint="eastAsia"/>
          <w:sz w:val="18"/>
        </w:rPr>
        <w:t>注：</w:t>
      </w:r>
    </w:p>
    <w:p w14:paraId="5D63C312" w14:textId="77777777" w:rsidR="009D6F91" w:rsidRPr="00AE1A08" w:rsidRDefault="0049445A" w:rsidP="0049445A">
      <w:pPr>
        <w:pStyle w:val="af2"/>
        <w:rPr>
          <w:rFonts w:ascii="Times New Roman" w:hAnsi="Times New Roman"/>
          <w:sz w:val="18"/>
        </w:rPr>
      </w:pPr>
      <w:r w:rsidRPr="00AE1A08">
        <w:rPr>
          <w:rFonts w:ascii="Times New Roman" w:hAnsi="Times New Roman" w:hint="eastAsia"/>
          <w:sz w:val="18"/>
        </w:rPr>
        <w:t>本部分仅</w:t>
      </w:r>
      <w:r w:rsidR="0094149E" w:rsidRPr="00AE1A08">
        <w:rPr>
          <w:rFonts w:ascii="Times New Roman" w:hAnsi="Times New Roman" w:hint="eastAsia"/>
          <w:sz w:val="18"/>
        </w:rPr>
        <w:t>列出致病性、疑似致病性</w:t>
      </w:r>
      <w:r w:rsidR="003E40E3" w:rsidRPr="00AE1A08">
        <w:rPr>
          <w:rFonts w:ascii="Times New Roman" w:hAnsi="Times New Roman" w:hint="eastAsia"/>
          <w:sz w:val="18"/>
        </w:rPr>
        <w:t>的</w:t>
      </w:r>
      <w:r w:rsidR="0094149E" w:rsidRPr="00AE1A08">
        <w:rPr>
          <w:rFonts w:ascii="Times New Roman" w:hAnsi="Times New Roman" w:hint="eastAsia"/>
          <w:sz w:val="18"/>
        </w:rPr>
        <w:t>胚系变异，</w:t>
      </w:r>
      <w:r w:rsidRPr="00AE1A08">
        <w:rPr>
          <w:rFonts w:ascii="Times New Roman" w:hAnsi="Times New Roman" w:hint="eastAsia"/>
          <w:sz w:val="18"/>
        </w:rPr>
        <w:t>对致病性、疑似致病性</w:t>
      </w:r>
      <w:r w:rsidR="003E40E3" w:rsidRPr="00AE1A08">
        <w:rPr>
          <w:rFonts w:ascii="Times New Roman" w:hAnsi="Times New Roman" w:hint="eastAsia"/>
          <w:sz w:val="18"/>
        </w:rPr>
        <w:t>的</w:t>
      </w:r>
      <w:r w:rsidRPr="00AE1A08">
        <w:rPr>
          <w:rFonts w:ascii="Times New Roman" w:hAnsi="Times New Roman" w:hint="eastAsia"/>
          <w:sz w:val="18"/>
        </w:rPr>
        <w:t>胚系变异进行详细解读。</w:t>
      </w:r>
    </w:p>
    <w:p w14:paraId="573F786F" w14:textId="77777777" w:rsidR="0049445A" w:rsidRPr="00AE1A08" w:rsidRDefault="0049445A" w:rsidP="0049445A">
      <w:pPr>
        <w:pStyle w:val="af2"/>
        <w:rPr>
          <w:rFonts w:ascii="Times New Roman" w:hAnsi="Times New Roman"/>
          <w:b/>
        </w:rPr>
      </w:pPr>
    </w:p>
    <w:p w14:paraId="38FC0D92" w14:textId="77777777" w:rsidR="00070635" w:rsidRPr="00AE1A08" w:rsidRDefault="00DD7EED">
      <w:pPr>
        <w:pStyle w:val="af2"/>
        <w:rPr>
          <w:rFonts w:ascii="Times New Roman" w:hAnsi="Times New Roman"/>
          <w:b/>
        </w:rPr>
      </w:pPr>
      <w:r w:rsidRPr="00AE1A08">
        <w:rPr>
          <w:rFonts w:ascii="Times New Roman" w:hAnsi="Times New Roman"/>
          <w:b/>
        </w:rPr>
        <w:t>3</w:t>
      </w:r>
      <w:r w:rsidR="00070635" w:rsidRPr="00AE1A08">
        <w:rPr>
          <w:rFonts w:ascii="Times New Roman" w:hAnsi="Times New Roman" w:hint="eastAsia"/>
          <w:b/>
        </w:rPr>
        <w:t>、免疫治疗相关生物标志物（</w:t>
      </w:r>
      <w:r w:rsidR="00070635" w:rsidRPr="00AE1A08">
        <w:rPr>
          <w:rFonts w:ascii="Times New Roman" w:hAnsi="Times New Roman" w:hint="eastAsia"/>
          <w:b/>
        </w:rPr>
        <w:t>Biomarker</w:t>
      </w:r>
      <w:r w:rsidR="00070635" w:rsidRPr="00AE1A08">
        <w:rPr>
          <w:rFonts w:ascii="Times New Roman" w:hAnsi="Times New Roman" w:hint="eastAsia"/>
          <w:b/>
        </w:rPr>
        <w:t>）检测结果汇总</w:t>
      </w:r>
    </w:p>
    <w:p w14:paraId="38A16C50" w14:textId="77777777" w:rsidR="00070635" w:rsidRPr="00AE1A08" w:rsidRDefault="00070635">
      <w:pPr>
        <w:pStyle w:val="af2"/>
        <w:rPr>
          <w:rFonts w:ascii="Times New Roman" w:hAnsi="Times New Roman"/>
          <w:b/>
          <w:bCs/>
          <w:sz w:val="18"/>
          <w:szCs w:val="18"/>
        </w:rPr>
      </w:pPr>
      <w:r w:rsidRPr="00AE1A08">
        <w:rPr>
          <w:rFonts w:ascii="Times New Roman" w:hAnsi="Times New Roman" w:hint="eastAsia"/>
          <w:b/>
          <w:bCs/>
          <w:sz w:val="18"/>
          <w:szCs w:val="18"/>
        </w:rPr>
        <w:t>（</w:t>
      </w:r>
      <w:r w:rsidRPr="00AE1A08">
        <w:rPr>
          <w:rFonts w:ascii="Times New Roman" w:hAnsi="Times New Roman" w:hint="eastAsia"/>
          <w:b/>
          <w:bCs/>
          <w:sz w:val="18"/>
          <w:szCs w:val="18"/>
        </w:rPr>
        <w:t>1</w:t>
      </w:r>
      <w:r w:rsidRPr="00AE1A08">
        <w:rPr>
          <w:rFonts w:ascii="Times New Roman" w:hAnsi="Times New Roman" w:hint="eastAsia"/>
          <w:b/>
          <w:bCs/>
          <w:sz w:val="18"/>
          <w:szCs w:val="18"/>
        </w:rPr>
        <w:t>）</w:t>
      </w:r>
      <w:r w:rsidRPr="00AE1A08">
        <w:rPr>
          <w:rFonts w:ascii="Times New Roman" w:hAnsi="Times New Roman"/>
          <w:b/>
          <w:bCs/>
          <w:sz w:val="18"/>
          <w:szCs w:val="18"/>
        </w:rPr>
        <w:t>肿瘤突变负荷（</w:t>
      </w:r>
      <w:r w:rsidRPr="00AE1A08">
        <w:rPr>
          <w:rFonts w:ascii="Times New Roman" w:hAnsi="Times New Roman"/>
          <w:b/>
          <w:bCs/>
          <w:sz w:val="18"/>
          <w:szCs w:val="18"/>
        </w:rPr>
        <w:t>TMB</w:t>
      </w:r>
      <w:r w:rsidRPr="00AE1A08">
        <w:rPr>
          <w:rFonts w:ascii="Times New Roman" w:hAnsi="Times New Roman"/>
          <w:b/>
          <w:bCs/>
          <w:sz w:val="18"/>
          <w:szCs w:val="18"/>
        </w:rPr>
        <w:t>）及分布</w:t>
      </w:r>
    </w:p>
    <w:p w14:paraId="23C4FD79" w14:textId="77777777" w:rsidR="00070635" w:rsidRPr="00AE1A08" w:rsidRDefault="00070635" w:rsidP="009D6F91">
      <w:pPr>
        <w:spacing w:line="276" w:lineRule="auto"/>
        <w:ind w:firstLineChars="100" w:firstLine="210"/>
        <w:rPr>
          <w:rFonts w:ascii="Times New Roman" w:hAnsi="Times New Roman"/>
          <w:sz w:val="20"/>
          <w:szCs w:val="18"/>
        </w:rPr>
      </w:pPr>
      <w:r w:rsidRPr="00AE1A08">
        <w:rPr>
          <w:rFonts w:ascii="Times New Roman" w:hAnsi="Times New Roman"/>
        </w:rPr>
        <w:tab/>
      </w:r>
      <w:r w:rsidRPr="00AE1A08">
        <w:rPr>
          <w:rFonts w:ascii="Times New Roman" w:hAnsi="Times New Roman"/>
          <w:sz w:val="20"/>
          <w:szCs w:val="18"/>
        </w:rPr>
        <w:t>肿瘤突变负荷</w:t>
      </w:r>
      <w:r w:rsidRPr="00AE1A08">
        <w:rPr>
          <w:rFonts w:ascii="Times New Roman" w:hAnsi="Times New Roman"/>
          <w:sz w:val="20"/>
          <w:szCs w:val="18"/>
        </w:rPr>
        <w:t>TMB</w:t>
      </w:r>
      <w:r w:rsidRPr="00AE1A08">
        <w:rPr>
          <w:rFonts w:ascii="Times New Roman" w:hAnsi="Times New Roman"/>
          <w:sz w:val="20"/>
          <w:szCs w:val="18"/>
        </w:rPr>
        <w:t>（</w:t>
      </w:r>
      <w:r w:rsidRPr="00AE1A08">
        <w:rPr>
          <w:rFonts w:ascii="Times New Roman" w:hAnsi="Times New Roman"/>
          <w:sz w:val="20"/>
          <w:szCs w:val="18"/>
        </w:rPr>
        <w:t>Tumor Mutational Burden</w:t>
      </w:r>
      <w:r w:rsidRPr="00AE1A08">
        <w:rPr>
          <w:rFonts w:ascii="Times New Roman" w:hAnsi="Times New Roman"/>
          <w:sz w:val="20"/>
          <w:szCs w:val="18"/>
        </w:rPr>
        <w:t>），其定义为肿瘤基因组中平均</w:t>
      </w:r>
      <w:r w:rsidRPr="00AE1A08">
        <w:rPr>
          <w:rFonts w:ascii="Times New Roman" w:hAnsi="Times New Roman"/>
          <w:sz w:val="20"/>
          <w:szCs w:val="18"/>
        </w:rPr>
        <w:t xml:space="preserve"> 1Mb </w:t>
      </w:r>
      <w:r w:rsidRPr="00AE1A08">
        <w:rPr>
          <w:rFonts w:ascii="Times New Roman" w:hAnsi="Times New Roman"/>
          <w:sz w:val="20"/>
          <w:szCs w:val="18"/>
        </w:rPr>
        <w:t>（</w:t>
      </w:r>
      <w:r w:rsidRPr="00AE1A08">
        <w:rPr>
          <w:rFonts w:ascii="Times New Roman" w:hAnsi="Times New Roman"/>
          <w:sz w:val="20"/>
          <w:szCs w:val="18"/>
        </w:rPr>
        <w:t>100</w:t>
      </w:r>
      <w:r w:rsidRPr="00AE1A08">
        <w:rPr>
          <w:rFonts w:ascii="Times New Roman" w:hAnsi="Times New Roman"/>
          <w:sz w:val="20"/>
          <w:szCs w:val="18"/>
        </w:rPr>
        <w:t>万个碱基）范围内所含体细胞突变的数量，单位为</w:t>
      </w:r>
      <w:r w:rsidRPr="00AE1A08">
        <w:rPr>
          <w:rFonts w:ascii="Times New Roman" w:hAnsi="Times New Roman" w:hint="eastAsia"/>
          <w:sz w:val="20"/>
          <w:szCs w:val="18"/>
        </w:rPr>
        <w:t>（</w:t>
      </w:r>
      <w:proofErr w:type="gramStart"/>
      <w:r w:rsidRPr="00AE1A08">
        <w:rPr>
          <w:rFonts w:ascii="Times New Roman" w:hAnsi="Times New Roman"/>
          <w:sz w:val="20"/>
          <w:szCs w:val="18"/>
        </w:rPr>
        <w:t>个</w:t>
      </w:r>
      <w:proofErr w:type="gramEnd"/>
      <w:r w:rsidRPr="00AE1A08">
        <w:rPr>
          <w:rFonts w:ascii="Times New Roman" w:hAnsi="Times New Roman"/>
          <w:sz w:val="20"/>
          <w:szCs w:val="18"/>
        </w:rPr>
        <w:t>突变</w:t>
      </w:r>
      <w:r w:rsidRPr="00AE1A08">
        <w:rPr>
          <w:rFonts w:ascii="Times New Roman" w:hAnsi="Times New Roman"/>
          <w:sz w:val="20"/>
          <w:szCs w:val="18"/>
        </w:rPr>
        <w:t>/Mb</w:t>
      </w:r>
      <w:r w:rsidRPr="00AE1A08">
        <w:rPr>
          <w:rFonts w:ascii="Times New Roman" w:hAnsi="Times New Roman" w:hint="eastAsia"/>
          <w:sz w:val="20"/>
          <w:szCs w:val="18"/>
        </w:rPr>
        <w:t>）</w:t>
      </w:r>
      <w:r w:rsidRPr="00AE1A08">
        <w:rPr>
          <w:rFonts w:ascii="Times New Roman" w:hAnsi="Times New Roman"/>
          <w:sz w:val="20"/>
          <w:szCs w:val="18"/>
        </w:rPr>
        <w:t>。</w:t>
      </w:r>
    </w:p>
    <w:tbl>
      <w:tblPr>
        <w:tblW w:w="8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
        <w:gridCol w:w="2107"/>
        <w:gridCol w:w="4873"/>
      </w:tblGrid>
      <w:tr w:rsidR="00070635" w:rsidRPr="00AE1A08" w14:paraId="5533A284" w14:textId="77777777" w:rsidTr="000F6CFE">
        <w:trPr>
          <w:trHeight w:hRule="exact" w:val="433"/>
          <w:jc w:val="center"/>
        </w:trPr>
        <w:tc>
          <w:tcPr>
            <w:tcW w:w="8535" w:type="dxa"/>
            <w:gridSpan w:val="3"/>
            <w:shd w:val="clear" w:color="auto" w:fill="FFFFFF"/>
            <w:tcMar>
              <w:top w:w="28" w:type="dxa"/>
              <w:bottom w:w="28" w:type="dxa"/>
            </w:tcMar>
            <w:vAlign w:val="center"/>
          </w:tcPr>
          <w:p w14:paraId="573CDE93" w14:textId="77777777" w:rsidR="00070635" w:rsidRPr="00AE1A08" w:rsidRDefault="00070635">
            <w:pPr>
              <w:spacing w:line="240" w:lineRule="exact"/>
              <w:jc w:val="center"/>
              <w:rPr>
                <w:rFonts w:ascii="Times New Roman" w:hAnsi="Times New Roman"/>
                <w:color w:val="000000"/>
                <w:spacing w:val="6"/>
                <w:sz w:val="18"/>
                <w:szCs w:val="18"/>
              </w:rPr>
            </w:pPr>
            <w:bookmarkStart w:id="14" w:name="Immune_Biomarker_Table"/>
            <w:bookmarkStart w:id="15" w:name="Immune_Biomarker_Table1_remove"/>
            <w:r w:rsidRPr="00AE1A08">
              <w:rPr>
                <w:rFonts w:ascii="Times New Roman" w:hAnsi="Times New Roman"/>
                <w:color w:val="000000"/>
                <w:spacing w:val="6"/>
                <w:sz w:val="18"/>
                <w:szCs w:val="18"/>
              </w:rPr>
              <w:t>肿瘤突变负荷（</w:t>
            </w:r>
            <w:r w:rsidRPr="00AE1A08">
              <w:rPr>
                <w:rFonts w:ascii="Times New Roman" w:hAnsi="Times New Roman"/>
                <w:color w:val="000000"/>
                <w:spacing w:val="6"/>
                <w:sz w:val="18"/>
                <w:szCs w:val="18"/>
              </w:rPr>
              <w:t>TMB</w:t>
            </w:r>
            <w:r w:rsidRPr="00AE1A08">
              <w:rPr>
                <w:rFonts w:ascii="Times New Roman" w:hAnsi="Times New Roman"/>
                <w:color w:val="000000"/>
                <w:spacing w:val="6"/>
                <w:sz w:val="18"/>
                <w:szCs w:val="18"/>
              </w:rPr>
              <w:t>）</w:t>
            </w:r>
          </w:p>
        </w:tc>
      </w:tr>
      <w:tr w:rsidR="00070635" w:rsidRPr="00AE1A08" w14:paraId="2E41E4A1" w14:textId="77777777" w:rsidTr="000F6CFE">
        <w:trPr>
          <w:trHeight w:hRule="exact" w:val="368"/>
          <w:jc w:val="center"/>
        </w:trPr>
        <w:tc>
          <w:tcPr>
            <w:tcW w:w="1555" w:type="dxa"/>
            <w:vMerge w:val="restart"/>
            <w:shd w:val="clear" w:color="auto" w:fill="FFFFFF"/>
            <w:tcMar>
              <w:top w:w="28" w:type="dxa"/>
              <w:bottom w:w="28" w:type="dxa"/>
            </w:tcMar>
            <w:vAlign w:val="center"/>
          </w:tcPr>
          <w:p w14:paraId="38EE781F" w14:textId="77777777" w:rsidR="00070635" w:rsidRPr="00AE1A08" w:rsidRDefault="00070635">
            <w:pPr>
              <w:adjustRightInd w:val="0"/>
              <w:snapToGrid w:val="0"/>
              <w:rPr>
                <w:rFonts w:ascii="Times New Roman" w:hAnsi="Times New Roman"/>
                <w:spacing w:val="6"/>
                <w:sz w:val="18"/>
                <w:szCs w:val="18"/>
              </w:rPr>
            </w:pPr>
            <w:r w:rsidRPr="00AE1A08">
              <w:rPr>
                <w:rFonts w:ascii="Times New Roman" w:hAnsi="Times New Roman"/>
                <w:color w:val="000000"/>
                <w:spacing w:val="6"/>
                <w:sz w:val="18"/>
                <w:szCs w:val="18"/>
              </w:rPr>
              <w:t>检测结果</w:t>
            </w:r>
          </w:p>
        </w:tc>
        <w:tc>
          <w:tcPr>
            <w:tcW w:w="2107" w:type="dxa"/>
            <w:shd w:val="clear" w:color="auto" w:fill="FFFFFF"/>
            <w:tcMar>
              <w:top w:w="28" w:type="dxa"/>
              <w:bottom w:w="28" w:type="dxa"/>
            </w:tcMar>
            <w:vAlign w:val="center"/>
          </w:tcPr>
          <w:p w14:paraId="2F8312C2" w14:textId="77777777" w:rsidR="00070635" w:rsidRPr="00AE1A08" w:rsidRDefault="00070635">
            <w:pPr>
              <w:jc w:val="center"/>
              <w:rPr>
                <w:rFonts w:ascii="Times New Roman" w:hAnsi="Times New Roman"/>
                <w:color w:val="000000"/>
                <w:spacing w:val="6"/>
                <w:sz w:val="18"/>
                <w:szCs w:val="18"/>
              </w:rPr>
            </w:pPr>
            <w:r w:rsidRPr="00AE1A08">
              <w:rPr>
                <w:rFonts w:ascii="Times New Roman" w:hAnsi="Times New Roman"/>
                <w:b/>
                <w:bCs/>
                <w:sz w:val="18"/>
                <w:szCs w:val="18"/>
              </w:rPr>
              <w:t>样本</w:t>
            </w:r>
          </w:p>
        </w:tc>
        <w:tc>
          <w:tcPr>
            <w:tcW w:w="4873" w:type="dxa"/>
            <w:shd w:val="clear" w:color="auto" w:fill="FFFFFF"/>
            <w:tcMar>
              <w:top w:w="28" w:type="dxa"/>
              <w:bottom w:w="28" w:type="dxa"/>
            </w:tcMar>
            <w:vAlign w:val="center"/>
          </w:tcPr>
          <w:p w14:paraId="5273599E" w14:textId="77777777" w:rsidR="00070635" w:rsidRPr="00AE1A08" w:rsidRDefault="00070635">
            <w:pPr>
              <w:jc w:val="center"/>
              <w:rPr>
                <w:rFonts w:ascii="Times New Roman" w:hAnsi="Times New Roman"/>
                <w:color w:val="000000"/>
                <w:spacing w:val="6"/>
                <w:sz w:val="18"/>
                <w:szCs w:val="18"/>
              </w:rPr>
            </w:pPr>
            <w:r w:rsidRPr="00AE1A08">
              <w:rPr>
                <w:rFonts w:ascii="Times New Roman" w:hAnsi="Times New Roman" w:hint="eastAsia"/>
                <w:b/>
                <w:bCs/>
                <w:sz w:val="18"/>
                <w:szCs w:val="18"/>
              </w:rPr>
              <w:t>TMB</w:t>
            </w:r>
          </w:p>
        </w:tc>
      </w:tr>
      <w:tr w:rsidR="00070635" w:rsidRPr="00AE1A08" w14:paraId="13F82B81" w14:textId="77777777" w:rsidTr="003552CA">
        <w:trPr>
          <w:trHeight w:hRule="exact" w:val="762"/>
          <w:jc w:val="center"/>
        </w:trPr>
        <w:tc>
          <w:tcPr>
            <w:tcW w:w="1555" w:type="dxa"/>
            <w:vMerge/>
            <w:shd w:val="clear" w:color="auto" w:fill="FFFFFF"/>
            <w:tcMar>
              <w:top w:w="28" w:type="dxa"/>
              <w:bottom w:w="28" w:type="dxa"/>
            </w:tcMar>
            <w:vAlign w:val="center"/>
          </w:tcPr>
          <w:p w14:paraId="30ECD359" w14:textId="77777777" w:rsidR="00070635" w:rsidRPr="00AE1A08" w:rsidRDefault="00070635">
            <w:pPr>
              <w:adjustRightInd w:val="0"/>
              <w:snapToGrid w:val="0"/>
              <w:rPr>
                <w:rFonts w:ascii="Times New Roman" w:hAnsi="Times New Roman"/>
                <w:color w:val="000000"/>
                <w:spacing w:val="6"/>
                <w:sz w:val="18"/>
                <w:szCs w:val="18"/>
              </w:rPr>
            </w:pPr>
          </w:p>
        </w:tc>
        <w:tc>
          <w:tcPr>
            <w:tcW w:w="2107" w:type="dxa"/>
            <w:shd w:val="clear" w:color="auto" w:fill="FFFFFF"/>
            <w:tcMar>
              <w:top w:w="28" w:type="dxa"/>
              <w:bottom w:w="28" w:type="dxa"/>
            </w:tcMar>
            <w:vAlign w:val="center"/>
          </w:tcPr>
          <w:p w14:paraId="0874D587" w14:textId="77777777" w:rsidR="00070635" w:rsidRPr="00AE1A08" w:rsidRDefault="00070635">
            <w:pPr>
              <w:adjustRightInd w:val="0"/>
              <w:snapToGrid w:val="0"/>
              <w:spacing w:line="276" w:lineRule="auto"/>
              <w:jc w:val="center"/>
              <w:rPr>
                <w:rFonts w:ascii="Times New Roman" w:hAnsi="Times New Roman"/>
                <w:spacing w:val="6"/>
                <w:sz w:val="18"/>
                <w:szCs w:val="18"/>
                <w:lang w:val="zh-CN"/>
              </w:rPr>
            </w:pPr>
            <w:r w:rsidRPr="00AE1A08">
              <w:rPr>
                <w:rFonts w:ascii="Times New Roman" w:hAnsi="Times New Roman"/>
                <w:spacing w:val="6"/>
                <w:sz w:val="18"/>
                <w:szCs w:val="18"/>
                <w:lang w:val="zh-CN"/>
              </w:rPr>
              <w:t>血浆</w:t>
            </w:r>
          </w:p>
          <w:p w14:paraId="05304781" w14:textId="77777777" w:rsidR="00070635" w:rsidRPr="00AE1A08" w:rsidRDefault="00070635">
            <w:pPr>
              <w:adjustRightInd w:val="0"/>
              <w:snapToGrid w:val="0"/>
              <w:spacing w:line="276" w:lineRule="auto"/>
              <w:jc w:val="center"/>
              <w:rPr>
                <w:rFonts w:ascii="Times New Roman" w:hAnsi="Times New Roman"/>
                <w:spacing w:val="6"/>
                <w:sz w:val="18"/>
                <w:szCs w:val="18"/>
              </w:rPr>
            </w:pPr>
            <w:r w:rsidRPr="00AE1A08">
              <w:rPr>
                <w:rFonts w:ascii="Times New Roman" w:hAnsi="Times New Roman"/>
                <w:spacing w:val="6"/>
                <w:sz w:val="18"/>
                <w:szCs w:val="18"/>
                <w:lang w:val="zh-CN"/>
              </w:rPr>
              <w:t>组织</w:t>
            </w:r>
          </w:p>
        </w:tc>
        <w:tc>
          <w:tcPr>
            <w:tcW w:w="4873" w:type="dxa"/>
            <w:shd w:val="clear" w:color="auto" w:fill="FFFFFF"/>
            <w:tcMar>
              <w:top w:w="28" w:type="dxa"/>
              <w:bottom w:w="28" w:type="dxa"/>
            </w:tcMar>
            <w:vAlign w:val="center"/>
          </w:tcPr>
          <w:p w14:paraId="2833E0D4" w14:textId="77777777" w:rsidR="00070635" w:rsidRPr="00AE1A08" w:rsidRDefault="00070635">
            <w:pPr>
              <w:adjustRightInd w:val="0"/>
              <w:snapToGrid w:val="0"/>
              <w:spacing w:line="276" w:lineRule="auto"/>
              <w:jc w:val="center"/>
              <w:rPr>
                <w:rFonts w:ascii="Times New Roman" w:hAnsi="Times New Roman"/>
                <w:spacing w:val="6"/>
                <w:sz w:val="18"/>
                <w:szCs w:val="18"/>
                <w:lang w:val="zh-CN"/>
              </w:rPr>
            </w:pPr>
            <w:r w:rsidRPr="00AE1A08">
              <w:rPr>
                <w:rFonts w:ascii="Times New Roman" w:hAnsi="Times New Roman" w:hint="eastAsia"/>
                <w:spacing w:val="6"/>
                <w:sz w:val="18"/>
                <w:szCs w:val="18"/>
              </w:rPr>
              <w:t>0</w:t>
            </w:r>
            <w:r w:rsidRPr="00AE1A08">
              <w:rPr>
                <w:rFonts w:ascii="Times New Roman" w:hAnsi="Times New Roman"/>
                <w:spacing w:val="6"/>
                <w:sz w:val="18"/>
                <w:szCs w:val="18"/>
                <w:lang w:val="zh-CN"/>
              </w:rPr>
              <w:t>个突变</w:t>
            </w:r>
            <w:r w:rsidRPr="00AE1A08">
              <w:rPr>
                <w:rFonts w:ascii="Times New Roman" w:hAnsi="Times New Roman"/>
                <w:spacing w:val="6"/>
                <w:sz w:val="18"/>
                <w:szCs w:val="18"/>
                <w:lang w:val="zh-CN"/>
              </w:rPr>
              <w:t>/Mb</w:t>
            </w:r>
          </w:p>
          <w:p w14:paraId="6944EAFF" w14:textId="77777777" w:rsidR="00070635" w:rsidRPr="00AE1A08" w:rsidRDefault="00347150">
            <w:pPr>
              <w:adjustRightInd w:val="0"/>
              <w:snapToGrid w:val="0"/>
              <w:spacing w:line="276" w:lineRule="auto"/>
              <w:jc w:val="center"/>
              <w:rPr>
                <w:rFonts w:ascii="Times New Roman" w:hAnsi="Times New Roman"/>
                <w:spacing w:val="6"/>
                <w:sz w:val="18"/>
                <w:szCs w:val="18"/>
              </w:rPr>
            </w:pPr>
            <w:r w:rsidRPr="00AE1A08">
              <w:rPr>
                <w:rFonts w:ascii="Times New Roman" w:hAnsi="Times New Roman"/>
                <w:spacing w:val="6"/>
                <w:sz w:val="18"/>
                <w:szCs w:val="18"/>
              </w:rPr>
              <w:t>20.0</w:t>
            </w:r>
            <w:r w:rsidR="00070635" w:rsidRPr="00AE1A08">
              <w:rPr>
                <w:rFonts w:ascii="Times New Roman" w:hAnsi="Times New Roman"/>
                <w:spacing w:val="6"/>
                <w:sz w:val="18"/>
                <w:szCs w:val="18"/>
                <w:lang w:val="zh-CN"/>
              </w:rPr>
              <w:t>个突变</w:t>
            </w:r>
            <w:r w:rsidR="00070635" w:rsidRPr="00AE1A08">
              <w:rPr>
                <w:rFonts w:ascii="Times New Roman" w:hAnsi="Times New Roman"/>
                <w:spacing w:val="6"/>
                <w:sz w:val="18"/>
                <w:szCs w:val="18"/>
                <w:lang w:val="zh-CN"/>
              </w:rPr>
              <w:t>/Mb</w:t>
            </w:r>
          </w:p>
        </w:tc>
      </w:tr>
      <w:tr w:rsidR="00070635" w:rsidRPr="00AE1A08" w14:paraId="48938BB5" w14:textId="77777777" w:rsidTr="000F6CFE">
        <w:trPr>
          <w:jc w:val="center"/>
        </w:trPr>
        <w:tc>
          <w:tcPr>
            <w:tcW w:w="1555" w:type="dxa"/>
            <w:shd w:val="clear" w:color="auto" w:fill="FFFFFF"/>
            <w:tcMar>
              <w:top w:w="113" w:type="dxa"/>
              <w:bottom w:w="113" w:type="dxa"/>
            </w:tcMar>
            <w:vAlign w:val="center"/>
          </w:tcPr>
          <w:p w14:paraId="32A9B8CC" w14:textId="77777777" w:rsidR="00070635" w:rsidRPr="00AE1A08" w:rsidRDefault="00070635">
            <w:pPr>
              <w:adjustRightInd w:val="0"/>
              <w:snapToGrid w:val="0"/>
              <w:rPr>
                <w:rFonts w:ascii="Times New Roman" w:hAnsi="Times New Roman"/>
                <w:spacing w:val="6"/>
                <w:sz w:val="18"/>
                <w:szCs w:val="18"/>
              </w:rPr>
            </w:pPr>
            <w:bookmarkStart w:id="16" w:name="Immune_Biomarker_title1"/>
            <w:bookmarkStart w:id="17" w:name="Immune_Biomarker_row1"/>
            <w:bookmarkEnd w:id="16"/>
            <w:bookmarkEnd w:id="17"/>
            <w:r w:rsidRPr="00AE1A08">
              <w:rPr>
                <w:rFonts w:ascii="Times New Roman" w:hAnsi="Times New Roman"/>
                <w:color w:val="000000"/>
                <w:spacing w:val="6"/>
                <w:sz w:val="18"/>
                <w:szCs w:val="18"/>
              </w:rPr>
              <w:t>TMB</w:t>
            </w:r>
            <w:r w:rsidRPr="00AE1A08">
              <w:rPr>
                <w:rFonts w:ascii="Times New Roman" w:hAnsi="Times New Roman"/>
                <w:color w:val="000000"/>
                <w:spacing w:val="6"/>
                <w:sz w:val="18"/>
                <w:szCs w:val="18"/>
              </w:rPr>
              <w:t>介绍</w:t>
            </w:r>
          </w:p>
        </w:tc>
        <w:tc>
          <w:tcPr>
            <w:tcW w:w="6980" w:type="dxa"/>
            <w:gridSpan w:val="2"/>
            <w:shd w:val="clear" w:color="auto" w:fill="FFFFFF"/>
            <w:tcMar>
              <w:top w:w="113" w:type="dxa"/>
              <w:bottom w:w="113" w:type="dxa"/>
            </w:tcMar>
            <w:vAlign w:val="center"/>
          </w:tcPr>
          <w:p w14:paraId="34234825" w14:textId="77777777" w:rsidR="00070635" w:rsidRPr="00AE1A08" w:rsidRDefault="00070635">
            <w:pPr>
              <w:adjustRightInd w:val="0"/>
              <w:snapToGrid w:val="0"/>
              <w:spacing w:line="276" w:lineRule="auto"/>
              <w:rPr>
                <w:rFonts w:ascii="Times New Roman" w:hAnsi="Times New Roman"/>
                <w:spacing w:val="6"/>
                <w:sz w:val="18"/>
                <w:szCs w:val="18"/>
              </w:rPr>
            </w:pPr>
            <w:r w:rsidRPr="00AE1A08">
              <w:rPr>
                <w:rFonts w:ascii="Times New Roman" w:hAnsi="Times New Roman"/>
                <w:spacing w:val="6"/>
                <w:sz w:val="18"/>
                <w:szCs w:val="18"/>
              </w:rPr>
              <w:t>肿瘤突变负荷（</w:t>
            </w:r>
            <w:r w:rsidRPr="00AE1A08">
              <w:rPr>
                <w:rFonts w:ascii="Times New Roman" w:hAnsi="Times New Roman"/>
                <w:spacing w:val="6"/>
                <w:sz w:val="18"/>
                <w:szCs w:val="18"/>
              </w:rPr>
              <w:t>TMB</w:t>
            </w:r>
            <w:r w:rsidRPr="00AE1A08">
              <w:rPr>
                <w:rFonts w:ascii="Times New Roman" w:hAnsi="Times New Roman"/>
                <w:spacing w:val="6"/>
                <w:sz w:val="18"/>
                <w:szCs w:val="18"/>
              </w:rPr>
              <w:t>，</w:t>
            </w:r>
            <w:r w:rsidRPr="00AE1A08">
              <w:rPr>
                <w:rFonts w:ascii="Times New Roman" w:hAnsi="Times New Roman"/>
                <w:spacing w:val="6"/>
                <w:sz w:val="18"/>
                <w:szCs w:val="18"/>
              </w:rPr>
              <w:t>tumor mutation burden</w:t>
            </w:r>
            <w:r w:rsidRPr="00AE1A08">
              <w:rPr>
                <w:rFonts w:ascii="Times New Roman" w:hAnsi="Times New Roman"/>
                <w:spacing w:val="6"/>
                <w:sz w:val="18"/>
                <w:szCs w:val="18"/>
              </w:rPr>
              <w:t>）表示基因组上每一百万个碱基发生的体细胞突变个数</w:t>
            </w:r>
          </w:p>
        </w:tc>
      </w:tr>
      <w:tr w:rsidR="00070635" w:rsidRPr="00AE1A08" w14:paraId="1484A9C0" w14:textId="77777777" w:rsidTr="008D79CB">
        <w:trPr>
          <w:trHeight w:val="881"/>
          <w:jc w:val="center"/>
        </w:trPr>
        <w:tc>
          <w:tcPr>
            <w:tcW w:w="1555" w:type="dxa"/>
            <w:shd w:val="clear" w:color="auto" w:fill="FFFFFF"/>
            <w:tcMar>
              <w:top w:w="113" w:type="dxa"/>
              <w:bottom w:w="113" w:type="dxa"/>
            </w:tcMar>
            <w:vAlign w:val="center"/>
          </w:tcPr>
          <w:p w14:paraId="5F63778B" w14:textId="77777777" w:rsidR="00070635" w:rsidRPr="00AE1A08" w:rsidRDefault="00070635">
            <w:pPr>
              <w:adjustRightInd w:val="0"/>
              <w:snapToGrid w:val="0"/>
              <w:rPr>
                <w:rFonts w:ascii="Times New Roman" w:hAnsi="Times New Roman"/>
                <w:spacing w:val="6"/>
                <w:sz w:val="18"/>
                <w:szCs w:val="18"/>
              </w:rPr>
            </w:pPr>
            <w:bookmarkStart w:id="18" w:name="Immune_Biomarker_row2"/>
            <w:bookmarkEnd w:id="18"/>
            <w:r w:rsidRPr="00AE1A08">
              <w:rPr>
                <w:rFonts w:ascii="Times New Roman" w:hAnsi="Times New Roman"/>
                <w:color w:val="000000"/>
                <w:spacing w:val="6"/>
                <w:sz w:val="18"/>
                <w:szCs w:val="18"/>
              </w:rPr>
              <w:t>临床意义</w:t>
            </w:r>
          </w:p>
        </w:tc>
        <w:tc>
          <w:tcPr>
            <w:tcW w:w="6980" w:type="dxa"/>
            <w:gridSpan w:val="2"/>
            <w:shd w:val="clear" w:color="auto" w:fill="FFFFFF"/>
            <w:tcMar>
              <w:top w:w="113" w:type="dxa"/>
              <w:bottom w:w="113" w:type="dxa"/>
            </w:tcMar>
            <w:vAlign w:val="center"/>
          </w:tcPr>
          <w:p w14:paraId="05EDF2B4" w14:textId="77777777" w:rsidR="00070635" w:rsidRPr="00AE1A08" w:rsidRDefault="00070635">
            <w:pPr>
              <w:adjustRightInd w:val="0"/>
              <w:snapToGrid w:val="0"/>
              <w:spacing w:line="360" w:lineRule="auto"/>
              <w:rPr>
                <w:rFonts w:ascii="Times New Roman" w:hAnsi="Times New Roman"/>
                <w:spacing w:val="6"/>
                <w:sz w:val="18"/>
                <w:szCs w:val="18"/>
              </w:rPr>
            </w:pPr>
            <w:proofErr w:type="gramStart"/>
            <w:r w:rsidRPr="00AE1A08">
              <w:rPr>
                <w:rFonts w:ascii="Times New Roman" w:hAnsi="Times New Roman"/>
                <w:spacing w:val="6"/>
                <w:sz w:val="18"/>
                <w:szCs w:val="18"/>
              </w:rPr>
              <w:t>既往多项</w:t>
            </w:r>
            <w:proofErr w:type="gramEnd"/>
            <w:r w:rsidRPr="00AE1A08">
              <w:rPr>
                <w:rFonts w:ascii="Times New Roman" w:hAnsi="Times New Roman"/>
                <w:spacing w:val="6"/>
                <w:sz w:val="18"/>
                <w:szCs w:val="18"/>
              </w:rPr>
              <w:t>回顾性研究表明，肿瘤基因组上的突变负荷越高，抗</w:t>
            </w:r>
            <w:r w:rsidRPr="00AE1A08">
              <w:rPr>
                <w:rFonts w:ascii="Times New Roman" w:hAnsi="Times New Roman"/>
                <w:spacing w:val="6"/>
                <w:sz w:val="18"/>
                <w:szCs w:val="18"/>
              </w:rPr>
              <w:t>PD-1/PD-L1</w:t>
            </w:r>
            <w:r w:rsidRPr="00AE1A08">
              <w:rPr>
                <w:rFonts w:ascii="Times New Roman" w:hAnsi="Times New Roman"/>
                <w:spacing w:val="6"/>
                <w:sz w:val="18"/>
                <w:szCs w:val="18"/>
              </w:rPr>
              <w:t>（</w:t>
            </w:r>
            <w:r w:rsidRPr="00AE1A08">
              <w:rPr>
                <w:rFonts w:ascii="Times New Roman" w:hAnsi="Times New Roman"/>
                <w:spacing w:val="6"/>
                <w:sz w:val="18"/>
                <w:szCs w:val="18"/>
              </w:rPr>
              <w:t>±</w:t>
            </w:r>
            <w:r w:rsidRPr="00AE1A08">
              <w:rPr>
                <w:rFonts w:ascii="Times New Roman" w:hAnsi="Times New Roman"/>
                <w:spacing w:val="6"/>
                <w:sz w:val="18"/>
                <w:szCs w:val="18"/>
              </w:rPr>
              <w:t>抗</w:t>
            </w:r>
            <w:r w:rsidRPr="00AE1A08">
              <w:rPr>
                <w:rFonts w:ascii="Times New Roman" w:hAnsi="Times New Roman"/>
                <w:spacing w:val="6"/>
                <w:sz w:val="18"/>
                <w:szCs w:val="18"/>
              </w:rPr>
              <w:t>CTLA-4</w:t>
            </w:r>
            <w:r w:rsidRPr="00AE1A08">
              <w:rPr>
                <w:rFonts w:ascii="Times New Roman" w:hAnsi="Times New Roman"/>
                <w:spacing w:val="6"/>
                <w:sz w:val="18"/>
                <w:szCs w:val="18"/>
              </w:rPr>
              <w:t>）抗体疗效越好。而</w:t>
            </w:r>
            <w:r w:rsidRPr="00AE1A08">
              <w:rPr>
                <w:rFonts w:ascii="Times New Roman" w:hAnsi="Times New Roman"/>
                <w:spacing w:val="6"/>
                <w:sz w:val="18"/>
                <w:szCs w:val="18"/>
              </w:rPr>
              <w:t>NGS</w:t>
            </w:r>
            <w:r w:rsidRPr="00AE1A08">
              <w:rPr>
                <w:rFonts w:ascii="Times New Roman" w:hAnsi="Times New Roman"/>
                <w:spacing w:val="6"/>
                <w:sz w:val="18"/>
                <w:szCs w:val="18"/>
              </w:rPr>
              <w:t>大</w:t>
            </w:r>
            <w:r w:rsidRPr="00AE1A08">
              <w:rPr>
                <w:rFonts w:ascii="Times New Roman" w:hAnsi="Times New Roman"/>
                <w:spacing w:val="6"/>
                <w:sz w:val="18"/>
                <w:szCs w:val="18"/>
              </w:rPr>
              <w:t>Panel</w:t>
            </w:r>
            <w:r w:rsidRPr="00AE1A08">
              <w:rPr>
                <w:rFonts w:ascii="Times New Roman" w:hAnsi="Times New Roman"/>
                <w:spacing w:val="6"/>
                <w:sz w:val="18"/>
                <w:szCs w:val="18"/>
              </w:rPr>
              <w:t>与全外显子测序（</w:t>
            </w:r>
            <w:r w:rsidRPr="00AE1A08">
              <w:rPr>
                <w:rFonts w:ascii="Times New Roman" w:hAnsi="Times New Roman"/>
                <w:spacing w:val="6"/>
                <w:sz w:val="18"/>
                <w:szCs w:val="18"/>
              </w:rPr>
              <w:t>WES</w:t>
            </w:r>
            <w:r w:rsidRPr="00AE1A08">
              <w:rPr>
                <w:rFonts w:ascii="Times New Roman" w:hAnsi="Times New Roman"/>
                <w:spacing w:val="6"/>
                <w:sz w:val="18"/>
                <w:szCs w:val="18"/>
              </w:rPr>
              <w:t>）得到的</w:t>
            </w:r>
            <w:r w:rsidRPr="00AE1A08">
              <w:rPr>
                <w:rFonts w:ascii="Times New Roman" w:hAnsi="Times New Roman"/>
                <w:spacing w:val="6"/>
                <w:sz w:val="18"/>
                <w:szCs w:val="18"/>
              </w:rPr>
              <w:t>TMB</w:t>
            </w:r>
            <w:r w:rsidRPr="00AE1A08">
              <w:rPr>
                <w:rFonts w:ascii="Times New Roman" w:hAnsi="Times New Roman"/>
                <w:spacing w:val="6"/>
                <w:sz w:val="18"/>
                <w:szCs w:val="18"/>
              </w:rPr>
              <w:t>结果高度相关，证实通过对基因组有限区域的选择性测序足以获得对患者</w:t>
            </w:r>
            <w:r w:rsidRPr="00AE1A08">
              <w:rPr>
                <w:rFonts w:ascii="Times New Roman" w:hAnsi="Times New Roman"/>
                <w:spacing w:val="6"/>
                <w:sz w:val="18"/>
                <w:szCs w:val="18"/>
              </w:rPr>
              <w:t>TMB</w:t>
            </w:r>
            <w:r w:rsidRPr="00AE1A08">
              <w:rPr>
                <w:rFonts w:ascii="Times New Roman" w:hAnsi="Times New Roman"/>
                <w:spacing w:val="6"/>
                <w:sz w:val="18"/>
                <w:szCs w:val="18"/>
              </w:rPr>
              <w:t>的充分认识，帮助预测免疫检查点抑制剂的疗效</w:t>
            </w:r>
          </w:p>
        </w:tc>
        <w:bookmarkStart w:id="19" w:name="Immune_Biomarker_Table2_name"/>
      </w:tr>
    </w:tbl>
    <w:bookmarkEnd w:id="14"/>
    <w:bookmarkEnd w:id="15"/>
    <w:bookmarkEnd w:id="19"/>
    <w:p w14:paraId="4070F3BB" w14:textId="6EADFFF0" w:rsidR="00070635" w:rsidRPr="00AE1A08" w:rsidRDefault="003E6020" w:rsidP="009D6F91">
      <w:pPr>
        <w:spacing w:line="276" w:lineRule="auto"/>
        <w:jc w:val="center"/>
        <w:rPr>
          <w:rFonts w:ascii="Times New Roman" w:hAnsi="Times New Roman"/>
          <w:noProof/>
        </w:rPr>
      </w:pPr>
      <w:r w:rsidRPr="00AE1A08">
        <w:rPr>
          <w:rFonts w:ascii="Times New Roman" w:hAnsi="Times New Roman"/>
          <w:noProof/>
        </w:rPr>
        <w:lastRenderedPageBreak/>
        <w:drawing>
          <wp:inline distT="0" distB="0" distL="0" distR="0" wp14:anchorId="6A8AF63F" wp14:editId="2155ABD6">
            <wp:extent cx="2216150" cy="1314450"/>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16150" cy="1314450"/>
                    </a:xfrm>
                    <a:prstGeom prst="rect">
                      <a:avLst/>
                    </a:prstGeom>
                    <a:noFill/>
                    <a:ln>
                      <a:noFill/>
                    </a:ln>
                  </pic:spPr>
                </pic:pic>
              </a:graphicData>
            </a:graphic>
          </wp:inline>
        </w:drawing>
      </w:r>
      <w:r w:rsidR="006A35A7" w:rsidRPr="00AE1A08">
        <w:rPr>
          <w:rFonts w:ascii="Times New Roman" w:hAnsi="Times New Roman"/>
          <w:noProof/>
        </w:rPr>
        <w:t xml:space="preserve">        </w:t>
      </w:r>
      <w:r w:rsidRPr="00AE1A08">
        <w:rPr>
          <w:rFonts w:ascii="Times New Roman" w:hAnsi="Times New Roman"/>
          <w:noProof/>
        </w:rPr>
        <w:drawing>
          <wp:inline distT="0" distB="0" distL="0" distR="0" wp14:anchorId="7015AF04" wp14:editId="46796354">
            <wp:extent cx="2216150" cy="1314450"/>
            <wp:effectExtent l="0" t="0" r="0" b="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16150" cy="1314450"/>
                    </a:xfrm>
                    <a:prstGeom prst="rect">
                      <a:avLst/>
                    </a:prstGeom>
                    <a:noFill/>
                    <a:ln>
                      <a:noFill/>
                    </a:ln>
                  </pic:spPr>
                </pic:pic>
              </a:graphicData>
            </a:graphic>
          </wp:inline>
        </w:drawing>
      </w:r>
    </w:p>
    <w:p w14:paraId="484323A0" w14:textId="77777777" w:rsidR="007D6321" w:rsidRPr="00AE1A08" w:rsidRDefault="007D6321" w:rsidP="009D6F91">
      <w:pPr>
        <w:spacing w:line="276" w:lineRule="auto"/>
        <w:jc w:val="center"/>
        <w:rPr>
          <w:rFonts w:ascii="Times New Roman" w:hAnsi="Times New Roman"/>
          <w:bCs/>
          <w:sz w:val="15"/>
          <w:szCs w:val="18"/>
        </w:rPr>
      </w:pPr>
      <w:r w:rsidRPr="00AE1A08">
        <w:rPr>
          <w:rFonts w:ascii="Times New Roman" w:hAnsi="Times New Roman"/>
          <w:sz w:val="16"/>
          <w:szCs w:val="18"/>
        </w:rPr>
        <w:t>肿瘤突变负荷</w:t>
      </w:r>
      <w:r w:rsidRPr="00AE1A08">
        <w:rPr>
          <w:rFonts w:ascii="Times New Roman" w:hAnsi="Times New Roman"/>
          <w:sz w:val="16"/>
          <w:szCs w:val="18"/>
        </w:rPr>
        <w:t>TMB</w:t>
      </w:r>
      <w:r w:rsidRPr="00AE1A08">
        <w:rPr>
          <w:rFonts w:ascii="Times New Roman" w:hAnsi="Times New Roman" w:hint="eastAsia"/>
          <w:sz w:val="16"/>
          <w:szCs w:val="18"/>
        </w:rPr>
        <w:t>分布：</w:t>
      </w:r>
      <w:r w:rsidRPr="00AE1A08">
        <w:rPr>
          <w:rFonts w:ascii="Times New Roman" w:hAnsi="Times New Roman" w:hint="eastAsia"/>
          <w:bCs/>
          <w:sz w:val="15"/>
          <w:szCs w:val="18"/>
        </w:rPr>
        <w:t>血浆</w:t>
      </w:r>
      <w:r w:rsidRPr="00AE1A08">
        <w:rPr>
          <w:rFonts w:ascii="Times New Roman" w:hAnsi="Times New Roman"/>
          <w:bCs/>
          <w:sz w:val="15"/>
          <w:szCs w:val="18"/>
        </w:rPr>
        <w:t xml:space="preserve">            </w:t>
      </w:r>
      <w:r w:rsidR="006A35A7" w:rsidRPr="00AE1A08">
        <w:rPr>
          <w:rFonts w:ascii="Times New Roman" w:hAnsi="Times New Roman"/>
          <w:bCs/>
          <w:sz w:val="15"/>
          <w:szCs w:val="18"/>
        </w:rPr>
        <w:t xml:space="preserve">             </w:t>
      </w:r>
      <w:r w:rsidRPr="00AE1A08">
        <w:rPr>
          <w:rFonts w:ascii="Times New Roman" w:hAnsi="Times New Roman"/>
          <w:bCs/>
          <w:sz w:val="15"/>
          <w:szCs w:val="18"/>
        </w:rPr>
        <w:t xml:space="preserve">       </w:t>
      </w:r>
      <w:r w:rsidRPr="00AE1A08">
        <w:rPr>
          <w:rFonts w:ascii="Times New Roman" w:hAnsi="Times New Roman"/>
          <w:sz w:val="16"/>
          <w:szCs w:val="18"/>
        </w:rPr>
        <w:t>肿瘤突变负荷</w:t>
      </w:r>
      <w:r w:rsidRPr="00AE1A08">
        <w:rPr>
          <w:rFonts w:ascii="Times New Roman" w:hAnsi="Times New Roman"/>
          <w:sz w:val="16"/>
          <w:szCs w:val="18"/>
        </w:rPr>
        <w:t>TMB</w:t>
      </w:r>
      <w:r w:rsidRPr="00AE1A08">
        <w:rPr>
          <w:rFonts w:ascii="Times New Roman" w:hAnsi="Times New Roman" w:hint="eastAsia"/>
          <w:sz w:val="16"/>
          <w:szCs w:val="18"/>
        </w:rPr>
        <w:t>分布：</w:t>
      </w:r>
      <w:r w:rsidRPr="00AE1A08">
        <w:rPr>
          <w:rFonts w:ascii="Times New Roman" w:hAnsi="Times New Roman" w:hint="eastAsia"/>
          <w:bCs/>
          <w:sz w:val="15"/>
          <w:szCs w:val="18"/>
        </w:rPr>
        <w:t>组织</w:t>
      </w:r>
      <w:r w:rsidRPr="00AE1A08">
        <w:rPr>
          <w:rFonts w:ascii="Times New Roman" w:hAnsi="Times New Roman" w:hint="eastAsia"/>
          <w:bCs/>
          <w:sz w:val="15"/>
          <w:szCs w:val="18"/>
        </w:rPr>
        <w:t xml:space="preserve"> </w:t>
      </w:r>
    </w:p>
    <w:p w14:paraId="52BA9108" w14:textId="77777777" w:rsidR="00070635" w:rsidRPr="00AE1A08" w:rsidRDefault="00070635">
      <w:pPr>
        <w:spacing w:line="276" w:lineRule="auto"/>
        <w:rPr>
          <w:rFonts w:ascii="Times New Roman" w:hAnsi="Times New Roman"/>
          <w:bCs/>
          <w:sz w:val="15"/>
          <w:szCs w:val="15"/>
        </w:rPr>
      </w:pPr>
      <w:r w:rsidRPr="00AE1A08">
        <w:rPr>
          <w:rFonts w:ascii="Times New Roman" w:hAnsi="Times New Roman" w:hint="eastAsia"/>
          <w:bCs/>
          <w:sz w:val="15"/>
          <w:szCs w:val="15"/>
        </w:rPr>
        <w:t>注：</w:t>
      </w:r>
    </w:p>
    <w:p w14:paraId="5A5ACCED" w14:textId="77777777" w:rsidR="00070635" w:rsidRPr="00AE1A08" w:rsidRDefault="00070635">
      <w:pPr>
        <w:numPr>
          <w:ilvl w:val="0"/>
          <w:numId w:val="1"/>
        </w:numPr>
        <w:spacing w:line="276" w:lineRule="auto"/>
        <w:rPr>
          <w:rFonts w:ascii="Times New Roman" w:hAnsi="Times New Roman"/>
          <w:bCs/>
          <w:sz w:val="15"/>
          <w:szCs w:val="15"/>
        </w:rPr>
      </w:pPr>
      <w:r w:rsidRPr="00AE1A08">
        <w:rPr>
          <w:rFonts w:ascii="Times New Roman" w:hAnsi="Times New Roman" w:hint="eastAsia"/>
          <w:bCs/>
          <w:sz w:val="15"/>
          <w:szCs w:val="15"/>
        </w:rPr>
        <w:t>将检测结果与内部</w:t>
      </w:r>
      <w:r w:rsidRPr="00AE1A08">
        <w:rPr>
          <w:rFonts w:ascii="Times New Roman" w:hAnsi="Times New Roman" w:hint="eastAsia"/>
          <w:bCs/>
          <w:sz w:val="15"/>
          <w:szCs w:val="15"/>
        </w:rPr>
        <w:t>TMB</w:t>
      </w:r>
      <w:r w:rsidRPr="00AE1A08">
        <w:rPr>
          <w:rFonts w:ascii="Times New Roman" w:hAnsi="Times New Roman" w:hint="eastAsia"/>
          <w:bCs/>
          <w:sz w:val="15"/>
          <w:szCs w:val="15"/>
        </w:rPr>
        <w:t>数据库基线进行比较，根据四分位法，检测结果位于前</w:t>
      </w:r>
      <w:r w:rsidRPr="00AE1A08">
        <w:rPr>
          <w:rFonts w:ascii="Times New Roman" w:hAnsi="Times New Roman" w:hint="eastAsia"/>
          <w:bCs/>
          <w:sz w:val="15"/>
          <w:szCs w:val="15"/>
        </w:rPr>
        <w:t>25</w:t>
      </w:r>
      <w:r w:rsidRPr="00AE1A08">
        <w:rPr>
          <w:rFonts w:ascii="Times New Roman" w:hAnsi="Times New Roman" w:hint="eastAsia"/>
          <w:bCs/>
          <w:sz w:val="15"/>
          <w:szCs w:val="15"/>
        </w:rPr>
        <w:t>％范围内则提示</w:t>
      </w:r>
      <w:r w:rsidRPr="00AE1A08">
        <w:rPr>
          <w:rFonts w:ascii="Times New Roman" w:hAnsi="Times New Roman" w:hint="eastAsia"/>
          <w:bCs/>
          <w:sz w:val="15"/>
          <w:szCs w:val="15"/>
        </w:rPr>
        <w:t>TMB-H</w:t>
      </w:r>
      <w:r w:rsidRPr="00AE1A08">
        <w:rPr>
          <w:rFonts w:ascii="Times New Roman" w:hAnsi="Times New Roman" w:hint="eastAsia"/>
          <w:bCs/>
          <w:sz w:val="15"/>
          <w:szCs w:val="15"/>
        </w:rPr>
        <w:t>，位于后</w:t>
      </w:r>
      <w:r w:rsidRPr="00AE1A08">
        <w:rPr>
          <w:rFonts w:ascii="Times New Roman" w:hAnsi="Times New Roman" w:hint="eastAsia"/>
          <w:bCs/>
          <w:sz w:val="15"/>
          <w:szCs w:val="15"/>
        </w:rPr>
        <w:t>75</w:t>
      </w:r>
      <w:r w:rsidRPr="00AE1A08">
        <w:rPr>
          <w:rFonts w:ascii="Times New Roman" w:hAnsi="Times New Roman" w:hint="eastAsia"/>
          <w:bCs/>
          <w:sz w:val="15"/>
          <w:szCs w:val="15"/>
        </w:rPr>
        <w:t>％范围内则提示</w:t>
      </w:r>
      <w:r w:rsidRPr="00AE1A08">
        <w:rPr>
          <w:rFonts w:ascii="Times New Roman" w:hAnsi="Times New Roman" w:hint="eastAsia"/>
          <w:bCs/>
          <w:sz w:val="15"/>
          <w:szCs w:val="15"/>
        </w:rPr>
        <w:t>TMB-L</w:t>
      </w:r>
      <w:r w:rsidRPr="00AE1A08">
        <w:rPr>
          <w:rFonts w:ascii="Times New Roman" w:hAnsi="Times New Roman" w:hint="eastAsia"/>
          <w:bCs/>
          <w:sz w:val="15"/>
          <w:szCs w:val="15"/>
        </w:rPr>
        <w:t>。</w:t>
      </w:r>
    </w:p>
    <w:p w14:paraId="687484F3" w14:textId="77777777" w:rsidR="00070635" w:rsidRPr="00AE1A08" w:rsidRDefault="00070635">
      <w:pPr>
        <w:numPr>
          <w:ilvl w:val="0"/>
          <w:numId w:val="1"/>
        </w:numPr>
        <w:spacing w:line="276" w:lineRule="auto"/>
        <w:rPr>
          <w:rFonts w:ascii="Times New Roman" w:hAnsi="Times New Roman"/>
          <w:bCs/>
          <w:sz w:val="15"/>
          <w:szCs w:val="15"/>
        </w:rPr>
      </w:pPr>
      <w:r w:rsidRPr="00AE1A08">
        <w:rPr>
          <w:rFonts w:ascii="Times New Roman" w:hAnsi="Times New Roman" w:hint="eastAsia"/>
          <w:bCs/>
          <w:sz w:val="15"/>
          <w:szCs w:val="15"/>
        </w:rPr>
        <w:t>现阶段实体瘤中</w:t>
      </w:r>
      <w:r w:rsidRPr="00AE1A08">
        <w:rPr>
          <w:rFonts w:ascii="Times New Roman" w:hAnsi="Times New Roman" w:hint="eastAsia"/>
          <w:bCs/>
          <w:sz w:val="15"/>
          <w:szCs w:val="15"/>
        </w:rPr>
        <w:t>TMB</w:t>
      </w:r>
      <w:r w:rsidRPr="00AE1A08">
        <w:rPr>
          <w:rFonts w:ascii="Times New Roman" w:hAnsi="Times New Roman" w:hint="eastAsia"/>
          <w:bCs/>
          <w:sz w:val="15"/>
          <w:szCs w:val="15"/>
        </w:rPr>
        <w:t>的临床研究仍处于探索性阶段，检测结果仅供参考，</w:t>
      </w:r>
      <w:proofErr w:type="gramStart"/>
      <w:r w:rsidRPr="00AE1A08">
        <w:rPr>
          <w:rFonts w:ascii="Times New Roman" w:hAnsi="Times New Roman" w:hint="eastAsia"/>
          <w:bCs/>
          <w:sz w:val="15"/>
          <w:szCs w:val="15"/>
        </w:rPr>
        <w:t>请综合</w:t>
      </w:r>
      <w:proofErr w:type="gramEnd"/>
      <w:r w:rsidRPr="00AE1A08">
        <w:rPr>
          <w:rFonts w:ascii="Times New Roman" w:hAnsi="Times New Roman" w:hint="eastAsia"/>
          <w:bCs/>
          <w:sz w:val="15"/>
          <w:szCs w:val="15"/>
        </w:rPr>
        <w:t>临床实际情况和其他标志物检测结果确定免疫检查点抑制剂的使用方案。</w:t>
      </w:r>
    </w:p>
    <w:p w14:paraId="591D4AD9" w14:textId="77777777" w:rsidR="00070635" w:rsidRPr="00AE1A08" w:rsidRDefault="00070635">
      <w:pPr>
        <w:spacing w:line="276" w:lineRule="auto"/>
        <w:ind w:firstLineChars="200" w:firstLine="360"/>
        <w:rPr>
          <w:rFonts w:ascii="Times New Roman" w:hAnsi="Times New Roman"/>
          <w:bCs/>
          <w:sz w:val="18"/>
          <w:szCs w:val="18"/>
        </w:rPr>
      </w:pPr>
      <w:r w:rsidRPr="00AE1A08">
        <w:rPr>
          <w:rFonts w:ascii="Times New Roman" w:hAnsi="Times New Roman" w:hint="eastAsia"/>
          <w:bCs/>
          <w:sz w:val="18"/>
          <w:szCs w:val="18"/>
        </w:rPr>
        <w:t>目前已发表研究大都基于欧美人群，判断</w:t>
      </w:r>
      <w:r w:rsidRPr="00AE1A08">
        <w:rPr>
          <w:rFonts w:ascii="Times New Roman" w:hAnsi="Times New Roman" w:hint="eastAsia"/>
          <w:bCs/>
          <w:sz w:val="18"/>
          <w:szCs w:val="18"/>
        </w:rPr>
        <w:t>TMB</w:t>
      </w:r>
      <w:r w:rsidRPr="00AE1A08">
        <w:rPr>
          <w:rFonts w:ascii="Times New Roman" w:hAnsi="Times New Roman" w:hint="eastAsia"/>
          <w:bCs/>
          <w:sz w:val="18"/>
          <w:szCs w:val="18"/>
        </w:rPr>
        <w:t>高低目前有多种方法，如具体突变数值、三分位法、四分位法等。需要指出的是，不同实体肿瘤</w:t>
      </w:r>
      <w:r w:rsidRPr="00AE1A08">
        <w:rPr>
          <w:rFonts w:ascii="Times New Roman" w:hAnsi="Times New Roman" w:hint="eastAsia"/>
          <w:bCs/>
          <w:sz w:val="18"/>
          <w:szCs w:val="18"/>
        </w:rPr>
        <w:t>TMB</w:t>
      </w:r>
      <w:r w:rsidRPr="00AE1A08">
        <w:rPr>
          <w:rFonts w:ascii="Times New Roman" w:hAnsi="Times New Roman" w:hint="eastAsia"/>
          <w:bCs/>
          <w:sz w:val="18"/>
          <w:szCs w:val="18"/>
        </w:rPr>
        <w:t>分布有差异，本报告中非小细胞肺癌、胃癌、结直肠癌、乳腺癌患者</w:t>
      </w:r>
      <w:r w:rsidRPr="00AE1A08">
        <w:rPr>
          <w:rFonts w:ascii="Times New Roman" w:hAnsi="Times New Roman" w:hint="eastAsia"/>
          <w:bCs/>
          <w:sz w:val="18"/>
          <w:szCs w:val="18"/>
        </w:rPr>
        <w:t>TMB</w:t>
      </w:r>
      <w:r w:rsidRPr="00AE1A08">
        <w:rPr>
          <w:rFonts w:ascii="Times New Roman" w:hAnsi="Times New Roman" w:hint="eastAsia"/>
          <w:bCs/>
          <w:sz w:val="18"/>
          <w:szCs w:val="18"/>
        </w:rPr>
        <w:t>结果在人群中的排序参考对应癌种的数据库，其他癌种参考实体瘤数据库。</w:t>
      </w:r>
    </w:p>
    <w:p w14:paraId="53CD483D" w14:textId="77777777" w:rsidR="00070635" w:rsidRPr="00AE1A08" w:rsidRDefault="00070635">
      <w:pPr>
        <w:rPr>
          <w:rFonts w:ascii="Times New Roman" w:hAnsi="Times New Roman"/>
          <w:b/>
          <w:bCs/>
          <w:color w:val="3B3838"/>
          <w:sz w:val="18"/>
          <w:szCs w:val="18"/>
        </w:rPr>
      </w:pPr>
      <w:r w:rsidRPr="00AE1A08">
        <w:rPr>
          <w:rFonts w:ascii="Times New Roman" w:hAnsi="Times New Roman" w:hint="eastAsia"/>
          <w:b/>
          <w:bCs/>
          <w:color w:val="3B3838"/>
          <w:sz w:val="18"/>
          <w:szCs w:val="18"/>
        </w:rPr>
        <w:tab/>
      </w:r>
      <w:r w:rsidRPr="00AE1A08">
        <w:rPr>
          <w:rFonts w:ascii="Times New Roman" w:hAnsi="Times New Roman"/>
          <w:b/>
          <w:bCs/>
          <w:color w:val="3B3838"/>
          <w:sz w:val="18"/>
          <w:szCs w:val="18"/>
        </w:rPr>
        <w:t>由于血浆</w:t>
      </w:r>
      <w:r w:rsidRPr="00AE1A08">
        <w:rPr>
          <w:rFonts w:ascii="Times New Roman" w:hAnsi="Times New Roman"/>
          <w:b/>
          <w:bCs/>
          <w:color w:val="3B3838"/>
          <w:sz w:val="18"/>
          <w:szCs w:val="18"/>
        </w:rPr>
        <w:t>ctDNA</w:t>
      </w:r>
      <w:r w:rsidRPr="00AE1A08">
        <w:rPr>
          <w:rFonts w:ascii="Times New Roman" w:hAnsi="Times New Roman"/>
          <w:b/>
          <w:bCs/>
          <w:color w:val="3B3838"/>
          <w:sz w:val="18"/>
          <w:szCs w:val="18"/>
        </w:rPr>
        <w:t>检测存在众多客观影响因素，如抽血时间点、当时肿瘤进展情况、肿瘤位置等，因此血浆</w:t>
      </w:r>
      <w:r w:rsidRPr="00AE1A08">
        <w:rPr>
          <w:rFonts w:ascii="Times New Roman" w:hAnsi="Times New Roman"/>
          <w:b/>
          <w:bCs/>
          <w:color w:val="3B3838"/>
          <w:sz w:val="18"/>
          <w:szCs w:val="18"/>
        </w:rPr>
        <w:t>ctDNA TMB</w:t>
      </w:r>
      <w:r w:rsidRPr="00AE1A08">
        <w:rPr>
          <w:rFonts w:ascii="Times New Roman" w:hAnsi="Times New Roman"/>
          <w:b/>
          <w:bCs/>
          <w:color w:val="3B3838"/>
          <w:sz w:val="18"/>
          <w:szCs w:val="18"/>
        </w:rPr>
        <w:t>只供参考，暂不作为免疫治疗疗效预测生物标志物。</w:t>
      </w:r>
      <w:r w:rsidRPr="00AE1A08">
        <w:rPr>
          <w:rFonts w:ascii="Times New Roman" w:hAnsi="Times New Roman" w:hint="eastAsia"/>
          <w:b/>
          <w:bCs/>
          <w:color w:val="3B3838"/>
          <w:sz w:val="18"/>
          <w:szCs w:val="18"/>
        </w:rPr>
        <w:t xml:space="preserve">  </w:t>
      </w:r>
    </w:p>
    <w:p w14:paraId="05592B19" w14:textId="77777777" w:rsidR="00070635" w:rsidRPr="00AE1A08" w:rsidRDefault="00070635">
      <w:pPr>
        <w:rPr>
          <w:rFonts w:ascii="Times New Roman" w:hAnsi="Times New Roman"/>
          <w:bCs/>
          <w:sz w:val="18"/>
          <w:szCs w:val="18"/>
        </w:rPr>
      </w:pPr>
      <w:r w:rsidRPr="00AE1A08">
        <w:rPr>
          <w:rFonts w:ascii="Times New Roman" w:hAnsi="Times New Roman" w:hint="eastAsia"/>
          <w:bCs/>
          <w:sz w:val="18"/>
          <w:szCs w:val="18"/>
        </w:rPr>
        <w:t>TMB</w:t>
      </w:r>
      <w:r w:rsidRPr="00AE1A08">
        <w:rPr>
          <w:rFonts w:ascii="Times New Roman" w:hAnsi="Times New Roman"/>
          <w:bCs/>
          <w:sz w:val="18"/>
          <w:szCs w:val="18"/>
        </w:rPr>
        <w:t>解释：</w:t>
      </w:r>
    </w:p>
    <w:p w14:paraId="48D716E1" w14:textId="77777777" w:rsidR="00070635" w:rsidRPr="00AE1A08" w:rsidRDefault="00070635">
      <w:pPr>
        <w:spacing w:line="276" w:lineRule="auto"/>
        <w:rPr>
          <w:rFonts w:ascii="Times New Roman" w:hAnsi="Times New Roman"/>
          <w:bCs/>
          <w:sz w:val="18"/>
          <w:szCs w:val="18"/>
        </w:rPr>
      </w:pPr>
      <w:r w:rsidRPr="00AE1A08">
        <w:rPr>
          <w:rFonts w:ascii="Times New Roman" w:hAnsi="Times New Roman"/>
          <w:bCs/>
          <w:sz w:val="18"/>
          <w:szCs w:val="18"/>
        </w:rPr>
        <w:tab/>
      </w:r>
      <w:r w:rsidRPr="00AE1A08">
        <w:rPr>
          <w:rFonts w:ascii="Times New Roman" w:hAnsi="Times New Roman" w:hint="eastAsia"/>
          <w:bCs/>
          <w:sz w:val="18"/>
          <w:szCs w:val="18"/>
        </w:rPr>
        <w:t>TMB</w:t>
      </w:r>
      <w:r w:rsidRPr="00AE1A08">
        <w:rPr>
          <w:rFonts w:ascii="Times New Roman" w:hAnsi="Times New Roman" w:hint="eastAsia"/>
          <w:bCs/>
          <w:sz w:val="18"/>
          <w:szCs w:val="18"/>
        </w:rPr>
        <w:t>（</w:t>
      </w:r>
      <w:r w:rsidRPr="00AE1A08">
        <w:rPr>
          <w:rFonts w:ascii="Times New Roman" w:hAnsi="Times New Roman" w:hint="eastAsia"/>
          <w:bCs/>
          <w:sz w:val="18"/>
          <w:szCs w:val="18"/>
        </w:rPr>
        <w:t>Tumor Mutational Burden</w:t>
      </w:r>
      <w:r w:rsidRPr="00AE1A08">
        <w:rPr>
          <w:rFonts w:ascii="Times New Roman" w:hAnsi="Times New Roman" w:hint="eastAsia"/>
          <w:bCs/>
          <w:sz w:val="18"/>
          <w:szCs w:val="18"/>
        </w:rPr>
        <w:t>）为肿瘤突变负荷，其定义为肿瘤基因组中平均</w:t>
      </w:r>
      <w:r w:rsidRPr="00AE1A08">
        <w:rPr>
          <w:rFonts w:ascii="Times New Roman" w:hAnsi="Times New Roman" w:hint="eastAsia"/>
          <w:bCs/>
          <w:sz w:val="18"/>
          <w:szCs w:val="18"/>
        </w:rPr>
        <w:t xml:space="preserve"> 1Mb </w:t>
      </w:r>
      <w:r w:rsidRPr="00AE1A08">
        <w:rPr>
          <w:rFonts w:ascii="Times New Roman" w:hAnsi="Times New Roman" w:hint="eastAsia"/>
          <w:bCs/>
          <w:sz w:val="18"/>
          <w:szCs w:val="18"/>
        </w:rPr>
        <w:t>（</w:t>
      </w:r>
      <w:r w:rsidRPr="00AE1A08">
        <w:rPr>
          <w:rFonts w:ascii="Times New Roman" w:hAnsi="Times New Roman" w:hint="eastAsia"/>
          <w:bCs/>
          <w:sz w:val="18"/>
          <w:szCs w:val="18"/>
        </w:rPr>
        <w:t>100</w:t>
      </w:r>
      <w:r w:rsidRPr="00AE1A08">
        <w:rPr>
          <w:rFonts w:ascii="Times New Roman" w:hAnsi="Times New Roman" w:hint="eastAsia"/>
          <w:bCs/>
          <w:sz w:val="18"/>
          <w:szCs w:val="18"/>
        </w:rPr>
        <w:t>万个碱基）范围内所含体细胞突变的数量，单位为个突变</w:t>
      </w:r>
      <w:r w:rsidRPr="00AE1A08">
        <w:rPr>
          <w:rFonts w:ascii="Times New Roman" w:hAnsi="Times New Roman" w:hint="eastAsia"/>
          <w:bCs/>
          <w:sz w:val="18"/>
          <w:szCs w:val="18"/>
        </w:rPr>
        <w:t xml:space="preserve">/Mb </w:t>
      </w:r>
      <w:r w:rsidRPr="00AE1A08">
        <w:rPr>
          <w:rFonts w:ascii="Times New Roman" w:hAnsi="Times New Roman" w:hint="eastAsia"/>
          <w:bCs/>
          <w:sz w:val="18"/>
          <w:szCs w:val="18"/>
        </w:rPr>
        <w:t>（</w:t>
      </w:r>
      <w:proofErr w:type="spellStart"/>
      <w:r w:rsidRPr="00AE1A08">
        <w:rPr>
          <w:rFonts w:ascii="Times New Roman" w:hAnsi="Times New Roman" w:hint="eastAsia"/>
          <w:bCs/>
          <w:sz w:val="18"/>
          <w:szCs w:val="18"/>
        </w:rPr>
        <w:t>Zehir</w:t>
      </w:r>
      <w:proofErr w:type="spellEnd"/>
      <w:r w:rsidRPr="00AE1A08">
        <w:rPr>
          <w:rFonts w:ascii="Times New Roman" w:hAnsi="Times New Roman" w:hint="eastAsia"/>
          <w:bCs/>
          <w:sz w:val="18"/>
          <w:szCs w:val="18"/>
        </w:rPr>
        <w:t xml:space="preserve"> et al., 2017</w:t>
      </w:r>
      <w:r w:rsidRPr="00AE1A08">
        <w:rPr>
          <w:rFonts w:ascii="Times New Roman" w:hAnsi="Times New Roman" w:hint="eastAsia"/>
          <w:bCs/>
          <w:sz w:val="18"/>
          <w:szCs w:val="18"/>
        </w:rPr>
        <w:t>）。</w:t>
      </w:r>
      <w:r w:rsidRPr="00AE1A08">
        <w:rPr>
          <w:rFonts w:ascii="Times New Roman" w:hAnsi="Times New Roman" w:hint="eastAsia"/>
          <w:bCs/>
          <w:sz w:val="18"/>
          <w:szCs w:val="18"/>
        </w:rPr>
        <w:t>Colin Pritchard</w:t>
      </w:r>
      <w:r w:rsidRPr="00AE1A08">
        <w:rPr>
          <w:rFonts w:ascii="Times New Roman" w:hAnsi="Times New Roman" w:hint="eastAsia"/>
          <w:bCs/>
          <w:sz w:val="18"/>
          <w:szCs w:val="18"/>
        </w:rPr>
        <w:t>等（</w:t>
      </w:r>
      <w:r w:rsidRPr="00AE1A08">
        <w:rPr>
          <w:rFonts w:ascii="Times New Roman" w:hAnsi="Times New Roman" w:hint="eastAsia"/>
          <w:bCs/>
          <w:sz w:val="18"/>
          <w:szCs w:val="18"/>
        </w:rPr>
        <w:t>Pritchard, 2017</w:t>
      </w:r>
      <w:r w:rsidRPr="00AE1A08">
        <w:rPr>
          <w:rFonts w:ascii="Times New Roman" w:hAnsi="Times New Roman" w:hint="eastAsia"/>
          <w:bCs/>
          <w:sz w:val="18"/>
          <w:szCs w:val="18"/>
        </w:rPr>
        <w:t>）在</w:t>
      </w:r>
      <w:r w:rsidRPr="00AE1A08">
        <w:rPr>
          <w:rFonts w:ascii="Times New Roman" w:hAnsi="Times New Roman" w:hint="eastAsia"/>
          <w:bCs/>
          <w:sz w:val="18"/>
          <w:szCs w:val="18"/>
        </w:rPr>
        <w:t>2017 ASCO</w:t>
      </w:r>
      <w:r w:rsidRPr="00AE1A08">
        <w:rPr>
          <w:rFonts w:ascii="Times New Roman" w:hAnsi="Times New Roman" w:hint="eastAsia"/>
          <w:bCs/>
          <w:sz w:val="18"/>
          <w:szCs w:val="18"/>
        </w:rPr>
        <w:t>会议中指出</w:t>
      </w:r>
      <w:r w:rsidRPr="00AE1A08">
        <w:rPr>
          <w:rFonts w:ascii="Times New Roman" w:hAnsi="Times New Roman" w:hint="eastAsia"/>
          <w:bCs/>
          <w:sz w:val="18"/>
          <w:szCs w:val="18"/>
        </w:rPr>
        <w:t>TMB</w:t>
      </w:r>
      <w:r w:rsidRPr="00AE1A08">
        <w:rPr>
          <w:rFonts w:ascii="Times New Roman" w:hAnsi="Times New Roman" w:hint="eastAsia"/>
          <w:bCs/>
          <w:sz w:val="18"/>
          <w:szCs w:val="18"/>
        </w:rPr>
        <w:t>准确性与检测基因覆盖区域大小相关，覆盖区域</w:t>
      </w:r>
      <w:r w:rsidRPr="00AE1A08">
        <w:rPr>
          <w:rFonts w:ascii="Times New Roman" w:hAnsi="Times New Roman" w:hint="eastAsia"/>
          <w:bCs/>
          <w:sz w:val="18"/>
          <w:szCs w:val="18"/>
        </w:rPr>
        <w:t>1kb-200kb</w:t>
      </w:r>
      <w:r w:rsidRPr="00AE1A08">
        <w:rPr>
          <w:rFonts w:ascii="Times New Roman" w:hAnsi="Times New Roman" w:hint="eastAsia"/>
          <w:bCs/>
          <w:sz w:val="18"/>
          <w:szCs w:val="18"/>
        </w:rPr>
        <w:t>的热点测序无法预测免疫疗效。</w:t>
      </w:r>
    </w:p>
    <w:p w14:paraId="7E95836F" w14:textId="77777777" w:rsidR="00070635" w:rsidRPr="00AE1A08" w:rsidRDefault="00070635">
      <w:pPr>
        <w:spacing w:line="276" w:lineRule="auto"/>
        <w:rPr>
          <w:rFonts w:ascii="Times New Roman" w:hAnsi="Times New Roman"/>
          <w:bCs/>
          <w:sz w:val="18"/>
          <w:szCs w:val="18"/>
        </w:rPr>
      </w:pPr>
      <w:r w:rsidRPr="00AE1A08">
        <w:rPr>
          <w:rFonts w:ascii="Times New Roman" w:hAnsi="Times New Roman" w:hint="eastAsia"/>
          <w:bCs/>
          <w:sz w:val="18"/>
          <w:szCs w:val="18"/>
        </w:rPr>
        <w:t xml:space="preserve">    </w:t>
      </w:r>
      <w:r w:rsidRPr="00AE1A08">
        <w:rPr>
          <w:rFonts w:ascii="Times New Roman" w:hAnsi="Times New Roman" w:hint="eastAsia"/>
          <w:bCs/>
          <w:sz w:val="18"/>
          <w:szCs w:val="18"/>
        </w:rPr>
        <w:t>近几年肺癌、肠癌和黑色素瘤的多项免疫药物临床研究显示，</w:t>
      </w:r>
      <w:r w:rsidRPr="00AE1A08">
        <w:rPr>
          <w:rFonts w:ascii="Times New Roman" w:hAnsi="Times New Roman" w:hint="eastAsia"/>
          <w:bCs/>
          <w:sz w:val="18"/>
          <w:szCs w:val="18"/>
        </w:rPr>
        <w:t>TMB</w:t>
      </w:r>
      <w:r w:rsidRPr="00AE1A08">
        <w:rPr>
          <w:rFonts w:ascii="Times New Roman" w:hAnsi="Times New Roman" w:hint="eastAsia"/>
          <w:bCs/>
          <w:sz w:val="18"/>
          <w:szCs w:val="18"/>
        </w:rPr>
        <w:t>高的肿瘤患者响应率更好或临床收益更大（</w:t>
      </w:r>
      <w:r w:rsidRPr="00AE1A08">
        <w:rPr>
          <w:rFonts w:ascii="Times New Roman" w:hAnsi="Times New Roman" w:hint="eastAsia"/>
          <w:bCs/>
          <w:sz w:val="18"/>
          <w:szCs w:val="18"/>
        </w:rPr>
        <w:t>Carbone et al., 2017</w:t>
      </w:r>
      <w:r w:rsidRPr="00AE1A08">
        <w:rPr>
          <w:rFonts w:ascii="Times New Roman" w:hAnsi="Times New Roman" w:hint="eastAsia"/>
          <w:bCs/>
          <w:sz w:val="18"/>
          <w:szCs w:val="18"/>
        </w:rPr>
        <w:t>）。</w:t>
      </w:r>
      <w:r w:rsidRPr="00AE1A08">
        <w:rPr>
          <w:rFonts w:ascii="Times New Roman" w:hAnsi="Times New Roman" w:hint="eastAsia"/>
          <w:bCs/>
          <w:sz w:val="18"/>
          <w:szCs w:val="18"/>
        </w:rPr>
        <w:t>2018</w:t>
      </w:r>
      <w:r w:rsidRPr="00AE1A08">
        <w:rPr>
          <w:rFonts w:ascii="Times New Roman" w:hAnsi="Times New Roman" w:hint="eastAsia"/>
          <w:bCs/>
          <w:sz w:val="18"/>
          <w:szCs w:val="18"/>
        </w:rPr>
        <w:t>年</w:t>
      </w:r>
      <w:r w:rsidRPr="00AE1A08">
        <w:rPr>
          <w:rFonts w:ascii="Times New Roman" w:hAnsi="Times New Roman" w:hint="eastAsia"/>
          <w:bCs/>
          <w:sz w:val="18"/>
          <w:szCs w:val="18"/>
        </w:rPr>
        <w:t>ACCR</w:t>
      </w:r>
      <w:r w:rsidRPr="00AE1A08">
        <w:rPr>
          <w:rFonts w:ascii="Times New Roman" w:hAnsi="Times New Roman" w:hint="eastAsia"/>
          <w:bCs/>
          <w:sz w:val="18"/>
          <w:szCs w:val="18"/>
        </w:rPr>
        <w:t>会议公布了一项Ⅲ期临床前瞻性研究数据：</w:t>
      </w:r>
      <w:r w:rsidRPr="00AE1A08">
        <w:rPr>
          <w:rFonts w:ascii="Times New Roman" w:hAnsi="Times New Roman" w:hint="eastAsia"/>
          <w:bCs/>
          <w:sz w:val="18"/>
          <w:szCs w:val="18"/>
        </w:rPr>
        <w:t>Nivolumab</w:t>
      </w:r>
      <w:r w:rsidRPr="00AE1A08">
        <w:rPr>
          <w:rFonts w:ascii="Times New Roman" w:hAnsi="Times New Roman" w:hint="eastAsia"/>
          <w:bCs/>
          <w:sz w:val="18"/>
          <w:szCs w:val="18"/>
        </w:rPr>
        <w:t>联合</w:t>
      </w:r>
      <w:r w:rsidRPr="00AE1A08">
        <w:rPr>
          <w:rFonts w:ascii="Times New Roman" w:hAnsi="Times New Roman" w:hint="eastAsia"/>
          <w:bCs/>
          <w:sz w:val="18"/>
          <w:szCs w:val="18"/>
        </w:rPr>
        <w:t>Ipilimumab</w:t>
      </w:r>
      <w:r w:rsidRPr="00AE1A08">
        <w:rPr>
          <w:rFonts w:ascii="Times New Roman" w:hAnsi="Times New Roman" w:hint="eastAsia"/>
          <w:bCs/>
          <w:sz w:val="18"/>
          <w:szCs w:val="18"/>
        </w:rPr>
        <w:t>治疗</w:t>
      </w:r>
      <w:r w:rsidRPr="00AE1A08">
        <w:rPr>
          <w:rFonts w:ascii="Times New Roman" w:hAnsi="Times New Roman" w:hint="eastAsia"/>
          <w:bCs/>
          <w:sz w:val="18"/>
          <w:szCs w:val="18"/>
        </w:rPr>
        <w:t>NSCLC</w:t>
      </w:r>
      <w:r w:rsidRPr="00AE1A08">
        <w:rPr>
          <w:rFonts w:ascii="Times New Roman" w:hAnsi="Times New Roman" w:hint="eastAsia"/>
          <w:bCs/>
          <w:sz w:val="18"/>
          <w:szCs w:val="18"/>
        </w:rPr>
        <w:t>，高</w:t>
      </w:r>
      <w:r w:rsidRPr="00AE1A08">
        <w:rPr>
          <w:rFonts w:ascii="Times New Roman" w:hAnsi="Times New Roman" w:hint="eastAsia"/>
          <w:bCs/>
          <w:sz w:val="18"/>
          <w:szCs w:val="18"/>
        </w:rPr>
        <w:t>TMB</w:t>
      </w:r>
      <w:r w:rsidRPr="00AE1A08">
        <w:rPr>
          <w:rFonts w:ascii="Times New Roman" w:hAnsi="Times New Roman" w:hint="eastAsia"/>
          <w:bCs/>
          <w:sz w:val="18"/>
          <w:szCs w:val="18"/>
        </w:rPr>
        <w:t>患者中客观响应率（</w:t>
      </w:r>
      <w:r w:rsidRPr="00AE1A08">
        <w:rPr>
          <w:rFonts w:ascii="Times New Roman" w:hAnsi="Times New Roman" w:hint="eastAsia"/>
          <w:bCs/>
          <w:sz w:val="18"/>
          <w:szCs w:val="18"/>
        </w:rPr>
        <w:t>ORR</w:t>
      </w:r>
      <w:r w:rsidRPr="00AE1A08">
        <w:rPr>
          <w:rFonts w:ascii="Times New Roman" w:hAnsi="Times New Roman" w:hint="eastAsia"/>
          <w:bCs/>
          <w:sz w:val="18"/>
          <w:szCs w:val="18"/>
        </w:rPr>
        <w:t>）达</w:t>
      </w:r>
      <w:r w:rsidRPr="00AE1A08">
        <w:rPr>
          <w:rFonts w:ascii="Times New Roman" w:hAnsi="Times New Roman" w:hint="eastAsia"/>
          <w:bCs/>
          <w:sz w:val="18"/>
          <w:szCs w:val="18"/>
        </w:rPr>
        <w:t xml:space="preserve"> 45.3%</w:t>
      </w:r>
      <w:r w:rsidRPr="00AE1A08">
        <w:rPr>
          <w:rFonts w:ascii="Times New Roman" w:hAnsi="Times New Roman" w:hint="eastAsia"/>
          <w:bCs/>
          <w:sz w:val="18"/>
          <w:szCs w:val="18"/>
        </w:rPr>
        <w:t>，中位无进展生存期（</w:t>
      </w:r>
      <w:proofErr w:type="spellStart"/>
      <w:r w:rsidRPr="00AE1A08">
        <w:rPr>
          <w:rFonts w:ascii="Times New Roman" w:hAnsi="Times New Roman" w:hint="eastAsia"/>
          <w:bCs/>
          <w:sz w:val="18"/>
          <w:szCs w:val="18"/>
        </w:rPr>
        <w:t>mPFS</w:t>
      </w:r>
      <w:proofErr w:type="spellEnd"/>
      <w:r w:rsidRPr="00AE1A08">
        <w:rPr>
          <w:rFonts w:ascii="Times New Roman" w:hAnsi="Times New Roman" w:hint="eastAsia"/>
          <w:bCs/>
          <w:sz w:val="18"/>
          <w:szCs w:val="18"/>
        </w:rPr>
        <w:t>）达</w:t>
      </w:r>
      <w:r w:rsidRPr="00AE1A08">
        <w:rPr>
          <w:rFonts w:ascii="Times New Roman" w:hAnsi="Times New Roman" w:hint="eastAsia"/>
          <w:bCs/>
          <w:sz w:val="18"/>
          <w:szCs w:val="18"/>
        </w:rPr>
        <w:t>7.2</w:t>
      </w:r>
      <w:r w:rsidRPr="00AE1A08">
        <w:rPr>
          <w:rFonts w:ascii="Times New Roman" w:hAnsi="Times New Roman" w:hint="eastAsia"/>
          <w:bCs/>
          <w:sz w:val="18"/>
          <w:szCs w:val="18"/>
        </w:rPr>
        <w:t>个月，而低</w:t>
      </w:r>
      <w:r w:rsidRPr="00AE1A08">
        <w:rPr>
          <w:rFonts w:ascii="Times New Roman" w:hAnsi="Times New Roman" w:hint="eastAsia"/>
          <w:bCs/>
          <w:sz w:val="18"/>
          <w:szCs w:val="18"/>
        </w:rPr>
        <w:t>TMB</w:t>
      </w:r>
      <w:r w:rsidRPr="00AE1A08">
        <w:rPr>
          <w:rFonts w:ascii="Times New Roman" w:hAnsi="Times New Roman" w:hint="eastAsia"/>
          <w:bCs/>
          <w:sz w:val="18"/>
          <w:szCs w:val="18"/>
        </w:rPr>
        <w:t>患者</w:t>
      </w:r>
      <w:r w:rsidRPr="00AE1A08">
        <w:rPr>
          <w:rFonts w:ascii="Times New Roman" w:hAnsi="Times New Roman" w:hint="eastAsia"/>
          <w:bCs/>
          <w:sz w:val="18"/>
          <w:szCs w:val="18"/>
        </w:rPr>
        <w:t>ORR</w:t>
      </w:r>
      <w:r w:rsidRPr="00AE1A08">
        <w:rPr>
          <w:rFonts w:ascii="Times New Roman" w:hAnsi="Times New Roman" w:hint="eastAsia"/>
          <w:bCs/>
          <w:sz w:val="18"/>
          <w:szCs w:val="18"/>
        </w:rPr>
        <w:t>为</w:t>
      </w:r>
      <w:r w:rsidRPr="00AE1A08">
        <w:rPr>
          <w:rFonts w:ascii="Times New Roman" w:hAnsi="Times New Roman" w:hint="eastAsia"/>
          <w:bCs/>
          <w:sz w:val="18"/>
          <w:szCs w:val="18"/>
        </w:rPr>
        <w:t>26.9%</w:t>
      </w:r>
      <w:r w:rsidRPr="00AE1A08">
        <w:rPr>
          <w:rFonts w:ascii="Times New Roman" w:hAnsi="Times New Roman" w:hint="eastAsia"/>
          <w:bCs/>
          <w:sz w:val="18"/>
          <w:szCs w:val="18"/>
        </w:rPr>
        <w:t>，</w:t>
      </w:r>
      <w:proofErr w:type="spellStart"/>
      <w:r w:rsidRPr="00AE1A08">
        <w:rPr>
          <w:rFonts w:ascii="Times New Roman" w:hAnsi="Times New Roman" w:hint="eastAsia"/>
          <w:bCs/>
          <w:sz w:val="18"/>
          <w:szCs w:val="18"/>
        </w:rPr>
        <w:t>mPFS</w:t>
      </w:r>
      <w:proofErr w:type="spellEnd"/>
      <w:r w:rsidRPr="00AE1A08">
        <w:rPr>
          <w:rFonts w:ascii="Times New Roman" w:hAnsi="Times New Roman" w:hint="eastAsia"/>
          <w:bCs/>
          <w:sz w:val="18"/>
          <w:szCs w:val="18"/>
        </w:rPr>
        <w:t>仅为</w:t>
      </w:r>
      <w:r w:rsidRPr="00AE1A08">
        <w:rPr>
          <w:rFonts w:ascii="Times New Roman" w:hAnsi="Times New Roman" w:hint="eastAsia"/>
          <w:bCs/>
          <w:sz w:val="18"/>
          <w:szCs w:val="18"/>
        </w:rPr>
        <w:t>5.5</w:t>
      </w:r>
      <w:r w:rsidRPr="00AE1A08">
        <w:rPr>
          <w:rFonts w:ascii="Times New Roman" w:hAnsi="Times New Roman" w:hint="eastAsia"/>
          <w:bCs/>
          <w:sz w:val="18"/>
          <w:szCs w:val="18"/>
        </w:rPr>
        <w:t>个月（</w:t>
      </w:r>
      <w:r w:rsidRPr="00AE1A08">
        <w:rPr>
          <w:rFonts w:ascii="Times New Roman" w:hAnsi="Times New Roman" w:hint="eastAsia"/>
          <w:bCs/>
          <w:sz w:val="18"/>
          <w:szCs w:val="18"/>
        </w:rPr>
        <w:t>Hellmann et al., 2018</w:t>
      </w:r>
      <w:r w:rsidRPr="00AE1A08">
        <w:rPr>
          <w:rFonts w:ascii="Times New Roman" w:hAnsi="Times New Roman" w:hint="eastAsia"/>
          <w:bCs/>
          <w:sz w:val="18"/>
          <w:szCs w:val="18"/>
        </w:rPr>
        <w:t>）。</w:t>
      </w:r>
    </w:p>
    <w:p w14:paraId="48E04763" w14:textId="77777777" w:rsidR="00070635" w:rsidRPr="00AE1A08" w:rsidRDefault="00070635">
      <w:pPr>
        <w:spacing w:line="276" w:lineRule="auto"/>
        <w:rPr>
          <w:rFonts w:ascii="Times New Roman" w:hAnsi="Times New Roman"/>
          <w:bCs/>
          <w:sz w:val="18"/>
          <w:szCs w:val="18"/>
        </w:rPr>
      </w:pPr>
      <w:r w:rsidRPr="00AE1A08">
        <w:rPr>
          <w:rFonts w:ascii="Times New Roman" w:hAnsi="Times New Roman" w:hint="eastAsia"/>
          <w:bCs/>
          <w:sz w:val="18"/>
          <w:szCs w:val="18"/>
        </w:rPr>
        <w:tab/>
        <w:t>2019</w:t>
      </w:r>
      <w:r w:rsidRPr="00AE1A08">
        <w:rPr>
          <w:rFonts w:ascii="Times New Roman" w:hAnsi="Times New Roman" w:hint="eastAsia"/>
          <w:bCs/>
          <w:sz w:val="18"/>
          <w:szCs w:val="18"/>
        </w:rPr>
        <w:t>年</w:t>
      </w:r>
      <w:r w:rsidRPr="00AE1A08">
        <w:rPr>
          <w:rFonts w:ascii="Times New Roman" w:hAnsi="Times New Roman" w:hint="eastAsia"/>
          <w:bCs/>
          <w:sz w:val="18"/>
          <w:szCs w:val="18"/>
        </w:rPr>
        <w:t>ESMO</w:t>
      </w:r>
      <w:r w:rsidRPr="00AE1A08">
        <w:rPr>
          <w:rFonts w:ascii="Times New Roman" w:hAnsi="Times New Roman" w:hint="eastAsia"/>
          <w:bCs/>
          <w:sz w:val="18"/>
          <w:szCs w:val="18"/>
        </w:rPr>
        <w:t>大会公布了</w:t>
      </w:r>
      <w:r w:rsidRPr="00AE1A08">
        <w:rPr>
          <w:rFonts w:ascii="Times New Roman" w:hAnsi="Times New Roman" w:hint="eastAsia"/>
          <w:bCs/>
          <w:sz w:val="18"/>
          <w:szCs w:val="18"/>
        </w:rPr>
        <w:t>II</w:t>
      </w:r>
      <w:r w:rsidRPr="00AE1A08">
        <w:rPr>
          <w:rFonts w:ascii="Times New Roman" w:hAnsi="Times New Roman" w:hint="eastAsia"/>
          <w:bCs/>
          <w:sz w:val="18"/>
          <w:szCs w:val="18"/>
        </w:rPr>
        <w:t>期</w:t>
      </w:r>
      <w:r w:rsidRPr="00AE1A08">
        <w:rPr>
          <w:rFonts w:ascii="Times New Roman" w:hAnsi="Times New Roman" w:hint="eastAsia"/>
          <w:bCs/>
          <w:sz w:val="18"/>
          <w:szCs w:val="18"/>
        </w:rPr>
        <w:t xml:space="preserve">KEYNOTE-158 </w:t>
      </w:r>
      <w:r w:rsidRPr="00AE1A08">
        <w:rPr>
          <w:rFonts w:ascii="Times New Roman" w:hAnsi="Times New Roman" w:hint="eastAsia"/>
          <w:bCs/>
          <w:sz w:val="18"/>
          <w:szCs w:val="18"/>
        </w:rPr>
        <w:t>研究</w:t>
      </w:r>
      <w:r w:rsidRPr="00AE1A08">
        <w:rPr>
          <w:rFonts w:ascii="Times New Roman" w:hAnsi="Times New Roman" w:hint="eastAsia"/>
          <w:bCs/>
          <w:sz w:val="18"/>
          <w:szCs w:val="18"/>
        </w:rPr>
        <w:t>Keytruda</w:t>
      </w:r>
      <w:r w:rsidRPr="00AE1A08">
        <w:rPr>
          <w:rFonts w:ascii="Times New Roman" w:hAnsi="Times New Roman" w:hint="eastAsia"/>
          <w:bCs/>
          <w:sz w:val="18"/>
          <w:szCs w:val="18"/>
        </w:rPr>
        <w:t>（</w:t>
      </w:r>
      <w:r w:rsidRPr="00AE1A08">
        <w:rPr>
          <w:rFonts w:ascii="Times New Roman" w:hAnsi="Times New Roman" w:hint="eastAsia"/>
          <w:bCs/>
          <w:sz w:val="18"/>
          <w:szCs w:val="18"/>
        </w:rPr>
        <w:t>pembrolizumab</w:t>
      </w:r>
      <w:r w:rsidRPr="00AE1A08">
        <w:rPr>
          <w:rFonts w:ascii="Times New Roman" w:hAnsi="Times New Roman" w:hint="eastAsia"/>
          <w:bCs/>
          <w:sz w:val="18"/>
          <w:szCs w:val="18"/>
        </w:rPr>
        <w:t>）治疗进展期实体瘤患者的结果与</w:t>
      </w:r>
      <w:r w:rsidRPr="00AE1A08">
        <w:rPr>
          <w:rFonts w:ascii="Times New Roman" w:hAnsi="Times New Roman" w:hint="eastAsia"/>
          <w:bCs/>
          <w:sz w:val="18"/>
          <w:szCs w:val="18"/>
        </w:rPr>
        <w:t>TMB</w:t>
      </w:r>
      <w:r w:rsidRPr="00AE1A08">
        <w:rPr>
          <w:rFonts w:ascii="Times New Roman" w:hAnsi="Times New Roman" w:hint="eastAsia"/>
          <w:bCs/>
          <w:sz w:val="18"/>
          <w:szCs w:val="18"/>
        </w:rPr>
        <w:t>的关系，涉及多种肿瘤类型，研究发现，</w:t>
      </w:r>
      <w:r w:rsidRPr="00AE1A08">
        <w:rPr>
          <w:rFonts w:ascii="Times New Roman" w:hAnsi="Times New Roman" w:hint="eastAsia"/>
          <w:bCs/>
          <w:sz w:val="18"/>
          <w:szCs w:val="18"/>
        </w:rPr>
        <w:t>Keytruda</w:t>
      </w:r>
      <w:r w:rsidRPr="00AE1A08">
        <w:rPr>
          <w:rFonts w:ascii="Times New Roman" w:hAnsi="Times New Roman" w:hint="eastAsia"/>
          <w:bCs/>
          <w:sz w:val="18"/>
          <w:szCs w:val="18"/>
        </w:rPr>
        <w:t>单药对于非</w:t>
      </w:r>
      <w:proofErr w:type="spellStart"/>
      <w:r w:rsidRPr="00AE1A08">
        <w:rPr>
          <w:rFonts w:ascii="Times New Roman" w:hAnsi="Times New Roman" w:hint="eastAsia"/>
          <w:bCs/>
          <w:sz w:val="18"/>
          <w:szCs w:val="18"/>
        </w:rPr>
        <w:t>tTMB</w:t>
      </w:r>
      <w:proofErr w:type="spellEnd"/>
      <w:r w:rsidRPr="00AE1A08">
        <w:rPr>
          <w:rFonts w:ascii="Times New Roman" w:hAnsi="Times New Roman" w:hint="eastAsia"/>
          <w:bCs/>
          <w:sz w:val="18"/>
          <w:szCs w:val="18"/>
        </w:rPr>
        <w:t>-H</w:t>
      </w:r>
      <w:r w:rsidRPr="00AE1A08">
        <w:rPr>
          <w:rFonts w:ascii="Times New Roman" w:hAnsi="Times New Roman" w:hint="eastAsia"/>
          <w:bCs/>
          <w:sz w:val="18"/>
          <w:szCs w:val="18"/>
        </w:rPr>
        <w:t>（＜</w:t>
      </w:r>
      <w:r w:rsidRPr="00AE1A08">
        <w:rPr>
          <w:rFonts w:ascii="Times New Roman" w:hAnsi="Times New Roman" w:hint="eastAsia"/>
          <w:bCs/>
          <w:sz w:val="18"/>
          <w:szCs w:val="18"/>
        </w:rPr>
        <w:t>10 mut/Mb</w:t>
      </w:r>
      <w:r w:rsidRPr="00AE1A08">
        <w:rPr>
          <w:rFonts w:ascii="Times New Roman" w:hAnsi="Times New Roman" w:hint="eastAsia"/>
          <w:bCs/>
          <w:sz w:val="18"/>
          <w:szCs w:val="18"/>
        </w:rPr>
        <w:t>）患者，客观缓解率（</w:t>
      </w:r>
      <w:r w:rsidRPr="00AE1A08">
        <w:rPr>
          <w:rFonts w:ascii="Times New Roman" w:hAnsi="Times New Roman" w:hint="eastAsia"/>
          <w:bCs/>
          <w:sz w:val="18"/>
          <w:szCs w:val="18"/>
        </w:rPr>
        <w:t>ORR</w:t>
      </w:r>
      <w:r w:rsidRPr="00AE1A08">
        <w:rPr>
          <w:rFonts w:ascii="Times New Roman" w:hAnsi="Times New Roman" w:hint="eastAsia"/>
          <w:bCs/>
          <w:sz w:val="18"/>
          <w:szCs w:val="18"/>
        </w:rPr>
        <w:t>）仅为</w:t>
      </w:r>
      <w:r w:rsidRPr="00AE1A08">
        <w:rPr>
          <w:rFonts w:ascii="Times New Roman" w:hAnsi="Times New Roman" w:hint="eastAsia"/>
          <w:bCs/>
          <w:sz w:val="18"/>
          <w:szCs w:val="18"/>
        </w:rPr>
        <w:t>6.7%</w:t>
      </w:r>
      <w:r w:rsidRPr="00AE1A08">
        <w:rPr>
          <w:rFonts w:ascii="Times New Roman" w:hAnsi="Times New Roman" w:hint="eastAsia"/>
          <w:bCs/>
          <w:sz w:val="18"/>
          <w:szCs w:val="18"/>
        </w:rPr>
        <w:t>，而</w:t>
      </w:r>
      <w:proofErr w:type="spellStart"/>
      <w:r w:rsidRPr="00AE1A08">
        <w:rPr>
          <w:rFonts w:ascii="Times New Roman" w:hAnsi="Times New Roman" w:hint="eastAsia"/>
          <w:bCs/>
          <w:sz w:val="18"/>
          <w:szCs w:val="18"/>
        </w:rPr>
        <w:t>tTMB</w:t>
      </w:r>
      <w:proofErr w:type="spellEnd"/>
      <w:r w:rsidRPr="00AE1A08">
        <w:rPr>
          <w:rFonts w:ascii="Times New Roman" w:hAnsi="Times New Roman" w:hint="eastAsia"/>
          <w:bCs/>
          <w:sz w:val="18"/>
          <w:szCs w:val="18"/>
        </w:rPr>
        <w:t>-H</w:t>
      </w:r>
      <w:r w:rsidRPr="00AE1A08">
        <w:rPr>
          <w:rFonts w:ascii="Times New Roman" w:hAnsi="Times New Roman" w:hint="eastAsia"/>
          <w:bCs/>
          <w:sz w:val="18"/>
          <w:szCs w:val="18"/>
        </w:rPr>
        <w:t>（≥</w:t>
      </w:r>
      <w:r w:rsidRPr="00AE1A08">
        <w:rPr>
          <w:rFonts w:ascii="Times New Roman" w:hAnsi="Times New Roman" w:hint="eastAsia"/>
          <w:bCs/>
          <w:sz w:val="18"/>
          <w:szCs w:val="18"/>
        </w:rPr>
        <w:t>10 mut/Mb</w:t>
      </w:r>
      <w:r w:rsidRPr="00AE1A08">
        <w:rPr>
          <w:rFonts w:ascii="Times New Roman" w:hAnsi="Times New Roman" w:hint="eastAsia"/>
          <w:bCs/>
          <w:sz w:val="18"/>
          <w:szCs w:val="18"/>
        </w:rPr>
        <w:t>）患者的</w:t>
      </w:r>
      <w:r w:rsidRPr="00AE1A08">
        <w:rPr>
          <w:rFonts w:ascii="Times New Roman" w:hAnsi="Times New Roman" w:hint="eastAsia"/>
          <w:bCs/>
          <w:sz w:val="18"/>
          <w:szCs w:val="18"/>
        </w:rPr>
        <w:t>ORR</w:t>
      </w:r>
      <w:r w:rsidRPr="00AE1A08">
        <w:rPr>
          <w:rFonts w:ascii="Times New Roman" w:hAnsi="Times New Roman" w:hint="eastAsia"/>
          <w:bCs/>
          <w:sz w:val="18"/>
          <w:szCs w:val="18"/>
        </w:rPr>
        <w:t>可以达到</w:t>
      </w:r>
      <w:r w:rsidRPr="00AE1A08">
        <w:rPr>
          <w:rFonts w:ascii="Times New Roman" w:hAnsi="Times New Roman" w:hint="eastAsia"/>
          <w:bCs/>
          <w:sz w:val="18"/>
          <w:szCs w:val="18"/>
        </w:rPr>
        <w:t>30.3%</w:t>
      </w:r>
      <w:r w:rsidRPr="00AE1A08">
        <w:rPr>
          <w:rFonts w:ascii="Times New Roman" w:hAnsi="Times New Roman" w:hint="eastAsia"/>
          <w:bCs/>
          <w:sz w:val="18"/>
          <w:szCs w:val="18"/>
        </w:rPr>
        <w:t>，排除其</w:t>
      </w:r>
      <w:r w:rsidRPr="00AE1A08">
        <w:rPr>
          <w:rFonts w:ascii="Times New Roman" w:hAnsi="Times New Roman" w:hint="eastAsia"/>
          <w:bCs/>
          <w:sz w:val="18"/>
          <w:szCs w:val="18"/>
        </w:rPr>
        <w:lastRenderedPageBreak/>
        <w:t>中</w:t>
      </w:r>
      <w:r w:rsidRPr="00AE1A08">
        <w:rPr>
          <w:rFonts w:ascii="Times New Roman" w:hAnsi="Times New Roman" w:hint="eastAsia"/>
          <w:bCs/>
          <w:sz w:val="18"/>
          <w:szCs w:val="18"/>
        </w:rPr>
        <w:t>14</w:t>
      </w:r>
      <w:r w:rsidRPr="00AE1A08">
        <w:rPr>
          <w:rFonts w:ascii="Times New Roman" w:hAnsi="Times New Roman" w:hint="eastAsia"/>
          <w:bCs/>
          <w:sz w:val="18"/>
          <w:szCs w:val="18"/>
        </w:rPr>
        <w:t>个</w:t>
      </w:r>
      <w:r w:rsidRPr="00AE1A08">
        <w:rPr>
          <w:rFonts w:ascii="Times New Roman" w:hAnsi="Times New Roman" w:hint="eastAsia"/>
          <w:bCs/>
          <w:sz w:val="18"/>
          <w:szCs w:val="18"/>
        </w:rPr>
        <w:t>MSI-H</w:t>
      </w:r>
      <w:r w:rsidRPr="00AE1A08">
        <w:rPr>
          <w:rFonts w:ascii="Times New Roman" w:hAnsi="Times New Roman" w:hint="eastAsia"/>
          <w:bCs/>
          <w:sz w:val="18"/>
          <w:szCs w:val="18"/>
        </w:rPr>
        <w:t>患者，其</w:t>
      </w:r>
      <w:r w:rsidRPr="00AE1A08">
        <w:rPr>
          <w:rFonts w:ascii="Times New Roman" w:hAnsi="Times New Roman" w:hint="eastAsia"/>
          <w:bCs/>
          <w:sz w:val="18"/>
          <w:szCs w:val="18"/>
        </w:rPr>
        <w:t>ORR</w:t>
      </w:r>
      <w:r w:rsidRPr="00AE1A08">
        <w:rPr>
          <w:rFonts w:ascii="Times New Roman" w:hAnsi="Times New Roman" w:hint="eastAsia"/>
          <w:bCs/>
          <w:sz w:val="18"/>
          <w:szCs w:val="18"/>
        </w:rPr>
        <w:t>仍为</w:t>
      </w:r>
      <w:r w:rsidRPr="00AE1A08">
        <w:rPr>
          <w:rFonts w:ascii="Times New Roman" w:hAnsi="Times New Roman" w:hint="eastAsia"/>
          <w:bCs/>
          <w:sz w:val="18"/>
          <w:szCs w:val="18"/>
        </w:rPr>
        <w:t>27.1%</w:t>
      </w:r>
      <w:r w:rsidRPr="00AE1A08">
        <w:rPr>
          <w:rFonts w:ascii="Times New Roman" w:hAnsi="Times New Roman" w:hint="eastAsia"/>
          <w:bCs/>
          <w:sz w:val="18"/>
          <w:szCs w:val="18"/>
        </w:rPr>
        <w:t>。血浆</w:t>
      </w:r>
      <w:r w:rsidRPr="00AE1A08">
        <w:rPr>
          <w:rFonts w:ascii="Times New Roman" w:hAnsi="Times New Roman" w:hint="eastAsia"/>
          <w:bCs/>
          <w:sz w:val="18"/>
          <w:szCs w:val="18"/>
        </w:rPr>
        <w:t>ctDNA</w:t>
      </w:r>
      <w:r w:rsidRPr="00AE1A08">
        <w:rPr>
          <w:rFonts w:ascii="Times New Roman" w:hAnsi="Times New Roman" w:hint="eastAsia"/>
          <w:bCs/>
          <w:sz w:val="18"/>
          <w:szCs w:val="18"/>
        </w:rPr>
        <w:t>检测存在众多客观影响因素，如抽血时间点、当时肿瘤进展情况、肿瘤位置等，因此</w:t>
      </w:r>
      <w:proofErr w:type="spellStart"/>
      <w:r w:rsidRPr="00AE1A08">
        <w:rPr>
          <w:rFonts w:ascii="Times New Roman" w:hAnsi="Times New Roman" w:hint="eastAsia"/>
          <w:bCs/>
          <w:sz w:val="18"/>
          <w:szCs w:val="18"/>
        </w:rPr>
        <w:t>bTMB</w:t>
      </w:r>
      <w:proofErr w:type="spellEnd"/>
      <w:r w:rsidRPr="00AE1A08">
        <w:rPr>
          <w:rFonts w:ascii="Times New Roman" w:hAnsi="Times New Roman" w:hint="eastAsia"/>
          <w:bCs/>
          <w:sz w:val="18"/>
          <w:szCs w:val="18"/>
        </w:rPr>
        <w:t>可能不能反映患者肿瘤真实的情况；此外，当血浆中最大体细胞等位基因频率（</w:t>
      </w:r>
      <w:r w:rsidRPr="00AE1A08">
        <w:rPr>
          <w:rFonts w:ascii="Times New Roman" w:hAnsi="Times New Roman" w:hint="eastAsia"/>
          <w:bCs/>
          <w:sz w:val="18"/>
          <w:szCs w:val="18"/>
        </w:rPr>
        <w:t>MSAF</w:t>
      </w:r>
      <w:r w:rsidRPr="00AE1A08">
        <w:rPr>
          <w:rFonts w:ascii="Times New Roman" w:hAnsi="Times New Roman" w:hint="eastAsia"/>
          <w:bCs/>
          <w:sz w:val="18"/>
          <w:szCs w:val="18"/>
        </w:rPr>
        <w:t>）小于</w:t>
      </w:r>
      <w:r w:rsidRPr="00AE1A08">
        <w:rPr>
          <w:rFonts w:ascii="Times New Roman" w:hAnsi="Times New Roman" w:hint="eastAsia"/>
          <w:bCs/>
          <w:sz w:val="18"/>
          <w:szCs w:val="18"/>
        </w:rPr>
        <w:t>2%</w:t>
      </w:r>
      <w:r w:rsidRPr="00AE1A08">
        <w:rPr>
          <w:rFonts w:ascii="Times New Roman" w:hAnsi="Times New Roman" w:hint="eastAsia"/>
          <w:bCs/>
          <w:sz w:val="18"/>
          <w:szCs w:val="18"/>
        </w:rPr>
        <w:t>时，也可能影响</w:t>
      </w:r>
      <w:r w:rsidRPr="00AE1A08">
        <w:rPr>
          <w:rFonts w:ascii="Times New Roman" w:hAnsi="Times New Roman" w:hint="eastAsia"/>
          <w:bCs/>
          <w:sz w:val="18"/>
          <w:szCs w:val="18"/>
        </w:rPr>
        <w:t>TMB</w:t>
      </w:r>
      <w:r w:rsidRPr="00AE1A08">
        <w:rPr>
          <w:rFonts w:ascii="Times New Roman" w:hAnsi="Times New Roman" w:hint="eastAsia"/>
          <w:bCs/>
          <w:sz w:val="18"/>
          <w:szCs w:val="18"/>
        </w:rPr>
        <w:t>计算结果。目前对于</w:t>
      </w:r>
      <w:proofErr w:type="spellStart"/>
      <w:r w:rsidRPr="00AE1A08">
        <w:rPr>
          <w:rFonts w:ascii="Times New Roman" w:hAnsi="Times New Roman" w:hint="eastAsia"/>
          <w:bCs/>
          <w:sz w:val="18"/>
          <w:szCs w:val="18"/>
        </w:rPr>
        <w:t>bTMB</w:t>
      </w:r>
      <w:proofErr w:type="spellEnd"/>
      <w:r w:rsidRPr="00AE1A08">
        <w:rPr>
          <w:rFonts w:ascii="Times New Roman" w:hAnsi="Times New Roman" w:hint="eastAsia"/>
          <w:bCs/>
          <w:sz w:val="18"/>
          <w:szCs w:val="18"/>
        </w:rPr>
        <w:t>高</w:t>
      </w:r>
      <w:r w:rsidRPr="00AE1A08">
        <w:rPr>
          <w:rFonts w:ascii="Times New Roman" w:hAnsi="Times New Roman" w:hint="eastAsia"/>
          <w:bCs/>
          <w:sz w:val="18"/>
          <w:szCs w:val="18"/>
        </w:rPr>
        <w:t>/</w:t>
      </w:r>
      <w:r w:rsidRPr="00AE1A08">
        <w:rPr>
          <w:rFonts w:ascii="Times New Roman" w:hAnsi="Times New Roman" w:hint="eastAsia"/>
          <w:bCs/>
          <w:sz w:val="18"/>
          <w:szCs w:val="18"/>
        </w:rPr>
        <w:t>低阈值的界定结论尚不统一，因此</w:t>
      </w:r>
      <w:proofErr w:type="spellStart"/>
      <w:r w:rsidRPr="00AE1A08">
        <w:rPr>
          <w:rFonts w:ascii="Times New Roman" w:hAnsi="Times New Roman" w:hint="eastAsia"/>
          <w:bCs/>
          <w:sz w:val="18"/>
          <w:szCs w:val="18"/>
        </w:rPr>
        <w:t>bTMB</w:t>
      </w:r>
      <w:proofErr w:type="spellEnd"/>
      <w:r w:rsidRPr="00AE1A08">
        <w:rPr>
          <w:rFonts w:ascii="Times New Roman" w:hAnsi="Times New Roman" w:hint="eastAsia"/>
          <w:bCs/>
          <w:sz w:val="18"/>
          <w:szCs w:val="18"/>
        </w:rPr>
        <w:t>结果仅供参考。</w:t>
      </w:r>
    </w:p>
    <w:p w14:paraId="5F1F89CA" w14:textId="77777777" w:rsidR="00070635" w:rsidRPr="00AE1A08" w:rsidRDefault="00070635">
      <w:pPr>
        <w:spacing w:line="276" w:lineRule="auto"/>
        <w:rPr>
          <w:rFonts w:ascii="Times New Roman" w:hAnsi="Times New Roman"/>
          <w:bCs/>
          <w:sz w:val="18"/>
          <w:szCs w:val="18"/>
        </w:rPr>
      </w:pPr>
      <w:r w:rsidRPr="00AE1A08">
        <w:rPr>
          <w:rFonts w:ascii="Times New Roman" w:hAnsi="Times New Roman" w:hint="eastAsia"/>
          <w:bCs/>
          <w:sz w:val="18"/>
          <w:szCs w:val="18"/>
        </w:rPr>
        <w:tab/>
      </w:r>
      <w:r w:rsidRPr="00AE1A08">
        <w:rPr>
          <w:rFonts w:ascii="Times New Roman" w:hAnsi="Times New Roman" w:hint="eastAsia"/>
          <w:bCs/>
          <w:sz w:val="18"/>
          <w:szCs w:val="18"/>
        </w:rPr>
        <w:t>本报告对于每个样本单独计算</w:t>
      </w:r>
      <w:r w:rsidRPr="00AE1A08">
        <w:rPr>
          <w:rFonts w:ascii="Times New Roman" w:hAnsi="Times New Roman" w:hint="eastAsia"/>
          <w:bCs/>
          <w:sz w:val="18"/>
          <w:szCs w:val="18"/>
        </w:rPr>
        <w:t>TMB</w:t>
      </w:r>
      <w:r w:rsidRPr="00AE1A08">
        <w:rPr>
          <w:rFonts w:ascii="Times New Roman" w:hAnsi="Times New Roman" w:hint="eastAsia"/>
          <w:bCs/>
          <w:sz w:val="18"/>
          <w:szCs w:val="18"/>
        </w:rPr>
        <w:t>，由于肿瘤异质性、样本类型</w:t>
      </w:r>
      <w:proofErr w:type="gramStart"/>
      <w:r w:rsidRPr="00AE1A08">
        <w:rPr>
          <w:rFonts w:ascii="Times New Roman" w:hAnsi="Times New Roman" w:hint="eastAsia"/>
          <w:bCs/>
          <w:sz w:val="18"/>
          <w:szCs w:val="18"/>
        </w:rPr>
        <w:t>不</w:t>
      </w:r>
      <w:proofErr w:type="gramEnd"/>
      <w:r w:rsidRPr="00AE1A08">
        <w:rPr>
          <w:rFonts w:ascii="Times New Roman" w:hAnsi="Times New Roman" w:hint="eastAsia"/>
          <w:bCs/>
          <w:sz w:val="18"/>
          <w:szCs w:val="18"/>
        </w:rPr>
        <w:t>同等原因，同一个被检测者的多个样本</w:t>
      </w:r>
      <w:r w:rsidRPr="00AE1A08">
        <w:rPr>
          <w:rFonts w:ascii="Times New Roman" w:hAnsi="Times New Roman" w:hint="eastAsia"/>
          <w:bCs/>
          <w:sz w:val="18"/>
          <w:szCs w:val="18"/>
        </w:rPr>
        <w:t>TMB</w:t>
      </w:r>
      <w:r w:rsidRPr="00AE1A08">
        <w:rPr>
          <w:rFonts w:ascii="Times New Roman" w:hAnsi="Times New Roman" w:hint="eastAsia"/>
          <w:bCs/>
          <w:sz w:val="18"/>
          <w:szCs w:val="18"/>
        </w:rPr>
        <w:t>值可能不同，需要结合取样时间、样本类型等多因素综合考虑。</w:t>
      </w:r>
    </w:p>
    <w:p w14:paraId="57F5E8A4" w14:textId="77777777" w:rsidR="00070635" w:rsidRPr="00AE1A08" w:rsidRDefault="008F19C1">
      <w:pPr>
        <w:rPr>
          <w:rFonts w:ascii="Times New Roman" w:hAnsi="Times New Roman"/>
          <w:b/>
          <w:bCs/>
          <w:sz w:val="18"/>
          <w:szCs w:val="18"/>
        </w:rPr>
      </w:pPr>
      <w:r w:rsidRPr="00AE1A08">
        <w:rPr>
          <w:rFonts w:ascii="Times New Roman" w:hAnsi="Times New Roman"/>
          <w:b/>
          <w:bCs/>
          <w:sz w:val="18"/>
          <w:szCs w:val="18"/>
        </w:rPr>
        <w:br w:type="page"/>
      </w:r>
      <w:r w:rsidR="00070635" w:rsidRPr="00AE1A08">
        <w:rPr>
          <w:rFonts w:ascii="Times New Roman" w:hAnsi="Times New Roman" w:hint="eastAsia"/>
          <w:b/>
          <w:bCs/>
          <w:sz w:val="18"/>
          <w:szCs w:val="18"/>
        </w:rPr>
        <w:lastRenderedPageBreak/>
        <w:t>（</w:t>
      </w:r>
      <w:r w:rsidR="00070635" w:rsidRPr="00AE1A08">
        <w:rPr>
          <w:rFonts w:ascii="Times New Roman" w:hAnsi="Times New Roman" w:hint="eastAsia"/>
          <w:b/>
          <w:bCs/>
          <w:sz w:val="18"/>
          <w:szCs w:val="18"/>
        </w:rPr>
        <w:t>2</w:t>
      </w:r>
      <w:r w:rsidR="00070635" w:rsidRPr="00AE1A08">
        <w:rPr>
          <w:rFonts w:ascii="Times New Roman" w:hAnsi="Times New Roman" w:hint="eastAsia"/>
          <w:b/>
          <w:bCs/>
          <w:sz w:val="18"/>
          <w:szCs w:val="18"/>
        </w:rPr>
        <w:t>）微卫星不稳定性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25"/>
        <w:gridCol w:w="4274"/>
      </w:tblGrid>
      <w:tr w:rsidR="00070635" w:rsidRPr="00AE1A08" w14:paraId="61983301" w14:textId="77777777">
        <w:trPr>
          <w:trHeight w:hRule="exact" w:val="617"/>
          <w:jc w:val="center"/>
        </w:trPr>
        <w:tc>
          <w:tcPr>
            <w:tcW w:w="4025" w:type="dxa"/>
            <w:vAlign w:val="center"/>
          </w:tcPr>
          <w:p w14:paraId="0FEAC8C0" w14:textId="77777777" w:rsidR="00070635" w:rsidRPr="00AE1A08" w:rsidRDefault="00070635">
            <w:pPr>
              <w:spacing w:line="240" w:lineRule="exact"/>
              <w:jc w:val="center"/>
              <w:rPr>
                <w:rFonts w:ascii="Times New Roman" w:hAnsi="Times New Roman"/>
                <w:b/>
                <w:color w:val="000000"/>
                <w:kern w:val="0"/>
                <w:sz w:val="18"/>
                <w:szCs w:val="18"/>
                <w:lang w:val="zh-CN"/>
              </w:rPr>
            </w:pPr>
            <w:r w:rsidRPr="00AE1A08">
              <w:rPr>
                <w:rFonts w:ascii="Times New Roman" w:hAnsi="Times New Roman"/>
                <w:b/>
                <w:color w:val="000000"/>
                <w:kern w:val="0"/>
                <w:sz w:val="18"/>
                <w:szCs w:val="18"/>
                <w:lang w:val="zh-CN"/>
              </w:rPr>
              <w:t>微卫星</w:t>
            </w:r>
            <w:r w:rsidRPr="00AE1A08">
              <w:rPr>
                <w:rFonts w:ascii="Times New Roman" w:hAnsi="Times New Roman" w:hint="eastAsia"/>
                <w:b/>
                <w:color w:val="000000"/>
                <w:kern w:val="0"/>
                <w:sz w:val="18"/>
                <w:szCs w:val="18"/>
                <w:lang w:val="zh-CN"/>
              </w:rPr>
              <w:t>状态</w:t>
            </w:r>
          </w:p>
        </w:tc>
        <w:tc>
          <w:tcPr>
            <w:tcW w:w="4274" w:type="dxa"/>
            <w:vAlign w:val="center"/>
          </w:tcPr>
          <w:p w14:paraId="3D243A2D" w14:textId="77777777" w:rsidR="00070635" w:rsidRPr="00AE1A08" w:rsidRDefault="00070635">
            <w:pPr>
              <w:spacing w:line="240" w:lineRule="exact"/>
              <w:jc w:val="center"/>
              <w:rPr>
                <w:rFonts w:ascii="Times New Roman" w:hAnsi="Times New Roman"/>
                <w:b/>
                <w:color w:val="000000"/>
                <w:kern w:val="0"/>
                <w:sz w:val="18"/>
                <w:szCs w:val="18"/>
                <w:lang w:val="zh-CN"/>
              </w:rPr>
            </w:pPr>
            <w:r w:rsidRPr="00AE1A08">
              <w:rPr>
                <w:rFonts w:ascii="Times New Roman" w:hAnsi="Times New Roman"/>
                <w:b/>
                <w:color w:val="000000"/>
                <w:kern w:val="0"/>
                <w:sz w:val="18"/>
                <w:szCs w:val="18"/>
                <w:lang w:val="zh-CN"/>
              </w:rPr>
              <w:t>MMR</w:t>
            </w:r>
            <w:r w:rsidRPr="00AE1A08">
              <w:rPr>
                <w:rFonts w:ascii="Times New Roman" w:hAnsi="Times New Roman"/>
                <w:b/>
                <w:color w:val="000000"/>
                <w:kern w:val="0"/>
                <w:sz w:val="18"/>
                <w:szCs w:val="18"/>
                <w:lang w:val="zh-CN"/>
              </w:rPr>
              <w:t>相关基因突变</w:t>
            </w:r>
          </w:p>
          <w:p w14:paraId="31D8B4AE" w14:textId="77777777" w:rsidR="00070635" w:rsidRPr="00AE1A08" w:rsidRDefault="00070635">
            <w:pPr>
              <w:spacing w:line="240" w:lineRule="exact"/>
              <w:jc w:val="center"/>
              <w:rPr>
                <w:rFonts w:ascii="Times New Roman" w:hAnsi="Times New Roman"/>
                <w:b/>
                <w:color w:val="000000"/>
                <w:kern w:val="0"/>
                <w:sz w:val="18"/>
                <w:szCs w:val="18"/>
                <w:lang w:val="zh-CN"/>
              </w:rPr>
            </w:pPr>
            <w:r w:rsidRPr="00AE1A08">
              <w:rPr>
                <w:rFonts w:ascii="Times New Roman" w:hAnsi="Times New Roman" w:hint="eastAsia"/>
                <w:b/>
                <w:color w:val="000000"/>
                <w:kern w:val="0"/>
                <w:sz w:val="18"/>
                <w:szCs w:val="18"/>
                <w:lang w:val="zh-CN"/>
              </w:rPr>
              <w:t>（</w:t>
            </w:r>
            <w:r w:rsidRPr="00AE1A08">
              <w:rPr>
                <w:rFonts w:ascii="Times New Roman" w:hAnsi="Times New Roman" w:hint="eastAsia"/>
                <w:b/>
                <w:color w:val="000000"/>
                <w:kern w:val="0"/>
                <w:sz w:val="18"/>
                <w:szCs w:val="18"/>
                <w:lang w:val="zh-CN"/>
              </w:rPr>
              <w:t>MLH1</w:t>
            </w:r>
            <w:r w:rsidRPr="00AE1A08">
              <w:rPr>
                <w:rFonts w:ascii="Times New Roman" w:hAnsi="Times New Roman" w:hint="eastAsia"/>
                <w:b/>
                <w:color w:val="000000"/>
                <w:kern w:val="0"/>
                <w:sz w:val="18"/>
                <w:szCs w:val="18"/>
                <w:lang w:val="zh-CN"/>
              </w:rPr>
              <w:t>、</w:t>
            </w:r>
            <w:r w:rsidRPr="00AE1A08">
              <w:rPr>
                <w:rFonts w:ascii="Times New Roman" w:hAnsi="Times New Roman" w:hint="eastAsia"/>
                <w:b/>
                <w:color w:val="000000"/>
                <w:kern w:val="0"/>
                <w:sz w:val="18"/>
                <w:szCs w:val="18"/>
                <w:lang w:val="zh-CN"/>
              </w:rPr>
              <w:t>PMS2</w:t>
            </w:r>
            <w:r w:rsidRPr="00AE1A08">
              <w:rPr>
                <w:rFonts w:ascii="Times New Roman" w:hAnsi="Times New Roman" w:hint="eastAsia"/>
                <w:b/>
                <w:color w:val="000000"/>
                <w:kern w:val="0"/>
                <w:sz w:val="18"/>
                <w:szCs w:val="18"/>
                <w:lang w:val="zh-CN"/>
              </w:rPr>
              <w:t>、</w:t>
            </w:r>
            <w:r w:rsidRPr="00AE1A08">
              <w:rPr>
                <w:rFonts w:ascii="Times New Roman" w:hAnsi="Times New Roman" w:hint="eastAsia"/>
                <w:b/>
                <w:color w:val="000000"/>
                <w:kern w:val="0"/>
                <w:sz w:val="18"/>
                <w:szCs w:val="18"/>
                <w:lang w:val="zh-CN"/>
              </w:rPr>
              <w:t>MSH2</w:t>
            </w:r>
            <w:r w:rsidRPr="00AE1A08">
              <w:rPr>
                <w:rFonts w:ascii="Times New Roman" w:hAnsi="Times New Roman" w:hint="eastAsia"/>
                <w:b/>
                <w:color w:val="000000"/>
                <w:kern w:val="0"/>
                <w:sz w:val="18"/>
                <w:szCs w:val="18"/>
                <w:lang w:val="zh-CN"/>
              </w:rPr>
              <w:t>、</w:t>
            </w:r>
            <w:r w:rsidRPr="00AE1A08">
              <w:rPr>
                <w:rFonts w:ascii="Times New Roman" w:hAnsi="Times New Roman" w:hint="eastAsia"/>
                <w:b/>
                <w:color w:val="000000"/>
                <w:kern w:val="0"/>
                <w:sz w:val="18"/>
                <w:szCs w:val="18"/>
                <w:lang w:val="zh-CN"/>
              </w:rPr>
              <w:t>MSH6</w:t>
            </w:r>
            <w:r w:rsidRPr="00AE1A08">
              <w:rPr>
                <w:rFonts w:ascii="Times New Roman" w:hAnsi="Times New Roman" w:hint="eastAsia"/>
                <w:b/>
                <w:color w:val="000000"/>
                <w:kern w:val="0"/>
                <w:sz w:val="18"/>
                <w:szCs w:val="18"/>
                <w:lang w:val="zh-CN"/>
              </w:rPr>
              <w:t>、</w:t>
            </w:r>
            <w:r w:rsidRPr="00AE1A08">
              <w:rPr>
                <w:rFonts w:ascii="Times New Roman" w:hAnsi="Times New Roman" w:hint="eastAsia"/>
                <w:b/>
                <w:color w:val="000000"/>
                <w:kern w:val="0"/>
                <w:sz w:val="18"/>
                <w:szCs w:val="18"/>
                <w:lang w:val="zh-CN"/>
              </w:rPr>
              <w:t>EPCAM</w:t>
            </w:r>
            <w:r w:rsidRPr="00AE1A08">
              <w:rPr>
                <w:rFonts w:ascii="Times New Roman" w:hAnsi="Times New Roman" w:hint="eastAsia"/>
                <w:b/>
                <w:color w:val="000000"/>
                <w:kern w:val="0"/>
                <w:sz w:val="18"/>
                <w:szCs w:val="18"/>
                <w:lang w:val="zh-CN"/>
              </w:rPr>
              <w:t>）</w:t>
            </w:r>
          </w:p>
        </w:tc>
      </w:tr>
      <w:tr w:rsidR="00070635" w:rsidRPr="00AE1A08" w14:paraId="7CA6578B" w14:textId="77777777">
        <w:trPr>
          <w:trHeight w:val="612"/>
          <w:jc w:val="center"/>
        </w:trPr>
        <w:tc>
          <w:tcPr>
            <w:tcW w:w="4025" w:type="dxa"/>
            <w:vAlign w:val="center"/>
          </w:tcPr>
          <w:p w14:paraId="26E98542" w14:textId="77777777" w:rsidR="00070635" w:rsidRPr="00AE1A08" w:rsidRDefault="00070635">
            <w:pPr>
              <w:spacing w:line="276" w:lineRule="auto"/>
              <w:jc w:val="center"/>
              <w:rPr>
                <w:rFonts w:ascii="Times New Roman" w:hAnsi="Times New Roman"/>
                <w:bCs/>
                <w:sz w:val="18"/>
                <w:szCs w:val="18"/>
                <w:lang w:val="zh-CN"/>
              </w:rPr>
            </w:pPr>
            <w:r w:rsidRPr="00AE1A08">
              <w:rPr>
                <w:rFonts w:ascii="Times New Roman" w:hAnsi="Times New Roman" w:hint="eastAsia"/>
                <w:bCs/>
                <w:sz w:val="18"/>
                <w:szCs w:val="18"/>
                <w:lang w:val="zh-CN"/>
              </w:rPr>
              <w:t>组织</w:t>
            </w:r>
            <w:r w:rsidR="009D6F91" w:rsidRPr="00AE1A08">
              <w:rPr>
                <w:rFonts w:ascii="Times New Roman" w:hAnsi="Times New Roman" w:hint="eastAsia"/>
                <w:bCs/>
                <w:sz w:val="18"/>
                <w:szCs w:val="18"/>
                <w:lang w:val="zh-CN"/>
              </w:rPr>
              <w:t>：</w:t>
            </w:r>
            <w:r w:rsidRPr="00AE1A08">
              <w:rPr>
                <w:rFonts w:ascii="Times New Roman" w:hAnsi="Times New Roman" w:hint="eastAsia"/>
                <w:bCs/>
                <w:sz w:val="18"/>
                <w:szCs w:val="18"/>
                <w:lang w:val="zh-CN"/>
              </w:rPr>
              <w:t>未检测到</w:t>
            </w:r>
            <w:r w:rsidRPr="00AE1A08">
              <w:rPr>
                <w:rFonts w:ascii="Times New Roman" w:hAnsi="Times New Roman" w:hint="eastAsia"/>
                <w:bCs/>
                <w:sz w:val="18"/>
                <w:szCs w:val="18"/>
                <w:lang w:val="zh-CN"/>
              </w:rPr>
              <w:t>MSI-H</w:t>
            </w:r>
          </w:p>
        </w:tc>
        <w:tc>
          <w:tcPr>
            <w:tcW w:w="4274" w:type="dxa"/>
            <w:vAlign w:val="center"/>
          </w:tcPr>
          <w:p w14:paraId="67A9EAEC" w14:textId="77777777" w:rsidR="00070635" w:rsidRPr="00AE1A08" w:rsidRDefault="00070635">
            <w:pPr>
              <w:spacing w:line="276" w:lineRule="auto"/>
              <w:jc w:val="center"/>
              <w:rPr>
                <w:rFonts w:ascii="Times New Roman" w:hAnsi="Times New Roman"/>
                <w:bCs/>
                <w:sz w:val="18"/>
                <w:szCs w:val="18"/>
              </w:rPr>
            </w:pPr>
            <w:r w:rsidRPr="00AE1A08">
              <w:rPr>
                <w:rFonts w:ascii="Times New Roman" w:hAnsi="Times New Roman" w:hint="eastAsia"/>
                <w:bCs/>
                <w:sz w:val="18"/>
                <w:szCs w:val="18"/>
              </w:rPr>
              <w:t>无</w:t>
            </w:r>
          </w:p>
        </w:tc>
      </w:tr>
    </w:tbl>
    <w:p w14:paraId="14795A59" w14:textId="77777777" w:rsidR="00070635" w:rsidRPr="00AE1A08" w:rsidRDefault="00070635">
      <w:pPr>
        <w:spacing w:line="276" w:lineRule="auto"/>
        <w:rPr>
          <w:rFonts w:ascii="Times New Roman" w:hAnsi="Times New Roman"/>
          <w:bCs/>
          <w:sz w:val="15"/>
          <w:szCs w:val="15"/>
        </w:rPr>
      </w:pPr>
      <w:r w:rsidRPr="00AE1A08">
        <w:rPr>
          <w:rFonts w:ascii="Times New Roman" w:hAnsi="Times New Roman" w:hint="eastAsia"/>
          <w:bCs/>
          <w:sz w:val="15"/>
          <w:szCs w:val="15"/>
        </w:rPr>
        <w:t>注：</w:t>
      </w:r>
    </w:p>
    <w:p w14:paraId="0E8BBCB6" w14:textId="77777777" w:rsidR="00070635" w:rsidRPr="00AE1A08" w:rsidRDefault="00070635">
      <w:pPr>
        <w:numPr>
          <w:ilvl w:val="0"/>
          <w:numId w:val="2"/>
        </w:numPr>
        <w:spacing w:line="276" w:lineRule="auto"/>
        <w:rPr>
          <w:rFonts w:ascii="Times New Roman" w:hAnsi="Times New Roman"/>
          <w:bCs/>
          <w:sz w:val="15"/>
          <w:szCs w:val="15"/>
        </w:rPr>
      </w:pPr>
      <w:r w:rsidRPr="00AE1A08">
        <w:rPr>
          <w:rFonts w:ascii="Times New Roman" w:hAnsi="Times New Roman" w:hint="eastAsia"/>
          <w:bCs/>
          <w:sz w:val="15"/>
          <w:szCs w:val="15"/>
        </w:rPr>
        <w:t>共检测</w:t>
      </w:r>
      <w:r w:rsidRPr="00AE1A08">
        <w:rPr>
          <w:rFonts w:ascii="Times New Roman" w:hAnsi="Times New Roman" w:hint="eastAsia"/>
          <w:bCs/>
          <w:sz w:val="15"/>
          <w:szCs w:val="15"/>
        </w:rPr>
        <w:t>116</w:t>
      </w:r>
      <w:r w:rsidRPr="00AE1A08">
        <w:rPr>
          <w:rFonts w:ascii="Times New Roman" w:hAnsi="Times New Roman" w:hint="eastAsia"/>
          <w:bCs/>
          <w:sz w:val="15"/>
          <w:szCs w:val="15"/>
        </w:rPr>
        <w:t>个微卫星位点，</w:t>
      </w:r>
      <w:r w:rsidRPr="00AE1A08">
        <w:rPr>
          <w:rFonts w:ascii="Times New Roman" w:hAnsi="Times New Roman" w:hint="eastAsia"/>
          <w:bCs/>
          <w:sz w:val="15"/>
          <w:szCs w:val="15"/>
        </w:rPr>
        <w:t>MSI-H</w:t>
      </w:r>
      <w:r w:rsidRPr="00AE1A08">
        <w:rPr>
          <w:rFonts w:ascii="Times New Roman" w:hAnsi="Times New Roman" w:hint="eastAsia"/>
          <w:bCs/>
          <w:sz w:val="15"/>
          <w:szCs w:val="15"/>
        </w:rPr>
        <w:t>阳性阈值为</w:t>
      </w:r>
      <w:r w:rsidRPr="00AE1A08">
        <w:rPr>
          <w:rFonts w:ascii="Times New Roman" w:hAnsi="Times New Roman" w:hint="eastAsia"/>
          <w:bCs/>
          <w:sz w:val="15"/>
          <w:szCs w:val="15"/>
        </w:rPr>
        <w:t>15%</w:t>
      </w:r>
      <w:r w:rsidRPr="00AE1A08">
        <w:rPr>
          <w:rFonts w:ascii="Times New Roman" w:hAnsi="Times New Roman" w:hint="eastAsia"/>
          <w:bCs/>
          <w:sz w:val="15"/>
          <w:szCs w:val="15"/>
        </w:rPr>
        <w:t>，即≥</w:t>
      </w:r>
      <w:r w:rsidRPr="00AE1A08">
        <w:rPr>
          <w:rFonts w:ascii="Times New Roman" w:hAnsi="Times New Roman" w:hint="eastAsia"/>
          <w:bCs/>
          <w:sz w:val="15"/>
          <w:szCs w:val="15"/>
        </w:rPr>
        <w:t>18</w:t>
      </w:r>
      <w:r w:rsidRPr="00AE1A08">
        <w:rPr>
          <w:rFonts w:ascii="Times New Roman" w:hAnsi="Times New Roman" w:hint="eastAsia"/>
          <w:bCs/>
          <w:sz w:val="15"/>
          <w:szCs w:val="15"/>
        </w:rPr>
        <w:t>个</w:t>
      </w:r>
      <w:r w:rsidRPr="00AE1A08">
        <w:rPr>
          <w:rFonts w:ascii="Times New Roman" w:hAnsi="Times New Roman" w:hint="eastAsia"/>
          <w:bCs/>
          <w:sz w:val="15"/>
          <w:szCs w:val="15"/>
        </w:rPr>
        <w:t>MSI</w:t>
      </w:r>
      <w:r w:rsidRPr="00AE1A08">
        <w:rPr>
          <w:rFonts w:ascii="Times New Roman" w:hAnsi="Times New Roman" w:hint="eastAsia"/>
          <w:bCs/>
          <w:sz w:val="15"/>
          <w:szCs w:val="15"/>
        </w:rPr>
        <w:t>位点检出时则判定为</w:t>
      </w:r>
      <w:r w:rsidRPr="00AE1A08">
        <w:rPr>
          <w:rFonts w:ascii="Times New Roman" w:hAnsi="Times New Roman" w:hint="eastAsia"/>
          <w:bCs/>
          <w:sz w:val="15"/>
          <w:szCs w:val="15"/>
        </w:rPr>
        <w:t>MSI-H</w:t>
      </w:r>
      <w:r w:rsidRPr="00AE1A08">
        <w:rPr>
          <w:rFonts w:ascii="Times New Roman" w:hAnsi="Times New Roman" w:hint="eastAsia"/>
          <w:bCs/>
          <w:sz w:val="15"/>
          <w:szCs w:val="15"/>
        </w:rPr>
        <w:t>型。</w:t>
      </w:r>
    </w:p>
    <w:p w14:paraId="21D34452" w14:textId="77777777" w:rsidR="00070635" w:rsidRPr="00AE1A08" w:rsidRDefault="00070635">
      <w:pPr>
        <w:numPr>
          <w:ilvl w:val="0"/>
          <w:numId w:val="2"/>
        </w:numPr>
        <w:spacing w:line="276" w:lineRule="auto"/>
        <w:rPr>
          <w:rFonts w:ascii="Times New Roman" w:hAnsi="Times New Roman"/>
          <w:bCs/>
          <w:sz w:val="15"/>
          <w:szCs w:val="15"/>
        </w:rPr>
      </w:pPr>
      <w:r w:rsidRPr="00AE1A08">
        <w:rPr>
          <w:rFonts w:ascii="Times New Roman" w:hAnsi="Times New Roman" w:hint="eastAsia"/>
          <w:bCs/>
          <w:sz w:val="15"/>
          <w:szCs w:val="15"/>
        </w:rPr>
        <w:t>微卫星状态检测的准确性受肿瘤细胞含量影响较大，结果仅供参考。当微卫星状态评分在阳性阈值附近，且相关结果对临床诊疗方案的制定有决定性作用时，建议进行其他平台的验证和错配修复（</w:t>
      </w:r>
      <w:r w:rsidRPr="00AE1A08">
        <w:rPr>
          <w:rFonts w:ascii="Times New Roman" w:hAnsi="Times New Roman" w:hint="eastAsia"/>
          <w:bCs/>
          <w:sz w:val="15"/>
          <w:szCs w:val="15"/>
        </w:rPr>
        <w:t>MMR</w:t>
      </w:r>
      <w:r w:rsidRPr="00AE1A08">
        <w:rPr>
          <w:rFonts w:ascii="Times New Roman" w:hAnsi="Times New Roman" w:hint="eastAsia"/>
          <w:bCs/>
          <w:sz w:val="15"/>
          <w:szCs w:val="15"/>
        </w:rPr>
        <w:t>）免疫组化检测。</w:t>
      </w:r>
    </w:p>
    <w:p w14:paraId="40F0CC17" w14:textId="77777777" w:rsidR="00070635" w:rsidRPr="00AE1A08" w:rsidRDefault="00070635">
      <w:pPr>
        <w:rPr>
          <w:rFonts w:ascii="Times New Roman" w:hAnsi="Times New Roman"/>
          <w:b/>
          <w:bCs/>
          <w:sz w:val="18"/>
          <w:szCs w:val="18"/>
        </w:rPr>
      </w:pPr>
      <w:r w:rsidRPr="00AE1A08">
        <w:rPr>
          <w:rFonts w:ascii="Times New Roman" w:hAnsi="Times New Roman" w:hint="eastAsia"/>
          <w:b/>
          <w:bCs/>
          <w:sz w:val="18"/>
          <w:szCs w:val="18"/>
        </w:rPr>
        <w:t>（</w:t>
      </w:r>
      <w:r w:rsidRPr="00AE1A08">
        <w:rPr>
          <w:rFonts w:ascii="Times New Roman" w:hAnsi="Times New Roman" w:hint="eastAsia"/>
          <w:b/>
          <w:bCs/>
          <w:sz w:val="18"/>
          <w:szCs w:val="18"/>
        </w:rPr>
        <w:t>3</w:t>
      </w:r>
      <w:r w:rsidRPr="00AE1A08">
        <w:rPr>
          <w:rFonts w:ascii="Times New Roman" w:hAnsi="Times New Roman" w:hint="eastAsia"/>
          <w:b/>
          <w:bCs/>
          <w:sz w:val="18"/>
          <w:szCs w:val="18"/>
        </w:rPr>
        <w:t>）</w:t>
      </w:r>
      <w:r w:rsidRPr="00AE1A08">
        <w:rPr>
          <w:rFonts w:ascii="Times New Roman" w:hAnsi="Times New Roman"/>
          <w:b/>
          <w:bCs/>
          <w:sz w:val="18"/>
          <w:szCs w:val="18"/>
        </w:rPr>
        <w:t>免疫疗效相关正调节预测因子</w:t>
      </w:r>
    </w:p>
    <w:tbl>
      <w:tblPr>
        <w:tblW w:w="8606"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44"/>
        <w:gridCol w:w="2720"/>
        <w:gridCol w:w="4742"/>
      </w:tblGrid>
      <w:tr w:rsidR="00070635" w:rsidRPr="00AE1A08" w14:paraId="6B97712F" w14:textId="77777777" w:rsidTr="00BD1B5F">
        <w:trPr>
          <w:trHeight w:val="83"/>
        </w:trPr>
        <w:tc>
          <w:tcPr>
            <w:tcW w:w="1144" w:type="dxa"/>
            <w:tcMar>
              <w:left w:w="0" w:type="dxa"/>
              <w:right w:w="0" w:type="dxa"/>
            </w:tcMar>
            <w:vAlign w:val="center"/>
          </w:tcPr>
          <w:p w14:paraId="70D26113"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hint="eastAsia"/>
                <w:kern w:val="0"/>
                <w:sz w:val="18"/>
                <w:szCs w:val="18"/>
              </w:rPr>
              <w:t>检测内容</w:t>
            </w:r>
          </w:p>
        </w:tc>
        <w:tc>
          <w:tcPr>
            <w:tcW w:w="2720" w:type="dxa"/>
            <w:vAlign w:val="center"/>
          </w:tcPr>
          <w:p w14:paraId="51E3041F"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hint="eastAsia"/>
                <w:kern w:val="0"/>
                <w:sz w:val="18"/>
                <w:szCs w:val="18"/>
              </w:rPr>
              <w:t>检测结果</w:t>
            </w:r>
          </w:p>
        </w:tc>
        <w:tc>
          <w:tcPr>
            <w:tcW w:w="4742" w:type="dxa"/>
            <w:vAlign w:val="center"/>
          </w:tcPr>
          <w:p w14:paraId="0D21FA99"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hint="eastAsia"/>
                <w:kern w:val="0"/>
                <w:sz w:val="18"/>
                <w:szCs w:val="18"/>
              </w:rPr>
              <w:t>检测意义</w:t>
            </w:r>
          </w:p>
        </w:tc>
      </w:tr>
      <w:tr w:rsidR="00070635" w:rsidRPr="00AE1A08" w14:paraId="0035A89D" w14:textId="77777777" w:rsidTr="00BD1B5F">
        <w:trPr>
          <w:trHeight w:val="83"/>
        </w:trPr>
        <w:tc>
          <w:tcPr>
            <w:tcW w:w="1144" w:type="dxa"/>
            <w:tcMar>
              <w:left w:w="0" w:type="dxa"/>
              <w:right w:w="0" w:type="dxa"/>
            </w:tcMar>
            <w:vAlign w:val="center"/>
          </w:tcPr>
          <w:p w14:paraId="2BDDFB5B" w14:textId="77777777" w:rsidR="00070635" w:rsidRPr="00AE1A08" w:rsidRDefault="00070635">
            <w:pPr>
              <w:widowControl/>
              <w:jc w:val="center"/>
              <w:rPr>
                <w:rFonts w:ascii="Times New Roman" w:hAnsi="Times New Roman"/>
                <w:b/>
                <w:kern w:val="0"/>
                <w:sz w:val="18"/>
                <w:szCs w:val="18"/>
              </w:rPr>
            </w:pPr>
            <w:r w:rsidRPr="00AE1A08">
              <w:rPr>
                <w:rFonts w:ascii="Times New Roman" w:hAnsi="Times New Roman" w:hint="eastAsia"/>
                <w:b/>
                <w:kern w:val="0"/>
                <w:sz w:val="18"/>
                <w:szCs w:val="18"/>
              </w:rPr>
              <w:t>TMB</w:t>
            </w:r>
          </w:p>
        </w:tc>
        <w:tc>
          <w:tcPr>
            <w:tcW w:w="2720" w:type="dxa"/>
            <w:vAlign w:val="center"/>
          </w:tcPr>
          <w:p w14:paraId="7E009F75" w14:textId="77777777" w:rsidR="00070635" w:rsidRPr="00AE1A08" w:rsidRDefault="00070635">
            <w:pPr>
              <w:widowControl/>
              <w:jc w:val="center"/>
              <w:rPr>
                <w:rFonts w:ascii="Times New Roman" w:hAnsi="Times New Roman"/>
                <w:b/>
                <w:kern w:val="0"/>
                <w:sz w:val="18"/>
                <w:szCs w:val="18"/>
                <w:lang w:val="zh-CN"/>
              </w:rPr>
            </w:pPr>
            <w:r w:rsidRPr="00AE1A08">
              <w:rPr>
                <w:rFonts w:ascii="Times New Roman" w:hAnsi="Times New Roman" w:hint="eastAsia"/>
                <w:b/>
                <w:kern w:val="0"/>
                <w:sz w:val="18"/>
                <w:szCs w:val="18"/>
                <w:lang w:val="zh-CN"/>
              </w:rPr>
              <w:t>组织</w:t>
            </w:r>
            <w:r w:rsidRPr="00AE1A08">
              <w:rPr>
                <w:rFonts w:ascii="Times New Roman" w:hAnsi="Times New Roman"/>
                <w:b/>
                <w:kern w:val="0"/>
                <w:sz w:val="18"/>
                <w:szCs w:val="18"/>
                <w:lang w:val="zh-CN"/>
              </w:rPr>
              <w:t>:</w:t>
            </w:r>
            <w:r w:rsidR="00242B31" w:rsidRPr="00AE1A08">
              <w:rPr>
                <w:rFonts w:ascii="Times New Roman" w:hAnsi="Times New Roman"/>
                <w:b/>
                <w:kern w:val="0"/>
                <w:sz w:val="18"/>
                <w:szCs w:val="18"/>
              </w:rPr>
              <w:t>20.0</w:t>
            </w:r>
            <w:r w:rsidRPr="00AE1A08">
              <w:rPr>
                <w:rFonts w:ascii="Times New Roman" w:hAnsi="Times New Roman"/>
                <w:b/>
                <w:kern w:val="0"/>
                <w:sz w:val="18"/>
                <w:szCs w:val="18"/>
                <w:lang w:val="zh-CN"/>
              </w:rPr>
              <w:t>个突变</w:t>
            </w:r>
            <w:r w:rsidRPr="00AE1A08">
              <w:rPr>
                <w:rFonts w:ascii="Times New Roman" w:hAnsi="Times New Roman"/>
                <w:b/>
                <w:kern w:val="0"/>
                <w:sz w:val="18"/>
                <w:szCs w:val="18"/>
                <w:lang w:val="zh-CN"/>
              </w:rPr>
              <w:t>/Mb</w:t>
            </w:r>
          </w:p>
        </w:tc>
        <w:tc>
          <w:tcPr>
            <w:tcW w:w="4742" w:type="dxa"/>
            <w:vAlign w:val="center"/>
          </w:tcPr>
          <w:p w14:paraId="78F23DB1" w14:textId="77777777" w:rsidR="00070635" w:rsidRPr="00AE1A08" w:rsidRDefault="00070635">
            <w:pPr>
              <w:widowControl/>
              <w:jc w:val="left"/>
              <w:rPr>
                <w:rFonts w:ascii="Times New Roman" w:hAnsi="Times New Roman"/>
                <w:b/>
                <w:kern w:val="0"/>
                <w:sz w:val="18"/>
                <w:szCs w:val="18"/>
              </w:rPr>
            </w:pPr>
            <w:r w:rsidRPr="00AE1A08">
              <w:rPr>
                <w:rFonts w:ascii="Times New Roman" w:hAnsi="Times New Roman" w:hint="eastAsia"/>
                <w:b/>
                <w:kern w:val="0"/>
                <w:sz w:val="18"/>
                <w:szCs w:val="18"/>
              </w:rPr>
              <w:t>FDA</w:t>
            </w:r>
            <w:r w:rsidRPr="00AE1A08">
              <w:rPr>
                <w:rFonts w:ascii="Times New Roman" w:hAnsi="Times New Roman" w:hint="eastAsia"/>
                <w:b/>
                <w:kern w:val="0"/>
                <w:sz w:val="18"/>
                <w:szCs w:val="18"/>
              </w:rPr>
              <w:t>批准</w:t>
            </w:r>
            <w:proofErr w:type="gramStart"/>
            <w:r w:rsidRPr="00AE1A08">
              <w:rPr>
                <w:rFonts w:ascii="Times New Roman" w:hAnsi="Times New Roman" w:hint="eastAsia"/>
                <w:b/>
                <w:kern w:val="0"/>
                <w:sz w:val="18"/>
                <w:szCs w:val="18"/>
              </w:rPr>
              <w:t>帕博利珠单</w:t>
            </w:r>
            <w:proofErr w:type="gramEnd"/>
            <w:r w:rsidRPr="00AE1A08">
              <w:rPr>
                <w:rFonts w:ascii="Times New Roman" w:hAnsi="Times New Roman" w:hint="eastAsia"/>
                <w:b/>
                <w:kern w:val="0"/>
                <w:sz w:val="18"/>
                <w:szCs w:val="18"/>
              </w:rPr>
              <w:t>抗，用于治疗肿瘤突变负荷高（</w:t>
            </w:r>
            <w:proofErr w:type="spellStart"/>
            <w:r w:rsidRPr="00AE1A08">
              <w:rPr>
                <w:rFonts w:ascii="Times New Roman" w:hAnsi="Times New Roman" w:hint="eastAsia"/>
                <w:b/>
                <w:kern w:val="0"/>
                <w:sz w:val="18"/>
                <w:szCs w:val="18"/>
              </w:rPr>
              <w:t>tTMB</w:t>
            </w:r>
            <w:proofErr w:type="spellEnd"/>
            <w:r w:rsidRPr="00AE1A08">
              <w:rPr>
                <w:rFonts w:ascii="Times New Roman" w:hAnsi="Times New Roman" w:hint="eastAsia"/>
                <w:b/>
                <w:kern w:val="0"/>
                <w:sz w:val="18"/>
                <w:szCs w:val="18"/>
              </w:rPr>
              <w:t>-H</w:t>
            </w:r>
            <w:r w:rsidRPr="00AE1A08">
              <w:rPr>
                <w:rFonts w:ascii="Times New Roman" w:hAnsi="Times New Roman" w:hint="eastAsia"/>
                <w:b/>
                <w:kern w:val="0"/>
                <w:sz w:val="18"/>
                <w:szCs w:val="18"/>
              </w:rPr>
              <w:t>，</w:t>
            </w:r>
            <w:proofErr w:type="spellStart"/>
            <w:r w:rsidRPr="00AE1A08">
              <w:rPr>
                <w:rFonts w:ascii="Times New Roman" w:hAnsi="Times New Roman" w:hint="eastAsia"/>
                <w:b/>
                <w:kern w:val="0"/>
                <w:sz w:val="18"/>
                <w:szCs w:val="18"/>
              </w:rPr>
              <w:t>tTMB</w:t>
            </w:r>
            <w:proofErr w:type="spellEnd"/>
            <w:r w:rsidRPr="00AE1A08">
              <w:rPr>
                <w:rFonts w:ascii="Times New Roman" w:hAnsi="Times New Roman" w:hint="eastAsia"/>
                <w:b/>
                <w:kern w:val="0"/>
                <w:sz w:val="18"/>
                <w:szCs w:val="18"/>
              </w:rPr>
              <w:t>≥</w:t>
            </w:r>
            <w:r w:rsidRPr="00AE1A08">
              <w:rPr>
                <w:rFonts w:ascii="Times New Roman" w:hAnsi="Times New Roman" w:hint="eastAsia"/>
                <w:b/>
                <w:kern w:val="0"/>
                <w:sz w:val="18"/>
                <w:szCs w:val="18"/>
              </w:rPr>
              <w:t>10Muts/Mb</w:t>
            </w:r>
            <w:r w:rsidRPr="00AE1A08">
              <w:rPr>
                <w:rFonts w:ascii="Times New Roman" w:hAnsi="Times New Roman" w:hint="eastAsia"/>
                <w:b/>
                <w:kern w:val="0"/>
                <w:sz w:val="18"/>
                <w:szCs w:val="18"/>
              </w:rPr>
              <w:t>，</w:t>
            </w:r>
            <w:proofErr w:type="spellStart"/>
            <w:r w:rsidRPr="00AE1A08">
              <w:rPr>
                <w:rFonts w:ascii="Times New Roman" w:hAnsi="Times New Roman" w:hint="eastAsia"/>
                <w:b/>
                <w:kern w:val="0"/>
                <w:sz w:val="18"/>
                <w:szCs w:val="18"/>
              </w:rPr>
              <w:t>FoundationOne</w:t>
            </w:r>
            <w:proofErr w:type="spellEnd"/>
            <w:r w:rsidRPr="00AE1A08">
              <w:rPr>
                <w:rFonts w:ascii="Times New Roman" w:hAnsi="Times New Roman" w:hint="eastAsia"/>
                <w:b/>
                <w:kern w:val="0"/>
                <w:sz w:val="18"/>
                <w:szCs w:val="18"/>
              </w:rPr>
              <w:t xml:space="preserve"> </w:t>
            </w:r>
            <w:proofErr w:type="spellStart"/>
            <w:r w:rsidRPr="00AE1A08">
              <w:rPr>
                <w:rFonts w:ascii="Times New Roman" w:hAnsi="Times New Roman" w:hint="eastAsia"/>
                <w:b/>
                <w:kern w:val="0"/>
                <w:sz w:val="18"/>
                <w:szCs w:val="18"/>
              </w:rPr>
              <w:t>CDx</w:t>
            </w:r>
            <w:proofErr w:type="spellEnd"/>
            <w:r w:rsidRPr="00AE1A08">
              <w:rPr>
                <w:rFonts w:ascii="Times New Roman" w:hAnsi="Times New Roman" w:hint="eastAsia"/>
                <w:b/>
                <w:kern w:val="0"/>
                <w:sz w:val="18"/>
                <w:szCs w:val="18"/>
              </w:rPr>
              <w:t xml:space="preserve"> assay</w:t>
            </w:r>
            <w:r w:rsidRPr="00AE1A08">
              <w:rPr>
                <w:rFonts w:ascii="Times New Roman" w:hAnsi="Times New Roman" w:hint="eastAsia"/>
                <w:b/>
                <w:kern w:val="0"/>
                <w:sz w:val="18"/>
                <w:szCs w:val="18"/>
              </w:rPr>
              <w:t>）的实体瘤患者</w:t>
            </w:r>
          </w:p>
        </w:tc>
      </w:tr>
      <w:tr w:rsidR="00070635" w:rsidRPr="00AE1A08" w14:paraId="520C4F83" w14:textId="77777777" w:rsidTr="00BD1B5F">
        <w:trPr>
          <w:trHeight w:val="95"/>
        </w:trPr>
        <w:tc>
          <w:tcPr>
            <w:tcW w:w="1144" w:type="dxa"/>
            <w:tcMar>
              <w:left w:w="0" w:type="dxa"/>
              <w:right w:w="0" w:type="dxa"/>
            </w:tcMar>
            <w:vAlign w:val="center"/>
          </w:tcPr>
          <w:p w14:paraId="25924583"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ATM</w:t>
            </w:r>
          </w:p>
        </w:tc>
        <w:tc>
          <w:tcPr>
            <w:tcW w:w="2720" w:type="dxa"/>
            <w:vAlign w:val="center"/>
          </w:tcPr>
          <w:p w14:paraId="77816816" w14:textId="77777777" w:rsidR="00070635" w:rsidRPr="00AE1A08" w:rsidRDefault="00BD1B5F">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restart"/>
            <w:vAlign w:val="center"/>
          </w:tcPr>
          <w:p w14:paraId="3A8316BE" w14:textId="77777777" w:rsidR="00070635" w:rsidRPr="00AE1A08" w:rsidRDefault="00070635">
            <w:pPr>
              <w:widowControl/>
              <w:jc w:val="left"/>
              <w:rPr>
                <w:rFonts w:ascii="Times New Roman" w:hAnsi="Times New Roman"/>
                <w:kern w:val="0"/>
                <w:sz w:val="18"/>
                <w:szCs w:val="18"/>
              </w:rPr>
            </w:pPr>
            <w:r w:rsidRPr="00AE1A08">
              <w:rPr>
                <w:rFonts w:ascii="Times New Roman" w:hAnsi="Times New Roman" w:hint="eastAsia"/>
                <w:kern w:val="0"/>
                <w:sz w:val="18"/>
                <w:szCs w:val="18"/>
              </w:rPr>
              <w:t>DNA</w:t>
            </w:r>
            <w:r w:rsidRPr="00AE1A08">
              <w:rPr>
                <w:rFonts w:ascii="Times New Roman" w:hAnsi="Times New Roman" w:hint="eastAsia"/>
                <w:kern w:val="0"/>
                <w:sz w:val="18"/>
                <w:szCs w:val="18"/>
              </w:rPr>
              <w:t>损伤修复（</w:t>
            </w:r>
            <w:r w:rsidRPr="00AE1A08">
              <w:rPr>
                <w:rFonts w:ascii="Times New Roman" w:hAnsi="Times New Roman" w:hint="eastAsia"/>
                <w:kern w:val="0"/>
                <w:sz w:val="18"/>
                <w:szCs w:val="18"/>
              </w:rPr>
              <w:t>DDR</w:t>
            </w:r>
            <w:r w:rsidRPr="00AE1A08">
              <w:rPr>
                <w:rFonts w:ascii="Times New Roman" w:hAnsi="Times New Roman" w:hint="eastAsia"/>
                <w:kern w:val="0"/>
                <w:sz w:val="18"/>
                <w:szCs w:val="18"/>
              </w:rPr>
              <w:t>）通路基因突变</w:t>
            </w:r>
            <w:r w:rsidRPr="00AE1A08">
              <w:rPr>
                <w:rFonts w:ascii="Times New Roman" w:hAnsi="Times New Roman"/>
                <w:kern w:val="0"/>
                <w:sz w:val="18"/>
                <w:szCs w:val="18"/>
              </w:rPr>
              <w:t>可能为免疫治疗正向预测因子</w:t>
            </w:r>
          </w:p>
        </w:tc>
      </w:tr>
      <w:tr w:rsidR="00070635" w:rsidRPr="00AE1A08" w14:paraId="5BBC197B" w14:textId="77777777" w:rsidTr="00BD1B5F">
        <w:trPr>
          <w:trHeight w:val="113"/>
        </w:trPr>
        <w:tc>
          <w:tcPr>
            <w:tcW w:w="1144" w:type="dxa"/>
            <w:tcMar>
              <w:left w:w="0" w:type="dxa"/>
              <w:right w:w="0" w:type="dxa"/>
            </w:tcMar>
            <w:vAlign w:val="center"/>
          </w:tcPr>
          <w:p w14:paraId="3D534249"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ATR</w:t>
            </w:r>
          </w:p>
        </w:tc>
        <w:tc>
          <w:tcPr>
            <w:tcW w:w="2720" w:type="dxa"/>
            <w:vAlign w:val="center"/>
          </w:tcPr>
          <w:p w14:paraId="3E22C15D"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ign w:val="center"/>
          </w:tcPr>
          <w:p w14:paraId="5660D444" w14:textId="77777777" w:rsidR="00070635" w:rsidRPr="00AE1A08" w:rsidRDefault="00070635">
            <w:pPr>
              <w:widowControl/>
              <w:jc w:val="center"/>
              <w:rPr>
                <w:rFonts w:ascii="Times New Roman" w:hAnsi="Times New Roman"/>
                <w:kern w:val="0"/>
                <w:sz w:val="18"/>
                <w:szCs w:val="18"/>
              </w:rPr>
            </w:pPr>
          </w:p>
        </w:tc>
      </w:tr>
      <w:tr w:rsidR="00070635" w:rsidRPr="00AE1A08" w14:paraId="1550EF0E" w14:textId="77777777" w:rsidTr="00BD1B5F">
        <w:trPr>
          <w:trHeight w:val="113"/>
        </w:trPr>
        <w:tc>
          <w:tcPr>
            <w:tcW w:w="1144" w:type="dxa"/>
            <w:tcMar>
              <w:left w:w="0" w:type="dxa"/>
              <w:right w:w="0" w:type="dxa"/>
            </w:tcMar>
            <w:vAlign w:val="center"/>
          </w:tcPr>
          <w:p w14:paraId="5A2A6949"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BRCA1</w:t>
            </w:r>
          </w:p>
        </w:tc>
        <w:tc>
          <w:tcPr>
            <w:tcW w:w="2720" w:type="dxa"/>
            <w:vAlign w:val="center"/>
          </w:tcPr>
          <w:p w14:paraId="2815FB0D"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ign w:val="center"/>
          </w:tcPr>
          <w:p w14:paraId="6E4CD9EB" w14:textId="77777777" w:rsidR="00070635" w:rsidRPr="00AE1A08" w:rsidRDefault="00070635">
            <w:pPr>
              <w:widowControl/>
              <w:jc w:val="center"/>
              <w:rPr>
                <w:rFonts w:ascii="Times New Roman" w:hAnsi="Times New Roman"/>
                <w:kern w:val="0"/>
                <w:sz w:val="18"/>
                <w:szCs w:val="18"/>
              </w:rPr>
            </w:pPr>
          </w:p>
        </w:tc>
      </w:tr>
      <w:tr w:rsidR="00070635" w:rsidRPr="00AE1A08" w14:paraId="172F909B" w14:textId="77777777" w:rsidTr="00BD1B5F">
        <w:trPr>
          <w:trHeight w:val="113"/>
        </w:trPr>
        <w:tc>
          <w:tcPr>
            <w:tcW w:w="1144" w:type="dxa"/>
            <w:tcMar>
              <w:left w:w="0" w:type="dxa"/>
              <w:right w:w="0" w:type="dxa"/>
            </w:tcMar>
            <w:vAlign w:val="center"/>
          </w:tcPr>
          <w:p w14:paraId="5CEFA81A"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BRCA2</w:t>
            </w:r>
          </w:p>
        </w:tc>
        <w:tc>
          <w:tcPr>
            <w:tcW w:w="2720" w:type="dxa"/>
            <w:vAlign w:val="center"/>
          </w:tcPr>
          <w:p w14:paraId="7110DA3D"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ign w:val="center"/>
          </w:tcPr>
          <w:p w14:paraId="2E914C79" w14:textId="77777777" w:rsidR="00070635" w:rsidRPr="00AE1A08" w:rsidRDefault="00070635">
            <w:pPr>
              <w:widowControl/>
              <w:jc w:val="center"/>
              <w:rPr>
                <w:rFonts w:ascii="Times New Roman" w:hAnsi="Times New Roman"/>
                <w:kern w:val="0"/>
                <w:sz w:val="18"/>
                <w:szCs w:val="18"/>
              </w:rPr>
            </w:pPr>
          </w:p>
        </w:tc>
      </w:tr>
      <w:tr w:rsidR="00070635" w:rsidRPr="00AE1A08" w14:paraId="37718CD2" w14:textId="77777777" w:rsidTr="00BD1B5F">
        <w:trPr>
          <w:trHeight w:val="113"/>
        </w:trPr>
        <w:tc>
          <w:tcPr>
            <w:tcW w:w="1144" w:type="dxa"/>
            <w:tcMar>
              <w:left w:w="0" w:type="dxa"/>
              <w:right w:w="0" w:type="dxa"/>
            </w:tcMar>
            <w:vAlign w:val="center"/>
          </w:tcPr>
          <w:p w14:paraId="16CB4B33"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BRIP1</w:t>
            </w:r>
          </w:p>
        </w:tc>
        <w:tc>
          <w:tcPr>
            <w:tcW w:w="2720" w:type="dxa"/>
            <w:vAlign w:val="center"/>
          </w:tcPr>
          <w:p w14:paraId="1010A28C"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ign w:val="center"/>
          </w:tcPr>
          <w:p w14:paraId="69387F1E" w14:textId="77777777" w:rsidR="00070635" w:rsidRPr="00AE1A08" w:rsidRDefault="00070635">
            <w:pPr>
              <w:widowControl/>
              <w:jc w:val="center"/>
              <w:rPr>
                <w:rFonts w:ascii="Times New Roman" w:hAnsi="Times New Roman"/>
                <w:kern w:val="0"/>
                <w:sz w:val="18"/>
                <w:szCs w:val="18"/>
              </w:rPr>
            </w:pPr>
          </w:p>
        </w:tc>
      </w:tr>
      <w:tr w:rsidR="00070635" w:rsidRPr="00AE1A08" w14:paraId="02232F22" w14:textId="77777777" w:rsidTr="00BD1B5F">
        <w:trPr>
          <w:trHeight w:val="113"/>
        </w:trPr>
        <w:tc>
          <w:tcPr>
            <w:tcW w:w="1144" w:type="dxa"/>
            <w:tcMar>
              <w:left w:w="0" w:type="dxa"/>
              <w:right w:w="0" w:type="dxa"/>
            </w:tcMar>
            <w:vAlign w:val="center"/>
          </w:tcPr>
          <w:p w14:paraId="1A3435D9"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CHEK1</w:t>
            </w:r>
          </w:p>
        </w:tc>
        <w:tc>
          <w:tcPr>
            <w:tcW w:w="2720" w:type="dxa"/>
            <w:vAlign w:val="center"/>
          </w:tcPr>
          <w:p w14:paraId="60028C57"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ign w:val="center"/>
          </w:tcPr>
          <w:p w14:paraId="5CCEBC85" w14:textId="77777777" w:rsidR="00070635" w:rsidRPr="00AE1A08" w:rsidRDefault="00070635">
            <w:pPr>
              <w:widowControl/>
              <w:jc w:val="center"/>
              <w:rPr>
                <w:rFonts w:ascii="Times New Roman" w:hAnsi="Times New Roman"/>
                <w:kern w:val="0"/>
                <w:sz w:val="18"/>
                <w:szCs w:val="18"/>
              </w:rPr>
            </w:pPr>
          </w:p>
        </w:tc>
      </w:tr>
      <w:tr w:rsidR="00070635" w:rsidRPr="00AE1A08" w14:paraId="2AB5307E" w14:textId="77777777" w:rsidTr="00BD1B5F">
        <w:trPr>
          <w:trHeight w:val="113"/>
        </w:trPr>
        <w:tc>
          <w:tcPr>
            <w:tcW w:w="1144" w:type="dxa"/>
            <w:tcMar>
              <w:left w:w="0" w:type="dxa"/>
              <w:right w:w="0" w:type="dxa"/>
            </w:tcMar>
            <w:vAlign w:val="center"/>
          </w:tcPr>
          <w:p w14:paraId="1AD3E5A6"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CHEK2</w:t>
            </w:r>
          </w:p>
        </w:tc>
        <w:tc>
          <w:tcPr>
            <w:tcW w:w="2720" w:type="dxa"/>
            <w:vAlign w:val="center"/>
          </w:tcPr>
          <w:p w14:paraId="4E1DD0EC"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ign w:val="center"/>
          </w:tcPr>
          <w:p w14:paraId="68E4C061" w14:textId="77777777" w:rsidR="00070635" w:rsidRPr="00AE1A08" w:rsidRDefault="00070635">
            <w:pPr>
              <w:widowControl/>
              <w:jc w:val="center"/>
              <w:rPr>
                <w:rFonts w:ascii="Times New Roman" w:hAnsi="Times New Roman"/>
                <w:kern w:val="0"/>
                <w:sz w:val="18"/>
                <w:szCs w:val="18"/>
              </w:rPr>
            </w:pPr>
          </w:p>
        </w:tc>
      </w:tr>
      <w:tr w:rsidR="00070635" w:rsidRPr="00AE1A08" w14:paraId="4E499513" w14:textId="77777777" w:rsidTr="00BD1B5F">
        <w:trPr>
          <w:trHeight w:val="113"/>
        </w:trPr>
        <w:tc>
          <w:tcPr>
            <w:tcW w:w="1144" w:type="dxa"/>
            <w:tcMar>
              <w:left w:w="0" w:type="dxa"/>
              <w:right w:w="0" w:type="dxa"/>
            </w:tcMar>
            <w:vAlign w:val="center"/>
          </w:tcPr>
          <w:p w14:paraId="041210CB"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ERCC1</w:t>
            </w:r>
          </w:p>
        </w:tc>
        <w:tc>
          <w:tcPr>
            <w:tcW w:w="2720" w:type="dxa"/>
            <w:vAlign w:val="center"/>
          </w:tcPr>
          <w:p w14:paraId="441AE601"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ign w:val="center"/>
          </w:tcPr>
          <w:p w14:paraId="56F69F49" w14:textId="77777777" w:rsidR="00070635" w:rsidRPr="00AE1A08" w:rsidRDefault="00070635">
            <w:pPr>
              <w:widowControl/>
              <w:jc w:val="center"/>
              <w:rPr>
                <w:rFonts w:ascii="Times New Roman" w:hAnsi="Times New Roman"/>
                <w:kern w:val="0"/>
                <w:sz w:val="18"/>
                <w:szCs w:val="18"/>
              </w:rPr>
            </w:pPr>
          </w:p>
        </w:tc>
      </w:tr>
      <w:tr w:rsidR="00070635" w:rsidRPr="00AE1A08" w14:paraId="467761D0" w14:textId="77777777" w:rsidTr="00BD1B5F">
        <w:trPr>
          <w:trHeight w:val="113"/>
        </w:trPr>
        <w:tc>
          <w:tcPr>
            <w:tcW w:w="1144" w:type="dxa"/>
            <w:tcMar>
              <w:left w:w="0" w:type="dxa"/>
              <w:right w:w="0" w:type="dxa"/>
            </w:tcMar>
            <w:vAlign w:val="center"/>
          </w:tcPr>
          <w:p w14:paraId="77E8E6C5"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FANCA</w:t>
            </w:r>
          </w:p>
        </w:tc>
        <w:tc>
          <w:tcPr>
            <w:tcW w:w="2720" w:type="dxa"/>
            <w:vAlign w:val="center"/>
          </w:tcPr>
          <w:p w14:paraId="3CEA10D9"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ign w:val="center"/>
          </w:tcPr>
          <w:p w14:paraId="7A952347" w14:textId="77777777" w:rsidR="00070635" w:rsidRPr="00AE1A08" w:rsidRDefault="00070635">
            <w:pPr>
              <w:widowControl/>
              <w:jc w:val="center"/>
              <w:rPr>
                <w:rFonts w:ascii="Times New Roman" w:hAnsi="Times New Roman"/>
                <w:kern w:val="0"/>
                <w:sz w:val="18"/>
                <w:szCs w:val="18"/>
              </w:rPr>
            </w:pPr>
          </w:p>
        </w:tc>
      </w:tr>
      <w:tr w:rsidR="00070635" w:rsidRPr="00AE1A08" w14:paraId="568D209B" w14:textId="77777777" w:rsidTr="00BD1B5F">
        <w:trPr>
          <w:trHeight w:val="113"/>
        </w:trPr>
        <w:tc>
          <w:tcPr>
            <w:tcW w:w="1144" w:type="dxa"/>
            <w:tcMar>
              <w:left w:w="0" w:type="dxa"/>
              <w:right w:w="0" w:type="dxa"/>
            </w:tcMar>
            <w:vAlign w:val="center"/>
          </w:tcPr>
          <w:p w14:paraId="6CF04EB0"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MRE11</w:t>
            </w:r>
          </w:p>
        </w:tc>
        <w:tc>
          <w:tcPr>
            <w:tcW w:w="2720" w:type="dxa"/>
            <w:vAlign w:val="center"/>
          </w:tcPr>
          <w:p w14:paraId="5A07A5E1"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ign w:val="center"/>
          </w:tcPr>
          <w:p w14:paraId="727390F6" w14:textId="77777777" w:rsidR="00070635" w:rsidRPr="00AE1A08" w:rsidRDefault="00070635">
            <w:pPr>
              <w:widowControl/>
              <w:jc w:val="center"/>
              <w:rPr>
                <w:rFonts w:ascii="Times New Roman" w:hAnsi="Times New Roman"/>
                <w:kern w:val="0"/>
                <w:sz w:val="18"/>
                <w:szCs w:val="18"/>
              </w:rPr>
            </w:pPr>
          </w:p>
        </w:tc>
      </w:tr>
      <w:tr w:rsidR="00070635" w:rsidRPr="00AE1A08" w14:paraId="4E191634" w14:textId="77777777" w:rsidTr="00BD1B5F">
        <w:trPr>
          <w:trHeight w:val="113"/>
        </w:trPr>
        <w:tc>
          <w:tcPr>
            <w:tcW w:w="1144" w:type="dxa"/>
            <w:tcMar>
              <w:left w:w="0" w:type="dxa"/>
              <w:right w:w="0" w:type="dxa"/>
            </w:tcMar>
            <w:vAlign w:val="center"/>
          </w:tcPr>
          <w:p w14:paraId="7F28C23B"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PALB2</w:t>
            </w:r>
          </w:p>
        </w:tc>
        <w:tc>
          <w:tcPr>
            <w:tcW w:w="2720" w:type="dxa"/>
            <w:vAlign w:val="center"/>
          </w:tcPr>
          <w:p w14:paraId="59B04F29"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ign w:val="center"/>
          </w:tcPr>
          <w:p w14:paraId="5BD9D04E" w14:textId="77777777" w:rsidR="00070635" w:rsidRPr="00AE1A08" w:rsidRDefault="00070635">
            <w:pPr>
              <w:widowControl/>
              <w:jc w:val="center"/>
              <w:rPr>
                <w:rFonts w:ascii="Times New Roman" w:hAnsi="Times New Roman"/>
                <w:kern w:val="0"/>
                <w:sz w:val="18"/>
                <w:szCs w:val="18"/>
              </w:rPr>
            </w:pPr>
          </w:p>
        </w:tc>
      </w:tr>
      <w:tr w:rsidR="00070635" w:rsidRPr="00AE1A08" w14:paraId="312E31E1" w14:textId="77777777" w:rsidTr="00BD1B5F">
        <w:trPr>
          <w:trHeight w:val="113"/>
        </w:trPr>
        <w:tc>
          <w:tcPr>
            <w:tcW w:w="1144" w:type="dxa"/>
            <w:tcMar>
              <w:left w:w="0" w:type="dxa"/>
              <w:right w:w="0" w:type="dxa"/>
            </w:tcMar>
            <w:vAlign w:val="center"/>
          </w:tcPr>
          <w:p w14:paraId="3375A8E0"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RAD50</w:t>
            </w:r>
          </w:p>
        </w:tc>
        <w:tc>
          <w:tcPr>
            <w:tcW w:w="2720" w:type="dxa"/>
            <w:vAlign w:val="center"/>
          </w:tcPr>
          <w:p w14:paraId="43DC6700"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ign w:val="center"/>
          </w:tcPr>
          <w:p w14:paraId="79684BBB" w14:textId="77777777" w:rsidR="00070635" w:rsidRPr="00AE1A08" w:rsidRDefault="00070635">
            <w:pPr>
              <w:widowControl/>
              <w:jc w:val="center"/>
              <w:rPr>
                <w:rFonts w:ascii="Times New Roman" w:hAnsi="Times New Roman"/>
                <w:kern w:val="0"/>
                <w:sz w:val="18"/>
                <w:szCs w:val="18"/>
              </w:rPr>
            </w:pPr>
          </w:p>
        </w:tc>
      </w:tr>
      <w:tr w:rsidR="00070635" w:rsidRPr="00AE1A08" w14:paraId="41EC3FD9" w14:textId="77777777" w:rsidTr="00BD1B5F">
        <w:trPr>
          <w:trHeight w:val="113"/>
        </w:trPr>
        <w:tc>
          <w:tcPr>
            <w:tcW w:w="1144" w:type="dxa"/>
            <w:tcMar>
              <w:left w:w="0" w:type="dxa"/>
              <w:right w:w="0" w:type="dxa"/>
            </w:tcMar>
            <w:vAlign w:val="center"/>
          </w:tcPr>
          <w:p w14:paraId="543C62C6"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XRCC1</w:t>
            </w:r>
          </w:p>
        </w:tc>
        <w:tc>
          <w:tcPr>
            <w:tcW w:w="2720" w:type="dxa"/>
            <w:vAlign w:val="center"/>
          </w:tcPr>
          <w:p w14:paraId="2BA61E32"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ign w:val="center"/>
          </w:tcPr>
          <w:p w14:paraId="1EE13CF5" w14:textId="77777777" w:rsidR="00070635" w:rsidRPr="00AE1A08" w:rsidRDefault="00070635">
            <w:pPr>
              <w:widowControl/>
              <w:jc w:val="center"/>
              <w:rPr>
                <w:rFonts w:ascii="Times New Roman" w:hAnsi="Times New Roman"/>
                <w:kern w:val="0"/>
                <w:sz w:val="18"/>
                <w:szCs w:val="18"/>
              </w:rPr>
            </w:pPr>
          </w:p>
        </w:tc>
      </w:tr>
      <w:tr w:rsidR="00070635" w:rsidRPr="00AE1A08" w14:paraId="4D816F3D" w14:textId="77777777" w:rsidTr="00BD1B5F">
        <w:trPr>
          <w:trHeight w:val="136"/>
        </w:trPr>
        <w:tc>
          <w:tcPr>
            <w:tcW w:w="1144" w:type="dxa"/>
            <w:tcMar>
              <w:left w:w="0" w:type="dxa"/>
              <w:right w:w="0" w:type="dxa"/>
            </w:tcMar>
            <w:vAlign w:val="center"/>
          </w:tcPr>
          <w:p w14:paraId="1F5A2E31"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MLH1</w:t>
            </w:r>
          </w:p>
        </w:tc>
        <w:tc>
          <w:tcPr>
            <w:tcW w:w="2720" w:type="dxa"/>
            <w:vAlign w:val="center"/>
          </w:tcPr>
          <w:p w14:paraId="61AAD6C7"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restart"/>
            <w:vAlign w:val="center"/>
          </w:tcPr>
          <w:p w14:paraId="71FE8D58" w14:textId="77777777" w:rsidR="00070635" w:rsidRPr="00AE1A08" w:rsidRDefault="00070635">
            <w:pPr>
              <w:widowControl/>
              <w:jc w:val="left"/>
              <w:rPr>
                <w:rFonts w:ascii="Times New Roman" w:hAnsi="Times New Roman"/>
                <w:kern w:val="0"/>
                <w:sz w:val="18"/>
                <w:szCs w:val="18"/>
              </w:rPr>
            </w:pPr>
            <w:r w:rsidRPr="00AE1A08">
              <w:rPr>
                <w:rFonts w:ascii="Times New Roman" w:hAnsi="Times New Roman" w:hint="eastAsia"/>
                <w:kern w:val="0"/>
                <w:sz w:val="18"/>
                <w:szCs w:val="18"/>
              </w:rPr>
              <w:t>若</w:t>
            </w:r>
            <w:r w:rsidRPr="00AE1A08">
              <w:rPr>
                <w:rFonts w:ascii="Times New Roman" w:hAnsi="Times New Roman" w:hint="eastAsia"/>
                <w:kern w:val="0"/>
                <w:sz w:val="18"/>
                <w:szCs w:val="18"/>
              </w:rPr>
              <w:t>MLH1</w:t>
            </w:r>
            <w:r w:rsidRPr="00AE1A08">
              <w:rPr>
                <w:rFonts w:ascii="Times New Roman" w:hAnsi="Times New Roman" w:hint="eastAsia"/>
                <w:kern w:val="0"/>
                <w:sz w:val="18"/>
                <w:szCs w:val="18"/>
              </w:rPr>
              <w:t>、</w:t>
            </w:r>
            <w:r w:rsidRPr="00AE1A08">
              <w:rPr>
                <w:rFonts w:ascii="Times New Roman" w:hAnsi="Times New Roman" w:hint="eastAsia"/>
                <w:kern w:val="0"/>
                <w:sz w:val="18"/>
                <w:szCs w:val="18"/>
              </w:rPr>
              <w:t>MSH2</w:t>
            </w:r>
            <w:r w:rsidRPr="00AE1A08">
              <w:rPr>
                <w:rFonts w:ascii="Times New Roman" w:hAnsi="Times New Roman" w:hint="eastAsia"/>
                <w:kern w:val="0"/>
                <w:sz w:val="18"/>
                <w:szCs w:val="18"/>
              </w:rPr>
              <w:t>、</w:t>
            </w:r>
            <w:r w:rsidRPr="00AE1A08">
              <w:rPr>
                <w:rFonts w:ascii="Times New Roman" w:hAnsi="Times New Roman" w:hint="eastAsia"/>
                <w:kern w:val="0"/>
                <w:sz w:val="18"/>
                <w:szCs w:val="18"/>
              </w:rPr>
              <w:t>MSH6</w:t>
            </w:r>
            <w:r w:rsidRPr="00AE1A08">
              <w:rPr>
                <w:rFonts w:ascii="Times New Roman" w:hAnsi="Times New Roman" w:hint="eastAsia"/>
                <w:kern w:val="0"/>
                <w:sz w:val="18"/>
                <w:szCs w:val="18"/>
              </w:rPr>
              <w:t>和</w:t>
            </w:r>
            <w:r w:rsidRPr="00AE1A08">
              <w:rPr>
                <w:rFonts w:ascii="Times New Roman" w:hAnsi="Times New Roman" w:hint="eastAsia"/>
                <w:kern w:val="0"/>
                <w:sz w:val="18"/>
                <w:szCs w:val="18"/>
              </w:rPr>
              <w:t>PMS2</w:t>
            </w:r>
            <w:r w:rsidRPr="00AE1A08">
              <w:rPr>
                <w:rFonts w:ascii="Times New Roman" w:hAnsi="Times New Roman" w:hint="eastAsia"/>
                <w:kern w:val="0"/>
                <w:sz w:val="18"/>
                <w:szCs w:val="18"/>
              </w:rPr>
              <w:t>突变引起</w:t>
            </w:r>
            <w:proofErr w:type="spellStart"/>
            <w:r w:rsidRPr="00AE1A08">
              <w:rPr>
                <w:rFonts w:ascii="Times New Roman" w:hAnsi="Times New Roman" w:hint="eastAsia"/>
                <w:kern w:val="0"/>
                <w:sz w:val="18"/>
                <w:szCs w:val="18"/>
              </w:rPr>
              <w:t>dMMR</w:t>
            </w:r>
            <w:proofErr w:type="spellEnd"/>
            <w:r w:rsidRPr="00AE1A08">
              <w:rPr>
                <w:rFonts w:ascii="Times New Roman" w:hAnsi="Times New Roman" w:hint="eastAsia"/>
                <w:kern w:val="0"/>
                <w:sz w:val="18"/>
                <w:szCs w:val="18"/>
              </w:rPr>
              <w:t>，可从免疫治疗中获益，</w:t>
            </w:r>
            <w:r w:rsidRPr="00AE1A08">
              <w:rPr>
                <w:rFonts w:ascii="Times New Roman" w:hAnsi="Times New Roman" w:hint="eastAsia"/>
                <w:kern w:val="0"/>
                <w:sz w:val="18"/>
                <w:szCs w:val="18"/>
              </w:rPr>
              <w:t>FDA</w:t>
            </w:r>
            <w:r w:rsidRPr="00AE1A08">
              <w:rPr>
                <w:rFonts w:ascii="Times New Roman" w:hAnsi="Times New Roman" w:hint="eastAsia"/>
                <w:kern w:val="0"/>
                <w:sz w:val="18"/>
                <w:szCs w:val="18"/>
              </w:rPr>
              <w:t>批准</w:t>
            </w:r>
            <w:r w:rsidRPr="00AE1A08">
              <w:rPr>
                <w:rFonts w:ascii="Times New Roman" w:hAnsi="Times New Roman" w:hint="eastAsia"/>
                <w:kern w:val="0"/>
                <w:sz w:val="18"/>
                <w:szCs w:val="18"/>
              </w:rPr>
              <w:t>Pembrolizumab</w:t>
            </w:r>
            <w:r w:rsidRPr="00AE1A08">
              <w:rPr>
                <w:rFonts w:ascii="Times New Roman" w:hAnsi="Times New Roman" w:hint="eastAsia"/>
                <w:kern w:val="0"/>
                <w:sz w:val="18"/>
                <w:szCs w:val="18"/>
              </w:rPr>
              <w:t>用于</w:t>
            </w:r>
            <w:proofErr w:type="spellStart"/>
            <w:r w:rsidRPr="00AE1A08">
              <w:rPr>
                <w:rFonts w:ascii="Times New Roman" w:hAnsi="Times New Roman" w:hint="eastAsia"/>
                <w:kern w:val="0"/>
                <w:sz w:val="18"/>
                <w:szCs w:val="18"/>
              </w:rPr>
              <w:t>dMMR</w:t>
            </w:r>
            <w:proofErr w:type="spellEnd"/>
            <w:r w:rsidRPr="00AE1A08">
              <w:rPr>
                <w:rFonts w:ascii="Times New Roman" w:hAnsi="Times New Roman" w:hint="eastAsia"/>
                <w:kern w:val="0"/>
                <w:sz w:val="18"/>
                <w:szCs w:val="18"/>
              </w:rPr>
              <w:t>实体瘤患者，</w:t>
            </w:r>
            <w:r w:rsidRPr="00AE1A08">
              <w:rPr>
                <w:rFonts w:ascii="Times New Roman" w:hAnsi="Times New Roman" w:hint="eastAsia"/>
                <w:kern w:val="0"/>
                <w:sz w:val="18"/>
                <w:szCs w:val="18"/>
              </w:rPr>
              <w:t>Nivolumab</w:t>
            </w:r>
            <w:r w:rsidRPr="00AE1A08">
              <w:rPr>
                <w:rFonts w:ascii="Times New Roman" w:hAnsi="Times New Roman" w:hint="eastAsia"/>
                <w:kern w:val="0"/>
                <w:sz w:val="18"/>
                <w:szCs w:val="18"/>
              </w:rPr>
              <w:t>单药</w:t>
            </w:r>
            <w:r w:rsidRPr="00AE1A08">
              <w:rPr>
                <w:rFonts w:ascii="Times New Roman" w:hAnsi="Times New Roman" w:hint="eastAsia"/>
                <w:kern w:val="0"/>
                <w:sz w:val="18"/>
                <w:szCs w:val="18"/>
              </w:rPr>
              <w:t>/</w:t>
            </w:r>
            <w:r w:rsidRPr="00AE1A08">
              <w:rPr>
                <w:rFonts w:ascii="Times New Roman" w:hAnsi="Times New Roman" w:hint="eastAsia"/>
                <w:kern w:val="0"/>
                <w:sz w:val="18"/>
                <w:szCs w:val="18"/>
              </w:rPr>
              <w:t>联合</w:t>
            </w:r>
            <w:r w:rsidRPr="00AE1A08">
              <w:rPr>
                <w:rFonts w:ascii="Times New Roman" w:hAnsi="Times New Roman" w:hint="eastAsia"/>
                <w:kern w:val="0"/>
                <w:sz w:val="18"/>
                <w:szCs w:val="18"/>
              </w:rPr>
              <w:t>Ipilimumab</w:t>
            </w:r>
            <w:r w:rsidRPr="00AE1A08">
              <w:rPr>
                <w:rFonts w:ascii="Times New Roman" w:hAnsi="Times New Roman" w:hint="eastAsia"/>
                <w:kern w:val="0"/>
                <w:sz w:val="18"/>
                <w:szCs w:val="18"/>
              </w:rPr>
              <w:t>用于标准化疗进展后的</w:t>
            </w:r>
            <w:proofErr w:type="spellStart"/>
            <w:r w:rsidRPr="00AE1A08">
              <w:rPr>
                <w:rFonts w:ascii="Times New Roman" w:hAnsi="Times New Roman" w:hint="eastAsia"/>
                <w:kern w:val="0"/>
                <w:sz w:val="18"/>
                <w:szCs w:val="18"/>
              </w:rPr>
              <w:t>dMMR</w:t>
            </w:r>
            <w:proofErr w:type="spellEnd"/>
            <w:r w:rsidRPr="00AE1A08">
              <w:rPr>
                <w:rFonts w:ascii="Times New Roman" w:hAnsi="Times New Roman" w:hint="eastAsia"/>
                <w:kern w:val="0"/>
                <w:sz w:val="18"/>
                <w:szCs w:val="18"/>
              </w:rPr>
              <w:t>转移性结直肠癌患者</w:t>
            </w:r>
          </w:p>
        </w:tc>
      </w:tr>
      <w:tr w:rsidR="00070635" w:rsidRPr="00AE1A08" w14:paraId="6CB5C452" w14:textId="77777777" w:rsidTr="00BD1B5F">
        <w:trPr>
          <w:trHeight w:val="158"/>
        </w:trPr>
        <w:tc>
          <w:tcPr>
            <w:tcW w:w="1144" w:type="dxa"/>
            <w:tcMar>
              <w:left w:w="0" w:type="dxa"/>
              <w:right w:w="0" w:type="dxa"/>
            </w:tcMar>
            <w:vAlign w:val="center"/>
          </w:tcPr>
          <w:p w14:paraId="7995642D"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MSH2</w:t>
            </w:r>
          </w:p>
        </w:tc>
        <w:tc>
          <w:tcPr>
            <w:tcW w:w="2720" w:type="dxa"/>
            <w:vAlign w:val="center"/>
          </w:tcPr>
          <w:p w14:paraId="73311D90"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ign w:val="center"/>
          </w:tcPr>
          <w:p w14:paraId="3E480A09" w14:textId="77777777" w:rsidR="00070635" w:rsidRPr="00AE1A08" w:rsidRDefault="00070635">
            <w:pPr>
              <w:widowControl/>
              <w:jc w:val="center"/>
              <w:rPr>
                <w:rFonts w:ascii="Times New Roman" w:hAnsi="Times New Roman"/>
                <w:kern w:val="0"/>
                <w:sz w:val="18"/>
                <w:szCs w:val="18"/>
              </w:rPr>
            </w:pPr>
          </w:p>
        </w:tc>
      </w:tr>
      <w:tr w:rsidR="00070635" w:rsidRPr="00AE1A08" w14:paraId="6AD5EFD5" w14:textId="77777777" w:rsidTr="00BD1B5F">
        <w:trPr>
          <w:trHeight w:val="158"/>
        </w:trPr>
        <w:tc>
          <w:tcPr>
            <w:tcW w:w="1144" w:type="dxa"/>
            <w:tcMar>
              <w:left w:w="0" w:type="dxa"/>
              <w:right w:w="0" w:type="dxa"/>
            </w:tcMar>
            <w:vAlign w:val="center"/>
          </w:tcPr>
          <w:p w14:paraId="143981D1"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MSH6</w:t>
            </w:r>
          </w:p>
        </w:tc>
        <w:tc>
          <w:tcPr>
            <w:tcW w:w="2720" w:type="dxa"/>
            <w:vAlign w:val="center"/>
          </w:tcPr>
          <w:p w14:paraId="7D35E47F"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ign w:val="center"/>
          </w:tcPr>
          <w:p w14:paraId="178BD779" w14:textId="77777777" w:rsidR="00070635" w:rsidRPr="00AE1A08" w:rsidRDefault="00070635">
            <w:pPr>
              <w:widowControl/>
              <w:jc w:val="center"/>
              <w:rPr>
                <w:rFonts w:ascii="Times New Roman" w:hAnsi="Times New Roman"/>
                <w:kern w:val="0"/>
                <w:sz w:val="18"/>
                <w:szCs w:val="18"/>
              </w:rPr>
            </w:pPr>
          </w:p>
        </w:tc>
      </w:tr>
      <w:tr w:rsidR="00070635" w:rsidRPr="00AE1A08" w14:paraId="41A05B26" w14:textId="77777777" w:rsidTr="00BD1B5F">
        <w:trPr>
          <w:trHeight w:val="135"/>
        </w:trPr>
        <w:tc>
          <w:tcPr>
            <w:tcW w:w="1144" w:type="dxa"/>
            <w:tcMar>
              <w:left w:w="0" w:type="dxa"/>
              <w:right w:w="0" w:type="dxa"/>
            </w:tcMar>
            <w:vAlign w:val="center"/>
          </w:tcPr>
          <w:p w14:paraId="2C5EA508"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PMS2</w:t>
            </w:r>
          </w:p>
        </w:tc>
        <w:tc>
          <w:tcPr>
            <w:tcW w:w="2720" w:type="dxa"/>
            <w:vAlign w:val="center"/>
          </w:tcPr>
          <w:p w14:paraId="45EDF80D"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ign w:val="center"/>
          </w:tcPr>
          <w:p w14:paraId="5551E3E3" w14:textId="77777777" w:rsidR="00070635" w:rsidRPr="00AE1A08" w:rsidRDefault="00070635">
            <w:pPr>
              <w:widowControl/>
              <w:jc w:val="center"/>
              <w:rPr>
                <w:rFonts w:ascii="Times New Roman" w:hAnsi="Times New Roman"/>
                <w:kern w:val="0"/>
                <w:sz w:val="18"/>
                <w:szCs w:val="18"/>
              </w:rPr>
            </w:pPr>
          </w:p>
        </w:tc>
      </w:tr>
      <w:tr w:rsidR="00070635" w:rsidRPr="00AE1A08" w14:paraId="5C4DF429" w14:textId="77777777" w:rsidTr="00BD1B5F">
        <w:trPr>
          <w:trHeight w:val="141"/>
        </w:trPr>
        <w:tc>
          <w:tcPr>
            <w:tcW w:w="1144" w:type="dxa"/>
            <w:tcMar>
              <w:left w:w="0" w:type="dxa"/>
              <w:right w:w="0" w:type="dxa"/>
            </w:tcMar>
            <w:vAlign w:val="center"/>
          </w:tcPr>
          <w:p w14:paraId="3FD598EC"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POLE</w:t>
            </w:r>
          </w:p>
        </w:tc>
        <w:tc>
          <w:tcPr>
            <w:tcW w:w="2720" w:type="dxa"/>
            <w:vAlign w:val="center"/>
          </w:tcPr>
          <w:p w14:paraId="00586098"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restart"/>
            <w:vAlign w:val="center"/>
          </w:tcPr>
          <w:p w14:paraId="597E45F0" w14:textId="77777777" w:rsidR="00070635" w:rsidRPr="00AE1A08" w:rsidRDefault="00070635">
            <w:pPr>
              <w:widowControl/>
              <w:jc w:val="left"/>
              <w:rPr>
                <w:rFonts w:ascii="Times New Roman" w:hAnsi="Times New Roman"/>
                <w:kern w:val="0"/>
                <w:sz w:val="18"/>
                <w:szCs w:val="18"/>
              </w:rPr>
            </w:pPr>
            <w:r w:rsidRPr="00AE1A08">
              <w:rPr>
                <w:rFonts w:ascii="Times New Roman" w:hAnsi="Times New Roman"/>
                <w:kern w:val="0"/>
                <w:sz w:val="18"/>
                <w:szCs w:val="18"/>
              </w:rPr>
              <w:t>POLE</w:t>
            </w:r>
            <w:r w:rsidRPr="00AE1A08">
              <w:rPr>
                <w:rFonts w:ascii="Times New Roman" w:hAnsi="Times New Roman" w:hint="eastAsia"/>
                <w:kern w:val="0"/>
                <w:sz w:val="18"/>
                <w:szCs w:val="18"/>
              </w:rPr>
              <w:t>和</w:t>
            </w:r>
            <w:r w:rsidRPr="00AE1A08">
              <w:rPr>
                <w:rFonts w:ascii="Times New Roman" w:hAnsi="Times New Roman" w:hint="eastAsia"/>
                <w:kern w:val="0"/>
                <w:sz w:val="18"/>
                <w:szCs w:val="18"/>
              </w:rPr>
              <w:t>POLD1</w:t>
            </w:r>
            <w:r w:rsidRPr="00AE1A08">
              <w:rPr>
                <w:rFonts w:ascii="Times New Roman" w:hAnsi="Times New Roman"/>
                <w:kern w:val="0"/>
                <w:sz w:val="18"/>
                <w:szCs w:val="18"/>
              </w:rPr>
              <w:t>突变可能导致较高的肿瘤突变负荷，为免疫治疗正向预测因子</w:t>
            </w:r>
          </w:p>
        </w:tc>
      </w:tr>
      <w:tr w:rsidR="00070635" w:rsidRPr="00AE1A08" w14:paraId="7B8265A3" w14:textId="77777777" w:rsidTr="00BD1B5F">
        <w:trPr>
          <w:trHeight w:val="150"/>
        </w:trPr>
        <w:tc>
          <w:tcPr>
            <w:tcW w:w="1144" w:type="dxa"/>
            <w:tcMar>
              <w:left w:w="0" w:type="dxa"/>
              <w:right w:w="0" w:type="dxa"/>
            </w:tcMar>
            <w:vAlign w:val="center"/>
          </w:tcPr>
          <w:p w14:paraId="359CA74E"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lastRenderedPageBreak/>
              <w:t>POLD1</w:t>
            </w:r>
          </w:p>
        </w:tc>
        <w:tc>
          <w:tcPr>
            <w:tcW w:w="2720" w:type="dxa"/>
            <w:vAlign w:val="center"/>
          </w:tcPr>
          <w:p w14:paraId="55CB3014"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ign w:val="center"/>
          </w:tcPr>
          <w:p w14:paraId="6F0059D0" w14:textId="77777777" w:rsidR="00070635" w:rsidRPr="00AE1A08" w:rsidRDefault="00070635">
            <w:pPr>
              <w:widowControl/>
              <w:jc w:val="center"/>
              <w:rPr>
                <w:rFonts w:ascii="Times New Roman" w:hAnsi="Times New Roman"/>
                <w:kern w:val="0"/>
                <w:sz w:val="18"/>
                <w:szCs w:val="18"/>
              </w:rPr>
            </w:pPr>
          </w:p>
        </w:tc>
      </w:tr>
      <w:tr w:rsidR="00BD1B5F" w:rsidRPr="00AE1A08" w14:paraId="6450793B" w14:textId="77777777" w:rsidTr="00BD1B5F">
        <w:trPr>
          <w:trHeight w:val="135"/>
        </w:trPr>
        <w:tc>
          <w:tcPr>
            <w:tcW w:w="1144" w:type="dxa"/>
            <w:tcMar>
              <w:left w:w="0" w:type="dxa"/>
              <w:right w:w="0" w:type="dxa"/>
            </w:tcMar>
            <w:vAlign w:val="center"/>
          </w:tcPr>
          <w:p w14:paraId="54821FC4" w14:textId="77777777" w:rsidR="00BD1B5F" w:rsidRPr="00AE1A08" w:rsidRDefault="00BD1B5F" w:rsidP="00BD1B5F">
            <w:pPr>
              <w:widowControl/>
              <w:jc w:val="center"/>
              <w:rPr>
                <w:rFonts w:ascii="Times New Roman" w:hAnsi="Times New Roman"/>
                <w:b/>
                <w:kern w:val="0"/>
                <w:sz w:val="18"/>
                <w:szCs w:val="18"/>
              </w:rPr>
            </w:pPr>
            <w:r w:rsidRPr="00AE1A08">
              <w:rPr>
                <w:rFonts w:ascii="Times New Roman" w:hAnsi="Times New Roman"/>
                <w:b/>
                <w:kern w:val="0"/>
                <w:sz w:val="18"/>
                <w:szCs w:val="18"/>
              </w:rPr>
              <w:t>TP53</w:t>
            </w:r>
          </w:p>
        </w:tc>
        <w:tc>
          <w:tcPr>
            <w:tcW w:w="2720" w:type="dxa"/>
            <w:vAlign w:val="center"/>
          </w:tcPr>
          <w:p w14:paraId="1F097E4B" w14:textId="77777777" w:rsidR="00BD1B5F" w:rsidRPr="00AE1A08" w:rsidRDefault="00970CD2" w:rsidP="00BD1B5F">
            <w:pPr>
              <w:widowControl/>
              <w:jc w:val="center"/>
              <w:rPr>
                <w:rFonts w:ascii="Times New Roman" w:hAnsi="Times New Roman"/>
                <w:b/>
                <w:kern w:val="0"/>
                <w:sz w:val="18"/>
                <w:szCs w:val="18"/>
              </w:rPr>
            </w:pPr>
            <w:r w:rsidRPr="00AE1A08">
              <w:rPr>
                <w:rFonts w:ascii="Times New Roman" w:hAnsi="Times New Roman"/>
                <w:b/>
                <w:kern w:val="0"/>
                <w:sz w:val="18"/>
                <w:szCs w:val="18"/>
              </w:rPr>
              <w:t>c.97-1G&gt;A</w:t>
            </w:r>
          </w:p>
        </w:tc>
        <w:tc>
          <w:tcPr>
            <w:tcW w:w="4742" w:type="dxa"/>
            <w:vAlign w:val="center"/>
          </w:tcPr>
          <w:p w14:paraId="4A3EBFCA" w14:textId="77777777" w:rsidR="00BD1B5F" w:rsidRPr="00AE1A08" w:rsidRDefault="00BD1B5F" w:rsidP="00BD1B5F">
            <w:pPr>
              <w:widowControl/>
              <w:jc w:val="center"/>
              <w:rPr>
                <w:rFonts w:ascii="Times New Roman" w:hAnsi="Times New Roman"/>
                <w:b/>
                <w:kern w:val="0"/>
                <w:sz w:val="18"/>
                <w:szCs w:val="18"/>
              </w:rPr>
            </w:pPr>
            <w:r w:rsidRPr="00AE1A08">
              <w:rPr>
                <w:rFonts w:ascii="Times New Roman" w:hAnsi="Times New Roman"/>
                <w:b/>
                <w:kern w:val="0"/>
                <w:sz w:val="18"/>
                <w:szCs w:val="18"/>
              </w:rPr>
              <w:t>TP53</w:t>
            </w:r>
            <w:r w:rsidRPr="00AE1A08">
              <w:rPr>
                <w:rFonts w:ascii="Times New Roman" w:hAnsi="Times New Roman"/>
                <w:b/>
                <w:kern w:val="0"/>
                <w:sz w:val="18"/>
                <w:szCs w:val="18"/>
              </w:rPr>
              <w:t>突变可能为免疫治疗正向预测因子</w:t>
            </w:r>
          </w:p>
        </w:tc>
      </w:tr>
      <w:tr w:rsidR="00BD1B5F" w:rsidRPr="00AE1A08" w14:paraId="0AB179D4" w14:textId="77777777" w:rsidTr="00BD1B5F">
        <w:trPr>
          <w:trHeight w:val="163"/>
        </w:trPr>
        <w:tc>
          <w:tcPr>
            <w:tcW w:w="1144" w:type="dxa"/>
            <w:tcMar>
              <w:left w:w="0" w:type="dxa"/>
              <w:right w:w="0" w:type="dxa"/>
            </w:tcMar>
            <w:vAlign w:val="center"/>
          </w:tcPr>
          <w:p w14:paraId="7E47A5E5" w14:textId="77777777" w:rsidR="00BD1B5F" w:rsidRPr="00AE1A08" w:rsidRDefault="00BD1B5F" w:rsidP="00BD1B5F">
            <w:pPr>
              <w:widowControl/>
              <w:jc w:val="center"/>
              <w:rPr>
                <w:rFonts w:ascii="Times New Roman" w:hAnsi="Times New Roman"/>
                <w:kern w:val="0"/>
                <w:sz w:val="18"/>
                <w:szCs w:val="18"/>
              </w:rPr>
            </w:pPr>
            <w:r w:rsidRPr="00AE1A08">
              <w:rPr>
                <w:rFonts w:ascii="Times New Roman" w:hAnsi="Times New Roman" w:hint="eastAsia"/>
                <w:kern w:val="0"/>
                <w:sz w:val="18"/>
                <w:szCs w:val="18"/>
              </w:rPr>
              <w:t>K</w:t>
            </w:r>
            <w:r w:rsidRPr="00AE1A08">
              <w:rPr>
                <w:rFonts w:ascii="Times New Roman" w:hAnsi="Times New Roman"/>
                <w:kern w:val="0"/>
                <w:sz w:val="18"/>
                <w:szCs w:val="18"/>
              </w:rPr>
              <w:t>RAS</w:t>
            </w:r>
          </w:p>
        </w:tc>
        <w:tc>
          <w:tcPr>
            <w:tcW w:w="2720" w:type="dxa"/>
            <w:vAlign w:val="center"/>
          </w:tcPr>
          <w:p w14:paraId="1DB43DC0" w14:textId="77777777" w:rsidR="00BD1B5F" w:rsidRPr="00AE1A08" w:rsidRDefault="00970CD2" w:rsidP="00BD1B5F">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Align w:val="center"/>
          </w:tcPr>
          <w:p w14:paraId="26B1B675" w14:textId="77777777" w:rsidR="00BD1B5F" w:rsidRPr="00AE1A08" w:rsidRDefault="00BD1B5F" w:rsidP="00BD1B5F">
            <w:pPr>
              <w:widowControl/>
              <w:jc w:val="center"/>
              <w:rPr>
                <w:rFonts w:ascii="Times New Roman" w:hAnsi="Times New Roman"/>
                <w:kern w:val="0"/>
                <w:sz w:val="18"/>
                <w:szCs w:val="18"/>
              </w:rPr>
            </w:pPr>
            <w:r w:rsidRPr="00AE1A08">
              <w:rPr>
                <w:rFonts w:ascii="Times New Roman" w:hAnsi="Times New Roman"/>
                <w:kern w:val="0"/>
                <w:sz w:val="18"/>
                <w:szCs w:val="18"/>
              </w:rPr>
              <w:t>KRAS</w:t>
            </w:r>
            <w:r w:rsidRPr="00AE1A08">
              <w:rPr>
                <w:rFonts w:ascii="Times New Roman" w:hAnsi="Times New Roman"/>
                <w:kern w:val="0"/>
                <w:sz w:val="18"/>
                <w:szCs w:val="18"/>
              </w:rPr>
              <w:t>激活突变可能为免疫治疗正向预测因子</w:t>
            </w:r>
          </w:p>
        </w:tc>
      </w:tr>
      <w:tr w:rsidR="00070635" w:rsidRPr="00AE1A08" w14:paraId="7C384D70" w14:textId="77777777" w:rsidTr="00BD1B5F">
        <w:trPr>
          <w:trHeight w:val="159"/>
        </w:trPr>
        <w:tc>
          <w:tcPr>
            <w:tcW w:w="1144" w:type="dxa"/>
            <w:tcMar>
              <w:left w:w="0" w:type="dxa"/>
              <w:right w:w="0" w:type="dxa"/>
            </w:tcMar>
            <w:vAlign w:val="center"/>
          </w:tcPr>
          <w:p w14:paraId="559B6CE4"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hint="eastAsia"/>
                <w:kern w:val="0"/>
                <w:sz w:val="18"/>
                <w:szCs w:val="18"/>
              </w:rPr>
              <w:t>C</w:t>
            </w:r>
            <w:r w:rsidRPr="00AE1A08">
              <w:rPr>
                <w:rFonts w:ascii="Times New Roman" w:hAnsi="Times New Roman"/>
                <w:kern w:val="0"/>
                <w:sz w:val="18"/>
                <w:szCs w:val="18"/>
              </w:rPr>
              <w:t>D274</w:t>
            </w:r>
          </w:p>
        </w:tc>
        <w:tc>
          <w:tcPr>
            <w:tcW w:w="2720" w:type="dxa"/>
            <w:vAlign w:val="center"/>
          </w:tcPr>
          <w:p w14:paraId="46AD4D7B"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Align w:val="center"/>
          </w:tcPr>
          <w:p w14:paraId="01823BAF"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hint="eastAsia"/>
                <w:kern w:val="0"/>
                <w:sz w:val="18"/>
                <w:szCs w:val="18"/>
              </w:rPr>
              <w:t>C</w:t>
            </w:r>
            <w:r w:rsidRPr="00AE1A08">
              <w:rPr>
                <w:rFonts w:ascii="Times New Roman" w:hAnsi="Times New Roman"/>
                <w:kern w:val="0"/>
                <w:sz w:val="18"/>
                <w:szCs w:val="18"/>
              </w:rPr>
              <w:t>D274</w:t>
            </w:r>
            <w:r w:rsidRPr="00AE1A08">
              <w:rPr>
                <w:rFonts w:ascii="Times New Roman" w:hAnsi="Times New Roman"/>
                <w:kern w:val="0"/>
                <w:sz w:val="18"/>
                <w:szCs w:val="18"/>
              </w:rPr>
              <w:t>突变可能为免疫治疗正向预测因子</w:t>
            </w:r>
          </w:p>
        </w:tc>
      </w:tr>
      <w:tr w:rsidR="00070635" w:rsidRPr="00AE1A08" w14:paraId="2F9EC069" w14:textId="77777777" w:rsidTr="00BD1B5F">
        <w:trPr>
          <w:trHeight w:val="167"/>
        </w:trPr>
        <w:tc>
          <w:tcPr>
            <w:tcW w:w="1144" w:type="dxa"/>
            <w:tcMar>
              <w:left w:w="0" w:type="dxa"/>
              <w:right w:w="0" w:type="dxa"/>
            </w:tcMar>
            <w:vAlign w:val="center"/>
          </w:tcPr>
          <w:p w14:paraId="16FFA99E"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ARID1A</w:t>
            </w:r>
          </w:p>
        </w:tc>
        <w:tc>
          <w:tcPr>
            <w:tcW w:w="2720" w:type="dxa"/>
            <w:vAlign w:val="center"/>
          </w:tcPr>
          <w:p w14:paraId="691ACF03"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Align w:val="center"/>
          </w:tcPr>
          <w:p w14:paraId="4484A445"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ARID1A</w:t>
            </w:r>
            <w:r w:rsidRPr="00AE1A08">
              <w:rPr>
                <w:rFonts w:ascii="Times New Roman" w:hAnsi="Times New Roman"/>
                <w:kern w:val="0"/>
                <w:sz w:val="18"/>
                <w:szCs w:val="18"/>
              </w:rPr>
              <w:t>突变可能为免疫治疗正向预测因子</w:t>
            </w:r>
          </w:p>
        </w:tc>
      </w:tr>
      <w:tr w:rsidR="00070635" w:rsidRPr="00AE1A08" w14:paraId="257CCDD6" w14:textId="77777777" w:rsidTr="00BD1B5F">
        <w:trPr>
          <w:trHeight w:val="121"/>
        </w:trPr>
        <w:tc>
          <w:tcPr>
            <w:tcW w:w="1144" w:type="dxa"/>
            <w:tcMar>
              <w:left w:w="0" w:type="dxa"/>
              <w:right w:w="0" w:type="dxa"/>
            </w:tcMar>
            <w:vAlign w:val="center"/>
          </w:tcPr>
          <w:p w14:paraId="784851B6"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hint="eastAsia"/>
                <w:kern w:val="0"/>
                <w:sz w:val="18"/>
                <w:szCs w:val="18"/>
              </w:rPr>
              <w:t>L</w:t>
            </w:r>
            <w:r w:rsidRPr="00AE1A08">
              <w:rPr>
                <w:rFonts w:ascii="Times New Roman" w:hAnsi="Times New Roman"/>
                <w:kern w:val="0"/>
                <w:sz w:val="18"/>
                <w:szCs w:val="18"/>
              </w:rPr>
              <w:t>RP1B</w:t>
            </w:r>
          </w:p>
        </w:tc>
        <w:tc>
          <w:tcPr>
            <w:tcW w:w="2720" w:type="dxa"/>
            <w:vAlign w:val="center"/>
          </w:tcPr>
          <w:p w14:paraId="09739D98"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Align w:val="center"/>
          </w:tcPr>
          <w:p w14:paraId="3371880B"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hint="eastAsia"/>
                <w:kern w:val="0"/>
                <w:sz w:val="18"/>
                <w:szCs w:val="18"/>
              </w:rPr>
              <w:t>L</w:t>
            </w:r>
            <w:r w:rsidRPr="00AE1A08">
              <w:rPr>
                <w:rFonts w:ascii="Times New Roman" w:hAnsi="Times New Roman"/>
                <w:kern w:val="0"/>
                <w:sz w:val="18"/>
                <w:szCs w:val="18"/>
              </w:rPr>
              <w:t>RP1B</w:t>
            </w:r>
            <w:r w:rsidRPr="00AE1A08">
              <w:rPr>
                <w:rFonts w:ascii="Times New Roman" w:hAnsi="Times New Roman"/>
                <w:kern w:val="0"/>
                <w:sz w:val="18"/>
                <w:szCs w:val="18"/>
              </w:rPr>
              <w:t>突变可能为免疫治疗正向预测因子</w:t>
            </w:r>
          </w:p>
        </w:tc>
      </w:tr>
      <w:tr w:rsidR="00070635" w:rsidRPr="00AE1A08" w14:paraId="7650C15D" w14:textId="77777777" w:rsidTr="00BD1B5F">
        <w:trPr>
          <w:trHeight w:val="138"/>
        </w:trPr>
        <w:tc>
          <w:tcPr>
            <w:tcW w:w="1144" w:type="dxa"/>
            <w:tcMar>
              <w:left w:w="0" w:type="dxa"/>
              <w:right w:w="0" w:type="dxa"/>
            </w:tcMar>
            <w:vAlign w:val="center"/>
          </w:tcPr>
          <w:p w14:paraId="3FF15B4A"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hint="eastAsia"/>
                <w:kern w:val="0"/>
                <w:sz w:val="18"/>
                <w:szCs w:val="18"/>
              </w:rPr>
              <w:t>S</w:t>
            </w:r>
            <w:r w:rsidRPr="00AE1A08">
              <w:rPr>
                <w:rFonts w:ascii="Times New Roman" w:hAnsi="Times New Roman"/>
                <w:kern w:val="0"/>
                <w:sz w:val="18"/>
                <w:szCs w:val="18"/>
              </w:rPr>
              <w:t>ETD2</w:t>
            </w:r>
          </w:p>
        </w:tc>
        <w:tc>
          <w:tcPr>
            <w:tcW w:w="2720" w:type="dxa"/>
            <w:vAlign w:val="center"/>
          </w:tcPr>
          <w:p w14:paraId="294809D7"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Align w:val="center"/>
          </w:tcPr>
          <w:p w14:paraId="4BAE3C6B"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S</w:t>
            </w:r>
            <w:r w:rsidRPr="00AE1A08">
              <w:rPr>
                <w:rFonts w:ascii="Times New Roman" w:hAnsi="Times New Roman" w:hint="eastAsia"/>
                <w:kern w:val="0"/>
                <w:sz w:val="18"/>
                <w:szCs w:val="18"/>
              </w:rPr>
              <w:t>ETD2</w:t>
            </w:r>
            <w:r w:rsidRPr="00AE1A08">
              <w:rPr>
                <w:rFonts w:ascii="Times New Roman" w:hAnsi="Times New Roman"/>
                <w:kern w:val="0"/>
                <w:sz w:val="18"/>
                <w:szCs w:val="18"/>
              </w:rPr>
              <w:t>突变可能为免疫治疗正向预测因子</w:t>
            </w:r>
          </w:p>
        </w:tc>
      </w:tr>
      <w:tr w:rsidR="00070635" w:rsidRPr="00AE1A08" w14:paraId="50F61034" w14:textId="77777777" w:rsidTr="00BD1B5F">
        <w:trPr>
          <w:trHeight w:val="133"/>
        </w:trPr>
        <w:tc>
          <w:tcPr>
            <w:tcW w:w="1144" w:type="dxa"/>
            <w:tcMar>
              <w:left w:w="0" w:type="dxa"/>
              <w:right w:w="0" w:type="dxa"/>
            </w:tcMar>
            <w:vAlign w:val="center"/>
          </w:tcPr>
          <w:p w14:paraId="13170D97"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hint="eastAsia"/>
                <w:kern w:val="0"/>
                <w:sz w:val="18"/>
                <w:szCs w:val="18"/>
              </w:rPr>
              <w:t>P</w:t>
            </w:r>
            <w:r w:rsidRPr="00AE1A08">
              <w:rPr>
                <w:rFonts w:ascii="Times New Roman" w:hAnsi="Times New Roman"/>
                <w:kern w:val="0"/>
                <w:sz w:val="18"/>
                <w:szCs w:val="18"/>
              </w:rPr>
              <w:t>RKDC</w:t>
            </w:r>
          </w:p>
        </w:tc>
        <w:tc>
          <w:tcPr>
            <w:tcW w:w="2720" w:type="dxa"/>
            <w:vAlign w:val="center"/>
          </w:tcPr>
          <w:p w14:paraId="7671169F"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Align w:val="center"/>
          </w:tcPr>
          <w:p w14:paraId="6B7DB783"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hint="eastAsia"/>
                <w:kern w:val="0"/>
                <w:sz w:val="18"/>
                <w:szCs w:val="18"/>
              </w:rPr>
              <w:t>PRKDC</w:t>
            </w:r>
            <w:r w:rsidRPr="00AE1A08">
              <w:rPr>
                <w:rFonts w:ascii="Times New Roman" w:hAnsi="Times New Roman"/>
                <w:kern w:val="0"/>
                <w:sz w:val="18"/>
                <w:szCs w:val="18"/>
              </w:rPr>
              <w:t>突变可能为免疫治疗正向预测因子</w:t>
            </w:r>
          </w:p>
        </w:tc>
      </w:tr>
      <w:tr w:rsidR="00070635" w:rsidRPr="00AE1A08" w14:paraId="6F7677A3" w14:textId="77777777" w:rsidTr="00BD1B5F">
        <w:trPr>
          <w:trHeight w:val="138"/>
        </w:trPr>
        <w:tc>
          <w:tcPr>
            <w:tcW w:w="1144" w:type="dxa"/>
            <w:tcMar>
              <w:left w:w="0" w:type="dxa"/>
              <w:right w:w="0" w:type="dxa"/>
            </w:tcMar>
            <w:vAlign w:val="center"/>
          </w:tcPr>
          <w:p w14:paraId="0AD87F39"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hint="eastAsia"/>
                <w:kern w:val="0"/>
                <w:sz w:val="18"/>
                <w:szCs w:val="18"/>
              </w:rPr>
              <w:t>T</w:t>
            </w:r>
            <w:r w:rsidRPr="00AE1A08">
              <w:rPr>
                <w:rFonts w:ascii="Times New Roman" w:hAnsi="Times New Roman"/>
                <w:kern w:val="0"/>
                <w:sz w:val="18"/>
                <w:szCs w:val="18"/>
              </w:rPr>
              <w:t>ERT</w:t>
            </w:r>
          </w:p>
        </w:tc>
        <w:tc>
          <w:tcPr>
            <w:tcW w:w="2720" w:type="dxa"/>
            <w:vAlign w:val="center"/>
          </w:tcPr>
          <w:p w14:paraId="2E956980"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Align w:val="center"/>
          </w:tcPr>
          <w:p w14:paraId="34FD2B64"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hint="eastAsia"/>
                <w:kern w:val="0"/>
                <w:sz w:val="18"/>
                <w:szCs w:val="18"/>
              </w:rPr>
              <w:t>TERT</w:t>
            </w:r>
            <w:proofErr w:type="gramStart"/>
            <w:r w:rsidRPr="00AE1A08">
              <w:rPr>
                <w:rFonts w:ascii="Times New Roman" w:hAnsi="Times New Roman" w:hint="eastAsia"/>
                <w:kern w:val="0"/>
                <w:sz w:val="18"/>
                <w:szCs w:val="18"/>
              </w:rPr>
              <w:t>突变</w:t>
            </w:r>
            <w:r w:rsidRPr="00AE1A08">
              <w:rPr>
                <w:rFonts w:ascii="Times New Roman" w:hAnsi="Times New Roman"/>
                <w:kern w:val="0"/>
                <w:sz w:val="18"/>
                <w:szCs w:val="18"/>
              </w:rPr>
              <w:t>突变</w:t>
            </w:r>
            <w:proofErr w:type="gramEnd"/>
            <w:r w:rsidRPr="00AE1A08">
              <w:rPr>
                <w:rFonts w:ascii="Times New Roman" w:hAnsi="Times New Roman"/>
                <w:kern w:val="0"/>
                <w:sz w:val="18"/>
                <w:szCs w:val="18"/>
              </w:rPr>
              <w:t>可能为免疫治疗正向预测因子</w:t>
            </w:r>
          </w:p>
        </w:tc>
      </w:tr>
      <w:tr w:rsidR="00070635" w:rsidRPr="00AE1A08" w14:paraId="551070DF" w14:textId="77777777" w:rsidTr="00BD1B5F">
        <w:trPr>
          <w:trHeight w:val="133"/>
        </w:trPr>
        <w:tc>
          <w:tcPr>
            <w:tcW w:w="1144" w:type="dxa"/>
            <w:tcMar>
              <w:left w:w="0" w:type="dxa"/>
              <w:right w:w="0" w:type="dxa"/>
            </w:tcMar>
            <w:vAlign w:val="center"/>
          </w:tcPr>
          <w:p w14:paraId="2ED8A007"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KMT2D</w:t>
            </w:r>
          </w:p>
        </w:tc>
        <w:tc>
          <w:tcPr>
            <w:tcW w:w="2720" w:type="dxa"/>
            <w:vAlign w:val="center"/>
          </w:tcPr>
          <w:p w14:paraId="477FF11A" w14:textId="77777777" w:rsidR="00070635" w:rsidRPr="00AE1A08" w:rsidRDefault="00970CD2">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Align w:val="center"/>
          </w:tcPr>
          <w:p w14:paraId="12515401"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hint="eastAsia"/>
                <w:kern w:val="0"/>
                <w:sz w:val="18"/>
                <w:szCs w:val="18"/>
              </w:rPr>
              <w:t>KMT2D</w:t>
            </w:r>
            <w:r w:rsidRPr="00AE1A08">
              <w:rPr>
                <w:rFonts w:ascii="Times New Roman" w:hAnsi="Times New Roman"/>
                <w:kern w:val="0"/>
                <w:sz w:val="18"/>
                <w:szCs w:val="18"/>
              </w:rPr>
              <w:t>突变可能为免疫治疗正向预测因子</w:t>
            </w:r>
          </w:p>
        </w:tc>
      </w:tr>
      <w:tr w:rsidR="00070635" w:rsidRPr="00AE1A08" w14:paraId="0A6AFBD3" w14:textId="77777777" w:rsidTr="00BD1B5F">
        <w:trPr>
          <w:trHeight w:val="156"/>
        </w:trPr>
        <w:tc>
          <w:tcPr>
            <w:tcW w:w="1144" w:type="dxa"/>
            <w:tcMar>
              <w:left w:w="0" w:type="dxa"/>
              <w:right w:w="0" w:type="dxa"/>
            </w:tcMar>
            <w:vAlign w:val="center"/>
          </w:tcPr>
          <w:p w14:paraId="72C6F1ED"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hint="eastAsia"/>
                <w:kern w:val="0"/>
                <w:sz w:val="18"/>
                <w:szCs w:val="18"/>
              </w:rPr>
              <w:t>F</w:t>
            </w:r>
            <w:r w:rsidRPr="00AE1A08">
              <w:rPr>
                <w:rFonts w:ascii="Times New Roman" w:hAnsi="Times New Roman"/>
                <w:kern w:val="0"/>
                <w:sz w:val="18"/>
                <w:szCs w:val="18"/>
              </w:rPr>
              <w:t>AT1</w:t>
            </w:r>
          </w:p>
        </w:tc>
        <w:tc>
          <w:tcPr>
            <w:tcW w:w="2720" w:type="dxa"/>
            <w:vAlign w:val="center"/>
          </w:tcPr>
          <w:p w14:paraId="553C05E9"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Align w:val="center"/>
          </w:tcPr>
          <w:p w14:paraId="7ABB9C60"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hint="eastAsia"/>
                <w:kern w:val="0"/>
                <w:sz w:val="18"/>
                <w:szCs w:val="18"/>
              </w:rPr>
              <w:t>FAT1</w:t>
            </w:r>
            <w:r w:rsidRPr="00AE1A08">
              <w:rPr>
                <w:rFonts w:ascii="Times New Roman" w:hAnsi="Times New Roman" w:hint="eastAsia"/>
                <w:kern w:val="0"/>
                <w:sz w:val="18"/>
                <w:szCs w:val="18"/>
              </w:rPr>
              <w:t>失活</w:t>
            </w:r>
            <w:r w:rsidRPr="00AE1A08">
              <w:rPr>
                <w:rFonts w:ascii="Times New Roman" w:hAnsi="Times New Roman"/>
                <w:kern w:val="0"/>
                <w:sz w:val="18"/>
                <w:szCs w:val="18"/>
              </w:rPr>
              <w:t>突变可能为免疫治疗正向预测因子</w:t>
            </w:r>
          </w:p>
        </w:tc>
      </w:tr>
      <w:tr w:rsidR="00070635" w:rsidRPr="00AE1A08" w14:paraId="606D14AC" w14:textId="77777777" w:rsidTr="00BD1B5F">
        <w:trPr>
          <w:trHeight w:val="202"/>
        </w:trPr>
        <w:tc>
          <w:tcPr>
            <w:tcW w:w="1144" w:type="dxa"/>
            <w:tcMar>
              <w:left w:w="0" w:type="dxa"/>
              <w:right w:w="0" w:type="dxa"/>
            </w:tcMar>
            <w:vAlign w:val="center"/>
          </w:tcPr>
          <w:p w14:paraId="454B8553"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hint="eastAsia"/>
                <w:kern w:val="0"/>
                <w:sz w:val="18"/>
                <w:szCs w:val="18"/>
              </w:rPr>
              <w:t>C</w:t>
            </w:r>
            <w:r w:rsidRPr="00AE1A08">
              <w:rPr>
                <w:rFonts w:ascii="Times New Roman" w:hAnsi="Times New Roman"/>
                <w:kern w:val="0"/>
                <w:sz w:val="18"/>
                <w:szCs w:val="18"/>
              </w:rPr>
              <w:t>DK12</w:t>
            </w:r>
          </w:p>
        </w:tc>
        <w:tc>
          <w:tcPr>
            <w:tcW w:w="2720" w:type="dxa"/>
            <w:vAlign w:val="center"/>
          </w:tcPr>
          <w:p w14:paraId="7D46996A"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Align w:val="center"/>
          </w:tcPr>
          <w:p w14:paraId="187876AA"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hint="eastAsia"/>
                <w:kern w:val="0"/>
                <w:sz w:val="18"/>
                <w:szCs w:val="18"/>
              </w:rPr>
              <w:t>CDK12</w:t>
            </w:r>
            <w:r w:rsidRPr="00AE1A08">
              <w:rPr>
                <w:rFonts w:ascii="Times New Roman" w:hAnsi="Times New Roman" w:hint="eastAsia"/>
                <w:kern w:val="0"/>
                <w:sz w:val="18"/>
                <w:szCs w:val="18"/>
              </w:rPr>
              <w:t>双拷贝缺失</w:t>
            </w:r>
            <w:r w:rsidRPr="00AE1A08">
              <w:rPr>
                <w:rFonts w:ascii="Times New Roman" w:hAnsi="Times New Roman"/>
                <w:kern w:val="0"/>
                <w:sz w:val="18"/>
                <w:szCs w:val="18"/>
              </w:rPr>
              <w:t>突变可能为免疫治疗正向预测因子</w:t>
            </w:r>
          </w:p>
        </w:tc>
      </w:tr>
      <w:tr w:rsidR="00070635" w:rsidRPr="00AE1A08" w14:paraId="21899F2E" w14:textId="77777777" w:rsidTr="00BD1B5F">
        <w:trPr>
          <w:trHeight w:val="112"/>
        </w:trPr>
        <w:tc>
          <w:tcPr>
            <w:tcW w:w="1144" w:type="dxa"/>
            <w:tcMar>
              <w:left w:w="0" w:type="dxa"/>
              <w:right w:w="0" w:type="dxa"/>
            </w:tcMar>
            <w:vAlign w:val="center"/>
          </w:tcPr>
          <w:p w14:paraId="53BEFE2C"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SERPINB3</w:t>
            </w:r>
          </w:p>
        </w:tc>
        <w:tc>
          <w:tcPr>
            <w:tcW w:w="2720" w:type="dxa"/>
            <w:vAlign w:val="center"/>
          </w:tcPr>
          <w:p w14:paraId="6129C934"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restart"/>
            <w:vAlign w:val="center"/>
          </w:tcPr>
          <w:p w14:paraId="1B18CD53"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hint="eastAsia"/>
                <w:kern w:val="0"/>
                <w:sz w:val="18"/>
                <w:szCs w:val="18"/>
              </w:rPr>
              <w:t>SERPINB3</w:t>
            </w:r>
            <w:r w:rsidRPr="00AE1A08">
              <w:rPr>
                <w:rFonts w:ascii="Times New Roman" w:hAnsi="Times New Roman" w:hint="eastAsia"/>
                <w:kern w:val="0"/>
                <w:sz w:val="18"/>
                <w:szCs w:val="18"/>
              </w:rPr>
              <w:t>和</w:t>
            </w:r>
            <w:r w:rsidRPr="00AE1A08">
              <w:rPr>
                <w:rFonts w:ascii="Times New Roman" w:hAnsi="Times New Roman" w:hint="eastAsia"/>
                <w:kern w:val="0"/>
                <w:sz w:val="18"/>
                <w:szCs w:val="18"/>
              </w:rPr>
              <w:t>S</w:t>
            </w:r>
            <w:r w:rsidRPr="00AE1A08">
              <w:rPr>
                <w:rFonts w:ascii="Times New Roman" w:hAnsi="Times New Roman"/>
                <w:kern w:val="0"/>
                <w:sz w:val="18"/>
                <w:szCs w:val="18"/>
              </w:rPr>
              <w:t>ERPINB4</w:t>
            </w:r>
            <w:r w:rsidRPr="00AE1A08">
              <w:rPr>
                <w:rFonts w:ascii="Times New Roman" w:hAnsi="Times New Roman"/>
                <w:kern w:val="0"/>
                <w:sz w:val="18"/>
                <w:szCs w:val="18"/>
              </w:rPr>
              <w:t>突变可能为免疫治疗正向预测因子</w:t>
            </w:r>
          </w:p>
        </w:tc>
      </w:tr>
      <w:tr w:rsidR="00070635" w:rsidRPr="00AE1A08" w14:paraId="3DAE8FAF" w14:textId="77777777" w:rsidTr="00BD1B5F">
        <w:trPr>
          <w:trHeight w:val="108"/>
        </w:trPr>
        <w:tc>
          <w:tcPr>
            <w:tcW w:w="1144" w:type="dxa"/>
            <w:tcMar>
              <w:left w:w="0" w:type="dxa"/>
              <w:right w:w="0" w:type="dxa"/>
            </w:tcMar>
            <w:vAlign w:val="center"/>
          </w:tcPr>
          <w:p w14:paraId="37AC59C4"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SERPINB4</w:t>
            </w:r>
          </w:p>
        </w:tc>
        <w:tc>
          <w:tcPr>
            <w:tcW w:w="2720" w:type="dxa"/>
            <w:vAlign w:val="center"/>
          </w:tcPr>
          <w:p w14:paraId="69FC7490" w14:textId="77777777" w:rsidR="00070635" w:rsidRPr="00AE1A08" w:rsidRDefault="00070635">
            <w:pPr>
              <w:widowControl/>
              <w:jc w:val="center"/>
              <w:rPr>
                <w:rFonts w:ascii="Times New Roman" w:hAnsi="Times New Roman"/>
                <w:kern w:val="0"/>
                <w:sz w:val="18"/>
                <w:szCs w:val="18"/>
              </w:rPr>
            </w:pPr>
            <w:r w:rsidRPr="00AE1A08">
              <w:rPr>
                <w:rFonts w:ascii="Times New Roman" w:hAnsi="Times New Roman"/>
                <w:kern w:val="0"/>
                <w:sz w:val="18"/>
                <w:szCs w:val="18"/>
              </w:rPr>
              <w:t>未检测到影响蛋白功能的突变</w:t>
            </w:r>
          </w:p>
        </w:tc>
        <w:tc>
          <w:tcPr>
            <w:tcW w:w="4742" w:type="dxa"/>
            <w:vMerge/>
            <w:vAlign w:val="center"/>
          </w:tcPr>
          <w:p w14:paraId="1510B9A4" w14:textId="77777777" w:rsidR="00070635" w:rsidRPr="00AE1A08" w:rsidRDefault="00070635">
            <w:pPr>
              <w:widowControl/>
              <w:jc w:val="center"/>
              <w:rPr>
                <w:rFonts w:ascii="Times New Roman" w:hAnsi="Times New Roman"/>
                <w:kern w:val="0"/>
                <w:sz w:val="18"/>
                <w:szCs w:val="18"/>
              </w:rPr>
            </w:pPr>
          </w:p>
        </w:tc>
      </w:tr>
    </w:tbl>
    <w:p w14:paraId="6CCB14DF" w14:textId="77777777" w:rsidR="00070635" w:rsidRPr="00AE1A08" w:rsidRDefault="00070635">
      <w:pPr>
        <w:widowControl/>
        <w:spacing w:line="276" w:lineRule="auto"/>
        <w:rPr>
          <w:rFonts w:ascii="Times New Roman" w:hAnsi="Times New Roman"/>
          <w:kern w:val="0"/>
          <w:sz w:val="18"/>
          <w:szCs w:val="18"/>
        </w:rPr>
      </w:pPr>
      <w:r w:rsidRPr="00AE1A08">
        <w:rPr>
          <w:rFonts w:ascii="Times New Roman" w:hAnsi="Times New Roman"/>
          <w:kern w:val="0"/>
          <w:sz w:val="18"/>
          <w:szCs w:val="18"/>
        </w:rPr>
        <w:t>注：免疫疗效预测因子已经写入</w:t>
      </w:r>
      <w:r w:rsidRPr="00AE1A08">
        <w:rPr>
          <w:rFonts w:ascii="Times New Roman" w:hAnsi="Times New Roman"/>
          <w:kern w:val="0"/>
          <w:sz w:val="18"/>
          <w:szCs w:val="18"/>
        </w:rPr>
        <w:t>NCCN</w:t>
      </w:r>
      <w:r w:rsidRPr="00AE1A08">
        <w:rPr>
          <w:rFonts w:ascii="Times New Roman" w:hAnsi="Times New Roman"/>
          <w:kern w:val="0"/>
          <w:sz w:val="18"/>
          <w:szCs w:val="18"/>
        </w:rPr>
        <w:t>指南：</w:t>
      </w:r>
      <w:r w:rsidRPr="00AE1A08">
        <w:rPr>
          <w:rFonts w:ascii="Times New Roman" w:hAnsi="Times New Roman"/>
          <w:kern w:val="0"/>
          <w:sz w:val="18"/>
          <w:szCs w:val="18"/>
        </w:rPr>
        <w:t xml:space="preserve">1) </w:t>
      </w:r>
      <w:r w:rsidRPr="00AE1A08">
        <w:rPr>
          <w:rFonts w:ascii="Times New Roman" w:hAnsi="Times New Roman"/>
          <w:kern w:val="0"/>
          <w:sz w:val="18"/>
          <w:szCs w:val="18"/>
        </w:rPr>
        <w:t>基于</w:t>
      </w:r>
      <w:r w:rsidRPr="00AE1A08">
        <w:rPr>
          <w:rFonts w:ascii="Times New Roman" w:hAnsi="Times New Roman"/>
          <w:kern w:val="0"/>
          <w:sz w:val="18"/>
          <w:szCs w:val="18"/>
        </w:rPr>
        <w:t>Checkmate 026</w:t>
      </w:r>
      <w:r w:rsidRPr="00AE1A08">
        <w:rPr>
          <w:rFonts w:ascii="Times New Roman" w:hAnsi="Times New Roman"/>
          <w:kern w:val="0"/>
          <w:sz w:val="18"/>
          <w:szCs w:val="18"/>
        </w:rPr>
        <w:t>和</w:t>
      </w:r>
      <w:r w:rsidRPr="00AE1A08">
        <w:rPr>
          <w:rFonts w:ascii="Times New Roman" w:hAnsi="Times New Roman"/>
          <w:kern w:val="0"/>
          <w:sz w:val="18"/>
          <w:szCs w:val="18"/>
        </w:rPr>
        <w:t>Checkmate 227</w:t>
      </w:r>
      <w:r w:rsidRPr="00AE1A08">
        <w:rPr>
          <w:rFonts w:ascii="Times New Roman" w:hAnsi="Times New Roman"/>
          <w:kern w:val="0"/>
          <w:sz w:val="18"/>
          <w:szCs w:val="18"/>
        </w:rPr>
        <w:t>肺癌临床研究结果（</w:t>
      </w:r>
      <w:r w:rsidRPr="00AE1A08">
        <w:rPr>
          <w:rFonts w:ascii="Times New Roman" w:hAnsi="Times New Roman"/>
          <w:kern w:val="0"/>
          <w:sz w:val="18"/>
          <w:szCs w:val="18"/>
        </w:rPr>
        <w:t>Carbone et al., 2017; Hellmann et al., 2018</w:t>
      </w:r>
      <w:r w:rsidRPr="00AE1A08">
        <w:rPr>
          <w:rFonts w:ascii="Times New Roman" w:hAnsi="Times New Roman"/>
          <w:kern w:val="0"/>
          <w:sz w:val="18"/>
          <w:szCs w:val="18"/>
        </w:rPr>
        <w:t>），</w:t>
      </w:r>
      <w:r w:rsidRPr="00AE1A08">
        <w:rPr>
          <w:rFonts w:ascii="Times New Roman" w:hAnsi="Times New Roman"/>
          <w:kern w:val="0"/>
          <w:sz w:val="18"/>
          <w:szCs w:val="18"/>
        </w:rPr>
        <w:t>TMB</w:t>
      </w:r>
      <w:r w:rsidRPr="00AE1A08">
        <w:rPr>
          <w:rFonts w:ascii="Times New Roman" w:hAnsi="Times New Roman"/>
          <w:kern w:val="0"/>
          <w:sz w:val="18"/>
          <w:szCs w:val="18"/>
        </w:rPr>
        <w:t>已被写入</w:t>
      </w:r>
      <w:r w:rsidRPr="00AE1A08">
        <w:rPr>
          <w:rFonts w:ascii="Times New Roman" w:hAnsi="Times New Roman"/>
          <w:kern w:val="0"/>
          <w:sz w:val="18"/>
          <w:szCs w:val="18"/>
        </w:rPr>
        <w:t>2019</w:t>
      </w:r>
      <w:r w:rsidRPr="00AE1A08">
        <w:rPr>
          <w:rFonts w:ascii="Times New Roman" w:hAnsi="Times New Roman"/>
          <w:kern w:val="0"/>
          <w:sz w:val="18"/>
          <w:szCs w:val="18"/>
        </w:rPr>
        <w:t>年</w:t>
      </w:r>
      <w:r w:rsidRPr="00AE1A08">
        <w:rPr>
          <w:rFonts w:ascii="Times New Roman" w:hAnsi="Times New Roman"/>
          <w:kern w:val="0"/>
          <w:sz w:val="18"/>
          <w:szCs w:val="18"/>
        </w:rPr>
        <w:t>V3</w:t>
      </w:r>
      <w:proofErr w:type="gramStart"/>
      <w:r w:rsidRPr="00AE1A08">
        <w:rPr>
          <w:rFonts w:ascii="Times New Roman" w:hAnsi="Times New Roman"/>
          <w:kern w:val="0"/>
          <w:sz w:val="18"/>
          <w:szCs w:val="18"/>
        </w:rPr>
        <w:t>版非小细胞</w:t>
      </w:r>
      <w:proofErr w:type="gramEnd"/>
      <w:r w:rsidRPr="00AE1A08">
        <w:rPr>
          <w:rFonts w:ascii="Times New Roman" w:hAnsi="Times New Roman"/>
          <w:kern w:val="0"/>
          <w:sz w:val="18"/>
          <w:szCs w:val="18"/>
        </w:rPr>
        <w:t>肺癌</w:t>
      </w:r>
      <w:r w:rsidRPr="00AE1A08">
        <w:rPr>
          <w:rFonts w:ascii="Times New Roman" w:hAnsi="Times New Roman"/>
          <w:kern w:val="0"/>
          <w:sz w:val="18"/>
          <w:szCs w:val="18"/>
        </w:rPr>
        <w:t>NCCN</w:t>
      </w:r>
      <w:r w:rsidRPr="00AE1A08">
        <w:rPr>
          <w:rFonts w:ascii="Times New Roman" w:hAnsi="Times New Roman"/>
          <w:kern w:val="0"/>
          <w:sz w:val="18"/>
          <w:szCs w:val="18"/>
        </w:rPr>
        <w:t>指南，有助于选择适合接受免疫治疗的患者。</w:t>
      </w:r>
      <w:r w:rsidRPr="00AE1A08">
        <w:rPr>
          <w:rFonts w:ascii="Times New Roman" w:hAnsi="Times New Roman"/>
          <w:kern w:val="0"/>
          <w:sz w:val="18"/>
          <w:szCs w:val="18"/>
        </w:rPr>
        <w:t>2) MSI-H/</w:t>
      </w:r>
      <w:proofErr w:type="spellStart"/>
      <w:r w:rsidRPr="00AE1A08">
        <w:rPr>
          <w:rFonts w:ascii="Times New Roman" w:hAnsi="Times New Roman"/>
          <w:kern w:val="0"/>
          <w:sz w:val="18"/>
          <w:szCs w:val="18"/>
        </w:rPr>
        <w:t>dMMR</w:t>
      </w:r>
      <w:proofErr w:type="spellEnd"/>
      <w:r w:rsidRPr="00AE1A08">
        <w:rPr>
          <w:rFonts w:ascii="Times New Roman" w:hAnsi="Times New Roman"/>
          <w:kern w:val="0"/>
          <w:sz w:val="18"/>
          <w:szCs w:val="18"/>
        </w:rPr>
        <w:t>的实体肿瘤通常具有免疫原性和广泛的</w:t>
      </w:r>
      <w:r w:rsidRPr="00AE1A08">
        <w:rPr>
          <w:rFonts w:ascii="Times New Roman" w:hAnsi="Times New Roman"/>
          <w:kern w:val="0"/>
          <w:sz w:val="18"/>
          <w:szCs w:val="18"/>
        </w:rPr>
        <w:t>T</w:t>
      </w:r>
      <w:r w:rsidRPr="00AE1A08">
        <w:rPr>
          <w:rFonts w:ascii="Times New Roman" w:hAnsi="Times New Roman"/>
          <w:kern w:val="0"/>
          <w:sz w:val="18"/>
          <w:szCs w:val="18"/>
        </w:rPr>
        <w:t>细胞浸润性，从而对免疫检查点抑制剂的治疗有着较高的响应；基于</w:t>
      </w:r>
      <w:r w:rsidRPr="00AE1A08">
        <w:rPr>
          <w:rFonts w:ascii="Times New Roman" w:hAnsi="Times New Roman"/>
          <w:kern w:val="0"/>
          <w:sz w:val="18"/>
          <w:szCs w:val="18"/>
        </w:rPr>
        <w:t>KEYNOTE-016</w:t>
      </w:r>
      <w:r w:rsidRPr="00AE1A08">
        <w:rPr>
          <w:rFonts w:ascii="Times New Roman" w:hAnsi="Times New Roman"/>
          <w:kern w:val="0"/>
          <w:sz w:val="18"/>
          <w:szCs w:val="18"/>
        </w:rPr>
        <w:t>、</w:t>
      </w:r>
      <w:r w:rsidRPr="00AE1A08">
        <w:rPr>
          <w:rFonts w:ascii="Times New Roman" w:hAnsi="Times New Roman"/>
          <w:kern w:val="0"/>
          <w:sz w:val="18"/>
          <w:szCs w:val="18"/>
        </w:rPr>
        <w:t>-164</w:t>
      </w:r>
      <w:r w:rsidRPr="00AE1A08">
        <w:rPr>
          <w:rFonts w:ascii="Times New Roman" w:hAnsi="Times New Roman"/>
          <w:kern w:val="0"/>
          <w:sz w:val="18"/>
          <w:szCs w:val="18"/>
        </w:rPr>
        <w:t>、</w:t>
      </w:r>
      <w:proofErr w:type="spellStart"/>
      <w:r w:rsidRPr="00AE1A08">
        <w:rPr>
          <w:rFonts w:ascii="Times New Roman" w:hAnsi="Times New Roman"/>
          <w:kern w:val="0"/>
          <w:sz w:val="18"/>
          <w:szCs w:val="18"/>
        </w:rPr>
        <w:t>CheckMate</w:t>
      </w:r>
      <w:proofErr w:type="spellEnd"/>
      <w:r w:rsidRPr="00AE1A08">
        <w:rPr>
          <w:rFonts w:ascii="Times New Roman" w:hAnsi="Times New Roman"/>
          <w:kern w:val="0"/>
          <w:sz w:val="18"/>
          <w:szCs w:val="18"/>
        </w:rPr>
        <w:t xml:space="preserve"> 142</w:t>
      </w:r>
      <w:r w:rsidRPr="00AE1A08">
        <w:rPr>
          <w:rFonts w:ascii="Times New Roman" w:hAnsi="Times New Roman"/>
          <w:kern w:val="0"/>
          <w:sz w:val="18"/>
          <w:szCs w:val="18"/>
        </w:rPr>
        <w:t>等多个临床研究结果（</w:t>
      </w:r>
      <w:r w:rsidRPr="00AE1A08">
        <w:rPr>
          <w:rFonts w:ascii="Times New Roman" w:hAnsi="Times New Roman"/>
          <w:kern w:val="0"/>
          <w:sz w:val="18"/>
          <w:szCs w:val="18"/>
        </w:rPr>
        <w:t>Le et al., 2017</w:t>
      </w:r>
      <w:r w:rsidRPr="00AE1A08">
        <w:rPr>
          <w:rFonts w:ascii="Times New Roman" w:hAnsi="Times New Roman"/>
          <w:kern w:val="0"/>
          <w:sz w:val="18"/>
          <w:szCs w:val="18"/>
        </w:rPr>
        <w:t>；</w:t>
      </w:r>
      <w:r w:rsidRPr="00AE1A08">
        <w:rPr>
          <w:rFonts w:ascii="Times New Roman" w:hAnsi="Times New Roman"/>
          <w:kern w:val="0"/>
          <w:sz w:val="18"/>
          <w:szCs w:val="18"/>
        </w:rPr>
        <w:t>Overman et al., 2018</w:t>
      </w:r>
      <w:r w:rsidRPr="00AE1A08">
        <w:rPr>
          <w:rFonts w:ascii="Times New Roman" w:hAnsi="Times New Roman"/>
          <w:kern w:val="0"/>
          <w:sz w:val="18"/>
          <w:szCs w:val="18"/>
        </w:rPr>
        <w:t>），</w:t>
      </w:r>
      <w:proofErr w:type="gramStart"/>
      <w:r w:rsidRPr="00AE1A08">
        <w:rPr>
          <w:rFonts w:ascii="Times New Roman" w:hAnsi="Times New Roman"/>
          <w:kern w:val="0"/>
          <w:sz w:val="18"/>
          <w:szCs w:val="18"/>
        </w:rPr>
        <w:t>帕博利珠单</w:t>
      </w:r>
      <w:proofErr w:type="gramEnd"/>
      <w:r w:rsidRPr="00AE1A08">
        <w:rPr>
          <w:rFonts w:ascii="Times New Roman" w:hAnsi="Times New Roman"/>
          <w:kern w:val="0"/>
          <w:sz w:val="18"/>
          <w:szCs w:val="18"/>
        </w:rPr>
        <w:t>抗（</w:t>
      </w:r>
      <w:r w:rsidRPr="00AE1A08">
        <w:rPr>
          <w:rFonts w:ascii="Times New Roman" w:hAnsi="Times New Roman"/>
          <w:kern w:val="0"/>
          <w:sz w:val="18"/>
          <w:szCs w:val="18"/>
        </w:rPr>
        <w:t>Pembrolizumab</w:t>
      </w:r>
      <w:r w:rsidRPr="00AE1A08">
        <w:rPr>
          <w:rFonts w:ascii="Times New Roman" w:hAnsi="Times New Roman"/>
          <w:kern w:val="0"/>
          <w:sz w:val="18"/>
          <w:szCs w:val="18"/>
        </w:rPr>
        <w:t>）、</w:t>
      </w:r>
      <w:proofErr w:type="gramStart"/>
      <w:r w:rsidRPr="00AE1A08">
        <w:rPr>
          <w:rFonts w:ascii="Times New Roman" w:hAnsi="Times New Roman"/>
          <w:kern w:val="0"/>
          <w:sz w:val="18"/>
          <w:szCs w:val="18"/>
        </w:rPr>
        <w:t>纳武利尤单</w:t>
      </w:r>
      <w:proofErr w:type="gramEnd"/>
      <w:r w:rsidRPr="00AE1A08">
        <w:rPr>
          <w:rFonts w:ascii="Times New Roman" w:hAnsi="Times New Roman"/>
          <w:kern w:val="0"/>
          <w:sz w:val="18"/>
          <w:szCs w:val="18"/>
        </w:rPr>
        <w:t>抗（</w:t>
      </w:r>
      <w:r w:rsidRPr="00AE1A08">
        <w:rPr>
          <w:rFonts w:ascii="Times New Roman" w:hAnsi="Times New Roman"/>
          <w:kern w:val="0"/>
          <w:sz w:val="18"/>
          <w:szCs w:val="18"/>
        </w:rPr>
        <w:t>Nivolumab</w:t>
      </w:r>
      <w:r w:rsidRPr="00AE1A08">
        <w:rPr>
          <w:rFonts w:ascii="Times New Roman" w:hAnsi="Times New Roman"/>
          <w:kern w:val="0"/>
          <w:sz w:val="18"/>
          <w:szCs w:val="18"/>
        </w:rPr>
        <w:t>）</w:t>
      </w:r>
      <w:r w:rsidRPr="00AE1A08">
        <w:rPr>
          <w:rFonts w:ascii="Times New Roman" w:hAnsi="Times New Roman"/>
          <w:kern w:val="0"/>
          <w:sz w:val="18"/>
          <w:szCs w:val="18"/>
        </w:rPr>
        <w:t>±Ipilimumab</w:t>
      </w:r>
      <w:r w:rsidRPr="00AE1A08">
        <w:rPr>
          <w:rFonts w:ascii="Times New Roman" w:hAnsi="Times New Roman"/>
          <w:kern w:val="0"/>
          <w:sz w:val="18"/>
          <w:szCs w:val="18"/>
        </w:rPr>
        <w:t>均被写入</w:t>
      </w:r>
      <w:r w:rsidRPr="00AE1A08">
        <w:rPr>
          <w:rFonts w:ascii="Times New Roman" w:hAnsi="Times New Roman"/>
          <w:kern w:val="0"/>
          <w:sz w:val="18"/>
          <w:szCs w:val="18"/>
        </w:rPr>
        <w:t>2018</w:t>
      </w:r>
      <w:r w:rsidRPr="00AE1A08">
        <w:rPr>
          <w:rFonts w:ascii="Times New Roman" w:hAnsi="Times New Roman"/>
          <w:kern w:val="0"/>
          <w:sz w:val="18"/>
          <w:szCs w:val="18"/>
        </w:rPr>
        <w:t>年</w:t>
      </w:r>
      <w:r w:rsidRPr="00AE1A08">
        <w:rPr>
          <w:rFonts w:ascii="Times New Roman" w:hAnsi="Times New Roman"/>
          <w:kern w:val="0"/>
          <w:sz w:val="18"/>
          <w:szCs w:val="18"/>
        </w:rPr>
        <w:t>V3</w:t>
      </w:r>
      <w:r w:rsidRPr="00AE1A08">
        <w:rPr>
          <w:rFonts w:ascii="Times New Roman" w:hAnsi="Times New Roman"/>
          <w:kern w:val="0"/>
          <w:sz w:val="18"/>
          <w:szCs w:val="18"/>
        </w:rPr>
        <w:t>版结肠癌和直肠癌</w:t>
      </w:r>
      <w:r w:rsidRPr="00AE1A08">
        <w:rPr>
          <w:rFonts w:ascii="Times New Roman" w:hAnsi="Times New Roman"/>
          <w:kern w:val="0"/>
          <w:sz w:val="18"/>
          <w:szCs w:val="18"/>
        </w:rPr>
        <w:t>NCCN</w:t>
      </w:r>
      <w:r w:rsidRPr="00AE1A08">
        <w:rPr>
          <w:rFonts w:ascii="Times New Roman" w:hAnsi="Times New Roman"/>
          <w:kern w:val="0"/>
          <w:sz w:val="18"/>
          <w:szCs w:val="18"/>
        </w:rPr>
        <w:t>指南，推荐用于治疗</w:t>
      </w:r>
      <w:r w:rsidRPr="00AE1A08">
        <w:rPr>
          <w:rFonts w:ascii="Times New Roman" w:hAnsi="Times New Roman"/>
          <w:kern w:val="0"/>
          <w:sz w:val="18"/>
          <w:szCs w:val="18"/>
        </w:rPr>
        <w:t>MSI-H/</w:t>
      </w:r>
      <w:proofErr w:type="spellStart"/>
      <w:r w:rsidRPr="00AE1A08">
        <w:rPr>
          <w:rFonts w:ascii="Times New Roman" w:hAnsi="Times New Roman"/>
          <w:kern w:val="0"/>
          <w:sz w:val="18"/>
          <w:szCs w:val="18"/>
        </w:rPr>
        <w:t>dMMR</w:t>
      </w:r>
      <w:proofErr w:type="spellEnd"/>
      <w:r w:rsidRPr="00AE1A08">
        <w:rPr>
          <w:rFonts w:ascii="Times New Roman" w:hAnsi="Times New Roman"/>
          <w:kern w:val="0"/>
          <w:sz w:val="18"/>
          <w:szCs w:val="18"/>
        </w:rPr>
        <w:t>阳性的转移性结直肠癌患者，此外，</w:t>
      </w:r>
      <w:proofErr w:type="gramStart"/>
      <w:r w:rsidRPr="00AE1A08">
        <w:rPr>
          <w:rFonts w:ascii="Times New Roman" w:hAnsi="Times New Roman"/>
          <w:kern w:val="0"/>
          <w:sz w:val="18"/>
          <w:szCs w:val="18"/>
        </w:rPr>
        <w:t>帕博利珠单</w:t>
      </w:r>
      <w:proofErr w:type="gramEnd"/>
      <w:r w:rsidRPr="00AE1A08">
        <w:rPr>
          <w:rFonts w:ascii="Times New Roman" w:hAnsi="Times New Roman"/>
          <w:kern w:val="0"/>
          <w:sz w:val="18"/>
          <w:szCs w:val="18"/>
        </w:rPr>
        <w:t>抗（</w:t>
      </w:r>
      <w:r w:rsidRPr="00AE1A08">
        <w:rPr>
          <w:rFonts w:ascii="Times New Roman" w:hAnsi="Times New Roman"/>
          <w:kern w:val="0"/>
          <w:sz w:val="18"/>
          <w:szCs w:val="18"/>
        </w:rPr>
        <w:t>Pembrolizumab</w:t>
      </w:r>
      <w:r w:rsidRPr="00AE1A08">
        <w:rPr>
          <w:rFonts w:ascii="Times New Roman" w:hAnsi="Times New Roman"/>
          <w:kern w:val="0"/>
          <w:sz w:val="18"/>
          <w:szCs w:val="18"/>
        </w:rPr>
        <w:t>）还被写入</w:t>
      </w:r>
      <w:r w:rsidRPr="00AE1A08">
        <w:rPr>
          <w:rFonts w:ascii="Times New Roman" w:hAnsi="Times New Roman"/>
          <w:kern w:val="0"/>
          <w:sz w:val="18"/>
          <w:szCs w:val="18"/>
        </w:rPr>
        <w:t>2019</w:t>
      </w:r>
      <w:r w:rsidRPr="00AE1A08">
        <w:rPr>
          <w:rFonts w:ascii="Times New Roman" w:hAnsi="Times New Roman"/>
          <w:kern w:val="0"/>
          <w:sz w:val="18"/>
          <w:szCs w:val="18"/>
        </w:rPr>
        <w:t>年</w:t>
      </w:r>
      <w:r w:rsidRPr="00AE1A08">
        <w:rPr>
          <w:rFonts w:ascii="Times New Roman" w:hAnsi="Times New Roman"/>
          <w:kern w:val="0"/>
          <w:sz w:val="18"/>
          <w:szCs w:val="18"/>
        </w:rPr>
        <w:t>V3</w:t>
      </w:r>
      <w:r w:rsidRPr="00AE1A08">
        <w:rPr>
          <w:rFonts w:ascii="Times New Roman" w:hAnsi="Times New Roman"/>
          <w:kern w:val="0"/>
          <w:sz w:val="18"/>
          <w:szCs w:val="18"/>
        </w:rPr>
        <w:t>版宫颈癌、</w:t>
      </w:r>
      <w:r w:rsidRPr="00AE1A08">
        <w:rPr>
          <w:rFonts w:ascii="Times New Roman" w:hAnsi="Times New Roman"/>
          <w:kern w:val="0"/>
          <w:sz w:val="18"/>
          <w:szCs w:val="18"/>
        </w:rPr>
        <w:t>2019</w:t>
      </w:r>
      <w:r w:rsidRPr="00AE1A08">
        <w:rPr>
          <w:rFonts w:ascii="Times New Roman" w:hAnsi="Times New Roman"/>
          <w:kern w:val="0"/>
          <w:sz w:val="18"/>
          <w:szCs w:val="18"/>
        </w:rPr>
        <w:t>年</w:t>
      </w:r>
      <w:r w:rsidRPr="00AE1A08">
        <w:rPr>
          <w:rFonts w:ascii="Times New Roman" w:hAnsi="Times New Roman"/>
          <w:kern w:val="0"/>
          <w:sz w:val="18"/>
          <w:szCs w:val="18"/>
        </w:rPr>
        <w:t>V1</w:t>
      </w:r>
      <w:r w:rsidRPr="00AE1A08">
        <w:rPr>
          <w:rFonts w:ascii="Times New Roman" w:hAnsi="Times New Roman"/>
          <w:kern w:val="0"/>
          <w:sz w:val="18"/>
          <w:szCs w:val="18"/>
        </w:rPr>
        <w:t>版肝癌等多个癌种的</w:t>
      </w:r>
      <w:r w:rsidRPr="00AE1A08">
        <w:rPr>
          <w:rFonts w:ascii="Times New Roman" w:hAnsi="Times New Roman"/>
          <w:kern w:val="0"/>
          <w:sz w:val="18"/>
          <w:szCs w:val="18"/>
        </w:rPr>
        <w:t>NCCN</w:t>
      </w:r>
      <w:r w:rsidRPr="00AE1A08">
        <w:rPr>
          <w:rFonts w:ascii="Times New Roman" w:hAnsi="Times New Roman"/>
          <w:kern w:val="0"/>
          <w:sz w:val="18"/>
          <w:szCs w:val="18"/>
        </w:rPr>
        <w:t>指南，推荐用于治疗</w:t>
      </w:r>
      <w:r w:rsidRPr="00AE1A08">
        <w:rPr>
          <w:rFonts w:ascii="Times New Roman" w:hAnsi="Times New Roman"/>
          <w:kern w:val="0"/>
          <w:sz w:val="18"/>
          <w:szCs w:val="18"/>
        </w:rPr>
        <w:t>MSI-H/</w:t>
      </w:r>
      <w:proofErr w:type="spellStart"/>
      <w:r w:rsidRPr="00AE1A08">
        <w:rPr>
          <w:rFonts w:ascii="Times New Roman" w:hAnsi="Times New Roman"/>
          <w:kern w:val="0"/>
          <w:sz w:val="18"/>
          <w:szCs w:val="18"/>
        </w:rPr>
        <w:t>dMMR</w:t>
      </w:r>
      <w:proofErr w:type="spellEnd"/>
      <w:r w:rsidRPr="00AE1A08">
        <w:rPr>
          <w:rFonts w:ascii="Times New Roman" w:hAnsi="Times New Roman"/>
          <w:kern w:val="0"/>
          <w:sz w:val="18"/>
          <w:szCs w:val="18"/>
        </w:rPr>
        <w:t>阳性的复发或转移性相关实体瘤患者。</w:t>
      </w:r>
    </w:p>
    <w:p w14:paraId="45ECA938" w14:textId="77777777" w:rsidR="00070635" w:rsidRPr="00AE1A08" w:rsidRDefault="00070635">
      <w:pPr>
        <w:widowControl/>
        <w:spacing w:line="276" w:lineRule="auto"/>
        <w:rPr>
          <w:rFonts w:ascii="Times New Roman" w:hAnsi="Times New Roman"/>
          <w:kern w:val="0"/>
          <w:sz w:val="18"/>
          <w:szCs w:val="18"/>
        </w:rPr>
      </w:pPr>
      <w:r w:rsidRPr="00AE1A08">
        <w:rPr>
          <w:rFonts w:ascii="Times New Roman" w:hAnsi="Times New Roman"/>
          <w:kern w:val="0"/>
          <w:sz w:val="18"/>
          <w:szCs w:val="18"/>
        </w:rPr>
        <w:t>正向预测因子检测价值：近年来肿瘤免疫治疗迅猛发展，对于分子标记物的探索越来越多：</w:t>
      </w:r>
      <w:r w:rsidRPr="00AE1A08">
        <w:rPr>
          <w:rFonts w:ascii="Times New Roman" w:hAnsi="Times New Roman"/>
          <w:kern w:val="0"/>
          <w:sz w:val="18"/>
          <w:szCs w:val="18"/>
        </w:rPr>
        <w:t>1</w:t>
      </w:r>
      <w:r w:rsidRPr="00AE1A08">
        <w:rPr>
          <w:rFonts w:ascii="Times New Roman" w:hAnsi="Times New Roman"/>
          <w:kern w:val="0"/>
          <w:sz w:val="18"/>
          <w:szCs w:val="18"/>
        </w:rPr>
        <w:t>）</w:t>
      </w:r>
      <w:r w:rsidRPr="00AE1A08">
        <w:rPr>
          <w:rFonts w:ascii="Times New Roman" w:hAnsi="Times New Roman"/>
          <w:kern w:val="0"/>
          <w:sz w:val="18"/>
          <w:szCs w:val="18"/>
        </w:rPr>
        <w:t>POLE</w:t>
      </w:r>
      <w:r w:rsidRPr="00AE1A08">
        <w:rPr>
          <w:rFonts w:ascii="Times New Roman" w:hAnsi="Times New Roman"/>
          <w:kern w:val="0"/>
          <w:sz w:val="18"/>
          <w:szCs w:val="18"/>
        </w:rPr>
        <w:t>和</w:t>
      </w:r>
      <w:r w:rsidRPr="00AE1A08">
        <w:rPr>
          <w:rFonts w:ascii="Times New Roman" w:hAnsi="Times New Roman"/>
          <w:kern w:val="0"/>
          <w:sz w:val="18"/>
          <w:szCs w:val="18"/>
        </w:rPr>
        <w:t>POLD1</w:t>
      </w:r>
      <w:r w:rsidRPr="00AE1A08">
        <w:rPr>
          <w:rFonts w:ascii="Times New Roman" w:hAnsi="Times New Roman"/>
          <w:kern w:val="0"/>
          <w:sz w:val="18"/>
          <w:szCs w:val="18"/>
        </w:rPr>
        <w:t>基因均参与</w:t>
      </w:r>
      <w:r w:rsidRPr="00AE1A08">
        <w:rPr>
          <w:rFonts w:ascii="Times New Roman" w:hAnsi="Times New Roman"/>
          <w:kern w:val="0"/>
          <w:sz w:val="18"/>
          <w:szCs w:val="18"/>
        </w:rPr>
        <w:t>DNA</w:t>
      </w:r>
      <w:r w:rsidRPr="00AE1A08">
        <w:rPr>
          <w:rFonts w:ascii="Times New Roman" w:hAnsi="Times New Roman"/>
          <w:kern w:val="0"/>
          <w:sz w:val="18"/>
          <w:szCs w:val="18"/>
        </w:rPr>
        <w:t>复制及损伤修复，若发生突变可能引起修复功能缺失，导致损伤</w:t>
      </w:r>
      <w:r w:rsidRPr="00AE1A08">
        <w:rPr>
          <w:rFonts w:ascii="Times New Roman" w:hAnsi="Times New Roman"/>
          <w:kern w:val="0"/>
          <w:sz w:val="18"/>
          <w:szCs w:val="18"/>
        </w:rPr>
        <w:t>DNA</w:t>
      </w:r>
      <w:r w:rsidRPr="00AE1A08">
        <w:rPr>
          <w:rFonts w:ascii="Times New Roman" w:hAnsi="Times New Roman"/>
          <w:kern w:val="0"/>
          <w:sz w:val="18"/>
          <w:szCs w:val="18"/>
        </w:rPr>
        <w:t>积累，肿瘤突变负荷增加，可能从免疫治疗中获益（</w:t>
      </w:r>
      <w:r w:rsidRPr="00AE1A08">
        <w:rPr>
          <w:rFonts w:ascii="Times New Roman" w:hAnsi="Times New Roman"/>
          <w:kern w:val="0"/>
          <w:sz w:val="18"/>
          <w:szCs w:val="18"/>
        </w:rPr>
        <w:t xml:space="preserve">Rizvi et al., 2015; </w:t>
      </w:r>
      <w:proofErr w:type="spellStart"/>
      <w:r w:rsidRPr="00AE1A08">
        <w:rPr>
          <w:rFonts w:ascii="Times New Roman" w:hAnsi="Times New Roman"/>
          <w:kern w:val="0"/>
          <w:sz w:val="18"/>
          <w:szCs w:val="18"/>
        </w:rPr>
        <w:t>Haradhvala</w:t>
      </w:r>
      <w:proofErr w:type="spellEnd"/>
      <w:r w:rsidRPr="00AE1A08">
        <w:rPr>
          <w:rFonts w:ascii="Times New Roman" w:hAnsi="Times New Roman"/>
          <w:kern w:val="0"/>
          <w:sz w:val="18"/>
          <w:szCs w:val="18"/>
        </w:rPr>
        <w:t xml:space="preserve"> et al., 2018; Mehnert et al., 2016</w:t>
      </w:r>
      <w:r w:rsidRPr="00AE1A08">
        <w:rPr>
          <w:rFonts w:ascii="Times New Roman" w:hAnsi="Times New Roman"/>
          <w:kern w:val="0"/>
          <w:sz w:val="18"/>
          <w:szCs w:val="18"/>
        </w:rPr>
        <w:t>）。</w:t>
      </w:r>
      <w:r w:rsidRPr="00AE1A08">
        <w:rPr>
          <w:rFonts w:ascii="Times New Roman" w:hAnsi="Times New Roman"/>
          <w:kern w:val="0"/>
          <w:sz w:val="18"/>
          <w:szCs w:val="18"/>
        </w:rPr>
        <w:t>2</w:t>
      </w:r>
      <w:r w:rsidRPr="00AE1A08">
        <w:rPr>
          <w:rFonts w:ascii="Times New Roman" w:hAnsi="Times New Roman"/>
          <w:kern w:val="0"/>
          <w:sz w:val="18"/>
          <w:szCs w:val="18"/>
        </w:rPr>
        <w:t>）</w:t>
      </w:r>
      <w:r w:rsidRPr="00AE1A08">
        <w:rPr>
          <w:rFonts w:ascii="Times New Roman" w:hAnsi="Times New Roman"/>
          <w:kern w:val="0"/>
          <w:sz w:val="18"/>
          <w:szCs w:val="18"/>
        </w:rPr>
        <w:t>TP53</w:t>
      </w:r>
      <w:r w:rsidRPr="00AE1A08">
        <w:rPr>
          <w:rFonts w:ascii="Times New Roman" w:hAnsi="Times New Roman"/>
          <w:kern w:val="0"/>
          <w:sz w:val="18"/>
          <w:szCs w:val="18"/>
        </w:rPr>
        <w:t>或</w:t>
      </w:r>
      <w:r w:rsidRPr="00AE1A08">
        <w:rPr>
          <w:rFonts w:ascii="Times New Roman" w:hAnsi="Times New Roman"/>
          <w:kern w:val="0"/>
          <w:sz w:val="18"/>
          <w:szCs w:val="18"/>
        </w:rPr>
        <w:t>KRAS</w:t>
      </w:r>
      <w:r w:rsidRPr="00AE1A08">
        <w:rPr>
          <w:rFonts w:ascii="Times New Roman" w:hAnsi="Times New Roman"/>
          <w:kern w:val="0"/>
          <w:sz w:val="18"/>
          <w:szCs w:val="18"/>
        </w:rPr>
        <w:t>基因突变可能会导致</w:t>
      </w:r>
      <w:r w:rsidRPr="00AE1A08">
        <w:rPr>
          <w:rFonts w:ascii="Times New Roman" w:hAnsi="Times New Roman"/>
          <w:kern w:val="0"/>
          <w:sz w:val="18"/>
          <w:szCs w:val="18"/>
        </w:rPr>
        <w:t>PD-L1</w:t>
      </w:r>
      <w:r w:rsidRPr="00AE1A08">
        <w:rPr>
          <w:rFonts w:ascii="Times New Roman" w:hAnsi="Times New Roman"/>
          <w:kern w:val="0"/>
          <w:sz w:val="18"/>
          <w:szCs w:val="18"/>
        </w:rPr>
        <w:t>的表达增加、</w:t>
      </w:r>
      <w:r w:rsidRPr="00AE1A08">
        <w:rPr>
          <w:rFonts w:ascii="Times New Roman" w:hAnsi="Times New Roman"/>
          <w:kern w:val="0"/>
          <w:sz w:val="18"/>
          <w:szCs w:val="18"/>
        </w:rPr>
        <w:t>CD8+T</w:t>
      </w:r>
      <w:r w:rsidRPr="00AE1A08">
        <w:rPr>
          <w:rFonts w:ascii="Times New Roman" w:hAnsi="Times New Roman"/>
          <w:kern w:val="0"/>
          <w:sz w:val="18"/>
          <w:szCs w:val="18"/>
        </w:rPr>
        <w:t>细胞浸润增加及肿瘤免疫原性的增强，若非小细胞肺腺癌患者存在</w:t>
      </w:r>
      <w:r w:rsidRPr="00AE1A08">
        <w:rPr>
          <w:rFonts w:ascii="Times New Roman" w:hAnsi="Times New Roman"/>
          <w:kern w:val="0"/>
          <w:sz w:val="18"/>
          <w:szCs w:val="18"/>
        </w:rPr>
        <w:t>TP53</w:t>
      </w:r>
      <w:r w:rsidRPr="00AE1A08">
        <w:rPr>
          <w:rFonts w:ascii="Times New Roman" w:hAnsi="Times New Roman"/>
          <w:kern w:val="0"/>
          <w:sz w:val="18"/>
          <w:szCs w:val="18"/>
        </w:rPr>
        <w:t>基因突变或</w:t>
      </w:r>
      <w:r w:rsidRPr="00AE1A08">
        <w:rPr>
          <w:rFonts w:ascii="Times New Roman" w:hAnsi="Times New Roman"/>
          <w:kern w:val="0"/>
          <w:sz w:val="18"/>
          <w:szCs w:val="18"/>
        </w:rPr>
        <w:t>KRAS</w:t>
      </w:r>
      <w:r w:rsidRPr="00AE1A08">
        <w:rPr>
          <w:rFonts w:ascii="Times New Roman" w:hAnsi="Times New Roman"/>
          <w:kern w:val="0"/>
          <w:sz w:val="18"/>
          <w:szCs w:val="18"/>
        </w:rPr>
        <w:t>基因突变，可能对免疫药物敏感（</w:t>
      </w:r>
      <w:r w:rsidRPr="00AE1A08">
        <w:rPr>
          <w:rFonts w:ascii="Times New Roman" w:hAnsi="Times New Roman"/>
          <w:kern w:val="0"/>
          <w:sz w:val="18"/>
          <w:szCs w:val="18"/>
        </w:rPr>
        <w:t>Dong et al., 2017; Miao et al., 2018</w:t>
      </w:r>
      <w:r w:rsidRPr="00AE1A08">
        <w:rPr>
          <w:rFonts w:ascii="Times New Roman" w:hAnsi="Times New Roman"/>
          <w:kern w:val="0"/>
          <w:sz w:val="18"/>
          <w:szCs w:val="18"/>
        </w:rPr>
        <w:t>）。</w:t>
      </w:r>
      <w:r w:rsidRPr="00AE1A08">
        <w:rPr>
          <w:rFonts w:ascii="Times New Roman" w:hAnsi="Times New Roman"/>
          <w:kern w:val="0"/>
          <w:sz w:val="18"/>
          <w:szCs w:val="18"/>
        </w:rPr>
        <w:t>3) CDK12</w:t>
      </w:r>
      <w:proofErr w:type="gramStart"/>
      <w:r w:rsidRPr="00AE1A08">
        <w:rPr>
          <w:rFonts w:ascii="Times New Roman" w:hAnsi="Times New Roman"/>
          <w:kern w:val="0"/>
          <w:sz w:val="18"/>
          <w:szCs w:val="18"/>
        </w:rPr>
        <w:t>基因双</w:t>
      </w:r>
      <w:proofErr w:type="gramEnd"/>
      <w:r w:rsidRPr="00AE1A08">
        <w:rPr>
          <w:rFonts w:ascii="Times New Roman" w:hAnsi="Times New Roman"/>
          <w:kern w:val="0"/>
          <w:sz w:val="18"/>
          <w:szCs w:val="18"/>
        </w:rPr>
        <w:t>拷贝缺失，在前列腺癌发生频率约为</w:t>
      </w:r>
      <w:r w:rsidRPr="00AE1A08">
        <w:rPr>
          <w:rFonts w:ascii="Times New Roman" w:hAnsi="Times New Roman"/>
          <w:kern w:val="0"/>
          <w:sz w:val="18"/>
          <w:szCs w:val="18"/>
        </w:rPr>
        <w:t>7%</w:t>
      </w:r>
      <w:r w:rsidRPr="00AE1A08">
        <w:rPr>
          <w:rFonts w:ascii="Times New Roman" w:hAnsi="Times New Roman"/>
          <w:kern w:val="0"/>
          <w:sz w:val="18"/>
          <w:szCs w:val="18"/>
        </w:rPr>
        <w:t>，这种基因型的肿瘤</w:t>
      </w:r>
      <w:r w:rsidRPr="00AE1A08">
        <w:rPr>
          <w:rFonts w:ascii="Times New Roman" w:hAnsi="Times New Roman"/>
          <w:kern w:val="0"/>
          <w:sz w:val="18"/>
          <w:szCs w:val="18"/>
        </w:rPr>
        <w:lastRenderedPageBreak/>
        <w:t>中可能含有更多的免疫细胞，其细胞表面新生抗原也相对较多，更易被免疫系统识别并清除，因此往往能更好地对免疫疗法</w:t>
      </w:r>
      <w:proofErr w:type="gramStart"/>
      <w:r w:rsidRPr="00AE1A08">
        <w:rPr>
          <w:rFonts w:ascii="Times New Roman" w:hAnsi="Times New Roman"/>
          <w:kern w:val="0"/>
          <w:sz w:val="18"/>
          <w:szCs w:val="18"/>
        </w:rPr>
        <w:t>作出</w:t>
      </w:r>
      <w:proofErr w:type="gramEnd"/>
      <w:r w:rsidRPr="00AE1A08">
        <w:rPr>
          <w:rFonts w:ascii="Times New Roman" w:hAnsi="Times New Roman"/>
          <w:kern w:val="0"/>
          <w:sz w:val="18"/>
          <w:szCs w:val="18"/>
        </w:rPr>
        <w:t>反应（</w:t>
      </w:r>
      <w:r w:rsidRPr="00AE1A08">
        <w:rPr>
          <w:rFonts w:ascii="Times New Roman" w:hAnsi="Times New Roman"/>
          <w:kern w:val="0"/>
          <w:sz w:val="18"/>
          <w:szCs w:val="18"/>
        </w:rPr>
        <w:t>Wu et al., 2018</w:t>
      </w:r>
      <w:r w:rsidRPr="00AE1A08">
        <w:rPr>
          <w:rFonts w:ascii="Times New Roman" w:hAnsi="Times New Roman"/>
          <w:kern w:val="0"/>
          <w:sz w:val="18"/>
          <w:szCs w:val="18"/>
        </w:rPr>
        <w:t>）。</w:t>
      </w:r>
    </w:p>
    <w:p w14:paraId="2324AD13" w14:textId="77777777" w:rsidR="00070635" w:rsidRPr="00AE1A08" w:rsidRDefault="00EE225B">
      <w:pPr>
        <w:spacing w:before="240" w:line="360" w:lineRule="auto"/>
        <w:contextualSpacing/>
        <w:rPr>
          <w:rFonts w:ascii="Times New Roman" w:hAnsi="Times New Roman"/>
          <w:b/>
          <w:color w:val="000000"/>
          <w:kern w:val="0"/>
          <w:sz w:val="18"/>
          <w:szCs w:val="18"/>
        </w:rPr>
      </w:pPr>
      <w:r w:rsidRPr="00AE1A08">
        <w:rPr>
          <w:rFonts w:ascii="Times New Roman" w:hAnsi="Times New Roman"/>
          <w:b/>
          <w:bCs/>
          <w:sz w:val="18"/>
          <w:szCs w:val="18"/>
        </w:rPr>
        <w:br w:type="page"/>
      </w:r>
      <w:r w:rsidR="00070635" w:rsidRPr="00AE1A08">
        <w:rPr>
          <w:rFonts w:ascii="Times New Roman" w:hAnsi="Times New Roman" w:hint="eastAsia"/>
          <w:b/>
          <w:bCs/>
          <w:sz w:val="18"/>
          <w:szCs w:val="18"/>
        </w:rPr>
        <w:lastRenderedPageBreak/>
        <w:t>（</w:t>
      </w:r>
      <w:r w:rsidR="00070635" w:rsidRPr="00AE1A08">
        <w:rPr>
          <w:rFonts w:ascii="Times New Roman" w:hAnsi="Times New Roman" w:hint="eastAsia"/>
          <w:b/>
          <w:bCs/>
          <w:sz w:val="18"/>
          <w:szCs w:val="18"/>
        </w:rPr>
        <w:t>4</w:t>
      </w:r>
      <w:r w:rsidR="00070635" w:rsidRPr="00AE1A08">
        <w:rPr>
          <w:rFonts w:ascii="Times New Roman" w:hAnsi="Times New Roman" w:hint="eastAsia"/>
          <w:b/>
          <w:bCs/>
          <w:sz w:val="18"/>
          <w:szCs w:val="18"/>
        </w:rPr>
        <w:t>）</w:t>
      </w:r>
      <w:r w:rsidR="00070635" w:rsidRPr="00AE1A08">
        <w:rPr>
          <w:rFonts w:ascii="Times New Roman" w:hAnsi="Times New Roman"/>
          <w:b/>
          <w:color w:val="000000"/>
          <w:kern w:val="0"/>
          <w:sz w:val="18"/>
          <w:szCs w:val="18"/>
        </w:rPr>
        <w:t>免疫疗效相关负调节预测因子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5"/>
        <w:gridCol w:w="2678"/>
        <w:gridCol w:w="4358"/>
      </w:tblGrid>
      <w:tr w:rsidR="00070635" w:rsidRPr="00AE1A08" w14:paraId="5F347DC7" w14:textId="77777777">
        <w:trPr>
          <w:trHeight w:val="317"/>
          <w:jc w:val="center"/>
        </w:trPr>
        <w:tc>
          <w:tcPr>
            <w:tcW w:w="1455" w:type="dxa"/>
          </w:tcPr>
          <w:p w14:paraId="511082AD" w14:textId="77777777" w:rsidR="00070635" w:rsidRPr="00AE1A08" w:rsidRDefault="00070635">
            <w:pPr>
              <w:spacing w:line="276" w:lineRule="auto"/>
              <w:jc w:val="center"/>
              <w:rPr>
                <w:rFonts w:ascii="Times New Roman" w:hAnsi="Times New Roman" w:cs="Arial"/>
                <w:b/>
                <w:sz w:val="20"/>
                <w:lang w:val="en-CA"/>
              </w:rPr>
            </w:pPr>
            <w:r w:rsidRPr="00AE1A08">
              <w:rPr>
                <w:rFonts w:ascii="Times New Roman" w:hAnsi="Times New Roman" w:cs="Arial"/>
                <w:b/>
                <w:sz w:val="20"/>
                <w:lang w:val="en-CA"/>
              </w:rPr>
              <w:t>检测内容</w:t>
            </w:r>
          </w:p>
        </w:tc>
        <w:tc>
          <w:tcPr>
            <w:tcW w:w="2678" w:type="dxa"/>
          </w:tcPr>
          <w:p w14:paraId="0171F959" w14:textId="77777777" w:rsidR="00070635" w:rsidRPr="00AE1A08" w:rsidRDefault="00070635">
            <w:pPr>
              <w:spacing w:line="276" w:lineRule="auto"/>
              <w:jc w:val="center"/>
              <w:rPr>
                <w:rFonts w:ascii="Times New Roman" w:hAnsi="Times New Roman" w:cs="Arial"/>
                <w:b/>
                <w:sz w:val="20"/>
                <w:lang w:val="en-CA"/>
              </w:rPr>
            </w:pPr>
            <w:r w:rsidRPr="00AE1A08">
              <w:rPr>
                <w:rFonts w:ascii="Times New Roman" w:hAnsi="Times New Roman" w:cs="Arial"/>
                <w:b/>
                <w:sz w:val="20"/>
                <w:lang w:val="en-CA"/>
              </w:rPr>
              <w:t>检测结果</w:t>
            </w:r>
          </w:p>
        </w:tc>
        <w:tc>
          <w:tcPr>
            <w:tcW w:w="4358" w:type="dxa"/>
          </w:tcPr>
          <w:p w14:paraId="0C777E49" w14:textId="77777777" w:rsidR="00070635" w:rsidRPr="00AE1A08" w:rsidRDefault="00070635">
            <w:pPr>
              <w:spacing w:line="276" w:lineRule="auto"/>
              <w:jc w:val="center"/>
              <w:rPr>
                <w:rFonts w:ascii="Times New Roman" w:hAnsi="Times New Roman" w:cs="Arial"/>
                <w:b/>
                <w:sz w:val="20"/>
                <w:lang w:val="en-CA"/>
              </w:rPr>
            </w:pPr>
            <w:r w:rsidRPr="00AE1A08">
              <w:rPr>
                <w:rFonts w:ascii="Times New Roman" w:hAnsi="Times New Roman" w:cs="Arial"/>
                <w:b/>
                <w:sz w:val="20"/>
                <w:lang w:val="en-CA"/>
              </w:rPr>
              <w:t>免疫药物疗效相关</w:t>
            </w:r>
          </w:p>
        </w:tc>
      </w:tr>
      <w:tr w:rsidR="00070635" w:rsidRPr="00AE1A08" w14:paraId="71216C79" w14:textId="77777777">
        <w:trPr>
          <w:trHeight w:val="413"/>
          <w:jc w:val="center"/>
        </w:trPr>
        <w:tc>
          <w:tcPr>
            <w:tcW w:w="1455" w:type="dxa"/>
            <w:vAlign w:val="center"/>
          </w:tcPr>
          <w:p w14:paraId="7BCA16AA"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EGFR</w:t>
            </w:r>
          </w:p>
        </w:tc>
        <w:tc>
          <w:tcPr>
            <w:tcW w:w="2678" w:type="dxa"/>
            <w:vAlign w:val="center"/>
          </w:tcPr>
          <w:p w14:paraId="12D47856"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hint="eastAsia"/>
                <w:color w:val="000000"/>
                <w:sz w:val="18"/>
                <w:szCs w:val="18"/>
              </w:rPr>
              <w:t>未检测到影响蛋白功能的突变</w:t>
            </w:r>
          </w:p>
        </w:tc>
        <w:tc>
          <w:tcPr>
            <w:tcW w:w="4358" w:type="dxa"/>
            <w:vAlign w:val="center"/>
          </w:tcPr>
          <w:p w14:paraId="7C194964" w14:textId="77777777" w:rsidR="00070635" w:rsidRPr="00AE1A08" w:rsidRDefault="00070635">
            <w:pPr>
              <w:spacing w:line="276" w:lineRule="auto"/>
              <w:jc w:val="left"/>
              <w:rPr>
                <w:rFonts w:ascii="Times New Roman" w:hAnsi="Times New Roman"/>
                <w:color w:val="000000"/>
                <w:sz w:val="18"/>
                <w:szCs w:val="18"/>
              </w:rPr>
            </w:pPr>
            <w:r w:rsidRPr="00AE1A08">
              <w:rPr>
                <w:rFonts w:ascii="Times New Roman" w:hAnsi="Times New Roman"/>
                <w:color w:val="000000"/>
                <w:sz w:val="18"/>
                <w:szCs w:val="18"/>
              </w:rPr>
              <w:t>EGFR</w:t>
            </w:r>
            <w:r w:rsidRPr="00AE1A08">
              <w:rPr>
                <w:rFonts w:ascii="Times New Roman" w:hAnsi="Times New Roman"/>
                <w:color w:val="000000"/>
                <w:sz w:val="18"/>
                <w:szCs w:val="18"/>
              </w:rPr>
              <w:t>激活突变可能为免疫治疗负向预测因子</w:t>
            </w:r>
          </w:p>
        </w:tc>
      </w:tr>
      <w:tr w:rsidR="00070635" w:rsidRPr="00AE1A08" w14:paraId="5B1F6A56" w14:textId="77777777">
        <w:trPr>
          <w:trHeight w:val="329"/>
          <w:jc w:val="center"/>
        </w:trPr>
        <w:tc>
          <w:tcPr>
            <w:tcW w:w="1455" w:type="dxa"/>
            <w:vAlign w:val="center"/>
          </w:tcPr>
          <w:p w14:paraId="2A4B5492"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hint="eastAsia"/>
                <w:color w:val="000000"/>
                <w:sz w:val="18"/>
                <w:szCs w:val="18"/>
              </w:rPr>
              <w:t>A</w:t>
            </w:r>
            <w:r w:rsidRPr="00AE1A08">
              <w:rPr>
                <w:rFonts w:ascii="Times New Roman" w:hAnsi="Times New Roman"/>
                <w:color w:val="000000"/>
                <w:sz w:val="18"/>
                <w:szCs w:val="18"/>
              </w:rPr>
              <w:t>LK</w:t>
            </w:r>
          </w:p>
        </w:tc>
        <w:tc>
          <w:tcPr>
            <w:tcW w:w="2678" w:type="dxa"/>
            <w:vAlign w:val="center"/>
          </w:tcPr>
          <w:p w14:paraId="26F82D32"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未检测到影响蛋白功能的突变</w:t>
            </w:r>
          </w:p>
        </w:tc>
        <w:tc>
          <w:tcPr>
            <w:tcW w:w="4358" w:type="dxa"/>
            <w:vAlign w:val="center"/>
          </w:tcPr>
          <w:p w14:paraId="19EAADEF" w14:textId="77777777" w:rsidR="00070635" w:rsidRPr="00AE1A08" w:rsidRDefault="00070635">
            <w:pPr>
              <w:spacing w:line="276" w:lineRule="auto"/>
              <w:jc w:val="left"/>
              <w:rPr>
                <w:rFonts w:ascii="Times New Roman" w:hAnsi="Times New Roman"/>
                <w:color w:val="000000"/>
                <w:sz w:val="18"/>
                <w:szCs w:val="18"/>
              </w:rPr>
            </w:pPr>
            <w:r w:rsidRPr="00AE1A08">
              <w:rPr>
                <w:rFonts w:ascii="Times New Roman" w:hAnsi="Times New Roman" w:hint="eastAsia"/>
                <w:color w:val="000000"/>
                <w:sz w:val="18"/>
                <w:szCs w:val="18"/>
              </w:rPr>
              <w:t>A</w:t>
            </w:r>
            <w:r w:rsidRPr="00AE1A08">
              <w:rPr>
                <w:rFonts w:ascii="Times New Roman" w:hAnsi="Times New Roman"/>
                <w:color w:val="000000"/>
                <w:sz w:val="18"/>
                <w:szCs w:val="18"/>
              </w:rPr>
              <w:t xml:space="preserve">LK </w:t>
            </w:r>
            <w:r w:rsidRPr="00AE1A08">
              <w:rPr>
                <w:rFonts w:ascii="Times New Roman" w:hAnsi="Times New Roman" w:hint="eastAsia"/>
                <w:color w:val="000000"/>
                <w:sz w:val="18"/>
                <w:szCs w:val="18"/>
              </w:rPr>
              <w:t>重排</w:t>
            </w:r>
            <w:r w:rsidRPr="00AE1A08">
              <w:rPr>
                <w:rFonts w:ascii="Times New Roman" w:hAnsi="Times New Roman"/>
                <w:color w:val="000000"/>
                <w:sz w:val="18"/>
                <w:szCs w:val="18"/>
              </w:rPr>
              <w:t>可能为免疫治疗负向预测因子</w:t>
            </w:r>
          </w:p>
        </w:tc>
      </w:tr>
      <w:tr w:rsidR="00070635" w:rsidRPr="00AE1A08" w14:paraId="2CEBD7C5" w14:textId="77777777">
        <w:trPr>
          <w:trHeight w:val="329"/>
          <w:jc w:val="center"/>
        </w:trPr>
        <w:tc>
          <w:tcPr>
            <w:tcW w:w="1455" w:type="dxa"/>
            <w:vAlign w:val="center"/>
          </w:tcPr>
          <w:p w14:paraId="5F3F4E24"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MDM2</w:t>
            </w:r>
          </w:p>
        </w:tc>
        <w:tc>
          <w:tcPr>
            <w:tcW w:w="2678" w:type="dxa"/>
            <w:vAlign w:val="center"/>
          </w:tcPr>
          <w:p w14:paraId="1AA5A04F"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未检测到影响蛋白功能的突变</w:t>
            </w:r>
          </w:p>
        </w:tc>
        <w:tc>
          <w:tcPr>
            <w:tcW w:w="4358" w:type="dxa"/>
            <w:vAlign w:val="center"/>
          </w:tcPr>
          <w:p w14:paraId="5F03B962" w14:textId="77777777" w:rsidR="00070635" w:rsidRPr="00AE1A08" w:rsidRDefault="00070635">
            <w:pPr>
              <w:spacing w:line="276" w:lineRule="auto"/>
              <w:jc w:val="left"/>
              <w:rPr>
                <w:rFonts w:ascii="Times New Roman" w:hAnsi="Times New Roman"/>
                <w:color w:val="000000"/>
                <w:sz w:val="18"/>
                <w:szCs w:val="18"/>
              </w:rPr>
            </w:pPr>
            <w:r w:rsidRPr="00AE1A08">
              <w:rPr>
                <w:rFonts w:ascii="Times New Roman" w:hAnsi="Times New Roman"/>
                <w:color w:val="000000"/>
                <w:sz w:val="18"/>
                <w:szCs w:val="18"/>
              </w:rPr>
              <w:t>MDM2</w:t>
            </w:r>
            <w:r w:rsidRPr="00AE1A08">
              <w:rPr>
                <w:rFonts w:ascii="Times New Roman" w:hAnsi="Times New Roman" w:hint="eastAsia"/>
                <w:color w:val="000000"/>
                <w:sz w:val="18"/>
                <w:szCs w:val="18"/>
              </w:rPr>
              <w:t>扩增</w:t>
            </w:r>
            <w:r w:rsidRPr="00AE1A08">
              <w:rPr>
                <w:rFonts w:ascii="Times New Roman" w:hAnsi="Times New Roman"/>
                <w:color w:val="000000"/>
                <w:sz w:val="18"/>
                <w:szCs w:val="18"/>
              </w:rPr>
              <w:t>可能为免疫治疗负向预测因子</w:t>
            </w:r>
          </w:p>
        </w:tc>
      </w:tr>
      <w:tr w:rsidR="00070635" w:rsidRPr="00AE1A08" w14:paraId="05697A8C" w14:textId="77777777">
        <w:trPr>
          <w:trHeight w:val="329"/>
          <w:jc w:val="center"/>
        </w:trPr>
        <w:tc>
          <w:tcPr>
            <w:tcW w:w="1455" w:type="dxa"/>
            <w:vAlign w:val="center"/>
          </w:tcPr>
          <w:p w14:paraId="6EC15B02"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MDM4</w:t>
            </w:r>
          </w:p>
        </w:tc>
        <w:tc>
          <w:tcPr>
            <w:tcW w:w="2678" w:type="dxa"/>
            <w:vAlign w:val="center"/>
          </w:tcPr>
          <w:p w14:paraId="0ACD4FA5"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未检测到影响蛋白功能的突变</w:t>
            </w:r>
          </w:p>
        </w:tc>
        <w:tc>
          <w:tcPr>
            <w:tcW w:w="4358" w:type="dxa"/>
            <w:vAlign w:val="center"/>
          </w:tcPr>
          <w:p w14:paraId="0175206C" w14:textId="77777777" w:rsidR="00070635" w:rsidRPr="00AE1A08" w:rsidRDefault="00070635">
            <w:pPr>
              <w:spacing w:line="276" w:lineRule="auto"/>
              <w:jc w:val="left"/>
              <w:rPr>
                <w:rFonts w:ascii="Times New Roman" w:hAnsi="Times New Roman"/>
                <w:color w:val="000000"/>
                <w:sz w:val="18"/>
                <w:szCs w:val="18"/>
              </w:rPr>
            </w:pPr>
            <w:r w:rsidRPr="00AE1A08">
              <w:rPr>
                <w:rFonts w:ascii="Times New Roman" w:hAnsi="Times New Roman"/>
                <w:color w:val="000000"/>
                <w:sz w:val="18"/>
                <w:szCs w:val="18"/>
              </w:rPr>
              <w:t>MDM</w:t>
            </w:r>
            <w:r w:rsidRPr="00AE1A08">
              <w:rPr>
                <w:rFonts w:ascii="Times New Roman" w:hAnsi="Times New Roman" w:hint="eastAsia"/>
                <w:color w:val="000000"/>
                <w:sz w:val="18"/>
                <w:szCs w:val="18"/>
              </w:rPr>
              <w:t>4</w:t>
            </w:r>
            <w:r w:rsidRPr="00AE1A08">
              <w:rPr>
                <w:rFonts w:ascii="Times New Roman" w:hAnsi="Times New Roman" w:hint="eastAsia"/>
                <w:color w:val="000000"/>
                <w:sz w:val="18"/>
                <w:szCs w:val="18"/>
              </w:rPr>
              <w:t>扩增</w:t>
            </w:r>
            <w:r w:rsidRPr="00AE1A08">
              <w:rPr>
                <w:rFonts w:ascii="Times New Roman" w:hAnsi="Times New Roman"/>
                <w:color w:val="000000"/>
                <w:sz w:val="18"/>
                <w:szCs w:val="18"/>
              </w:rPr>
              <w:t>可能为免疫治疗负向预测因子</w:t>
            </w:r>
          </w:p>
        </w:tc>
      </w:tr>
      <w:tr w:rsidR="00070635" w:rsidRPr="00AE1A08" w14:paraId="06A889A0" w14:textId="77777777">
        <w:trPr>
          <w:trHeight w:val="329"/>
          <w:jc w:val="center"/>
        </w:trPr>
        <w:tc>
          <w:tcPr>
            <w:tcW w:w="1455" w:type="dxa"/>
            <w:vAlign w:val="center"/>
          </w:tcPr>
          <w:p w14:paraId="3A8EFFE3"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CDKN2A</w:t>
            </w:r>
          </w:p>
        </w:tc>
        <w:tc>
          <w:tcPr>
            <w:tcW w:w="2678" w:type="dxa"/>
            <w:vAlign w:val="center"/>
          </w:tcPr>
          <w:p w14:paraId="1AFB8130"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未检测到影响蛋白功能的突变</w:t>
            </w:r>
          </w:p>
        </w:tc>
        <w:tc>
          <w:tcPr>
            <w:tcW w:w="4358" w:type="dxa"/>
            <w:vAlign w:val="center"/>
          </w:tcPr>
          <w:p w14:paraId="3D97E13C" w14:textId="77777777" w:rsidR="00070635" w:rsidRPr="00AE1A08" w:rsidRDefault="00070635">
            <w:pPr>
              <w:spacing w:line="276" w:lineRule="auto"/>
              <w:jc w:val="left"/>
              <w:rPr>
                <w:rFonts w:ascii="Times New Roman" w:hAnsi="Times New Roman"/>
                <w:color w:val="000000"/>
                <w:sz w:val="18"/>
                <w:szCs w:val="18"/>
              </w:rPr>
            </w:pPr>
            <w:r w:rsidRPr="00AE1A08">
              <w:rPr>
                <w:rFonts w:ascii="Times New Roman" w:hAnsi="Times New Roman"/>
                <w:color w:val="000000"/>
                <w:sz w:val="18"/>
                <w:szCs w:val="18"/>
              </w:rPr>
              <w:t>CDKN2A</w:t>
            </w:r>
            <w:r w:rsidRPr="00AE1A08">
              <w:rPr>
                <w:rFonts w:ascii="Times New Roman" w:hAnsi="Times New Roman" w:hint="eastAsia"/>
                <w:color w:val="000000"/>
                <w:sz w:val="18"/>
                <w:szCs w:val="18"/>
              </w:rPr>
              <w:t>缺失</w:t>
            </w:r>
            <w:r w:rsidRPr="00AE1A08">
              <w:rPr>
                <w:rFonts w:ascii="Times New Roman" w:hAnsi="Times New Roman"/>
                <w:color w:val="000000"/>
                <w:sz w:val="18"/>
                <w:szCs w:val="18"/>
              </w:rPr>
              <w:t>可能为免疫治疗负向预测因子</w:t>
            </w:r>
          </w:p>
        </w:tc>
      </w:tr>
      <w:tr w:rsidR="00070635" w:rsidRPr="00AE1A08" w14:paraId="43479188" w14:textId="77777777">
        <w:trPr>
          <w:trHeight w:val="317"/>
          <w:jc w:val="center"/>
        </w:trPr>
        <w:tc>
          <w:tcPr>
            <w:tcW w:w="1455" w:type="dxa"/>
            <w:vAlign w:val="center"/>
          </w:tcPr>
          <w:p w14:paraId="0AB475E7"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CDKN2B</w:t>
            </w:r>
          </w:p>
        </w:tc>
        <w:tc>
          <w:tcPr>
            <w:tcW w:w="2678" w:type="dxa"/>
            <w:vAlign w:val="center"/>
          </w:tcPr>
          <w:p w14:paraId="481BC9ED"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未检测到影响蛋白功能的突变</w:t>
            </w:r>
          </w:p>
        </w:tc>
        <w:tc>
          <w:tcPr>
            <w:tcW w:w="4358" w:type="dxa"/>
            <w:vAlign w:val="center"/>
          </w:tcPr>
          <w:p w14:paraId="6D1E6CFA" w14:textId="77777777" w:rsidR="00070635" w:rsidRPr="00AE1A08" w:rsidRDefault="00070635">
            <w:pPr>
              <w:spacing w:line="276" w:lineRule="auto"/>
              <w:jc w:val="left"/>
              <w:rPr>
                <w:rFonts w:ascii="Times New Roman" w:hAnsi="Times New Roman"/>
                <w:color w:val="000000"/>
                <w:sz w:val="18"/>
                <w:szCs w:val="18"/>
              </w:rPr>
            </w:pPr>
            <w:r w:rsidRPr="00AE1A08">
              <w:rPr>
                <w:rFonts w:ascii="Times New Roman" w:hAnsi="Times New Roman"/>
                <w:color w:val="000000"/>
                <w:sz w:val="18"/>
                <w:szCs w:val="18"/>
              </w:rPr>
              <w:t>CDKN2</w:t>
            </w:r>
            <w:r w:rsidRPr="00AE1A08">
              <w:rPr>
                <w:rFonts w:ascii="Times New Roman" w:hAnsi="Times New Roman" w:hint="eastAsia"/>
                <w:color w:val="000000"/>
                <w:sz w:val="18"/>
                <w:szCs w:val="18"/>
              </w:rPr>
              <w:t>B</w:t>
            </w:r>
            <w:r w:rsidRPr="00AE1A08">
              <w:rPr>
                <w:rFonts w:ascii="Times New Roman" w:hAnsi="Times New Roman" w:hint="eastAsia"/>
                <w:color w:val="000000"/>
                <w:sz w:val="18"/>
                <w:szCs w:val="18"/>
              </w:rPr>
              <w:t>缺失</w:t>
            </w:r>
            <w:r w:rsidRPr="00AE1A08">
              <w:rPr>
                <w:rFonts w:ascii="Times New Roman" w:hAnsi="Times New Roman"/>
                <w:color w:val="000000"/>
                <w:sz w:val="18"/>
                <w:szCs w:val="18"/>
              </w:rPr>
              <w:t>可能为免疫治疗负向预测因子</w:t>
            </w:r>
          </w:p>
        </w:tc>
      </w:tr>
      <w:tr w:rsidR="00070635" w:rsidRPr="00AE1A08" w14:paraId="47CCD2A8" w14:textId="77777777">
        <w:trPr>
          <w:trHeight w:val="317"/>
          <w:jc w:val="center"/>
        </w:trPr>
        <w:tc>
          <w:tcPr>
            <w:tcW w:w="1455" w:type="dxa"/>
            <w:vAlign w:val="center"/>
          </w:tcPr>
          <w:p w14:paraId="2BA6D8A9"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DNMT3A</w:t>
            </w:r>
          </w:p>
        </w:tc>
        <w:tc>
          <w:tcPr>
            <w:tcW w:w="2678" w:type="dxa"/>
            <w:vAlign w:val="center"/>
          </w:tcPr>
          <w:p w14:paraId="3AD2A575"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未检测到影响蛋白功能的突变</w:t>
            </w:r>
          </w:p>
        </w:tc>
        <w:tc>
          <w:tcPr>
            <w:tcW w:w="4358" w:type="dxa"/>
            <w:vAlign w:val="center"/>
          </w:tcPr>
          <w:p w14:paraId="3E226015" w14:textId="77777777" w:rsidR="00070635" w:rsidRPr="00AE1A08" w:rsidRDefault="00070635">
            <w:pPr>
              <w:spacing w:line="276" w:lineRule="auto"/>
              <w:jc w:val="left"/>
              <w:rPr>
                <w:rFonts w:ascii="Times New Roman" w:hAnsi="Times New Roman"/>
                <w:color w:val="000000"/>
                <w:sz w:val="18"/>
                <w:szCs w:val="18"/>
              </w:rPr>
            </w:pPr>
            <w:r w:rsidRPr="00AE1A08">
              <w:rPr>
                <w:rFonts w:ascii="Times New Roman" w:hAnsi="Times New Roman"/>
                <w:color w:val="000000"/>
                <w:sz w:val="18"/>
                <w:szCs w:val="18"/>
              </w:rPr>
              <w:t>DNMT3A</w:t>
            </w:r>
            <w:r w:rsidRPr="00AE1A08">
              <w:rPr>
                <w:rFonts w:ascii="Times New Roman" w:hAnsi="Times New Roman" w:hint="eastAsia"/>
                <w:color w:val="000000"/>
                <w:sz w:val="18"/>
                <w:szCs w:val="18"/>
              </w:rPr>
              <w:t>突变</w:t>
            </w:r>
            <w:r w:rsidRPr="00AE1A08">
              <w:rPr>
                <w:rFonts w:ascii="Times New Roman" w:hAnsi="Times New Roman"/>
                <w:color w:val="000000"/>
                <w:sz w:val="18"/>
                <w:szCs w:val="18"/>
              </w:rPr>
              <w:t>可能为免疫治疗负向预测因子</w:t>
            </w:r>
          </w:p>
        </w:tc>
      </w:tr>
      <w:tr w:rsidR="00070635" w:rsidRPr="00AE1A08" w14:paraId="2A102B92" w14:textId="77777777">
        <w:trPr>
          <w:trHeight w:val="317"/>
          <w:jc w:val="center"/>
        </w:trPr>
        <w:tc>
          <w:tcPr>
            <w:tcW w:w="1455" w:type="dxa"/>
            <w:vAlign w:val="center"/>
          </w:tcPr>
          <w:p w14:paraId="17BA4662"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hint="eastAsia"/>
                <w:color w:val="000000"/>
                <w:sz w:val="18"/>
                <w:szCs w:val="18"/>
              </w:rPr>
              <w:t>S</w:t>
            </w:r>
            <w:r w:rsidRPr="00AE1A08">
              <w:rPr>
                <w:rFonts w:ascii="Times New Roman" w:hAnsi="Times New Roman"/>
                <w:color w:val="000000"/>
                <w:sz w:val="18"/>
                <w:szCs w:val="18"/>
              </w:rPr>
              <w:t>TK11</w:t>
            </w:r>
          </w:p>
        </w:tc>
        <w:tc>
          <w:tcPr>
            <w:tcW w:w="2678" w:type="dxa"/>
            <w:vAlign w:val="center"/>
          </w:tcPr>
          <w:p w14:paraId="602ADECA"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未检测到影响蛋白功能的突变</w:t>
            </w:r>
          </w:p>
        </w:tc>
        <w:tc>
          <w:tcPr>
            <w:tcW w:w="4358" w:type="dxa"/>
            <w:vAlign w:val="center"/>
          </w:tcPr>
          <w:p w14:paraId="67B1C645" w14:textId="77777777" w:rsidR="00070635" w:rsidRPr="00AE1A08" w:rsidRDefault="00070635">
            <w:pPr>
              <w:spacing w:line="276" w:lineRule="auto"/>
              <w:jc w:val="left"/>
              <w:rPr>
                <w:rFonts w:ascii="Times New Roman" w:hAnsi="Times New Roman"/>
                <w:color w:val="000000"/>
                <w:sz w:val="18"/>
                <w:szCs w:val="18"/>
              </w:rPr>
            </w:pPr>
            <w:r w:rsidRPr="00AE1A08">
              <w:rPr>
                <w:rFonts w:ascii="Times New Roman" w:hAnsi="Times New Roman" w:hint="eastAsia"/>
                <w:color w:val="000000"/>
                <w:sz w:val="18"/>
                <w:szCs w:val="18"/>
              </w:rPr>
              <w:t>STK11</w:t>
            </w:r>
            <w:r w:rsidRPr="00AE1A08">
              <w:rPr>
                <w:rFonts w:ascii="Times New Roman" w:hAnsi="Times New Roman" w:hint="eastAsia"/>
                <w:color w:val="000000"/>
                <w:sz w:val="18"/>
                <w:szCs w:val="18"/>
              </w:rPr>
              <w:t>缺失</w:t>
            </w:r>
            <w:r w:rsidRPr="00AE1A08">
              <w:rPr>
                <w:rFonts w:ascii="Times New Roman" w:hAnsi="Times New Roman"/>
                <w:color w:val="000000"/>
                <w:sz w:val="18"/>
                <w:szCs w:val="18"/>
              </w:rPr>
              <w:t>可能为免疫治疗负向预测因子</w:t>
            </w:r>
          </w:p>
        </w:tc>
      </w:tr>
      <w:tr w:rsidR="00070635" w:rsidRPr="00AE1A08" w14:paraId="651B0F76" w14:textId="77777777">
        <w:trPr>
          <w:trHeight w:val="317"/>
          <w:jc w:val="center"/>
        </w:trPr>
        <w:tc>
          <w:tcPr>
            <w:tcW w:w="1455" w:type="dxa"/>
            <w:vAlign w:val="center"/>
          </w:tcPr>
          <w:p w14:paraId="49644619"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IFNGR1</w:t>
            </w:r>
          </w:p>
        </w:tc>
        <w:tc>
          <w:tcPr>
            <w:tcW w:w="2678" w:type="dxa"/>
            <w:vAlign w:val="center"/>
          </w:tcPr>
          <w:p w14:paraId="26E2008E"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未检测到影响蛋白功能的突变</w:t>
            </w:r>
          </w:p>
        </w:tc>
        <w:tc>
          <w:tcPr>
            <w:tcW w:w="4358" w:type="dxa"/>
            <w:vAlign w:val="center"/>
          </w:tcPr>
          <w:p w14:paraId="473C0866" w14:textId="77777777" w:rsidR="00070635" w:rsidRPr="00AE1A08" w:rsidRDefault="00070635">
            <w:pPr>
              <w:spacing w:line="276" w:lineRule="auto"/>
              <w:jc w:val="left"/>
              <w:rPr>
                <w:rFonts w:ascii="Times New Roman" w:hAnsi="Times New Roman"/>
                <w:color w:val="000000"/>
                <w:sz w:val="18"/>
                <w:szCs w:val="18"/>
              </w:rPr>
            </w:pPr>
            <w:r w:rsidRPr="00AE1A08">
              <w:rPr>
                <w:rFonts w:ascii="Times New Roman" w:hAnsi="Times New Roman"/>
                <w:color w:val="000000"/>
                <w:sz w:val="18"/>
                <w:szCs w:val="18"/>
              </w:rPr>
              <w:t>IFNGR1</w:t>
            </w:r>
            <w:r w:rsidRPr="00AE1A08">
              <w:rPr>
                <w:rFonts w:ascii="Times New Roman" w:hAnsi="Times New Roman" w:hint="eastAsia"/>
                <w:color w:val="000000"/>
                <w:sz w:val="18"/>
                <w:szCs w:val="18"/>
              </w:rPr>
              <w:t>突变</w:t>
            </w:r>
            <w:r w:rsidRPr="00AE1A08">
              <w:rPr>
                <w:rFonts w:ascii="Times New Roman" w:hAnsi="Times New Roman"/>
                <w:color w:val="000000"/>
                <w:sz w:val="18"/>
                <w:szCs w:val="18"/>
              </w:rPr>
              <w:t>可能为免疫治疗负向预测因子</w:t>
            </w:r>
          </w:p>
        </w:tc>
      </w:tr>
      <w:tr w:rsidR="00070635" w:rsidRPr="00AE1A08" w14:paraId="683DA829" w14:textId="77777777">
        <w:trPr>
          <w:trHeight w:val="634"/>
          <w:jc w:val="center"/>
        </w:trPr>
        <w:tc>
          <w:tcPr>
            <w:tcW w:w="1455" w:type="dxa"/>
            <w:vAlign w:val="center"/>
          </w:tcPr>
          <w:p w14:paraId="5A2D1CF9"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IRF1</w:t>
            </w:r>
          </w:p>
        </w:tc>
        <w:tc>
          <w:tcPr>
            <w:tcW w:w="2678" w:type="dxa"/>
            <w:vAlign w:val="center"/>
          </w:tcPr>
          <w:p w14:paraId="0FBD6702"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未检测到影响蛋白功能的突变</w:t>
            </w:r>
          </w:p>
        </w:tc>
        <w:tc>
          <w:tcPr>
            <w:tcW w:w="4358" w:type="dxa"/>
            <w:vAlign w:val="center"/>
          </w:tcPr>
          <w:p w14:paraId="70257670" w14:textId="77777777" w:rsidR="00070635" w:rsidRPr="00AE1A08" w:rsidRDefault="00070635">
            <w:pPr>
              <w:spacing w:line="276" w:lineRule="auto"/>
              <w:jc w:val="left"/>
              <w:rPr>
                <w:rFonts w:ascii="Times New Roman" w:hAnsi="Times New Roman"/>
                <w:color w:val="000000"/>
                <w:sz w:val="18"/>
                <w:szCs w:val="18"/>
              </w:rPr>
            </w:pPr>
            <w:r w:rsidRPr="00AE1A08">
              <w:rPr>
                <w:rFonts w:ascii="Times New Roman" w:hAnsi="Times New Roman"/>
                <w:color w:val="000000"/>
                <w:sz w:val="18"/>
                <w:szCs w:val="18"/>
              </w:rPr>
              <w:t>IRF1</w:t>
            </w:r>
            <w:r w:rsidRPr="00AE1A08">
              <w:rPr>
                <w:rFonts w:ascii="Times New Roman" w:hAnsi="Times New Roman" w:hint="eastAsia"/>
                <w:color w:val="000000"/>
                <w:sz w:val="18"/>
                <w:szCs w:val="18"/>
              </w:rPr>
              <w:t>突变</w:t>
            </w:r>
            <w:r w:rsidRPr="00AE1A08">
              <w:rPr>
                <w:rFonts w:ascii="Times New Roman" w:hAnsi="Times New Roman"/>
                <w:color w:val="000000"/>
                <w:sz w:val="18"/>
                <w:szCs w:val="18"/>
              </w:rPr>
              <w:t>可能为免疫治疗负向预测因子</w:t>
            </w:r>
          </w:p>
        </w:tc>
      </w:tr>
      <w:tr w:rsidR="00070635" w:rsidRPr="00AE1A08" w14:paraId="27FD9830" w14:textId="77777777">
        <w:trPr>
          <w:trHeight w:val="646"/>
          <w:jc w:val="center"/>
        </w:trPr>
        <w:tc>
          <w:tcPr>
            <w:tcW w:w="1455" w:type="dxa"/>
            <w:vAlign w:val="center"/>
          </w:tcPr>
          <w:p w14:paraId="2069284E"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JAK1</w:t>
            </w:r>
          </w:p>
        </w:tc>
        <w:tc>
          <w:tcPr>
            <w:tcW w:w="2678" w:type="dxa"/>
            <w:vAlign w:val="center"/>
          </w:tcPr>
          <w:p w14:paraId="7D3BF207"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未检测到影响蛋白功能的突变</w:t>
            </w:r>
          </w:p>
        </w:tc>
        <w:tc>
          <w:tcPr>
            <w:tcW w:w="4358" w:type="dxa"/>
            <w:vAlign w:val="center"/>
          </w:tcPr>
          <w:p w14:paraId="7FC0F17F" w14:textId="77777777" w:rsidR="00070635" w:rsidRPr="00AE1A08" w:rsidRDefault="00070635">
            <w:pPr>
              <w:tabs>
                <w:tab w:val="left" w:pos="3495"/>
              </w:tabs>
              <w:spacing w:line="276" w:lineRule="auto"/>
              <w:jc w:val="left"/>
              <w:rPr>
                <w:rFonts w:ascii="Times New Roman" w:hAnsi="Times New Roman"/>
                <w:color w:val="000000"/>
                <w:sz w:val="18"/>
                <w:szCs w:val="18"/>
              </w:rPr>
            </w:pPr>
            <w:r w:rsidRPr="00AE1A08">
              <w:rPr>
                <w:rFonts w:ascii="Times New Roman" w:hAnsi="Times New Roman"/>
                <w:color w:val="000000"/>
                <w:sz w:val="18"/>
                <w:szCs w:val="18"/>
              </w:rPr>
              <w:t>JAK1</w:t>
            </w:r>
            <w:r w:rsidRPr="00AE1A08">
              <w:rPr>
                <w:rFonts w:ascii="Times New Roman" w:hAnsi="Times New Roman" w:hint="eastAsia"/>
                <w:color w:val="000000"/>
                <w:sz w:val="18"/>
                <w:szCs w:val="18"/>
              </w:rPr>
              <w:t>突变</w:t>
            </w:r>
            <w:r w:rsidRPr="00AE1A08">
              <w:rPr>
                <w:rFonts w:ascii="Times New Roman" w:hAnsi="Times New Roman"/>
                <w:color w:val="000000"/>
                <w:sz w:val="18"/>
                <w:szCs w:val="18"/>
              </w:rPr>
              <w:t>可能为免疫治疗负向预测因子</w:t>
            </w:r>
          </w:p>
        </w:tc>
      </w:tr>
      <w:tr w:rsidR="00070635" w:rsidRPr="00AE1A08" w14:paraId="4AFD8406" w14:textId="77777777">
        <w:trPr>
          <w:trHeight w:val="646"/>
          <w:jc w:val="center"/>
        </w:trPr>
        <w:tc>
          <w:tcPr>
            <w:tcW w:w="1455" w:type="dxa"/>
            <w:vAlign w:val="center"/>
          </w:tcPr>
          <w:p w14:paraId="46C43770"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JAK2</w:t>
            </w:r>
          </w:p>
        </w:tc>
        <w:tc>
          <w:tcPr>
            <w:tcW w:w="2678" w:type="dxa"/>
            <w:vAlign w:val="center"/>
          </w:tcPr>
          <w:p w14:paraId="708FA0E5"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未检测到影响蛋白功能的突变</w:t>
            </w:r>
          </w:p>
        </w:tc>
        <w:tc>
          <w:tcPr>
            <w:tcW w:w="4358" w:type="dxa"/>
            <w:vAlign w:val="center"/>
          </w:tcPr>
          <w:p w14:paraId="511C6FE5" w14:textId="77777777" w:rsidR="00070635" w:rsidRPr="00AE1A08" w:rsidRDefault="00070635">
            <w:pPr>
              <w:tabs>
                <w:tab w:val="left" w:pos="3495"/>
              </w:tabs>
              <w:spacing w:line="276" w:lineRule="auto"/>
              <w:jc w:val="left"/>
              <w:rPr>
                <w:rFonts w:ascii="Times New Roman" w:hAnsi="Times New Roman"/>
                <w:color w:val="000000"/>
                <w:sz w:val="18"/>
                <w:szCs w:val="18"/>
              </w:rPr>
            </w:pPr>
            <w:r w:rsidRPr="00AE1A08">
              <w:rPr>
                <w:rFonts w:ascii="Times New Roman" w:hAnsi="Times New Roman"/>
                <w:color w:val="000000"/>
                <w:sz w:val="18"/>
                <w:szCs w:val="18"/>
              </w:rPr>
              <w:t>JAK2</w:t>
            </w:r>
            <w:r w:rsidRPr="00AE1A08">
              <w:rPr>
                <w:rFonts w:ascii="Times New Roman" w:hAnsi="Times New Roman" w:hint="eastAsia"/>
                <w:color w:val="000000"/>
                <w:sz w:val="18"/>
                <w:szCs w:val="18"/>
              </w:rPr>
              <w:t>突变</w:t>
            </w:r>
            <w:r w:rsidRPr="00AE1A08">
              <w:rPr>
                <w:rFonts w:ascii="Times New Roman" w:hAnsi="Times New Roman"/>
                <w:color w:val="000000"/>
                <w:sz w:val="18"/>
                <w:szCs w:val="18"/>
              </w:rPr>
              <w:t>可能为免疫治疗负向预测因子</w:t>
            </w:r>
          </w:p>
        </w:tc>
      </w:tr>
      <w:tr w:rsidR="00070635" w:rsidRPr="00AE1A08" w14:paraId="6E43989F" w14:textId="77777777">
        <w:trPr>
          <w:trHeight w:val="329"/>
          <w:jc w:val="center"/>
        </w:trPr>
        <w:tc>
          <w:tcPr>
            <w:tcW w:w="1455" w:type="dxa"/>
            <w:vAlign w:val="center"/>
          </w:tcPr>
          <w:p w14:paraId="7ABEC03B"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APC</w:t>
            </w:r>
          </w:p>
        </w:tc>
        <w:tc>
          <w:tcPr>
            <w:tcW w:w="2678" w:type="dxa"/>
            <w:vAlign w:val="center"/>
          </w:tcPr>
          <w:p w14:paraId="02E1806A"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未检测到影响蛋白功能的突变</w:t>
            </w:r>
          </w:p>
        </w:tc>
        <w:tc>
          <w:tcPr>
            <w:tcW w:w="4358" w:type="dxa"/>
            <w:vAlign w:val="center"/>
          </w:tcPr>
          <w:p w14:paraId="2008020E" w14:textId="77777777" w:rsidR="00070635" w:rsidRPr="00AE1A08" w:rsidRDefault="00070635">
            <w:pPr>
              <w:tabs>
                <w:tab w:val="left" w:pos="3495"/>
              </w:tabs>
              <w:spacing w:line="276" w:lineRule="auto"/>
              <w:jc w:val="left"/>
              <w:rPr>
                <w:rFonts w:ascii="Times New Roman" w:hAnsi="Times New Roman"/>
                <w:color w:val="000000"/>
                <w:sz w:val="18"/>
                <w:szCs w:val="18"/>
              </w:rPr>
            </w:pPr>
            <w:r w:rsidRPr="00AE1A08">
              <w:rPr>
                <w:rFonts w:ascii="Times New Roman" w:hAnsi="Times New Roman"/>
                <w:color w:val="000000"/>
                <w:sz w:val="18"/>
                <w:szCs w:val="18"/>
              </w:rPr>
              <w:t>APC</w:t>
            </w:r>
            <w:r w:rsidRPr="00AE1A08">
              <w:rPr>
                <w:rFonts w:ascii="Times New Roman" w:hAnsi="Times New Roman"/>
                <w:color w:val="000000"/>
                <w:sz w:val="18"/>
                <w:szCs w:val="18"/>
              </w:rPr>
              <w:t>突变可能为免疫治疗负向预测因子</w:t>
            </w:r>
          </w:p>
        </w:tc>
      </w:tr>
      <w:tr w:rsidR="00070635" w:rsidRPr="00AE1A08" w14:paraId="7914DC37" w14:textId="77777777">
        <w:trPr>
          <w:trHeight w:val="149"/>
          <w:jc w:val="center"/>
        </w:trPr>
        <w:tc>
          <w:tcPr>
            <w:tcW w:w="1455" w:type="dxa"/>
            <w:vAlign w:val="center"/>
          </w:tcPr>
          <w:p w14:paraId="3242EBD2"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CTNNB1</w:t>
            </w:r>
          </w:p>
        </w:tc>
        <w:tc>
          <w:tcPr>
            <w:tcW w:w="2678" w:type="dxa"/>
            <w:vAlign w:val="center"/>
          </w:tcPr>
          <w:p w14:paraId="4C5DAC08"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未检测到影响蛋白功能的突变</w:t>
            </w:r>
          </w:p>
        </w:tc>
        <w:tc>
          <w:tcPr>
            <w:tcW w:w="4358" w:type="dxa"/>
            <w:vAlign w:val="center"/>
          </w:tcPr>
          <w:p w14:paraId="409D9974" w14:textId="77777777" w:rsidR="00070635" w:rsidRPr="00AE1A08" w:rsidRDefault="00070635">
            <w:pPr>
              <w:tabs>
                <w:tab w:val="left" w:pos="3495"/>
              </w:tabs>
              <w:spacing w:line="276" w:lineRule="auto"/>
              <w:jc w:val="left"/>
              <w:rPr>
                <w:rFonts w:ascii="Times New Roman" w:hAnsi="Times New Roman"/>
                <w:color w:val="000000"/>
                <w:sz w:val="18"/>
                <w:szCs w:val="18"/>
              </w:rPr>
            </w:pPr>
            <w:r w:rsidRPr="00AE1A08">
              <w:rPr>
                <w:rFonts w:ascii="Times New Roman" w:hAnsi="Times New Roman"/>
                <w:color w:val="000000"/>
                <w:sz w:val="18"/>
                <w:szCs w:val="18"/>
              </w:rPr>
              <w:t>CTNNB1</w:t>
            </w:r>
            <w:r w:rsidRPr="00AE1A08">
              <w:rPr>
                <w:rFonts w:ascii="Times New Roman" w:hAnsi="Times New Roman" w:hint="eastAsia"/>
                <w:color w:val="000000"/>
                <w:sz w:val="18"/>
                <w:szCs w:val="18"/>
              </w:rPr>
              <w:t>突变</w:t>
            </w:r>
            <w:r w:rsidRPr="00AE1A08">
              <w:rPr>
                <w:rFonts w:ascii="Times New Roman" w:hAnsi="Times New Roman"/>
                <w:color w:val="000000"/>
                <w:sz w:val="18"/>
                <w:szCs w:val="18"/>
              </w:rPr>
              <w:t>可能为免疫治疗负向预测因子</w:t>
            </w:r>
          </w:p>
        </w:tc>
      </w:tr>
      <w:tr w:rsidR="00070635" w:rsidRPr="00AE1A08" w14:paraId="618619F7" w14:textId="77777777">
        <w:trPr>
          <w:trHeight w:val="469"/>
          <w:jc w:val="center"/>
        </w:trPr>
        <w:tc>
          <w:tcPr>
            <w:tcW w:w="1455" w:type="dxa"/>
            <w:vAlign w:val="center"/>
          </w:tcPr>
          <w:p w14:paraId="30512B75"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B2M</w:t>
            </w:r>
          </w:p>
        </w:tc>
        <w:tc>
          <w:tcPr>
            <w:tcW w:w="2678" w:type="dxa"/>
            <w:vAlign w:val="center"/>
          </w:tcPr>
          <w:p w14:paraId="34FCFC8C"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未检测到影响蛋白功能的突变</w:t>
            </w:r>
          </w:p>
        </w:tc>
        <w:tc>
          <w:tcPr>
            <w:tcW w:w="4358" w:type="dxa"/>
            <w:vAlign w:val="center"/>
          </w:tcPr>
          <w:p w14:paraId="687166EA" w14:textId="77777777" w:rsidR="00070635" w:rsidRPr="00AE1A08" w:rsidRDefault="00070635">
            <w:pPr>
              <w:tabs>
                <w:tab w:val="left" w:pos="3495"/>
              </w:tabs>
              <w:spacing w:line="276" w:lineRule="auto"/>
              <w:jc w:val="left"/>
              <w:rPr>
                <w:rFonts w:ascii="Times New Roman" w:hAnsi="Times New Roman"/>
                <w:color w:val="000000"/>
                <w:sz w:val="18"/>
                <w:szCs w:val="18"/>
              </w:rPr>
            </w:pPr>
            <w:r w:rsidRPr="00AE1A08">
              <w:rPr>
                <w:rFonts w:ascii="Times New Roman" w:hAnsi="Times New Roman" w:hint="eastAsia"/>
                <w:color w:val="000000"/>
                <w:sz w:val="18"/>
                <w:szCs w:val="18"/>
              </w:rPr>
              <w:t>B2M</w:t>
            </w:r>
            <w:r w:rsidRPr="00AE1A08">
              <w:rPr>
                <w:rFonts w:ascii="Times New Roman" w:hAnsi="Times New Roman" w:hint="eastAsia"/>
                <w:color w:val="000000"/>
                <w:sz w:val="18"/>
                <w:szCs w:val="18"/>
              </w:rPr>
              <w:t>缺失或失活</w:t>
            </w:r>
            <w:r w:rsidRPr="00AE1A08">
              <w:rPr>
                <w:rFonts w:ascii="Times New Roman" w:hAnsi="Times New Roman"/>
                <w:color w:val="000000"/>
                <w:sz w:val="18"/>
                <w:szCs w:val="18"/>
              </w:rPr>
              <w:t>突变可能为免疫治疗负向预测因子</w:t>
            </w:r>
          </w:p>
        </w:tc>
      </w:tr>
      <w:tr w:rsidR="00070635" w:rsidRPr="00AE1A08" w14:paraId="772A7FD2" w14:textId="77777777">
        <w:trPr>
          <w:trHeight w:val="469"/>
          <w:jc w:val="center"/>
        </w:trPr>
        <w:tc>
          <w:tcPr>
            <w:tcW w:w="1455" w:type="dxa"/>
            <w:vAlign w:val="center"/>
          </w:tcPr>
          <w:p w14:paraId="709EF557"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PTEN</w:t>
            </w:r>
          </w:p>
        </w:tc>
        <w:tc>
          <w:tcPr>
            <w:tcW w:w="2678" w:type="dxa"/>
            <w:vAlign w:val="center"/>
          </w:tcPr>
          <w:p w14:paraId="1D36F7EE"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未检测到影响蛋白功能的突变</w:t>
            </w:r>
          </w:p>
        </w:tc>
        <w:tc>
          <w:tcPr>
            <w:tcW w:w="4358" w:type="dxa"/>
            <w:vAlign w:val="center"/>
          </w:tcPr>
          <w:p w14:paraId="60D21989" w14:textId="77777777" w:rsidR="00070635" w:rsidRPr="00AE1A08" w:rsidRDefault="00070635">
            <w:pPr>
              <w:tabs>
                <w:tab w:val="left" w:pos="3495"/>
              </w:tabs>
              <w:spacing w:line="276" w:lineRule="auto"/>
              <w:jc w:val="left"/>
              <w:rPr>
                <w:rFonts w:ascii="Times New Roman" w:hAnsi="Times New Roman"/>
                <w:color w:val="000000"/>
                <w:sz w:val="18"/>
                <w:szCs w:val="18"/>
              </w:rPr>
            </w:pPr>
            <w:r w:rsidRPr="00AE1A08">
              <w:rPr>
                <w:rFonts w:ascii="Times New Roman" w:hAnsi="Times New Roman" w:hint="eastAsia"/>
                <w:color w:val="000000"/>
                <w:sz w:val="18"/>
                <w:szCs w:val="18"/>
              </w:rPr>
              <w:t>PTEN</w:t>
            </w:r>
            <w:r w:rsidRPr="00AE1A08">
              <w:rPr>
                <w:rFonts w:ascii="Times New Roman" w:hAnsi="Times New Roman" w:hint="eastAsia"/>
                <w:color w:val="000000"/>
                <w:sz w:val="18"/>
                <w:szCs w:val="18"/>
              </w:rPr>
              <w:t>缺失</w:t>
            </w:r>
            <w:r w:rsidRPr="00AE1A08">
              <w:rPr>
                <w:rFonts w:ascii="Times New Roman" w:hAnsi="Times New Roman"/>
                <w:color w:val="000000"/>
                <w:sz w:val="18"/>
                <w:szCs w:val="18"/>
              </w:rPr>
              <w:t>可能为免疫治疗负向预测因子</w:t>
            </w:r>
          </w:p>
        </w:tc>
      </w:tr>
      <w:tr w:rsidR="00070635" w:rsidRPr="00AE1A08" w14:paraId="653CC932" w14:textId="77777777">
        <w:trPr>
          <w:trHeight w:val="469"/>
          <w:jc w:val="center"/>
        </w:trPr>
        <w:tc>
          <w:tcPr>
            <w:tcW w:w="1455" w:type="dxa"/>
            <w:vAlign w:val="center"/>
          </w:tcPr>
          <w:p w14:paraId="3476A070"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CCND1/FGF3/</w:t>
            </w:r>
          </w:p>
          <w:p w14:paraId="45F5B9FC"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FGF4/FGF19</w:t>
            </w:r>
          </w:p>
        </w:tc>
        <w:tc>
          <w:tcPr>
            <w:tcW w:w="2678" w:type="dxa"/>
            <w:vAlign w:val="center"/>
          </w:tcPr>
          <w:p w14:paraId="7EECD574" w14:textId="77777777" w:rsidR="00070635" w:rsidRPr="00AE1A08" w:rsidRDefault="00070635">
            <w:pPr>
              <w:spacing w:line="276" w:lineRule="auto"/>
              <w:jc w:val="center"/>
              <w:rPr>
                <w:rFonts w:ascii="Times New Roman" w:hAnsi="Times New Roman"/>
                <w:color w:val="000000"/>
                <w:sz w:val="18"/>
                <w:szCs w:val="18"/>
              </w:rPr>
            </w:pPr>
            <w:r w:rsidRPr="00AE1A08">
              <w:rPr>
                <w:rFonts w:ascii="Times New Roman" w:hAnsi="Times New Roman"/>
                <w:color w:val="000000"/>
                <w:sz w:val="18"/>
                <w:szCs w:val="18"/>
              </w:rPr>
              <w:t>未检测到影响蛋白功能的突变</w:t>
            </w:r>
          </w:p>
        </w:tc>
        <w:tc>
          <w:tcPr>
            <w:tcW w:w="4358" w:type="dxa"/>
            <w:vAlign w:val="center"/>
          </w:tcPr>
          <w:p w14:paraId="5EC5CC55" w14:textId="77777777" w:rsidR="00070635" w:rsidRPr="00AE1A08" w:rsidRDefault="00070635">
            <w:pPr>
              <w:tabs>
                <w:tab w:val="left" w:pos="3495"/>
              </w:tabs>
              <w:spacing w:line="276" w:lineRule="auto"/>
              <w:jc w:val="left"/>
              <w:rPr>
                <w:rFonts w:ascii="Times New Roman" w:hAnsi="Times New Roman"/>
                <w:color w:val="000000"/>
                <w:sz w:val="18"/>
                <w:szCs w:val="18"/>
              </w:rPr>
            </w:pPr>
            <w:r w:rsidRPr="00AE1A08">
              <w:rPr>
                <w:rFonts w:ascii="Times New Roman" w:hAnsi="Times New Roman" w:hint="eastAsia"/>
                <w:color w:val="000000"/>
                <w:sz w:val="18"/>
                <w:szCs w:val="18"/>
              </w:rPr>
              <w:t>CCND1</w:t>
            </w:r>
            <w:r w:rsidRPr="00AE1A08">
              <w:rPr>
                <w:rFonts w:ascii="Times New Roman" w:hAnsi="Times New Roman" w:hint="eastAsia"/>
                <w:color w:val="000000"/>
                <w:sz w:val="18"/>
                <w:szCs w:val="18"/>
              </w:rPr>
              <w:t>、</w:t>
            </w:r>
            <w:r w:rsidRPr="00AE1A08">
              <w:rPr>
                <w:rFonts w:ascii="Times New Roman" w:hAnsi="Times New Roman" w:hint="eastAsia"/>
                <w:color w:val="000000"/>
                <w:sz w:val="18"/>
                <w:szCs w:val="18"/>
              </w:rPr>
              <w:t>FGF3</w:t>
            </w:r>
            <w:r w:rsidRPr="00AE1A08">
              <w:rPr>
                <w:rFonts w:ascii="Times New Roman" w:hAnsi="Times New Roman" w:hint="eastAsia"/>
                <w:color w:val="000000"/>
                <w:sz w:val="18"/>
                <w:szCs w:val="18"/>
              </w:rPr>
              <w:t>、</w:t>
            </w:r>
            <w:r w:rsidRPr="00AE1A08">
              <w:rPr>
                <w:rFonts w:ascii="Times New Roman" w:hAnsi="Times New Roman" w:hint="eastAsia"/>
                <w:color w:val="000000"/>
                <w:sz w:val="18"/>
                <w:szCs w:val="18"/>
              </w:rPr>
              <w:t>FGF4</w:t>
            </w:r>
            <w:r w:rsidRPr="00AE1A08">
              <w:rPr>
                <w:rFonts w:ascii="Times New Roman" w:hAnsi="Times New Roman" w:hint="eastAsia"/>
                <w:color w:val="000000"/>
                <w:sz w:val="18"/>
                <w:szCs w:val="18"/>
              </w:rPr>
              <w:t>和</w:t>
            </w:r>
            <w:r w:rsidRPr="00AE1A08">
              <w:rPr>
                <w:rFonts w:ascii="Times New Roman" w:hAnsi="Times New Roman" w:hint="eastAsia"/>
                <w:color w:val="000000"/>
                <w:sz w:val="18"/>
                <w:szCs w:val="18"/>
              </w:rPr>
              <w:t>FGF19</w:t>
            </w:r>
            <w:r w:rsidRPr="00AE1A08">
              <w:rPr>
                <w:rFonts w:ascii="Times New Roman" w:hAnsi="Times New Roman" w:hint="eastAsia"/>
                <w:color w:val="000000"/>
                <w:sz w:val="18"/>
                <w:szCs w:val="18"/>
              </w:rPr>
              <w:t>基因扩增</w:t>
            </w:r>
            <w:r w:rsidRPr="00AE1A08">
              <w:rPr>
                <w:rFonts w:ascii="Times New Roman" w:hAnsi="Times New Roman"/>
                <w:color w:val="000000"/>
                <w:sz w:val="18"/>
                <w:szCs w:val="18"/>
              </w:rPr>
              <w:t>可能为免疫治疗负向预测因子</w:t>
            </w:r>
          </w:p>
        </w:tc>
      </w:tr>
    </w:tbl>
    <w:p w14:paraId="67FF67B7" w14:textId="77777777" w:rsidR="00070635" w:rsidRPr="00AE1A08" w:rsidRDefault="00070635" w:rsidP="00425851">
      <w:pPr>
        <w:widowControl/>
        <w:rPr>
          <w:rFonts w:ascii="Times New Roman" w:hAnsi="Times New Roman"/>
          <w:kern w:val="0"/>
          <w:sz w:val="18"/>
          <w:szCs w:val="18"/>
        </w:rPr>
      </w:pPr>
      <w:r w:rsidRPr="00AE1A08">
        <w:rPr>
          <w:rFonts w:ascii="Times New Roman" w:hAnsi="Times New Roman"/>
          <w:kern w:val="0"/>
          <w:sz w:val="18"/>
          <w:szCs w:val="18"/>
        </w:rPr>
        <w:t>注：</w:t>
      </w:r>
      <w:bookmarkStart w:id="20" w:name="_Hlk60152069"/>
      <w:r w:rsidRPr="00AE1A08">
        <w:rPr>
          <w:rFonts w:ascii="Times New Roman" w:hAnsi="Times New Roman" w:hint="eastAsia"/>
          <w:kern w:val="0"/>
          <w:sz w:val="18"/>
          <w:szCs w:val="18"/>
        </w:rPr>
        <w:t>研究显示携带</w:t>
      </w:r>
      <w:r w:rsidRPr="00AE1A08">
        <w:rPr>
          <w:rFonts w:ascii="Times New Roman" w:hAnsi="Times New Roman"/>
          <w:kern w:val="0"/>
          <w:sz w:val="18"/>
          <w:szCs w:val="18"/>
        </w:rPr>
        <w:t>EGFR</w:t>
      </w:r>
      <w:r w:rsidRPr="00AE1A08">
        <w:rPr>
          <w:rFonts w:ascii="Times New Roman" w:hAnsi="Times New Roman" w:hint="eastAsia"/>
          <w:kern w:val="0"/>
          <w:sz w:val="18"/>
          <w:szCs w:val="18"/>
        </w:rPr>
        <w:t>、</w:t>
      </w:r>
      <w:r w:rsidRPr="00AE1A08">
        <w:rPr>
          <w:rFonts w:ascii="Times New Roman" w:hAnsi="Times New Roman"/>
          <w:kern w:val="0"/>
          <w:sz w:val="18"/>
          <w:szCs w:val="18"/>
        </w:rPr>
        <w:t>ALK</w:t>
      </w:r>
      <w:r w:rsidRPr="00AE1A08">
        <w:rPr>
          <w:rFonts w:ascii="Times New Roman" w:hAnsi="Times New Roman" w:hint="eastAsia"/>
          <w:kern w:val="0"/>
          <w:sz w:val="18"/>
          <w:szCs w:val="18"/>
        </w:rPr>
        <w:t>、</w:t>
      </w:r>
      <w:r w:rsidRPr="00AE1A08">
        <w:rPr>
          <w:rFonts w:ascii="Times New Roman" w:hAnsi="Times New Roman" w:hint="eastAsia"/>
          <w:kern w:val="0"/>
          <w:sz w:val="18"/>
          <w:szCs w:val="18"/>
        </w:rPr>
        <w:t>R</w:t>
      </w:r>
      <w:r w:rsidRPr="00AE1A08">
        <w:rPr>
          <w:rFonts w:ascii="Times New Roman" w:hAnsi="Times New Roman"/>
          <w:kern w:val="0"/>
          <w:sz w:val="18"/>
          <w:szCs w:val="18"/>
        </w:rPr>
        <w:t>OS1</w:t>
      </w:r>
      <w:r w:rsidRPr="00AE1A08">
        <w:rPr>
          <w:rFonts w:ascii="Times New Roman" w:hAnsi="Times New Roman" w:hint="eastAsia"/>
          <w:kern w:val="0"/>
          <w:sz w:val="18"/>
          <w:szCs w:val="18"/>
        </w:rPr>
        <w:t>等驱动基因突变的肺癌患者很少能从免疫治疗中获益（</w:t>
      </w:r>
      <w:proofErr w:type="spellStart"/>
      <w:r w:rsidRPr="00AE1A08">
        <w:rPr>
          <w:rFonts w:ascii="Times New Roman" w:hAnsi="Times New Roman"/>
          <w:kern w:val="0"/>
          <w:sz w:val="18"/>
          <w:szCs w:val="18"/>
        </w:rPr>
        <w:t>J.Mazieres</w:t>
      </w:r>
      <w:proofErr w:type="spellEnd"/>
      <w:r w:rsidRPr="00AE1A08">
        <w:rPr>
          <w:rFonts w:ascii="Times New Roman" w:hAnsi="Times New Roman"/>
          <w:kern w:val="0"/>
          <w:sz w:val="18"/>
          <w:szCs w:val="18"/>
        </w:rPr>
        <w:t xml:space="preserve"> et al.,2019</w:t>
      </w:r>
      <w:r w:rsidRPr="00AE1A08">
        <w:rPr>
          <w:rFonts w:ascii="Times New Roman" w:hAnsi="Times New Roman" w:hint="eastAsia"/>
          <w:kern w:val="0"/>
          <w:sz w:val="18"/>
          <w:szCs w:val="18"/>
        </w:rPr>
        <w:t>），</w:t>
      </w:r>
      <w:r w:rsidRPr="00AE1A08">
        <w:rPr>
          <w:rFonts w:ascii="Times New Roman" w:hAnsi="Times New Roman"/>
          <w:kern w:val="0"/>
          <w:sz w:val="18"/>
          <w:szCs w:val="18"/>
        </w:rPr>
        <w:t>2021</w:t>
      </w:r>
      <w:r w:rsidRPr="00AE1A08">
        <w:rPr>
          <w:rFonts w:ascii="Times New Roman" w:hAnsi="Times New Roman"/>
          <w:kern w:val="0"/>
          <w:sz w:val="18"/>
          <w:szCs w:val="18"/>
        </w:rPr>
        <w:t>年</w:t>
      </w:r>
      <w:r w:rsidRPr="00AE1A08">
        <w:rPr>
          <w:rFonts w:ascii="Times New Roman" w:hAnsi="Times New Roman"/>
          <w:kern w:val="0"/>
          <w:sz w:val="18"/>
          <w:szCs w:val="18"/>
        </w:rPr>
        <w:t>V2</w:t>
      </w:r>
      <w:proofErr w:type="gramStart"/>
      <w:r w:rsidRPr="00AE1A08">
        <w:rPr>
          <w:rFonts w:ascii="Times New Roman" w:hAnsi="Times New Roman"/>
          <w:kern w:val="0"/>
          <w:sz w:val="18"/>
          <w:szCs w:val="18"/>
        </w:rPr>
        <w:t>版非小细胞</w:t>
      </w:r>
      <w:proofErr w:type="gramEnd"/>
      <w:r w:rsidRPr="00AE1A08">
        <w:rPr>
          <w:rFonts w:ascii="Times New Roman" w:hAnsi="Times New Roman"/>
          <w:kern w:val="0"/>
          <w:sz w:val="18"/>
          <w:szCs w:val="18"/>
        </w:rPr>
        <w:t>肺癌</w:t>
      </w:r>
      <w:r w:rsidRPr="00AE1A08">
        <w:rPr>
          <w:rFonts w:ascii="Times New Roman" w:hAnsi="Times New Roman"/>
          <w:kern w:val="0"/>
          <w:sz w:val="18"/>
          <w:szCs w:val="18"/>
        </w:rPr>
        <w:t>NCCN</w:t>
      </w:r>
      <w:r w:rsidRPr="00AE1A08">
        <w:rPr>
          <w:rFonts w:ascii="Times New Roman" w:hAnsi="Times New Roman"/>
          <w:kern w:val="0"/>
          <w:sz w:val="18"/>
          <w:szCs w:val="18"/>
        </w:rPr>
        <w:t>指南</w:t>
      </w:r>
      <w:r w:rsidRPr="00AE1A08">
        <w:rPr>
          <w:rFonts w:ascii="Times New Roman" w:hAnsi="Times New Roman" w:hint="eastAsia"/>
          <w:kern w:val="0"/>
          <w:sz w:val="18"/>
          <w:szCs w:val="18"/>
        </w:rPr>
        <w:t>建议在开始使用</w:t>
      </w:r>
      <w:r w:rsidRPr="00AE1A08">
        <w:rPr>
          <w:rFonts w:ascii="Times New Roman" w:hAnsi="Times New Roman" w:hint="eastAsia"/>
          <w:kern w:val="0"/>
          <w:sz w:val="18"/>
          <w:szCs w:val="18"/>
        </w:rPr>
        <w:t>ICI</w:t>
      </w:r>
      <w:r w:rsidRPr="00AE1A08">
        <w:rPr>
          <w:rFonts w:ascii="Times New Roman" w:hAnsi="Times New Roman" w:hint="eastAsia"/>
          <w:kern w:val="0"/>
          <w:sz w:val="18"/>
          <w:szCs w:val="18"/>
        </w:rPr>
        <w:t>方案进行全身治疗之前，应检测</w:t>
      </w:r>
      <w:r w:rsidRPr="00AE1A08">
        <w:rPr>
          <w:rFonts w:ascii="Times New Roman" w:hAnsi="Times New Roman"/>
          <w:kern w:val="0"/>
          <w:sz w:val="18"/>
          <w:szCs w:val="18"/>
        </w:rPr>
        <w:t>EGFR</w:t>
      </w:r>
      <w:r w:rsidRPr="00AE1A08">
        <w:rPr>
          <w:rFonts w:ascii="Times New Roman" w:hAnsi="Times New Roman" w:hint="eastAsia"/>
          <w:kern w:val="0"/>
          <w:sz w:val="18"/>
          <w:szCs w:val="18"/>
        </w:rPr>
        <w:t>、</w:t>
      </w:r>
      <w:r w:rsidRPr="00AE1A08">
        <w:rPr>
          <w:rFonts w:ascii="Times New Roman" w:hAnsi="Times New Roman"/>
          <w:kern w:val="0"/>
          <w:sz w:val="18"/>
          <w:szCs w:val="18"/>
        </w:rPr>
        <w:t>ALK</w:t>
      </w:r>
      <w:r w:rsidRPr="00AE1A08">
        <w:rPr>
          <w:rFonts w:ascii="Times New Roman" w:hAnsi="Times New Roman" w:hint="eastAsia"/>
          <w:kern w:val="0"/>
          <w:sz w:val="18"/>
          <w:szCs w:val="18"/>
        </w:rPr>
        <w:t>、</w:t>
      </w:r>
      <w:r w:rsidRPr="00AE1A08">
        <w:rPr>
          <w:rFonts w:ascii="Times New Roman" w:hAnsi="Times New Roman" w:hint="eastAsia"/>
          <w:kern w:val="0"/>
          <w:sz w:val="18"/>
          <w:szCs w:val="18"/>
        </w:rPr>
        <w:t>R</w:t>
      </w:r>
      <w:r w:rsidRPr="00AE1A08">
        <w:rPr>
          <w:rFonts w:ascii="Times New Roman" w:hAnsi="Times New Roman"/>
          <w:kern w:val="0"/>
          <w:sz w:val="18"/>
          <w:szCs w:val="18"/>
        </w:rPr>
        <w:t>OS1</w:t>
      </w:r>
      <w:r w:rsidRPr="00AE1A08">
        <w:rPr>
          <w:rFonts w:ascii="Times New Roman" w:hAnsi="Times New Roman" w:hint="eastAsia"/>
          <w:kern w:val="0"/>
          <w:sz w:val="18"/>
          <w:szCs w:val="18"/>
        </w:rPr>
        <w:t>、</w:t>
      </w:r>
      <w:r w:rsidRPr="00AE1A08">
        <w:rPr>
          <w:rFonts w:ascii="Times New Roman" w:hAnsi="Times New Roman" w:hint="eastAsia"/>
          <w:kern w:val="0"/>
          <w:sz w:val="18"/>
          <w:szCs w:val="18"/>
        </w:rPr>
        <w:t>B</w:t>
      </w:r>
      <w:r w:rsidRPr="00AE1A08">
        <w:rPr>
          <w:rFonts w:ascii="Times New Roman" w:hAnsi="Times New Roman"/>
          <w:kern w:val="0"/>
          <w:sz w:val="18"/>
          <w:szCs w:val="18"/>
        </w:rPr>
        <w:t>RAF</w:t>
      </w:r>
      <w:r w:rsidRPr="00AE1A08">
        <w:rPr>
          <w:rFonts w:ascii="Times New Roman" w:hAnsi="Times New Roman" w:hint="eastAsia"/>
          <w:kern w:val="0"/>
          <w:sz w:val="18"/>
          <w:szCs w:val="18"/>
        </w:rPr>
        <w:t>、</w:t>
      </w:r>
      <w:r w:rsidRPr="00AE1A08">
        <w:rPr>
          <w:rFonts w:ascii="Times New Roman" w:hAnsi="Times New Roman"/>
          <w:kern w:val="0"/>
          <w:sz w:val="18"/>
          <w:szCs w:val="18"/>
        </w:rPr>
        <w:t>NTRK1</w:t>
      </w:r>
      <w:r w:rsidRPr="00AE1A08">
        <w:rPr>
          <w:rFonts w:ascii="Times New Roman" w:hAnsi="Times New Roman" w:hint="eastAsia"/>
          <w:kern w:val="0"/>
          <w:sz w:val="18"/>
          <w:szCs w:val="18"/>
        </w:rPr>
        <w:t>/</w:t>
      </w:r>
      <w:r w:rsidRPr="00AE1A08">
        <w:rPr>
          <w:rFonts w:ascii="Times New Roman" w:hAnsi="Times New Roman"/>
          <w:kern w:val="0"/>
          <w:sz w:val="18"/>
          <w:szCs w:val="18"/>
        </w:rPr>
        <w:t>2/3</w:t>
      </w:r>
      <w:r w:rsidRPr="00AE1A08">
        <w:rPr>
          <w:rFonts w:ascii="Times New Roman" w:hAnsi="Times New Roman" w:hint="eastAsia"/>
          <w:kern w:val="0"/>
          <w:sz w:val="18"/>
          <w:szCs w:val="18"/>
        </w:rPr>
        <w:t>、</w:t>
      </w:r>
      <w:r w:rsidRPr="00AE1A08">
        <w:rPr>
          <w:rFonts w:ascii="Times New Roman" w:hAnsi="Times New Roman" w:hint="eastAsia"/>
          <w:kern w:val="0"/>
          <w:sz w:val="18"/>
          <w:szCs w:val="18"/>
        </w:rPr>
        <w:t>M</w:t>
      </w:r>
      <w:r w:rsidRPr="00AE1A08">
        <w:rPr>
          <w:rFonts w:ascii="Times New Roman" w:hAnsi="Times New Roman"/>
          <w:kern w:val="0"/>
          <w:sz w:val="18"/>
          <w:szCs w:val="18"/>
        </w:rPr>
        <w:t>ET</w:t>
      </w:r>
      <w:r w:rsidRPr="00AE1A08">
        <w:rPr>
          <w:rFonts w:ascii="Times New Roman" w:hAnsi="Times New Roman" w:hint="eastAsia"/>
          <w:kern w:val="0"/>
          <w:sz w:val="18"/>
          <w:szCs w:val="18"/>
        </w:rPr>
        <w:t>、</w:t>
      </w:r>
      <w:r w:rsidRPr="00AE1A08">
        <w:rPr>
          <w:rFonts w:ascii="Times New Roman" w:hAnsi="Times New Roman" w:hint="eastAsia"/>
          <w:kern w:val="0"/>
          <w:sz w:val="18"/>
          <w:szCs w:val="18"/>
        </w:rPr>
        <w:t>R</w:t>
      </w:r>
      <w:r w:rsidRPr="00AE1A08">
        <w:rPr>
          <w:rFonts w:ascii="Times New Roman" w:hAnsi="Times New Roman"/>
          <w:kern w:val="0"/>
          <w:sz w:val="18"/>
          <w:szCs w:val="18"/>
        </w:rPr>
        <w:t>ET</w:t>
      </w:r>
      <w:r w:rsidRPr="00AE1A08">
        <w:rPr>
          <w:rFonts w:ascii="Times New Roman" w:hAnsi="Times New Roman" w:hint="eastAsia"/>
          <w:kern w:val="0"/>
          <w:sz w:val="18"/>
          <w:szCs w:val="18"/>
        </w:rPr>
        <w:t>驱动基因突变的状态</w:t>
      </w:r>
      <w:bookmarkEnd w:id="20"/>
      <w:r w:rsidRPr="00AE1A08">
        <w:rPr>
          <w:rFonts w:ascii="Times New Roman" w:hAnsi="Times New Roman" w:hint="eastAsia"/>
          <w:kern w:val="0"/>
          <w:sz w:val="18"/>
          <w:szCs w:val="18"/>
        </w:rPr>
        <w:t>。</w:t>
      </w:r>
    </w:p>
    <w:p w14:paraId="4C3ACE8B" w14:textId="77777777" w:rsidR="00070635" w:rsidRPr="00AE1A08" w:rsidRDefault="00070635" w:rsidP="00425851">
      <w:pPr>
        <w:widowControl/>
        <w:rPr>
          <w:rFonts w:ascii="Times New Roman" w:hAnsi="Times New Roman"/>
          <w:kern w:val="0"/>
          <w:sz w:val="18"/>
          <w:szCs w:val="18"/>
        </w:rPr>
      </w:pPr>
      <w:r w:rsidRPr="00AE1A08">
        <w:rPr>
          <w:rFonts w:ascii="Times New Roman" w:hAnsi="Times New Roman" w:hint="eastAsia"/>
          <w:kern w:val="0"/>
          <w:sz w:val="18"/>
          <w:szCs w:val="18"/>
        </w:rPr>
        <w:t xml:space="preserve">    </w:t>
      </w:r>
      <w:r w:rsidRPr="00AE1A08">
        <w:rPr>
          <w:rFonts w:ascii="Times New Roman" w:hAnsi="Times New Roman"/>
          <w:kern w:val="0"/>
          <w:sz w:val="18"/>
          <w:szCs w:val="18"/>
        </w:rPr>
        <w:t>据估计，晚期黑色素瘤约</w:t>
      </w:r>
      <w:r w:rsidRPr="00AE1A08">
        <w:rPr>
          <w:rFonts w:ascii="Times New Roman" w:hAnsi="Times New Roman"/>
          <w:kern w:val="0"/>
          <w:sz w:val="18"/>
          <w:szCs w:val="18"/>
        </w:rPr>
        <w:t>40</w:t>
      </w:r>
      <w:r w:rsidRPr="00AE1A08">
        <w:rPr>
          <w:rFonts w:ascii="Times New Roman" w:hAnsi="Times New Roman"/>
          <w:kern w:val="0"/>
          <w:sz w:val="18"/>
          <w:szCs w:val="18"/>
        </w:rPr>
        <w:t>％患者有对免疫治疗有响应，但有</w:t>
      </w:r>
      <w:r w:rsidRPr="00AE1A08">
        <w:rPr>
          <w:rFonts w:ascii="Times New Roman" w:hAnsi="Times New Roman"/>
          <w:kern w:val="0"/>
          <w:sz w:val="18"/>
          <w:szCs w:val="18"/>
        </w:rPr>
        <w:t>25%</w:t>
      </w:r>
      <w:r w:rsidRPr="00AE1A08">
        <w:rPr>
          <w:rFonts w:ascii="Times New Roman" w:hAnsi="Times New Roman"/>
          <w:kern w:val="0"/>
          <w:sz w:val="18"/>
          <w:szCs w:val="18"/>
        </w:rPr>
        <w:t>的患者会在治疗三年期间发生复发。多项黑色素瘤临床研究发现</w:t>
      </w:r>
      <w:r w:rsidRPr="00AE1A08">
        <w:rPr>
          <w:rFonts w:ascii="Times New Roman" w:hAnsi="Times New Roman"/>
          <w:kern w:val="0"/>
          <w:sz w:val="18"/>
          <w:szCs w:val="18"/>
        </w:rPr>
        <w:t>B2M</w:t>
      </w:r>
      <w:r w:rsidRPr="00AE1A08">
        <w:rPr>
          <w:rFonts w:ascii="Times New Roman" w:hAnsi="Times New Roman"/>
          <w:kern w:val="0"/>
          <w:sz w:val="18"/>
          <w:szCs w:val="18"/>
        </w:rPr>
        <w:t>蛋白与</w:t>
      </w:r>
      <w:r w:rsidRPr="00AE1A08">
        <w:rPr>
          <w:rFonts w:ascii="Times New Roman" w:hAnsi="Times New Roman"/>
          <w:kern w:val="0"/>
          <w:sz w:val="18"/>
          <w:szCs w:val="18"/>
        </w:rPr>
        <w:t>HLA</w:t>
      </w:r>
      <w:r w:rsidRPr="00AE1A08">
        <w:rPr>
          <w:rFonts w:ascii="Times New Roman" w:hAnsi="Times New Roman"/>
          <w:kern w:val="0"/>
          <w:sz w:val="18"/>
          <w:szCs w:val="18"/>
        </w:rPr>
        <w:t>形成及运输至细胞表面相关，该基因发生缺陷导致</w:t>
      </w:r>
      <w:r w:rsidRPr="00AE1A08">
        <w:rPr>
          <w:rFonts w:ascii="Times New Roman" w:hAnsi="Times New Roman"/>
          <w:kern w:val="0"/>
          <w:sz w:val="18"/>
          <w:szCs w:val="18"/>
        </w:rPr>
        <w:t>CD8+T</w:t>
      </w:r>
      <w:r w:rsidRPr="00AE1A08">
        <w:rPr>
          <w:rFonts w:ascii="Times New Roman" w:hAnsi="Times New Roman"/>
          <w:kern w:val="0"/>
          <w:sz w:val="18"/>
          <w:szCs w:val="18"/>
        </w:rPr>
        <w:t>细胞识别降低，引起免疫治疗耐药（</w:t>
      </w:r>
      <w:r w:rsidRPr="00AE1A08">
        <w:rPr>
          <w:rFonts w:ascii="Times New Roman" w:hAnsi="Times New Roman"/>
          <w:kern w:val="0"/>
          <w:sz w:val="18"/>
          <w:szCs w:val="18"/>
        </w:rPr>
        <w:t>Sucker et al.,2014; Sharma et al.,2017; Sade-Feldman et al.,2017</w:t>
      </w:r>
      <w:r w:rsidRPr="00AE1A08">
        <w:rPr>
          <w:rFonts w:ascii="Times New Roman" w:hAnsi="Times New Roman"/>
          <w:kern w:val="0"/>
          <w:sz w:val="18"/>
          <w:szCs w:val="18"/>
        </w:rPr>
        <w:t>）。</w:t>
      </w:r>
      <w:r w:rsidRPr="00AE1A08">
        <w:rPr>
          <w:rFonts w:ascii="Times New Roman" w:hAnsi="Times New Roman"/>
          <w:kern w:val="0"/>
          <w:sz w:val="18"/>
          <w:szCs w:val="18"/>
        </w:rPr>
        <w:lastRenderedPageBreak/>
        <w:t>另一项黑色素瘤研究发现，患者免疫治疗进展后还可能产生</w:t>
      </w:r>
      <w:r w:rsidRPr="00AE1A08">
        <w:rPr>
          <w:rFonts w:ascii="Times New Roman" w:hAnsi="Times New Roman"/>
          <w:kern w:val="0"/>
          <w:sz w:val="18"/>
          <w:szCs w:val="18"/>
        </w:rPr>
        <w:t>JAK1</w:t>
      </w:r>
      <w:r w:rsidRPr="00AE1A08">
        <w:rPr>
          <w:rFonts w:ascii="Times New Roman" w:hAnsi="Times New Roman"/>
          <w:kern w:val="0"/>
          <w:sz w:val="18"/>
          <w:szCs w:val="18"/>
        </w:rPr>
        <w:t>或</w:t>
      </w:r>
      <w:r w:rsidRPr="00AE1A08">
        <w:rPr>
          <w:rFonts w:ascii="Times New Roman" w:hAnsi="Times New Roman"/>
          <w:kern w:val="0"/>
          <w:sz w:val="18"/>
          <w:szCs w:val="18"/>
        </w:rPr>
        <w:t>JAK2</w:t>
      </w:r>
      <w:r w:rsidRPr="00AE1A08">
        <w:rPr>
          <w:rFonts w:ascii="Times New Roman" w:hAnsi="Times New Roman"/>
          <w:kern w:val="0"/>
          <w:sz w:val="18"/>
          <w:szCs w:val="18"/>
        </w:rPr>
        <w:t>继发突变，它们可能通过</w:t>
      </w:r>
      <w:proofErr w:type="gramStart"/>
      <w:r w:rsidRPr="00AE1A08">
        <w:rPr>
          <w:rFonts w:ascii="Times New Roman" w:hAnsi="Times New Roman"/>
          <w:kern w:val="0"/>
          <w:sz w:val="18"/>
          <w:szCs w:val="18"/>
        </w:rPr>
        <w:t>介</w:t>
      </w:r>
      <w:proofErr w:type="gramEnd"/>
      <w:r w:rsidRPr="00AE1A08">
        <w:rPr>
          <w:rFonts w:ascii="Times New Roman" w:hAnsi="Times New Roman"/>
          <w:kern w:val="0"/>
          <w:sz w:val="18"/>
          <w:szCs w:val="18"/>
        </w:rPr>
        <w:t>导肿瘤细胞对干扰素敏感性降低，导致免疫治疗耐药（</w:t>
      </w:r>
      <w:r w:rsidRPr="00AE1A08">
        <w:rPr>
          <w:rFonts w:ascii="Times New Roman" w:hAnsi="Times New Roman"/>
          <w:kern w:val="0"/>
          <w:sz w:val="18"/>
          <w:szCs w:val="18"/>
        </w:rPr>
        <w:t>Zaretsky et al.,2016</w:t>
      </w:r>
      <w:r w:rsidRPr="00AE1A08">
        <w:rPr>
          <w:rFonts w:ascii="Times New Roman" w:hAnsi="Times New Roman"/>
          <w:kern w:val="0"/>
          <w:sz w:val="18"/>
          <w:szCs w:val="18"/>
        </w:rPr>
        <w:t>）。</w:t>
      </w:r>
    </w:p>
    <w:p w14:paraId="07127607" w14:textId="77777777" w:rsidR="00070635" w:rsidRPr="00AE1A08" w:rsidRDefault="00070635" w:rsidP="00425851">
      <w:pPr>
        <w:widowControl/>
        <w:ind w:firstLine="372"/>
        <w:rPr>
          <w:rFonts w:ascii="Times New Roman" w:hAnsi="Times New Roman"/>
          <w:kern w:val="0"/>
          <w:sz w:val="18"/>
          <w:szCs w:val="18"/>
        </w:rPr>
      </w:pPr>
      <w:r w:rsidRPr="00AE1A08">
        <w:rPr>
          <w:rFonts w:ascii="Times New Roman" w:hAnsi="Times New Roman"/>
          <w:kern w:val="0"/>
          <w:sz w:val="18"/>
          <w:szCs w:val="18"/>
        </w:rPr>
        <w:t>此外，</w:t>
      </w:r>
      <w:r w:rsidRPr="00AE1A08">
        <w:rPr>
          <w:rFonts w:ascii="Times New Roman" w:hAnsi="Times New Roman"/>
          <w:kern w:val="0"/>
          <w:sz w:val="18"/>
          <w:szCs w:val="18"/>
        </w:rPr>
        <w:t>Checkmate 012</w:t>
      </w:r>
      <w:r w:rsidRPr="00AE1A08">
        <w:rPr>
          <w:rFonts w:ascii="Times New Roman" w:hAnsi="Times New Roman"/>
          <w:kern w:val="0"/>
          <w:sz w:val="18"/>
          <w:szCs w:val="18"/>
        </w:rPr>
        <w:t>非小细胞肺癌临床研究和另一项黑色素瘤研究发现，</w:t>
      </w:r>
      <w:r w:rsidRPr="00AE1A08">
        <w:rPr>
          <w:rFonts w:ascii="Times New Roman" w:hAnsi="Times New Roman"/>
          <w:kern w:val="0"/>
          <w:sz w:val="18"/>
          <w:szCs w:val="18"/>
        </w:rPr>
        <w:t>PTEN</w:t>
      </w:r>
      <w:r w:rsidRPr="00AE1A08">
        <w:rPr>
          <w:rFonts w:ascii="Times New Roman" w:hAnsi="Times New Roman"/>
          <w:kern w:val="0"/>
          <w:sz w:val="18"/>
          <w:szCs w:val="18"/>
        </w:rPr>
        <w:t>蛋白缺失可能引起</w:t>
      </w:r>
      <w:r w:rsidRPr="00AE1A08">
        <w:rPr>
          <w:rFonts w:ascii="Times New Roman" w:hAnsi="Times New Roman"/>
          <w:kern w:val="0"/>
          <w:sz w:val="18"/>
          <w:szCs w:val="18"/>
        </w:rPr>
        <w:t>T</w:t>
      </w:r>
      <w:r w:rsidRPr="00AE1A08">
        <w:rPr>
          <w:rFonts w:ascii="Times New Roman" w:hAnsi="Times New Roman"/>
          <w:kern w:val="0"/>
          <w:sz w:val="18"/>
          <w:szCs w:val="18"/>
        </w:rPr>
        <w:t>细胞肿瘤浸润降低，导致</w:t>
      </w:r>
      <w:r w:rsidRPr="00AE1A08">
        <w:rPr>
          <w:rFonts w:ascii="Times New Roman" w:hAnsi="Times New Roman"/>
          <w:kern w:val="0"/>
          <w:sz w:val="18"/>
          <w:szCs w:val="18"/>
        </w:rPr>
        <w:t>T</w:t>
      </w:r>
      <w:r w:rsidRPr="00AE1A08">
        <w:rPr>
          <w:rFonts w:ascii="Times New Roman" w:hAnsi="Times New Roman"/>
          <w:kern w:val="0"/>
          <w:sz w:val="18"/>
          <w:szCs w:val="18"/>
        </w:rPr>
        <w:t>细胞扩展受到影响，从而引起免疫治疗疗效下降</w:t>
      </w:r>
      <w:r w:rsidRPr="00AE1A08">
        <w:rPr>
          <w:rFonts w:ascii="Times New Roman" w:hAnsi="Times New Roman" w:hint="eastAsia"/>
          <w:kern w:val="0"/>
          <w:sz w:val="18"/>
          <w:szCs w:val="18"/>
        </w:rPr>
        <w:t>。</w:t>
      </w:r>
      <w:r w:rsidRPr="00AE1A08">
        <w:rPr>
          <w:rFonts w:ascii="Times New Roman" w:hAnsi="Times New Roman"/>
          <w:kern w:val="0"/>
          <w:sz w:val="18"/>
          <w:szCs w:val="18"/>
        </w:rPr>
        <w:t>另外还发现，</w:t>
      </w:r>
      <w:r w:rsidRPr="00AE1A08">
        <w:rPr>
          <w:rFonts w:ascii="Times New Roman" w:hAnsi="Times New Roman"/>
          <w:kern w:val="0"/>
          <w:sz w:val="18"/>
          <w:szCs w:val="18"/>
        </w:rPr>
        <w:t>STK11</w:t>
      </w:r>
      <w:r w:rsidRPr="00AE1A08">
        <w:rPr>
          <w:rFonts w:ascii="Times New Roman" w:hAnsi="Times New Roman" w:hint="eastAsia"/>
          <w:kern w:val="0"/>
          <w:sz w:val="18"/>
          <w:szCs w:val="18"/>
        </w:rPr>
        <w:t>和</w:t>
      </w:r>
      <w:r w:rsidRPr="00AE1A08">
        <w:rPr>
          <w:rFonts w:ascii="Times New Roman" w:hAnsi="Times New Roman"/>
          <w:kern w:val="0"/>
          <w:sz w:val="18"/>
          <w:szCs w:val="18"/>
        </w:rPr>
        <w:t>KEAP1</w:t>
      </w:r>
      <w:r w:rsidRPr="00AE1A08">
        <w:rPr>
          <w:rFonts w:ascii="Times New Roman" w:hAnsi="Times New Roman"/>
          <w:kern w:val="0"/>
          <w:sz w:val="18"/>
          <w:szCs w:val="18"/>
        </w:rPr>
        <w:t>失活突变的非小细胞肺癌患者免疫治疗疗效也可能较差（</w:t>
      </w:r>
      <w:r w:rsidRPr="00AE1A08">
        <w:rPr>
          <w:rFonts w:ascii="Times New Roman" w:hAnsi="Times New Roman"/>
          <w:kern w:val="0"/>
          <w:sz w:val="18"/>
          <w:szCs w:val="18"/>
        </w:rPr>
        <w:t>Peng et al.,2016; Hellmann et al.,2018</w:t>
      </w:r>
      <w:r w:rsidRPr="00AE1A08">
        <w:rPr>
          <w:rFonts w:ascii="Times New Roman" w:hAnsi="Times New Roman" w:hint="eastAsia"/>
          <w:kern w:val="0"/>
          <w:sz w:val="18"/>
          <w:szCs w:val="18"/>
        </w:rPr>
        <w:t>；</w:t>
      </w:r>
      <w:r w:rsidRPr="00AE1A08">
        <w:rPr>
          <w:rFonts w:ascii="Times New Roman" w:hAnsi="Times New Roman" w:hint="eastAsia"/>
          <w:kern w:val="0"/>
          <w:sz w:val="18"/>
          <w:szCs w:val="18"/>
        </w:rPr>
        <w:t>Marinelli D</w:t>
      </w:r>
      <w:r w:rsidRPr="00AE1A08">
        <w:rPr>
          <w:rFonts w:ascii="Times New Roman" w:hAnsi="Times New Roman"/>
          <w:kern w:val="0"/>
          <w:sz w:val="18"/>
          <w:szCs w:val="18"/>
        </w:rPr>
        <w:t xml:space="preserve"> et al.,2020</w:t>
      </w:r>
      <w:r w:rsidRPr="00AE1A08">
        <w:rPr>
          <w:rFonts w:ascii="Times New Roman" w:hAnsi="Times New Roman"/>
          <w:kern w:val="0"/>
          <w:sz w:val="18"/>
          <w:szCs w:val="18"/>
        </w:rPr>
        <w:t>）。</w:t>
      </w:r>
    </w:p>
    <w:p w14:paraId="6A46A19D" w14:textId="77777777" w:rsidR="00CF1A38" w:rsidRPr="00AE1A08" w:rsidRDefault="006E62EC" w:rsidP="00CF1A38">
      <w:pPr>
        <w:spacing w:before="240" w:line="360" w:lineRule="auto"/>
        <w:contextualSpacing/>
        <w:rPr>
          <w:rFonts w:ascii="Times New Roman" w:hAnsi="Times New Roman"/>
          <w:b/>
          <w:szCs w:val="21"/>
        </w:rPr>
      </w:pPr>
      <w:bookmarkStart w:id="21" w:name="_Hlk129335815"/>
      <w:r w:rsidRPr="00AE1A08">
        <w:rPr>
          <w:rFonts w:ascii="Times New Roman" w:hAnsi="Times New Roman" w:hint="eastAsia"/>
          <w:b/>
          <w:color w:val="000000"/>
          <w:kern w:val="0"/>
          <w:sz w:val="18"/>
          <w:szCs w:val="18"/>
        </w:rPr>
        <w:t>4</w:t>
      </w:r>
      <w:r w:rsidR="00CF1A38" w:rsidRPr="00AE1A08">
        <w:rPr>
          <w:rFonts w:ascii="Times New Roman" w:hAnsi="Times New Roman" w:hint="eastAsia"/>
          <w:b/>
          <w:color w:val="000000"/>
          <w:kern w:val="0"/>
          <w:sz w:val="18"/>
          <w:szCs w:val="18"/>
        </w:rPr>
        <w:t>、化疗药物相关标志物检测结果</w:t>
      </w:r>
      <w:bookmarkEnd w:id="21"/>
    </w:p>
    <w:tbl>
      <w:tblPr>
        <w:tblW w:w="5010" w:type="pct"/>
        <w:tblInd w:w="-10" w:type="dxa"/>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251"/>
        <w:gridCol w:w="880"/>
        <w:gridCol w:w="1901"/>
        <w:gridCol w:w="4133"/>
      </w:tblGrid>
      <w:tr w:rsidR="00CF1A38" w:rsidRPr="00AE1A08" w14:paraId="5C5A7724" w14:textId="77777777" w:rsidTr="005F15F1">
        <w:trPr>
          <w:trHeight w:hRule="exact" w:val="28"/>
        </w:trPr>
        <w:tc>
          <w:tcPr>
            <w:tcW w:w="1559" w:type="dxa"/>
            <w:tcBorders>
              <w:top w:val="single" w:sz="4" w:space="0" w:color="FFFFFF"/>
              <w:left w:val="single" w:sz="4" w:space="0" w:color="F2F2F2"/>
              <w:bottom w:val="nil"/>
              <w:right w:val="single" w:sz="4" w:space="0" w:color="F2F2F2"/>
            </w:tcBorders>
            <w:vAlign w:val="center"/>
          </w:tcPr>
          <w:p w14:paraId="32B2F148" w14:textId="77777777" w:rsidR="00CF1A38" w:rsidRPr="00AE1A08" w:rsidRDefault="00CF1A38" w:rsidP="005F15F1">
            <w:pPr>
              <w:adjustRightInd w:val="0"/>
              <w:snapToGrid w:val="0"/>
              <w:spacing w:line="320" w:lineRule="exact"/>
              <w:jc w:val="center"/>
              <w:rPr>
                <w:rFonts w:ascii="Times New Roman" w:hAnsi="Times New Roman"/>
                <w:color w:val="000000"/>
                <w:sz w:val="18"/>
                <w:szCs w:val="18"/>
              </w:rPr>
            </w:pPr>
          </w:p>
        </w:tc>
        <w:tc>
          <w:tcPr>
            <w:tcW w:w="1075" w:type="dxa"/>
            <w:tcBorders>
              <w:top w:val="single" w:sz="4" w:space="0" w:color="FFFFFF"/>
              <w:left w:val="single" w:sz="4" w:space="0" w:color="auto"/>
              <w:bottom w:val="nil"/>
              <w:right w:val="single" w:sz="4" w:space="0" w:color="F2F2F2"/>
            </w:tcBorders>
            <w:vAlign w:val="center"/>
          </w:tcPr>
          <w:p w14:paraId="15DF2A8E" w14:textId="77777777" w:rsidR="00CF1A38" w:rsidRPr="00AE1A08" w:rsidRDefault="00CF1A38" w:rsidP="005F15F1">
            <w:pPr>
              <w:adjustRightInd w:val="0"/>
              <w:snapToGrid w:val="0"/>
              <w:spacing w:line="320" w:lineRule="exact"/>
              <w:jc w:val="center"/>
              <w:rPr>
                <w:rFonts w:ascii="Times New Roman" w:hAnsi="Times New Roman"/>
                <w:color w:val="000000"/>
                <w:sz w:val="18"/>
                <w:szCs w:val="18"/>
              </w:rPr>
            </w:pPr>
          </w:p>
        </w:tc>
        <w:tc>
          <w:tcPr>
            <w:tcW w:w="2405" w:type="dxa"/>
            <w:tcBorders>
              <w:top w:val="single" w:sz="4" w:space="0" w:color="FFFFFF"/>
              <w:left w:val="single" w:sz="4" w:space="0" w:color="auto"/>
              <w:bottom w:val="nil"/>
              <w:right w:val="single" w:sz="4" w:space="0" w:color="F2F2F2"/>
            </w:tcBorders>
            <w:vAlign w:val="center"/>
          </w:tcPr>
          <w:p w14:paraId="2D70436F" w14:textId="77777777" w:rsidR="00CF1A38" w:rsidRPr="00AE1A08" w:rsidRDefault="00CF1A38" w:rsidP="005F15F1">
            <w:pPr>
              <w:adjustRightInd w:val="0"/>
              <w:snapToGrid w:val="0"/>
              <w:spacing w:line="320" w:lineRule="exact"/>
              <w:jc w:val="center"/>
              <w:rPr>
                <w:rFonts w:ascii="Times New Roman" w:hAnsi="Times New Roman"/>
                <w:color w:val="000000"/>
                <w:sz w:val="18"/>
                <w:szCs w:val="18"/>
              </w:rPr>
            </w:pPr>
          </w:p>
        </w:tc>
        <w:tc>
          <w:tcPr>
            <w:tcW w:w="5314" w:type="dxa"/>
            <w:tcBorders>
              <w:top w:val="single" w:sz="4" w:space="0" w:color="FFFFFF"/>
              <w:left w:val="single" w:sz="4" w:space="0" w:color="auto"/>
              <w:bottom w:val="nil"/>
              <w:right w:val="single" w:sz="4" w:space="0" w:color="F2F2F2"/>
            </w:tcBorders>
            <w:vAlign w:val="center"/>
          </w:tcPr>
          <w:p w14:paraId="46D7B57E" w14:textId="77777777" w:rsidR="00CF1A38" w:rsidRPr="00AE1A08" w:rsidRDefault="00CF1A38" w:rsidP="005F15F1">
            <w:pPr>
              <w:adjustRightInd w:val="0"/>
              <w:snapToGrid w:val="0"/>
              <w:spacing w:line="320" w:lineRule="exact"/>
              <w:jc w:val="center"/>
              <w:rPr>
                <w:rFonts w:ascii="Times New Roman" w:hAnsi="Times New Roman"/>
                <w:color w:val="000000"/>
                <w:sz w:val="18"/>
                <w:szCs w:val="18"/>
              </w:rPr>
            </w:pPr>
          </w:p>
        </w:tc>
      </w:tr>
    </w:tbl>
    <w:p w14:paraId="15998E27" w14:textId="77777777" w:rsidR="005F15F1" w:rsidRPr="00AE1A08" w:rsidRDefault="005F15F1" w:rsidP="005F15F1">
      <w:pPr>
        <w:rPr>
          <w:rFonts w:ascii="Times New Roman" w:hAnsi="Times New Roman"/>
          <w:vanish/>
        </w:rPr>
      </w:pPr>
    </w:p>
    <w:tbl>
      <w:tblPr>
        <w:tblW w:w="8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276"/>
        <w:gridCol w:w="1134"/>
        <w:gridCol w:w="3786"/>
        <w:gridCol w:w="970"/>
      </w:tblGrid>
      <w:tr w:rsidR="00CF1A38" w:rsidRPr="00AE1A08" w14:paraId="42655DAE" w14:textId="77777777" w:rsidTr="005F15F1">
        <w:trPr>
          <w:trHeight w:val="454"/>
          <w:jc w:val="center"/>
        </w:trPr>
        <w:tc>
          <w:tcPr>
            <w:tcW w:w="1134" w:type="dxa"/>
            <w:vAlign w:val="center"/>
          </w:tcPr>
          <w:p w14:paraId="3EEF1B20" w14:textId="77777777" w:rsidR="00CF1A38" w:rsidRPr="00AE1A08" w:rsidRDefault="00CF1A38" w:rsidP="005F15F1">
            <w:pPr>
              <w:spacing w:line="240" w:lineRule="exact"/>
              <w:jc w:val="center"/>
              <w:rPr>
                <w:rFonts w:ascii="Times New Roman" w:hAnsi="Times New Roman"/>
                <w:b/>
                <w:bCs/>
                <w:sz w:val="18"/>
                <w:szCs w:val="18"/>
              </w:rPr>
            </w:pPr>
            <w:r w:rsidRPr="00AE1A08">
              <w:rPr>
                <w:rFonts w:ascii="Times New Roman" w:hAnsi="Times New Roman"/>
                <w:b/>
                <w:bCs/>
                <w:sz w:val="18"/>
                <w:szCs w:val="18"/>
              </w:rPr>
              <w:t>检测内容</w:t>
            </w:r>
          </w:p>
        </w:tc>
        <w:tc>
          <w:tcPr>
            <w:tcW w:w="1276" w:type="dxa"/>
            <w:vAlign w:val="center"/>
          </w:tcPr>
          <w:p w14:paraId="75F073DD" w14:textId="77777777" w:rsidR="00CF1A38" w:rsidRPr="00AE1A08" w:rsidRDefault="00CF1A38" w:rsidP="005F15F1">
            <w:pPr>
              <w:spacing w:line="240" w:lineRule="exact"/>
              <w:jc w:val="center"/>
              <w:rPr>
                <w:rFonts w:ascii="Times New Roman" w:hAnsi="Times New Roman"/>
                <w:b/>
                <w:bCs/>
                <w:sz w:val="18"/>
                <w:szCs w:val="18"/>
              </w:rPr>
            </w:pPr>
            <w:r w:rsidRPr="00AE1A08">
              <w:rPr>
                <w:rFonts w:ascii="Times New Roman" w:hAnsi="Times New Roman"/>
                <w:b/>
                <w:bCs/>
                <w:sz w:val="18"/>
                <w:szCs w:val="18"/>
              </w:rPr>
              <w:t>检测位点</w:t>
            </w:r>
          </w:p>
        </w:tc>
        <w:tc>
          <w:tcPr>
            <w:tcW w:w="1134" w:type="dxa"/>
            <w:vAlign w:val="center"/>
          </w:tcPr>
          <w:p w14:paraId="2499CBF0" w14:textId="77777777" w:rsidR="00CF1A38" w:rsidRPr="00AE1A08" w:rsidRDefault="00CF1A38" w:rsidP="005F15F1">
            <w:pPr>
              <w:spacing w:line="240" w:lineRule="exact"/>
              <w:jc w:val="center"/>
              <w:rPr>
                <w:rFonts w:ascii="Times New Roman" w:hAnsi="Times New Roman"/>
                <w:b/>
                <w:bCs/>
                <w:sz w:val="18"/>
                <w:szCs w:val="18"/>
              </w:rPr>
            </w:pPr>
            <w:r w:rsidRPr="00AE1A08">
              <w:rPr>
                <w:rFonts w:ascii="Times New Roman" w:hAnsi="Times New Roman"/>
                <w:b/>
                <w:bCs/>
                <w:sz w:val="18"/>
                <w:szCs w:val="18"/>
              </w:rPr>
              <w:t>基因型</w:t>
            </w:r>
          </w:p>
        </w:tc>
        <w:tc>
          <w:tcPr>
            <w:tcW w:w="3786" w:type="dxa"/>
            <w:vAlign w:val="center"/>
          </w:tcPr>
          <w:p w14:paraId="3B318A55" w14:textId="77777777" w:rsidR="00CF1A38" w:rsidRPr="00AE1A08" w:rsidRDefault="00CF1A38" w:rsidP="005F15F1">
            <w:pPr>
              <w:spacing w:line="240" w:lineRule="exact"/>
              <w:jc w:val="center"/>
              <w:rPr>
                <w:rFonts w:ascii="Times New Roman" w:hAnsi="Times New Roman"/>
                <w:b/>
                <w:bCs/>
                <w:sz w:val="18"/>
                <w:szCs w:val="18"/>
              </w:rPr>
            </w:pPr>
            <w:r w:rsidRPr="00AE1A08">
              <w:rPr>
                <w:rFonts w:ascii="Times New Roman" w:hAnsi="Times New Roman"/>
                <w:b/>
                <w:bCs/>
                <w:sz w:val="18"/>
                <w:szCs w:val="18"/>
              </w:rPr>
              <w:t>临床意义</w:t>
            </w:r>
          </w:p>
        </w:tc>
        <w:tc>
          <w:tcPr>
            <w:tcW w:w="970" w:type="dxa"/>
            <w:vAlign w:val="center"/>
          </w:tcPr>
          <w:p w14:paraId="7694B80A" w14:textId="77777777" w:rsidR="00CF1A38" w:rsidRPr="00AE1A08" w:rsidRDefault="00CF1A38" w:rsidP="005F15F1">
            <w:pPr>
              <w:spacing w:line="240" w:lineRule="exact"/>
              <w:jc w:val="center"/>
              <w:rPr>
                <w:rFonts w:ascii="Times New Roman" w:hAnsi="Times New Roman"/>
                <w:b/>
                <w:bCs/>
                <w:sz w:val="18"/>
                <w:szCs w:val="18"/>
              </w:rPr>
            </w:pPr>
            <w:r w:rsidRPr="00AE1A08">
              <w:rPr>
                <w:rFonts w:ascii="Times New Roman" w:hAnsi="Times New Roman"/>
                <w:b/>
                <w:bCs/>
                <w:sz w:val="18"/>
                <w:szCs w:val="18"/>
              </w:rPr>
              <w:t>证据等级</w:t>
            </w:r>
          </w:p>
        </w:tc>
      </w:tr>
      <w:tr w:rsidR="00CF1A38" w:rsidRPr="00AE1A08" w14:paraId="71FD4B18" w14:textId="77777777" w:rsidTr="005F15F1">
        <w:trPr>
          <w:trHeight w:val="340"/>
          <w:jc w:val="center"/>
        </w:trPr>
        <w:tc>
          <w:tcPr>
            <w:tcW w:w="1134" w:type="dxa"/>
            <w:vAlign w:val="center"/>
          </w:tcPr>
          <w:p w14:paraId="45C7B467" w14:textId="77777777" w:rsidR="00CF1A38" w:rsidRPr="00AE1A08" w:rsidRDefault="00CF1A38" w:rsidP="005F15F1">
            <w:pPr>
              <w:jc w:val="center"/>
              <w:rPr>
                <w:rFonts w:ascii="Times New Roman" w:hAnsi="Times New Roman"/>
                <w:iCs/>
                <w:sz w:val="17"/>
                <w:szCs w:val="17"/>
              </w:rPr>
            </w:pPr>
            <w:r w:rsidRPr="00AE1A08">
              <w:rPr>
                <w:rFonts w:ascii="Times New Roman" w:hAnsi="Times New Roman"/>
                <w:iCs/>
                <w:sz w:val="17"/>
                <w:szCs w:val="17"/>
              </w:rPr>
              <w:t>CDA</w:t>
            </w:r>
          </w:p>
        </w:tc>
        <w:tc>
          <w:tcPr>
            <w:tcW w:w="1276" w:type="dxa"/>
            <w:vAlign w:val="center"/>
          </w:tcPr>
          <w:p w14:paraId="1960A53E"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rs60369023</w:t>
            </w:r>
          </w:p>
        </w:tc>
        <w:tc>
          <w:tcPr>
            <w:tcW w:w="1134" w:type="dxa"/>
            <w:vAlign w:val="center"/>
          </w:tcPr>
          <w:p w14:paraId="2BAFFC7D"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G/G</w:t>
            </w:r>
          </w:p>
        </w:tc>
        <w:tc>
          <w:tcPr>
            <w:tcW w:w="3786" w:type="dxa"/>
            <w:vAlign w:val="center"/>
          </w:tcPr>
          <w:p w14:paraId="19760D65" w14:textId="77777777" w:rsidR="00CF1A38" w:rsidRPr="00AE1A08" w:rsidRDefault="00CF1A38" w:rsidP="005F15F1">
            <w:pPr>
              <w:jc w:val="left"/>
              <w:rPr>
                <w:rFonts w:ascii="Times New Roman" w:hAnsi="Times New Roman"/>
                <w:sz w:val="17"/>
                <w:szCs w:val="17"/>
              </w:rPr>
            </w:pPr>
            <w:r w:rsidRPr="00AE1A08">
              <w:rPr>
                <w:rFonts w:ascii="Times New Roman" w:hAnsi="Times New Roman"/>
                <w:sz w:val="17"/>
                <w:szCs w:val="17"/>
              </w:rPr>
              <w:t>与</w:t>
            </w:r>
            <w:r w:rsidRPr="00AE1A08">
              <w:rPr>
                <w:rFonts w:ascii="Times New Roman" w:hAnsi="Times New Roman"/>
                <w:sz w:val="17"/>
                <w:szCs w:val="17"/>
              </w:rPr>
              <w:t>AA</w:t>
            </w:r>
            <w:r w:rsidRPr="00AE1A08">
              <w:rPr>
                <w:rFonts w:ascii="Times New Roman" w:hAnsi="Times New Roman"/>
                <w:sz w:val="17"/>
                <w:szCs w:val="17"/>
              </w:rPr>
              <w:t>基因型患者相比，</w:t>
            </w:r>
            <w:r w:rsidRPr="00AE1A08">
              <w:rPr>
                <w:rFonts w:ascii="Times New Roman" w:hAnsi="Times New Roman"/>
                <w:sz w:val="17"/>
                <w:szCs w:val="17"/>
              </w:rPr>
              <w:t>G/G</w:t>
            </w:r>
            <w:r w:rsidRPr="00AE1A08">
              <w:rPr>
                <w:rFonts w:ascii="Times New Roman" w:hAnsi="Times New Roman"/>
                <w:sz w:val="17"/>
                <w:szCs w:val="17"/>
              </w:rPr>
              <w:t>基因型的患者使用</w:t>
            </w:r>
            <w:proofErr w:type="gramStart"/>
            <w:r w:rsidRPr="00AE1A08">
              <w:rPr>
                <w:rFonts w:ascii="Times New Roman" w:hAnsi="Times New Roman"/>
                <w:sz w:val="17"/>
                <w:szCs w:val="17"/>
              </w:rPr>
              <w:t>吉西他滨治疗</w:t>
            </w:r>
            <w:proofErr w:type="gramEnd"/>
            <w:r w:rsidRPr="00AE1A08">
              <w:rPr>
                <w:rFonts w:ascii="Times New Roman" w:hAnsi="Times New Roman"/>
                <w:sz w:val="17"/>
                <w:szCs w:val="17"/>
              </w:rPr>
              <w:t>时药物毒性较低</w:t>
            </w:r>
          </w:p>
        </w:tc>
        <w:tc>
          <w:tcPr>
            <w:tcW w:w="970" w:type="dxa"/>
            <w:vAlign w:val="center"/>
          </w:tcPr>
          <w:p w14:paraId="60ECA831"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3</w:t>
            </w:r>
          </w:p>
        </w:tc>
      </w:tr>
      <w:tr w:rsidR="00CF1A38" w:rsidRPr="00AE1A08" w14:paraId="3B1AA49F" w14:textId="77777777" w:rsidTr="005F15F1">
        <w:trPr>
          <w:trHeight w:val="340"/>
          <w:jc w:val="center"/>
        </w:trPr>
        <w:tc>
          <w:tcPr>
            <w:tcW w:w="1134" w:type="dxa"/>
            <w:vAlign w:val="center"/>
          </w:tcPr>
          <w:p w14:paraId="1D36DC1F" w14:textId="77777777" w:rsidR="00CF1A38" w:rsidRPr="00AE1A08" w:rsidRDefault="00CF1A38" w:rsidP="005F15F1">
            <w:pPr>
              <w:jc w:val="center"/>
              <w:rPr>
                <w:rFonts w:ascii="Times New Roman" w:hAnsi="Times New Roman"/>
                <w:iCs/>
                <w:sz w:val="17"/>
                <w:szCs w:val="17"/>
              </w:rPr>
            </w:pPr>
            <w:r w:rsidRPr="00AE1A08">
              <w:rPr>
                <w:rFonts w:ascii="Times New Roman" w:hAnsi="Times New Roman"/>
                <w:iCs/>
                <w:sz w:val="17"/>
                <w:szCs w:val="17"/>
              </w:rPr>
              <w:t>DPYD</w:t>
            </w:r>
          </w:p>
        </w:tc>
        <w:tc>
          <w:tcPr>
            <w:tcW w:w="1276" w:type="dxa"/>
            <w:vAlign w:val="center"/>
          </w:tcPr>
          <w:p w14:paraId="5CA7433D"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rs3918290</w:t>
            </w:r>
          </w:p>
        </w:tc>
        <w:tc>
          <w:tcPr>
            <w:tcW w:w="1134" w:type="dxa"/>
            <w:vAlign w:val="center"/>
          </w:tcPr>
          <w:p w14:paraId="17CB5AEC"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C/C</w:t>
            </w:r>
          </w:p>
        </w:tc>
        <w:tc>
          <w:tcPr>
            <w:tcW w:w="3786" w:type="dxa"/>
            <w:vAlign w:val="center"/>
          </w:tcPr>
          <w:p w14:paraId="6F6BC874" w14:textId="77777777" w:rsidR="00CF1A38" w:rsidRPr="00AE1A08" w:rsidRDefault="00CF1A38" w:rsidP="005F15F1">
            <w:pPr>
              <w:jc w:val="left"/>
              <w:rPr>
                <w:rFonts w:ascii="Times New Roman" w:hAnsi="Times New Roman"/>
                <w:sz w:val="17"/>
                <w:szCs w:val="17"/>
              </w:rPr>
            </w:pPr>
            <w:r w:rsidRPr="00AE1A08">
              <w:rPr>
                <w:rFonts w:ascii="Times New Roman" w:hAnsi="Times New Roman"/>
                <w:sz w:val="17"/>
                <w:szCs w:val="17"/>
              </w:rPr>
              <w:t>与</w:t>
            </w:r>
            <w:r w:rsidRPr="00AE1A08">
              <w:rPr>
                <w:rFonts w:ascii="Times New Roman" w:hAnsi="Times New Roman"/>
                <w:sz w:val="17"/>
                <w:szCs w:val="17"/>
              </w:rPr>
              <w:t>CT</w:t>
            </w:r>
            <w:r w:rsidRPr="00AE1A08">
              <w:rPr>
                <w:rFonts w:ascii="Times New Roman" w:hAnsi="Times New Roman"/>
                <w:sz w:val="17"/>
                <w:szCs w:val="17"/>
              </w:rPr>
              <w:t>或</w:t>
            </w:r>
            <w:r w:rsidRPr="00AE1A08">
              <w:rPr>
                <w:rFonts w:ascii="Times New Roman" w:hAnsi="Times New Roman"/>
                <w:sz w:val="17"/>
                <w:szCs w:val="17"/>
              </w:rPr>
              <w:t>TT</w:t>
            </w:r>
            <w:r w:rsidRPr="00AE1A08">
              <w:rPr>
                <w:rFonts w:ascii="Times New Roman" w:hAnsi="Times New Roman"/>
                <w:sz w:val="17"/>
                <w:szCs w:val="17"/>
              </w:rPr>
              <w:t>基因型患者相比，</w:t>
            </w:r>
            <w:r w:rsidRPr="00AE1A08">
              <w:rPr>
                <w:rFonts w:ascii="Times New Roman" w:hAnsi="Times New Roman"/>
                <w:sz w:val="17"/>
                <w:szCs w:val="17"/>
              </w:rPr>
              <w:t>C/C</w:t>
            </w:r>
            <w:r w:rsidRPr="00AE1A08">
              <w:rPr>
                <w:rFonts w:ascii="Times New Roman" w:hAnsi="Times New Roman"/>
                <w:sz w:val="17"/>
                <w:szCs w:val="17"/>
              </w:rPr>
              <w:t>基因型的患者</w:t>
            </w:r>
            <w:proofErr w:type="gramStart"/>
            <w:r w:rsidRPr="00AE1A08">
              <w:rPr>
                <w:rFonts w:ascii="Times New Roman" w:hAnsi="Times New Roman"/>
                <w:sz w:val="17"/>
                <w:szCs w:val="17"/>
              </w:rPr>
              <w:t>使用卡培他</w:t>
            </w:r>
            <w:proofErr w:type="gramEnd"/>
            <w:r w:rsidRPr="00AE1A08">
              <w:rPr>
                <w:rFonts w:ascii="Times New Roman" w:hAnsi="Times New Roman"/>
                <w:sz w:val="17"/>
                <w:szCs w:val="17"/>
              </w:rPr>
              <w:t>滨、氟尿嘧啶治疗时药物毒性较低</w:t>
            </w:r>
          </w:p>
        </w:tc>
        <w:tc>
          <w:tcPr>
            <w:tcW w:w="970" w:type="dxa"/>
            <w:vAlign w:val="center"/>
          </w:tcPr>
          <w:p w14:paraId="14F5F73D"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1A</w:t>
            </w:r>
          </w:p>
        </w:tc>
      </w:tr>
      <w:tr w:rsidR="00CF1A38" w:rsidRPr="00AE1A08" w14:paraId="7EB2EF3B" w14:textId="77777777" w:rsidTr="005F15F1">
        <w:trPr>
          <w:trHeight w:val="340"/>
          <w:jc w:val="center"/>
        </w:trPr>
        <w:tc>
          <w:tcPr>
            <w:tcW w:w="1134" w:type="dxa"/>
            <w:vAlign w:val="center"/>
          </w:tcPr>
          <w:p w14:paraId="082A29DA" w14:textId="77777777" w:rsidR="00CF1A38" w:rsidRPr="00AE1A08" w:rsidRDefault="00CF1A38" w:rsidP="005F15F1">
            <w:pPr>
              <w:jc w:val="center"/>
              <w:rPr>
                <w:rFonts w:ascii="Times New Roman" w:hAnsi="Times New Roman"/>
                <w:iCs/>
                <w:sz w:val="17"/>
                <w:szCs w:val="17"/>
              </w:rPr>
            </w:pPr>
            <w:r w:rsidRPr="00AE1A08">
              <w:rPr>
                <w:rFonts w:ascii="Times New Roman" w:hAnsi="Times New Roman"/>
                <w:iCs/>
                <w:sz w:val="17"/>
                <w:szCs w:val="17"/>
              </w:rPr>
              <w:t>DPYD</w:t>
            </w:r>
          </w:p>
        </w:tc>
        <w:tc>
          <w:tcPr>
            <w:tcW w:w="1276" w:type="dxa"/>
            <w:vAlign w:val="center"/>
          </w:tcPr>
          <w:p w14:paraId="54944B9D"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rs3918290</w:t>
            </w:r>
          </w:p>
        </w:tc>
        <w:tc>
          <w:tcPr>
            <w:tcW w:w="1134" w:type="dxa"/>
            <w:vAlign w:val="center"/>
          </w:tcPr>
          <w:p w14:paraId="5825A172"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C/C</w:t>
            </w:r>
          </w:p>
        </w:tc>
        <w:tc>
          <w:tcPr>
            <w:tcW w:w="3786" w:type="dxa"/>
            <w:vAlign w:val="center"/>
          </w:tcPr>
          <w:p w14:paraId="36AF8355" w14:textId="77777777" w:rsidR="00CF1A38" w:rsidRPr="00AE1A08" w:rsidRDefault="00CF1A38" w:rsidP="005F15F1">
            <w:pPr>
              <w:jc w:val="left"/>
              <w:rPr>
                <w:rFonts w:ascii="Times New Roman" w:hAnsi="Times New Roman"/>
                <w:sz w:val="17"/>
                <w:szCs w:val="17"/>
              </w:rPr>
            </w:pPr>
            <w:r w:rsidRPr="00AE1A08">
              <w:rPr>
                <w:rFonts w:ascii="Times New Roman" w:hAnsi="Times New Roman"/>
                <w:sz w:val="17"/>
                <w:szCs w:val="17"/>
              </w:rPr>
              <w:t>与</w:t>
            </w:r>
            <w:r w:rsidRPr="00AE1A08">
              <w:rPr>
                <w:rFonts w:ascii="Times New Roman" w:hAnsi="Times New Roman"/>
                <w:sz w:val="17"/>
                <w:szCs w:val="17"/>
              </w:rPr>
              <w:t>CT</w:t>
            </w:r>
            <w:r w:rsidRPr="00AE1A08">
              <w:rPr>
                <w:rFonts w:ascii="Times New Roman" w:hAnsi="Times New Roman"/>
                <w:sz w:val="17"/>
                <w:szCs w:val="17"/>
              </w:rPr>
              <w:t>或</w:t>
            </w:r>
            <w:r w:rsidRPr="00AE1A08">
              <w:rPr>
                <w:rFonts w:ascii="Times New Roman" w:hAnsi="Times New Roman"/>
                <w:sz w:val="17"/>
                <w:szCs w:val="17"/>
              </w:rPr>
              <w:t>TT</w:t>
            </w:r>
            <w:r w:rsidRPr="00AE1A08">
              <w:rPr>
                <w:rFonts w:ascii="Times New Roman" w:hAnsi="Times New Roman"/>
                <w:sz w:val="17"/>
                <w:szCs w:val="17"/>
              </w:rPr>
              <w:t>基因型患者相比，</w:t>
            </w:r>
            <w:r w:rsidRPr="00AE1A08">
              <w:rPr>
                <w:rFonts w:ascii="Times New Roman" w:hAnsi="Times New Roman"/>
                <w:sz w:val="17"/>
                <w:szCs w:val="17"/>
              </w:rPr>
              <w:t>C/C</w:t>
            </w:r>
            <w:r w:rsidRPr="00AE1A08">
              <w:rPr>
                <w:rFonts w:ascii="Times New Roman" w:hAnsi="Times New Roman"/>
                <w:sz w:val="17"/>
                <w:szCs w:val="17"/>
              </w:rPr>
              <w:t>基因型的患者使用</w:t>
            </w:r>
            <w:proofErr w:type="gramStart"/>
            <w:r w:rsidRPr="00AE1A08">
              <w:rPr>
                <w:rFonts w:ascii="Times New Roman" w:hAnsi="Times New Roman"/>
                <w:sz w:val="17"/>
                <w:szCs w:val="17"/>
              </w:rPr>
              <w:t>替加氟治疗</w:t>
            </w:r>
            <w:proofErr w:type="gramEnd"/>
            <w:r w:rsidRPr="00AE1A08">
              <w:rPr>
                <w:rFonts w:ascii="Times New Roman" w:hAnsi="Times New Roman"/>
                <w:sz w:val="17"/>
                <w:szCs w:val="17"/>
              </w:rPr>
              <w:t>时药物毒性较低</w:t>
            </w:r>
          </w:p>
        </w:tc>
        <w:tc>
          <w:tcPr>
            <w:tcW w:w="970" w:type="dxa"/>
            <w:vAlign w:val="center"/>
          </w:tcPr>
          <w:p w14:paraId="064E2375"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1A</w:t>
            </w:r>
          </w:p>
        </w:tc>
      </w:tr>
      <w:tr w:rsidR="00CF1A38" w:rsidRPr="00AE1A08" w14:paraId="2712368A" w14:textId="77777777" w:rsidTr="005F15F1">
        <w:trPr>
          <w:trHeight w:val="340"/>
          <w:jc w:val="center"/>
        </w:trPr>
        <w:tc>
          <w:tcPr>
            <w:tcW w:w="1134" w:type="dxa"/>
            <w:vAlign w:val="center"/>
          </w:tcPr>
          <w:p w14:paraId="31909F53" w14:textId="77777777" w:rsidR="00CF1A38" w:rsidRPr="00AE1A08" w:rsidRDefault="00CF1A38" w:rsidP="005F15F1">
            <w:pPr>
              <w:jc w:val="center"/>
              <w:rPr>
                <w:rFonts w:ascii="Times New Roman" w:hAnsi="Times New Roman"/>
                <w:iCs/>
                <w:sz w:val="17"/>
                <w:szCs w:val="17"/>
              </w:rPr>
            </w:pPr>
            <w:r w:rsidRPr="00AE1A08">
              <w:rPr>
                <w:rFonts w:ascii="Times New Roman" w:hAnsi="Times New Roman"/>
                <w:iCs/>
                <w:sz w:val="17"/>
                <w:szCs w:val="17"/>
              </w:rPr>
              <w:t>DPYD</w:t>
            </w:r>
          </w:p>
        </w:tc>
        <w:tc>
          <w:tcPr>
            <w:tcW w:w="1276" w:type="dxa"/>
            <w:vAlign w:val="center"/>
          </w:tcPr>
          <w:p w14:paraId="143CF46B"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rs55886062</w:t>
            </w:r>
          </w:p>
        </w:tc>
        <w:tc>
          <w:tcPr>
            <w:tcW w:w="1134" w:type="dxa"/>
            <w:vAlign w:val="center"/>
          </w:tcPr>
          <w:p w14:paraId="0179685E"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A/A</w:t>
            </w:r>
          </w:p>
        </w:tc>
        <w:tc>
          <w:tcPr>
            <w:tcW w:w="3786" w:type="dxa"/>
            <w:vAlign w:val="center"/>
          </w:tcPr>
          <w:p w14:paraId="29A59A2B" w14:textId="77777777" w:rsidR="00CF1A38" w:rsidRPr="00AE1A08" w:rsidRDefault="00CF1A38" w:rsidP="005F15F1">
            <w:pPr>
              <w:jc w:val="left"/>
              <w:rPr>
                <w:rFonts w:ascii="Times New Roman" w:hAnsi="Times New Roman"/>
                <w:sz w:val="17"/>
                <w:szCs w:val="17"/>
              </w:rPr>
            </w:pPr>
            <w:r w:rsidRPr="00AE1A08">
              <w:rPr>
                <w:rFonts w:ascii="Times New Roman" w:hAnsi="Times New Roman"/>
                <w:sz w:val="17"/>
                <w:szCs w:val="17"/>
              </w:rPr>
              <w:t>与</w:t>
            </w:r>
            <w:r w:rsidRPr="00AE1A08">
              <w:rPr>
                <w:rFonts w:ascii="Times New Roman" w:hAnsi="Times New Roman"/>
                <w:sz w:val="17"/>
                <w:szCs w:val="17"/>
              </w:rPr>
              <w:t>AC</w:t>
            </w:r>
            <w:r w:rsidRPr="00AE1A08">
              <w:rPr>
                <w:rFonts w:ascii="Times New Roman" w:hAnsi="Times New Roman"/>
                <w:sz w:val="17"/>
                <w:szCs w:val="17"/>
              </w:rPr>
              <w:t>或</w:t>
            </w:r>
            <w:r w:rsidRPr="00AE1A08">
              <w:rPr>
                <w:rFonts w:ascii="Times New Roman" w:hAnsi="Times New Roman"/>
                <w:sz w:val="17"/>
                <w:szCs w:val="17"/>
              </w:rPr>
              <w:t>CC</w:t>
            </w:r>
            <w:r w:rsidRPr="00AE1A08">
              <w:rPr>
                <w:rFonts w:ascii="Times New Roman" w:hAnsi="Times New Roman"/>
                <w:sz w:val="17"/>
                <w:szCs w:val="17"/>
              </w:rPr>
              <w:t>基因型患者相比，</w:t>
            </w:r>
            <w:r w:rsidRPr="00AE1A08">
              <w:rPr>
                <w:rFonts w:ascii="Times New Roman" w:hAnsi="Times New Roman"/>
                <w:sz w:val="17"/>
                <w:szCs w:val="17"/>
              </w:rPr>
              <w:t>A/A</w:t>
            </w:r>
            <w:r w:rsidRPr="00AE1A08">
              <w:rPr>
                <w:rFonts w:ascii="Times New Roman" w:hAnsi="Times New Roman"/>
                <w:sz w:val="17"/>
                <w:szCs w:val="17"/>
              </w:rPr>
              <w:t>基因型的患者</w:t>
            </w:r>
            <w:proofErr w:type="gramStart"/>
            <w:r w:rsidRPr="00AE1A08">
              <w:rPr>
                <w:rFonts w:ascii="Times New Roman" w:hAnsi="Times New Roman"/>
                <w:sz w:val="17"/>
                <w:szCs w:val="17"/>
              </w:rPr>
              <w:t>使用卡培他</w:t>
            </w:r>
            <w:proofErr w:type="gramEnd"/>
            <w:r w:rsidRPr="00AE1A08">
              <w:rPr>
                <w:rFonts w:ascii="Times New Roman" w:hAnsi="Times New Roman"/>
                <w:sz w:val="17"/>
                <w:szCs w:val="17"/>
              </w:rPr>
              <w:t>滨、氟尿嘧啶治疗时药物毒性较低</w:t>
            </w:r>
          </w:p>
        </w:tc>
        <w:tc>
          <w:tcPr>
            <w:tcW w:w="970" w:type="dxa"/>
            <w:vAlign w:val="center"/>
          </w:tcPr>
          <w:p w14:paraId="51182A0E"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1A</w:t>
            </w:r>
          </w:p>
        </w:tc>
      </w:tr>
      <w:tr w:rsidR="00CF1A38" w:rsidRPr="00AE1A08" w14:paraId="05425184" w14:textId="77777777" w:rsidTr="005F15F1">
        <w:trPr>
          <w:trHeight w:val="340"/>
          <w:jc w:val="center"/>
        </w:trPr>
        <w:tc>
          <w:tcPr>
            <w:tcW w:w="1134" w:type="dxa"/>
            <w:vAlign w:val="center"/>
          </w:tcPr>
          <w:p w14:paraId="00C30708" w14:textId="77777777" w:rsidR="00CF1A38" w:rsidRPr="00AE1A08" w:rsidRDefault="00CF1A38" w:rsidP="005F15F1">
            <w:pPr>
              <w:jc w:val="center"/>
              <w:rPr>
                <w:rFonts w:ascii="Times New Roman" w:hAnsi="Times New Roman"/>
                <w:iCs/>
                <w:sz w:val="17"/>
                <w:szCs w:val="17"/>
              </w:rPr>
            </w:pPr>
            <w:r w:rsidRPr="00AE1A08">
              <w:rPr>
                <w:rFonts w:ascii="Times New Roman" w:hAnsi="Times New Roman"/>
                <w:iCs/>
                <w:sz w:val="17"/>
                <w:szCs w:val="17"/>
              </w:rPr>
              <w:t>DPYD</w:t>
            </w:r>
          </w:p>
        </w:tc>
        <w:tc>
          <w:tcPr>
            <w:tcW w:w="1276" w:type="dxa"/>
            <w:vAlign w:val="center"/>
          </w:tcPr>
          <w:p w14:paraId="54F1688A"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rs55886062</w:t>
            </w:r>
          </w:p>
        </w:tc>
        <w:tc>
          <w:tcPr>
            <w:tcW w:w="1134" w:type="dxa"/>
            <w:vAlign w:val="center"/>
          </w:tcPr>
          <w:p w14:paraId="4C445D89"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A/A</w:t>
            </w:r>
          </w:p>
        </w:tc>
        <w:tc>
          <w:tcPr>
            <w:tcW w:w="3786" w:type="dxa"/>
            <w:vAlign w:val="center"/>
          </w:tcPr>
          <w:p w14:paraId="75C5292F" w14:textId="77777777" w:rsidR="00CF1A38" w:rsidRPr="00AE1A08" w:rsidRDefault="00CF1A38" w:rsidP="005F15F1">
            <w:pPr>
              <w:jc w:val="left"/>
              <w:rPr>
                <w:rFonts w:ascii="Times New Roman" w:hAnsi="Times New Roman"/>
                <w:sz w:val="17"/>
                <w:szCs w:val="17"/>
              </w:rPr>
            </w:pPr>
            <w:r w:rsidRPr="00AE1A08">
              <w:rPr>
                <w:rFonts w:ascii="Times New Roman" w:hAnsi="Times New Roman"/>
                <w:sz w:val="17"/>
                <w:szCs w:val="17"/>
              </w:rPr>
              <w:t>与</w:t>
            </w:r>
            <w:r w:rsidRPr="00AE1A08">
              <w:rPr>
                <w:rFonts w:ascii="Times New Roman" w:hAnsi="Times New Roman"/>
                <w:sz w:val="17"/>
                <w:szCs w:val="17"/>
              </w:rPr>
              <w:t>AC</w:t>
            </w:r>
            <w:r w:rsidRPr="00AE1A08">
              <w:rPr>
                <w:rFonts w:ascii="Times New Roman" w:hAnsi="Times New Roman"/>
                <w:sz w:val="17"/>
                <w:szCs w:val="17"/>
              </w:rPr>
              <w:t>或</w:t>
            </w:r>
            <w:r w:rsidRPr="00AE1A08">
              <w:rPr>
                <w:rFonts w:ascii="Times New Roman" w:hAnsi="Times New Roman"/>
                <w:sz w:val="17"/>
                <w:szCs w:val="17"/>
              </w:rPr>
              <w:t>CC</w:t>
            </w:r>
            <w:r w:rsidRPr="00AE1A08">
              <w:rPr>
                <w:rFonts w:ascii="Times New Roman" w:hAnsi="Times New Roman"/>
                <w:sz w:val="17"/>
                <w:szCs w:val="17"/>
              </w:rPr>
              <w:t>基因型患者相比，</w:t>
            </w:r>
            <w:r w:rsidRPr="00AE1A08">
              <w:rPr>
                <w:rFonts w:ascii="Times New Roman" w:hAnsi="Times New Roman"/>
                <w:sz w:val="17"/>
                <w:szCs w:val="17"/>
              </w:rPr>
              <w:t>A/A</w:t>
            </w:r>
            <w:r w:rsidRPr="00AE1A08">
              <w:rPr>
                <w:rFonts w:ascii="Times New Roman" w:hAnsi="Times New Roman"/>
                <w:sz w:val="17"/>
                <w:szCs w:val="17"/>
              </w:rPr>
              <w:t>基因型的患者使用</w:t>
            </w:r>
            <w:proofErr w:type="gramStart"/>
            <w:r w:rsidRPr="00AE1A08">
              <w:rPr>
                <w:rFonts w:ascii="Times New Roman" w:hAnsi="Times New Roman"/>
                <w:sz w:val="17"/>
                <w:szCs w:val="17"/>
              </w:rPr>
              <w:t>替加氟治疗</w:t>
            </w:r>
            <w:proofErr w:type="gramEnd"/>
            <w:r w:rsidRPr="00AE1A08">
              <w:rPr>
                <w:rFonts w:ascii="Times New Roman" w:hAnsi="Times New Roman"/>
                <w:sz w:val="17"/>
                <w:szCs w:val="17"/>
              </w:rPr>
              <w:t>时药物毒性较低</w:t>
            </w:r>
          </w:p>
        </w:tc>
        <w:tc>
          <w:tcPr>
            <w:tcW w:w="970" w:type="dxa"/>
            <w:vAlign w:val="center"/>
          </w:tcPr>
          <w:p w14:paraId="27C9D6CD"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1A</w:t>
            </w:r>
          </w:p>
        </w:tc>
      </w:tr>
      <w:tr w:rsidR="00CF1A38" w:rsidRPr="00AE1A08" w14:paraId="3B69E288" w14:textId="77777777" w:rsidTr="005F15F1">
        <w:trPr>
          <w:trHeight w:val="340"/>
          <w:jc w:val="center"/>
        </w:trPr>
        <w:tc>
          <w:tcPr>
            <w:tcW w:w="1134" w:type="dxa"/>
            <w:vAlign w:val="center"/>
          </w:tcPr>
          <w:p w14:paraId="5C3DDCAA" w14:textId="77777777" w:rsidR="00CF1A38" w:rsidRPr="00AE1A08" w:rsidRDefault="00CF1A38" w:rsidP="005F15F1">
            <w:pPr>
              <w:jc w:val="center"/>
              <w:rPr>
                <w:rFonts w:ascii="Times New Roman" w:hAnsi="Times New Roman"/>
                <w:iCs/>
                <w:sz w:val="17"/>
                <w:szCs w:val="17"/>
              </w:rPr>
            </w:pPr>
            <w:r w:rsidRPr="00AE1A08">
              <w:rPr>
                <w:rFonts w:ascii="Times New Roman" w:hAnsi="Times New Roman"/>
                <w:iCs/>
                <w:sz w:val="17"/>
                <w:szCs w:val="17"/>
              </w:rPr>
              <w:t>DPYD</w:t>
            </w:r>
          </w:p>
        </w:tc>
        <w:tc>
          <w:tcPr>
            <w:tcW w:w="1276" w:type="dxa"/>
            <w:vAlign w:val="center"/>
          </w:tcPr>
          <w:p w14:paraId="4C4749F0"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rs67376798</w:t>
            </w:r>
          </w:p>
        </w:tc>
        <w:tc>
          <w:tcPr>
            <w:tcW w:w="1134" w:type="dxa"/>
            <w:vAlign w:val="center"/>
          </w:tcPr>
          <w:p w14:paraId="65EC5068"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T/T</w:t>
            </w:r>
          </w:p>
        </w:tc>
        <w:tc>
          <w:tcPr>
            <w:tcW w:w="3786" w:type="dxa"/>
            <w:vAlign w:val="center"/>
          </w:tcPr>
          <w:p w14:paraId="35D585EA" w14:textId="77777777" w:rsidR="00CF1A38" w:rsidRPr="00AE1A08" w:rsidRDefault="00CF1A38" w:rsidP="005F15F1">
            <w:pPr>
              <w:jc w:val="left"/>
              <w:rPr>
                <w:rFonts w:ascii="Times New Roman" w:hAnsi="Times New Roman"/>
                <w:sz w:val="17"/>
                <w:szCs w:val="17"/>
              </w:rPr>
            </w:pPr>
            <w:r w:rsidRPr="00AE1A08">
              <w:rPr>
                <w:rFonts w:ascii="Times New Roman" w:hAnsi="Times New Roman"/>
                <w:sz w:val="17"/>
                <w:szCs w:val="17"/>
              </w:rPr>
              <w:t>与</w:t>
            </w:r>
            <w:r w:rsidRPr="00AE1A08">
              <w:rPr>
                <w:rFonts w:ascii="Times New Roman" w:hAnsi="Times New Roman"/>
                <w:sz w:val="17"/>
                <w:szCs w:val="17"/>
              </w:rPr>
              <w:t>AA</w:t>
            </w:r>
            <w:r w:rsidRPr="00AE1A08">
              <w:rPr>
                <w:rFonts w:ascii="Times New Roman" w:hAnsi="Times New Roman"/>
                <w:sz w:val="17"/>
                <w:szCs w:val="17"/>
              </w:rPr>
              <w:t>或</w:t>
            </w:r>
            <w:r w:rsidRPr="00AE1A08">
              <w:rPr>
                <w:rFonts w:ascii="Times New Roman" w:hAnsi="Times New Roman"/>
                <w:sz w:val="17"/>
                <w:szCs w:val="17"/>
              </w:rPr>
              <w:t>AT</w:t>
            </w:r>
            <w:r w:rsidRPr="00AE1A08">
              <w:rPr>
                <w:rFonts w:ascii="Times New Roman" w:hAnsi="Times New Roman"/>
                <w:sz w:val="17"/>
                <w:szCs w:val="17"/>
              </w:rPr>
              <w:t>基因型患者相比，</w:t>
            </w:r>
            <w:r w:rsidRPr="00AE1A08">
              <w:rPr>
                <w:rFonts w:ascii="Times New Roman" w:hAnsi="Times New Roman"/>
                <w:sz w:val="17"/>
                <w:szCs w:val="17"/>
              </w:rPr>
              <w:t>T/T</w:t>
            </w:r>
            <w:r w:rsidRPr="00AE1A08">
              <w:rPr>
                <w:rFonts w:ascii="Times New Roman" w:hAnsi="Times New Roman"/>
                <w:sz w:val="17"/>
                <w:szCs w:val="17"/>
              </w:rPr>
              <w:t>基因型的患者使用</w:t>
            </w:r>
            <w:proofErr w:type="gramStart"/>
            <w:r w:rsidRPr="00AE1A08">
              <w:rPr>
                <w:rFonts w:ascii="Times New Roman" w:hAnsi="Times New Roman"/>
                <w:sz w:val="17"/>
                <w:szCs w:val="17"/>
              </w:rPr>
              <w:t>卡培他滨治疗</w:t>
            </w:r>
            <w:proofErr w:type="gramEnd"/>
            <w:r w:rsidRPr="00AE1A08">
              <w:rPr>
                <w:rFonts w:ascii="Times New Roman" w:hAnsi="Times New Roman"/>
                <w:sz w:val="17"/>
                <w:szCs w:val="17"/>
              </w:rPr>
              <w:t>时药物毒性较低</w:t>
            </w:r>
          </w:p>
        </w:tc>
        <w:tc>
          <w:tcPr>
            <w:tcW w:w="970" w:type="dxa"/>
            <w:vAlign w:val="center"/>
          </w:tcPr>
          <w:p w14:paraId="5B7F3D92"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1A</w:t>
            </w:r>
          </w:p>
        </w:tc>
      </w:tr>
      <w:tr w:rsidR="00CF1A38" w:rsidRPr="00AE1A08" w14:paraId="0AC09671" w14:textId="77777777" w:rsidTr="005F15F1">
        <w:trPr>
          <w:trHeight w:val="340"/>
          <w:jc w:val="center"/>
        </w:trPr>
        <w:tc>
          <w:tcPr>
            <w:tcW w:w="1134" w:type="dxa"/>
            <w:vAlign w:val="center"/>
          </w:tcPr>
          <w:p w14:paraId="682442BC" w14:textId="77777777" w:rsidR="00CF1A38" w:rsidRPr="00AE1A08" w:rsidRDefault="00CF1A38" w:rsidP="005F15F1">
            <w:pPr>
              <w:jc w:val="center"/>
              <w:rPr>
                <w:rFonts w:ascii="Times New Roman" w:hAnsi="Times New Roman"/>
                <w:iCs/>
                <w:sz w:val="17"/>
                <w:szCs w:val="17"/>
              </w:rPr>
            </w:pPr>
            <w:r w:rsidRPr="00AE1A08">
              <w:rPr>
                <w:rFonts w:ascii="Times New Roman" w:hAnsi="Times New Roman"/>
                <w:iCs/>
                <w:sz w:val="17"/>
                <w:szCs w:val="17"/>
              </w:rPr>
              <w:t>DPYD</w:t>
            </w:r>
          </w:p>
        </w:tc>
        <w:tc>
          <w:tcPr>
            <w:tcW w:w="1276" w:type="dxa"/>
            <w:vAlign w:val="center"/>
          </w:tcPr>
          <w:p w14:paraId="52212380"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rs67376798</w:t>
            </w:r>
          </w:p>
        </w:tc>
        <w:tc>
          <w:tcPr>
            <w:tcW w:w="1134" w:type="dxa"/>
            <w:vAlign w:val="center"/>
          </w:tcPr>
          <w:p w14:paraId="5C5BD358"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T/T</w:t>
            </w:r>
          </w:p>
        </w:tc>
        <w:tc>
          <w:tcPr>
            <w:tcW w:w="3786" w:type="dxa"/>
            <w:vAlign w:val="center"/>
          </w:tcPr>
          <w:p w14:paraId="49C7BBBF" w14:textId="77777777" w:rsidR="00CF1A38" w:rsidRPr="00AE1A08" w:rsidRDefault="00CF1A38" w:rsidP="005F15F1">
            <w:pPr>
              <w:jc w:val="left"/>
              <w:rPr>
                <w:rFonts w:ascii="Times New Roman" w:hAnsi="Times New Roman"/>
                <w:sz w:val="17"/>
                <w:szCs w:val="17"/>
              </w:rPr>
            </w:pPr>
            <w:r w:rsidRPr="00AE1A08">
              <w:rPr>
                <w:rFonts w:ascii="Times New Roman" w:hAnsi="Times New Roman"/>
                <w:sz w:val="17"/>
                <w:szCs w:val="17"/>
              </w:rPr>
              <w:t>与</w:t>
            </w:r>
            <w:r w:rsidRPr="00AE1A08">
              <w:rPr>
                <w:rFonts w:ascii="Times New Roman" w:hAnsi="Times New Roman"/>
                <w:sz w:val="17"/>
                <w:szCs w:val="17"/>
              </w:rPr>
              <w:t>AA</w:t>
            </w:r>
            <w:r w:rsidRPr="00AE1A08">
              <w:rPr>
                <w:rFonts w:ascii="Times New Roman" w:hAnsi="Times New Roman"/>
                <w:sz w:val="17"/>
                <w:szCs w:val="17"/>
              </w:rPr>
              <w:t>或</w:t>
            </w:r>
            <w:r w:rsidRPr="00AE1A08">
              <w:rPr>
                <w:rFonts w:ascii="Times New Roman" w:hAnsi="Times New Roman"/>
                <w:sz w:val="17"/>
                <w:szCs w:val="17"/>
              </w:rPr>
              <w:t>AT</w:t>
            </w:r>
            <w:r w:rsidRPr="00AE1A08">
              <w:rPr>
                <w:rFonts w:ascii="Times New Roman" w:hAnsi="Times New Roman"/>
                <w:sz w:val="17"/>
                <w:szCs w:val="17"/>
              </w:rPr>
              <w:t>基因型患者相比，</w:t>
            </w:r>
            <w:r w:rsidRPr="00AE1A08">
              <w:rPr>
                <w:rFonts w:ascii="Times New Roman" w:hAnsi="Times New Roman"/>
                <w:sz w:val="17"/>
                <w:szCs w:val="17"/>
              </w:rPr>
              <w:t>T/T</w:t>
            </w:r>
            <w:r w:rsidRPr="00AE1A08">
              <w:rPr>
                <w:rFonts w:ascii="Times New Roman" w:hAnsi="Times New Roman"/>
                <w:sz w:val="17"/>
                <w:szCs w:val="17"/>
              </w:rPr>
              <w:t>基因型的患者使用氟尿嘧啶治疗时药物毒性较低</w:t>
            </w:r>
          </w:p>
        </w:tc>
        <w:tc>
          <w:tcPr>
            <w:tcW w:w="970" w:type="dxa"/>
            <w:vAlign w:val="center"/>
          </w:tcPr>
          <w:p w14:paraId="0E7A73FE"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1A</w:t>
            </w:r>
          </w:p>
        </w:tc>
      </w:tr>
      <w:tr w:rsidR="00CF1A38" w:rsidRPr="00AE1A08" w14:paraId="3FC1AD17" w14:textId="77777777" w:rsidTr="005F15F1">
        <w:trPr>
          <w:trHeight w:val="340"/>
          <w:jc w:val="center"/>
        </w:trPr>
        <w:tc>
          <w:tcPr>
            <w:tcW w:w="1134" w:type="dxa"/>
            <w:vAlign w:val="center"/>
          </w:tcPr>
          <w:p w14:paraId="19582540" w14:textId="77777777" w:rsidR="00CF1A38" w:rsidRPr="00AE1A08" w:rsidRDefault="00CF1A38" w:rsidP="005F15F1">
            <w:pPr>
              <w:jc w:val="center"/>
              <w:rPr>
                <w:rFonts w:ascii="Times New Roman" w:hAnsi="Times New Roman"/>
                <w:iCs/>
                <w:sz w:val="17"/>
                <w:szCs w:val="17"/>
              </w:rPr>
            </w:pPr>
            <w:r w:rsidRPr="00AE1A08">
              <w:rPr>
                <w:rFonts w:ascii="Times New Roman" w:hAnsi="Times New Roman"/>
                <w:iCs/>
                <w:sz w:val="17"/>
                <w:szCs w:val="17"/>
              </w:rPr>
              <w:t>DPYD</w:t>
            </w:r>
          </w:p>
        </w:tc>
        <w:tc>
          <w:tcPr>
            <w:tcW w:w="1276" w:type="dxa"/>
            <w:vAlign w:val="center"/>
          </w:tcPr>
          <w:p w14:paraId="6599C491"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rs67376798</w:t>
            </w:r>
          </w:p>
        </w:tc>
        <w:tc>
          <w:tcPr>
            <w:tcW w:w="1134" w:type="dxa"/>
            <w:vAlign w:val="center"/>
          </w:tcPr>
          <w:p w14:paraId="5716D0FB"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T/T</w:t>
            </w:r>
          </w:p>
        </w:tc>
        <w:tc>
          <w:tcPr>
            <w:tcW w:w="3786" w:type="dxa"/>
            <w:vAlign w:val="center"/>
          </w:tcPr>
          <w:p w14:paraId="215C1303" w14:textId="77777777" w:rsidR="00CF1A38" w:rsidRPr="00AE1A08" w:rsidRDefault="00CF1A38" w:rsidP="005F15F1">
            <w:pPr>
              <w:jc w:val="left"/>
              <w:rPr>
                <w:rFonts w:ascii="Times New Roman" w:hAnsi="Times New Roman"/>
                <w:sz w:val="17"/>
                <w:szCs w:val="17"/>
              </w:rPr>
            </w:pPr>
            <w:r w:rsidRPr="00AE1A08">
              <w:rPr>
                <w:rFonts w:ascii="Times New Roman" w:hAnsi="Times New Roman"/>
                <w:sz w:val="17"/>
                <w:szCs w:val="17"/>
              </w:rPr>
              <w:t>与</w:t>
            </w:r>
            <w:r w:rsidRPr="00AE1A08">
              <w:rPr>
                <w:rFonts w:ascii="Times New Roman" w:hAnsi="Times New Roman"/>
                <w:sz w:val="17"/>
                <w:szCs w:val="17"/>
              </w:rPr>
              <w:t>AA</w:t>
            </w:r>
            <w:r w:rsidRPr="00AE1A08">
              <w:rPr>
                <w:rFonts w:ascii="Times New Roman" w:hAnsi="Times New Roman"/>
                <w:sz w:val="17"/>
                <w:szCs w:val="17"/>
              </w:rPr>
              <w:t>或</w:t>
            </w:r>
            <w:r w:rsidRPr="00AE1A08">
              <w:rPr>
                <w:rFonts w:ascii="Times New Roman" w:hAnsi="Times New Roman"/>
                <w:sz w:val="17"/>
                <w:szCs w:val="17"/>
              </w:rPr>
              <w:t>AT</w:t>
            </w:r>
            <w:r w:rsidRPr="00AE1A08">
              <w:rPr>
                <w:rFonts w:ascii="Times New Roman" w:hAnsi="Times New Roman"/>
                <w:sz w:val="17"/>
                <w:szCs w:val="17"/>
              </w:rPr>
              <w:t>基因型患者相比，</w:t>
            </w:r>
            <w:r w:rsidRPr="00AE1A08">
              <w:rPr>
                <w:rFonts w:ascii="Times New Roman" w:hAnsi="Times New Roman"/>
                <w:sz w:val="17"/>
                <w:szCs w:val="17"/>
              </w:rPr>
              <w:t>T/T</w:t>
            </w:r>
            <w:r w:rsidRPr="00AE1A08">
              <w:rPr>
                <w:rFonts w:ascii="Times New Roman" w:hAnsi="Times New Roman"/>
                <w:sz w:val="17"/>
                <w:szCs w:val="17"/>
              </w:rPr>
              <w:t>基因型的患者使用</w:t>
            </w:r>
            <w:proofErr w:type="gramStart"/>
            <w:r w:rsidRPr="00AE1A08">
              <w:rPr>
                <w:rFonts w:ascii="Times New Roman" w:hAnsi="Times New Roman"/>
                <w:sz w:val="17"/>
                <w:szCs w:val="17"/>
              </w:rPr>
              <w:t>替加氟治疗</w:t>
            </w:r>
            <w:proofErr w:type="gramEnd"/>
            <w:r w:rsidRPr="00AE1A08">
              <w:rPr>
                <w:rFonts w:ascii="Times New Roman" w:hAnsi="Times New Roman"/>
                <w:sz w:val="17"/>
                <w:szCs w:val="17"/>
              </w:rPr>
              <w:t>时药物毒性较低</w:t>
            </w:r>
          </w:p>
        </w:tc>
        <w:tc>
          <w:tcPr>
            <w:tcW w:w="970" w:type="dxa"/>
            <w:vAlign w:val="center"/>
          </w:tcPr>
          <w:p w14:paraId="64522E28"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1A</w:t>
            </w:r>
          </w:p>
        </w:tc>
      </w:tr>
      <w:tr w:rsidR="00CF1A38" w:rsidRPr="00AE1A08" w14:paraId="508AB2A2" w14:textId="77777777" w:rsidTr="005F15F1">
        <w:trPr>
          <w:trHeight w:val="340"/>
          <w:jc w:val="center"/>
        </w:trPr>
        <w:tc>
          <w:tcPr>
            <w:tcW w:w="1134" w:type="dxa"/>
            <w:vAlign w:val="center"/>
          </w:tcPr>
          <w:p w14:paraId="041A2F2A" w14:textId="77777777" w:rsidR="00CF1A38" w:rsidRPr="00AE1A08" w:rsidRDefault="00CF1A38" w:rsidP="005F15F1">
            <w:pPr>
              <w:jc w:val="center"/>
              <w:rPr>
                <w:rFonts w:ascii="Times New Roman" w:hAnsi="Times New Roman"/>
                <w:iCs/>
                <w:sz w:val="17"/>
                <w:szCs w:val="17"/>
              </w:rPr>
            </w:pPr>
            <w:r w:rsidRPr="00AE1A08">
              <w:rPr>
                <w:rFonts w:ascii="Times New Roman" w:hAnsi="Times New Roman"/>
                <w:iCs/>
                <w:sz w:val="17"/>
                <w:szCs w:val="17"/>
              </w:rPr>
              <w:t>DPYD</w:t>
            </w:r>
          </w:p>
        </w:tc>
        <w:tc>
          <w:tcPr>
            <w:tcW w:w="1276" w:type="dxa"/>
            <w:vAlign w:val="center"/>
          </w:tcPr>
          <w:p w14:paraId="7B900FA2"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rs75017182</w:t>
            </w:r>
          </w:p>
        </w:tc>
        <w:tc>
          <w:tcPr>
            <w:tcW w:w="1134" w:type="dxa"/>
            <w:vAlign w:val="center"/>
          </w:tcPr>
          <w:p w14:paraId="60B4AE97"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G/G</w:t>
            </w:r>
          </w:p>
        </w:tc>
        <w:tc>
          <w:tcPr>
            <w:tcW w:w="3786" w:type="dxa"/>
            <w:vAlign w:val="center"/>
          </w:tcPr>
          <w:p w14:paraId="0E9AB0B3" w14:textId="77777777" w:rsidR="00CF1A38" w:rsidRPr="00AE1A08" w:rsidRDefault="00CF1A38" w:rsidP="005F15F1">
            <w:pPr>
              <w:jc w:val="left"/>
              <w:rPr>
                <w:rFonts w:ascii="Times New Roman" w:hAnsi="Times New Roman"/>
                <w:sz w:val="17"/>
                <w:szCs w:val="17"/>
              </w:rPr>
            </w:pPr>
            <w:r w:rsidRPr="00AE1A08">
              <w:rPr>
                <w:rFonts w:ascii="Times New Roman" w:hAnsi="Times New Roman"/>
                <w:sz w:val="17"/>
                <w:szCs w:val="17"/>
              </w:rPr>
              <w:t>与</w:t>
            </w:r>
            <w:r w:rsidRPr="00AE1A08">
              <w:rPr>
                <w:rFonts w:ascii="Times New Roman" w:hAnsi="Times New Roman"/>
                <w:sz w:val="17"/>
                <w:szCs w:val="17"/>
              </w:rPr>
              <w:t>CG</w:t>
            </w:r>
            <w:r w:rsidRPr="00AE1A08">
              <w:rPr>
                <w:rFonts w:ascii="Times New Roman" w:hAnsi="Times New Roman"/>
                <w:sz w:val="17"/>
                <w:szCs w:val="17"/>
              </w:rPr>
              <w:t>或</w:t>
            </w:r>
            <w:r w:rsidRPr="00AE1A08">
              <w:rPr>
                <w:rFonts w:ascii="Times New Roman" w:hAnsi="Times New Roman"/>
                <w:sz w:val="17"/>
                <w:szCs w:val="17"/>
              </w:rPr>
              <w:t>CC</w:t>
            </w:r>
            <w:r w:rsidRPr="00AE1A08">
              <w:rPr>
                <w:rFonts w:ascii="Times New Roman" w:hAnsi="Times New Roman"/>
                <w:sz w:val="17"/>
                <w:szCs w:val="17"/>
              </w:rPr>
              <w:t>基因型患者相比，</w:t>
            </w:r>
            <w:r w:rsidRPr="00AE1A08">
              <w:rPr>
                <w:rFonts w:ascii="Times New Roman" w:hAnsi="Times New Roman"/>
                <w:sz w:val="17"/>
                <w:szCs w:val="17"/>
              </w:rPr>
              <w:t>G/G</w:t>
            </w:r>
            <w:r w:rsidRPr="00AE1A08">
              <w:rPr>
                <w:rFonts w:ascii="Times New Roman" w:hAnsi="Times New Roman"/>
                <w:sz w:val="17"/>
                <w:szCs w:val="17"/>
              </w:rPr>
              <w:t>基因型的患者使用氟尿嘧啶治疗时药物毒性较低</w:t>
            </w:r>
          </w:p>
        </w:tc>
        <w:tc>
          <w:tcPr>
            <w:tcW w:w="970" w:type="dxa"/>
            <w:vAlign w:val="center"/>
          </w:tcPr>
          <w:p w14:paraId="5F796E56"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1A</w:t>
            </w:r>
          </w:p>
        </w:tc>
      </w:tr>
      <w:tr w:rsidR="00CF1A38" w:rsidRPr="00AE1A08" w14:paraId="219864A6" w14:textId="77777777" w:rsidTr="005F15F1">
        <w:trPr>
          <w:trHeight w:val="340"/>
          <w:jc w:val="center"/>
        </w:trPr>
        <w:tc>
          <w:tcPr>
            <w:tcW w:w="1134" w:type="dxa"/>
            <w:vAlign w:val="center"/>
          </w:tcPr>
          <w:p w14:paraId="73F3BF13" w14:textId="77777777" w:rsidR="00CF1A38" w:rsidRPr="00AE1A08" w:rsidRDefault="00CF1A38" w:rsidP="005F15F1">
            <w:pPr>
              <w:jc w:val="center"/>
              <w:rPr>
                <w:rFonts w:ascii="Times New Roman" w:hAnsi="Times New Roman"/>
                <w:iCs/>
                <w:sz w:val="17"/>
                <w:szCs w:val="17"/>
              </w:rPr>
            </w:pPr>
            <w:r w:rsidRPr="00AE1A08">
              <w:rPr>
                <w:rFonts w:ascii="Times New Roman" w:hAnsi="Times New Roman"/>
                <w:iCs/>
                <w:sz w:val="17"/>
                <w:szCs w:val="17"/>
              </w:rPr>
              <w:t>DPYD</w:t>
            </w:r>
          </w:p>
        </w:tc>
        <w:tc>
          <w:tcPr>
            <w:tcW w:w="1276" w:type="dxa"/>
            <w:vAlign w:val="center"/>
          </w:tcPr>
          <w:p w14:paraId="68F62E04"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rs75017182</w:t>
            </w:r>
          </w:p>
        </w:tc>
        <w:tc>
          <w:tcPr>
            <w:tcW w:w="1134" w:type="dxa"/>
            <w:vAlign w:val="center"/>
          </w:tcPr>
          <w:p w14:paraId="475041DE"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G/G</w:t>
            </w:r>
          </w:p>
        </w:tc>
        <w:tc>
          <w:tcPr>
            <w:tcW w:w="3786" w:type="dxa"/>
            <w:vAlign w:val="center"/>
          </w:tcPr>
          <w:p w14:paraId="6CFBC97F" w14:textId="77777777" w:rsidR="00CF1A38" w:rsidRPr="00AE1A08" w:rsidRDefault="00CF1A38" w:rsidP="005F15F1">
            <w:pPr>
              <w:jc w:val="left"/>
              <w:rPr>
                <w:rFonts w:ascii="Times New Roman" w:hAnsi="Times New Roman"/>
                <w:sz w:val="17"/>
                <w:szCs w:val="17"/>
              </w:rPr>
            </w:pPr>
            <w:r w:rsidRPr="00AE1A08">
              <w:rPr>
                <w:rFonts w:ascii="Times New Roman" w:hAnsi="Times New Roman"/>
                <w:sz w:val="17"/>
                <w:szCs w:val="17"/>
              </w:rPr>
              <w:t>与</w:t>
            </w:r>
            <w:r w:rsidRPr="00AE1A08">
              <w:rPr>
                <w:rFonts w:ascii="Times New Roman" w:hAnsi="Times New Roman"/>
                <w:sz w:val="17"/>
                <w:szCs w:val="17"/>
              </w:rPr>
              <w:t>CG</w:t>
            </w:r>
            <w:r w:rsidRPr="00AE1A08">
              <w:rPr>
                <w:rFonts w:ascii="Times New Roman" w:hAnsi="Times New Roman"/>
                <w:sz w:val="17"/>
                <w:szCs w:val="17"/>
              </w:rPr>
              <w:t>或</w:t>
            </w:r>
            <w:r w:rsidRPr="00AE1A08">
              <w:rPr>
                <w:rFonts w:ascii="Times New Roman" w:hAnsi="Times New Roman"/>
                <w:sz w:val="17"/>
                <w:szCs w:val="17"/>
              </w:rPr>
              <w:t>CC</w:t>
            </w:r>
            <w:r w:rsidRPr="00AE1A08">
              <w:rPr>
                <w:rFonts w:ascii="Times New Roman" w:hAnsi="Times New Roman"/>
                <w:sz w:val="17"/>
                <w:szCs w:val="17"/>
              </w:rPr>
              <w:t>基因型患者相比，</w:t>
            </w:r>
            <w:r w:rsidRPr="00AE1A08">
              <w:rPr>
                <w:rFonts w:ascii="Times New Roman" w:hAnsi="Times New Roman"/>
                <w:sz w:val="17"/>
                <w:szCs w:val="17"/>
              </w:rPr>
              <w:t>G/G</w:t>
            </w:r>
            <w:r w:rsidRPr="00AE1A08">
              <w:rPr>
                <w:rFonts w:ascii="Times New Roman" w:hAnsi="Times New Roman"/>
                <w:sz w:val="17"/>
                <w:szCs w:val="17"/>
              </w:rPr>
              <w:t>基因型的患者使用</w:t>
            </w:r>
            <w:proofErr w:type="gramStart"/>
            <w:r w:rsidRPr="00AE1A08">
              <w:rPr>
                <w:rFonts w:ascii="Times New Roman" w:hAnsi="Times New Roman"/>
                <w:sz w:val="17"/>
                <w:szCs w:val="17"/>
              </w:rPr>
              <w:t>卡培他滨治疗</w:t>
            </w:r>
            <w:proofErr w:type="gramEnd"/>
            <w:r w:rsidRPr="00AE1A08">
              <w:rPr>
                <w:rFonts w:ascii="Times New Roman" w:hAnsi="Times New Roman"/>
                <w:sz w:val="17"/>
                <w:szCs w:val="17"/>
              </w:rPr>
              <w:t>时药物毒性较低</w:t>
            </w:r>
          </w:p>
        </w:tc>
        <w:tc>
          <w:tcPr>
            <w:tcW w:w="970" w:type="dxa"/>
            <w:vAlign w:val="center"/>
          </w:tcPr>
          <w:p w14:paraId="126E03E7"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1A</w:t>
            </w:r>
          </w:p>
        </w:tc>
      </w:tr>
      <w:tr w:rsidR="00CF1A38" w:rsidRPr="00AE1A08" w14:paraId="7A3F1296" w14:textId="77777777" w:rsidTr="005F15F1">
        <w:trPr>
          <w:trHeight w:val="340"/>
          <w:jc w:val="center"/>
        </w:trPr>
        <w:tc>
          <w:tcPr>
            <w:tcW w:w="1134" w:type="dxa"/>
            <w:vAlign w:val="center"/>
          </w:tcPr>
          <w:p w14:paraId="6E5A02D4" w14:textId="77777777" w:rsidR="00CF1A38" w:rsidRPr="00AE1A08" w:rsidRDefault="00CF1A38" w:rsidP="005F15F1">
            <w:pPr>
              <w:jc w:val="center"/>
              <w:rPr>
                <w:rFonts w:ascii="Times New Roman" w:hAnsi="Times New Roman"/>
                <w:iCs/>
                <w:sz w:val="17"/>
                <w:szCs w:val="17"/>
              </w:rPr>
            </w:pPr>
            <w:r w:rsidRPr="00AE1A08">
              <w:rPr>
                <w:rFonts w:ascii="Times New Roman" w:hAnsi="Times New Roman"/>
                <w:iCs/>
                <w:sz w:val="17"/>
                <w:szCs w:val="17"/>
              </w:rPr>
              <w:t>ERCC1</w:t>
            </w:r>
          </w:p>
        </w:tc>
        <w:tc>
          <w:tcPr>
            <w:tcW w:w="1276" w:type="dxa"/>
            <w:vAlign w:val="center"/>
          </w:tcPr>
          <w:p w14:paraId="0E2B66A5"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rs11615</w:t>
            </w:r>
          </w:p>
        </w:tc>
        <w:tc>
          <w:tcPr>
            <w:tcW w:w="1134" w:type="dxa"/>
            <w:vAlign w:val="center"/>
          </w:tcPr>
          <w:p w14:paraId="320D8383"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A/G</w:t>
            </w:r>
          </w:p>
        </w:tc>
        <w:tc>
          <w:tcPr>
            <w:tcW w:w="3786" w:type="dxa"/>
            <w:vAlign w:val="center"/>
          </w:tcPr>
          <w:p w14:paraId="4B7AFB93" w14:textId="77777777" w:rsidR="00CF1A38" w:rsidRPr="00AE1A08" w:rsidRDefault="00CF1A38" w:rsidP="005F15F1">
            <w:pPr>
              <w:jc w:val="left"/>
              <w:rPr>
                <w:rFonts w:ascii="Times New Roman" w:hAnsi="Times New Roman"/>
                <w:sz w:val="17"/>
                <w:szCs w:val="17"/>
              </w:rPr>
            </w:pPr>
            <w:r w:rsidRPr="00AE1A08">
              <w:rPr>
                <w:rFonts w:ascii="Times New Roman" w:hAnsi="Times New Roman"/>
                <w:sz w:val="17"/>
                <w:szCs w:val="17"/>
              </w:rPr>
              <w:t>与</w:t>
            </w:r>
            <w:r w:rsidRPr="00AE1A08">
              <w:rPr>
                <w:rFonts w:ascii="Times New Roman" w:hAnsi="Times New Roman"/>
                <w:sz w:val="17"/>
                <w:szCs w:val="17"/>
              </w:rPr>
              <w:t xml:space="preserve"> GG </w:t>
            </w:r>
            <w:r w:rsidRPr="00AE1A08">
              <w:rPr>
                <w:rFonts w:ascii="Times New Roman" w:hAnsi="Times New Roman"/>
                <w:sz w:val="17"/>
                <w:szCs w:val="17"/>
              </w:rPr>
              <w:t>基因型患者相比，</w:t>
            </w:r>
            <w:r w:rsidRPr="00AE1A08">
              <w:rPr>
                <w:rFonts w:ascii="Times New Roman" w:hAnsi="Times New Roman"/>
                <w:sz w:val="17"/>
                <w:szCs w:val="17"/>
              </w:rPr>
              <w:t>A/G</w:t>
            </w:r>
            <w:r w:rsidRPr="00AE1A08">
              <w:rPr>
                <w:rFonts w:ascii="Times New Roman" w:hAnsi="Times New Roman"/>
                <w:sz w:val="17"/>
                <w:szCs w:val="17"/>
              </w:rPr>
              <w:t>基因型的患者使用铂类治疗时药物毒性中等</w:t>
            </w:r>
          </w:p>
        </w:tc>
        <w:tc>
          <w:tcPr>
            <w:tcW w:w="970" w:type="dxa"/>
            <w:vAlign w:val="center"/>
          </w:tcPr>
          <w:p w14:paraId="48121F14"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3</w:t>
            </w:r>
          </w:p>
        </w:tc>
      </w:tr>
      <w:tr w:rsidR="00CF1A38" w:rsidRPr="00AE1A08" w14:paraId="782F3AA2" w14:textId="77777777" w:rsidTr="005F15F1">
        <w:trPr>
          <w:trHeight w:val="340"/>
          <w:jc w:val="center"/>
        </w:trPr>
        <w:tc>
          <w:tcPr>
            <w:tcW w:w="1134" w:type="dxa"/>
            <w:vAlign w:val="center"/>
          </w:tcPr>
          <w:p w14:paraId="60B8F9E7" w14:textId="77777777" w:rsidR="00CF1A38" w:rsidRPr="00AE1A08" w:rsidRDefault="00CF1A38" w:rsidP="005F15F1">
            <w:pPr>
              <w:jc w:val="center"/>
              <w:rPr>
                <w:rFonts w:ascii="Times New Roman" w:hAnsi="Times New Roman"/>
                <w:iCs/>
                <w:sz w:val="17"/>
                <w:szCs w:val="17"/>
              </w:rPr>
            </w:pPr>
            <w:r w:rsidRPr="00AE1A08">
              <w:rPr>
                <w:rFonts w:ascii="Times New Roman" w:hAnsi="Times New Roman"/>
                <w:iCs/>
                <w:sz w:val="17"/>
                <w:szCs w:val="17"/>
              </w:rPr>
              <w:t>GSTP1</w:t>
            </w:r>
          </w:p>
        </w:tc>
        <w:tc>
          <w:tcPr>
            <w:tcW w:w="1276" w:type="dxa"/>
            <w:vAlign w:val="center"/>
          </w:tcPr>
          <w:p w14:paraId="33580509"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rs1695</w:t>
            </w:r>
          </w:p>
        </w:tc>
        <w:tc>
          <w:tcPr>
            <w:tcW w:w="1134" w:type="dxa"/>
            <w:vAlign w:val="center"/>
          </w:tcPr>
          <w:p w14:paraId="52C5F63F"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A/A</w:t>
            </w:r>
          </w:p>
        </w:tc>
        <w:tc>
          <w:tcPr>
            <w:tcW w:w="3786" w:type="dxa"/>
            <w:vAlign w:val="center"/>
          </w:tcPr>
          <w:p w14:paraId="0F84AFC6" w14:textId="77777777" w:rsidR="00CF1A38" w:rsidRPr="00AE1A08" w:rsidRDefault="00CF1A38" w:rsidP="005F15F1">
            <w:pPr>
              <w:jc w:val="left"/>
              <w:rPr>
                <w:rFonts w:ascii="Times New Roman" w:hAnsi="Times New Roman"/>
                <w:sz w:val="17"/>
                <w:szCs w:val="17"/>
              </w:rPr>
            </w:pPr>
            <w:r w:rsidRPr="00AE1A08">
              <w:rPr>
                <w:rFonts w:ascii="Times New Roman" w:hAnsi="Times New Roman"/>
                <w:sz w:val="17"/>
                <w:szCs w:val="17"/>
              </w:rPr>
              <w:t>与</w:t>
            </w:r>
            <w:r w:rsidRPr="00AE1A08">
              <w:rPr>
                <w:rFonts w:ascii="Times New Roman" w:hAnsi="Times New Roman"/>
                <w:sz w:val="17"/>
                <w:szCs w:val="17"/>
              </w:rPr>
              <w:t xml:space="preserve"> AG </w:t>
            </w:r>
            <w:r w:rsidRPr="00AE1A08">
              <w:rPr>
                <w:rFonts w:ascii="Times New Roman" w:hAnsi="Times New Roman"/>
                <w:sz w:val="17"/>
                <w:szCs w:val="17"/>
              </w:rPr>
              <w:t>或</w:t>
            </w:r>
            <w:r w:rsidRPr="00AE1A08">
              <w:rPr>
                <w:rFonts w:ascii="Times New Roman" w:hAnsi="Times New Roman"/>
                <w:sz w:val="17"/>
                <w:szCs w:val="17"/>
              </w:rPr>
              <w:t xml:space="preserve"> GG </w:t>
            </w:r>
            <w:r w:rsidRPr="00AE1A08">
              <w:rPr>
                <w:rFonts w:ascii="Times New Roman" w:hAnsi="Times New Roman"/>
                <w:sz w:val="17"/>
                <w:szCs w:val="17"/>
              </w:rPr>
              <w:t>基因型患者相比，</w:t>
            </w:r>
            <w:r w:rsidRPr="00AE1A08">
              <w:rPr>
                <w:rFonts w:ascii="Times New Roman" w:hAnsi="Times New Roman"/>
                <w:sz w:val="17"/>
                <w:szCs w:val="17"/>
              </w:rPr>
              <w:t>A/A</w:t>
            </w:r>
            <w:r w:rsidRPr="00AE1A08">
              <w:rPr>
                <w:rFonts w:ascii="Times New Roman" w:hAnsi="Times New Roman"/>
                <w:sz w:val="17"/>
                <w:szCs w:val="17"/>
              </w:rPr>
              <w:t>基因型的患者使用铂类治疗时药物毒性较高</w:t>
            </w:r>
          </w:p>
        </w:tc>
        <w:tc>
          <w:tcPr>
            <w:tcW w:w="970" w:type="dxa"/>
            <w:vAlign w:val="center"/>
          </w:tcPr>
          <w:p w14:paraId="7057ED15"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3</w:t>
            </w:r>
          </w:p>
        </w:tc>
      </w:tr>
      <w:tr w:rsidR="00CF1A38" w:rsidRPr="00AE1A08" w14:paraId="6B30209A" w14:textId="77777777" w:rsidTr="005F15F1">
        <w:trPr>
          <w:trHeight w:val="340"/>
          <w:jc w:val="center"/>
        </w:trPr>
        <w:tc>
          <w:tcPr>
            <w:tcW w:w="1134" w:type="dxa"/>
            <w:vAlign w:val="center"/>
          </w:tcPr>
          <w:p w14:paraId="46E94A5E" w14:textId="77777777" w:rsidR="00CF1A38" w:rsidRPr="00AE1A08" w:rsidRDefault="00CF1A38" w:rsidP="005F15F1">
            <w:pPr>
              <w:jc w:val="center"/>
              <w:rPr>
                <w:rFonts w:ascii="Times New Roman" w:hAnsi="Times New Roman"/>
                <w:iCs/>
                <w:sz w:val="17"/>
                <w:szCs w:val="17"/>
              </w:rPr>
            </w:pPr>
            <w:r w:rsidRPr="00AE1A08">
              <w:rPr>
                <w:rFonts w:ascii="Times New Roman" w:hAnsi="Times New Roman"/>
                <w:iCs/>
                <w:sz w:val="17"/>
                <w:szCs w:val="17"/>
              </w:rPr>
              <w:lastRenderedPageBreak/>
              <w:t>SLC28A3</w:t>
            </w:r>
          </w:p>
        </w:tc>
        <w:tc>
          <w:tcPr>
            <w:tcW w:w="1276" w:type="dxa"/>
            <w:vAlign w:val="center"/>
          </w:tcPr>
          <w:p w14:paraId="7ED6D92D"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rs7853758</w:t>
            </w:r>
          </w:p>
        </w:tc>
        <w:tc>
          <w:tcPr>
            <w:tcW w:w="1134" w:type="dxa"/>
            <w:vAlign w:val="center"/>
          </w:tcPr>
          <w:p w14:paraId="13569C2B"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G/A</w:t>
            </w:r>
          </w:p>
        </w:tc>
        <w:tc>
          <w:tcPr>
            <w:tcW w:w="3786" w:type="dxa"/>
            <w:vAlign w:val="center"/>
          </w:tcPr>
          <w:p w14:paraId="7CB1EB2B" w14:textId="77777777" w:rsidR="00CF1A38" w:rsidRPr="00AE1A08" w:rsidRDefault="00CF1A38" w:rsidP="005F15F1">
            <w:pPr>
              <w:jc w:val="left"/>
              <w:rPr>
                <w:rFonts w:ascii="Times New Roman" w:hAnsi="Times New Roman"/>
                <w:sz w:val="17"/>
                <w:szCs w:val="17"/>
              </w:rPr>
            </w:pPr>
            <w:r w:rsidRPr="00AE1A08">
              <w:rPr>
                <w:rFonts w:ascii="Times New Roman" w:hAnsi="Times New Roman"/>
                <w:sz w:val="17"/>
                <w:szCs w:val="17"/>
              </w:rPr>
              <w:t>与</w:t>
            </w:r>
            <w:r w:rsidRPr="00AE1A08">
              <w:rPr>
                <w:rFonts w:ascii="Times New Roman" w:hAnsi="Times New Roman"/>
                <w:sz w:val="17"/>
                <w:szCs w:val="17"/>
              </w:rPr>
              <w:t>GG</w:t>
            </w:r>
            <w:r w:rsidRPr="00AE1A08">
              <w:rPr>
                <w:rFonts w:ascii="Times New Roman" w:hAnsi="Times New Roman"/>
                <w:sz w:val="17"/>
                <w:szCs w:val="17"/>
              </w:rPr>
              <w:t>基因型患者相比，</w:t>
            </w:r>
            <w:r w:rsidRPr="00AE1A08">
              <w:rPr>
                <w:rFonts w:ascii="Times New Roman" w:hAnsi="Times New Roman"/>
                <w:sz w:val="17"/>
                <w:szCs w:val="17"/>
              </w:rPr>
              <w:t>G/A</w:t>
            </w:r>
            <w:r w:rsidRPr="00AE1A08">
              <w:rPr>
                <w:rFonts w:ascii="Times New Roman" w:hAnsi="Times New Roman"/>
                <w:sz w:val="17"/>
                <w:szCs w:val="17"/>
              </w:rPr>
              <w:t>基因型的患者使用</w:t>
            </w:r>
            <w:proofErr w:type="gramStart"/>
            <w:r w:rsidRPr="00AE1A08">
              <w:rPr>
                <w:rFonts w:ascii="Times New Roman" w:hAnsi="Times New Roman"/>
                <w:sz w:val="17"/>
                <w:szCs w:val="17"/>
              </w:rPr>
              <w:t>蒽</w:t>
            </w:r>
            <w:proofErr w:type="gramEnd"/>
            <w:r w:rsidRPr="00AE1A08">
              <w:rPr>
                <w:rFonts w:ascii="Times New Roman" w:hAnsi="Times New Roman"/>
                <w:sz w:val="17"/>
                <w:szCs w:val="17"/>
              </w:rPr>
              <w:t>环类药物治疗时药物毒性较低</w:t>
            </w:r>
          </w:p>
        </w:tc>
        <w:tc>
          <w:tcPr>
            <w:tcW w:w="970" w:type="dxa"/>
            <w:vAlign w:val="center"/>
          </w:tcPr>
          <w:p w14:paraId="5097D0BF"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3</w:t>
            </w:r>
          </w:p>
        </w:tc>
      </w:tr>
      <w:tr w:rsidR="00CF1A38" w:rsidRPr="00AE1A08" w14:paraId="3CB0EDD7" w14:textId="77777777" w:rsidTr="005F15F1">
        <w:trPr>
          <w:trHeight w:val="340"/>
          <w:jc w:val="center"/>
        </w:trPr>
        <w:tc>
          <w:tcPr>
            <w:tcW w:w="1134" w:type="dxa"/>
            <w:vAlign w:val="center"/>
          </w:tcPr>
          <w:p w14:paraId="305F9F65" w14:textId="77777777" w:rsidR="00CF1A38" w:rsidRPr="00AE1A08" w:rsidRDefault="00CF1A38" w:rsidP="005F15F1">
            <w:pPr>
              <w:jc w:val="center"/>
              <w:rPr>
                <w:rFonts w:ascii="Times New Roman" w:hAnsi="Times New Roman"/>
                <w:iCs/>
                <w:sz w:val="17"/>
                <w:szCs w:val="17"/>
              </w:rPr>
            </w:pPr>
            <w:r w:rsidRPr="00AE1A08">
              <w:rPr>
                <w:rFonts w:ascii="Times New Roman" w:hAnsi="Times New Roman"/>
                <w:iCs/>
                <w:sz w:val="17"/>
                <w:szCs w:val="17"/>
              </w:rPr>
              <w:t>SLC28A3</w:t>
            </w:r>
          </w:p>
        </w:tc>
        <w:tc>
          <w:tcPr>
            <w:tcW w:w="1276" w:type="dxa"/>
            <w:vAlign w:val="center"/>
          </w:tcPr>
          <w:p w14:paraId="5F72AB73"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rs885004</w:t>
            </w:r>
          </w:p>
        </w:tc>
        <w:tc>
          <w:tcPr>
            <w:tcW w:w="1134" w:type="dxa"/>
            <w:vAlign w:val="center"/>
          </w:tcPr>
          <w:p w14:paraId="4D2838BD"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G/A</w:t>
            </w:r>
          </w:p>
        </w:tc>
        <w:tc>
          <w:tcPr>
            <w:tcW w:w="3786" w:type="dxa"/>
            <w:vAlign w:val="center"/>
          </w:tcPr>
          <w:p w14:paraId="1B157BF6" w14:textId="77777777" w:rsidR="00CF1A38" w:rsidRPr="00AE1A08" w:rsidRDefault="00CF1A38" w:rsidP="005F15F1">
            <w:pPr>
              <w:jc w:val="left"/>
              <w:rPr>
                <w:rFonts w:ascii="Times New Roman" w:hAnsi="Times New Roman"/>
                <w:sz w:val="17"/>
                <w:szCs w:val="17"/>
              </w:rPr>
            </w:pPr>
            <w:r w:rsidRPr="00AE1A08">
              <w:rPr>
                <w:rFonts w:ascii="Times New Roman" w:hAnsi="Times New Roman"/>
                <w:sz w:val="17"/>
                <w:szCs w:val="17"/>
              </w:rPr>
              <w:t>与</w:t>
            </w:r>
            <w:r w:rsidRPr="00AE1A08">
              <w:rPr>
                <w:rFonts w:ascii="Times New Roman" w:hAnsi="Times New Roman"/>
                <w:sz w:val="17"/>
                <w:szCs w:val="17"/>
              </w:rPr>
              <w:t>GG</w:t>
            </w:r>
            <w:r w:rsidRPr="00AE1A08">
              <w:rPr>
                <w:rFonts w:ascii="Times New Roman" w:hAnsi="Times New Roman"/>
                <w:sz w:val="17"/>
                <w:szCs w:val="17"/>
              </w:rPr>
              <w:t>基因型患者相比，</w:t>
            </w:r>
            <w:r w:rsidRPr="00AE1A08">
              <w:rPr>
                <w:rFonts w:ascii="Times New Roman" w:hAnsi="Times New Roman"/>
                <w:sz w:val="17"/>
                <w:szCs w:val="17"/>
              </w:rPr>
              <w:t>G/A</w:t>
            </w:r>
            <w:r w:rsidRPr="00AE1A08">
              <w:rPr>
                <w:rFonts w:ascii="Times New Roman" w:hAnsi="Times New Roman"/>
                <w:sz w:val="17"/>
                <w:szCs w:val="17"/>
              </w:rPr>
              <w:t>基因型的患者使用</w:t>
            </w:r>
            <w:proofErr w:type="gramStart"/>
            <w:r w:rsidRPr="00AE1A08">
              <w:rPr>
                <w:rFonts w:ascii="Times New Roman" w:hAnsi="Times New Roman"/>
                <w:sz w:val="17"/>
                <w:szCs w:val="17"/>
              </w:rPr>
              <w:t>蒽</w:t>
            </w:r>
            <w:proofErr w:type="gramEnd"/>
            <w:r w:rsidRPr="00AE1A08">
              <w:rPr>
                <w:rFonts w:ascii="Times New Roman" w:hAnsi="Times New Roman"/>
                <w:sz w:val="17"/>
                <w:szCs w:val="17"/>
              </w:rPr>
              <w:t>环类药物治疗时药物毒性较低</w:t>
            </w:r>
          </w:p>
        </w:tc>
        <w:tc>
          <w:tcPr>
            <w:tcW w:w="970" w:type="dxa"/>
            <w:vAlign w:val="center"/>
          </w:tcPr>
          <w:p w14:paraId="224142EB"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3</w:t>
            </w:r>
          </w:p>
        </w:tc>
      </w:tr>
      <w:tr w:rsidR="00CF1A38" w:rsidRPr="00AE1A08" w14:paraId="5580C3F9" w14:textId="77777777" w:rsidTr="005F15F1">
        <w:trPr>
          <w:trHeight w:val="340"/>
          <w:jc w:val="center"/>
        </w:trPr>
        <w:tc>
          <w:tcPr>
            <w:tcW w:w="1134" w:type="dxa"/>
            <w:vAlign w:val="center"/>
          </w:tcPr>
          <w:p w14:paraId="6AA11AFC" w14:textId="77777777" w:rsidR="00CF1A38" w:rsidRPr="00AE1A08" w:rsidRDefault="00CF1A38" w:rsidP="005F15F1">
            <w:pPr>
              <w:jc w:val="center"/>
              <w:rPr>
                <w:rFonts w:ascii="Times New Roman" w:hAnsi="Times New Roman"/>
                <w:iCs/>
                <w:sz w:val="17"/>
                <w:szCs w:val="17"/>
              </w:rPr>
            </w:pPr>
            <w:r w:rsidRPr="00AE1A08">
              <w:rPr>
                <w:rFonts w:ascii="Times New Roman" w:hAnsi="Times New Roman"/>
                <w:iCs/>
                <w:sz w:val="17"/>
                <w:szCs w:val="17"/>
              </w:rPr>
              <w:t>UGT1A1</w:t>
            </w:r>
          </w:p>
        </w:tc>
        <w:tc>
          <w:tcPr>
            <w:tcW w:w="1276" w:type="dxa"/>
            <w:vAlign w:val="center"/>
          </w:tcPr>
          <w:p w14:paraId="41951322"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rs10929302</w:t>
            </w:r>
          </w:p>
        </w:tc>
        <w:tc>
          <w:tcPr>
            <w:tcW w:w="1134" w:type="dxa"/>
            <w:vAlign w:val="center"/>
          </w:tcPr>
          <w:p w14:paraId="0F0BD42C"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G/G</w:t>
            </w:r>
          </w:p>
        </w:tc>
        <w:tc>
          <w:tcPr>
            <w:tcW w:w="3786" w:type="dxa"/>
            <w:vAlign w:val="center"/>
          </w:tcPr>
          <w:p w14:paraId="53D76723" w14:textId="77777777" w:rsidR="00CF1A38" w:rsidRPr="00AE1A08" w:rsidRDefault="00CF1A38" w:rsidP="005F15F1">
            <w:pPr>
              <w:jc w:val="left"/>
              <w:rPr>
                <w:rFonts w:ascii="Times New Roman" w:hAnsi="Times New Roman"/>
                <w:sz w:val="17"/>
                <w:szCs w:val="17"/>
              </w:rPr>
            </w:pPr>
            <w:r w:rsidRPr="00AE1A08">
              <w:rPr>
                <w:rFonts w:ascii="Times New Roman" w:hAnsi="Times New Roman"/>
                <w:sz w:val="17"/>
                <w:szCs w:val="17"/>
              </w:rPr>
              <w:t>与</w:t>
            </w:r>
            <w:r w:rsidRPr="00AE1A08">
              <w:rPr>
                <w:rFonts w:ascii="Times New Roman" w:hAnsi="Times New Roman"/>
                <w:sz w:val="17"/>
                <w:szCs w:val="17"/>
              </w:rPr>
              <w:t>AA</w:t>
            </w:r>
            <w:r w:rsidRPr="00AE1A08">
              <w:rPr>
                <w:rFonts w:ascii="Times New Roman" w:hAnsi="Times New Roman"/>
                <w:sz w:val="17"/>
                <w:szCs w:val="17"/>
              </w:rPr>
              <w:t>基因型患者相比，</w:t>
            </w:r>
            <w:r w:rsidRPr="00AE1A08">
              <w:rPr>
                <w:rFonts w:ascii="Times New Roman" w:hAnsi="Times New Roman"/>
                <w:sz w:val="17"/>
                <w:szCs w:val="17"/>
              </w:rPr>
              <w:t>G/G</w:t>
            </w:r>
            <w:r w:rsidRPr="00AE1A08">
              <w:rPr>
                <w:rFonts w:ascii="Times New Roman" w:hAnsi="Times New Roman"/>
                <w:sz w:val="17"/>
                <w:szCs w:val="17"/>
              </w:rPr>
              <w:t>基因型的患者使用</w:t>
            </w:r>
            <w:proofErr w:type="gramStart"/>
            <w:r w:rsidRPr="00AE1A08">
              <w:rPr>
                <w:rFonts w:ascii="Times New Roman" w:hAnsi="Times New Roman"/>
                <w:sz w:val="17"/>
                <w:szCs w:val="17"/>
              </w:rPr>
              <w:t>伊立替康</w:t>
            </w:r>
            <w:proofErr w:type="gramEnd"/>
            <w:r w:rsidRPr="00AE1A08">
              <w:rPr>
                <w:rFonts w:ascii="Times New Roman" w:hAnsi="Times New Roman"/>
                <w:sz w:val="17"/>
                <w:szCs w:val="17"/>
              </w:rPr>
              <w:t>治疗时药物毒性较低</w:t>
            </w:r>
          </w:p>
        </w:tc>
        <w:tc>
          <w:tcPr>
            <w:tcW w:w="970" w:type="dxa"/>
            <w:vAlign w:val="center"/>
          </w:tcPr>
          <w:p w14:paraId="099C8AAD"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2A</w:t>
            </w:r>
          </w:p>
        </w:tc>
      </w:tr>
      <w:tr w:rsidR="00CF1A38" w:rsidRPr="00AE1A08" w14:paraId="5033D59E" w14:textId="77777777" w:rsidTr="005F15F1">
        <w:trPr>
          <w:trHeight w:val="340"/>
          <w:jc w:val="center"/>
        </w:trPr>
        <w:tc>
          <w:tcPr>
            <w:tcW w:w="1134" w:type="dxa"/>
            <w:vAlign w:val="center"/>
          </w:tcPr>
          <w:p w14:paraId="47EAF8FB" w14:textId="77777777" w:rsidR="00CF1A38" w:rsidRPr="00AE1A08" w:rsidRDefault="00CF1A38" w:rsidP="005F15F1">
            <w:pPr>
              <w:jc w:val="center"/>
              <w:rPr>
                <w:rFonts w:ascii="Times New Roman" w:hAnsi="Times New Roman"/>
                <w:iCs/>
                <w:sz w:val="17"/>
                <w:szCs w:val="17"/>
              </w:rPr>
            </w:pPr>
            <w:r w:rsidRPr="00AE1A08">
              <w:rPr>
                <w:rFonts w:ascii="Times New Roman" w:hAnsi="Times New Roman"/>
                <w:iCs/>
                <w:sz w:val="17"/>
                <w:szCs w:val="17"/>
              </w:rPr>
              <w:t>UGT1A1</w:t>
            </w:r>
          </w:p>
        </w:tc>
        <w:tc>
          <w:tcPr>
            <w:tcW w:w="1276" w:type="dxa"/>
            <w:vAlign w:val="center"/>
          </w:tcPr>
          <w:p w14:paraId="1C5E80A4"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rs4148323</w:t>
            </w:r>
          </w:p>
        </w:tc>
        <w:tc>
          <w:tcPr>
            <w:tcW w:w="1134" w:type="dxa"/>
            <w:vAlign w:val="center"/>
          </w:tcPr>
          <w:p w14:paraId="7079C3AE"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G/G</w:t>
            </w:r>
          </w:p>
        </w:tc>
        <w:tc>
          <w:tcPr>
            <w:tcW w:w="3786" w:type="dxa"/>
            <w:vAlign w:val="center"/>
          </w:tcPr>
          <w:p w14:paraId="0A54DB95" w14:textId="77777777" w:rsidR="00CF1A38" w:rsidRPr="00AE1A08" w:rsidRDefault="00CF1A38" w:rsidP="005F15F1">
            <w:pPr>
              <w:jc w:val="left"/>
              <w:rPr>
                <w:rFonts w:ascii="Times New Roman" w:hAnsi="Times New Roman"/>
                <w:sz w:val="17"/>
                <w:szCs w:val="17"/>
              </w:rPr>
            </w:pPr>
            <w:r w:rsidRPr="00AE1A08">
              <w:rPr>
                <w:rFonts w:ascii="Times New Roman" w:hAnsi="Times New Roman"/>
                <w:sz w:val="17"/>
                <w:szCs w:val="17"/>
              </w:rPr>
              <w:t>与</w:t>
            </w:r>
            <w:r w:rsidRPr="00AE1A08">
              <w:rPr>
                <w:rFonts w:ascii="Times New Roman" w:hAnsi="Times New Roman"/>
                <w:sz w:val="17"/>
                <w:szCs w:val="17"/>
              </w:rPr>
              <w:t>GA</w:t>
            </w:r>
            <w:r w:rsidRPr="00AE1A08">
              <w:rPr>
                <w:rFonts w:ascii="Times New Roman" w:hAnsi="Times New Roman"/>
                <w:sz w:val="17"/>
                <w:szCs w:val="17"/>
              </w:rPr>
              <w:t>或</w:t>
            </w:r>
            <w:r w:rsidRPr="00AE1A08">
              <w:rPr>
                <w:rFonts w:ascii="Times New Roman" w:hAnsi="Times New Roman"/>
                <w:sz w:val="17"/>
                <w:szCs w:val="17"/>
              </w:rPr>
              <w:t>AA</w:t>
            </w:r>
            <w:r w:rsidRPr="00AE1A08">
              <w:rPr>
                <w:rFonts w:ascii="Times New Roman" w:hAnsi="Times New Roman"/>
                <w:sz w:val="17"/>
                <w:szCs w:val="17"/>
              </w:rPr>
              <w:t>基因型患者相比，</w:t>
            </w:r>
            <w:r w:rsidRPr="00AE1A08">
              <w:rPr>
                <w:rFonts w:ascii="Times New Roman" w:hAnsi="Times New Roman"/>
                <w:sz w:val="17"/>
                <w:szCs w:val="17"/>
              </w:rPr>
              <w:t>G/G</w:t>
            </w:r>
            <w:r w:rsidRPr="00AE1A08">
              <w:rPr>
                <w:rFonts w:ascii="Times New Roman" w:hAnsi="Times New Roman"/>
                <w:sz w:val="17"/>
                <w:szCs w:val="17"/>
              </w:rPr>
              <w:t>基因型的患者使用</w:t>
            </w:r>
            <w:proofErr w:type="gramStart"/>
            <w:r w:rsidRPr="00AE1A08">
              <w:rPr>
                <w:rFonts w:ascii="Times New Roman" w:hAnsi="Times New Roman"/>
                <w:sz w:val="17"/>
                <w:szCs w:val="17"/>
              </w:rPr>
              <w:t>伊立替康</w:t>
            </w:r>
            <w:proofErr w:type="gramEnd"/>
            <w:r w:rsidRPr="00AE1A08">
              <w:rPr>
                <w:rFonts w:ascii="Times New Roman" w:hAnsi="Times New Roman"/>
                <w:sz w:val="17"/>
                <w:szCs w:val="17"/>
              </w:rPr>
              <w:t>治疗时药物毒性较低</w:t>
            </w:r>
          </w:p>
        </w:tc>
        <w:tc>
          <w:tcPr>
            <w:tcW w:w="970" w:type="dxa"/>
            <w:vAlign w:val="center"/>
          </w:tcPr>
          <w:p w14:paraId="74788FDC"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1B</w:t>
            </w:r>
          </w:p>
        </w:tc>
      </w:tr>
      <w:tr w:rsidR="00CF1A38" w:rsidRPr="00AE1A08" w14:paraId="61E43272" w14:textId="77777777" w:rsidTr="005F15F1">
        <w:trPr>
          <w:trHeight w:val="340"/>
          <w:jc w:val="center"/>
        </w:trPr>
        <w:tc>
          <w:tcPr>
            <w:tcW w:w="1134" w:type="dxa"/>
            <w:vAlign w:val="center"/>
          </w:tcPr>
          <w:p w14:paraId="6F970169" w14:textId="77777777" w:rsidR="00CF1A38" w:rsidRPr="00AE1A08" w:rsidRDefault="00CF1A38" w:rsidP="005F15F1">
            <w:pPr>
              <w:jc w:val="center"/>
              <w:rPr>
                <w:rFonts w:ascii="Times New Roman" w:hAnsi="Times New Roman"/>
                <w:iCs/>
                <w:sz w:val="17"/>
                <w:szCs w:val="17"/>
              </w:rPr>
            </w:pPr>
            <w:r w:rsidRPr="00AE1A08">
              <w:rPr>
                <w:rFonts w:ascii="Times New Roman" w:hAnsi="Times New Roman"/>
                <w:iCs/>
                <w:sz w:val="17"/>
                <w:szCs w:val="17"/>
              </w:rPr>
              <w:t>UGT1A1</w:t>
            </w:r>
          </w:p>
        </w:tc>
        <w:tc>
          <w:tcPr>
            <w:tcW w:w="1276" w:type="dxa"/>
            <w:vAlign w:val="center"/>
          </w:tcPr>
          <w:p w14:paraId="0F1E1262"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rs8175347</w:t>
            </w:r>
          </w:p>
        </w:tc>
        <w:tc>
          <w:tcPr>
            <w:tcW w:w="1134" w:type="dxa"/>
            <w:vAlign w:val="center"/>
          </w:tcPr>
          <w:p w14:paraId="0FB3E92F"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(TA)6/(TA)6</w:t>
            </w:r>
          </w:p>
        </w:tc>
        <w:tc>
          <w:tcPr>
            <w:tcW w:w="3786" w:type="dxa"/>
            <w:vAlign w:val="center"/>
          </w:tcPr>
          <w:p w14:paraId="040570AB" w14:textId="77777777" w:rsidR="00CF1A38" w:rsidRPr="00AE1A08" w:rsidRDefault="00CF1A38" w:rsidP="005F15F1">
            <w:pPr>
              <w:jc w:val="left"/>
              <w:rPr>
                <w:rFonts w:ascii="Times New Roman" w:hAnsi="Times New Roman"/>
                <w:sz w:val="17"/>
                <w:szCs w:val="17"/>
              </w:rPr>
            </w:pPr>
            <w:r w:rsidRPr="00AE1A08">
              <w:rPr>
                <w:rFonts w:ascii="Times New Roman" w:hAnsi="Times New Roman"/>
                <w:sz w:val="17"/>
                <w:szCs w:val="17"/>
              </w:rPr>
              <w:t>与</w:t>
            </w:r>
            <w:r w:rsidRPr="00AE1A08">
              <w:rPr>
                <w:rFonts w:ascii="Times New Roman" w:hAnsi="Times New Roman"/>
                <w:sz w:val="17"/>
                <w:szCs w:val="17"/>
              </w:rPr>
              <w:t>(TA)6/(TA)7</w:t>
            </w:r>
            <w:r w:rsidRPr="00AE1A08">
              <w:rPr>
                <w:rFonts w:ascii="Times New Roman" w:hAnsi="Times New Roman"/>
                <w:sz w:val="17"/>
                <w:szCs w:val="17"/>
              </w:rPr>
              <w:t>或</w:t>
            </w:r>
            <w:r w:rsidRPr="00AE1A08">
              <w:rPr>
                <w:rFonts w:ascii="Times New Roman" w:hAnsi="Times New Roman"/>
                <w:sz w:val="17"/>
                <w:szCs w:val="17"/>
              </w:rPr>
              <w:t>(TA)7/(TA)7</w:t>
            </w:r>
            <w:r w:rsidRPr="00AE1A08">
              <w:rPr>
                <w:rFonts w:ascii="Times New Roman" w:hAnsi="Times New Roman"/>
                <w:sz w:val="17"/>
                <w:szCs w:val="17"/>
              </w:rPr>
              <w:t>基因型患者相比，</w:t>
            </w:r>
            <w:r w:rsidRPr="00AE1A08">
              <w:rPr>
                <w:rFonts w:ascii="Times New Roman" w:hAnsi="Times New Roman"/>
                <w:sz w:val="17"/>
                <w:szCs w:val="17"/>
              </w:rPr>
              <w:t>(TA)6/(TA)6</w:t>
            </w:r>
            <w:r w:rsidRPr="00AE1A08">
              <w:rPr>
                <w:rFonts w:ascii="Times New Roman" w:hAnsi="Times New Roman"/>
                <w:sz w:val="17"/>
                <w:szCs w:val="17"/>
              </w:rPr>
              <w:t>基因型的患者使用</w:t>
            </w:r>
            <w:proofErr w:type="gramStart"/>
            <w:r w:rsidRPr="00AE1A08">
              <w:rPr>
                <w:rFonts w:ascii="Times New Roman" w:hAnsi="Times New Roman"/>
                <w:sz w:val="17"/>
                <w:szCs w:val="17"/>
              </w:rPr>
              <w:t>伊立替康</w:t>
            </w:r>
            <w:proofErr w:type="gramEnd"/>
            <w:r w:rsidRPr="00AE1A08">
              <w:rPr>
                <w:rFonts w:ascii="Times New Roman" w:hAnsi="Times New Roman"/>
                <w:sz w:val="17"/>
                <w:szCs w:val="17"/>
              </w:rPr>
              <w:t>治疗时药物毒性较低</w:t>
            </w:r>
          </w:p>
        </w:tc>
        <w:tc>
          <w:tcPr>
            <w:tcW w:w="970" w:type="dxa"/>
            <w:vAlign w:val="center"/>
          </w:tcPr>
          <w:p w14:paraId="5FBFF343"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1A</w:t>
            </w:r>
          </w:p>
        </w:tc>
      </w:tr>
      <w:tr w:rsidR="00CF1A38" w:rsidRPr="00AE1A08" w14:paraId="57F37D1B" w14:textId="77777777" w:rsidTr="005F15F1">
        <w:trPr>
          <w:trHeight w:val="340"/>
          <w:jc w:val="center"/>
        </w:trPr>
        <w:tc>
          <w:tcPr>
            <w:tcW w:w="1134" w:type="dxa"/>
            <w:vAlign w:val="center"/>
          </w:tcPr>
          <w:p w14:paraId="0A7028D7" w14:textId="77777777" w:rsidR="00CF1A38" w:rsidRPr="00AE1A08" w:rsidRDefault="00CF1A38" w:rsidP="005F15F1">
            <w:pPr>
              <w:jc w:val="center"/>
              <w:rPr>
                <w:rFonts w:ascii="Times New Roman" w:hAnsi="Times New Roman"/>
                <w:iCs/>
                <w:sz w:val="17"/>
                <w:szCs w:val="17"/>
              </w:rPr>
            </w:pPr>
            <w:r w:rsidRPr="00AE1A08">
              <w:rPr>
                <w:rFonts w:ascii="Times New Roman" w:hAnsi="Times New Roman"/>
                <w:iCs/>
                <w:sz w:val="17"/>
                <w:szCs w:val="17"/>
              </w:rPr>
              <w:t>UMPS</w:t>
            </w:r>
          </w:p>
        </w:tc>
        <w:tc>
          <w:tcPr>
            <w:tcW w:w="1276" w:type="dxa"/>
            <w:vAlign w:val="center"/>
          </w:tcPr>
          <w:p w14:paraId="0BDB8964"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rs1801019</w:t>
            </w:r>
          </w:p>
        </w:tc>
        <w:tc>
          <w:tcPr>
            <w:tcW w:w="1134" w:type="dxa"/>
            <w:vAlign w:val="center"/>
          </w:tcPr>
          <w:p w14:paraId="0032672C"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G/G</w:t>
            </w:r>
          </w:p>
        </w:tc>
        <w:tc>
          <w:tcPr>
            <w:tcW w:w="3786" w:type="dxa"/>
            <w:vAlign w:val="center"/>
          </w:tcPr>
          <w:p w14:paraId="28ACAC0C" w14:textId="77777777" w:rsidR="00CF1A38" w:rsidRPr="00AE1A08" w:rsidRDefault="00CF1A38" w:rsidP="005F15F1">
            <w:pPr>
              <w:jc w:val="left"/>
              <w:rPr>
                <w:rFonts w:ascii="Times New Roman" w:hAnsi="Times New Roman"/>
                <w:sz w:val="17"/>
                <w:szCs w:val="17"/>
              </w:rPr>
            </w:pPr>
            <w:r w:rsidRPr="00AE1A08">
              <w:rPr>
                <w:rFonts w:ascii="Times New Roman" w:hAnsi="Times New Roman"/>
                <w:sz w:val="17"/>
                <w:szCs w:val="17"/>
              </w:rPr>
              <w:t>与</w:t>
            </w:r>
            <w:r w:rsidRPr="00AE1A08">
              <w:rPr>
                <w:rFonts w:ascii="Times New Roman" w:hAnsi="Times New Roman"/>
                <w:sz w:val="17"/>
                <w:szCs w:val="17"/>
              </w:rPr>
              <w:t xml:space="preserve"> CC </w:t>
            </w:r>
            <w:r w:rsidRPr="00AE1A08">
              <w:rPr>
                <w:rFonts w:ascii="Times New Roman" w:hAnsi="Times New Roman"/>
                <w:sz w:val="17"/>
                <w:szCs w:val="17"/>
              </w:rPr>
              <w:t>基因型患者相比，</w:t>
            </w:r>
            <w:r w:rsidRPr="00AE1A08">
              <w:rPr>
                <w:rFonts w:ascii="Times New Roman" w:hAnsi="Times New Roman"/>
                <w:sz w:val="17"/>
                <w:szCs w:val="17"/>
              </w:rPr>
              <w:t>G/G</w:t>
            </w:r>
            <w:r w:rsidRPr="00AE1A08">
              <w:rPr>
                <w:rFonts w:ascii="Times New Roman" w:hAnsi="Times New Roman"/>
                <w:sz w:val="17"/>
                <w:szCs w:val="17"/>
              </w:rPr>
              <w:t>基因型的患者使用</w:t>
            </w:r>
            <w:proofErr w:type="gramStart"/>
            <w:r w:rsidRPr="00AE1A08">
              <w:rPr>
                <w:rFonts w:ascii="Times New Roman" w:hAnsi="Times New Roman"/>
                <w:sz w:val="17"/>
                <w:szCs w:val="17"/>
              </w:rPr>
              <w:t>替加氟治疗</w:t>
            </w:r>
            <w:proofErr w:type="gramEnd"/>
            <w:r w:rsidRPr="00AE1A08">
              <w:rPr>
                <w:rFonts w:ascii="Times New Roman" w:hAnsi="Times New Roman"/>
                <w:sz w:val="17"/>
                <w:szCs w:val="17"/>
              </w:rPr>
              <w:t>时药物毒性较低</w:t>
            </w:r>
          </w:p>
        </w:tc>
        <w:tc>
          <w:tcPr>
            <w:tcW w:w="970" w:type="dxa"/>
            <w:vAlign w:val="center"/>
          </w:tcPr>
          <w:p w14:paraId="03511085" w14:textId="77777777" w:rsidR="00CF1A38" w:rsidRPr="00AE1A08" w:rsidRDefault="00CF1A38" w:rsidP="005F15F1">
            <w:pPr>
              <w:jc w:val="center"/>
              <w:rPr>
                <w:rFonts w:ascii="Times New Roman" w:hAnsi="Times New Roman"/>
                <w:sz w:val="17"/>
                <w:szCs w:val="17"/>
              </w:rPr>
            </w:pPr>
            <w:r w:rsidRPr="00AE1A08">
              <w:rPr>
                <w:rFonts w:ascii="Times New Roman" w:hAnsi="Times New Roman"/>
                <w:sz w:val="17"/>
                <w:szCs w:val="17"/>
              </w:rPr>
              <w:t>3</w:t>
            </w:r>
          </w:p>
        </w:tc>
      </w:tr>
    </w:tbl>
    <w:p w14:paraId="331356E5" w14:textId="77777777" w:rsidR="00CF1A38" w:rsidRPr="00AE1A08" w:rsidRDefault="00CF1A38" w:rsidP="00CF1A38">
      <w:pPr>
        <w:adjustRightInd w:val="0"/>
        <w:snapToGrid w:val="0"/>
        <w:rPr>
          <w:rFonts w:ascii="Times New Roman" w:hAnsi="Times New Roman"/>
          <w:b/>
          <w:bCs/>
          <w:color w:val="000000"/>
          <w:sz w:val="16"/>
          <w:szCs w:val="16"/>
        </w:rPr>
      </w:pPr>
      <w:r w:rsidRPr="00AE1A08">
        <w:rPr>
          <w:rFonts w:ascii="Times New Roman" w:hAnsi="Times New Roman"/>
          <w:b/>
          <w:bCs/>
          <w:color w:val="000000"/>
          <w:sz w:val="16"/>
          <w:szCs w:val="16"/>
        </w:rPr>
        <w:t>注：</w:t>
      </w:r>
    </w:p>
    <w:p w14:paraId="07F950C2" w14:textId="77777777" w:rsidR="00CF1A38" w:rsidRPr="00AE1A08" w:rsidRDefault="00CF1A38" w:rsidP="00CF1A38">
      <w:pPr>
        <w:adjustRightInd w:val="0"/>
        <w:snapToGrid w:val="0"/>
        <w:ind w:left="320" w:hangingChars="200" w:hanging="320"/>
        <w:rPr>
          <w:rFonts w:ascii="Times New Roman" w:hAnsi="Times New Roman"/>
          <w:color w:val="000000"/>
          <w:sz w:val="16"/>
          <w:szCs w:val="16"/>
        </w:rPr>
      </w:pPr>
      <w:r w:rsidRPr="00AE1A08">
        <w:rPr>
          <w:rFonts w:ascii="Times New Roman" w:hAnsi="Times New Roman"/>
          <w:color w:val="000000"/>
          <w:sz w:val="16"/>
          <w:szCs w:val="16"/>
        </w:rPr>
        <w:t xml:space="preserve">1.  </w:t>
      </w:r>
      <w:r w:rsidRPr="00AE1A08">
        <w:rPr>
          <w:rFonts w:ascii="Times New Roman" w:hAnsi="Times New Roman"/>
          <w:color w:val="000000"/>
          <w:sz w:val="16"/>
          <w:szCs w:val="16"/>
        </w:rPr>
        <w:t>化疗药物证据等级划分依据参考</w:t>
      </w:r>
      <w:proofErr w:type="spellStart"/>
      <w:r w:rsidRPr="00AE1A08">
        <w:rPr>
          <w:rFonts w:ascii="Times New Roman" w:hAnsi="Times New Roman"/>
          <w:color w:val="000000"/>
          <w:sz w:val="16"/>
          <w:szCs w:val="16"/>
        </w:rPr>
        <w:t>PharmGKB</w:t>
      </w:r>
      <w:proofErr w:type="spellEnd"/>
      <w:r w:rsidRPr="00AE1A08">
        <w:rPr>
          <w:rFonts w:ascii="Times New Roman" w:hAnsi="Times New Roman"/>
          <w:color w:val="000000"/>
          <w:sz w:val="16"/>
          <w:szCs w:val="16"/>
        </w:rPr>
        <w:t>数据库，共分为</w:t>
      </w:r>
      <w:r w:rsidRPr="00AE1A08">
        <w:rPr>
          <w:rFonts w:ascii="Times New Roman" w:hAnsi="Times New Roman"/>
          <w:color w:val="000000"/>
          <w:sz w:val="16"/>
          <w:szCs w:val="16"/>
        </w:rPr>
        <w:t>1A/1B/2A/2B/3/4</w:t>
      </w:r>
      <w:r w:rsidRPr="00AE1A08">
        <w:rPr>
          <w:rFonts w:ascii="Times New Roman" w:hAnsi="Times New Roman"/>
          <w:color w:val="000000"/>
          <w:sz w:val="16"/>
          <w:szCs w:val="16"/>
        </w:rPr>
        <w:t>这</w:t>
      </w:r>
      <w:r w:rsidRPr="00AE1A08">
        <w:rPr>
          <w:rFonts w:ascii="Times New Roman" w:hAnsi="Times New Roman"/>
          <w:color w:val="000000"/>
          <w:sz w:val="16"/>
          <w:szCs w:val="16"/>
        </w:rPr>
        <w:t>6</w:t>
      </w:r>
      <w:r w:rsidRPr="00AE1A08">
        <w:rPr>
          <w:rFonts w:ascii="Times New Roman" w:hAnsi="Times New Roman"/>
          <w:color w:val="000000"/>
          <w:sz w:val="16"/>
          <w:szCs w:val="16"/>
        </w:rPr>
        <w:t>个等级：</w:t>
      </w:r>
    </w:p>
    <w:p w14:paraId="029BD37C" w14:textId="77777777" w:rsidR="00CF1A38" w:rsidRPr="00AE1A08" w:rsidRDefault="00CF1A38" w:rsidP="00CF1A38">
      <w:pPr>
        <w:adjustRightInd w:val="0"/>
        <w:snapToGrid w:val="0"/>
        <w:ind w:leftChars="150" w:left="395" w:hangingChars="50" w:hanging="80"/>
        <w:rPr>
          <w:rFonts w:ascii="Times New Roman" w:hAnsi="Times New Roman"/>
          <w:color w:val="000000"/>
          <w:sz w:val="16"/>
          <w:szCs w:val="16"/>
        </w:rPr>
      </w:pPr>
      <w:r w:rsidRPr="00AE1A08">
        <w:rPr>
          <w:rFonts w:ascii="Times New Roman" w:hAnsi="Times New Roman"/>
          <w:color w:val="000000"/>
          <w:sz w:val="16"/>
          <w:szCs w:val="16"/>
        </w:rPr>
        <w:t>1A</w:t>
      </w:r>
      <w:r w:rsidRPr="00AE1A08">
        <w:rPr>
          <w:rFonts w:ascii="Times New Roman" w:hAnsi="Times New Roman"/>
          <w:color w:val="000000"/>
          <w:sz w:val="16"/>
          <w:szCs w:val="16"/>
        </w:rPr>
        <w:t>级：由临床药物基因组</w:t>
      </w:r>
      <w:proofErr w:type="gramStart"/>
      <w:r w:rsidRPr="00AE1A08">
        <w:rPr>
          <w:rFonts w:ascii="Times New Roman" w:hAnsi="Times New Roman"/>
          <w:color w:val="000000"/>
          <w:sz w:val="16"/>
          <w:szCs w:val="16"/>
        </w:rPr>
        <w:t>学实施</w:t>
      </w:r>
      <w:proofErr w:type="gramEnd"/>
      <w:r w:rsidRPr="00AE1A08">
        <w:rPr>
          <w:rFonts w:ascii="Times New Roman" w:hAnsi="Times New Roman"/>
          <w:color w:val="000000"/>
          <w:sz w:val="16"/>
          <w:szCs w:val="16"/>
        </w:rPr>
        <w:t>联盟（</w:t>
      </w:r>
      <w:r w:rsidRPr="00AE1A08">
        <w:rPr>
          <w:rFonts w:ascii="Times New Roman" w:hAnsi="Times New Roman"/>
          <w:color w:val="000000"/>
          <w:sz w:val="16"/>
          <w:szCs w:val="16"/>
        </w:rPr>
        <w:t>CPIC</w:t>
      </w:r>
      <w:r w:rsidRPr="00AE1A08">
        <w:rPr>
          <w:rFonts w:ascii="Times New Roman" w:hAnsi="Times New Roman"/>
          <w:color w:val="000000"/>
          <w:sz w:val="16"/>
          <w:szCs w:val="16"/>
        </w:rPr>
        <w:t>）或遗传药理学指南认可，或者应用于其他主要卫生系统；</w:t>
      </w:r>
    </w:p>
    <w:p w14:paraId="2F0CE795" w14:textId="77777777" w:rsidR="00CF1A38" w:rsidRPr="00AE1A08" w:rsidRDefault="00CF1A38" w:rsidP="00CF1A38">
      <w:pPr>
        <w:adjustRightInd w:val="0"/>
        <w:snapToGrid w:val="0"/>
        <w:ind w:leftChars="150" w:left="395" w:hangingChars="50" w:hanging="80"/>
        <w:rPr>
          <w:rFonts w:ascii="Times New Roman" w:hAnsi="Times New Roman"/>
          <w:color w:val="000000"/>
          <w:sz w:val="16"/>
          <w:szCs w:val="16"/>
        </w:rPr>
      </w:pPr>
      <w:r w:rsidRPr="00AE1A08">
        <w:rPr>
          <w:rFonts w:ascii="Times New Roman" w:hAnsi="Times New Roman"/>
          <w:color w:val="000000"/>
          <w:sz w:val="16"/>
          <w:szCs w:val="16"/>
        </w:rPr>
        <w:t>1B</w:t>
      </w:r>
      <w:r w:rsidRPr="00AE1A08">
        <w:rPr>
          <w:rFonts w:ascii="Times New Roman" w:hAnsi="Times New Roman"/>
          <w:color w:val="000000"/>
          <w:sz w:val="16"/>
          <w:szCs w:val="16"/>
        </w:rPr>
        <w:t>级：注释基于多项有统计显著性的研究；</w:t>
      </w:r>
    </w:p>
    <w:p w14:paraId="1D1D0711" w14:textId="77777777" w:rsidR="00CF1A38" w:rsidRPr="00AE1A08" w:rsidRDefault="00CF1A38" w:rsidP="00CF1A38">
      <w:pPr>
        <w:adjustRightInd w:val="0"/>
        <w:snapToGrid w:val="0"/>
        <w:ind w:leftChars="150" w:left="395" w:hangingChars="50" w:hanging="80"/>
        <w:rPr>
          <w:rFonts w:ascii="Times New Roman" w:hAnsi="Times New Roman"/>
          <w:color w:val="000000"/>
          <w:sz w:val="16"/>
          <w:szCs w:val="16"/>
        </w:rPr>
      </w:pPr>
      <w:r w:rsidRPr="00AE1A08">
        <w:rPr>
          <w:rFonts w:ascii="Times New Roman" w:hAnsi="Times New Roman"/>
          <w:color w:val="000000"/>
          <w:sz w:val="16"/>
          <w:szCs w:val="16"/>
        </w:rPr>
        <w:t>2A</w:t>
      </w:r>
      <w:r w:rsidRPr="00AE1A08">
        <w:rPr>
          <w:rFonts w:ascii="Times New Roman" w:hAnsi="Times New Roman"/>
          <w:color w:val="000000"/>
          <w:sz w:val="16"/>
          <w:szCs w:val="16"/>
        </w:rPr>
        <w:t>级：注释基于多项重复研究，并且该基因为明确的药物代谢基因；</w:t>
      </w:r>
    </w:p>
    <w:p w14:paraId="7DA4C9AD" w14:textId="77777777" w:rsidR="00CF1A38" w:rsidRPr="00AE1A08" w:rsidRDefault="00CF1A38" w:rsidP="00CF1A38">
      <w:pPr>
        <w:adjustRightInd w:val="0"/>
        <w:snapToGrid w:val="0"/>
        <w:ind w:leftChars="150" w:left="395" w:hangingChars="50" w:hanging="80"/>
        <w:rPr>
          <w:rFonts w:ascii="Times New Roman" w:hAnsi="Times New Roman"/>
          <w:color w:val="000000"/>
          <w:sz w:val="16"/>
          <w:szCs w:val="16"/>
        </w:rPr>
      </w:pPr>
      <w:r w:rsidRPr="00AE1A08">
        <w:rPr>
          <w:rFonts w:ascii="Times New Roman" w:hAnsi="Times New Roman"/>
          <w:color w:val="000000"/>
          <w:sz w:val="16"/>
          <w:szCs w:val="16"/>
        </w:rPr>
        <w:t>2B</w:t>
      </w:r>
      <w:r w:rsidRPr="00AE1A08">
        <w:rPr>
          <w:rFonts w:ascii="Times New Roman" w:hAnsi="Times New Roman"/>
          <w:color w:val="000000"/>
          <w:sz w:val="16"/>
          <w:szCs w:val="16"/>
        </w:rPr>
        <w:t>级：注释基于多项重复研究，但其中一些研究没有统计学意义或影响较小；</w:t>
      </w:r>
    </w:p>
    <w:p w14:paraId="35D9DC06" w14:textId="77777777" w:rsidR="00CF1A38" w:rsidRPr="00AE1A08" w:rsidRDefault="00CF1A38" w:rsidP="00CF1A38">
      <w:pPr>
        <w:adjustRightInd w:val="0"/>
        <w:snapToGrid w:val="0"/>
        <w:ind w:leftChars="150" w:left="395" w:hangingChars="50" w:hanging="80"/>
        <w:rPr>
          <w:rFonts w:ascii="Times New Roman" w:hAnsi="Times New Roman"/>
          <w:color w:val="000000"/>
          <w:sz w:val="16"/>
          <w:szCs w:val="16"/>
        </w:rPr>
      </w:pPr>
      <w:r w:rsidRPr="00AE1A08">
        <w:rPr>
          <w:rFonts w:ascii="Times New Roman" w:hAnsi="Times New Roman"/>
          <w:color w:val="000000"/>
          <w:sz w:val="16"/>
          <w:szCs w:val="16"/>
        </w:rPr>
        <w:t>3</w:t>
      </w:r>
      <w:r w:rsidRPr="00AE1A08">
        <w:rPr>
          <w:rFonts w:ascii="Times New Roman" w:hAnsi="Times New Roman"/>
          <w:color w:val="000000"/>
          <w:sz w:val="16"/>
          <w:szCs w:val="16"/>
        </w:rPr>
        <w:t>级：</w:t>
      </w:r>
      <w:proofErr w:type="gramStart"/>
      <w:r w:rsidRPr="00AE1A08">
        <w:rPr>
          <w:rFonts w:ascii="Times New Roman" w:hAnsi="Times New Roman"/>
          <w:color w:val="000000"/>
          <w:sz w:val="16"/>
          <w:szCs w:val="16"/>
        </w:rPr>
        <w:t>注释仅</w:t>
      </w:r>
      <w:proofErr w:type="gramEnd"/>
      <w:r w:rsidRPr="00AE1A08">
        <w:rPr>
          <w:rFonts w:ascii="Times New Roman" w:hAnsi="Times New Roman"/>
          <w:color w:val="000000"/>
          <w:sz w:val="16"/>
          <w:szCs w:val="16"/>
        </w:rPr>
        <w:t>基于一项有显著性差异的研究，或多项研究但缺乏明显药效关联；</w:t>
      </w:r>
    </w:p>
    <w:p w14:paraId="01DA947F" w14:textId="77777777" w:rsidR="00CF1A38" w:rsidRPr="00AE1A08" w:rsidRDefault="00CF1A38" w:rsidP="00CF1A38">
      <w:pPr>
        <w:adjustRightInd w:val="0"/>
        <w:snapToGrid w:val="0"/>
        <w:ind w:leftChars="150" w:left="395" w:hangingChars="50" w:hanging="80"/>
        <w:rPr>
          <w:rFonts w:ascii="Times New Roman" w:hAnsi="Times New Roman"/>
          <w:b/>
          <w:bCs/>
          <w:color w:val="000000"/>
          <w:sz w:val="16"/>
          <w:szCs w:val="16"/>
        </w:rPr>
      </w:pPr>
      <w:r w:rsidRPr="00AE1A08">
        <w:rPr>
          <w:rFonts w:ascii="Times New Roman" w:hAnsi="Times New Roman"/>
          <w:color w:val="000000"/>
          <w:sz w:val="16"/>
          <w:szCs w:val="16"/>
        </w:rPr>
        <w:t>4</w:t>
      </w:r>
      <w:r w:rsidRPr="00AE1A08">
        <w:rPr>
          <w:rFonts w:ascii="Times New Roman" w:hAnsi="Times New Roman"/>
          <w:color w:val="000000"/>
          <w:sz w:val="16"/>
          <w:szCs w:val="16"/>
        </w:rPr>
        <w:t>级：</w:t>
      </w:r>
      <w:proofErr w:type="gramStart"/>
      <w:r w:rsidRPr="00AE1A08">
        <w:rPr>
          <w:rFonts w:ascii="Times New Roman" w:hAnsi="Times New Roman"/>
          <w:color w:val="000000"/>
          <w:sz w:val="16"/>
          <w:szCs w:val="16"/>
        </w:rPr>
        <w:t>注释仅</w:t>
      </w:r>
      <w:proofErr w:type="gramEnd"/>
      <w:r w:rsidRPr="00AE1A08">
        <w:rPr>
          <w:rFonts w:ascii="Times New Roman" w:hAnsi="Times New Roman"/>
          <w:color w:val="000000"/>
          <w:sz w:val="16"/>
          <w:szCs w:val="16"/>
        </w:rPr>
        <w:t>基于病例报告，非权威性研究或体外分子功能研究。</w:t>
      </w:r>
    </w:p>
    <w:p w14:paraId="397F7619" w14:textId="77777777" w:rsidR="00CF0CB2" w:rsidRPr="00AE1A08" w:rsidRDefault="00CF1A38" w:rsidP="00CF1A38">
      <w:pPr>
        <w:rPr>
          <w:rFonts w:ascii="Times New Roman" w:hAnsi="Times New Roman"/>
          <w:b/>
          <w:color w:val="000000"/>
          <w:kern w:val="0"/>
          <w:sz w:val="18"/>
          <w:szCs w:val="18"/>
        </w:rPr>
      </w:pPr>
      <w:r w:rsidRPr="00AE1A08">
        <w:rPr>
          <w:rFonts w:ascii="Times New Roman" w:hAnsi="Times New Roman"/>
          <w:color w:val="000000"/>
          <w:sz w:val="16"/>
          <w:szCs w:val="16"/>
        </w:rPr>
        <w:t xml:space="preserve">2.  </w:t>
      </w:r>
      <w:r w:rsidRPr="00AE1A08">
        <w:rPr>
          <w:rFonts w:ascii="Times New Roman" w:hAnsi="Times New Roman"/>
          <w:color w:val="000000"/>
          <w:sz w:val="16"/>
          <w:szCs w:val="16"/>
        </w:rPr>
        <w:t>如果同一个药物不同</w:t>
      </w:r>
      <w:r w:rsidRPr="00AE1A08">
        <w:rPr>
          <w:rFonts w:ascii="Times New Roman" w:hAnsi="Times New Roman"/>
          <w:color w:val="000000"/>
          <w:sz w:val="16"/>
          <w:szCs w:val="16"/>
        </w:rPr>
        <w:t>SNP</w:t>
      </w:r>
      <w:r w:rsidRPr="00AE1A08">
        <w:rPr>
          <w:rFonts w:ascii="Times New Roman" w:hAnsi="Times New Roman"/>
          <w:color w:val="000000"/>
          <w:sz w:val="16"/>
          <w:szCs w:val="16"/>
        </w:rPr>
        <w:t>位点对药物疗效或毒性预测的结论不一致，以证据水平级别高的为准。</w:t>
      </w:r>
    </w:p>
    <w:p w14:paraId="69E26C22" w14:textId="77777777" w:rsidR="00CF0CB2" w:rsidRPr="00AE1A08" w:rsidRDefault="00CF0CB2">
      <w:pPr>
        <w:rPr>
          <w:rFonts w:ascii="Times New Roman" w:hAnsi="Times New Roman"/>
          <w:b/>
          <w:color w:val="000000"/>
          <w:kern w:val="0"/>
          <w:sz w:val="18"/>
          <w:szCs w:val="18"/>
        </w:rPr>
      </w:pPr>
    </w:p>
    <w:p w14:paraId="2E5B3709" w14:textId="77777777" w:rsidR="00CF0CB2" w:rsidRPr="00AE1A08" w:rsidRDefault="00CF0CB2">
      <w:pPr>
        <w:rPr>
          <w:rFonts w:ascii="Times New Roman" w:hAnsi="Times New Roman"/>
          <w:b/>
          <w:color w:val="000000"/>
          <w:kern w:val="0"/>
          <w:sz w:val="18"/>
          <w:szCs w:val="18"/>
        </w:rPr>
      </w:pPr>
    </w:p>
    <w:p w14:paraId="7C5B1035" w14:textId="77777777" w:rsidR="00070635" w:rsidRPr="00AE1A08" w:rsidRDefault="00070635">
      <w:pPr>
        <w:rPr>
          <w:rFonts w:ascii="Times New Roman" w:hAnsi="Times New Roman"/>
          <w:b/>
          <w:color w:val="000000"/>
          <w:kern w:val="0"/>
          <w:sz w:val="18"/>
          <w:szCs w:val="18"/>
        </w:rPr>
      </w:pPr>
      <w:r w:rsidRPr="00AE1A08">
        <w:rPr>
          <w:rFonts w:ascii="Times New Roman" w:hAnsi="Times New Roman"/>
          <w:b/>
          <w:color w:val="000000"/>
          <w:kern w:val="0"/>
          <w:sz w:val="18"/>
          <w:szCs w:val="18"/>
        </w:rPr>
        <w:t>本报告中变异的解读基于当前对基因变异的认识，随着数据库尤其是中国人群数据的完善及文献资料的更新，对变异的解读有可能发生变更。</w:t>
      </w:r>
    </w:p>
    <w:p w14:paraId="4C89CD72" w14:textId="77777777" w:rsidR="00070635" w:rsidRPr="00AE1A08" w:rsidRDefault="00070635">
      <w:pPr>
        <w:rPr>
          <w:rFonts w:ascii="Times New Roman" w:hAnsi="Times New Roman"/>
          <w:b/>
          <w:color w:val="000000"/>
          <w:kern w:val="0"/>
          <w:sz w:val="18"/>
          <w:szCs w:val="18"/>
        </w:rPr>
      </w:pPr>
    </w:p>
    <w:p w14:paraId="5D9B628F" w14:textId="77777777" w:rsidR="00CF0CB2" w:rsidRPr="00AE1A08" w:rsidRDefault="00CF0CB2">
      <w:pPr>
        <w:rPr>
          <w:rFonts w:ascii="Times New Roman" w:hAnsi="Times New Roman"/>
          <w:b/>
          <w:color w:val="000000"/>
          <w:kern w:val="0"/>
          <w:sz w:val="18"/>
          <w:szCs w:val="18"/>
        </w:rPr>
      </w:pPr>
    </w:p>
    <w:p w14:paraId="2D20E11E" w14:textId="77777777" w:rsidR="00CF0CB2" w:rsidRPr="00AE1A08" w:rsidRDefault="00CF0CB2">
      <w:pPr>
        <w:rPr>
          <w:rFonts w:ascii="Times New Roman" w:hAnsi="Times New Roman"/>
          <w:b/>
          <w:color w:val="000000"/>
          <w:kern w:val="0"/>
          <w:sz w:val="18"/>
          <w:szCs w:val="18"/>
        </w:rPr>
      </w:pPr>
    </w:p>
    <w:p w14:paraId="6168F538" w14:textId="77777777" w:rsidR="00CF0CB2" w:rsidRPr="00AE1A08" w:rsidRDefault="00CF0CB2">
      <w:pPr>
        <w:rPr>
          <w:rFonts w:ascii="Times New Roman" w:hAnsi="Times New Roman"/>
          <w:b/>
          <w:color w:val="000000"/>
          <w:kern w:val="0"/>
          <w:sz w:val="18"/>
          <w:szCs w:val="18"/>
        </w:rPr>
      </w:pPr>
    </w:p>
    <w:tbl>
      <w:tblPr>
        <w:tblW w:w="0" w:type="auto"/>
        <w:tblLayout w:type="fixed"/>
        <w:tblLook w:val="0000" w:firstRow="0" w:lastRow="0" w:firstColumn="0" w:lastColumn="0" w:noHBand="0" w:noVBand="0"/>
      </w:tblPr>
      <w:tblGrid>
        <w:gridCol w:w="939"/>
        <w:gridCol w:w="1247"/>
        <w:gridCol w:w="1476"/>
        <w:gridCol w:w="971"/>
        <w:gridCol w:w="1690"/>
        <w:gridCol w:w="2135"/>
      </w:tblGrid>
      <w:tr w:rsidR="00070635" w:rsidRPr="00AE1A08" w14:paraId="28312EAC" w14:textId="77777777">
        <w:trPr>
          <w:trHeight w:val="906"/>
        </w:trPr>
        <w:tc>
          <w:tcPr>
            <w:tcW w:w="939" w:type="dxa"/>
          </w:tcPr>
          <w:p w14:paraId="12943D76" w14:textId="77777777" w:rsidR="00070635" w:rsidRPr="00AE1A08" w:rsidRDefault="00070635">
            <w:pPr>
              <w:rPr>
                <w:rFonts w:ascii="Times New Roman" w:hAnsi="Times New Roman" w:cs="Calibri"/>
                <w:b/>
                <w:color w:val="000000"/>
                <w:kern w:val="0"/>
                <w:szCs w:val="21"/>
              </w:rPr>
            </w:pPr>
            <w:r w:rsidRPr="00AE1A08">
              <w:rPr>
                <w:rFonts w:ascii="Times New Roman" w:hAnsi="Times New Roman" w:cs="宋体" w:hint="eastAsia"/>
                <w:color w:val="000000"/>
                <w:kern w:val="0"/>
                <w:sz w:val="20"/>
                <w:szCs w:val="20"/>
                <w:lang w:bidi="ar"/>
              </w:rPr>
              <w:t>检测者：</w:t>
            </w:r>
          </w:p>
        </w:tc>
        <w:tc>
          <w:tcPr>
            <w:tcW w:w="1247" w:type="dxa"/>
          </w:tcPr>
          <w:p w14:paraId="5C06A2B8" w14:textId="77777777" w:rsidR="00070635" w:rsidRPr="00AE1A08" w:rsidRDefault="00070635">
            <w:pPr>
              <w:rPr>
                <w:rFonts w:ascii="Times New Roman" w:hAnsi="Times New Roman" w:cs="Calibri"/>
                <w:b/>
                <w:color w:val="000000"/>
                <w:kern w:val="0"/>
                <w:sz w:val="22"/>
                <w:szCs w:val="21"/>
              </w:rPr>
            </w:pPr>
            <w:r w:rsidRPr="00AE1A08">
              <w:rPr>
                <w:rFonts w:ascii="Times New Roman" w:hAnsi="Times New Roman" w:cs="Arial"/>
                <w:color w:val="000000"/>
                <w:sz w:val="22"/>
                <w:szCs w:val="28"/>
                <w:lang w:bidi="ar"/>
              </w:rPr>
              <w:t>##diagnosisDocText##</w:t>
            </w:r>
          </w:p>
        </w:tc>
        <w:tc>
          <w:tcPr>
            <w:tcW w:w="1476" w:type="dxa"/>
          </w:tcPr>
          <w:p w14:paraId="059D584B" w14:textId="77777777" w:rsidR="00070635" w:rsidRPr="00AE1A08" w:rsidRDefault="00070635">
            <w:pPr>
              <w:rPr>
                <w:rFonts w:ascii="Times New Roman" w:hAnsi="Times New Roman" w:cs="Calibri"/>
                <w:b/>
                <w:color w:val="000000"/>
                <w:kern w:val="0"/>
                <w:szCs w:val="21"/>
              </w:rPr>
            </w:pPr>
            <w:r w:rsidRPr="00AE1A08">
              <w:rPr>
                <w:rFonts w:ascii="Times New Roman" w:hAnsi="Times New Roman" w:cs="Arial"/>
                <w:color w:val="000000"/>
                <w:sz w:val="10"/>
                <w:szCs w:val="10"/>
                <w:lang w:bidi="ar"/>
              </w:rPr>
              <w:t>++</w:t>
            </w:r>
            <w:proofErr w:type="spellStart"/>
            <w:r w:rsidRPr="00AE1A08">
              <w:rPr>
                <w:rFonts w:ascii="Times New Roman" w:hAnsi="Times New Roman" w:cs="Arial"/>
                <w:color w:val="000000"/>
                <w:sz w:val="10"/>
                <w:szCs w:val="10"/>
                <w:lang w:bidi="ar"/>
              </w:rPr>
              <w:t>di</w:t>
            </w:r>
            <w:r w:rsidRPr="00AE1A08">
              <w:rPr>
                <w:rFonts w:ascii="Times New Roman" w:hAnsi="Times New Roman" w:cs="Arial" w:hint="eastAsia"/>
                <w:color w:val="000000"/>
                <w:sz w:val="10"/>
                <w:szCs w:val="10"/>
                <w:lang w:bidi="ar"/>
              </w:rPr>
              <w:t>agnosisDoc</w:t>
            </w:r>
            <w:r w:rsidRPr="00AE1A08">
              <w:rPr>
                <w:rFonts w:ascii="Times New Roman" w:hAnsi="Times New Roman" w:cs="Arial"/>
                <w:color w:val="000000"/>
                <w:sz w:val="10"/>
                <w:szCs w:val="10"/>
                <w:lang w:bidi="ar"/>
              </w:rPr>
              <w:t>Sign</w:t>
            </w:r>
            <w:proofErr w:type="spellEnd"/>
            <w:r w:rsidRPr="00AE1A08">
              <w:rPr>
                <w:rFonts w:ascii="Times New Roman" w:hAnsi="Times New Roman" w:cs="Arial"/>
                <w:color w:val="000000"/>
                <w:sz w:val="10"/>
                <w:szCs w:val="10"/>
                <w:lang w:bidi="ar"/>
              </w:rPr>
              <w:t>++</w:t>
            </w:r>
          </w:p>
        </w:tc>
        <w:tc>
          <w:tcPr>
            <w:tcW w:w="971" w:type="dxa"/>
          </w:tcPr>
          <w:p w14:paraId="0050FADC" w14:textId="77777777" w:rsidR="00070635" w:rsidRPr="00AE1A08" w:rsidRDefault="00070635">
            <w:pPr>
              <w:rPr>
                <w:rFonts w:ascii="Times New Roman" w:hAnsi="Times New Roman" w:cs="Calibri"/>
                <w:b/>
                <w:color w:val="000000"/>
                <w:kern w:val="0"/>
                <w:szCs w:val="21"/>
              </w:rPr>
            </w:pPr>
            <w:r w:rsidRPr="00AE1A08">
              <w:rPr>
                <w:rFonts w:ascii="Times New Roman" w:hAnsi="Times New Roman" w:cs="宋体" w:hint="eastAsia"/>
                <w:color w:val="000000"/>
                <w:kern w:val="0"/>
                <w:sz w:val="20"/>
                <w:szCs w:val="20"/>
                <w:lang w:bidi="ar"/>
              </w:rPr>
              <w:t>审核者：</w:t>
            </w:r>
          </w:p>
        </w:tc>
        <w:tc>
          <w:tcPr>
            <w:tcW w:w="1690" w:type="dxa"/>
          </w:tcPr>
          <w:p w14:paraId="3DB47395" w14:textId="77777777" w:rsidR="00070635" w:rsidRPr="00AE1A08" w:rsidRDefault="00070635">
            <w:pPr>
              <w:rPr>
                <w:rFonts w:ascii="Times New Roman" w:hAnsi="Times New Roman" w:cs="Calibri"/>
                <w:b/>
                <w:color w:val="000000"/>
                <w:kern w:val="0"/>
                <w:sz w:val="22"/>
                <w:szCs w:val="21"/>
              </w:rPr>
            </w:pPr>
            <w:r w:rsidRPr="00AE1A08">
              <w:rPr>
                <w:rFonts w:ascii="Times New Roman" w:hAnsi="Times New Roman" w:cs="Arial"/>
                <w:color w:val="000000"/>
                <w:sz w:val="22"/>
                <w:szCs w:val="28"/>
                <w:lang w:bidi="ar"/>
              </w:rPr>
              <w:t>##dispReviewDocText##</w:t>
            </w:r>
          </w:p>
        </w:tc>
        <w:tc>
          <w:tcPr>
            <w:tcW w:w="2135" w:type="dxa"/>
          </w:tcPr>
          <w:p w14:paraId="4EC2F4AB" w14:textId="77777777" w:rsidR="00070635" w:rsidRPr="00AE1A08" w:rsidRDefault="00070635">
            <w:pPr>
              <w:rPr>
                <w:rFonts w:ascii="Times New Roman" w:hAnsi="Times New Roman" w:cs="Calibri"/>
                <w:b/>
                <w:color w:val="000000"/>
                <w:kern w:val="0"/>
                <w:szCs w:val="21"/>
              </w:rPr>
            </w:pPr>
            <w:r w:rsidRPr="00AE1A08">
              <w:rPr>
                <w:rFonts w:ascii="Times New Roman" w:hAnsi="Times New Roman" w:cs="Arial"/>
                <w:color w:val="000000"/>
                <w:sz w:val="10"/>
                <w:szCs w:val="10"/>
                <w:lang w:bidi="ar"/>
              </w:rPr>
              <w:t>++</w:t>
            </w:r>
            <w:proofErr w:type="spellStart"/>
            <w:r w:rsidRPr="00AE1A08">
              <w:rPr>
                <w:rFonts w:ascii="Times New Roman" w:hAnsi="Times New Roman" w:cs="Arial"/>
                <w:color w:val="000000"/>
                <w:sz w:val="10"/>
                <w:szCs w:val="10"/>
                <w:lang w:bidi="ar"/>
              </w:rPr>
              <w:t>dispReviewDocSign</w:t>
            </w:r>
            <w:proofErr w:type="spellEnd"/>
            <w:r w:rsidRPr="00AE1A08">
              <w:rPr>
                <w:rFonts w:ascii="Times New Roman" w:hAnsi="Times New Roman" w:cs="Arial"/>
                <w:color w:val="000000"/>
                <w:sz w:val="10"/>
                <w:szCs w:val="10"/>
                <w:lang w:bidi="ar"/>
              </w:rPr>
              <w:t>++</w:t>
            </w:r>
          </w:p>
        </w:tc>
      </w:tr>
      <w:tr w:rsidR="00070635" w:rsidRPr="00AE1A08" w14:paraId="17C6DEA0" w14:textId="77777777">
        <w:trPr>
          <w:trHeight w:val="240"/>
        </w:trPr>
        <w:tc>
          <w:tcPr>
            <w:tcW w:w="3662" w:type="dxa"/>
            <w:gridSpan w:val="3"/>
          </w:tcPr>
          <w:p w14:paraId="01D83B34" w14:textId="77777777" w:rsidR="00070635" w:rsidRPr="00AE1A08" w:rsidRDefault="00070635">
            <w:pPr>
              <w:rPr>
                <w:rFonts w:ascii="Times New Roman" w:hAnsi="Times New Roman" w:cs="Arial"/>
                <w:color w:val="000000"/>
                <w:sz w:val="10"/>
                <w:szCs w:val="10"/>
                <w:lang w:bidi="ar"/>
              </w:rPr>
            </w:pPr>
            <w:r w:rsidRPr="00AE1A08">
              <w:rPr>
                <w:rFonts w:ascii="Times New Roman" w:hAnsi="Times New Roman" w:cs="宋体" w:hint="eastAsia"/>
                <w:color w:val="000000"/>
                <w:kern w:val="0"/>
                <w:sz w:val="20"/>
                <w:szCs w:val="20"/>
                <w:lang w:bidi="ar"/>
              </w:rPr>
              <w:t>报告日期：</w:t>
            </w:r>
          </w:p>
        </w:tc>
        <w:tc>
          <w:tcPr>
            <w:tcW w:w="4796" w:type="dxa"/>
            <w:gridSpan w:val="3"/>
          </w:tcPr>
          <w:p w14:paraId="5F63EEA3" w14:textId="77777777" w:rsidR="00070635" w:rsidRPr="00AE1A08" w:rsidRDefault="00070635">
            <w:pPr>
              <w:rPr>
                <w:rFonts w:ascii="Times New Roman" w:hAnsi="Times New Roman" w:cs="Arial"/>
                <w:color w:val="000000"/>
                <w:sz w:val="15"/>
                <w:szCs w:val="15"/>
                <w:lang w:bidi="ar"/>
              </w:rPr>
            </w:pPr>
            <w:r w:rsidRPr="00AE1A08">
              <w:rPr>
                <w:rFonts w:ascii="Times New Roman" w:hAnsi="Times New Roman" w:cs="Arial"/>
                <w:color w:val="000000"/>
                <w:sz w:val="15"/>
                <w:szCs w:val="15"/>
                <w:lang w:bidi="ar"/>
              </w:rPr>
              <w:t>##reviewTime##</w:t>
            </w:r>
          </w:p>
        </w:tc>
      </w:tr>
    </w:tbl>
    <w:p w14:paraId="435770D3" w14:textId="77777777" w:rsidR="00055841" w:rsidRPr="00AE1A08" w:rsidRDefault="00055841">
      <w:pPr>
        <w:spacing w:line="276" w:lineRule="auto"/>
        <w:rPr>
          <w:rFonts w:ascii="Times New Roman" w:hAnsi="Times New Roman"/>
          <w:b/>
          <w:bCs/>
          <w:sz w:val="24"/>
          <w:szCs w:val="24"/>
        </w:rPr>
      </w:pPr>
    </w:p>
    <w:p w14:paraId="0C901A2F" w14:textId="77777777" w:rsidR="00070635" w:rsidRPr="00AE1A08" w:rsidRDefault="00055841">
      <w:pPr>
        <w:spacing w:line="276" w:lineRule="auto"/>
        <w:rPr>
          <w:rFonts w:ascii="Times New Roman" w:hAnsi="Times New Roman"/>
          <w:b/>
          <w:bCs/>
          <w:sz w:val="24"/>
          <w:szCs w:val="24"/>
        </w:rPr>
      </w:pPr>
      <w:r w:rsidRPr="00AE1A08">
        <w:rPr>
          <w:rFonts w:ascii="Times New Roman" w:hAnsi="Times New Roman"/>
          <w:b/>
          <w:bCs/>
          <w:sz w:val="24"/>
          <w:szCs w:val="24"/>
        </w:rPr>
        <w:br w:type="page"/>
      </w:r>
      <w:r w:rsidR="00070635" w:rsidRPr="00AE1A08">
        <w:rPr>
          <w:rFonts w:ascii="Times New Roman" w:hAnsi="Times New Roman"/>
          <w:b/>
          <w:bCs/>
          <w:sz w:val="24"/>
          <w:szCs w:val="24"/>
        </w:rPr>
        <w:lastRenderedPageBreak/>
        <w:t>三、检测内容及方法</w:t>
      </w:r>
    </w:p>
    <w:p w14:paraId="0F493426" w14:textId="77777777" w:rsidR="00070635" w:rsidRPr="00AE1A08" w:rsidRDefault="00070635">
      <w:pPr>
        <w:pStyle w:val="ac"/>
        <w:spacing w:before="0" w:after="0"/>
        <w:jc w:val="left"/>
        <w:rPr>
          <w:rFonts w:ascii="Times New Roman" w:hAnsi="Times New Roman"/>
          <w:b w:val="0"/>
          <w:bCs w:val="0"/>
          <w:color w:val="000000"/>
          <w:kern w:val="0"/>
          <w:sz w:val="21"/>
          <w:szCs w:val="21"/>
          <w:lang w:val="zh-CN"/>
        </w:rPr>
      </w:pPr>
      <w:r w:rsidRPr="00AE1A08">
        <w:rPr>
          <w:rFonts w:ascii="Times New Roman" w:hAnsi="Times New Roman" w:hint="eastAsia"/>
          <w:b w:val="0"/>
          <w:bCs w:val="0"/>
          <w:color w:val="000000"/>
          <w:kern w:val="0"/>
          <w:sz w:val="21"/>
          <w:szCs w:val="21"/>
          <w:lang w:val="zh-CN"/>
        </w:rPr>
        <w:t>1</w:t>
      </w:r>
      <w:r w:rsidRPr="00AE1A08">
        <w:rPr>
          <w:rFonts w:ascii="Times New Roman" w:hAnsi="Times New Roman" w:hint="eastAsia"/>
          <w:b w:val="0"/>
          <w:bCs w:val="0"/>
          <w:color w:val="000000"/>
          <w:kern w:val="0"/>
          <w:sz w:val="21"/>
          <w:szCs w:val="21"/>
          <w:lang w:val="zh-CN"/>
        </w:rPr>
        <w:t>、</w:t>
      </w:r>
      <w:r w:rsidRPr="00AE1A08">
        <w:rPr>
          <w:rFonts w:ascii="Times New Roman" w:hAnsi="Times New Roman"/>
          <w:b w:val="0"/>
          <w:bCs w:val="0"/>
          <w:color w:val="000000"/>
          <w:kern w:val="0"/>
          <w:sz w:val="21"/>
          <w:szCs w:val="21"/>
          <w:lang w:val="zh-CN"/>
        </w:rPr>
        <w:t>检测方法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4"/>
        <w:gridCol w:w="4379"/>
        <w:gridCol w:w="1843"/>
      </w:tblGrid>
      <w:tr w:rsidR="00070635" w:rsidRPr="00AE1A08" w14:paraId="0F0F6017" w14:textId="77777777" w:rsidTr="00850232">
        <w:trPr>
          <w:trHeight w:val="331"/>
          <w:jc w:val="center"/>
        </w:trPr>
        <w:tc>
          <w:tcPr>
            <w:tcW w:w="2124" w:type="dxa"/>
            <w:noWrap/>
            <w:vAlign w:val="center"/>
          </w:tcPr>
          <w:p w14:paraId="06625CB1" w14:textId="77777777" w:rsidR="00070635" w:rsidRPr="00AE1A08" w:rsidRDefault="00070635">
            <w:pPr>
              <w:widowControl/>
              <w:tabs>
                <w:tab w:val="left" w:pos="2880"/>
              </w:tabs>
              <w:rPr>
                <w:rFonts w:ascii="Times New Roman" w:hAnsi="Times New Roman"/>
                <w:color w:val="000000"/>
                <w:kern w:val="0"/>
                <w:sz w:val="20"/>
                <w:szCs w:val="18"/>
              </w:rPr>
            </w:pPr>
            <w:r w:rsidRPr="00AE1A08">
              <w:rPr>
                <w:rFonts w:ascii="Times New Roman" w:hAnsi="Times New Roman"/>
                <w:color w:val="000000"/>
                <w:kern w:val="0"/>
                <w:sz w:val="20"/>
                <w:szCs w:val="18"/>
              </w:rPr>
              <w:t>检测项目</w:t>
            </w:r>
          </w:p>
        </w:tc>
        <w:tc>
          <w:tcPr>
            <w:tcW w:w="6222" w:type="dxa"/>
            <w:gridSpan w:val="2"/>
            <w:noWrap/>
            <w:vAlign w:val="center"/>
          </w:tcPr>
          <w:p w14:paraId="068A9F56" w14:textId="77777777" w:rsidR="00070635" w:rsidRPr="00AE1A08" w:rsidRDefault="00070635">
            <w:pPr>
              <w:widowControl/>
              <w:tabs>
                <w:tab w:val="left" w:pos="2880"/>
              </w:tabs>
              <w:rPr>
                <w:rFonts w:ascii="Times New Roman" w:hAnsi="Times New Roman"/>
                <w:color w:val="000000"/>
                <w:kern w:val="0"/>
                <w:sz w:val="20"/>
                <w:szCs w:val="18"/>
              </w:rPr>
            </w:pPr>
            <w:r w:rsidRPr="00AE1A08">
              <w:rPr>
                <w:rFonts w:ascii="Times New Roman" w:hAnsi="Times New Roman"/>
                <w:color w:val="000000"/>
                <w:kern w:val="0"/>
                <w:sz w:val="18"/>
                <w:szCs w:val="18"/>
              </w:rPr>
              <w:t>全癌基因高通量测序</w:t>
            </w:r>
          </w:p>
        </w:tc>
      </w:tr>
      <w:tr w:rsidR="00070635" w:rsidRPr="00AE1A08" w14:paraId="4A905D6E" w14:textId="77777777" w:rsidTr="00850232">
        <w:trPr>
          <w:trHeight w:val="331"/>
          <w:jc w:val="center"/>
        </w:trPr>
        <w:tc>
          <w:tcPr>
            <w:tcW w:w="2124" w:type="dxa"/>
            <w:noWrap/>
            <w:vAlign w:val="center"/>
          </w:tcPr>
          <w:p w14:paraId="5BE60E86" w14:textId="77777777" w:rsidR="00070635" w:rsidRPr="00AE1A08" w:rsidRDefault="00070635">
            <w:pPr>
              <w:widowControl/>
              <w:tabs>
                <w:tab w:val="left" w:pos="2880"/>
              </w:tabs>
              <w:rPr>
                <w:rFonts w:ascii="Times New Roman" w:hAnsi="Times New Roman"/>
                <w:color w:val="000000"/>
                <w:kern w:val="0"/>
                <w:sz w:val="20"/>
                <w:szCs w:val="18"/>
              </w:rPr>
            </w:pPr>
            <w:r w:rsidRPr="00AE1A08">
              <w:rPr>
                <w:rFonts w:ascii="Times New Roman" w:hAnsi="Times New Roman"/>
                <w:color w:val="000000"/>
                <w:kern w:val="0"/>
                <w:sz w:val="20"/>
                <w:szCs w:val="18"/>
              </w:rPr>
              <w:t>检测方法</w:t>
            </w:r>
          </w:p>
        </w:tc>
        <w:tc>
          <w:tcPr>
            <w:tcW w:w="6222" w:type="dxa"/>
            <w:gridSpan w:val="2"/>
            <w:noWrap/>
            <w:vAlign w:val="center"/>
          </w:tcPr>
          <w:p w14:paraId="23C7FF0D" w14:textId="77777777" w:rsidR="00070635" w:rsidRPr="00AE1A08" w:rsidRDefault="00070635">
            <w:pPr>
              <w:widowControl/>
              <w:tabs>
                <w:tab w:val="left" w:pos="2880"/>
              </w:tabs>
              <w:rPr>
                <w:rFonts w:ascii="Times New Roman" w:hAnsi="Times New Roman"/>
                <w:color w:val="000000"/>
                <w:kern w:val="0"/>
                <w:sz w:val="20"/>
                <w:szCs w:val="18"/>
              </w:rPr>
            </w:pPr>
            <w:r w:rsidRPr="00AE1A08">
              <w:rPr>
                <w:rFonts w:ascii="Times New Roman" w:hAnsi="Times New Roman"/>
                <w:color w:val="000000"/>
                <w:kern w:val="0"/>
                <w:sz w:val="20"/>
                <w:szCs w:val="18"/>
                <w:lang w:val="zh-CN"/>
              </w:rPr>
              <w:t xml:space="preserve">Illumina </w:t>
            </w:r>
            <w:r w:rsidRPr="00AE1A08">
              <w:rPr>
                <w:rFonts w:ascii="Times New Roman" w:hAnsi="Times New Roman"/>
                <w:color w:val="000000"/>
                <w:kern w:val="0"/>
                <w:sz w:val="20"/>
                <w:szCs w:val="18"/>
                <w:lang w:val="zh-CN"/>
              </w:rPr>
              <w:t>高通量测序（</w:t>
            </w:r>
            <w:r w:rsidRPr="00AE1A08">
              <w:rPr>
                <w:rFonts w:ascii="Times New Roman" w:hAnsi="Times New Roman"/>
                <w:color w:val="000000"/>
                <w:kern w:val="0"/>
                <w:sz w:val="20"/>
                <w:szCs w:val="18"/>
                <w:lang w:val="zh-CN"/>
              </w:rPr>
              <w:t>NGS</w:t>
            </w:r>
            <w:r w:rsidRPr="00AE1A08">
              <w:rPr>
                <w:rFonts w:ascii="Times New Roman" w:hAnsi="Times New Roman"/>
                <w:color w:val="000000"/>
                <w:kern w:val="0"/>
                <w:sz w:val="20"/>
                <w:szCs w:val="18"/>
                <w:lang w:val="zh-CN"/>
              </w:rPr>
              <w:t>）</w:t>
            </w:r>
          </w:p>
        </w:tc>
      </w:tr>
      <w:tr w:rsidR="00070635" w:rsidRPr="00AE1A08" w14:paraId="1316BBF7" w14:textId="77777777" w:rsidTr="00850232">
        <w:trPr>
          <w:trHeight w:val="331"/>
          <w:jc w:val="center"/>
        </w:trPr>
        <w:tc>
          <w:tcPr>
            <w:tcW w:w="2124" w:type="dxa"/>
            <w:noWrap/>
            <w:vAlign w:val="center"/>
          </w:tcPr>
          <w:p w14:paraId="1F5D1849" w14:textId="77777777" w:rsidR="00070635" w:rsidRPr="00AE1A08" w:rsidRDefault="00070635">
            <w:pPr>
              <w:widowControl/>
              <w:tabs>
                <w:tab w:val="left" w:pos="2880"/>
              </w:tabs>
              <w:rPr>
                <w:rFonts w:ascii="Times New Roman" w:hAnsi="Times New Roman"/>
                <w:color w:val="000000"/>
                <w:kern w:val="0"/>
                <w:sz w:val="20"/>
                <w:szCs w:val="18"/>
              </w:rPr>
            </w:pPr>
            <w:r w:rsidRPr="00AE1A08">
              <w:rPr>
                <w:rFonts w:ascii="Times New Roman" w:hAnsi="Times New Roman"/>
                <w:color w:val="000000"/>
                <w:kern w:val="0"/>
                <w:sz w:val="20"/>
                <w:szCs w:val="18"/>
              </w:rPr>
              <w:t>样本类型</w:t>
            </w:r>
          </w:p>
        </w:tc>
        <w:tc>
          <w:tcPr>
            <w:tcW w:w="4379" w:type="dxa"/>
            <w:noWrap/>
            <w:vAlign w:val="center"/>
          </w:tcPr>
          <w:p w14:paraId="51795B65" w14:textId="77777777" w:rsidR="00070635" w:rsidRPr="00AE1A08" w:rsidRDefault="00070635">
            <w:pPr>
              <w:widowControl/>
              <w:tabs>
                <w:tab w:val="left" w:pos="2880"/>
              </w:tabs>
              <w:rPr>
                <w:rFonts w:ascii="Times New Roman" w:hAnsi="Times New Roman"/>
                <w:color w:val="000000"/>
                <w:kern w:val="0"/>
                <w:sz w:val="20"/>
                <w:szCs w:val="18"/>
                <w:lang w:val="zh-CN"/>
              </w:rPr>
            </w:pPr>
            <w:r w:rsidRPr="00AE1A08">
              <w:rPr>
                <w:rFonts w:ascii="Times New Roman" w:hAnsi="Times New Roman"/>
                <w:color w:val="000000"/>
                <w:kern w:val="0"/>
                <w:sz w:val="20"/>
                <w:szCs w:val="18"/>
                <w:lang w:val="zh-CN"/>
              </w:rPr>
              <w:t>试剂盒</w:t>
            </w:r>
          </w:p>
        </w:tc>
        <w:tc>
          <w:tcPr>
            <w:tcW w:w="1843" w:type="dxa"/>
            <w:noWrap/>
            <w:vAlign w:val="center"/>
          </w:tcPr>
          <w:p w14:paraId="37B41858" w14:textId="77777777" w:rsidR="00070635" w:rsidRPr="00AE1A08" w:rsidRDefault="00070635">
            <w:pPr>
              <w:widowControl/>
              <w:tabs>
                <w:tab w:val="left" w:pos="2880"/>
              </w:tabs>
              <w:rPr>
                <w:rFonts w:ascii="Times New Roman" w:hAnsi="Times New Roman"/>
                <w:color w:val="000000"/>
                <w:kern w:val="0"/>
                <w:sz w:val="20"/>
                <w:szCs w:val="18"/>
                <w:lang w:val="zh-CN"/>
              </w:rPr>
            </w:pPr>
            <w:r w:rsidRPr="00AE1A08">
              <w:rPr>
                <w:rFonts w:ascii="Times New Roman" w:hAnsi="Times New Roman"/>
                <w:color w:val="000000"/>
                <w:kern w:val="0"/>
                <w:sz w:val="20"/>
                <w:szCs w:val="18"/>
                <w:lang w:val="zh-CN"/>
              </w:rPr>
              <w:t>批号</w:t>
            </w:r>
          </w:p>
        </w:tc>
      </w:tr>
      <w:tr w:rsidR="00CE3F63" w:rsidRPr="00AE1A08" w14:paraId="624132E9" w14:textId="77777777" w:rsidTr="00850232">
        <w:trPr>
          <w:trHeight w:val="331"/>
          <w:jc w:val="center"/>
        </w:trPr>
        <w:tc>
          <w:tcPr>
            <w:tcW w:w="2124" w:type="dxa"/>
            <w:noWrap/>
            <w:vAlign w:val="center"/>
          </w:tcPr>
          <w:p w14:paraId="6A35BDF5" w14:textId="77777777" w:rsidR="00CE3F63" w:rsidRPr="00AE1A08" w:rsidRDefault="00CE3F63">
            <w:pPr>
              <w:widowControl/>
              <w:tabs>
                <w:tab w:val="left" w:pos="2880"/>
              </w:tabs>
              <w:rPr>
                <w:rFonts w:ascii="Times New Roman" w:hAnsi="Times New Roman"/>
                <w:color w:val="000000"/>
                <w:kern w:val="0"/>
                <w:sz w:val="20"/>
                <w:szCs w:val="18"/>
              </w:rPr>
            </w:pPr>
            <w:r w:rsidRPr="00AE1A08">
              <w:rPr>
                <w:rFonts w:ascii="Times New Roman" w:hAnsi="Times New Roman" w:hint="eastAsia"/>
                <w:color w:val="000000"/>
                <w:kern w:val="0"/>
                <w:sz w:val="20"/>
                <w:szCs w:val="18"/>
              </w:rPr>
              <w:t>外周血白细胞</w:t>
            </w:r>
          </w:p>
        </w:tc>
        <w:tc>
          <w:tcPr>
            <w:tcW w:w="4379" w:type="dxa"/>
            <w:noWrap/>
            <w:vAlign w:val="center"/>
          </w:tcPr>
          <w:p w14:paraId="2AC547EE" w14:textId="77777777" w:rsidR="00CE3F63" w:rsidRPr="00AE1A08" w:rsidRDefault="009E1386">
            <w:pPr>
              <w:widowControl/>
              <w:tabs>
                <w:tab w:val="left" w:pos="2880"/>
              </w:tabs>
              <w:rPr>
                <w:rFonts w:ascii="Times New Roman" w:hAnsi="Times New Roman"/>
                <w:color w:val="000000"/>
                <w:kern w:val="0"/>
                <w:sz w:val="20"/>
                <w:szCs w:val="18"/>
                <w:lang w:val="zh-CN"/>
              </w:rPr>
            </w:pPr>
            <w:r w:rsidRPr="00AE1A08">
              <w:rPr>
                <w:rFonts w:ascii="Times New Roman" w:hAnsi="Times New Roman" w:hint="eastAsia"/>
                <w:color w:val="000000"/>
                <w:kern w:val="0"/>
                <w:sz w:val="20"/>
                <w:szCs w:val="18"/>
                <w:lang w:val="zh-CN"/>
              </w:rPr>
              <w:t>血液基因组</w:t>
            </w:r>
            <w:r w:rsidRPr="00AE1A08">
              <w:rPr>
                <w:rFonts w:ascii="Times New Roman" w:hAnsi="Times New Roman" w:hint="eastAsia"/>
                <w:color w:val="000000"/>
                <w:kern w:val="0"/>
                <w:sz w:val="20"/>
                <w:szCs w:val="18"/>
                <w:lang w:val="zh-CN"/>
              </w:rPr>
              <w:t>DNA</w:t>
            </w:r>
            <w:r w:rsidRPr="00AE1A08">
              <w:rPr>
                <w:rFonts w:ascii="Times New Roman" w:hAnsi="Times New Roman" w:hint="eastAsia"/>
                <w:color w:val="000000"/>
                <w:kern w:val="0"/>
                <w:sz w:val="20"/>
                <w:szCs w:val="18"/>
                <w:lang w:val="zh-CN"/>
              </w:rPr>
              <w:t>提取试剂盒</w:t>
            </w:r>
            <w:r w:rsidRPr="00AE1A08">
              <w:rPr>
                <w:rFonts w:ascii="Times New Roman" w:hAnsi="Times New Roman" w:hint="eastAsia"/>
                <w:color w:val="000000"/>
                <w:kern w:val="0"/>
                <w:sz w:val="20"/>
                <w:szCs w:val="18"/>
                <w:lang w:val="zh-CN"/>
              </w:rPr>
              <w:t>/</w:t>
            </w:r>
            <w:r w:rsidRPr="00AE1A08">
              <w:rPr>
                <w:rFonts w:ascii="Times New Roman" w:hAnsi="Times New Roman" w:hint="eastAsia"/>
                <w:color w:val="000000"/>
                <w:kern w:val="0"/>
                <w:sz w:val="20"/>
                <w:szCs w:val="18"/>
                <w:lang w:val="zh-CN"/>
              </w:rPr>
              <w:t>核酸提取试剂（型号：循环</w:t>
            </w:r>
            <w:r w:rsidRPr="00AE1A08">
              <w:rPr>
                <w:rFonts w:ascii="Times New Roman" w:hAnsi="Times New Roman" w:hint="eastAsia"/>
                <w:color w:val="000000"/>
                <w:kern w:val="0"/>
                <w:sz w:val="20"/>
                <w:szCs w:val="18"/>
                <w:lang w:val="zh-CN"/>
              </w:rPr>
              <w:t>DNA</w:t>
            </w:r>
            <w:r w:rsidRPr="00AE1A08">
              <w:rPr>
                <w:rFonts w:ascii="Times New Roman" w:hAnsi="Times New Roman" w:hint="eastAsia"/>
                <w:color w:val="000000"/>
                <w:kern w:val="0"/>
                <w:sz w:val="20"/>
                <w:szCs w:val="18"/>
                <w:lang w:val="zh-CN"/>
              </w:rPr>
              <w:t>自动化）</w:t>
            </w:r>
          </w:p>
        </w:tc>
        <w:tc>
          <w:tcPr>
            <w:tcW w:w="1843" w:type="dxa"/>
            <w:noWrap/>
            <w:vAlign w:val="center"/>
          </w:tcPr>
          <w:p w14:paraId="6D654CD3" w14:textId="77777777" w:rsidR="00CE3F63" w:rsidRPr="00AE1A08" w:rsidRDefault="009E1386" w:rsidP="00850232">
            <w:pPr>
              <w:widowControl/>
              <w:tabs>
                <w:tab w:val="left" w:pos="2880"/>
              </w:tabs>
              <w:jc w:val="left"/>
              <w:rPr>
                <w:rFonts w:ascii="Times New Roman" w:hAnsi="Times New Roman"/>
                <w:color w:val="000000"/>
                <w:kern w:val="0"/>
                <w:sz w:val="20"/>
                <w:szCs w:val="18"/>
                <w:lang w:val="zh-CN"/>
              </w:rPr>
            </w:pPr>
            <w:r w:rsidRPr="00AE1A08">
              <w:rPr>
                <w:rFonts w:ascii="Times New Roman" w:hAnsi="Times New Roman"/>
                <w:color w:val="000000"/>
                <w:kern w:val="0"/>
                <w:sz w:val="20"/>
                <w:szCs w:val="18"/>
                <w:lang w:val="zh-CN"/>
              </w:rPr>
              <w:t>SM-012-23100901</w:t>
            </w:r>
            <w:r w:rsidRPr="00AE1A08">
              <w:rPr>
                <w:rFonts w:ascii="Times New Roman" w:hAnsi="Times New Roman" w:hint="eastAsia"/>
                <w:color w:val="000000"/>
                <w:kern w:val="0"/>
                <w:sz w:val="20"/>
                <w:szCs w:val="18"/>
                <w:lang w:val="zh-CN"/>
              </w:rPr>
              <w:t>；</w:t>
            </w:r>
            <w:r w:rsidRPr="00AE1A08">
              <w:rPr>
                <w:rFonts w:ascii="Times New Roman" w:hAnsi="Times New Roman"/>
                <w:color w:val="000000"/>
                <w:kern w:val="0"/>
                <w:sz w:val="20"/>
                <w:szCs w:val="18"/>
                <w:lang w:val="zh-CN"/>
              </w:rPr>
              <w:t>240419C01X</w:t>
            </w:r>
          </w:p>
        </w:tc>
      </w:tr>
      <w:tr w:rsidR="00CE3F63" w:rsidRPr="00AE1A08" w14:paraId="2BD69B95" w14:textId="77777777" w:rsidTr="00850232">
        <w:trPr>
          <w:trHeight w:val="331"/>
          <w:jc w:val="center"/>
        </w:trPr>
        <w:tc>
          <w:tcPr>
            <w:tcW w:w="2124" w:type="dxa"/>
            <w:noWrap/>
            <w:vAlign w:val="center"/>
          </w:tcPr>
          <w:p w14:paraId="7A4B0303" w14:textId="77777777" w:rsidR="00CE3F63" w:rsidRPr="00AE1A08" w:rsidRDefault="00CE3F63">
            <w:pPr>
              <w:widowControl/>
              <w:tabs>
                <w:tab w:val="left" w:pos="2880"/>
              </w:tabs>
              <w:rPr>
                <w:rFonts w:ascii="Times New Roman" w:hAnsi="Times New Roman"/>
                <w:color w:val="000000"/>
                <w:kern w:val="0"/>
                <w:sz w:val="20"/>
                <w:szCs w:val="18"/>
              </w:rPr>
            </w:pPr>
            <w:r w:rsidRPr="00AE1A08">
              <w:rPr>
                <w:rFonts w:ascii="Times New Roman" w:hAnsi="Times New Roman" w:hint="eastAsia"/>
                <w:color w:val="000000"/>
                <w:kern w:val="0"/>
                <w:sz w:val="20"/>
                <w:szCs w:val="18"/>
              </w:rPr>
              <w:t>FFPE</w:t>
            </w:r>
            <w:r w:rsidRPr="00AE1A08">
              <w:rPr>
                <w:rFonts w:ascii="Times New Roman" w:hAnsi="Times New Roman" w:hint="eastAsia"/>
                <w:color w:val="000000"/>
                <w:kern w:val="0"/>
                <w:sz w:val="20"/>
                <w:szCs w:val="18"/>
              </w:rPr>
              <w:t>组织</w:t>
            </w:r>
          </w:p>
        </w:tc>
        <w:tc>
          <w:tcPr>
            <w:tcW w:w="4379" w:type="dxa"/>
            <w:noWrap/>
            <w:vAlign w:val="center"/>
          </w:tcPr>
          <w:p w14:paraId="2ABF7949" w14:textId="77777777" w:rsidR="00CE3F63" w:rsidRPr="00AE1A08" w:rsidRDefault="00CE3F63">
            <w:pPr>
              <w:widowControl/>
              <w:tabs>
                <w:tab w:val="left" w:pos="2880"/>
              </w:tabs>
              <w:rPr>
                <w:rFonts w:ascii="Times New Roman" w:hAnsi="Times New Roman"/>
                <w:color w:val="000000"/>
                <w:kern w:val="0"/>
                <w:sz w:val="20"/>
                <w:szCs w:val="18"/>
                <w:lang w:val="zh-CN"/>
              </w:rPr>
            </w:pPr>
            <w:r w:rsidRPr="00AE1A08">
              <w:rPr>
                <w:rFonts w:ascii="Times New Roman" w:hAnsi="Times New Roman" w:hint="eastAsia"/>
                <w:color w:val="000000"/>
                <w:kern w:val="0"/>
                <w:sz w:val="20"/>
                <w:szCs w:val="18"/>
                <w:lang w:val="zh-CN"/>
              </w:rPr>
              <w:t>核酸提取试剂（型号：</w:t>
            </w:r>
            <w:r w:rsidRPr="00AE1A08">
              <w:rPr>
                <w:rFonts w:ascii="Times New Roman" w:hAnsi="Times New Roman" w:hint="eastAsia"/>
                <w:color w:val="000000"/>
                <w:kern w:val="0"/>
                <w:sz w:val="20"/>
                <w:szCs w:val="18"/>
                <w:lang w:val="zh-CN"/>
              </w:rPr>
              <w:t>FFPE DNA/RNA</w:t>
            </w:r>
            <w:r w:rsidRPr="00AE1A08">
              <w:rPr>
                <w:rFonts w:ascii="Times New Roman" w:hAnsi="Times New Roman" w:hint="eastAsia"/>
                <w:color w:val="000000"/>
                <w:kern w:val="0"/>
                <w:sz w:val="20"/>
                <w:szCs w:val="18"/>
                <w:lang w:val="zh-CN"/>
              </w:rPr>
              <w:t>自动化）</w:t>
            </w:r>
          </w:p>
        </w:tc>
        <w:tc>
          <w:tcPr>
            <w:tcW w:w="1843" w:type="dxa"/>
            <w:noWrap/>
            <w:vAlign w:val="center"/>
          </w:tcPr>
          <w:p w14:paraId="0E9CAE47" w14:textId="77777777" w:rsidR="00CE3F63" w:rsidRPr="00AE1A08" w:rsidRDefault="00CE3F63" w:rsidP="00850232">
            <w:pPr>
              <w:widowControl/>
              <w:tabs>
                <w:tab w:val="left" w:pos="2880"/>
              </w:tabs>
              <w:jc w:val="left"/>
              <w:rPr>
                <w:rFonts w:ascii="Times New Roman" w:hAnsi="Times New Roman"/>
                <w:color w:val="000000"/>
                <w:kern w:val="0"/>
                <w:sz w:val="20"/>
                <w:szCs w:val="18"/>
                <w:lang w:val="zh-CN"/>
              </w:rPr>
            </w:pPr>
            <w:r w:rsidRPr="00AE1A08">
              <w:rPr>
                <w:rFonts w:ascii="Times New Roman" w:hAnsi="Times New Roman"/>
                <w:color w:val="000000"/>
                <w:kern w:val="0"/>
                <w:sz w:val="20"/>
                <w:szCs w:val="18"/>
                <w:lang w:val="zh-CN"/>
              </w:rPr>
              <w:t>240520C01X</w:t>
            </w:r>
          </w:p>
        </w:tc>
      </w:tr>
      <w:tr w:rsidR="00070635" w:rsidRPr="00AE1A08" w14:paraId="718ABCAC" w14:textId="77777777" w:rsidTr="00850232">
        <w:trPr>
          <w:trHeight w:val="331"/>
          <w:jc w:val="center"/>
        </w:trPr>
        <w:tc>
          <w:tcPr>
            <w:tcW w:w="2124" w:type="dxa"/>
            <w:noWrap/>
            <w:vAlign w:val="center"/>
          </w:tcPr>
          <w:p w14:paraId="631B6909" w14:textId="77777777" w:rsidR="00070635" w:rsidRPr="00AE1A08" w:rsidRDefault="00070635">
            <w:pPr>
              <w:widowControl/>
              <w:tabs>
                <w:tab w:val="left" w:pos="2880"/>
              </w:tabs>
              <w:rPr>
                <w:rFonts w:ascii="Times New Roman" w:hAnsi="Times New Roman"/>
                <w:color w:val="000000"/>
                <w:kern w:val="0"/>
                <w:sz w:val="20"/>
                <w:szCs w:val="18"/>
              </w:rPr>
            </w:pPr>
            <w:r w:rsidRPr="00AE1A08">
              <w:rPr>
                <w:rFonts w:ascii="Times New Roman" w:hAnsi="Times New Roman"/>
                <w:color w:val="000000"/>
                <w:kern w:val="0"/>
                <w:sz w:val="20"/>
                <w:szCs w:val="18"/>
              </w:rPr>
              <w:t>高通量测序平台</w:t>
            </w:r>
          </w:p>
        </w:tc>
        <w:tc>
          <w:tcPr>
            <w:tcW w:w="6222" w:type="dxa"/>
            <w:gridSpan w:val="2"/>
            <w:noWrap/>
            <w:vAlign w:val="center"/>
          </w:tcPr>
          <w:p w14:paraId="2D996A2B" w14:textId="77777777" w:rsidR="00070635" w:rsidRPr="00AE1A08" w:rsidRDefault="00070635" w:rsidP="00850232">
            <w:pPr>
              <w:widowControl/>
              <w:tabs>
                <w:tab w:val="left" w:pos="2880"/>
              </w:tabs>
              <w:jc w:val="left"/>
              <w:rPr>
                <w:rFonts w:ascii="Times New Roman" w:hAnsi="Times New Roman"/>
                <w:color w:val="000000"/>
                <w:kern w:val="0"/>
                <w:sz w:val="20"/>
                <w:szCs w:val="18"/>
                <w:lang w:val="zh-CN"/>
              </w:rPr>
            </w:pPr>
            <w:r w:rsidRPr="00AE1A08">
              <w:rPr>
                <w:rFonts w:ascii="Times New Roman" w:hAnsi="Times New Roman"/>
                <w:color w:val="000000"/>
                <w:kern w:val="0"/>
                <w:sz w:val="20"/>
                <w:szCs w:val="18"/>
                <w:lang w:val="zh-CN"/>
              </w:rPr>
              <w:t xml:space="preserve">Illumina </w:t>
            </w:r>
            <w:r w:rsidR="00CE3F63" w:rsidRPr="00AE1A08">
              <w:rPr>
                <w:rFonts w:ascii="Times New Roman" w:hAnsi="Times New Roman"/>
                <w:color w:val="000000"/>
                <w:kern w:val="0"/>
                <w:sz w:val="20"/>
                <w:szCs w:val="18"/>
                <w:lang w:val="zh-CN"/>
              </w:rPr>
              <w:t>NovaSeq</w:t>
            </w:r>
          </w:p>
        </w:tc>
      </w:tr>
      <w:tr w:rsidR="00070635" w:rsidRPr="00AE1A08" w14:paraId="34E3C708" w14:textId="77777777" w:rsidTr="00850232">
        <w:trPr>
          <w:trHeight w:val="331"/>
          <w:jc w:val="center"/>
        </w:trPr>
        <w:tc>
          <w:tcPr>
            <w:tcW w:w="2124" w:type="dxa"/>
            <w:noWrap/>
            <w:vAlign w:val="center"/>
          </w:tcPr>
          <w:p w14:paraId="72751681" w14:textId="77777777" w:rsidR="00070635" w:rsidRPr="00AE1A08" w:rsidRDefault="00070635">
            <w:pPr>
              <w:widowControl/>
              <w:tabs>
                <w:tab w:val="left" w:pos="2880"/>
              </w:tabs>
              <w:rPr>
                <w:rFonts w:ascii="Times New Roman" w:hAnsi="Times New Roman"/>
                <w:color w:val="000000"/>
                <w:kern w:val="0"/>
                <w:sz w:val="20"/>
                <w:szCs w:val="18"/>
              </w:rPr>
            </w:pPr>
            <w:r w:rsidRPr="00AE1A08">
              <w:rPr>
                <w:rFonts w:ascii="Times New Roman" w:hAnsi="Times New Roman"/>
                <w:color w:val="000000"/>
                <w:kern w:val="0"/>
                <w:sz w:val="20"/>
                <w:szCs w:val="18"/>
              </w:rPr>
              <w:t>高通量测序主要试剂</w:t>
            </w:r>
          </w:p>
        </w:tc>
        <w:tc>
          <w:tcPr>
            <w:tcW w:w="4379" w:type="dxa"/>
            <w:noWrap/>
            <w:vAlign w:val="center"/>
          </w:tcPr>
          <w:p w14:paraId="10ED552B" w14:textId="77777777" w:rsidR="00070635" w:rsidRPr="00AE1A08" w:rsidRDefault="00070635">
            <w:pPr>
              <w:widowControl/>
              <w:tabs>
                <w:tab w:val="left" w:pos="2880"/>
              </w:tabs>
              <w:rPr>
                <w:rFonts w:ascii="Times New Roman" w:hAnsi="Times New Roman"/>
                <w:color w:val="000000"/>
                <w:kern w:val="0"/>
                <w:sz w:val="20"/>
                <w:szCs w:val="18"/>
                <w:lang w:val="zh-CN"/>
              </w:rPr>
            </w:pPr>
            <w:r w:rsidRPr="00AE1A08">
              <w:rPr>
                <w:rFonts w:ascii="Times New Roman" w:hAnsi="Times New Roman"/>
                <w:color w:val="000000"/>
                <w:kern w:val="0"/>
                <w:sz w:val="20"/>
                <w:szCs w:val="18"/>
                <w:lang w:val="zh-CN"/>
              </w:rPr>
              <w:t>试剂盒</w:t>
            </w:r>
          </w:p>
        </w:tc>
        <w:tc>
          <w:tcPr>
            <w:tcW w:w="1843" w:type="dxa"/>
            <w:noWrap/>
            <w:vAlign w:val="center"/>
          </w:tcPr>
          <w:p w14:paraId="7BE9014C" w14:textId="77777777" w:rsidR="00070635" w:rsidRPr="00AE1A08" w:rsidRDefault="00070635" w:rsidP="00850232">
            <w:pPr>
              <w:widowControl/>
              <w:tabs>
                <w:tab w:val="left" w:pos="2880"/>
              </w:tabs>
              <w:jc w:val="left"/>
              <w:rPr>
                <w:rFonts w:ascii="Times New Roman" w:hAnsi="Times New Roman"/>
                <w:color w:val="000000"/>
                <w:kern w:val="0"/>
                <w:sz w:val="20"/>
                <w:szCs w:val="18"/>
                <w:lang w:val="zh-CN"/>
              </w:rPr>
            </w:pPr>
            <w:r w:rsidRPr="00AE1A08">
              <w:rPr>
                <w:rFonts w:ascii="Times New Roman" w:hAnsi="Times New Roman"/>
                <w:color w:val="000000"/>
                <w:kern w:val="0"/>
                <w:sz w:val="20"/>
                <w:szCs w:val="18"/>
                <w:lang w:val="zh-CN"/>
              </w:rPr>
              <w:t>批号</w:t>
            </w:r>
          </w:p>
        </w:tc>
      </w:tr>
      <w:tr w:rsidR="00070635" w:rsidRPr="00AE1A08" w14:paraId="1F96DC8B" w14:textId="77777777" w:rsidTr="00850232">
        <w:trPr>
          <w:trHeight w:val="331"/>
          <w:jc w:val="center"/>
        </w:trPr>
        <w:tc>
          <w:tcPr>
            <w:tcW w:w="2124" w:type="dxa"/>
            <w:vMerge w:val="restart"/>
            <w:noWrap/>
            <w:vAlign w:val="center"/>
          </w:tcPr>
          <w:p w14:paraId="215752A7" w14:textId="77777777" w:rsidR="00070635" w:rsidRPr="00AE1A08" w:rsidRDefault="00CE3F63">
            <w:pPr>
              <w:tabs>
                <w:tab w:val="left" w:pos="2880"/>
              </w:tabs>
              <w:rPr>
                <w:rFonts w:ascii="Times New Roman" w:hAnsi="Times New Roman"/>
                <w:color w:val="000000"/>
              </w:rPr>
            </w:pPr>
            <w:r w:rsidRPr="00AE1A08">
              <w:rPr>
                <w:rFonts w:ascii="Times New Roman" w:hAnsi="Times New Roman" w:hint="eastAsia"/>
              </w:rPr>
              <w:t>建库试剂盒</w:t>
            </w:r>
            <w:r w:rsidR="00070635" w:rsidRPr="00AE1A08">
              <w:rPr>
                <w:rFonts w:ascii="Times New Roman" w:hAnsi="Times New Roman" w:hint="eastAsia"/>
              </w:rPr>
              <w:tab/>
              <w:t>220505C01Z</w:t>
            </w:r>
          </w:p>
        </w:tc>
        <w:tc>
          <w:tcPr>
            <w:tcW w:w="4379" w:type="dxa"/>
            <w:noWrap/>
            <w:vAlign w:val="center"/>
          </w:tcPr>
          <w:p w14:paraId="2E0A94DB" w14:textId="77777777" w:rsidR="00070635" w:rsidRPr="00AE1A08" w:rsidRDefault="00CE3F63" w:rsidP="00CE3F63">
            <w:pPr>
              <w:widowControl/>
              <w:tabs>
                <w:tab w:val="left" w:pos="2880"/>
              </w:tabs>
              <w:rPr>
                <w:rFonts w:ascii="Times New Roman" w:hAnsi="Times New Roman"/>
                <w:color w:val="000000"/>
                <w:kern w:val="0"/>
                <w:sz w:val="20"/>
                <w:szCs w:val="18"/>
              </w:rPr>
            </w:pPr>
            <w:proofErr w:type="spellStart"/>
            <w:r w:rsidRPr="00AE1A08">
              <w:rPr>
                <w:rFonts w:ascii="Times New Roman" w:hAnsi="Times New Roman"/>
                <w:color w:val="000000"/>
                <w:kern w:val="0"/>
                <w:sz w:val="20"/>
                <w:szCs w:val="18"/>
              </w:rPr>
              <w:t>xGen</w:t>
            </w:r>
            <w:proofErr w:type="spellEnd"/>
            <w:r w:rsidRPr="00AE1A08">
              <w:rPr>
                <w:rFonts w:ascii="Times New Roman" w:hAnsi="Times New Roman"/>
                <w:color w:val="000000"/>
                <w:kern w:val="0"/>
                <w:sz w:val="20"/>
                <w:szCs w:val="18"/>
              </w:rPr>
              <w:t xml:space="preserve">™ </w:t>
            </w:r>
            <w:proofErr w:type="spellStart"/>
            <w:r w:rsidRPr="00AE1A08">
              <w:rPr>
                <w:rFonts w:ascii="Times New Roman" w:hAnsi="Times New Roman"/>
                <w:color w:val="000000"/>
                <w:kern w:val="0"/>
                <w:sz w:val="20"/>
                <w:szCs w:val="18"/>
              </w:rPr>
              <w:t>cfDNA&amp;FFPE</w:t>
            </w:r>
            <w:proofErr w:type="spellEnd"/>
            <w:r w:rsidRPr="00AE1A08">
              <w:rPr>
                <w:rFonts w:ascii="Times New Roman" w:hAnsi="Times New Roman"/>
                <w:color w:val="000000"/>
                <w:kern w:val="0"/>
                <w:sz w:val="20"/>
                <w:szCs w:val="18"/>
              </w:rPr>
              <w:t xml:space="preserve"> DNA Library Prep MC</w:t>
            </w:r>
          </w:p>
        </w:tc>
        <w:tc>
          <w:tcPr>
            <w:tcW w:w="1843" w:type="dxa"/>
            <w:noWrap/>
            <w:vAlign w:val="center"/>
          </w:tcPr>
          <w:p w14:paraId="66FD5446" w14:textId="77777777" w:rsidR="00070635" w:rsidRPr="00AE1A08" w:rsidRDefault="00CE3F63" w:rsidP="00850232">
            <w:pPr>
              <w:widowControl/>
              <w:tabs>
                <w:tab w:val="left" w:pos="2880"/>
              </w:tabs>
              <w:jc w:val="left"/>
              <w:rPr>
                <w:rFonts w:ascii="Times New Roman" w:hAnsi="Times New Roman"/>
                <w:color w:val="000000"/>
                <w:kern w:val="0"/>
                <w:sz w:val="20"/>
                <w:szCs w:val="18"/>
                <w:lang w:val="zh-CN"/>
              </w:rPr>
            </w:pPr>
            <w:r w:rsidRPr="00AE1A08">
              <w:rPr>
                <w:rFonts w:ascii="Times New Roman" w:hAnsi="Times New Roman"/>
                <w:color w:val="000000"/>
                <w:kern w:val="0"/>
                <w:sz w:val="20"/>
                <w:szCs w:val="18"/>
                <w:lang w:val="zh-CN"/>
              </w:rPr>
              <w:t>0000895779</w:t>
            </w:r>
          </w:p>
        </w:tc>
      </w:tr>
      <w:tr w:rsidR="00070635" w:rsidRPr="00AE1A08" w14:paraId="1E48E53A" w14:textId="77777777" w:rsidTr="00850232">
        <w:trPr>
          <w:trHeight w:val="331"/>
          <w:jc w:val="center"/>
        </w:trPr>
        <w:tc>
          <w:tcPr>
            <w:tcW w:w="2124" w:type="dxa"/>
            <w:vMerge/>
            <w:noWrap/>
            <w:vAlign w:val="center"/>
          </w:tcPr>
          <w:p w14:paraId="79979589" w14:textId="77777777" w:rsidR="00070635" w:rsidRPr="00AE1A08" w:rsidRDefault="00070635">
            <w:pPr>
              <w:tabs>
                <w:tab w:val="left" w:pos="2880"/>
              </w:tabs>
              <w:rPr>
                <w:rFonts w:ascii="Times New Roman" w:hAnsi="Times New Roman"/>
                <w:color w:val="000000"/>
              </w:rPr>
            </w:pPr>
          </w:p>
        </w:tc>
        <w:tc>
          <w:tcPr>
            <w:tcW w:w="4379" w:type="dxa"/>
            <w:noWrap/>
            <w:vAlign w:val="center"/>
          </w:tcPr>
          <w:p w14:paraId="4750AF31" w14:textId="77777777" w:rsidR="009E1386" w:rsidRPr="00AE1A08" w:rsidRDefault="009E1386" w:rsidP="00CE3F63">
            <w:pPr>
              <w:widowControl/>
              <w:tabs>
                <w:tab w:val="left" w:pos="2880"/>
              </w:tabs>
              <w:rPr>
                <w:rFonts w:ascii="Times New Roman" w:hAnsi="Times New Roman"/>
                <w:color w:val="000000"/>
                <w:kern w:val="0"/>
                <w:sz w:val="20"/>
                <w:szCs w:val="18"/>
              </w:rPr>
            </w:pPr>
            <w:proofErr w:type="spellStart"/>
            <w:r w:rsidRPr="00AE1A08">
              <w:rPr>
                <w:rFonts w:ascii="Times New Roman" w:hAnsi="Times New Roman"/>
                <w:color w:val="000000"/>
                <w:kern w:val="0"/>
                <w:sz w:val="20"/>
                <w:szCs w:val="18"/>
              </w:rPr>
              <w:t>NEBNext</w:t>
            </w:r>
            <w:proofErr w:type="spellEnd"/>
            <w:r w:rsidRPr="00AE1A08">
              <w:rPr>
                <w:rFonts w:ascii="Times New Roman" w:hAnsi="Times New Roman"/>
                <w:color w:val="000000"/>
                <w:kern w:val="0"/>
                <w:sz w:val="20"/>
                <w:szCs w:val="18"/>
              </w:rPr>
              <w:t xml:space="preserve"> Ultra II Directional RNA Library Prep Kit</w:t>
            </w:r>
            <w:r w:rsidRPr="00AE1A08">
              <w:rPr>
                <w:rFonts w:ascii="Times New Roman" w:hAnsi="Times New Roman" w:hint="eastAsia"/>
                <w:color w:val="000000"/>
                <w:kern w:val="0"/>
                <w:sz w:val="20"/>
                <w:szCs w:val="18"/>
              </w:rPr>
              <w:t>；</w:t>
            </w:r>
          </w:p>
          <w:p w14:paraId="7D5DBF8B" w14:textId="77777777" w:rsidR="00070635" w:rsidRPr="00AE1A08" w:rsidRDefault="009E1386" w:rsidP="00CE3F63">
            <w:pPr>
              <w:widowControl/>
              <w:tabs>
                <w:tab w:val="left" w:pos="2880"/>
              </w:tabs>
              <w:rPr>
                <w:rFonts w:ascii="Times New Roman" w:hAnsi="Times New Roman"/>
                <w:color w:val="000000"/>
                <w:kern w:val="0"/>
                <w:sz w:val="20"/>
                <w:szCs w:val="18"/>
              </w:rPr>
            </w:pPr>
            <w:proofErr w:type="spellStart"/>
            <w:r w:rsidRPr="00AE1A08">
              <w:rPr>
                <w:rFonts w:ascii="Times New Roman" w:hAnsi="Times New Roman"/>
                <w:color w:val="000000"/>
                <w:kern w:val="0"/>
                <w:sz w:val="20"/>
                <w:szCs w:val="18"/>
              </w:rPr>
              <w:t>NEBNext</w:t>
            </w:r>
            <w:proofErr w:type="spellEnd"/>
            <w:r w:rsidRPr="00AE1A08">
              <w:rPr>
                <w:rFonts w:ascii="Times New Roman" w:hAnsi="Times New Roman"/>
                <w:color w:val="000000"/>
                <w:kern w:val="0"/>
                <w:sz w:val="20"/>
                <w:szCs w:val="18"/>
              </w:rPr>
              <w:t>® Ultra™ II DNA Library Prep Kit for Illumina</w:t>
            </w:r>
          </w:p>
        </w:tc>
        <w:tc>
          <w:tcPr>
            <w:tcW w:w="1843" w:type="dxa"/>
            <w:noWrap/>
            <w:vAlign w:val="center"/>
          </w:tcPr>
          <w:p w14:paraId="108A220C" w14:textId="77777777" w:rsidR="00070635" w:rsidRPr="00AE1A08" w:rsidRDefault="009E1386" w:rsidP="00850232">
            <w:pPr>
              <w:widowControl/>
              <w:tabs>
                <w:tab w:val="left" w:pos="2880"/>
              </w:tabs>
              <w:jc w:val="left"/>
              <w:rPr>
                <w:rFonts w:ascii="Times New Roman" w:hAnsi="Times New Roman"/>
                <w:color w:val="000000"/>
                <w:kern w:val="0"/>
                <w:sz w:val="20"/>
                <w:szCs w:val="18"/>
                <w:lang w:val="zh-CN"/>
              </w:rPr>
            </w:pPr>
            <w:r w:rsidRPr="00AE1A08">
              <w:rPr>
                <w:rFonts w:ascii="Times New Roman" w:hAnsi="Times New Roman"/>
                <w:color w:val="000000"/>
                <w:kern w:val="0"/>
                <w:sz w:val="20"/>
                <w:szCs w:val="18"/>
                <w:lang w:val="zh-CN"/>
              </w:rPr>
              <w:t>10226521</w:t>
            </w:r>
            <w:r w:rsidRPr="00AE1A08">
              <w:rPr>
                <w:rFonts w:ascii="Times New Roman" w:hAnsi="Times New Roman" w:hint="eastAsia"/>
                <w:color w:val="000000"/>
                <w:kern w:val="0"/>
                <w:sz w:val="20"/>
                <w:szCs w:val="18"/>
                <w:lang w:val="zh-CN"/>
              </w:rPr>
              <w:t>；</w:t>
            </w:r>
            <w:r w:rsidRPr="00AE1A08">
              <w:rPr>
                <w:rFonts w:ascii="Times New Roman" w:hAnsi="Times New Roman"/>
                <w:color w:val="000000"/>
                <w:kern w:val="0"/>
                <w:sz w:val="20"/>
                <w:szCs w:val="18"/>
                <w:lang w:val="zh-CN"/>
              </w:rPr>
              <w:t>10236608</w:t>
            </w:r>
          </w:p>
        </w:tc>
      </w:tr>
      <w:tr w:rsidR="00070635" w:rsidRPr="00AE1A08" w14:paraId="3738EBCB" w14:textId="77777777" w:rsidTr="00850232">
        <w:trPr>
          <w:trHeight w:val="331"/>
          <w:jc w:val="center"/>
        </w:trPr>
        <w:tc>
          <w:tcPr>
            <w:tcW w:w="2124" w:type="dxa"/>
            <w:noWrap/>
            <w:vAlign w:val="center"/>
          </w:tcPr>
          <w:p w14:paraId="6D8EA4C1" w14:textId="77777777" w:rsidR="00070635" w:rsidRPr="00AE1A08" w:rsidRDefault="00584F6B">
            <w:pPr>
              <w:rPr>
                <w:rFonts w:ascii="Times New Roman" w:hAnsi="Times New Roman"/>
                <w:color w:val="000000"/>
                <w:kern w:val="0"/>
                <w:sz w:val="20"/>
                <w:szCs w:val="18"/>
              </w:rPr>
            </w:pPr>
            <w:r w:rsidRPr="00AE1A08">
              <w:rPr>
                <w:rFonts w:ascii="Times New Roman" w:hAnsi="Times New Roman" w:hint="eastAsia"/>
                <w:color w:val="000000"/>
                <w:kern w:val="0"/>
                <w:sz w:val="20"/>
                <w:szCs w:val="18"/>
              </w:rPr>
              <w:t>测序试剂盒</w:t>
            </w:r>
          </w:p>
        </w:tc>
        <w:tc>
          <w:tcPr>
            <w:tcW w:w="4379" w:type="dxa"/>
            <w:noWrap/>
            <w:vAlign w:val="center"/>
          </w:tcPr>
          <w:p w14:paraId="14537348" w14:textId="77777777" w:rsidR="00070635" w:rsidRPr="00AE1A08" w:rsidRDefault="00070635" w:rsidP="00584F6B">
            <w:pPr>
              <w:widowControl/>
              <w:tabs>
                <w:tab w:val="left" w:pos="2880"/>
              </w:tabs>
              <w:rPr>
                <w:rFonts w:ascii="Times New Roman" w:hAnsi="Times New Roman"/>
                <w:color w:val="000000"/>
                <w:kern w:val="0"/>
                <w:sz w:val="20"/>
                <w:szCs w:val="18"/>
              </w:rPr>
            </w:pPr>
            <w:r w:rsidRPr="00AE1A08">
              <w:rPr>
                <w:rFonts w:ascii="Times New Roman" w:hAnsi="Times New Roman"/>
                <w:color w:val="000000"/>
                <w:kern w:val="0"/>
                <w:sz w:val="20"/>
                <w:szCs w:val="18"/>
              </w:rPr>
              <w:t>NovaSeq_6000_S1_Reagent_</w:t>
            </w:r>
            <w:proofErr w:type="gramStart"/>
            <w:r w:rsidRPr="00AE1A08">
              <w:rPr>
                <w:rFonts w:ascii="Times New Roman" w:hAnsi="Times New Roman"/>
                <w:color w:val="000000"/>
                <w:kern w:val="0"/>
                <w:sz w:val="20"/>
                <w:szCs w:val="18"/>
              </w:rPr>
              <w:t>Kit(</w:t>
            </w:r>
            <w:proofErr w:type="gramEnd"/>
            <w:r w:rsidRPr="00AE1A08">
              <w:rPr>
                <w:rFonts w:ascii="Times New Roman" w:hAnsi="Times New Roman"/>
                <w:color w:val="000000"/>
                <w:kern w:val="0"/>
                <w:sz w:val="20"/>
                <w:szCs w:val="18"/>
              </w:rPr>
              <w:t>300 cycles)</w:t>
            </w:r>
          </w:p>
        </w:tc>
        <w:tc>
          <w:tcPr>
            <w:tcW w:w="1843" w:type="dxa"/>
            <w:noWrap/>
            <w:vAlign w:val="center"/>
          </w:tcPr>
          <w:p w14:paraId="607A4BAC" w14:textId="77777777" w:rsidR="00070635" w:rsidRPr="00AE1A08" w:rsidRDefault="009E1386" w:rsidP="00850232">
            <w:pPr>
              <w:widowControl/>
              <w:tabs>
                <w:tab w:val="left" w:pos="2880"/>
              </w:tabs>
              <w:jc w:val="left"/>
              <w:rPr>
                <w:rFonts w:ascii="Times New Roman" w:hAnsi="Times New Roman"/>
                <w:color w:val="000000"/>
                <w:kern w:val="0"/>
                <w:sz w:val="20"/>
                <w:szCs w:val="18"/>
                <w:lang w:val="zh-CN"/>
              </w:rPr>
            </w:pPr>
            <w:r w:rsidRPr="00AE1A08">
              <w:rPr>
                <w:rFonts w:ascii="Times New Roman" w:hAnsi="Times New Roman"/>
                <w:color w:val="000000"/>
                <w:kern w:val="0"/>
                <w:sz w:val="20"/>
                <w:szCs w:val="18"/>
                <w:lang w:val="zh-CN"/>
              </w:rPr>
              <w:t>20863924</w:t>
            </w:r>
            <w:r w:rsidR="00070635" w:rsidRPr="00AE1A08">
              <w:rPr>
                <w:rFonts w:ascii="Times New Roman" w:hAnsi="Times New Roman" w:hint="eastAsia"/>
                <w:color w:val="000000"/>
                <w:kern w:val="0"/>
                <w:sz w:val="20"/>
                <w:szCs w:val="18"/>
                <w:lang w:val="zh-CN"/>
              </w:rPr>
              <w:t>；</w:t>
            </w:r>
          </w:p>
          <w:p w14:paraId="4EB6005E" w14:textId="77777777" w:rsidR="00070635" w:rsidRPr="00AE1A08" w:rsidRDefault="009E1386" w:rsidP="00850232">
            <w:pPr>
              <w:widowControl/>
              <w:tabs>
                <w:tab w:val="left" w:pos="2880"/>
              </w:tabs>
              <w:jc w:val="left"/>
              <w:rPr>
                <w:rFonts w:ascii="Times New Roman" w:hAnsi="Times New Roman"/>
                <w:color w:val="000000"/>
                <w:kern w:val="0"/>
                <w:sz w:val="20"/>
                <w:szCs w:val="18"/>
                <w:lang w:val="zh-CN"/>
              </w:rPr>
            </w:pPr>
            <w:r w:rsidRPr="00AE1A08">
              <w:rPr>
                <w:rFonts w:ascii="Times New Roman" w:hAnsi="Times New Roman"/>
                <w:color w:val="000000"/>
                <w:kern w:val="0"/>
                <w:sz w:val="20"/>
                <w:szCs w:val="18"/>
                <w:lang w:val="zh-CN"/>
              </w:rPr>
              <w:t>20853253</w:t>
            </w:r>
          </w:p>
        </w:tc>
      </w:tr>
      <w:tr w:rsidR="00070635" w:rsidRPr="00AE1A08" w14:paraId="51E74B77" w14:textId="77777777" w:rsidTr="00850232">
        <w:trPr>
          <w:trHeight w:val="331"/>
          <w:jc w:val="center"/>
        </w:trPr>
        <w:tc>
          <w:tcPr>
            <w:tcW w:w="2124" w:type="dxa"/>
            <w:noWrap/>
            <w:vAlign w:val="center"/>
          </w:tcPr>
          <w:p w14:paraId="1DBA95D4" w14:textId="77777777" w:rsidR="00070635" w:rsidRPr="00AE1A08" w:rsidRDefault="00070635">
            <w:pPr>
              <w:widowControl/>
              <w:tabs>
                <w:tab w:val="left" w:pos="2880"/>
              </w:tabs>
              <w:rPr>
                <w:rFonts w:ascii="Times New Roman" w:hAnsi="Times New Roman"/>
                <w:color w:val="000000"/>
                <w:kern w:val="0"/>
                <w:sz w:val="20"/>
                <w:szCs w:val="18"/>
              </w:rPr>
            </w:pPr>
            <w:r w:rsidRPr="00AE1A08">
              <w:rPr>
                <w:rFonts w:ascii="Times New Roman" w:hAnsi="Times New Roman"/>
                <w:color w:val="000000"/>
                <w:kern w:val="0"/>
                <w:sz w:val="20"/>
                <w:szCs w:val="18"/>
              </w:rPr>
              <w:t>生物信息学分析软件</w:t>
            </w:r>
          </w:p>
        </w:tc>
        <w:tc>
          <w:tcPr>
            <w:tcW w:w="6222" w:type="dxa"/>
            <w:gridSpan w:val="2"/>
            <w:noWrap/>
            <w:vAlign w:val="center"/>
          </w:tcPr>
          <w:p w14:paraId="1A1299A5" w14:textId="77777777" w:rsidR="00070635" w:rsidRPr="00AE1A08" w:rsidRDefault="00070635">
            <w:pPr>
              <w:widowControl/>
              <w:tabs>
                <w:tab w:val="left" w:pos="2880"/>
              </w:tabs>
              <w:rPr>
                <w:rFonts w:ascii="Times New Roman" w:hAnsi="Times New Roman"/>
                <w:color w:val="000000"/>
                <w:kern w:val="0"/>
                <w:sz w:val="20"/>
                <w:szCs w:val="18"/>
                <w:lang w:val="zh-CN"/>
              </w:rPr>
            </w:pPr>
            <w:r w:rsidRPr="00AE1A08">
              <w:rPr>
                <w:rFonts w:ascii="Times New Roman" w:hAnsi="Times New Roman" w:hint="eastAsia"/>
                <w:color w:val="000000"/>
                <w:kern w:val="0"/>
                <w:sz w:val="20"/>
                <w:szCs w:val="18"/>
                <w:lang w:val="zh-CN"/>
              </w:rPr>
              <w:t>厦门艾德人类癌症多基因突变分析软件</w:t>
            </w:r>
            <w:r w:rsidR="00584F6B" w:rsidRPr="00AE1A08">
              <w:rPr>
                <w:rFonts w:ascii="Times New Roman" w:hAnsi="Times New Roman" w:hint="eastAsia"/>
                <w:color w:val="000000"/>
                <w:kern w:val="0"/>
                <w:sz w:val="20"/>
                <w:szCs w:val="18"/>
                <w:lang w:val="zh-CN"/>
              </w:rPr>
              <w:t>：</w:t>
            </w:r>
          </w:p>
          <w:p w14:paraId="569D0830" w14:textId="77777777" w:rsidR="00584F6B" w:rsidRPr="00AE1A08" w:rsidRDefault="00584F6B">
            <w:pPr>
              <w:widowControl/>
              <w:tabs>
                <w:tab w:val="left" w:pos="2880"/>
              </w:tabs>
              <w:rPr>
                <w:rFonts w:ascii="Times New Roman" w:hAnsi="Times New Roman"/>
                <w:color w:val="000000"/>
                <w:kern w:val="0"/>
                <w:sz w:val="20"/>
                <w:szCs w:val="18"/>
              </w:rPr>
            </w:pPr>
            <w:r w:rsidRPr="00AE1A08">
              <w:rPr>
                <w:rFonts w:ascii="Times New Roman" w:hAnsi="Times New Roman"/>
                <w:color w:val="000000"/>
                <w:kern w:val="0"/>
                <w:sz w:val="20"/>
                <w:szCs w:val="18"/>
              </w:rPr>
              <w:t>ADXMaster-pDNA_v0.7.4</w:t>
            </w:r>
          </w:p>
          <w:p w14:paraId="614FEA95" w14:textId="77777777" w:rsidR="00584F6B" w:rsidRPr="00AE1A08" w:rsidRDefault="00584F6B">
            <w:pPr>
              <w:widowControl/>
              <w:tabs>
                <w:tab w:val="left" w:pos="2880"/>
              </w:tabs>
              <w:rPr>
                <w:rFonts w:ascii="Times New Roman" w:hAnsi="Times New Roman"/>
                <w:color w:val="000000"/>
                <w:kern w:val="0"/>
                <w:sz w:val="20"/>
                <w:szCs w:val="18"/>
              </w:rPr>
            </w:pPr>
            <w:r w:rsidRPr="00AE1A08">
              <w:rPr>
                <w:rFonts w:ascii="Times New Roman" w:hAnsi="Times New Roman"/>
                <w:color w:val="000000"/>
                <w:kern w:val="0"/>
                <w:sz w:val="20"/>
                <w:szCs w:val="18"/>
              </w:rPr>
              <w:t>ADXMaster-RNA_v0.2.12/ADXMaster-DNA_v0.4.4</w:t>
            </w:r>
          </w:p>
        </w:tc>
      </w:tr>
      <w:tr w:rsidR="00070635" w:rsidRPr="00AE1A08" w14:paraId="70F9E5DB" w14:textId="77777777" w:rsidTr="00850232">
        <w:trPr>
          <w:trHeight w:val="331"/>
          <w:jc w:val="center"/>
        </w:trPr>
        <w:tc>
          <w:tcPr>
            <w:tcW w:w="2124" w:type="dxa"/>
            <w:noWrap/>
            <w:vAlign w:val="center"/>
          </w:tcPr>
          <w:p w14:paraId="3146FF4E" w14:textId="77777777" w:rsidR="00070635" w:rsidRPr="00AE1A08" w:rsidRDefault="00070635">
            <w:pPr>
              <w:widowControl/>
              <w:tabs>
                <w:tab w:val="left" w:pos="2880"/>
              </w:tabs>
              <w:rPr>
                <w:rFonts w:ascii="Times New Roman" w:hAnsi="Times New Roman"/>
                <w:color w:val="000000"/>
                <w:kern w:val="0"/>
                <w:sz w:val="20"/>
                <w:szCs w:val="18"/>
              </w:rPr>
            </w:pPr>
            <w:r w:rsidRPr="00AE1A08">
              <w:rPr>
                <w:rFonts w:ascii="Times New Roman" w:hAnsi="Times New Roman"/>
                <w:color w:val="000000"/>
                <w:kern w:val="0"/>
                <w:sz w:val="20"/>
                <w:szCs w:val="18"/>
              </w:rPr>
              <w:t>标准序列</w:t>
            </w:r>
          </w:p>
        </w:tc>
        <w:tc>
          <w:tcPr>
            <w:tcW w:w="6222" w:type="dxa"/>
            <w:gridSpan w:val="2"/>
            <w:noWrap/>
            <w:vAlign w:val="center"/>
          </w:tcPr>
          <w:p w14:paraId="0BBD1C78" w14:textId="77777777" w:rsidR="00070635" w:rsidRPr="00AE1A08" w:rsidRDefault="00070635">
            <w:pPr>
              <w:widowControl/>
              <w:tabs>
                <w:tab w:val="left" w:pos="2880"/>
              </w:tabs>
              <w:rPr>
                <w:rFonts w:ascii="Times New Roman" w:hAnsi="Times New Roman"/>
                <w:color w:val="000000"/>
                <w:kern w:val="0"/>
                <w:sz w:val="20"/>
                <w:szCs w:val="18"/>
                <w:lang w:val="zh-CN"/>
              </w:rPr>
            </w:pPr>
            <w:r w:rsidRPr="00AE1A08">
              <w:rPr>
                <w:rFonts w:ascii="Times New Roman" w:hAnsi="Times New Roman"/>
                <w:color w:val="000000"/>
                <w:kern w:val="0"/>
                <w:sz w:val="20"/>
                <w:szCs w:val="18"/>
                <w:lang w:val="zh-CN"/>
              </w:rPr>
              <w:t>GRCh37/hg19</w:t>
            </w:r>
          </w:p>
        </w:tc>
      </w:tr>
    </w:tbl>
    <w:p w14:paraId="3DF40097" w14:textId="77777777" w:rsidR="00070635" w:rsidRPr="00AE1A08" w:rsidRDefault="00070635" w:rsidP="00584F6B">
      <w:pPr>
        <w:rPr>
          <w:rFonts w:ascii="Times New Roman" w:hAnsi="Times New Roman"/>
        </w:rPr>
      </w:pPr>
      <w:r w:rsidRPr="00AE1A08">
        <w:rPr>
          <w:rFonts w:ascii="Times New Roman" w:hAnsi="Times New Roman"/>
        </w:rPr>
        <w:t>2</w:t>
      </w:r>
      <w:r w:rsidRPr="00AE1A08">
        <w:rPr>
          <w:rFonts w:ascii="Times New Roman" w:hAnsi="Times New Roman"/>
        </w:rPr>
        <w:t>、</w:t>
      </w:r>
      <w:proofErr w:type="gramStart"/>
      <w:r w:rsidRPr="00AE1A08">
        <w:rPr>
          <w:rFonts w:ascii="Times New Roman" w:hAnsi="Times New Roman"/>
        </w:rPr>
        <w:t>全癌常见</w:t>
      </w:r>
      <w:proofErr w:type="gramEnd"/>
      <w:r w:rsidRPr="00AE1A08">
        <w:rPr>
          <w:rFonts w:ascii="Times New Roman" w:hAnsi="Times New Roman"/>
        </w:rPr>
        <w:t>驱动突变基因及遗传性基因变异检测基因列表</w:t>
      </w:r>
    </w:p>
    <w:tbl>
      <w:tblPr>
        <w:tblpPr w:leftFromText="180" w:rightFromText="180" w:vertAnchor="text" w:horzAnchor="page" w:tblpX="765" w:tblpY="289"/>
        <w:tblOverlap w:val="never"/>
        <w:tblW w:w="0" w:type="auto"/>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000" w:firstRow="0" w:lastRow="0" w:firstColumn="0" w:lastColumn="0" w:noHBand="0" w:noVBand="0"/>
      </w:tblPr>
      <w:tblGrid>
        <w:gridCol w:w="920"/>
        <w:gridCol w:w="923"/>
        <w:gridCol w:w="922"/>
        <w:gridCol w:w="925"/>
        <w:gridCol w:w="922"/>
        <w:gridCol w:w="921"/>
        <w:gridCol w:w="922"/>
        <w:gridCol w:w="921"/>
        <w:gridCol w:w="922"/>
        <w:gridCol w:w="922"/>
      </w:tblGrid>
      <w:tr w:rsidR="00070635" w:rsidRPr="00AE1A08" w14:paraId="00FD6FE5" w14:textId="77777777">
        <w:trPr>
          <w:trHeight w:val="385"/>
        </w:trPr>
        <w:tc>
          <w:tcPr>
            <w:tcW w:w="9220" w:type="dxa"/>
            <w:gridSpan w:val="10"/>
            <w:vAlign w:val="center"/>
          </w:tcPr>
          <w:p w14:paraId="54C76869" w14:textId="77777777" w:rsidR="00070635" w:rsidRPr="00AE1A08" w:rsidRDefault="00070635">
            <w:pPr>
              <w:spacing w:line="200" w:lineRule="exact"/>
              <w:jc w:val="center"/>
              <w:rPr>
                <w:rFonts w:ascii="Times New Roman" w:hAnsi="Times New Roman"/>
                <w:b/>
                <w:sz w:val="18"/>
                <w:szCs w:val="18"/>
              </w:rPr>
            </w:pPr>
            <w:r w:rsidRPr="00AE1A08">
              <w:rPr>
                <w:rFonts w:ascii="Times New Roman" w:hAnsi="Times New Roman" w:cs="思源黑体 CN Normal" w:hint="eastAsia"/>
                <w:b/>
                <w:sz w:val="18"/>
                <w:szCs w:val="18"/>
              </w:rPr>
              <w:t>点突变与插入缺失突变检测基因列表（</w:t>
            </w:r>
            <w:r w:rsidRPr="00AE1A08">
              <w:rPr>
                <w:rFonts w:ascii="Times New Roman" w:hAnsi="Times New Roman" w:cs="思源黑体 CN Normal"/>
                <w:b/>
                <w:sz w:val="18"/>
                <w:szCs w:val="18"/>
              </w:rPr>
              <w:t>571</w:t>
            </w:r>
            <w:r w:rsidRPr="00AE1A08">
              <w:rPr>
                <w:rFonts w:ascii="Times New Roman" w:hAnsi="Times New Roman" w:cs="思源黑体 CN Normal"/>
                <w:b/>
                <w:sz w:val="18"/>
                <w:szCs w:val="18"/>
              </w:rPr>
              <w:t>基因</w:t>
            </w:r>
            <w:r w:rsidRPr="00AE1A08">
              <w:rPr>
                <w:rFonts w:ascii="Times New Roman" w:hAnsi="Times New Roman" w:cs="思源黑体 CN Normal" w:hint="eastAsia"/>
                <w:b/>
                <w:sz w:val="18"/>
                <w:szCs w:val="18"/>
              </w:rPr>
              <w:t>，</w:t>
            </w:r>
            <w:r w:rsidRPr="00AE1A08">
              <w:rPr>
                <w:rFonts w:ascii="Times New Roman" w:hAnsi="Times New Roman" w:cs="思源黑体 CN Normal" w:hint="eastAsia"/>
                <w:b/>
                <w:sz w:val="18"/>
                <w:szCs w:val="18"/>
              </w:rPr>
              <w:t>D</w:t>
            </w:r>
            <w:r w:rsidRPr="00AE1A08">
              <w:rPr>
                <w:rFonts w:ascii="Times New Roman" w:hAnsi="Times New Roman" w:cs="思源黑体 CN Normal"/>
                <w:b/>
                <w:sz w:val="18"/>
                <w:szCs w:val="18"/>
              </w:rPr>
              <w:t>NA</w:t>
            </w:r>
            <w:r w:rsidRPr="00AE1A08">
              <w:rPr>
                <w:rFonts w:ascii="Times New Roman" w:hAnsi="Times New Roman" w:cs="思源黑体 CN Normal" w:hint="eastAsia"/>
                <w:b/>
                <w:sz w:val="18"/>
                <w:szCs w:val="18"/>
              </w:rPr>
              <w:t>）</w:t>
            </w:r>
          </w:p>
        </w:tc>
      </w:tr>
      <w:tr w:rsidR="00070635" w:rsidRPr="00AE1A08" w14:paraId="1F340D4C" w14:textId="77777777">
        <w:trPr>
          <w:trHeight w:hRule="exact" w:val="223"/>
        </w:trPr>
        <w:tc>
          <w:tcPr>
            <w:tcW w:w="920" w:type="dxa"/>
            <w:shd w:val="clear" w:color="auto" w:fill="FFFFFF"/>
            <w:vAlign w:val="center"/>
          </w:tcPr>
          <w:p w14:paraId="15BA5F5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ABCB1</w:t>
            </w:r>
          </w:p>
        </w:tc>
        <w:tc>
          <w:tcPr>
            <w:tcW w:w="923" w:type="dxa"/>
            <w:shd w:val="clear" w:color="auto" w:fill="FFFFFF"/>
            <w:vAlign w:val="center"/>
          </w:tcPr>
          <w:p w14:paraId="29E73F9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ABL1</w:t>
            </w:r>
          </w:p>
        </w:tc>
        <w:tc>
          <w:tcPr>
            <w:tcW w:w="922" w:type="dxa"/>
            <w:shd w:val="clear" w:color="auto" w:fill="FFFFFF"/>
            <w:vAlign w:val="center"/>
          </w:tcPr>
          <w:p w14:paraId="277FDD7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ABL2</w:t>
            </w:r>
          </w:p>
        </w:tc>
        <w:tc>
          <w:tcPr>
            <w:tcW w:w="925" w:type="dxa"/>
            <w:shd w:val="clear" w:color="auto" w:fill="FFFFFF"/>
            <w:vAlign w:val="center"/>
          </w:tcPr>
          <w:p w14:paraId="6F60BAC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ABRAXAS1</w:t>
            </w:r>
          </w:p>
        </w:tc>
        <w:tc>
          <w:tcPr>
            <w:tcW w:w="922" w:type="dxa"/>
            <w:shd w:val="clear" w:color="auto" w:fill="FFFFFF"/>
            <w:vAlign w:val="center"/>
          </w:tcPr>
          <w:p w14:paraId="6CE9FC2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ACVR1B</w:t>
            </w:r>
          </w:p>
        </w:tc>
        <w:tc>
          <w:tcPr>
            <w:tcW w:w="921" w:type="dxa"/>
            <w:shd w:val="clear" w:color="auto" w:fill="FFFFFF"/>
            <w:vAlign w:val="center"/>
          </w:tcPr>
          <w:p w14:paraId="677B720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AGO1</w:t>
            </w:r>
          </w:p>
        </w:tc>
        <w:tc>
          <w:tcPr>
            <w:tcW w:w="922" w:type="dxa"/>
            <w:shd w:val="clear" w:color="auto" w:fill="FFFFFF"/>
            <w:vAlign w:val="center"/>
          </w:tcPr>
          <w:p w14:paraId="05D18AB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AKT1</w:t>
            </w:r>
          </w:p>
        </w:tc>
        <w:tc>
          <w:tcPr>
            <w:tcW w:w="921" w:type="dxa"/>
            <w:shd w:val="clear" w:color="auto" w:fill="FFFFFF"/>
            <w:vAlign w:val="center"/>
          </w:tcPr>
          <w:p w14:paraId="52C3A66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AKT2</w:t>
            </w:r>
          </w:p>
        </w:tc>
        <w:tc>
          <w:tcPr>
            <w:tcW w:w="922" w:type="dxa"/>
            <w:shd w:val="clear" w:color="auto" w:fill="FFFFFF"/>
            <w:vAlign w:val="center"/>
          </w:tcPr>
          <w:p w14:paraId="36D4D84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AKT3</w:t>
            </w:r>
          </w:p>
        </w:tc>
        <w:tc>
          <w:tcPr>
            <w:tcW w:w="922" w:type="dxa"/>
            <w:shd w:val="clear" w:color="auto" w:fill="FFFFFF"/>
            <w:vAlign w:val="center"/>
          </w:tcPr>
          <w:p w14:paraId="1E78E69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ALK</w:t>
            </w:r>
          </w:p>
        </w:tc>
      </w:tr>
      <w:tr w:rsidR="00070635" w:rsidRPr="00AE1A08" w14:paraId="438E47E8" w14:textId="77777777">
        <w:trPr>
          <w:trHeight w:hRule="exact" w:val="223"/>
        </w:trPr>
        <w:tc>
          <w:tcPr>
            <w:tcW w:w="920" w:type="dxa"/>
            <w:shd w:val="clear" w:color="auto" w:fill="FFFFFF"/>
            <w:vAlign w:val="center"/>
          </w:tcPr>
          <w:p w14:paraId="2AEEE48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ALOX12B</w:t>
            </w:r>
          </w:p>
        </w:tc>
        <w:tc>
          <w:tcPr>
            <w:tcW w:w="923" w:type="dxa"/>
            <w:shd w:val="clear" w:color="auto" w:fill="FFFFFF"/>
            <w:vAlign w:val="center"/>
          </w:tcPr>
          <w:p w14:paraId="29C26A5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AMER1</w:t>
            </w:r>
          </w:p>
        </w:tc>
        <w:tc>
          <w:tcPr>
            <w:tcW w:w="922" w:type="dxa"/>
            <w:shd w:val="clear" w:color="auto" w:fill="FFFFFF"/>
            <w:vAlign w:val="center"/>
          </w:tcPr>
          <w:p w14:paraId="2277184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AP3B1</w:t>
            </w:r>
          </w:p>
        </w:tc>
        <w:tc>
          <w:tcPr>
            <w:tcW w:w="925" w:type="dxa"/>
            <w:shd w:val="clear" w:color="auto" w:fill="FFFFFF"/>
            <w:vAlign w:val="center"/>
          </w:tcPr>
          <w:p w14:paraId="4DEC036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APC</w:t>
            </w:r>
          </w:p>
        </w:tc>
        <w:tc>
          <w:tcPr>
            <w:tcW w:w="922" w:type="dxa"/>
            <w:shd w:val="clear" w:color="auto" w:fill="FFFFFF"/>
            <w:vAlign w:val="center"/>
          </w:tcPr>
          <w:p w14:paraId="724AB66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APC2</w:t>
            </w:r>
          </w:p>
        </w:tc>
        <w:tc>
          <w:tcPr>
            <w:tcW w:w="921" w:type="dxa"/>
            <w:shd w:val="clear" w:color="auto" w:fill="FFFFFF"/>
            <w:vAlign w:val="center"/>
          </w:tcPr>
          <w:p w14:paraId="37441AD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APEX1</w:t>
            </w:r>
          </w:p>
        </w:tc>
        <w:tc>
          <w:tcPr>
            <w:tcW w:w="922" w:type="dxa"/>
            <w:shd w:val="clear" w:color="auto" w:fill="FFFFFF"/>
            <w:vAlign w:val="center"/>
          </w:tcPr>
          <w:p w14:paraId="4AC624A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AR</w:t>
            </w:r>
          </w:p>
        </w:tc>
        <w:tc>
          <w:tcPr>
            <w:tcW w:w="921" w:type="dxa"/>
            <w:shd w:val="clear" w:color="auto" w:fill="FFFFFF"/>
            <w:vAlign w:val="center"/>
          </w:tcPr>
          <w:p w14:paraId="2E78511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ARAF</w:t>
            </w:r>
          </w:p>
        </w:tc>
        <w:tc>
          <w:tcPr>
            <w:tcW w:w="922" w:type="dxa"/>
            <w:shd w:val="clear" w:color="auto" w:fill="FFFFFF"/>
            <w:vAlign w:val="center"/>
          </w:tcPr>
          <w:p w14:paraId="58CBAAF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ARFRP1</w:t>
            </w:r>
          </w:p>
        </w:tc>
        <w:tc>
          <w:tcPr>
            <w:tcW w:w="922" w:type="dxa"/>
            <w:shd w:val="clear" w:color="auto" w:fill="FFFFFF"/>
            <w:vAlign w:val="center"/>
          </w:tcPr>
          <w:p w14:paraId="186A5D6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ARID1A</w:t>
            </w:r>
          </w:p>
        </w:tc>
      </w:tr>
      <w:tr w:rsidR="00070635" w:rsidRPr="00AE1A08" w14:paraId="26D0AC21" w14:textId="77777777">
        <w:trPr>
          <w:trHeight w:hRule="exact" w:val="223"/>
        </w:trPr>
        <w:tc>
          <w:tcPr>
            <w:tcW w:w="920" w:type="dxa"/>
            <w:shd w:val="clear" w:color="auto" w:fill="FFFFFF"/>
            <w:vAlign w:val="center"/>
          </w:tcPr>
          <w:p w14:paraId="4469630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ARID1B</w:t>
            </w:r>
          </w:p>
        </w:tc>
        <w:tc>
          <w:tcPr>
            <w:tcW w:w="923" w:type="dxa"/>
            <w:shd w:val="clear" w:color="auto" w:fill="FFFFFF"/>
            <w:vAlign w:val="center"/>
          </w:tcPr>
          <w:p w14:paraId="1A09C66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ARID2</w:t>
            </w:r>
          </w:p>
        </w:tc>
        <w:tc>
          <w:tcPr>
            <w:tcW w:w="922" w:type="dxa"/>
            <w:shd w:val="clear" w:color="auto" w:fill="FFFFFF"/>
            <w:vAlign w:val="center"/>
          </w:tcPr>
          <w:p w14:paraId="040D781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ARID5B</w:t>
            </w:r>
          </w:p>
        </w:tc>
        <w:tc>
          <w:tcPr>
            <w:tcW w:w="925" w:type="dxa"/>
            <w:shd w:val="clear" w:color="auto" w:fill="FFFFFF"/>
            <w:vAlign w:val="center"/>
          </w:tcPr>
          <w:p w14:paraId="13C420C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ASXL1</w:t>
            </w:r>
          </w:p>
        </w:tc>
        <w:tc>
          <w:tcPr>
            <w:tcW w:w="922" w:type="dxa"/>
            <w:shd w:val="clear" w:color="auto" w:fill="FFFFFF"/>
            <w:vAlign w:val="center"/>
          </w:tcPr>
          <w:p w14:paraId="662A751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ATM</w:t>
            </w:r>
          </w:p>
        </w:tc>
        <w:tc>
          <w:tcPr>
            <w:tcW w:w="921" w:type="dxa"/>
            <w:shd w:val="clear" w:color="auto" w:fill="FFFFFF"/>
            <w:vAlign w:val="center"/>
          </w:tcPr>
          <w:p w14:paraId="05DBDF4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ATR</w:t>
            </w:r>
          </w:p>
        </w:tc>
        <w:tc>
          <w:tcPr>
            <w:tcW w:w="922" w:type="dxa"/>
            <w:shd w:val="clear" w:color="auto" w:fill="FFFFFF"/>
            <w:vAlign w:val="center"/>
          </w:tcPr>
          <w:p w14:paraId="5F11AFC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ATRX</w:t>
            </w:r>
          </w:p>
        </w:tc>
        <w:tc>
          <w:tcPr>
            <w:tcW w:w="921" w:type="dxa"/>
            <w:shd w:val="clear" w:color="auto" w:fill="FFFFFF"/>
            <w:vAlign w:val="center"/>
          </w:tcPr>
          <w:p w14:paraId="4490A72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AURKA</w:t>
            </w:r>
          </w:p>
        </w:tc>
        <w:tc>
          <w:tcPr>
            <w:tcW w:w="922" w:type="dxa"/>
            <w:shd w:val="clear" w:color="auto" w:fill="FFFFFF"/>
            <w:vAlign w:val="center"/>
          </w:tcPr>
          <w:p w14:paraId="7C6A534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AURKB</w:t>
            </w:r>
          </w:p>
        </w:tc>
        <w:tc>
          <w:tcPr>
            <w:tcW w:w="922" w:type="dxa"/>
            <w:shd w:val="clear" w:color="auto" w:fill="FFFFFF"/>
            <w:vAlign w:val="center"/>
          </w:tcPr>
          <w:p w14:paraId="160A5E4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AUTS2</w:t>
            </w:r>
          </w:p>
        </w:tc>
      </w:tr>
      <w:tr w:rsidR="00070635" w:rsidRPr="00AE1A08" w14:paraId="01025AF1" w14:textId="77777777">
        <w:trPr>
          <w:trHeight w:hRule="exact" w:val="223"/>
        </w:trPr>
        <w:tc>
          <w:tcPr>
            <w:tcW w:w="920" w:type="dxa"/>
            <w:shd w:val="clear" w:color="auto" w:fill="FFFFFF"/>
            <w:vAlign w:val="center"/>
          </w:tcPr>
          <w:p w14:paraId="2E68470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AXIN1</w:t>
            </w:r>
          </w:p>
        </w:tc>
        <w:tc>
          <w:tcPr>
            <w:tcW w:w="923" w:type="dxa"/>
            <w:shd w:val="clear" w:color="auto" w:fill="FFFFFF"/>
            <w:vAlign w:val="center"/>
          </w:tcPr>
          <w:p w14:paraId="7178C31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AXIN2</w:t>
            </w:r>
          </w:p>
        </w:tc>
        <w:tc>
          <w:tcPr>
            <w:tcW w:w="922" w:type="dxa"/>
            <w:shd w:val="clear" w:color="auto" w:fill="FFFFFF"/>
            <w:vAlign w:val="center"/>
          </w:tcPr>
          <w:p w14:paraId="40E1E98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AXL</w:t>
            </w:r>
          </w:p>
        </w:tc>
        <w:tc>
          <w:tcPr>
            <w:tcW w:w="925" w:type="dxa"/>
            <w:shd w:val="clear" w:color="auto" w:fill="FFFFFF"/>
            <w:vAlign w:val="center"/>
          </w:tcPr>
          <w:p w14:paraId="35C8D0A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B2M</w:t>
            </w:r>
          </w:p>
        </w:tc>
        <w:tc>
          <w:tcPr>
            <w:tcW w:w="922" w:type="dxa"/>
            <w:shd w:val="clear" w:color="auto" w:fill="FFFFFF"/>
            <w:vAlign w:val="center"/>
          </w:tcPr>
          <w:p w14:paraId="73F9BD7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BAP1</w:t>
            </w:r>
          </w:p>
        </w:tc>
        <w:tc>
          <w:tcPr>
            <w:tcW w:w="921" w:type="dxa"/>
            <w:shd w:val="clear" w:color="auto" w:fill="FFFFFF"/>
            <w:vAlign w:val="center"/>
          </w:tcPr>
          <w:p w14:paraId="4EE6181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BARD1</w:t>
            </w:r>
          </w:p>
        </w:tc>
        <w:tc>
          <w:tcPr>
            <w:tcW w:w="922" w:type="dxa"/>
            <w:shd w:val="clear" w:color="auto" w:fill="FFFFFF"/>
            <w:vAlign w:val="center"/>
          </w:tcPr>
          <w:p w14:paraId="6C36AAB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BCL2</w:t>
            </w:r>
          </w:p>
        </w:tc>
        <w:tc>
          <w:tcPr>
            <w:tcW w:w="921" w:type="dxa"/>
            <w:shd w:val="clear" w:color="auto" w:fill="FFFFFF"/>
            <w:vAlign w:val="center"/>
          </w:tcPr>
          <w:p w14:paraId="08409E4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BCL2L1</w:t>
            </w:r>
          </w:p>
        </w:tc>
        <w:tc>
          <w:tcPr>
            <w:tcW w:w="922" w:type="dxa"/>
            <w:shd w:val="clear" w:color="auto" w:fill="FFFFFF"/>
            <w:vAlign w:val="center"/>
          </w:tcPr>
          <w:p w14:paraId="3203E0A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BCL2L11</w:t>
            </w:r>
          </w:p>
        </w:tc>
        <w:tc>
          <w:tcPr>
            <w:tcW w:w="922" w:type="dxa"/>
            <w:shd w:val="clear" w:color="auto" w:fill="FFFFFF"/>
            <w:vAlign w:val="center"/>
          </w:tcPr>
          <w:p w14:paraId="59CF4E7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BCL2L2</w:t>
            </w:r>
          </w:p>
        </w:tc>
      </w:tr>
      <w:tr w:rsidR="00070635" w:rsidRPr="00AE1A08" w14:paraId="0147758C" w14:textId="77777777">
        <w:trPr>
          <w:trHeight w:hRule="exact" w:val="223"/>
        </w:trPr>
        <w:tc>
          <w:tcPr>
            <w:tcW w:w="920" w:type="dxa"/>
            <w:shd w:val="clear" w:color="auto" w:fill="FFFFFF"/>
            <w:vAlign w:val="center"/>
          </w:tcPr>
          <w:p w14:paraId="5267810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BCL6</w:t>
            </w:r>
          </w:p>
        </w:tc>
        <w:tc>
          <w:tcPr>
            <w:tcW w:w="923" w:type="dxa"/>
            <w:shd w:val="clear" w:color="auto" w:fill="FFFFFF"/>
            <w:vAlign w:val="center"/>
          </w:tcPr>
          <w:p w14:paraId="67CCD8B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BCOR</w:t>
            </w:r>
          </w:p>
        </w:tc>
        <w:tc>
          <w:tcPr>
            <w:tcW w:w="922" w:type="dxa"/>
            <w:shd w:val="clear" w:color="auto" w:fill="FFFFFF"/>
            <w:vAlign w:val="center"/>
          </w:tcPr>
          <w:p w14:paraId="38A278C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BCORL1</w:t>
            </w:r>
          </w:p>
        </w:tc>
        <w:tc>
          <w:tcPr>
            <w:tcW w:w="925" w:type="dxa"/>
            <w:shd w:val="clear" w:color="auto" w:fill="FFFFFF"/>
            <w:vAlign w:val="center"/>
          </w:tcPr>
          <w:p w14:paraId="4C00997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BCR</w:t>
            </w:r>
          </w:p>
        </w:tc>
        <w:tc>
          <w:tcPr>
            <w:tcW w:w="922" w:type="dxa"/>
            <w:shd w:val="clear" w:color="auto" w:fill="FFFFFF"/>
            <w:vAlign w:val="center"/>
          </w:tcPr>
          <w:p w14:paraId="4E0CAAB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BIRC3</w:t>
            </w:r>
          </w:p>
        </w:tc>
        <w:tc>
          <w:tcPr>
            <w:tcW w:w="921" w:type="dxa"/>
            <w:shd w:val="clear" w:color="auto" w:fill="FFFFFF"/>
            <w:vAlign w:val="center"/>
          </w:tcPr>
          <w:p w14:paraId="56FE470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BLK</w:t>
            </w:r>
          </w:p>
        </w:tc>
        <w:tc>
          <w:tcPr>
            <w:tcW w:w="922" w:type="dxa"/>
            <w:shd w:val="clear" w:color="auto" w:fill="FFFFFF"/>
            <w:vAlign w:val="center"/>
          </w:tcPr>
          <w:p w14:paraId="73F7F73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BLM</w:t>
            </w:r>
          </w:p>
        </w:tc>
        <w:tc>
          <w:tcPr>
            <w:tcW w:w="921" w:type="dxa"/>
            <w:shd w:val="clear" w:color="auto" w:fill="FFFFFF"/>
            <w:vAlign w:val="center"/>
          </w:tcPr>
          <w:p w14:paraId="0AD3D5B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BMP2</w:t>
            </w:r>
          </w:p>
        </w:tc>
        <w:tc>
          <w:tcPr>
            <w:tcW w:w="922" w:type="dxa"/>
            <w:shd w:val="clear" w:color="auto" w:fill="FFFFFF"/>
            <w:vAlign w:val="center"/>
          </w:tcPr>
          <w:p w14:paraId="7BBBAF1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BMP4</w:t>
            </w:r>
          </w:p>
        </w:tc>
        <w:tc>
          <w:tcPr>
            <w:tcW w:w="922" w:type="dxa"/>
            <w:shd w:val="clear" w:color="auto" w:fill="FFFFFF"/>
            <w:vAlign w:val="center"/>
          </w:tcPr>
          <w:p w14:paraId="6A37FF3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BMPR1A</w:t>
            </w:r>
          </w:p>
        </w:tc>
      </w:tr>
      <w:tr w:rsidR="00070635" w:rsidRPr="00AE1A08" w14:paraId="56A8F460" w14:textId="77777777">
        <w:trPr>
          <w:trHeight w:hRule="exact" w:val="223"/>
        </w:trPr>
        <w:tc>
          <w:tcPr>
            <w:tcW w:w="920" w:type="dxa"/>
            <w:shd w:val="clear" w:color="auto" w:fill="FFFFFF"/>
            <w:vAlign w:val="center"/>
          </w:tcPr>
          <w:p w14:paraId="2D7519A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BRAF</w:t>
            </w:r>
          </w:p>
        </w:tc>
        <w:tc>
          <w:tcPr>
            <w:tcW w:w="923" w:type="dxa"/>
            <w:shd w:val="clear" w:color="auto" w:fill="FFFFFF"/>
            <w:vAlign w:val="center"/>
          </w:tcPr>
          <w:p w14:paraId="00670D4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BRCA1</w:t>
            </w:r>
          </w:p>
        </w:tc>
        <w:tc>
          <w:tcPr>
            <w:tcW w:w="922" w:type="dxa"/>
            <w:shd w:val="clear" w:color="auto" w:fill="FFFFFF"/>
            <w:vAlign w:val="center"/>
          </w:tcPr>
          <w:p w14:paraId="0C75B68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BRCA2</w:t>
            </w:r>
          </w:p>
        </w:tc>
        <w:tc>
          <w:tcPr>
            <w:tcW w:w="925" w:type="dxa"/>
            <w:shd w:val="clear" w:color="auto" w:fill="FFFFFF"/>
            <w:vAlign w:val="center"/>
          </w:tcPr>
          <w:p w14:paraId="1AE709D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BRD3</w:t>
            </w:r>
          </w:p>
        </w:tc>
        <w:tc>
          <w:tcPr>
            <w:tcW w:w="922" w:type="dxa"/>
            <w:shd w:val="clear" w:color="auto" w:fill="FFFFFF"/>
            <w:vAlign w:val="center"/>
          </w:tcPr>
          <w:p w14:paraId="2C70F8D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BRD4</w:t>
            </w:r>
          </w:p>
        </w:tc>
        <w:tc>
          <w:tcPr>
            <w:tcW w:w="921" w:type="dxa"/>
            <w:shd w:val="clear" w:color="auto" w:fill="FFFFFF"/>
            <w:vAlign w:val="center"/>
          </w:tcPr>
          <w:p w14:paraId="050809F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BRIP1</w:t>
            </w:r>
          </w:p>
        </w:tc>
        <w:tc>
          <w:tcPr>
            <w:tcW w:w="922" w:type="dxa"/>
            <w:shd w:val="clear" w:color="auto" w:fill="FFFFFF"/>
            <w:vAlign w:val="center"/>
          </w:tcPr>
          <w:p w14:paraId="2073B7E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BTG1</w:t>
            </w:r>
          </w:p>
        </w:tc>
        <w:tc>
          <w:tcPr>
            <w:tcW w:w="921" w:type="dxa"/>
            <w:shd w:val="clear" w:color="auto" w:fill="FFFFFF"/>
            <w:vAlign w:val="center"/>
          </w:tcPr>
          <w:p w14:paraId="1262EAF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BTK</w:t>
            </w:r>
          </w:p>
        </w:tc>
        <w:tc>
          <w:tcPr>
            <w:tcW w:w="922" w:type="dxa"/>
            <w:shd w:val="clear" w:color="auto" w:fill="FFFFFF"/>
            <w:vAlign w:val="center"/>
          </w:tcPr>
          <w:p w14:paraId="77DCDB9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C8orf34</w:t>
            </w:r>
          </w:p>
        </w:tc>
        <w:tc>
          <w:tcPr>
            <w:tcW w:w="922" w:type="dxa"/>
            <w:shd w:val="clear" w:color="auto" w:fill="FFFFFF"/>
            <w:vAlign w:val="center"/>
          </w:tcPr>
          <w:p w14:paraId="6EE15C9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CALR</w:t>
            </w:r>
          </w:p>
        </w:tc>
      </w:tr>
      <w:tr w:rsidR="00070635" w:rsidRPr="00AE1A08" w14:paraId="343BA9D2" w14:textId="77777777">
        <w:trPr>
          <w:trHeight w:hRule="exact" w:val="223"/>
        </w:trPr>
        <w:tc>
          <w:tcPr>
            <w:tcW w:w="920" w:type="dxa"/>
            <w:shd w:val="clear" w:color="auto" w:fill="FFFFFF"/>
            <w:vAlign w:val="center"/>
          </w:tcPr>
          <w:p w14:paraId="2AB3EEA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CARD11</w:t>
            </w:r>
          </w:p>
        </w:tc>
        <w:tc>
          <w:tcPr>
            <w:tcW w:w="923" w:type="dxa"/>
            <w:shd w:val="clear" w:color="auto" w:fill="FFFFFF"/>
            <w:vAlign w:val="center"/>
          </w:tcPr>
          <w:p w14:paraId="53D7461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CASP8</w:t>
            </w:r>
          </w:p>
        </w:tc>
        <w:tc>
          <w:tcPr>
            <w:tcW w:w="922" w:type="dxa"/>
            <w:shd w:val="clear" w:color="auto" w:fill="FFFFFF"/>
            <w:vAlign w:val="center"/>
          </w:tcPr>
          <w:p w14:paraId="04A9073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CBFB</w:t>
            </w:r>
          </w:p>
        </w:tc>
        <w:tc>
          <w:tcPr>
            <w:tcW w:w="925" w:type="dxa"/>
            <w:shd w:val="clear" w:color="auto" w:fill="FFFFFF"/>
            <w:vAlign w:val="center"/>
          </w:tcPr>
          <w:p w14:paraId="6386DCE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CBL</w:t>
            </w:r>
          </w:p>
        </w:tc>
        <w:tc>
          <w:tcPr>
            <w:tcW w:w="922" w:type="dxa"/>
            <w:shd w:val="clear" w:color="auto" w:fill="FFFFFF"/>
            <w:vAlign w:val="center"/>
          </w:tcPr>
          <w:p w14:paraId="47D4DFB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CBLB</w:t>
            </w:r>
          </w:p>
        </w:tc>
        <w:tc>
          <w:tcPr>
            <w:tcW w:w="921" w:type="dxa"/>
            <w:shd w:val="clear" w:color="auto" w:fill="FFFFFF"/>
            <w:vAlign w:val="center"/>
          </w:tcPr>
          <w:p w14:paraId="4C97FF0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CCN6</w:t>
            </w:r>
          </w:p>
        </w:tc>
        <w:tc>
          <w:tcPr>
            <w:tcW w:w="922" w:type="dxa"/>
            <w:shd w:val="clear" w:color="auto" w:fill="FFFFFF"/>
            <w:vAlign w:val="center"/>
          </w:tcPr>
          <w:p w14:paraId="7E1F46D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CCND1</w:t>
            </w:r>
          </w:p>
        </w:tc>
        <w:tc>
          <w:tcPr>
            <w:tcW w:w="921" w:type="dxa"/>
            <w:shd w:val="clear" w:color="auto" w:fill="FFFFFF"/>
            <w:vAlign w:val="center"/>
          </w:tcPr>
          <w:p w14:paraId="10EDB91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CCND2</w:t>
            </w:r>
          </w:p>
        </w:tc>
        <w:tc>
          <w:tcPr>
            <w:tcW w:w="922" w:type="dxa"/>
            <w:shd w:val="clear" w:color="auto" w:fill="FFFFFF"/>
            <w:vAlign w:val="center"/>
          </w:tcPr>
          <w:p w14:paraId="0AE3761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CCND3</w:t>
            </w:r>
          </w:p>
        </w:tc>
        <w:tc>
          <w:tcPr>
            <w:tcW w:w="922" w:type="dxa"/>
            <w:shd w:val="clear" w:color="auto" w:fill="FFFFFF"/>
            <w:vAlign w:val="center"/>
          </w:tcPr>
          <w:p w14:paraId="5335063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CCNE1</w:t>
            </w:r>
          </w:p>
        </w:tc>
      </w:tr>
      <w:tr w:rsidR="00070635" w:rsidRPr="00AE1A08" w14:paraId="17D1B2EE" w14:textId="77777777">
        <w:trPr>
          <w:trHeight w:hRule="exact" w:val="223"/>
        </w:trPr>
        <w:tc>
          <w:tcPr>
            <w:tcW w:w="920" w:type="dxa"/>
            <w:shd w:val="clear" w:color="auto" w:fill="FFFFFF"/>
            <w:vAlign w:val="center"/>
          </w:tcPr>
          <w:p w14:paraId="6FEEA83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CD274</w:t>
            </w:r>
          </w:p>
        </w:tc>
        <w:tc>
          <w:tcPr>
            <w:tcW w:w="923" w:type="dxa"/>
            <w:shd w:val="clear" w:color="auto" w:fill="FFFFFF"/>
            <w:vAlign w:val="center"/>
          </w:tcPr>
          <w:p w14:paraId="31B8386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CD34</w:t>
            </w:r>
          </w:p>
        </w:tc>
        <w:tc>
          <w:tcPr>
            <w:tcW w:w="922" w:type="dxa"/>
            <w:shd w:val="clear" w:color="auto" w:fill="FFFFFF"/>
            <w:vAlign w:val="center"/>
          </w:tcPr>
          <w:p w14:paraId="0358629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CD44</w:t>
            </w:r>
          </w:p>
        </w:tc>
        <w:tc>
          <w:tcPr>
            <w:tcW w:w="925" w:type="dxa"/>
            <w:shd w:val="clear" w:color="auto" w:fill="FFFFFF"/>
            <w:vAlign w:val="center"/>
          </w:tcPr>
          <w:p w14:paraId="70CC1EC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CD74</w:t>
            </w:r>
          </w:p>
        </w:tc>
        <w:tc>
          <w:tcPr>
            <w:tcW w:w="922" w:type="dxa"/>
            <w:shd w:val="clear" w:color="auto" w:fill="FFFFFF"/>
            <w:vAlign w:val="center"/>
          </w:tcPr>
          <w:p w14:paraId="61C5171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CD79A</w:t>
            </w:r>
          </w:p>
        </w:tc>
        <w:tc>
          <w:tcPr>
            <w:tcW w:w="921" w:type="dxa"/>
            <w:shd w:val="clear" w:color="auto" w:fill="FFFFFF"/>
            <w:vAlign w:val="center"/>
          </w:tcPr>
          <w:p w14:paraId="6114087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CD79B</w:t>
            </w:r>
          </w:p>
        </w:tc>
        <w:tc>
          <w:tcPr>
            <w:tcW w:w="922" w:type="dxa"/>
            <w:shd w:val="clear" w:color="auto" w:fill="FFFFFF"/>
            <w:vAlign w:val="center"/>
          </w:tcPr>
          <w:p w14:paraId="589512F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CD80</w:t>
            </w:r>
          </w:p>
        </w:tc>
        <w:tc>
          <w:tcPr>
            <w:tcW w:w="921" w:type="dxa"/>
            <w:shd w:val="clear" w:color="auto" w:fill="FFFFFF"/>
            <w:vAlign w:val="center"/>
          </w:tcPr>
          <w:p w14:paraId="6A05A33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CD86</w:t>
            </w:r>
          </w:p>
        </w:tc>
        <w:tc>
          <w:tcPr>
            <w:tcW w:w="922" w:type="dxa"/>
            <w:shd w:val="clear" w:color="auto" w:fill="FFFFFF"/>
            <w:vAlign w:val="center"/>
          </w:tcPr>
          <w:p w14:paraId="755336C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CDA</w:t>
            </w:r>
          </w:p>
        </w:tc>
        <w:tc>
          <w:tcPr>
            <w:tcW w:w="922" w:type="dxa"/>
            <w:shd w:val="clear" w:color="auto" w:fill="FFFFFF"/>
            <w:vAlign w:val="center"/>
          </w:tcPr>
          <w:p w14:paraId="1468E97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CDC73</w:t>
            </w:r>
          </w:p>
        </w:tc>
      </w:tr>
      <w:tr w:rsidR="00070635" w:rsidRPr="00AE1A08" w14:paraId="5B19ED33" w14:textId="77777777">
        <w:trPr>
          <w:trHeight w:hRule="exact" w:val="223"/>
        </w:trPr>
        <w:tc>
          <w:tcPr>
            <w:tcW w:w="920" w:type="dxa"/>
            <w:shd w:val="clear" w:color="auto" w:fill="FFFFFF"/>
            <w:vAlign w:val="center"/>
          </w:tcPr>
          <w:p w14:paraId="62CA247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CDH1</w:t>
            </w:r>
          </w:p>
        </w:tc>
        <w:tc>
          <w:tcPr>
            <w:tcW w:w="923" w:type="dxa"/>
            <w:shd w:val="clear" w:color="auto" w:fill="FFFFFF"/>
            <w:vAlign w:val="center"/>
          </w:tcPr>
          <w:p w14:paraId="7FE6829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CDK12</w:t>
            </w:r>
          </w:p>
        </w:tc>
        <w:tc>
          <w:tcPr>
            <w:tcW w:w="922" w:type="dxa"/>
            <w:shd w:val="clear" w:color="auto" w:fill="FFFFFF"/>
            <w:vAlign w:val="center"/>
          </w:tcPr>
          <w:p w14:paraId="492C90A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CDK4</w:t>
            </w:r>
          </w:p>
        </w:tc>
        <w:tc>
          <w:tcPr>
            <w:tcW w:w="925" w:type="dxa"/>
            <w:shd w:val="clear" w:color="auto" w:fill="FFFFFF"/>
            <w:vAlign w:val="center"/>
          </w:tcPr>
          <w:p w14:paraId="4DB640B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CDK6</w:t>
            </w:r>
          </w:p>
        </w:tc>
        <w:tc>
          <w:tcPr>
            <w:tcW w:w="922" w:type="dxa"/>
            <w:shd w:val="clear" w:color="auto" w:fill="FFFFFF"/>
            <w:vAlign w:val="center"/>
          </w:tcPr>
          <w:p w14:paraId="63DCA0F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CDK8</w:t>
            </w:r>
          </w:p>
        </w:tc>
        <w:tc>
          <w:tcPr>
            <w:tcW w:w="921" w:type="dxa"/>
            <w:shd w:val="clear" w:color="auto" w:fill="FFFFFF"/>
            <w:vAlign w:val="center"/>
          </w:tcPr>
          <w:p w14:paraId="2217F55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CDKN1A</w:t>
            </w:r>
          </w:p>
        </w:tc>
        <w:tc>
          <w:tcPr>
            <w:tcW w:w="922" w:type="dxa"/>
            <w:shd w:val="clear" w:color="auto" w:fill="FFFFFF"/>
            <w:vAlign w:val="center"/>
          </w:tcPr>
          <w:p w14:paraId="0C2B69F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CDKN1B</w:t>
            </w:r>
          </w:p>
        </w:tc>
        <w:tc>
          <w:tcPr>
            <w:tcW w:w="921" w:type="dxa"/>
            <w:shd w:val="clear" w:color="auto" w:fill="FFFFFF"/>
            <w:vAlign w:val="center"/>
          </w:tcPr>
          <w:p w14:paraId="788BEE8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CDKN2A</w:t>
            </w:r>
          </w:p>
        </w:tc>
        <w:tc>
          <w:tcPr>
            <w:tcW w:w="922" w:type="dxa"/>
            <w:shd w:val="clear" w:color="auto" w:fill="FFFFFF"/>
            <w:vAlign w:val="center"/>
          </w:tcPr>
          <w:p w14:paraId="2B4AC92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CDKN2B</w:t>
            </w:r>
          </w:p>
        </w:tc>
        <w:tc>
          <w:tcPr>
            <w:tcW w:w="922" w:type="dxa"/>
            <w:shd w:val="clear" w:color="auto" w:fill="FFFFFF"/>
            <w:vAlign w:val="center"/>
          </w:tcPr>
          <w:p w14:paraId="6F13867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CDKN2C</w:t>
            </w:r>
          </w:p>
        </w:tc>
      </w:tr>
      <w:tr w:rsidR="00070635" w:rsidRPr="00AE1A08" w14:paraId="5D2B5D48" w14:textId="77777777">
        <w:trPr>
          <w:trHeight w:hRule="exact" w:val="223"/>
        </w:trPr>
        <w:tc>
          <w:tcPr>
            <w:tcW w:w="920" w:type="dxa"/>
            <w:shd w:val="clear" w:color="auto" w:fill="FFFFFF"/>
            <w:vAlign w:val="center"/>
          </w:tcPr>
          <w:p w14:paraId="0CADAE7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CEBPA</w:t>
            </w:r>
          </w:p>
        </w:tc>
        <w:tc>
          <w:tcPr>
            <w:tcW w:w="923" w:type="dxa"/>
            <w:shd w:val="clear" w:color="auto" w:fill="FFFFFF"/>
            <w:vAlign w:val="center"/>
          </w:tcPr>
          <w:p w14:paraId="7E0A1AF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CHD2</w:t>
            </w:r>
          </w:p>
        </w:tc>
        <w:tc>
          <w:tcPr>
            <w:tcW w:w="922" w:type="dxa"/>
            <w:shd w:val="clear" w:color="auto" w:fill="FFFFFF"/>
            <w:vAlign w:val="center"/>
          </w:tcPr>
          <w:p w14:paraId="64BA320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CHD4</w:t>
            </w:r>
          </w:p>
        </w:tc>
        <w:tc>
          <w:tcPr>
            <w:tcW w:w="925" w:type="dxa"/>
            <w:shd w:val="clear" w:color="auto" w:fill="FFFFFF"/>
            <w:vAlign w:val="center"/>
          </w:tcPr>
          <w:p w14:paraId="561D1EF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CHEK1</w:t>
            </w:r>
          </w:p>
        </w:tc>
        <w:tc>
          <w:tcPr>
            <w:tcW w:w="922" w:type="dxa"/>
            <w:shd w:val="clear" w:color="auto" w:fill="FFFFFF"/>
            <w:vAlign w:val="center"/>
          </w:tcPr>
          <w:p w14:paraId="3639B1F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CHEK2</w:t>
            </w:r>
          </w:p>
        </w:tc>
        <w:tc>
          <w:tcPr>
            <w:tcW w:w="921" w:type="dxa"/>
            <w:shd w:val="clear" w:color="auto" w:fill="FFFFFF"/>
            <w:vAlign w:val="center"/>
          </w:tcPr>
          <w:p w14:paraId="5E6D081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CIC</w:t>
            </w:r>
          </w:p>
        </w:tc>
        <w:tc>
          <w:tcPr>
            <w:tcW w:w="922" w:type="dxa"/>
            <w:shd w:val="clear" w:color="auto" w:fill="FFFFFF"/>
            <w:vAlign w:val="center"/>
          </w:tcPr>
          <w:p w14:paraId="17DCB03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CORO2A</w:t>
            </w:r>
          </w:p>
        </w:tc>
        <w:tc>
          <w:tcPr>
            <w:tcW w:w="921" w:type="dxa"/>
            <w:shd w:val="clear" w:color="auto" w:fill="FFFFFF"/>
            <w:vAlign w:val="center"/>
          </w:tcPr>
          <w:p w14:paraId="08607DC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CREBBP</w:t>
            </w:r>
          </w:p>
        </w:tc>
        <w:tc>
          <w:tcPr>
            <w:tcW w:w="922" w:type="dxa"/>
            <w:shd w:val="clear" w:color="auto" w:fill="FFFFFF"/>
            <w:vAlign w:val="center"/>
          </w:tcPr>
          <w:p w14:paraId="78C7032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CRKL</w:t>
            </w:r>
          </w:p>
        </w:tc>
        <w:tc>
          <w:tcPr>
            <w:tcW w:w="922" w:type="dxa"/>
            <w:shd w:val="clear" w:color="auto" w:fill="FFFFFF"/>
            <w:vAlign w:val="center"/>
          </w:tcPr>
          <w:p w14:paraId="05D1D02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CRLF2</w:t>
            </w:r>
          </w:p>
        </w:tc>
      </w:tr>
      <w:tr w:rsidR="00070635" w:rsidRPr="00AE1A08" w14:paraId="1738B574" w14:textId="77777777">
        <w:trPr>
          <w:trHeight w:hRule="exact" w:val="223"/>
        </w:trPr>
        <w:tc>
          <w:tcPr>
            <w:tcW w:w="920" w:type="dxa"/>
            <w:shd w:val="clear" w:color="auto" w:fill="FFFFFF"/>
            <w:vAlign w:val="center"/>
          </w:tcPr>
          <w:p w14:paraId="63A6695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lastRenderedPageBreak/>
              <w:t>CSF1</w:t>
            </w:r>
          </w:p>
        </w:tc>
        <w:tc>
          <w:tcPr>
            <w:tcW w:w="923" w:type="dxa"/>
            <w:shd w:val="clear" w:color="auto" w:fill="FFFFFF"/>
            <w:vAlign w:val="center"/>
          </w:tcPr>
          <w:p w14:paraId="02236AA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CSF1R</w:t>
            </w:r>
          </w:p>
        </w:tc>
        <w:tc>
          <w:tcPr>
            <w:tcW w:w="922" w:type="dxa"/>
            <w:shd w:val="clear" w:color="auto" w:fill="FFFFFF"/>
            <w:vAlign w:val="center"/>
          </w:tcPr>
          <w:p w14:paraId="23BF1F7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CSF3R</w:t>
            </w:r>
          </w:p>
        </w:tc>
        <w:tc>
          <w:tcPr>
            <w:tcW w:w="925" w:type="dxa"/>
            <w:shd w:val="clear" w:color="auto" w:fill="FFFFFF"/>
            <w:vAlign w:val="center"/>
          </w:tcPr>
          <w:p w14:paraId="76263AA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CTCF</w:t>
            </w:r>
          </w:p>
        </w:tc>
        <w:tc>
          <w:tcPr>
            <w:tcW w:w="922" w:type="dxa"/>
            <w:shd w:val="clear" w:color="auto" w:fill="FFFFFF"/>
            <w:vAlign w:val="center"/>
          </w:tcPr>
          <w:p w14:paraId="33A4C1C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CTLA4</w:t>
            </w:r>
          </w:p>
        </w:tc>
        <w:tc>
          <w:tcPr>
            <w:tcW w:w="921" w:type="dxa"/>
            <w:shd w:val="clear" w:color="auto" w:fill="FFFFFF"/>
            <w:vAlign w:val="center"/>
          </w:tcPr>
          <w:p w14:paraId="52ABCB0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CTNNA1</w:t>
            </w:r>
          </w:p>
        </w:tc>
        <w:tc>
          <w:tcPr>
            <w:tcW w:w="922" w:type="dxa"/>
            <w:shd w:val="clear" w:color="auto" w:fill="FFFFFF"/>
            <w:vAlign w:val="center"/>
          </w:tcPr>
          <w:p w14:paraId="2398F1E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CTNNB1</w:t>
            </w:r>
          </w:p>
        </w:tc>
        <w:tc>
          <w:tcPr>
            <w:tcW w:w="921" w:type="dxa"/>
            <w:shd w:val="clear" w:color="auto" w:fill="FFFFFF"/>
            <w:vAlign w:val="center"/>
          </w:tcPr>
          <w:p w14:paraId="3D844E3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CUL3</w:t>
            </w:r>
          </w:p>
        </w:tc>
        <w:tc>
          <w:tcPr>
            <w:tcW w:w="922" w:type="dxa"/>
            <w:shd w:val="clear" w:color="auto" w:fill="FFFFFF"/>
            <w:vAlign w:val="center"/>
          </w:tcPr>
          <w:p w14:paraId="17BA133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CXCL8</w:t>
            </w:r>
          </w:p>
        </w:tc>
        <w:tc>
          <w:tcPr>
            <w:tcW w:w="922" w:type="dxa"/>
            <w:shd w:val="clear" w:color="auto" w:fill="FFFFFF"/>
            <w:vAlign w:val="center"/>
          </w:tcPr>
          <w:p w14:paraId="587EE58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CYLD</w:t>
            </w:r>
          </w:p>
        </w:tc>
      </w:tr>
      <w:tr w:rsidR="00070635" w:rsidRPr="00AE1A08" w14:paraId="7F58A7F7" w14:textId="77777777">
        <w:trPr>
          <w:trHeight w:hRule="exact" w:val="223"/>
        </w:trPr>
        <w:tc>
          <w:tcPr>
            <w:tcW w:w="920" w:type="dxa"/>
            <w:shd w:val="clear" w:color="auto" w:fill="FFFFFF"/>
            <w:vAlign w:val="center"/>
          </w:tcPr>
          <w:p w14:paraId="7595E03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CYP19A1</w:t>
            </w:r>
          </w:p>
        </w:tc>
        <w:tc>
          <w:tcPr>
            <w:tcW w:w="923" w:type="dxa"/>
            <w:shd w:val="clear" w:color="auto" w:fill="FFFFFF"/>
            <w:vAlign w:val="center"/>
          </w:tcPr>
          <w:p w14:paraId="11C72C8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CYP2C8</w:t>
            </w:r>
          </w:p>
        </w:tc>
        <w:tc>
          <w:tcPr>
            <w:tcW w:w="922" w:type="dxa"/>
            <w:shd w:val="clear" w:color="auto" w:fill="FFFFFF"/>
            <w:vAlign w:val="center"/>
          </w:tcPr>
          <w:p w14:paraId="2103A71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CYP2D6</w:t>
            </w:r>
          </w:p>
        </w:tc>
        <w:tc>
          <w:tcPr>
            <w:tcW w:w="925" w:type="dxa"/>
            <w:shd w:val="clear" w:color="auto" w:fill="FFFFFF"/>
            <w:vAlign w:val="center"/>
          </w:tcPr>
          <w:p w14:paraId="242DB66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DAXX</w:t>
            </w:r>
          </w:p>
        </w:tc>
        <w:tc>
          <w:tcPr>
            <w:tcW w:w="922" w:type="dxa"/>
            <w:shd w:val="clear" w:color="auto" w:fill="FFFFFF"/>
            <w:vAlign w:val="center"/>
          </w:tcPr>
          <w:p w14:paraId="08BA9AB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DCUN1D1</w:t>
            </w:r>
          </w:p>
        </w:tc>
        <w:tc>
          <w:tcPr>
            <w:tcW w:w="921" w:type="dxa"/>
            <w:shd w:val="clear" w:color="auto" w:fill="FFFFFF"/>
            <w:vAlign w:val="center"/>
          </w:tcPr>
          <w:p w14:paraId="79CDC1B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DDR1</w:t>
            </w:r>
          </w:p>
        </w:tc>
        <w:tc>
          <w:tcPr>
            <w:tcW w:w="922" w:type="dxa"/>
            <w:shd w:val="clear" w:color="auto" w:fill="FFFFFF"/>
            <w:vAlign w:val="center"/>
          </w:tcPr>
          <w:p w14:paraId="658D202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DDR2</w:t>
            </w:r>
          </w:p>
        </w:tc>
        <w:tc>
          <w:tcPr>
            <w:tcW w:w="921" w:type="dxa"/>
            <w:shd w:val="clear" w:color="auto" w:fill="FFFFFF"/>
            <w:vAlign w:val="center"/>
          </w:tcPr>
          <w:p w14:paraId="7218866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DICER1</w:t>
            </w:r>
          </w:p>
        </w:tc>
        <w:tc>
          <w:tcPr>
            <w:tcW w:w="922" w:type="dxa"/>
            <w:shd w:val="clear" w:color="auto" w:fill="FFFFFF"/>
            <w:vAlign w:val="center"/>
          </w:tcPr>
          <w:p w14:paraId="31E9541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DIS3</w:t>
            </w:r>
          </w:p>
        </w:tc>
        <w:tc>
          <w:tcPr>
            <w:tcW w:w="922" w:type="dxa"/>
            <w:shd w:val="clear" w:color="auto" w:fill="FFFFFF"/>
            <w:vAlign w:val="center"/>
          </w:tcPr>
          <w:p w14:paraId="5F4BF09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DKK3</w:t>
            </w:r>
          </w:p>
        </w:tc>
      </w:tr>
      <w:tr w:rsidR="00070635" w:rsidRPr="00AE1A08" w14:paraId="1696ED0E" w14:textId="77777777">
        <w:trPr>
          <w:trHeight w:hRule="exact" w:val="223"/>
        </w:trPr>
        <w:tc>
          <w:tcPr>
            <w:tcW w:w="920" w:type="dxa"/>
            <w:shd w:val="clear" w:color="auto" w:fill="FFFFFF"/>
            <w:vAlign w:val="center"/>
          </w:tcPr>
          <w:p w14:paraId="07309EE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DNMT1</w:t>
            </w:r>
          </w:p>
        </w:tc>
        <w:tc>
          <w:tcPr>
            <w:tcW w:w="923" w:type="dxa"/>
            <w:shd w:val="clear" w:color="auto" w:fill="FFFFFF"/>
            <w:vAlign w:val="center"/>
          </w:tcPr>
          <w:p w14:paraId="6F4CB43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DNMT3A</w:t>
            </w:r>
          </w:p>
        </w:tc>
        <w:tc>
          <w:tcPr>
            <w:tcW w:w="922" w:type="dxa"/>
            <w:shd w:val="clear" w:color="auto" w:fill="FFFFFF"/>
            <w:vAlign w:val="center"/>
          </w:tcPr>
          <w:p w14:paraId="6CABB4C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DOT1L</w:t>
            </w:r>
          </w:p>
        </w:tc>
        <w:tc>
          <w:tcPr>
            <w:tcW w:w="925" w:type="dxa"/>
            <w:shd w:val="clear" w:color="auto" w:fill="FFFFFF"/>
            <w:vAlign w:val="center"/>
          </w:tcPr>
          <w:p w14:paraId="1243BCC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DPYD</w:t>
            </w:r>
          </w:p>
        </w:tc>
        <w:tc>
          <w:tcPr>
            <w:tcW w:w="922" w:type="dxa"/>
            <w:shd w:val="clear" w:color="auto" w:fill="FFFFFF"/>
            <w:vAlign w:val="center"/>
          </w:tcPr>
          <w:p w14:paraId="4BAD902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DYNC2H1</w:t>
            </w:r>
          </w:p>
        </w:tc>
        <w:tc>
          <w:tcPr>
            <w:tcW w:w="921" w:type="dxa"/>
            <w:shd w:val="clear" w:color="auto" w:fill="FFFFFF"/>
            <w:vAlign w:val="center"/>
          </w:tcPr>
          <w:p w14:paraId="5C7F358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EED</w:t>
            </w:r>
          </w:p>
        </w:tc>
        <w:tc>
          <w:tcPr>
            <w:tcW w:w="922" w:type="dxa"/>
            <w:shd w:val="clear" w:color="auto" w:fill="FFFFFF"/>
            <w:vAlign w:val="center"/>
          </w:tcPr>
          <w:p w14:paraId="1735595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EGFR</w:t>
            </w:r>
          </w:p>
        </w:tc>
        <w:tc>
          <w:tcPr>
            <w:tcW w:w="921" w:type="dxa"/>
            <w:shd w:val="clear" w:color="auto" w:fill="FFFFFF"/>
            <w:vAlign w:val="center"/>
          </w:tcPr>
          <w:p w14:paraId="74B0CAD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EIF1AX</w:t>
            </w:r>
          </w:p>
        </w:tc>
        <w:tc>
          <w:tcPr>
            <w:tcW w:w="922" w:type="dxa"/>
            <w:shd w:val="clear" w:color="auto" w:fill="FFFFFF"/>
            <w:vAlign w:val="center"/>
          </w:tcPr>
          <w:p w14:paraId="3D61DC4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EIF4A2</w:t>
            </w:r>
          </w:p>
        </w:tc>
        <w:tc>
          <w:tcPr>
            <w:tcW w:w="922" w:type="dxa"/>
            <w:shd w:val="clear" w:color="auto" w:fill="FFFFFF"/>
            <w:vAlign w:val="center"/>
          </w:tcPr>
          <w:p w14:paraId="6E4CE26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EMSY</w:t>
            </w:r>
          </w:p>
        </w:tc>
      </w:tr>
      <w:tr w:rsidR="00070635" w:rsidRPr="00AE1A08" w14:paraId="7D97D78F" w14:textId="77777777">
        <w:trPr>
          <w:trHeight w:hRule="exact" w:val="223"/>
        </w:trPr>
        <w:tc>
          <w:tcPr>
            <w:tcW w:w="920" w:type="dxa"/>
            <w:shd w:val="clear" w:color="auto" w:fill="FFFFFF"/>
            <w:vAlign w:val="center"/>
          </w:tcPr>
          <w:p w14:paraId="3710DEF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ENG</w:t>
            </w:r>
          </w:p>
        </w:tc>
        <w:tc>
          <w:tcPr>
            <w:tcW w:w="923" w:type="dxa"/>
            <w:shd w:val="clear" w:color="auto" w:fill="FFFFFF"/>
            <w:vAlign w:val="center"/>
          </w:tcPr>
          <w:p w14:paraId="1D46A25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EP300</w:t>
            </w:r>
          </w:p>
        </w:tc>
        <w:tc>
          <w:tcPr>
            <w:tcW w:w="922" w:type="dxa"/>
            <w:shd w:val="clear" w:color="auto" w:fill="FFFFFF"/>
            <w:vAlign w:val="center"/>
          </w:tcPr>
          <w:p w14:paraId="39CFB48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EPAS1</w:t>
            </w:r>
          </w:p>
        </w:tc>
        <w:tc>
          <w:tcPr>
            <w:tcW w:w="925" w:type="dxa"/>
            <w:shd w:val="clear" w:color="auto" w:fill="FFFFFF"/>
            <w:vAlign w:val="center"/>
          </w:tcPr>
          <w:p w14:paraId="704EA59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EPCAM</w:t>
            </w:r>
          </w:p>
        </w:tc>
        <w:tc>
          <w:tcPr>
            <w:tcW w:w="922" w:type="dxa"/>
            <w:shd w:val="clear" w:color="auto" w:fill="FFFFFF"/>
            <w:vAlign w:val="center"/>
          </w:tcPr>
          <w:p w14:paraId="1432A0C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EPHA3</w:t>
            </w:r>
          </w:p>
        </w:tc>
        <w:tc>
          <w:tcPr>
            <w:tcW w:w="921" w:type="dxa"/>
            <w:shd w:val="clear" w:color="auto" w:fill="FFFFFF"/>
            <w:vAlign w:val="center"/>
          </w:tcPr>
          <w:p w14:paraId="754F3B9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EPHA5</w:t>
            </w:r>
          </w:p>
        </w:tc>
        <w:tc>
          <w:tcPr>
            <w:tcW w:w="922" w:type="dxa"/>
            <w:shd w:val="clear" w:color="auto" w:fill="FFFFFF"/>
            <w:vAlign w:val="center"/>
          </w:tcPr>
          <w:p w14:paraId="7BAF459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EPHA6</w:t>
            </w:r>
          </w:p>
        </w:tc>
        <w:tc>
          <w:tcPr>
            <w:tcW w:w="921" w:type="dxa"/>
            <w:shd w:val="clear" w:color="auto" w:fill="FFFFFF"/>
            <w:vAlign w:val="center"/>
          </w:tcPr>
          <w:p w14:paraId="0E0D6B0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EPHA7</w:t>
            </w:r>
          </w:p>
        </w:tc>
        <w:tc>
          <w:tcPr>
            <w:tcW w:w="922" w:type="dxa"/>
            <w:shd w:val="clear" w:color="auto" w:fill="FFFFFF"/>
            <w:vAlign w:val="center"/>
          </w:tcPr>
          <w:p w14:paraId="33CFB5C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EPHB1</w:t>
            </w:r>
          </w:p>
        </w:tc>
        <w:tc>
          <w:tcPr>
            <w:tcW w:w="922" w:type="dxa"/>
            <w:shd w:val="clear" w:color="auto" w:fill="FFFFFF"/>
            <w:vAlign w:val="center"/>
          </w:tcPr>
          <w:p w14:paraId="427E2D2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ERBB2</w:t>
            </w:r>
          </w:p>
        </w:tc>
      </w:tr>
      <w:tr w:rsidR="00070635" w:rsidRPr="00AE1A08" w14:paraId="31A41CC9" w14:textId="77777777">
        <w:trPr>
          <w:trHeight w:hRule="exact" w:val="223"/>
        </w:trPr>
        <w:tc>
          <w:tcPr>
            <w:tcW w:w="920" w:type="dxa"/>
            <w:shd w:val="clear" w:color="auto" w:fill="FFFFFF"/>
            <w:vAlign w:val="center"/>
          </w:tcPr>
          <w:p w14:paraId="45357C5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ERBB3</w:t>
            </w:r>
          </w:p>
        </w:tc>
        <w:tc>
          <w:tcPr>
            <w:tcW w:w="923" w:type="dxa"/>
            <w:shd w:val="clear" w:color="auto" w:fill="FFFFFF"/>
            <w:vAlign w:val="center"/>
          </w:tcPr>
          <w:p w14:paraId="2FEFE4F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ERBB4</w:t>
            </w:r>
          </w:p>
        </w:tc>
        <w:tc>
          <w:tcPr>
            <w:tcW w:w="922" w:type="dxa"/>
            <w:shd w:val="clear" w:color="auto" w:fill="FFFFFF"/>
            <w:vAlign w:val="center"/>
          </w:tcPr>
          <w:p w14:paraId="212F4C3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ERCC1</w:t>
            </w:r>
          </w:p>
        </w:tc>
        <w:tc>
          <w:tcPr>
            <w:tcW w:w="925" w:type="dxa"/>
            <w:shd w:val="clear" w:color="auto" w:fill="FFFFFF"/>
            <w:vAlign w:val="center"/>
          </w:tcPr>
          <w:p w14:paraId="2E8ACEB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ERCC2</w:t>
            </w:r>
          </w:p>
        </w:tc>
        <w:tc>
          <w:tcPr>
            <w:tcW w:w="922" w:type="dxa"/>
            <w:shd w:val="clear" w:color="auto" w:fill="FFFFFF"/>
            <w:vAlign w:val="center"/>
          </w:tcPr>
          <w:p w14:paraId="1E281C7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ERCC3</w:t>
            </w:r>
          </w:p>
        </w:tc>
        <w:tc>
          <w:tcPr>
            <w:tcW w:w="921" w:type="dxa"/>
            <w:shd w:val="clear" w:color="auto" w:fill="FFFFFF"/>
            <w:vAlign w:val="center"/>
          </w:tcPr>
          <w:p w14:paraId="03D7E11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ERG</w:t>
            </w:r>
          </w:p>
        </w:tc>
        <w:tc>
          <w:tcPr>
            <w:tcW w:w="922" w:type="dxa"/>
            <w:shd w:val="clear" w:color="auto" w:fill="FFFFFF"/>
            <w:vAlign w:val="center"/>
          </w:tcPr>
          <w:p w14:paraId="0BE3C2A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ERRFI1</w:t>
            </w:r>
          </w:p>
        </w:tc>
        <w:tc>
          <w:tcPr>
            <w:tcW w:w="921" w:type="dxa"/>
            <w:shd w:val="clear" w:color="auto" w:fill="FFFFFF"/>
            <w:vAlign w:val="center"/>
          </w:tcPr>
          <w:p w14:paraId="3BAEF4C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ESR1</w:t>
            </w:r>
          </w:p>
        </w:tc>
        <w:tc>
          <w:tcPr>
            <w:tcW w:w="922" w:type="dxa"/>
            <w:shd w:val="clear" w:color="auto" w:fill="FFFFFF"/>
            <w:vAlign w:val="center"/>
          </w:tcPr>
          <w:p w14:paraId="41F06E8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ETS2</w:t>
            </w:r>
          </w:p>
        </w:tc>
        <w:tc>
          <w:tcPr>
            <w:tcW w:w="922" w:type="dxa"/>
            <w:shd w:val="clear" w:color="auto" w:fill="FFFFFF"/>
            <w:vAlign w:val="center"/>
          </w:tcPr>
          <w:p w14:paraId="3FCCDF6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ETV1</w:t>
            </w:r>
          </w:p>
        </w:tc>
      </w:tr>
      <w:tr w:rsidR="00070635" w:rsidRPr="00AE1A08" w14:paraId="7B4B2958" w14:textId="77777777">
        <w:trPr>
          <w:trHeight w:hRule="exact" w:val="223"/>
        </w:trPr>
        <w:tc>
          <w:tcPr>
            <w:tcW w:w="920" w:type="dxa"/>
            <w:shd w:val="clear" w:color="auto" w:fill="FFFFFF"/>
            <w:vAlign w:val="center"/>
          </w:tcPr>
          <w:p w14:paraId="7FF109B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ETV4</w:t>
            </w:r>
          </w:p>
        </w:tc>
        <w:tc>
          <w:tcPr>
            <w:tcW w:w="923" w:type="dxa"/>
            <w:shd w:val="clear" w:color="auto" w:fill="FFFFFF"/>
            <w:vAlign w:val="center"/>
          </w:tcPr>
          <w:p w14:paraId="5D0F4C6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ETV5</w:t>
            </w:r>
          </w:p>
        </w:tc>
        <w:tc>
          <w:tcPr>
            <w:tcW w:w="922" w:type="dxa"/>
            <w:shd w:val="clear" w:color="auto" w:fill="FFFFFF"/>
            <w:vAlign w:val="center"/>
          </w:tcPr>
          <w:p w14:paraId="2EF32D3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ETV6</w:t>
            </w:r>
          </w:p>
        </w:tc>
        <w:tc>
          <w:tcPr>
            <w:tcW w:w="925" w:type="dxa"/>
            <w:shd w:val="clear" w:color="auto" w:fill="FFFFFF"/>
            <w:vAlign w:val="center"/>
          </w:tcPr>
          <w:p w14:paraId="42196A7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EWSR1</w:t>
            </w:r>
          </w:p>
        </w:tc>
        <w:tc>
          <w:tcPr>
            <w:tcW w:w="922" w:type="dxa"/>
            <w:shd w:val="clear" w:color="auto" w:fill="FFFFFF"/>
            <w:vAlign w:val="center"/>
          </w:tcPr>
          <w:p w14:paraId="64175EB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EZH2</w:t>
            </w:r>
          </w:p>
        </w:tc>
        <w:tc>
          <w:tcPr>
            <w:tcW w:w="921" w:type="dxa"/>
            <w:shd w:val="clear" w:color="auto" w:fill="FFFFFF"/>
            <w:vAlign w:val="center"/>
          </w:tcPr>
          <w:p w14:paraId="6F9A088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F2R</w:t>
            </w:r>
          </w:p>
        </w:tc>
        <w:tc>
          <w:tcPr>
            <w:tcW w:w="922" w:type="dxa"/>
            <w:shd w:val="clear" w:color="auto" w:fill="FFFFFF"/>
            <w:vAlign w:val="center"/>
          </w:tcPr>
          <w:p w14:paraId="0346A9D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FANCA</w:t>
            </w:r>
          </w:p>
        </w:tc>
        <w:tc>
          <w:tcPr>
            <w:tcW w:w="921" w:type="dxa"/>
            <w:shd w:val="clear" w:color="auto" w:fill="FFFFFF"/>
            <w:vAlign w:val="center"/>
          </w:tcPr>
          <w:p w14:paraId="48ED915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FANCC</w:t>
            </w:r>
          </w:p>
        </w:tc>
        <w:tc>
          <w:tcPr>
            <w:tcW w:w="922" w:type="dxa"/>
            <w:shd w:val="clear" w:color="auto" w:fill="FFFFFF"/>
            <w:vAlign w:val="center"/>
          </w:tcPr>
          <w:p w14:paraId="5CEE7FD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FANCD2</w:t>
            </w:r>
          </w:p>
        </w:tc>
        <w:tc>
          <w:tcPr>
            <w:tcW w:w="922" w:type="dxa"/>
            <w:shd w:val="clear" w:color="auto" w:fill="FFFFFF"/>
            <w:vAlign w:val="center"/>
          </w:tcPr>
          <w:p w14:paraId="44AB50E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FANCE</w:t>
            </w:r>
          </w:p>
        </w:tc>
      </w:tr>
      <w:tr w:rsidR="00070635" w:rsidRPr="00AE1A08" w14:paraId="3BB2352C" w14:textId="77777777">
        <w:trPr>
          <w:trHeight w:hRule="exact" w:val="223"/>
        </w:trPr>
        <w:tc>
          <w:tcPr>
            <w:tcW w:w="920" w:type="dxa"/>
            <w:shd w:val="clear" w:color="auto" w:fill="FFFFFF"/>
            <w:vAlign w:val="center"/>
          </w:tcPr>
          <w:p w14:paraId="0D7E121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FANCF</w:t>
            </w:r>
          </w:p>
        </w:tc>
        <w:tc>
          <w:tcPr>
            <w:tcW w:w="923" w:type="dxa"/>
            <w:shd w:val="clear" w:color="auto" w:fill="FFFFFF"/>
            <w:vAlign w:val="center"/>
          </w:tcPr>
          <w:p w14:paraId="3889301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FANCG</w:t>
            </w:r>
          </w:p>
        </w:tc>
        <w:tc>
          <w:tcPr>
            <w:tcW w:w="922" w:type="dxa"/>
            <w:shd w:val="clear" w:color="auto" w:fill="FFFFFF"/>
            <w:vAlign w:val="center"/>
          </w:tcPr>
          <w:p w14:paraId="020772A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FANCI</w:t>
            </w:r>
          </w:p>
        </w:tc>
        <w:tc>
          <w:tcPr>
            <w:tcW w:w="925" w:type="dxa"/>
            <w:shd w:val="clear" w:color="auto" w:fill="FFFFFF"/>
            <w:vAlign w:val="center"/>
          </w:tcPr>
          <w:p w14:paraId="72C600E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FANCL</w:t>
            </w:r>
          </w:p>
        </w:tc>
        <w:tc>
          <w:tcPr>
            <w:tcW w:w="922" w:type="dxa"/>
            <w:shd w:val="clear" w:color="auto" w:fill="FFFFFF"/>
            <w:vAlign w:val="center"/>
          </w:tcPr>
          <w:p w14:paraId="311E6DE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FANCM</w:t>
            </w:r>
          </w:p>
        </w:tc>
        <w:tc>
          <w:tcPr>
            <w:tcW w:w="921" w:type="dxa"/>
            <w:shd w:val="clear" w:color="auto" w:fill="FFFFFF"/>
            <w:vAlign w:val="center"/>
          </w:tcPr>
          <w:p w14:paraId="776AED6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FAS</w:t>
            </w:r>
          </w:p>
        </w:tc>
        <w:tc>
          <w:tcPr>
            <w:tcW w:w="922" w:type="dxa"/>
            <w:shd w:val="clear" w:color="auto" w:fill="FFFFFF"/>
            <w:vAlign w:val="center"/>
          </w:tcPr>
          <w:p w14:paraId="5C21F13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FAT1</w:t>
            </w:r>
          </w:p>
        </w:tc>
        <w:tc>
          <w:tcPr>
            <w:tcW w:w="921" w:type="dxa"/>
            <w:shd w:val="clear" w:color="auto" w:fill="FFFFFF"/>
            <w:vAlign w:val="center"/>
          </w:tcPr>
          <w:p w14:paraId="1D2EB2F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FBXW7</w:t>
            </w:r>
          </w:p>
        </w:tc>
        <w:tc>
          <w:tcPr>
            <w:tcW w:w="922" w:type="dxa"/>
            <w:shd w:val="clear" w:color="auto" w:fill="FFFFFF"/>
            <w:vAlign w:val="center"/>
          </w:tcPr>
          <w:p w14:paraId="2393FF6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FCGR2B</w:t>
            </w:r>
          </w:p>
        </w:tc>
        <w:tc>
          <w:tcPr>
            <w:tcW w:w="922" w:type="dxa"/>
            <w:shd w:val="clear" w:color="auto" w:fill="FFFFFF"/>
            <w:vAlign w:val="center"/>
          </w:tcPr>
          <w:p w14:paraId="7FBAC8B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FGF10</w:t>
            </w:r>
          </w:p>
        </w:tc>
      </w:tr>
      <w:tr w:rsidR="00070635" w:rsidRPr="00AE1A08" w14:paraId="3B80943C" w14:textId="77777777">
        <w:trPr>
          <w:trHeight w:hRule="exact" w:val="223"/>
        </w:trPr>
        <w:tc>
          <w:tcPr>
            <w:tcW w:w="920" w:type="dxa"/>
            <w:shd w:val="clear" w:color="auto" w:fill="FFFFFF"/>
            <w:vAlign w:val="center"/>
          </w:tcPr>
          <w:p w14:paraId="3EAEB10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FGF14</w:t>
            </w:r>
          </w:p>
        </w:tc>
        <w:tc>
          <w:tcPr>
            <w:tcW w:w="923" w:type="dxa"/>
            <w:shd w:val="clear" w:color="auto" w:fill="FFFFFF"/>
            <w:vAlign w:val="center"/>
          </w:tcPr>
          <w:p w14:paraId="4ECA1D6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FGF19</w:t>
            </w:r>
          </w:p>
        </w:tc>
        <w:tc>
          <w:tcPr>
            <w:tcW w:w="922" w:type="dxa"/>
            <w:shd w:val="clear" w:color="auto" w:fill="FFFFFF"/>
            <w:vAlign w:val="center"/>
          </w:tcPr>
          <w:p w14:paraId="3AD7CE2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FGF23</w:t>
            </w:r>
          </w:p>
        </w:tc>
        <w:tc>
          <w:tcPr>
            <w:tcW w:w="925" w:type="dxa"/>
            <w:shd w:val="clear" w:color="auto" w:fill="FFFFFF"/>
            <w:vAlign w:val="center"/>
          </w:tcPr>
          <w:p w14:paraId="040D0CD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FGF3</w:t>
            </w:r>
          </w:p>
        </w:tc>
        <w:tc>
          <w:tcPr>
            <w:tcW w:w="922" w:type="dxa"/>
            <w:shd w:val="clear" w:color="auto" w:fill="FFFFFF"/>
            <w:vAlign w:val="center"/>
          </w:tcPr>
          <w:p w14:paraId="03B3011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FGF4</w:t>
            </w:r>
          </w:p>
        </w:tc>
        <w:tc>
          <w:tcPr>
            <w:tcW w:w="921" w:type="dxa"/>
            <w:shd w:val="clear" w:color="auto" w:fill="FFFFFF"/>
            <w:vAlign w:val="center"/>
          </w:tcPr>
          <w:p w14:paraId="053E309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FGF6</w:t>
            </w:r>
          </w:p>
        </w:tc>
        <w:tc>
          <w:tcPr>
            <w:tcW w:w="922" w:type="dxa"/>
            <w:shd w:val="clear" w:color="auto" w:fill="FFFFFF"/>
            <w:vAlign w:val="center"/>
          </w:tcPr>
          <w:p w14:paraId="3DDAEB2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FGF7</w:t>
            </w:r>
          </w:p>
        </w:tc>
        <w:tc>
          <w:tcPr>
            <w:tcW w:w="921" w:type="dxa"/>
            <w:shd w:val="clear" w:color="auto" w:fill="FFFFFF"/>
            <w:vAlign w:val="center"/>
          </w:tcPr>
          <w:p w14:paraId="127BBF9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FGFR1</w:t>
            </w:r>
          </w:p>
        </w:tc>
        <w:tc>
          <w:tcPr>
            <w:tcW w:w="922" w:type="dxa"/>
            <w:shd w:val="clear" w:color="auto" w:fill="FFFFFF"/>
            <w:vAlign w:val="center"/>
          </w:tcPr>
          <w:p w14:paraId="3070B7F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FGFR2</w:t>
            </w:r>
          </w:p>
        </w:tc>
        <w:tc>
          <w:tcPr>
            <w:tcW w:w="922" w:type="dxa"/>
            <w:shd w:val="clear" w:color="auto" w:fill="FFFFFF"/>
            <w:vAlign w:val="center"/>
          </w:tcPr>
          <w:p w14:paraId="6F4EC24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FGFR3</w:t>
            </w:r>
          </w:p>
        </w:tc>
      </w:tr>
      <w:tr w:rsidR="00070635" w:rsidRPr="00AE1A08" w14:paraId="239C3DDD" w14:textId="77777777">
        <w:trPr>
          <w:trHeight w:hRule="exact" w:val="223"/>
        </w:trPr>
        <w:tc>
          <w:tcPr>
            <w:tcW w:w="920" w:type="dxa"/>
            <w:shd w:val="clear" w:color="auto" w:fill="FFFFFF"/>
            <w:vAlign w:val="center"/>
          </w:tcPr>
          <w:p w14:paraId="4EC3854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FGFR4</w:t>
            </w:r>
          </w:p>
        </w:tc>
        <w:tc>
          <w:tcPr>
            <w:tcW w:w="923" w:type="dxa"/>
            <w:shd w:val="clear" w:color="auto" w:fill="FFFFFF"/>
            <w:vAlign w:val="center"/>
          </w:tcPr>
          <w:p w14:paraId="3DDDF46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FGR</w:t>
            </w:r>
          </w:p>
        </w:tc>
        <w:tc>
          <w:tcPr>
            <w:tcW w:w="922" w:type="dxa"/>
            <w:shd w:val="clear" w:color="auto" w:fill="FFFFFF"/>
            <w:vAlign w:val="center"/>
          </w:tcPr>
          <w:p w14:paraId="06F6D37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FH</w:t>
            </w:r>
          </w:p>
        </w:tc>
        <w:tc>
          <w:tcPr>
            <w:tcW w:w="925" w:type="dxa"/>
            <w:shd w:val="clear" w:color="auto" w:fill="FFFFFF"/>
            <w:vAlign w:val="center"/>
          </w:tcPr>
          <w:p w14:paraId="461A415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FLCN</w:t>
            </w:r>
          </w:p>
        </w:tc>
        <w:tc>
          <w:tcPr>
            <w:tcW w:w="922" w:type="dxa"/>
            <w:shd w:val="clear" w:color="auto" w:fill="FFFFFF"/>
            <w:vAlign w:val="center"/>
          </w:tcPr>
          <w:p w14:paraId="784A3FC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FLT1</w:t>
            </w:r>
          </w:p>
        </w:tc>
        <w:tc>
          <w:tcPr>
            <w:tcW w:w="921" w:type="dxa"/>
            <w:shd w:val="clear" w:color="auto" w:fill="FFFFFF"/>
            <w:vAlign w:val="center"/>
          </w:tcPr>
          <w:p w14:paraId="537EDCC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FLT3</w:t>
            </w:r>
          </w:p>
        </w:tc>
        <w:tc>
          <w:tcPr>
            <w:tcW w:w="922" w:type="dxa"/>
            <w:shd w:val="clear" w:color="auto" w:fill="FFFFFF"/>
            <w:vAlign w:val="center"/>
          </w:tcPr>
          <w:p w14:paraId="44E8FD2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FLT4</w:t>
            </w:r>
          </w:p>
        </w:tc>
        <w:tc>
          <w:tcPr>
            <w:tcW w:w="921" w:type="dxa"/>
            <w:shd w:val="clear" w:color="auto" w:fill="FFFFFF"/>
            <w:vAlign w:val="center"/>
          </w:tcPr>
          <w:p w14:paraId="3943F3B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FOXA1</w:t>
            </w:r>
          </w:p>
        </w:tc>
        <w:tc>
          <w:tcPr>
            <w:tcW w:w="922" w:type="dxa"/>
            <w:shd w:val="clear" w:color="auto" w:fill="FFFFFF"/>
            <w:vAlign w:val="center"/>
          </w:tcPr>
          <w:p w14:paraId="7EE8AE2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FOXL2</w:t>
            </w:r>
          </w:p>
        </w:tc>
        <w:tc>
          <w:tcPr>
            <w:tcW w:w="922" w:type="dxa"/>
            <w:shd w:val="clear" w:color="auto" w:fill="FFFFFF"/>
            <w:vAlign w:val="center"/>
          </w:tcPr>
          <w:p w14:paraId="3F6F159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FOXO1</w:t>
            </w:r>
          </w:p>
        </w:tc>
      </w:tr>
      <w:tr w:rsidR="00070635" w:rsidRPr="00AE1A08" w14:paraId="1D732679" w14:textId="77777777">
        <w:trPr>
          <w:trHeight w:hRule="exact" w:val="223"/>
        </w:trPr>
        <w:tc>
          <w:tcPr>
            <w:tcW w:w="920" w:type="dxa"/>
            <w:shd w:val="clear" w:color="auto" w:fill="FFFFFF"/>
            <w:vAlign w:val="center"/>
          </w:tcPr>
          <w:p w14:paraId="3BFE125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FOXP1</w:t>
            </w:r>
          </w:p>
        </w:tc>
        <w:tc>
          <w:tcPr>
            <w:tcW w:w="923" w:type="dxa"/>
            <w:shd w:val="clear" w:color="auto" w:fill="FFFFFF"/>
            <w:vAlign w:val="center"/>
          </w:tcPr>
          <w:p w14:paraId="1D1353C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FRS2</w:t>
            </w:r>
          </w:p>
        </w:tc>
        <w:tc>
          <w:tcPr>
            <w:tcW w:w="922" w:type="dxa"/>
            <w:shd w:val="clear" w:color="auto" w:fill="FFFFFF"/>
            <w:vAlign w:val="center"/>
          </w:tcPr>
          <w:p w14:paraId="0981B28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FUBP1</w:t>
            </w:r>
          </w:p>
        </w:tc>
        <w:tc>
          <w:tcPr>
            <w:tcW w:w="925" w:type="dxa"/>
            <w:shd w:val="clear" w:color="auto" w:fill="FFFFFF"/>
            <w:vAlign w:val="center"/>
          </w:tcPr>
          <w:p w14:paraId="4FAB294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FUS</w:t>
            </w:r>
          </w:p>
        </w:tc>
        <w:tc>
          <w:tcPr>
            <w:tcW w:w="922" w:type="dxa"/>
            <w:shd w:val="clear" w:color="auto" w:fill="FFFFFF"/>
            <w:vAlign w:val="center"/>
          </w:tcPr>
          <w:p w14:paraId="745B7E2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FYN</w:t>
            </w:r>
          </w:p>
        </w:tc>
        <w:tc>
          <w:tcPr>
            <w:tcW w:w="921" w:type="dxa"/>
            <w:shd w:val="clear" w:color="auto" w:fill="FFFFFF"/>
            <w:vAlign w:val="center"/>
          </w:tcPr>
          <w:p w14:paraId="7502A30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GABRA6</w:t>
            </w:r>
          </w:p>
        </w:tc>
        <w:tc>
          <w:tcPr>
            <w:tcW w:w="922" w:type="dxa"/>
            <w:shd w:val="clear" w:color="auto" w:fill="FFFFFF"/>
            <w:vAlign w:val="center"/>
          </w:tcPr>
          <w:p w14:paraId="0136660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GATA1</w:t>
            </w:r>
          </w:p>
        </w:tc>
        <w:tc>
          <w:tcPr>
            <w:tcW w:w="921" w:type="dxa"/>
            <w:shd w:val="clear" w:color="auto" w:fill="FFFFFF"/>
            <w:vAlign w:val="center"/>
          </w:tcPr>
          <w:p w14:paraId="1EF4932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GATA2</w:t>
            </w:r>
          </w:p>
        </w:tc>
        <w:tc>
          <w:tcPr>
            <w:tcW w:w="922" w:type="dxa"/>
            <w:shd w:val="clear" w:color="auto" w:fill="FFFFFF"/>
            <w:vAlign w:val="center"/>
          </w:tcPr>
          <w:p w14:paraId="27BD0D2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GATA3</w:t>
            </w:r>
          </w:p>
        </w:tc>
        <w:tc>
          <w:tcPr>
            <w:tcW w:w="922" w:type="dxa"/>
            <w:shd w:val="clear" w:color="auto" w:fill="FFFFFF"/>
            <w:vAlign w:val="center"/>
          </w:tcPr>
          <w:p w14:paraId="1AADED3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GATA4</w:t>
            </w:r>
          </w:p>
        </w:tc>
      </w:tr>
      <w:tr w:rsidR="00070635" w:rsidRPr="00AE1A08" w14:paraId="3B8E42FD" w14:textId="77777777">
        <w:trPr>
          <w:trHeight w:hRule="exact" w:val="223"/>
        </w:trPr>
        <w:tc>
          <w:tcPr>
            <w:tcW w:w="920" w:type="dxa"/>
            <w:shd w:val="clear" w:color="auto" w:fill="FFFFFF"/>
            <w:vAlign w:val="center"/>
          </w:tcPr>
          <w:p w14:paraId="6597C1F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GATA6</w:t>
            </w:r>
          </w:p>
        </w:tc>
        <w:tc>
          <w:tcPr>
            <w:tcW w:w="923" w:type="dxa"/>
            <w:shd w:val="clear" w:color="auto" w:fill="FFFFFF"/>
            <w:vAlign w:val="center"/>
          </w:tcPr>
          <w:p w14:paraId="09F9064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GEN1</w:t>
            </w:r>
          </w:p>
        </w:tc>
        <w:tc>
          <w:tcPr>
            <w:tcW w:w="922" w:type="dxa"/>
            <w:shd w:val="clear" w:color="auto" w:fill="FFFFFF"/>
            <w:vAlign w:val="center"/>
          </w:tcPr>
          <w:p w14:paraId="3173606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GLI1</w:t>
            </w:r>
          </w:p>
        </w:tc>
        <w:tc>
          <w:tcPr>
            <w:tcW w:w="925" w:type="dxa"/>
            <w:shd w:val="clear" w:color="auto" w:fill="FFFFFF"/>
            <w:vAlign w:val="center"/>
          </w:tcPr>
          <w:p w14:paraId="32475F7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GNA11</w:t>
            </w:r>
          </w:p>
        </w:tc>
        <w:tc>
          <w:tcPr>
            <w:tcW w:w="922" w:type="dxa"/>
            <w:shd w:val="clear" w:color="auto" w:fill="FFFFFF"/>
            <w:vAlign w:val="center"/>
          </w:tcPr>
          <w:p w14:paraId="7726033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GNA13</w:t>
            </w:r>
          </w:p>
        </w:tc>
        <w:tc>
          <w:tcPr>
            <w:tcW w:w="921" w:type="dxa"/>
            <w:shd w:val="clear" w:color="auto" w:fill="FFFFFF"/>
            <w:vAlign w:val="center"/>
          </w:tcPr>
          <w:p w14:paraId="08571F0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GNAQ</w:t>
            </w:r>
          </w:p>
        </w:tc>
        <w:tc>
          <w:tcPr>
            <w:tcW w:w="922" w:type="dxa"/>
            <w:shd w:val="clear" w:color="auto" w:fill="FFFFFF"/>
            <w:vAlign w:val="center"/>
          </w:tcPr>
          <w:p w14:paraId="114EA16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GNAS</w:t>
            </w:r>
          </w:p>
        </w:tc>
        <w:tc>
          <w:tcPr>
            <w:tcW w:w="921" w:type="dxa"/>
            <w:shd w:val="clear" w:color="auto" w:fill="FFFFFF"/>
            <w:vAlign w:val="center"/>
          </w:tcPr>
          <w:p w14:paraId="1093571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GREM1</w:t>
            </w:r>
          </w:p>
        </w:tc>
        <w:tc>
          <w:tcPr>
            <w:tcW w:w="922" w:type="dxa"/>
            <w:shd w:val="clear" w:color="auto" w:fill="FFFFFF"/>
            <w:vAlign w:val="center"/>
          </w:tcPr>
          <w:p w14:paraId="7F8109A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GRIN2A</w:t>
            </w:r>
          </w:p>
        </w:tc>
        <w:tc>
          <w:tcPr>
            <w:tcW w:w="922" w:type="dxa"/>
            <w:shd w:val="clear" w:color="auto" w:fill="FFFFFF"/>
            <w:vAlign w:val="center"/>
          </w:tcPr>
          <w:p w14:paraId="145C7F5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GRM3</w:t>
            </w:r>
          </w:p>
        </w:tc>
      </w:tr>
      <w:tr w:rsidR="00070635" w:rsidRPr="00AE1A08" w14:paraId="35F22A12" w14:textId="77777777">
        <w:trPr>
          <w:trHeight w:hRule="exact" w:val="223"/>
        </w:trPr>
        <w:tc>
          <w:tcPr>
            <w:tcW w:w="920" w:type="dxa"/>
            <w:shd w:val="clear" w:color="auto" w:fill="FFFFFF"/>
            <w:vAlign w:val="center"/>
          </w:tcPr>
          <w:p w14:paraId="5BACAC9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GSK3B</w:t>
            </w:r>
          </w:p>
        </w:tc>
        <w:tc>
          <w:tcPr>
            <w:tcW w:w="923" w:type="dxa"/>
            <w:shd w:val="clear" w:color="auto" w:fill="FFFFFF"/>
            <w:vAlign w:val="center"/>
          </w:tcPr>
          <w:p w14:paraId="0A65FE0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GSTP1</w:t>
            </w:r>
          </w:p>
        </w:tc>
        <w:tc>
          <w:tcPr>
            <w:tcW w:w="922" w:type="dxa"/>
            <w:shd w:val="clear" w:color="auto" w:fill="FFFFFF"/>
            <w:vAlign w:val="center"/>
          </w:tcPr>
          <w:p w14:paraId="05CF8FA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H1-2</w:t>
            </w:r>
          </w:p>
        </w:tc>
        <w:tc>
          <w:tcPr>
            <w:tcW w:w="925" w:type="dxa"/>
            <w:shd w:val="clear" w:color="auto" w:fill="FFFFFF"/>
            <w:vAlign w:val="center"/>
          </w:tcPr>
          <w:p w14:paraId="06C731E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H2BC5</w:t>
            </w:r>
          </w:p>
        </w:tc>
        <w:tc>
          <w:tcPr>
            <w:tcW w:w="922" w:type="dxa"/>
            <w:shd w:val="clear" w:color="auto" w:fill="FFFFFF"/>
            <w:vAlign w:val="center"/>
          </w:tcPr>
          <w:p w14:paraId="22D2D0F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H3-3A</w:t>
            </w:r>
          </w:p>
        </w:tc>
        <w:tc>
          <w:tcPr>
            <w:tcW w:w="921" w:type="dxa"/>
            <w:shd w:val="clear" w:color="auto" w:fill="FFFFFF"/>
            <w:vAlign w:val="center"/>
          </w:tcPr>
          <w:p w14:paraId="0CA6C62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H3-5</w:t>
            </w:r>
          </w:p>
        </w:tc>
        <w:tc>
          <w:tcPr>
            <w:tcW w:w="922" w:type="dxa"/>
            <w:shd w:val="clear" w:color="auto" w:fill="FFFFFF"/>
            <w:vAlign w:val="center"/>
          </w:tcPr>
          <w:p w14:paraId="750DAC9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H3C2</w:t>
            </w:r>
          </w:p>
        </w:tc>
        <w:tc>
          <w:tcPr>
            <w:tcW w:w="921" w:type="dxa"/>
            <w:shd w:val="clear" w:color="auto" w:fill="FFFFFF"/>
            <w:vAlign w:val="center"/>
          </w:tcPr>
          <w:p w14:paraId="28A44EC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HAMP</w:t>
            </w:r>
          </w:p>
        </w:tc>
        <w:tc>
          <w:tcPr>
            <w:tcW w:w="922" w:type="dxa"/>
            <w:shd w:val="clear" w:color="auto" w:fill="FFFFFF"/>
            <w:vAlign w:val="center"/>
          </w:tcPr>
          <w:p w14:paraId="426E8A8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HAVCR2</w:t>
            </w:r>
          </w:p>
        </w:tc>
        <w:tc>
          <w:tcPr>
            <w:tcW w:w="922" w:type="dxa"/>
            <w:shd w:val="clear" w:color="auto" w:fill="FFFFFF"/>
            <w:vAlign w:val="center"/>
          </w:tcPr>
          <w:p w14:paraId="25C5F26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HCK</w:t>
            </w:r>
          </w:p>
        </w:tc>
      </w:tr>
      <w:tr w:rsidR="00070635" w:rsidRPr="00AE1A08" w14:paraId="79C8D50B" w14:textId="77777777">
        <w:trPr>
          <w:trHeight w:hRule="exact" w:val="223"/>
        </w:trPr>
        <w:tc>
          <w:tcPr>
            <w:tcW w:w="920" w:type="dxa"/>
            <w:shd w:val="clear" w:color="auto" w:fill="FFFFFF"/>
            <w:vAlign w:val="center"/>
          </w:tcPr>
          <w:p w14:paraId="2644D2A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HDAC2</w:t>
            </w:r>
          </w:p>
        </w:tc>
        <w:tc>
          <w:tcPr>
            <w:tcW w:w="923" w:type="dxa"/>
            <w:shd w:val="clear" w:color="auto" w:fill="FFFFFF"/>
            <w:vAlign w:val="center"/>
          </w:tcPr>
          <w:p w14:paraId="3952098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HEY1</w:t>
            </w:r>
          </w:p>
        </w:tc>
        <w:tc>
          <w:tcPr>
            <w:tcW w:w="922" w:type="dxa"/>
            <w:shd w:val="clear" w:color="auto" w:fill="FFFFFF"/>
            <w:vAlign w:val="center"/>
          </w:tcPr>
          <w:p w14:paraId="1B44C7C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HGF</w:t>
            </w:r>
          </w:p>
        </w:tc>
        <w:tc>
          <w:tcPr>
            <w:tcW w:w="925" w:type="dxa"/>
            <w:shd w:val="clear" w:color="auto" w:fill="FFFFFF"/>
            <w:vAlign w:val="center"/>
          </w:tcPr>
          <w:p w14:paraId="38B1E70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HIF1A</w:t>
            </w:r>
          </w:p>
        </w:tc>
        <w:tc>
          <w:tcPr>
            <w:tcW w:w="922" w:type="dxa"/>
            <w:shd w:val="clear" w:color="auto" w:fill="FFFFFF"/>
            <w:vAlign w:val="center"/>
          </w:tcPr>
          <w:p w14:paraId="1BF9C6E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HLA-A</w:t>
            </w:r>
          </w:p>
        </w:tc>
        <w:tc>
          <w:tcPr>
            <w:tcW w:w="921" w:type="dxa"/>
            <w:shd w:val="clear" w:color="auto" w:fill="FFFFFF"/>
            <w:vAlign w:val="center"/>
          </w:tcPr>
          <w:p w14:paraId="5851267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HLA-B</w:t>
            </w:r>
          </w:p>
        </w:tc>
        <w:tc>
          <w:tcPr>
            <w:tcW w:w="922" w:type="dxa"/>
            <w:shd w:val="clear" w:color="auto" w:fill="FFFFFF"/>
            <w:vAlign w:val="center"/>
          </w:tcPr>
          <w:p w14:paraId="3C3DC88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HLA-C</w:t>
            </w:r>
          </w:p>
        </w:tc>
        <w:tc>
          <w:tcPr>
            <w:tcW w:w="921" w:type="dxa"/>
            <w:shd w:val="clear" w:color="auto" w:fill="FFFFFF"/>
            <w:vAlign w:val="center"/>
          </w:tcPr>
          <w:p w14:paraId="29428AF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HNF1A</w:t>
            </w:r>
          </w:p>
        </w:tc>
        <w:tc>
          <w:tcPr>
            <w:tcW w:w="922" w:type="dxa"/>
            <w:shd w:val="clear" w:color="auto" w:fill="FFFFFF"/>
            <w:vAlign w:val="center"/>
          </w:tcPr>
          <w:p w14:paraId="78DA91E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HOXB13</w:t>
            </w:r>
          </w:p>
        </w:tc>
        <w:tc>
          <w:tcPr>
            <w:tcW w:w="922" w:type="dxa"/>
            <w:shd w:val="clear" w:color="auto" w:fill="FFFFFF"/>
            <w:vAlign w:val="center"/>
          </w:tcPr>
          <w:p w14:paraId="741C392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HRAS</w:t>
            </w:r>
          </w:p>
        </w:tc>
      </w:tr>
      <w:tr w:rsidR="00070635" w:rsidRPr="00AE1A08" w14:paraId="06411C16" w14:textId="77777777">
        <w:trPr>
          <w:trHeight w:hRule="exact" w:val="223"/>
        </w:trPr>
        <w:tc>
          <w:tcPr>
            <w:tcW w:w="920" w:type="dxa"/>
            <w:shd w:val="clear" w:color="auto" w:fill="FFFFFF"/>
            <w:vAlign w:val="center"/>
          </w:tcPr>
          <w:p w14:paraId="28A2056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HSD3B1</w:t>
            </w:r>
          </w:p>
        </w:tc>
        <w:tc>
          <w:tcPr>
            <w:tcW w:w="923" w:type="dxa"/>
            <w:shd w:val="clear" w:color="auto" w:fill="FFFFFF"/>
            <w:vAlign w:val="center"/>
          </w:tcPr>
          <w:p w14:paraId="6AB6046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HSP90AA1</w:t>
            </w:r>
          </w:p>
        </w:tc>
        <w:tc>
          <w:tcPr>
            <w:tcW w:w="922" w:type="dxa"/>
            <w:shd w:val="clear" w:color="auto" w:fill="FFFFFF"/>
            <w:vAlign w:val="center"/>
          </w:tcPr>
          <w:p w14:paraId="63D2CD6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HSPB1</w:t>
            </w:r>
          </w:p>
        </w:tc>
        <w:tc>
          <w:tcPr>
            <w:tcW w:w="925" w:type="dxa"/>
            <w:shd w:val="clear" w:color="auto" w:fill="FFFFFF"/>
            <w:vAlign w:val="center"/>
          </w:tcPr>
          <w:p w14:paraId="291F1C9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ICOS</w:t>
            </w:r>
          </w:p>
        </w:tc>
        <w:tc>
          <w:tcPr>
            <w:tcW w:w="922" w:type="dxa"/>
            <w:shd w:val="clear" w:color="auto" w:fill="FFFFFF"/>
            <w:vAlign w:val="center"/>
          </w:tcPr>
          <w:p w14:paraId="2999D3A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ICOSLG</w:t>
            </w:r>
          </w:p>
        </w:tc>
        <w:tc>
          <w:tcPr>
            <w:tcW w:w="921" w:type="dxa"/>
            <w:shd w:val="clear" w:color="auto" w:fill="FFFFFF"/>
            <w:vAlign w:val="center"/>
          </w:tcPr>
          <w:p w14:paraId="0D5AA4D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IDH1</w:t>
            </w:r>
          </w:p>
        </w:tc>
        <w:tc>
          <w:tcPr>
            <w:tcW w:w="922" w:type="dxa"/>
            <w:shd w:val="clear" w:color="auto" w:fill="FFFFFF"/>
            <w:vAlign w:val="center"/>
          </w:tcPr>
          <w:p w14:paraId="69726B6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IDH2</w:t>
            </w:r>
          </w:p>
        </w:tc>
        <w:tc>
          <w:tcPr>
            <w:tcW w:w="921" w:type="dxa"/>
            <w:shd w:val="clear" w:color="auto" w:fill="FFFFFF"/>
            <w:vAlign w:val="center"/>
          </w:tcPr>
          <w:p w14:paraId="65900B9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IFNGR1</w:t>
            </w:r>
          </w:p>
        </w:tc>
        <w:tc>
          <w:tcPr>
            <w:tcW w:w="922" w:type="dxa"/>
            <w:shd w:val="clear" w:color="auto" w:fill="FFFFFF"/>
            <w:vAlign w:val="center"/>
          </w:tcPr>
          <w:p w14:paraId="6219754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IFNGR2</w:t>
            </w:r>
          </w:p>
        </w:tc>
        <w:tc>
          <w:tcPr>
            <w:tcW w:w="922" w:type="dxa"/>
            <w:shd w:val="clear" w:color="auto" w:fill="FFFFFF"/>
            <w:vAlign w:val="center"/>
          </w:tcPr>
          <w:p w14:paraId="05B4DAF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IGF1</w:t>
            </w:r>
          </w:p>
        </w:tc>
      </w:tr>
      <w:tr w:rsidR="00070635" w:rsidRPr="00AE1A08" w14:paraId="3E1E9570" w14:textId="77777777">
        <w:trPr>
          <w:trHeight w:hRule="exact" w:val="223"/>
        </w:trPr>
        <w:tc>
          <w:tcPr>
            <w:tcW w:w="920" w:type="dxa"/>
            <w:shd w:val="clear" w:color="auto" w:fill="FFFFFF"/>
            <w:vAlign w:val="center"/>
          </w:tcPr>
          <w:p w14:paraId="0ADF301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IGF1R</w:t>
            </w:r>
          </w:p>
        </w:tc>
        <w:tc>
          <w:tcPr>
            <w:tcW w:w="923" w:type="dxa"/>
            <w:shd w:val="clear" w:color="auto" w:fill="FFFFFF"/>
            <w:vAlign w:val="center"/>
          </w:tcPr>
          <w:p w14:paraId="2F45A44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IGF2</w:t>
            </w:r>
          </w:p>
        </w:tc>
        <w:tc>
          <w:tcPr>
            <w:tcW w:w="922" w:type="dxa"/>
            <w:shd w:val="clear" w:color="auto" w:fill="FFFFFF"/>
            <w:vAlign w:val="center"/>
          </w:tcPr>
          <w:p w14:paraId="1DBAEB5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IKBKE</w:t>
            </w:r>
          </w:p>
        </w:tc>
        <w:tc>
          <w:tcPr>
            <w:tcW w:w="925" w:type="dxa"/>
            <w:shd w:val="clear" w:color="auto" w:fill="FFFFFF"/>
            <w:vAlign w:val="center"/>
          </w:tcPr>
          <w:p w14:paraId="26E2418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IKZF1</w:t>
            </w:r>
          </w:p>
        </w:tc>
        <w:tc>
          <w:tcPr>
            <w:tcW w:w="922" w:type="dxa"/>
            <w:shd w:val="clear" w:color="auto" w:fill="FFFFFF"/>
            <w:vAlign w:val="center"/>
          </w:tcPr>
          <w:p w14:paraId="50F83C8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IL13</w:t>
            </w:r>
          </w:p>
        </w:tc>
        <w:tc>
          <w:tcPr>
            <w:tcW w:w="921" w:type="dxa"/>
            <w:shd w:val="clear" w:color="auto" w:fill="FFFFFF"/>
            <w:vAlign w:val="center"/>
          </w:tcPr>
          <w:p w14:paraId="5E37874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IL1A</w:t>
            </w:r>
          </w:p>
        </w:tc>
        <w:tc>
          <w:tcPr>
            <w:tcW w:w="922" w:type="dxa"/>
            <w:shd w:val="clear" w:color="auto" w:fill="FFFFFF"/>
            <w:vAlign w:val="center"/>
          </w:tcPr>
          <w:p w14:paraId="134E508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IL4</w:t>
            </w:r>
          </w:p>
        </w:tc>
        <w:tc>
          <w:tcPr>
            <w:tcW w:w="921" w:type="dxa"/>
            <w:shd w:val="clear" w:color="auto" w:fill="FFFFFF"/>
            <w:vAlign w:val="center"/>
          </w:tcPr>
          <w:p w14:paraId="3E74A77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IL6</w:t>
            </w:r>
          </w:p>
        </w:tc>
        <w:tc>
          <w:tcPr>
            <w:tcW w:w="922" w:type="dxa"/>
            <w:shd w:val="clear" w:color="auto" w:fill="FFFFFF"/>
            <w:vAlign w:val="center"/>
          </w:tcPr>
          <w:p w14:paraId="1C4A025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IL7R</w:t>
            </w:r>
          </w:p>
        </w:tc>
        <w:tc>
          <w:tcPr>
            <w:tcW w:w="922" w:type="dxa"/>
            <w:shd w:val="clear" w:color="auto" w:fill="FFFFFF"/>
            <w:vAlign w:val="center"/>
          </w:tcPr>
          <w:p w14:paraId="5E4953B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INHBA</w:t>
            </w:r>
          </w:p>
        </w:tc>
      </w:tr>
      <w:tr w:rsidR="00070635" w:rsidRPr="00AE1A08" w14:paraId="1D7AEC20" w14:textId="77777777">
        <w:trPr>
          <w:trHeight w:hRule="exact" w:val="223"/>
        </w:trPr>
        <w:tc>
          <w:tcPr>
            <w:tcW w:w="920" w:type="dxa"/>
            <w:shd w:val="clear" w:color="auto" w:fill="FFFFFF"/>
            <w:vAlign w:val="center"/>
          </w:tcPr>
          <w:p w14:paraId="3657B55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INPP4A</w:t>
            </w:r>
          </w:p>
        </w:tc>
        <w:tc>
          <w:tcPr>
            <w:tcW w:w="923" w:type="dxa"/>
            <w:shd w:val="clear" w:color="auto" w:fill="FFFFFF"/>
            <w:vAlign w:val="center"/>
          </w:tcPr>
          <w:p w14:paraId="5DD59C2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INPP4B</w:t>
            </w:r>
          </w:p>
        </w:tc>
        <w:tc>
          <w:tcPr>
            <w:tcW w:w="922" w:type="dxa"/>
            <w:shd w:val="clear" w:color="auto" w:fill="FFFFFF"/>
            <w:vAlign w:val="center"/>
          </w:tcPr>
          <w:p w14:paraId="66D48F8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INSR</w:t>
            </w:r>
          </w:p>
        </w:tc>
        <w:tc>
          <w:tcPr>
            <w:tcW w:w="925" w:type="dxa"/>
            <w:shd w:val="clear" w:color="auto" w:fill="FFFFFF"/>
            <w:vAlign w:val="center"/>
          </w:tcPr>
          <w:p w14:paraId="03934EE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IP6K1</w:t>
            </w:r>
          </w:p>
        </w:tc>
        <w:tc>
          <w:tcPr>
            <w:tcW w:w="922" w:type="dxa"/>
            <w:shd w:val="clear" w:color="auto" w:fill="FFFFFF"/>
            <w:vAlign w:val="center"/>
          </w:tcPr>
          <w:p w14:paraId="4547402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IRF1</w:t>
            </w:r>
          </w:p>
        </w:tc>
        <w:tc>
          <w:tcPr>
            <w:tcW w:w="921" w:type="dxa"/>
            <w:shd w:val="clear" w:color="auto" w:fill="FFFFFF"/>
            <w:vAlign w:val="center"/>
          </w:tcPr>
          <w:p w14:paraId="5975B7A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IRF2</w:t>
            </w:r>
          </w:p>
        </w:tc>
        <w:tc>
          <w:tcPr>
            <w:tcW w:w="922" w:type="dxa"/>
            <w:shd w:val="clear" w:color="auto" w:fill="FFFFFF"/>
            <w:vAlign w:val="center"/>
          </w:tcPr>
          <w:p w14:paraId="1413F33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IRF4</w:t>
            </w:r>
          </w:p>
        </w:tc>
        <w:tc>
          <w:tcPr>
            <w:tcW w:w="921" w:type="dxa"/>
            <w:shd w:val="clear" w:color="auto" w:fill="FFFFFF"/>
            <w:vAlign w:val="center"/>
          </w:tcPr>
          <w:p w14:paraId="5C67360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IRS2</w:t>
            </w:r>
          </w:p>
        </w:tc>
        <w:tc>
          <w:tcPr>
            <w:tcW w:w="922" w:type="dxa"/>
            <w:shd w:val="clear" w:color="auto" w:fill="FFFFFF"/>
            <w:vAlign w:val="center"/>
          </w:tcPr>
          <w:p w14:paraId="7E8FFC8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ITGB2</w:t>
            </w:r>
          </w:p>
        </w:tc>
        <w:tc>
          <w:tcPr>
            <w:tcW w:w="922" w:type="dxa"/>
            <w:shd w:val="clear" w:color="auto" w:fill="FFFFFF"/>
            <w:vAlign w:val="center"/>
          </w:tcPr>
          <w:p w14:paraId="74D7FFB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ITGB6</w:t>
            </w:r>
          </w:p>
        </w:tc>
      </w:tr>
      <w:tr w:rsidR="00070635" w:rsidRPr="00AE1A08" w14:paraId="337B810E" w14:textId="77777777">
        <w:trPr>
          <w:trHeight w:hRule="exact" w:val="223"/>
        </w:trPr>
        <w:tc>
          <w:tcPr>
            <w:tcW w:w="920" w:type="dxa"/>
            <w:shd w:val="clear" w:color="auto" w:fill="FFFFFF"/>
            <w:vAlign w:val="center"/>
          </w:tcPr>
          <w:p w14:paraId="0FC141D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JAK1</w:t>
            </w:r>
          </w:p>
        </w:tc>
        <w:tc>
          <w:tcPr>
            <w:tcW w:w="923" w:type="dxa"/>
            <w:shd w:val="clear" w:color="auto" w:fill="FFFFFF"/>
            <w:vAlign w:val="center"/>
          </w:tcPr>
          <w:p w14:paraId="0407DA7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JAK2</w:t>
            </w:r>
          </w:p>
        </w:tc>
        <w:tc>
          <w:tcPr>
            <w:tcW w:w="922" w:type="dxa"/>
            <w:shd w:val="clear" w:color="auto" w:fill="FFFFFF"/>
            <w:vAlign w:val="center"/>
          </w:tcPr>
          <w:p w14:paraId="3C55607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JAK3</w:t>
            </w:r>
          </w:p>
        </w:tc>
        <w:tc>
          <w:tcPr>
            <w:tcW w:w="925" w:type="dxa"/>
            <w:shd w:val="clear" w:color="auto" w:fill="FFFFFF"/>
            <w:vAlign w:val="center"/>
          </w:tcPr>
          <w:p w14:paraId="3261E55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JUN</w:t>
            </w:r>
          </w:p>
        </w:tc>
        <w:tc>
          <w:tcPr>
            <w:tcW w:w="922" w:type="dxa"/>
            <w:shd w:val="clear" w:color="auto" w:fill="FFFFFF"/>
            <w:vAlign w:val="center"/>
          </w:tcPr>
          <w:p w14:paraId="70A8BC2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KDM5A</w:t>
            </w:r>
          </w:p>
        </w:tc>
        <w:tc>
          <w:tcPr>
            <w:tcW w:w="921" w:type="dxa"/>
            <w:shd w:val="clear" w:color="auto" w:fill="FFFFFF"/>
            <w:vAlign w:val="center"/>
          </w:tcPr>
          <w:p w14:paraId="144649A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KDM5C</w:t>
            </w:r>
          </w:p>
        </w:tc>
        <w:tc>
          <w:tcPr>
            <w:tcW w:w="922" w:type="dxa"/>
            <w:shd w:val="clear" w:color="auto" w:fill="FFFFFF"/>
            <w:vAlign w:val="center"/>
          </w:tcPr>
          <w:p w14:paraId="67847BA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KDM6A</w:t>
            </w:r>
          </w:p>
        </w:tc>
        <w:tc>
          <w:tcPr>
            <w:tcW w:w="921" w:type="dxa"/>
            <w:shd w:val="clear" w:color="auto" w:fill="FFFFFF"/>
            <w:vAlign w:val="center"/>
          </w:tcPr>
          <w:p w14:paraId="6089D79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KDR</w:t>
            </w:r>
          </w:p>
        </w:tc>
        <w:tc>
          <w:tcPr>
            <w:tcW w:w="922" w:type="dxa"/>
            <w:shd w:val="clear" w:color="auto" w:fill="FFFFFF"/>
            <w:vAlign w:val="center"/>
          </w:tcPr>
          <w:p w14:paraId="2321A99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KEAP1</w:t>
            </w:r>
          </w:p>
        </w:tc>
        <w:tc>
          <w:tcPr>
            <w:tcW w:w="922" w:type="dxa"/>
            <w:shd w:val="clear" w:color="auto" w:fill="FFFFFF"/>
            <w:vAlign w:val="center"/>
          </w:tcPr>
          <w:p w14:paraId="5D73832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KEL</w:t>
            </w:r>
          </w:p>
        </w:tc>
      </w:tr>
      <w:tr w:rsidR="00070635" w:rsidRPr="00AE1A08" w14:paraId="59BC85C5" w14:textId="77777777">
        <w:trPr>
          <w:trHeight w:hRule="exact" w:val="223"/>
        </w:trPr>
        <w:tc>
          <w:tcPr>
            <w:tcW w:w="920" w:type="dxa"/>
            <w:shd w:val="clear" w:color="auto" w:fill="FFFFFF"/>
            <w:vAlign w:val="center"/>
          </w:tcPr>
          <w:p w14:paraId="2412C2A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KIT</w:t>
            </w:r>
          </w:p>
        </w:tc>
        <w:tc>
          <w:tcPr>
            <w:tcW w:w="923" w:type="dxa"/>
            <w:shd w:val="clear" w:color="auto" w:fill="FFFFFF"/>
            <w:vAlign w:val="center"/>
          </w:tcPr>
          <w:p w14:paraId="7EC2BFA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KLF4</w:t>
            </w:r>
          </w:p>
        </w:tc>
        <w:tc>
          <w:tcPr>
            <w:tcW w:w="922" w:type="dxa"/>
            <w:shd w:val="clear" w:color="auto" w:fill="FFFFFF"/>
            <w:vAlign w:val="center"/>
          </w:tcPr>
          <w:p w14:paraId="103F905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KLHL6</w:t>
            </w:r>
          </w:p>
        </w:tc>
        <w:tc>
          <w:tcPr>
            <w:tcW w:w="925" w:type="dxa"/>
            <w:shd w:val="clear" w:color="auto" w:fill="FFFFFF"/>
            <w:vAlign w:val="center"/>
          </w:tcPr>
          <w:p w14:paraId="718FFF5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KMT2A</w:t>
            </w:r>
          </w:p>
        </w:tc>
        <w:tc>
          <w:tcPr>
            <w:tcW w:w="922" w:type="dxa"/>
            <w:shd w:val="clear" w:color="auto" w:fill="FFFFFF"/>
            <w:vAlign w:val="center"/>
          </w:tcPr>
          <w:p w14:paraId="3C4381E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KMT2B</w:t>
            </w:r>
          </w:p>
        </w:tc>
        <w:tc>
          <w:tcPr>
            <w:tcW w:w="921" w:type="dxa"/>
            <w:shd w:val="clear" w:color="auto" w:fill="FFFFFF"/>
            <w:vAlign w:val="center"/>
          </w:tcPr>
          <w:p w14:paraId="04DA3D2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KMT2C</w:t>
            </w:r>
          </w:p>
        </w:tc>
        <w:tc>
          <w:tcPr>
            <w:tcW w:w="922" w:type="dxa"/>
            <w:shd w:val="clear" w:color="auto" w:fill="FFFFFF"/>
            <w:vAlign w:val="center"/>
          </w:tcPr>
          <w:p w14:paraId="4367CAC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KMT2D</w:t>
            </w:r>
          </w:p>
        </w:tc>
        <w:tc>
          <w:tcPr>
            <w:tcW w:w="921" w:type="dxa"/>
            <w:shd w:val="clear" w:color="auto" w:fill="FFFFFF"/>
            <w:vAlign w:val="center"/>
          </w:tcPr>
          <w:p w14:paraId="7FDBA33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KRAS</w:t>
            </w:r>
          </w:p>
        </w:tc>
        <w:tc>
          <w:tcPr>
            <w:tcW w:w="922" w:type="dxa"/>
            <w:shd w:val="clear" w:color="auto" w:fill="FFFFFF"/>
            <w:vAlign w:val="center"/>
          </w:tcPr>
          <w:p w14:paraId="28123EA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LAG3</w:t>
            </w:r>
          </w:p>
        </w:tc>
        <w:tc>
          <w:tcPr>
            <w:tcW w:w="922" w:type="dxa"/>
            <w:shd w:val="clear" w:color="auto" w:fill="FFFFFF"/>
            <w:vAlign w:val="center"/>
          </w:tcPr>
          <w:p w14:paraId="5EFAE1F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LATS1</w:t>
            </w:r>
          </w:p>
        </w:tc>
      </w:tr>
      <w:tr w:rsidR="00070635" w:rsidRPr="00AE1A08" w14:paraId="491EFA44" w14:textId="77777777">
        <w:trPr>
          <w:trHeight w:hRule="exact" w:val="223"/>
        </w:trPr>
        <w:tc>
          <w:tcPr>
            <w:tcW w:w="920" w:type="dxa"/>
            <w:shd w:val="clear" w:color="auto" w:fill="FFFFFF"/>
            <w:vAlign w:val="center"/>
          </w:tcPr>
          <w:p w14:paraId="3064AEC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LATS2</w:t>
            </w:r>
          </w:p>
        </w:tc>
        <w:tc>
          <w:tcPr>
            <w:tcW w:w="923" w:type="dxa"/>
            <w:shd w:val="clear" w:color="auto" w:fill="FFFFFF"/>
            <w:vAlign w:val="center"/>
          </w:tcPr>
          <w:p w14:paraId="21911A4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LCK</w:t>
            </w:r>
          </w:p>
        </w:tc>
        <w:tc>
          <w:tcPr>
            <w:tcW w:w="922" w:type="dxa"/>
            <w:shd w:val="clear" w:color="auto" w:fill="FFFFFF"/>
            <w:vAlign w:val="center"/>
          </w:tcPr>
          <w:p w14:paraId="56AABCE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LGALS3</w:t>
            </w:r>
          </w:p>
        </w:tc>
        <w:tc>
          <w:tcPr>
            <w:tcW w:w="925" w:type="dxa"/>
            <w:shd w:val="clear" w:color="auto" w:fill="FFFFFF"/>
            <w:vAlign w:val="center"/>
          </w:tcPr>
          <w:p w14:paraId="6F1F092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LIG4</w:t>
            </w:r>
          </w:p>
        </w:tc>
        <w:tc>
          <w:tcPr>
            <w:tcW w:w="922" w:type="dxa"/>
            <w:shd w:val="clear" w:color="auto" w:fill="FFFFFF"/>
            <w:vAlign w:val="center"/>
          </w:tcPr>
          <w:p w14:paraId="14AFA97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LIN28B</w:t>
            </w:r>
          </w:p>
        </w:tc>
        <w:tc>
          <w:tcPr>
            <w:tcW w:w="921" w:type="dxa"/>
            <w:shd w:val="clear" w:color="auto" w:fill="FFFFFF"/>
            <w:vAlign w:val="center"/>
          </w:tcPr>
          <w:p w14:paraId="3205E56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LMO1</w:t>
            </w:r>
          </w:p>
        </w:tc>
        <w:tc>
          <w:tcPr>
            <w:tcW w:w="922" w:type="dxa"/>
            <w:shd w:val="clear" w:color="auto" w:fill="FFFFFF"/>
            <w:vAlign w:val="center"/>
          </w:tcPr>
          <w:p w14:paraId="273F1EE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LRP1B</w:t>
            </w:r>
          </w:p>
        </w:tc>
        <w:tc>
          <w:tcPr>
            <w:tcW w:w="921" w:type="dxa"/>
            <w:shd w:val="clear" w:color="auto" w:fill="FFFFFF"/>
            <w:vAlign w:val="center"/>
          </w:tcPr>
          <w:p w14:paraId="3B904B8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LYN</w:t>
            </w:r>
          </w:p>
        </w:tc>
        <w:tc>
          <w:tcPr>
            <w:tcW w:w="922" w:type="dxa"/>
            <w:shd w:val="clear" w:color="auto" w:fill="FFFFFF"/>
            <w:vAlign w:val="center"/>
          </w:tcPr>
          <w:p w14:paraId="29AE067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LZTR1</w:t>
            </w:r>
          </w:p>
        </w:tc>
        <w:tc>
          <w:tcPr>
            <w:tcW w:w="922" w:type="dxa"/>
            <w:shd w:val="clear" w:color="auto" w:fill="FFFFFF"/>
            <w:vAlign w:val="center"/>
          </w:tcPr>
          <w:p w14:paraId="143B7C5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MAGI2</w:t>
            </w:r>
          </w:p>
        </w:tc>
      </w:tr>
      <w:tr w:rsidR="00070635" w:rsidRPr="00AE1A08" w14:paraId="1D3777D3" w14:textId="77777777">
        <w:trPr>
          <w:trHeight w:hRule="exact" w:val="223"/>
        </w:trPr>
        <w:tc>
          <w:tcPr>
            <w:tcW w:w="920" w:type="dxa"/>
            <w:shd w:val="clear" w:color="auto" w:fill="FFFFFF"/>
            <w:vAlign w:val="center"/>
          </w:tcPr>
          <w:p w14:paraId="4473CD8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MAP2K1</w:t>
            </w:r>
          </w:p>
        </w:tc>
        <w:tc>
          <w:tcPr>
            <w:tcW w:w="923" w:type="dxa"/>
            <w:shd w:val="clear" w:color="auto" w:fill="FFFFFF"/>
            <w:vAlign w:val="center"/>
          </w:tcPr>
          <w:p w14:paraId="29A1AC0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MAP2K2</w:t>
            </w:r>
          </w:p>
        </w:tc>
        <w:tc>
          <w:tcPr>
            <w:tcW w:w="922" w:type="dxa"/>
            <w:shd w:val="clear" w:color="auto" w:fill="FFFFFF"/>
            <w:vAlign w:val="center"/>
          </w:tcPr>
          <w:p w14:paraId="3A519AE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MAP2K4</w:t>
            </w:r>
          </w:p>
        </w:tc>
        <w:tc>
          <w:tcPr>
            <w:tcW w:w="925" w:type="dxa"/>
            <w:shd w:val="clear" w:color="auto" w:fill="FFFFFF"/>
            <w:vAlign w:val="center"/>
          </w:tcPr>
          <w:p w14:paraId="67AF79C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MAP3K1</w:t>
            </w:r>
          </w:p>
        </w:tc>
        <w:tc>
          <w:tcPr>
            <w:tcW w:w="922" w:type="dxa"/>
            <w:shd w:val="clear" w:color="auto" w:fill="FFFFFF"/>
            <w:vAlign w:val="center"/>
          </w:tcPr>
          <w:p w14:paraId="51DF076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MAP3K13</w:t>
            </w:r>
          </w:p>
        </w:tc>
        <w:tc>
          <w:tcPr>
            <w:tcW w:w="921" w:type="dxa"/>
            <w:shd w:val="clear" w:color="auto" w:fill="FFFFFF"/>
            <w:vAlign w:val="center"/>
          </w:tcPr>
          <w:p w14:paraId="742AF06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MAP3K14</w:t>
            </w:r>
          </w:p>
        </w:tc>
        <w:tc>
          <w:tcPr>
            <w:tcW w:w="922" w:type="dxa"/>
            <w:shd w:val="clear" w:color="auto" w:fill="FFFFFF"/>
            <w:vAlign w:val="center"/>
          </w:tcPr>
          <w:p w14:paraId="2E5562E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MAPK1</w:t>
            </w:r>
          </w:p>
        </w:tc>
        <w:tc>
          <w:tcPr>
            <w:tcW w:w="921" w:type="dxa"/>
            <w:shd w:val="clear" w:color="auto" w:fill="FFFFFF"/>
            <w:vAlign w:val="center"/>
          </w:tcPr>
          <w:p w14:paraId="1CC1114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MAPK3</w:t>
            </w:r>
          </w:p>
        </w:tc>
        <w:tc>
          <w:tcPr>
            <w:tcW w:w="922" w:type="dxa"/>
            <w:shd w:val="clear" w:color="auto" w:fill="FFFFFF"/>
            <w:vAlign w:val="center"/>
          </w:tcPr>
          <w:p w14:paraId="35C0182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MAPK4</w:t>
            </w:r>
          </w:p>
        </w:tc>
        <w:tc>
          <w:tcPr>
            <w:tcW w:w="922" w:type="dxa"/>
            <w:shd w:val="clear" w:color="auto" w:fill="FFFFFF"/>
            <w:vAlign w:val="center"/>
          </w:tcPr>
          <w:p w14:paraId="256B375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MAX</w:t>
            </w:r>
          </w:p>
        </w:tc>
      </w:tr>
      <w:tr w:rsidR="00070635" w:rsidRPr="00AE1A08" w14:paraId="03F54848" w14:textId="77777777">
        <w:trPr>
          <w:trHeight w:hRule="exact" w:val="223"/>
        </w:trPr>
        <w:tc>
          <w:tcPr>
            <w:tcW w:w="920" w:type="dxa"/>
            <w:shd w:val="clear" w:color="auto" w:fill="FFFFFF"/>
            <w:vAlign w:val="center"/>
          </w:tcPr>
          <w:p w14:paraId="73FCA45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MCL1</w:t>
            </w:r>
          </w:p>
        </w:tc>
        <w:tc>
          <w:tcPr>
            <w:tcW w:w="923" w:type="dxa"/>
            <w:shd w:val="clear" w:color="auto" w:fill="FFFFFF"/>
            <w:vAlign w:val="center"/>
          </w:tcPr>
          <w:p w14:paraId="3E3A149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MDC1</w:t>
            </w:r>
          </w:p>
        </w:tc>
        <w:tc>
          <w:tcPr>
            <w:tcW w:w="922" w:type="dxa"/>
            <w:shd w:val="clear" w:color="auto" w:fill="FFFFFF"/>
            <w:vAlign w:val="center"/>
          </w:tcPr>
          <w:p w14:paraId="5533F2E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MDM2</w:t>
            </w:r>
          </w:p>
        </w:tc>
        <w:tc>
          <w:tcPr>
            <w:tcW w:w="925" w:type="dxa"/>
            <w:shd w:val="clear" w:color="auto" w:fill="FFFFFF"/>
            <w:vAlign w:val="center"/>
          </w:tcPr>
          <w:p w14:paraId="44F9E41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MDM4</w:t>
            </w:r>
          </w:p>
        </w:tc>
        <w:tc>
          <w:tcPr>
            <w:tcW w:w="922" w:type="dxa"/>
            <w:shd w:val="clear" w:color="auto" w:fill="FFFFFF"/>
            <w:vAlign w:val="center"/>
          </w:tcPr>
          <w:p w14:paraId="41B09A0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MED12</w:t>
            </w:r>
          </w:p>
        </w:tc>
        <w:tc>
          <w:tcPr>
            <w:tcW w:w="921" w:type="dxa"/>
            <w:shd w:val="clear" w:color="auto" w:fill="FFFFFF"/>
            <w:vAlign w:val="center"/>
          </w:tcPr>
          <w:p w14:paraId="2F11DD8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MEF2B</w:t>
            </w:r>
          </w:p>
        </w:tc>
        <w:tc>
          <w:tcPr>
            <w:tcW w:w="922" w:type="dxa"/>
            <w:shd w:val="clear" w:color="auto" w:fill="FFFFFF"/>
            <w:vAlign w:val="center"/>
          </w:tcPr>
          <w:p w14:paraId="5B6D505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MEN1</w:t>
            </w:r>
          </w:p>
        </w:tc>
        <w:tc>
          <w:tcPr>
            <w:tcW w:w="921" w:type="dxa"/>
            <w:shd w:val="clear" w:color="auto" w:fill="FFFFFF"/>
            <w:vAlign w:val="center"/>
          </w:tcPr>
          <w:p w14:paraId="0BB0564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MET</w:t>
            </w:r>
          </w:p>
        </w:tc>
        <w:tc>
          <w:tcPr>
            <w:tcW w:w="922" w:type="dxa"/>
            <w:shd w:val="clear" w:color="auto" w:fill="FFFFFF"/>
            <w:vAlign w:val="center"/>
          </w:tcPr>
          <w:p w14:paraId="06EAA38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MGA</w:t>
            </w:r>
          </w:p>
        </w:tc>
        <w:tc>
          <w:tcPr>
            <w:tcW w:w="922" w:type="dxa"/>
            <w:shd w:val="clear" w:color="auto" w:fill="FFFFFF"/>
            <w:vAlign w:val="center"/>
          </w:tcPr>
          <w:p w14:paraId="728F712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MGME1</w:t>
            </w:r>
          </w:p>
        </w:tc>
      </w:tr>
      <w:tr w:rsidR="00070635" w:rsidRPr="00AE1A08" w14:paraId="7500867A" w14:textId="77777777">
        <w:trPr>
          <w:trHeight w:hRule="exact" w:val="223"/>
        </w:trPr>
        <w:tc>
          <w:tcPr>
            <w:tcW w:w="920" w:type="dxa"/>
            <w:shd w:val="clear" w:color="auto" w:fill="FFFFFF"/>
            <w:vAlign w:val="center"/>
          </w:tcPr>
          <w:p w14:paraId="73E2948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MGMT</w:t>
            </w:r>
          </w:p>
        </w:tc>
        <w:tc>
          <w:tcPr>
            <w:tcW w:w="923" w:type="dxa"/>
            <w:shd w:val="clear" w:color="auto" w:fill="FFFFFF"/>
            <w:vAlign w:val="center"/>
          </w:tcPr>
          <w:p w14:paraId="5669A70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MIF</w:t>
            </w:r>
          </w:p>
        </w:tc>
        <w:tc>
          <w:tcPr>
            <w:tcW w:w="922" w:type="dxa"/>
            <w:shd w:val="clear" w:color="auto" w:fill="FFFFFF"/>
            <w:vAlign w:val="center"/>
          </w:tcPr>
          <w:p w14:paraId="2E38E42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MITF</w:t>
            </w:r>
          </w:p>
        </w:tc>
        <w:tc>
          <w:tcPr>
            <w:tcW w:w="925" w:type="dxa"/>
            <w:shd w:val="clear" w:color="auto" w:fill="FFFFFF"/>
            <w:vAlign w:val="center"/>
          </w:tcPr>
          <w:p w14:paraId="5795594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MKI67</w:t>
            </w:r>
          </w:p>
        </w:tc>
        <w:tc>
          <w:tcPr>
            <w:tcW w:w="922" w:type="dxa"/>
            <w:shd w:val="clear" w:color="auto" w:fill="FFFFFF"/>
            <w:vAlign w:val="center"/>
          </w:tcPr>
          <w:p w14:paraId="178EB99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MLH1</w:t>
            </w:r>
          </w:p>
        </w:tc>
        <w:tc>
          <w:tcPr>
            <w:tcW w:w="921" w:type="dxa"/>
            <w:shd w:val="clear" w:color="auto" w:fill="FFFFFF"/>
            <w:vAlign w:val="center"/>
          </w:tcPr>
          <w:p w14:paraId="59734DB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MLH3</w:t>
            </w:r>
          </w:p>
        </w:tc>
        <w:tc>
          <w:tcPr>
            <w:tcW w:w="922" w:type="dxa"/>
            <w:shd w:val="clear" w:color="auto" w:fill="FFFFFF"/>
            <w:vAlign w:val="center"/>
          </w:tcPr>
          <w:p w14:paraId="3779609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MMP1</w:t>
            </w:r>
          </w:p>
        </w:tc>
        <w:tc>
          <w:tcPr>
            <w:tcW w:w="921" w:type="dxa"/>
            <w:shd w:val="clear" w:color="auto" w:fill="FFFFFF"/>
            <w:vAlign w:val="center"/>
          </w:tcPr>
          <w:p w14:paraId="467B450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MMP7</w:t>
            </w:r>
          </w:p>
        </w:tc>
        <w:tc>
          <w:tcPr>
            <w:tcW w:w="922" w:type="dxa"/>
            <w:shd w:val="clear" w:color="auto" w:fill="FFFFFF"/>
            <w:vAlign w:val="center"/>
          </w:tcPr>
          <w:p w14:paraId="021475B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MPL</w:t>
            </w:r>
          </w:p>
        </w:tc>
        <w:tc>
          <w:tcPr>
            <w:tcW w:w="922" w:type="dxa"/>
            <w:shd w:val="clear" w:color="auto" w:fill="FFFFFF"/>
            <w:vAlign w:val="center"/>
          </w:tcPr>
          <w:p w14:paraId="65F4A23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MPO</w:t>
            </w:r>
          </w:p>
        </w:tc>
      </w:tr>
      <w:tr w:rsidR="00070635" w:rsidRPr="00AE1A08" w14:paraId="13E7FB87" w14:textId="77777777">
        <w:trPr>
          <w:trHeight w:hRule="exact" w:val="223"/>
        </w:trPr>
        <w:tc>
          <w:tcPr>
            <w:tcW w:w="920" w:type="dxa"/>
            <w:shd w:val="clear" w:color="auto" w:fill="FFFFFF"/>
            <w:vAlign w:val="center"/>
          </w:tcPr>
          <w:p w14:paraId="3033ED6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MRE11</w:t>
            </w:r>
          </w:p>
        </w:tc>
        <w:tc>
          <w:tcPr>
            <w:tcW w:w="923" w:type="dxa"/>
            <w:shd w:val="clear" w:color="auto" w:fill="FFFFFF"/>
            <w:vAlign w:val="center"/>
          </w:tcPr>
          <w:p w14:paraId="5326943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MSH2</w:t>
            </w:r>
          </w:p>
        </w:tc>
        <w:tc>
          <w:tcPr>
            <w:tcW w:w="922" w:type="dxa"/>
            <w:shd w:val="clear" w:color="auto" w:fill="FFFFFF"/>
            <w:vAlign w:val="center"/>
          </w:tcPr>
          <w:p w14:paraId="0A10734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MSH3</w:t>
            </w:r>
          </w:p>
        </w:tc>
        <w:tc>
          <w:tcPr>
            <w:tcW w:w="925" w:type="dxa"/>
            <w:shd w:val="clear" w:color="auto" w:fill="FFFFFF"/>
            <w:vAlign w:val="center"/>
          </w:tcPr>
          <w:p w14:paraId="3423ED5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MSH6</w:t>
            </w:r>
          </w:p>
        </w:tc>
        <w:tc>
          <w:tcPr>
            <w:tcW w:w="922" w:type="dxa"/>
            <w:shd w:val="clear" w:color="auto" w:fill="FFFFFF"/>
            <w:vAlign w:val="center"/>
          </w:tcPr>
          <w:p w14:paraId="6156294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MST1R</w:t>
            </w:r>
          </w:p>
        </w:tc>
        <w:tc>
          <w:tcPr>
            <w:tcW w:w="921" w:type="dxa"/>
            <w:shd w:val="clear" w:color="auto" w:fill="FFFFFF"/>
            <w:vAlign w:val="center"/>
          </w:tcPr>
          <w:p w14:paraId="417A8BD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MT2A</w:t>
            </w:r>
          </w:p>
        </w:tc>
        <w:tc>
          <w:tcPr>
            <w:tcW w:w="922" w:type="dxa"/>
            <w:shd w:val="clear" w:color="auto" w:fill="FFFFFF"/>
            <w:vAlign w:val="center"/>
          </w:tcPr>
          <w:p w14:paraId="1553AB6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MTHFR</w:t>
            </w:r>
          </w:p>
        </w:tc>
        <w:tc>
          <w:tcPr>
            <w:tcW w:w="921" w:type="dxa"/>
            <w:shd w:val="clear" w:color="auto" w:fill="FFFFFF"/>
            <w:vAlign w:val="center"/>
          </w:tcPr>
          <w:p w14:paraId="45E317E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MTOR</w:t>
            </w:r>
          </w:p>
        </w:tc>
        <w:tc>
          <w:tcPr>
            <w:tcW w:w="922" w:type="dxa"/>
            <w:shd w:val="clear" w:color="auto" w:fill="FFFFFF"/>
            <w:vAlign w:val="center"/>
          </w:tcPr>
          <w:p w14:paraId="341A084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MTRR</w:t>
            </w:r>
          </w:p>
        </w:tc>
        <w:tc>
          <w:tcPr>
            <w:tcW w:w="922" w:type="dxa"/>
            <w:shd w:val="clear" w:color="auto" w:fill="FFFFFF"/>
            <w:vAlign w:val="center"/>
          </w:tcPr>
          <w:p w14:paraId="65BCB7E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MUC16</w:t>
            </w:r>
          </w:p>
        </w:tc>
      </w:tr>
      <w:tr w:rsidR="00070635" w:rsidRPr="00AE1A08" w14:paraId="2D424840" w14:textId="77777777">
        <w:trPr>
          <w:trHeight w:hRule="exact" w:val="223"/>
        </w:trPr>
        <w:tc>
          <w:tcPr>
            <w:tcW w:w="920" w:type="dxa"/>
            <w:shd w:val="clear" w:color="auto" w:fill="FFFFFF"/>
            <w:vAlign w:val="center"/>
          </w:tcPr>
          <w:p w14:paraId="45A91F0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MUC5B</w:t>
            </w:r>
          </w:p>
        </w:tc>
        <w:tc>
          <w:tcPr>
            <w:tcW w:w="923" w:type="dxa"/>
            <w:shd w:val="clear" w:color="auto" w:fill="FFFFFF"/>
            <w:vAlign w:val="center"/>
          </w:tcPr>
          <w:p w14:paraId="0417C66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MUTYH</w:t>
            </w:r>
          </w:p>
        </w:tc>
        <w:tc>
          <w:tcPr>
            <w:tcW w:w="922" w:type="dxa"/>
            <w:shd w:val="clear" w:color="auto" w:fill="FFFFFF"/>
            <w:vAlign w:val="center"/>
          </w:tcPr>
          <w:p w14:paraId="1F23311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MYB</w:t>
            </w:r>
          </w:p>
        </w:tc>
        <w:tc>
          <w:tcPr>
            <w:tcW w:w="925" w:type="dxa"/>
            <w:shd w:val="clear" w:color="auto" w:fill="FFFFFF"/>
            <w:vAlign w:val="center"/>
          </w:tcPr>
          <w:p w14:paraId="241FFB4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MYC</w:t>
            </w:r>
          </w:p>
        </w:tc>
        <w:tc>
          <w:tcPr>
            <w:tcW w:w="922" w:type="dxa"/>
            <w:shd w:val="clear" w:color="auto" w:fill="FFFFFF"/>
            <w:vAlign w:val="center"/>
          </w:tcPr>
          <w:p w14:paraId="79F6BEA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MYCL</w:t>
            </w:r>
          </w:p>
        </w:tc>
        <w:tc>
          <w:tcPr>
            <w:tcW w:w="921" w:type="dxa"/>
            <w:shd w:val="clear" w:color="auto" w:fill="FFFFFF"/>
            <w:vAlign w:val="center"/>
          </w:tcPr>
          <w:p w14:paraId="09FD2F4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MYCN</w:t>
            </w:r>
          </w:p>
        </w:tc>
        <w:tc>
          <w:tcPr>
            <w:tcW w:w="922" w:type="dxa"/>
            <w:shd w:val="clear" w:color="auto" w:fill="FFFFFF"/>
            <w:vAlign w:val="center"/>
          </w:tcPr>
          <w:p w14:paraId="510AFD7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MYD88</w:t>
            </w:r>
          </w:p>
        </w:tc>
        <w:tc>
          <w:tcPr>
            <w:tcW w:w="921" w:type="dxa"/>
            <w:shd w:val="clear" w:color="auto" w:fill="FFFFFF"/>
            <w:vAlign w:val="center"/>
          </w:tcPr>
          <w:p w14:paraId="2DAAE68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MYOD1</w:t>
            </w:r>
          </w:p>
        </w:tc>
        <w:tc>
          <w:tcPr>
            <w:tcW w:w="922" w:type="dxa"/>
            <w:shd w:val="clear" w:color="auto" w:fill="FFFFFF"/>
            <w:vAlign w:val="center"/>
          </w:tcPr>
          <w:p w14:paraId="105A54C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NAA11</w:t>
            </w:r>
          </w:p>
        </w:tc>
        <w:tc>
          <w:tcPr>
            <w:tcW w:w="922" w:type="dxa"/>
            <w:shd w:val="clear" w:color="auto" w:fill="FFFFFF"/>
            <w:vAlign w:val="center"/>
          </w:tcPr>
          <w:p w14:paraId="7474508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NAB2</w:t>
            </w:r>
          </w:p>
        </w:tc>
      </w:tr>
      <w:tr w:rsidR="00070635" w:rsidRPr="00AE1A08" w14:paraId="2E6EEA29" w14:textId="77777777">
        <w:trPr>
          <w:trHeight w:hRule="exact" w:val="223"/>
        </w:trPr>
        <w:tc>
          <w:tcPr>
            <w:tcW w:w="920" w:type="dxa"/>
            <w:shd w:val="clear" w:color="auto" w:fill="FFFFFF"/>
            <w:vAlign w:val="center"/>
          </w:tcPr>
          <w:p w14:paraId="62DA86C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NBN</w:t>
            </w:r>
          </w:p>
        </w:tc>
        <w:tc>
          <w:tcPr>
            <w:tcW w:w="923" w:type="dxa"/>
            <w:shd w:val="clear" w:color="auto" w:fill="FFFFFF"/>
            <w:vAlign w:val="center"/>
          </w:tcPr>
          <w:p w14:paraId="7472789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NCOA2</w:t>
            </w:r>
          </w:p>
        </w:tc>
        <w:tc>
          <w:tcPr>
            <w:tcW w:w="922" w:type="dxa"/>
            <w:shd w:val="clear" w:color="auto" w:fill="FFFFFF"/>
            <w:vAlign w:val="center"/>
          </w:tcPr>
          <w:p w14:paraId="6688CD9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NCOA3</w:t>
            </w:r>
          </w:p>
        </w:tc>
        <w:tc>
          <w:tcPr>
            <w:tcW w:w="925" w:type="dxa"/>
            <w:shd w:val="clear" w:color="auto" w:fill="FFFFFF"/>
            <w:vAlign w:val="center"/>
          </w:tcPr>
          <w:p w14:paraId="2944BFA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NCOR1</w:t>
            </w:r>
          </w:p>
        </w:tc>
        <w:tc>
          <w:tcPr>
            <w:tcW w:w="922" w:type="dxa"/>
            <w:shd w:val="clear" w:color="auto" w:fill="FFFFFF"/>
            <w:vAlign w:val="center"/>
          </w:tcPr>
          <w:p w14:paraId="4D79254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NEIL1</w:t>
            </w:r>
          </w:p>
        </w:tc>
        <w:tc>
          <w:tcPr>
            <w:tcW w:w="921" w:type="dxa"/>
            <w:shd w:val="clear" w:color="auto" w:fill="FFFFFF"/>
            <w:vAlign w:val="center"/>
          </w:tcPr>
          <w:p w14:paraId="3B99380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NF1</w:t>
            </w:r>
          </w:p>
        </w:tc>
        <w:tc>
          <w:tcPr>
            <w:tcW w:w="922" w:type="dxa"/>
            <w:shd w:val="clear" w:color="auto" w:fill="FFFFFF"/>
            <w:vAlign w:val="center"/>
          </w:tcPr>
          <w:p w14:paraId="0006D60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NF2</w:t>
            </w:r>
          </w:p>
        </w:tc>
        <w:tc>
          <w:tcPr>
            <w:tcW w:w="921" w:type="dxa"/>
            <w:shd w:val="clear" w:color="auto" w:fill="FFFFFF"/>
            <w:vAlign w:val="center"/>
          </w:tcPr>
          <w:p w14:paraId="214CDB6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NFE2L2</w:t>
            </w:r>
          </w:p>
        </w:tc>
        <w:tc>
          <w:tcPr>
            <w:tcW w:w="922" w:type="dxa"/>
            <w:shd w:val="clear" w:color="auto" w:fill="FFFFFF"/>
            <w:vAlign w:val="center"/>
          </w:tcPr>
          <w:p w14:paraId="1C8AB02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NFKB1</w:t>
            </w:r>
          </w:p>
        </w:tc>
        <w:tc>
          <w:tcPr>
            <w:tcW w:w="922" w:type="dxa"/>
            <w:shd w:val="clear" w:color="auto" w:fill="FFFFFF"/>
            <w:vAlign w:val="center"/>
          </w:tcPr>
          <w:p w14:paraId="0F93A6B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NFKBIA</w:t>
            </w:r>
          </w:p>
        </w:tc>
      </w:tr>
      <w:tr w:rsidR="00070635" w:rsidRPr="00AE1A08" w14:paraId="33D6357C" w14:textId="77777777">
        <w:trPr>
          <w:trHeight w:hRule="exact" w:val="223"/>
        </w:trPr>
        <w:tc>
          <w:tcPr>
            <w:tcW w:w="920" w:type="dxa"/>
            <w:shd w:val="clear" w:color="auto" w:fill="FFFFFF"/>
            <w:vAlign w:val="center"/>
          </w:tcPr>
          <w:p w14:paraId="7019E52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NKX2-1</w:t>
            </w:r>
          </w:p>
        </w:tc>
        <w:tc>
          <w:tcPr>
            <w:tcW w:w="923" w:type="dxa"/>
            <w:shd w:val="clear" w:color="auto" w:fill="FFFFFF"/>
            <w:vAlign w:val="center"/>
          </w:tcPr>
          <w:p w14:paraId="2C792D9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NOS2</w:t>
            </w:r>
          </w:p>
        </w:tc>
        <w:tc>
          <w:tcPr>
            <w:tcW w:w="922" w:type="dxa"/>
            <w:shd w:val="clear" w:color="auto" w:fill="FFFFFF"/>
            <w:vAlign w:val="center"/>
          </w:tcPr>
          <w:p w14:paraId="3FD5B4D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NOS3</w:t>
            </w:r>
          </w:p>
        </w:tc>
        <w:tc>
          <w:tcPr>
            <w:tcW w:w="925" w:type="dxa"/>
            <w:shd w:val="clear" w:color="auto" w:fill="FFFFFF"/>
            <w:vAlign w:val="center"/>
          </w:tcPr>
          <w:p w14:paraId="0488946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NOTCH1</w:t>
            </w:r>
          </w:p>
        </w:tc>
        <w:tc>
          <w:tcPr>
            <w:tcW w:w="922" w:type="dxa"/>
            <w:shd w:val="clear" w:color="auto" w:fill="FFFFFF"/>
            <w:vAlign w:val="center"/>
          </w:tcPr>
          <w:p w14:paraId="06B1C82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NOTCH2</w:t>
            </w:r>
          </w:p>
        </w:tc>
        <w:tc>
          <w:tcPr>
            <w:tcW w:w="921" w:type="dxa"/>
            <w:shd w:val="clear" w:color="auto" w:fill="FFFFFF"/>
            <w:vAlign w:val="center"/>
          </w:tcPr>
          <w:p w14:paraId="6D5925E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NOTCH3</w:t>
            </w:r>
          </w:p>
        </w:tc>
        <w:tc>
          <w:tcPr>
            <w:tcW w:w="922" w:type="dxa"/>
            <w:shd w:val="clear" w:color="auto" w:fill="FFFFFF"/>
            <w:vAlign w:val="center"/>
          </w:tcPr>
          <w:p w14:paraId="100F508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NOTCH4</w:t>
            </w:r>
          </w:p>
        </w:tc>
        <w:tc>
          <w:tcPr>
            <w:tcW w:w="921" w:type="dxa"/>
            <w:shd w:val="clear" w:color="auto" w:fill="FFFFFF"/>
            <w:vAlign w:val="center"/>
          </w:tcPr>
          <w:p w14:paraId="3690330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NPM1</w:t>
            </w:r>
          </w:p>
        </w:tc>
        <w:tc>
          <w:tcPr>
            <w:tcW w:w="922" w:type="dxa"/>
            <w:shd w:val="clear" w:color="auto" w:fill="FFFFFF"/>
            <w:vAlign w:val="center"/>
          </w:tcPr>
          <w:p w14:paraId="5501E53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NQO1</w:t>
            </w:r>
          </w:p>
        </w:tc>
        <w:tc>
          <w:tcPr>
            <w:tcW w:w="922" w:type="dxa"/>
            <w:shd w:val="clear" w:color="auto" w:fill="FFFFFF"/>
            <w:vAlign w:val="center"/>
          </w:tcPr>
          <w:p w14:paraId="44C4254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NR1I2</w:t>
            </w:r>
          </w:p>
        </w:tc>
      </w:tr>
      <w:tr w:rsidR="00070635" w:rsidRPr="00AE1A08" w14:paraId="247E691B" w14:textId="77777777">
        <w:trPr>
          <w:trHeight w:hRule="exact" w:val="223"/>
        </w:trPr>
        <w:tc>
          <w:tcPr>
            <w:tcW w:w="920" w:type="dxa"/>
            <w:shd w:val="clear" w:color="auto" w:fill="FFFFFF"/>
            <w:vAlign w:val="center"/>
          </w:tcPr>
          <w:p w14:paraId="3BCEAE1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NR4A3</w:t>
            </w:r>
          </w:p>
        </w:tc>
        <w:tc>
          <w:tcPr>
            <w:tcW w:w="923" w:type="dxa"/>
            <w:shd w:val="clear" w:color="auto" w:fill="FFFFFF"/>
            <w:vAlign w:val="center"/>
          </w:tcPr>
          <w:p w14:paraId="02F96C3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NRAS</w:t>
            </w:r>
          </w:p>
        </w:tc>
        <w:tc>
          <w:tcPr>
            <w:tcW w:w="922" w:type="dxa"/>
            <w:shd w:val="clear" w:color="auto" w:fill="FFFFFF"/>
            <w:vAlign w:val="center"/>
          </w:tcPr>
          <w:p w14:paraId="35BA4FB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NRG1</w:t>
            </w:r>
          </w:p>
        </w:tc>
        <w:tc>
          <w:tcPr>
            <w:tcW w:w="925" w:type="dxa"/>
            <w:shd w:val="clear" w:color="auto" w:fill="FFFFFF"/>
            <w:vAlign w:val="center"/>
          </w:tcPr>
          <w:p w14:paraId="47917E2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NSD1</w:t>
            </w:r>
          </w:p>
        </w:tc>
        <w:tc>
          <w:tcPr>
            <w:tcW w:w="922" w:type="dxa"/>
            <w:shd w:val="clear" w:color="auto" w:fill="FFFFFF"/>
            <w:vAlign w:val="center"/>
          </w:tcPr>
          <w:p w14:paraId="33A2222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NTRK1</w:t>
            </w:r>
          </w:p>
        </w:tc>
        <w:tc>
          <w:tcPr>
            <w:tcW w:w="921" w:type="dxa"/>
            <w:shd w:val="clear" w:color="auto" w:fill="FFFFFF"/>
            <w:vAlign w:val="center"/>
          </w:tcPr>
          <w:p w14:paraId="6E05B0B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NTRK2</w:t>
            </w:r>
          </w:p>
        </w:tc>
        <w:tc>
          <w:tcPr>
            <w:tcW w:w="922" w:type="dxa"/>
            <w:shd w:val="clear" w:color="auto" w:fill="FFFFFF"/>
            <w:vAlign w:val="center"/>
          </w:tcPr>
          <w:p w14:paraId="6B589E2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NTRK3</w:t>
            </w:r>
          </w:p>
        </w:tc>
        <w:tc>
          <w:tcPr>
            <w:tcW w:w="921" w:type="dxa"/>
            <w:shd w:val="clear" w:color="auto" w:fill="FFFFFF"/>
            <w:vAlign w:val="center"/>
          </w:tcPr>
          <w:p w14:paraId="41B7A01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NUP93</w:t>
            </w:r>
          </w:p>
        </w:tc>
        <w:tc>
          <w:tcPr>
            <w:tcW w:w="922" w:type="dxa"/>
            <w:shd w:val="clear" w:color="auto" w:fill="FFFFFF"/>
            <w:vAlign w:val="center"/>
          </w:tcPr>
          <w:p w14:paraId="3C86A56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NUTM1</w:t>
            </w:r>
          </w:p>
        </w:tc>
        <w:tc>
          <w:tcPr>
            <w:tcW w:w="922" w:type="dxa"/>
            <w:shd w:val="clear" w:color="auto" w:fill="FFFFFF"/>
            <w:vAlign w:val="center"/>
          </w:tcPr>
          <w:p w14:paraId="1483EF4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OXSR1</w:t>
            </w:r>
          </w:p>
        </w:tc>
      </w:tr>
      <w:tr w:rsidR="00070635" w:rsidRPr="00AE1A08" w14:paraId="76135A67" w14:textId="77777777">
        <w:trPr>
          <w:trHeight w:hRule="exact" w:val="223"/>
        </w:trPr>
        <w:tc>
          <w:tcPr>
            <w:tcW w:w="920" w:type="dxa"/>
            <w:shd w:val="clear" w:color="auto" w:fill="FFFFFF"/>
            <w:vAlign w:val="center"/>
          </w:tcPr>
          <w:p w14:paraId="2092F82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PAK1</w:t>
            </w:r>
          </w:p>
        </w:tc>
        <w:tc>
          <w:tcPr>
            <w:tcW w:w="923" w:type="dxa"/>
            <w:shd w:val="clear" w:color="auto" w:fill="FFFFFF"/>
            <w:vAlign w:val="center"/>
          </w:tcPr>
          <w:p w14:paraId="414653E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PAK3</w:t>
            </w:r>
          </w:p>
        </w:tc>
        <w:tc>
          <w:tcPr>
            <w:tcW w:w="922" w:type="dxa"/>
            <w:shd w:val="clear" w:color="auto" w:fill="FFFFFF"/>
            <w:vAlign w:val="center"/>
          </w:tcPr>
          <w:p w14:paraId="420E4C3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PAK5</w:t>
            </w:r>
          </w:p>
        </w:tc>
        <w:tc>
          <w:tcPr>
            <w:tcW w:w="925" w:type="dxa"/>
            <w:shd w:val="clear" w:color="auto" w:fill="FFFFFF"/>
            <w:vAlign w:val="center"/>
          </w:tcPr>
          <w:p w14:paraId="398EBEC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PALB2</w:t>
            </w:r>
          </w:p>
        </w:tc>
        <w:tc>
          <w:tcPr>
            <w:tcW w:w="922" w:type="dxa"/>
            <w:shd w:val="clear" w:color="auto" w:fill="FFFFFF"/>
            <w:vAlign w:val="center"/>
          </w:tcPr>
          <w:p w14:paraId="3438FE1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PAPPA2</w:t>
            </w:r>
          </w:p>
        </w:tc>
        <w:tc>
          <w:tcPr>
            <w:tcW w:w="921" w:type="dxa"/>
            <w:shd w:val="clear" w:color="auto" w:fill="FFFFFF"/>
            <w:vAlign w:val="center"/>
          </w:tcPr>
          <w:p w14:paraId="09782AC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PARP1</w:t>
            </w:r>
          </w:p>
        </w:tc>
        <w:tc>
          <w:tcPr>
            <w:tcW w:w="922" w:type="dxa"/>
            <w:shd w:val="clear" w:color="auto" w:fill="FFFFFF"/>
            <w:vAlign w:val="center"/>
          </w:tcPr>
          <w:p w14:paraId="620E8C4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PAX3</w:t>
            </w:r>
          </w:p>
        </w:tc>
        <w:tc>
          <w:tcPr>
            <w:tcW w:w="921" w:type="dxa"/>
            <w:shd w:val="clear" w:color="auto" w:fill="FFFFFF"/>
            <w:vAlign w:val="center"/>
          </w:tcPr>
          <w:p w14:paraId="63296F0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PAX5</w:t>
            </w:r>
          </w:p>
        </w:tc>
        <w:tc>
          <w:tcPr>
            <w:tcW w:w="922" w:type="dxa"/>
            <w:shd w:val="clear" w:color="auto" w:fill="FFFFFF"/>
            <w:vAlign w:val="center"/>
          </w:tcPr>
          <w:p w14:paraId="4794CEC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PAX7</w:t>
            </w:r>
          </w:p>
        </w:tc>
        <w:tc>
          <w:tcPr>
            <w:tcW w:w="922" w:type="dxa"/>
            <w:shd w:val="clear" w:color="auto" w:fill="FFFFFF"/>
            <w:vAlign w:val="center"/>
          </w:tcPr>
          <w:p w14:paraId="32CCCE4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PAX8</w:t>
            </w:r>
          </w:p>
        </w:tc>
      </w:tr>
      <w:tr w:rsidR="00070635" w:rsidRPr="00AE1A08" w14:paraId="538A2F45" w14:textId="77777777">
        <w:trPr>
          <w:trHeight w:hRule="exact" w:val="223"/>
        </w:trPr>
        <w:tc>
          <w:tcPr>
            <w:tcW w:w="920" w:type="dxa"/>
            <w:shd w:val="clear" w:color="auto" w:fill="FFFFFF"/>
            <w:vAlign w:val="center"/>
          </w:tcPr>
          <w:p w14:paraId="5F8019F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PBRM1</w:t>
            </w:r>
          </w:p>
        </w:tc>
        <w:tc>
          <w:tcPr>
            <w:tcW w:w="923" w:type="dxa"/>
            <w:shd w:val="clear" w:color="auto" w:fill="FFFFFF"/>
            <w:vAlign w:val="center"/>
          </w:tcPr>
          <w:p w14:paraId="50716FB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PDCD1</w:t>
            </w:r>
          </w:p>
        </w:tc>
        <w:tc>
          <w:tcPr>
            <w:tcW w:w="922" w:type="dxa"/>
            <w:shd w:val="clear" w:color="auto" w:fill="FFFFFF"/>
            <w:vAlign w:val="center"/>
          </w:tcPr>
          <w:p w14:paraId="2AD704B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PDCD1LG2</w:t>
            </w:r>
          </w:p>
        </w:tc>
        <w:tc>
          <w:tcPr>
            <w:tcW w:w="925" w:type="dxa"/>
            <w:shd w:val="clear" w:color="auto" w:fill="FFFFFF"/>
            <w:vAlign w:val="center"/>
          </w:tcPr>
          <w:p w14:paraId="15DD90E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PDGFB</w:t>
            </w:r>
          </w:p>
        </w:tc>
        <w:tc>
          <w:tcPr>
            <w:tcW w:w="922" w:type="dxa"/>
            <w:shd w:val="clear" w:color="auto" w:fill="FFFFFF"/>
            <w:vAlign w:val="center"/>
          </w:tcPr>
          <w:p w14:paraId="700D3B1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PDGFRA</w:t>
            </w:r>
          </w:p>
        </w:tc>
        <w:tc>
          <w:tcPr>
            <w:tcW w:w="921" w:type="dxa"/>
            <w:shd w:val="clear" w:color="auto" w:fill="FFFFFF"/>
            <w:vAlign w:val="center"/>
          </w:tcPr>
          <w:p w14:paraId="46A0081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PDGFRB</w:t>
            </w:r>
          </w:p>
        </w:tc>
        <w:tc>
          <w:tcPr>
            <w:tcW w:w="922" w:type="dxa"/>
            <w:shd w:val="clear" w:color="auto" w:fill="FFFFFF"/>
            <w:vAlign w:val="center"/>
          </w:tcPr>
          <w:p w14:paraId="0464340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PDK1</w:t>
            </w:r>
          </w:p>
        </w:tc>
        <w:tc>
          <w:tcPr>
            <w:tcW w:w="921" w:type="dxa"/>
            <w:shd w:val="clear" w:color="auto" w:fill="FFFFFF"/>
            <w:vAlign w:val="center"/>
          </w:tcPr>
          <w:p w14:paraId="132BBA5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PDPK1</w:t>
            </w:r>
          </w:p>
        </w:tc>
        <w:tc>
          <w:tcPr>
            <w:tcW w:w="922" w:type="dxa"/>
            <w:shd w:val="clear" w:color="auto" w:fill="FFFFFF"/>
            <w:vAlign w:val="center"/>
          </w:tcPr>
          <w:p w14:paraId="0F9798D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PEG3</w:t>
            </w:r>
          </w:p>
        </w:tc>
        <w:tc>
          <w:tcPr>
            <w:tcW w:w="922" w:type="dxa"/>
            <w:shd w:val="clear" w:color="auto" w:fill="FFFFFF"/>
            <w:vAlign w:val="center"/>
          </w:tcPr>
          <w:p w14:paraId="45CFE4D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PGR</w:t>
            </w:r>
          </w:p>
        </w:tc>
      </w:tr>
      <w:tr w:rsidR="00070635" w:rsidRPr="00AE1A08" w14:paraId="725AA2D6" w14:textId="77777777">
        <w:trPr>
          <w:trHeight w:hRule="exact" w:val="223"/>
        </w:trPr>
        <w:tc>
          <w:tcPr>
            <w:tcW w:w="920" w:type="dxa"/>
            <w:shd w:val="clear" w:color="auto" w:fill="FFFFFF"/>
            <w:vAlign w:val="center"/>
          </w:tcPr>
          <w:p w14:paraId="774441E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PHF6</w:t>
            </w:r>
          </w:p>
        </w:tc>
        <w:tc>
          <w:tcPr>
            <w:tcW w:w="923" w:type="dxa"/>
            <w:shd w:val="clear" w:color="auto" w:fill="FFFFFF"/>
            <w:vAlign w:val="center"/>
          </w:tcPr>
          <w:p w14:paraId="10A0507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PIK3C2B</w:t>
            </w:r>
          </w:p>
        </w:tc>
        <w:tc>
          <w:tcPr>
            <w:tcW w:w="922" w:type="dxa"/>
            <w:shd w:val="clear" w:color="auto" w:fill="FFFFFF"/>
            <w:vAlign w:val="center"/>
          </w:tcPr>
          <w:p w14:paraId="713AFB0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PIK3C2G</w:t>
            </w:r>
          </w:p>
        </w:tc>
        <w:tc>
          <w:tcPr>
            <w:tcW w:w="925" w:type="dxa"/>
            <w:shd w:val="clear" w:color="auto" w:fill="FFFFFF"/>
            <w:vAlign w:val="center"/>
          </w:tcPr>
          <w:p w14:paraId="7EBE398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PIK3C3</w:t>
            </w:r>
          </w:p>
        </w:tc>
        <w:tc>
          <w:tcPr>
            <w:tcW w:w="922" w:type="dxa"/>
            <w:shd w:val="clear" w:color="auto" w:fill="FFFFFF"/>
            <w:vAlign w:val="center"/>
          </w:tcPr>
          <w:p w14:paraId="62B1CA2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PIK3CA</w:t>
            </w:r>
          </w:p>
        </w:tc>
        <w:tc>
          <w:tcPr>
            <w:tcW w:w="921" w:type="dxa"/>
            <w:shd w:val="clear" w:color="auto" w:fill="FFFFFF"/>
            <w:vAlign w:val="center"/>
          </w:tcPr>
          <w:p w14:paraId="59A6345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PIK3CB</w:t>
            </w:r>
          </w:p>
        </w:tc>
        <w:tc>
          <w:tcPr>
            <w:tcW w:w="922" w:type="dxa"/>
            <w:shd w:val="clear" w:color="auto" w:fill="FFFFFF"/>
            <w:vAlign w:val="center"/>
          </w:tcPr>
          <w:p w14:paraId="583270C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PIK3CD</w:t>
            </w:r>
          </w:p>
        </w:tc>
        <w:tc>
          <w:tcPr>
            <w:tcW w:w="921" w:type="dxa"/>
            <w:shd w:val="clear" w:color="auto" w:fill="FFFFFF"/>
            <w:vAlign w:val="center"/>
          </w:tcPr>
          <w:p w14:paraId="221C67B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PIK3CG</w:t>
            </w:r>
          </w:p>
        </w:tc>
        <w:tc>
          <w:tcPr>
            <w:tcW w:w="922" w:type="dxa"/>
            <w:shd w:val="clear" w:color="auto" w:fill="FFFFFF"/>
            <w:vAlign w:val="center"/>
          </w:tcPr>
          <w:p w14:paraId="36C3BBE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PIK3R1</w:t>
            </w:r>
          </w:p>
        </w:tc>
        <w:tc>
          <w:tcPr>
            <w:tcW w:w="922" w:type="dxa"/>
            <w:shd w:val="clear" w:color="auto" w:fill="FFFFFF"/>
            <w:vAlign w:val="center"/>
          </w:tcPr>
          <w:p w14:paraId="0E0BB63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PIK3R2</w:t>
            </w:r>
          </w:p>
        </w:tc>
      </w:tr>
      <w:tr w:rsidR="00070635" w:rsidRPr="00AE1A08" w14:paraId="481EF048" w14:textId="77777777">
        <w:trPr>
          <w:trHeight w:hRule="exact" w:val="223"/>
        </w:trPr>
        <w:tc>
          <w:tcPr>
            <w:tcW w:w="920" w:type="dxa"/>
            <w:shd w:val="clear" w:color="auto" w:fill="FFFFFF"/>
            <w:vAlign w:val="center"/>
          </w:tcPr>
          <w:p w14:paraId="1A25EEC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PIM1</w:t>
            </w:r>
          </w:p>
        </w:tc>
        <w:tc>
          <w:tcPr>
            <w:tcW w:w="923" w:type="dxa"/>
            <w:shd w:val="clear" w:color="auto" w:fill="FFFFFF"/>
            <w:vAlign w:val="center"/>
          </w:tcPr>
          <w:p w14:paraId="3C46AFB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PLCG2</w:t>
            </w:r>
          </w:p>
        </w:tc>
        <w:tc>
          <w:tcPr>
            <w:tcW w:w="922" w:type="dxa"/>
            <w:shd w:val="clear" w:color="auto" w:fill="FFFFFF"/>
            <w:vAlign w:val="center"/>
          </w:tcPr>
          <w:p w14:paraId="7ED10F9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PLK2</w:t>
            </w:r>
          </w:p>
        </w:tc>
        <w:tc>
          <w:tcPr>
            <w:tcW w:w="925" w:type="dxa"/>
            <w:shd w:val="clear" w:color="auto" w:fill="FFFFFF"/>
            <w:vAlign w:val="center"/>
          </w:tcPr>
          <w:p w14:paraId="355038E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PMS1</w:t>
            </w:r>
          </w:p>
        </w:tc>
        <w:tc>
          <w:tcPr>
            <w:tcW w:w="922" w:type="dxa"/>
            <w:shd w:val="clear" w:color="auto" w:fill="FFFFFF"/>
            <w:vAlign w:val="center"/>
          </w:tcPr>
          <w:p w14:paraId="61A4959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PMS2</w:t>
            </w:r>
          </w:p>
        </w:tc>
        <w:tc>
          <w:tcPr>
            <w:tcW w:w="921" w:type="dxa"/>
            <w:shd w:val="clear" w:color="auto" w:fill="FFFFFF"/>
            <w:vAlign w:val="center"/>
          </w:tcPr>
          <w:p w14:paraId="020AC1B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PNRC1</w:t>
            </w:r>
          </w:p>
        </w:tc>
        <w:tc>
          <w:tcPr>
            <w:tcW w:w="922" w:type="dxa"/>
            <w:shd w:val="clear" w:color="auto" w:fill="FFFFFF"/>
            <w:vAlign w:val="center"/>
          </w:tcPr>
          <w:p w14:paraId="71B6E58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POLD1</w:t>
            </w:r>
          </w:p>
        </w:tc>
        <w:tc>
          <w:tcPr>
            <w:tcW w:w="921" w:type="dxa"/>
            <w:shd w:val="clear" w:color="auto" w:fill="FFFFFF"/>
            <w:vAlign w:val="center"/>
          </w:tcPr>
          <w:p w14:paraId="1090F1B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POLE</w:t>
            </w:r>
          </w:p>
        </w:tc>
        <w:tc>
          <w:tcPr>
            <w:tcW w:w="922" w:type="dxa"/>
            <w:shd w:val="clear" w:color="auto" w:fill="FFFFFF"/>
            <w:vAlign w:val="center"/>
          </w:tcPr>
          <w:p w14:paraId="23950F4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POLE4</w:t>
            </w:r>
          </w:p>
        </w:tc>
        <w:tc>
          <w:tcPr>
            <w:tcW w:w="922" w:type="dxa"/>
            <w:shd w:val="clear" w:color="auto" w:fill="FFFFFF"/>
            <w:vAlign w:val="center"/>
          </w:tcPr>
          <w:p w14:paraId="287914C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PPARG</w:t>
            </w:r>
          </w:p>
        </w:tc>
      </w:tr>
      <w:tr w:rsidR="00070635" w:rsidRPr="00AE1A08" w14:paraId="17572AE7" w14:textId="77777777">
        <w:trPr>
          <w:trHeight w:hRule="exact" w:val="223"/>
        </w:trPr>
        <w:tc>
          <w:tcPr>
            <w:tcW w:w="920" w:type="dxa"/>
            <w:shd w:val="clear" w:color="auto" w:fill="FFFFFF"/>
            <w:vAlign w:val="center"/>
          </w:tcPr>
          <w:p w14:paraId="65F4D9C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PPP2R1A</w:t>
            </w:r>
          </w:p>
        </w:tc>
        <w:tc>
          <w:tcPr>
            <w:tcW w:w="923" w:type="dxa"/>
            <w:shd w:val="clear" w:color="auto" w:fill="FFFFFF"/>
            <w:vAlign w:val="center"/>
          </w:tcPr>
          <w:p w14:paraId="7D53055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PPP2R2A</w:t>
            </w:r>
          </w:p>
        </w:tc>
        <w:tc>
          <w:tcPr>
            <w:tcW w:w="922" w:type="dxa"/>
            <w:shd w:val="clear" w:color="auto" w:fill="FFFFFF"/>
            <w:vAlign w:val="center"/>
          </w:tcPr>
          <w:p w14:paraId="75011CA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PRDM1</w:t>
            </w:r>
          </w:p>
        </w:tc>
        <w:tc>
          <w:tcPr>
            <w:tcW w:w="925" w:type="dxa"/>
            <w:shd w:val="clear" w:color="auto" w:fill="FFFFFF"/>
            <w:vAlign w:val="center"/>
          </w:tcPr>
          <w:p w14:paraId="46B5B75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PRDX1</w:t>
            </w:r>
          </w:p>
        </w:tc>
        <w:tc>
          <w:tcPr>
            <w:tcW w:w="922" w:type="dxa"/>
            <w:shd w:val="clear" w:color="auto" w:fill="FFFFFF"/>
            <w:vAlign w:val="center"/>
          </w:tcPr>
          <w:p w14:paraId="4447821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PRDX6</w:t>
            </w:r>
          </w:p>
        </w:tc>
        <w:tc>
          <w:tcPr>
            <w:tcW w:w="921" w:type="dxa"/>
            <w:shd w:val="clear" w:color="auto" w:fill="FFFFFF"/>
            <w:vAlign w:val="center"/>
          </w:tcPr>
          <w:p w14:paraId="06574F8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PREX2</w:t>
            </w:r>
          </w:p>
        </w:tc>
        <w:tc>
          <w:tcPr>
            <w:tcW w:w="922" w:type="dxa"/>
            <w:shd w:val="clear" w:color="auto" w:fill="FFFFFF"/>
            <w:vAlign w:val="center"/>
          </w:tcPr>
          <w:p w14:paraId="5E92C25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PRKAA1</w:t>
            </w:r>
          </w:p>
        </w:tc>
        <w:tc>
          <w:tcPr>
            <w:tcW w:w="921" w:type="dxa"/>
            <w:shd w:val="clear" w:color="auto" w:fill="FFFFFF"/>
            <w:vAlign w:val="center"/>
          </w:tcPr>
          <w:p w14:paraId="3F36445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PRKACA</w:t>
            </w:r>
          </w:p>
        </w:tc>
        <w:tc>
          <w:tcPr>
            <w:tcW w:w="922" w:type="dxa"/>
            <w:shd w:val="clear" w:color="auto" w:fill="FFFFFF"/>
            <w:vAlign w:val="center"/>
          </w:tcPr>
          <w:p w14:paraId="1FE8BB6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PRKAR1A</w:t>
            </w:r>
          </w:p>
        </w:tc>
        <w:tc>
          <w:tcPr>
            <w:tcW w:w="922" w:type="dxa"/>
            <w:shd w:val="clear" w:color="auto" w:fill="FFFFFF"/>
            <w:vAlign w:val="center"/>
          </w:tcPr>
          <w:p w14:paraId="3E6A840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PRKCI</w:t>
            </w:r>
          </w:p>
        </w:tc>
      </w:tr>
      <w:tr w:rsidR="00070635" w:rsidRPr="00AE1A08" w14:paraId="3E81F3D7" w14:textId="77777777">
        <w:trPr>
          <w:trHeight w:hRule="exact" w:val="223"/>
        </w:trPr>
        <w:tc>
          <w:tcPr>
            <w:tcW w:w="920" w:type="dxa"/>
            <w:shd w:val="clear" w:color="auto" w:fill="FFFFFF"/>
            <w:vAlign w:val="center"/>
          </w:tcPr>
          <w:p w14:paraId="0615A22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PRKDC</w:t>
            </w:r>
          </w:p>
        </w:tc>
        <w:tc>
          <w:tcPr>
            <w:tcW w:w="923" w:type="dxa"/>
            <w:shd w:val="clear" w:color="auto" w:fill="FFFFFF"/>
            <w:vAlign w:val="center"/>
          </w:tcPr>
          <w:p w14:paraId="06FAA1E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PRKN</w:t>
            </w:r>
          </w:p>
        </w:tc>
        <w:tc>
          <w:tcPr>
            <w:tcW w:w="922" w:type="dxa"/>
            <w:shd w:val="clear" w:color="auto" w:fill="FFFFFF"/>
            <w:vAlign w:val="center"/>
          </w:tcPr>
          <w:p w14:paraId="582154A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PRSS8</w:t>
            </w:r>
          </w:p>
        </w:tc>
        <w:tc>
          <w:tcPr>
            <w:tcW w:w="925" w:type="dxa"/>
            <w:shd w:val="clear" w:color="auto" w:fill="FFFFFF"/>
            <w:vAlign w:val="center"/>
          </w:tcPr>
          <w:p w14:paraId="11B8BC8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PSMD4</w:t>
            </w:r>
          </w:p>
        </w:tc>
        <w:tc>
          <w:tcPr>
            <w:tcW w:w="922" w:type="dxa"/>
            <w:shd w:val="clear" w:color="auto" w:fill="FFFFFF"/>
            <w:vAlign w:val="center"/>
          </w:tcPr>
          <w:p w14:paraId="772502D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PTCH1</w:t>
            </w:r>
          </w:p>
        </w:tc>
        <w:tc>
          <w:tcPr>
            <w:tcW w:w="921" w:type="dxa"/>
            <w:shd w:val="clear" w:color="auto" w:fill="FFFFFF"/>
            <w:vAlign w:val="center"/>
          </w:tcPr>
          <w:p w14:paraId="61EB121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PTEN</w:t>
            </w:r>
          </w:p>
        </w:tc>
        <w:tc>
          <w:tcPr>
            <w:tcW w:w="922" w:type="dxa"/>
            <w:shd w:val="clear" w:color="auto" w:fill="FFFFFF"/>
            <w:vAlign w:val="center"/>
          </w:tcPr>
          <w:p w14:paraId="12215B9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PTGS2</w:t>
            </w:r>
          </w:p>
        </w:tc>
        <w:tc>
          <w:tcPr>
            <w:tcW w:w="921" w:type="dxa"/>
            <w:shd w:val="clear" w:color="auto" w:fill="FFFFFF"/>
            <w:vAlign w:val="center"/>
          </w:tcPr>
          <w:p w14:paraId="24C4616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PTPN11</w:t>
            </w:r>
          </w:p>
        </w:tc>
        <w:tc>
          <w:tcPr>
            <w:tcW w:w="922" w:type="dxa"/>
            <w:shd w:val="clear" w:color="auto" w:fill="FFFFFF"/>
            <w:vAlign w:val="center"/>
          </w:tcPr>
          <w:p w14:paraId="1CD9EF0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PTPRD</w:t>
            </w:r>
          </w:p>
        </w:tc>
        <w:tc>
          <w:tcPr>
            <w:tcW w:w="922" w:type="dxa"/>
            <w:shd w:val="clear" w:color="auto" w:fill="FFFFFF"/>
            <w:vAlign w:val="center"/>
          </w:tcPr>
          <w:p w14:paraId="6FB2EED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PTTG1</w:t>
            </w:r>
          </w:p>
        </w:tc>
      </w:tr>
      <w:tr w:rsidR="00070635" w:rsidRPr="00AE1A08" w14:paraId="5647755D" w14:textId="77777777">
        <w:trPr>
          <w:trHeight w:hRule="exact" w:val="223"/>
        </w:trPr>
        <w:tc>
          <w:tcPr>
            <w:tcW w:w="920" w:type="dxa"/>
            <w:shd w:val="clear" w:color="auto" w:fill="FFFFFF"/>
            <w:vAlign w:val="center"/>
          </w:tcPr>
          <w:p w14:paraId="1A74666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PXDNL</w:t>
            </w:r>
          </w:p>
        </w:tc>
        <w:tc>
          <w:tcPr>
            <w:tcW w:w="923" w:type="dxa"/>
            <w:shd w:val="clear" w:color="auto" w:fill="FFFFFF"/>
            <w:vAlign w:val="center"/>
          </w:tcPr>
          <w:p w14:paraId="7E8A764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QKI</w:t>
            </w:r>
          </w:p>
        </w:tc>
        <w:tc>
          <w:tcPr>
            <w:tcW w:w="922" w:type="dxa"/>
            <w:shd w:val="clear" w:color="auto" w:fill="FFFFFF"/>
            <w:vAlign w:val="center"/>
          </w:tcPr>
          <w:p w14:paraId="20E9813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RAC1</w:t>
            </w:r>
          </w:p>
        </w:tc>
        <w:tc>
          <w:tcPr>
            <w:tcW w:w="925" w:type="dxa"/>
            <w:shd w:val="clear" w:color="auto" w:fill="FFFFFF"/>
            <w:vAlign w:val="center"/>
          </w:tcPr>
          <w:p w14:paraId="390E6CE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RAD21</w:t>
            </w:r>
          </w:p>
        </w:tc>
        <w:tc>
          <w:tcPr>
            <w:tcW w:w="922" w:type="dxa"/>
            <w:shd w:val="clear" w:color="auto" w:fill="FFFFFF"/>
            <w:vAlign w:val="center"/>
          </w:tcPr>
          <w:p w14:paraId="7974988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RAD50</w:t>
            </w:r>
          </w:p>
        </w:tc>
        <w:tc>
          <w:tcPr>
            <w:tcW w:w="921" w:type="dxa"/>
            <w:shd w:val="clear" w:color="auto" w:fill="FFFFFF"/>
            <w:vAlign w:val="center"/>
          </w:tcPr>
          <w:p w14:paraId="090D7A1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RAD51</w:t>
            </w:r>
          </w:p>
        </w:tc>
        <w:tc>
          <w:tcPr>
            <w:tcW w:w="922" w:type="dxa"/>
            <w:shd w:val="clear" w:color="auto" w:fill="FFFFFF"/>
            <w:vAlign w:val="center"/>
          </w:tcPr>
          <w:p w14:paraId="6511C3F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RAD51B</w:t>
            </w:r>
          </w:p>
        </w:tc>
        <w:tc>
          <w:tcPr>
            <w:tcW w:w="921" w:type="dxa"/>
            <w:shd w:val="clear" w:color="auto" w:fill="FFFFFF"/>
            <w:vAlign w:val="center"/>
          </w:tcPr>
          <w:p w14:paraId="759774A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RAD51C</w:t>
            </w:r>
          </w:p>
        </w:tc>
        <w:tc>
          <w:tcPr>
            <w:tcW w:w="922" w:type="dxa"/>
            <w:shd w:val="clear" w:color="auto" w:fill="FFFFFF"/>
            <w:vAlign w:val="center"/>
          </w:tcPr>
          <w:p w14:paraId="4E63250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RAD51D</w:t>
            </w:r>
          </w:p>
        </w:tc>
        <w:tc>
          <w:tcPr>
            <w:tcW w:w="922" w:type="dxa"/>
            <w:shd w:val="clear" w:color="auto" w:fill="FFFFFF"/>
            <w:vAlign w:val="center"/>
          </w:tcPr>
          <w:p w14:paraId="4C9048D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RAD52</w:t>
            </w:r>
          </w:p>
        </w:tc>
      </w:tr>
      <w:tr w:rsidR="00070635" w:rsidRPr="00AE1A08" w14:paraId="2E0F2DED" w14:textId="77777777">
        <w:trPr>
          <w:trHeight w:hRule="exact" w:val="223"/>
        </w:trPr>
        <w:tc>
          <w:tcPr>
            <w:tcW w:w="920" w:type="dxa"/>
            <w:shd w:val="clear" w:color="auto" w:fill="FFFFFF"/>
            <w:vAlign w:val="center"/>
          </w:tcPr>
          <w:p w14:paraId="0E6E440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RAD54L</w:t>
            </w:r>
          </w:p>
        </w:tc>
        <w:tc>
          <w:tcPr>
            <w:tcW w:w="923" w:type="dxa"/>
            <w:shd w:val="clear" w:color="auto" w:fill="FFFFFF"/>
            <w:vAlign w:val="center"/>
          </w:tcPr>
          <w:p w14:paraId="3734B92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RAF1</w:t>
            </w:r>
          </w:p>
        </w:tc>
        <w:tc>
          <w:tcPr>
            <w:tcW w:w="922" w:type="dxa"/>
            <w:shd w:val="clear" w:color="auto" w:fill="FFFFFF"/>
            <w:vAlign w:val="center"/>
          </w:tcPr>
          <w:p w14:paraId="7CB0DE1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RANBP2</w:t>
            </w:r>
          </w:p>
        </w:tc>
        <w:tc>
          <w:tcPr>
            <w:tcW w:w="925" w:type="dxa"/>
            <w:shd w:val="clear" w:color="auto" w:fill="FFFFFF"/>
            <w:vAlign w:val="center"/>
          </w:tcPr>
          <w:p w14:paraId="28461EE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RARA</w:t>
            </w:r>
          </w:p>
        </w:tc>
        <w:tc>
          <w:tcPr>
            <w:tcW w:w="922" w:type="dxa"/>
            <w:shd w:val="clear" w:color="auto" w:fill="FFFFFF"/>
            <w:vAlign w:val="center"/>
          </w:tcPr>
          <w:p w14:paraId="251B92D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RASA1</w:t>
            </w:r>
          </w:p>
        </w:tc>
        <w:tc>
          <w:tcPr>
            <w:tcW w:w="921" w:type="dxa"/>
            <w:shd w:val="clear" w:color="auto" w:fill="FFFFFF"/>
            <w:vAlign w:val="center"/>
          </w:tcPr>
          <w:p w14:paraId="2DDD8B5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RASAL1</w:t>
            </w:r>
          </w:p>
        </w:tc>
        <w:tc>
          <w:tcPr>
            <w:tcW w:w="922" w:type="dxa"/>
            <w:shd w:val="clear" w:color="auto" w:fill="FFFFFF"/>
            <w:vAlign w:val="center"/>
          </w:tcPr>
          <w:p w14:paraId="2738444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RB1</w:t>
            </w:r>
          </w:p>
        </w:tc>
        <w:tc>
          <w:tcPr>
            <w:tcW w:w="921" w:type="dxa"/>
            <w:shd w:val="clear" w:color="auto" w:fill="FFFFFF"/>
            <w:vAlign w:val="center"/>
          </w:tcPr>
          <w:p w14:paraId="34A03B4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RBM10</w:t>
            </w:r>
          </w:p>
        </w:tc>
        <w:tc>
          <w:tcPr>
            <w:tcW w:w="922" w:type="dxa"/>
            <w:shd w:val="clear" w:color="auto" w:fill="FFFFFF"/>
            <w:vAlign w:val="center"/>
          </w:tcPr>
          <w:p w14:paraId="020FB4D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RECQL</w:t>
            </w:r>
          </w:p>
        </w:tc>
        <w:tc>
          <w:tcPr>
            <w:tcW w:w="922" w:type="dxa"/>
            <w:shd w:val="clear" w:color="auto" w:fill="FFFFFF"/>
            <w:vAlign w:val="center"/>
          </w:tcPr>
          <w:p w14:paraId="2F997AF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RECQL4</w:t>
            </w:r>
          </w:p>
        </w:tc>
      </w:tr>
      <w:tr w:rsidR="00070635" w:rsidRPr="00AE1A08" w14:paraId="1C48A95C" w14:textId="77777777">
        <w:trPr>
          <w:trHeight w:hRule="exact" w:val="223"/>
        </w:trPr>
        <w:tc>
          <w:tcPr>
            <w:tcW w:w="920" w:type="dxa"/>
            <w:shd w:val="clear" w:color="auto" w:fill="FFFFFF"/>
            <w:vAlign w:val="center"/>
          </w:tcPr>
          <w:p w14:paraId="17619F9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REL</w:t>
            </w:r>
          </w:p>
        </w:tc>
        <w:tc>
          <w:tcPr>
            <w:tcW w:w="923" w:type="dxa"/>
            <w:shd w:val="clear" w:color="auto" w:fill="FFFFFF"/>
            <w:vAlign w:val="center"/>
          </w:tcPr>
          <w:p w14:paraId="17330F3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RET</w:t>
            </w:r>
          </w:p>
        </w:tc>
        <w:tc>
          <w:tcPr>
            <w:tcW w:w="922" w:type="dxa"/>
            <w:shd w:val="clear" w:color="auto" w:fill="FFFFFF"/>
            <w:vAlign w:val="center"/>
          </w:tcPr>
          <w:p w14:paraId="1CDB516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REV3L</w:t>
            </w:r>
          </w:p>
        </w:tc>
        <w:tc>
          <w:tcPr>
            <w:tcW w:w="925" w:type="dxa"/>
            <w:shd w:val="clear" w:color="auto" w:fill="FFFFFF"/>
            <w:vAlign w:val="center"/>
          </w:tcPr>
          <w:p w14:paraId="24CF8F0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RHEB</w:t>
            </w:r>
          </w:p>
        </w:tc>
        <w:tc>
          <w:tcPr>
            <w:tcW w:w="922" w:type="dxa"/>
            <w:shd w:val="clear" w:color="auto" w:fill="FFFFFF"/>
            <w:vAlign w:val="center"/>
          </w:tcPr>
          <w:p w14:paraId="49AEBD8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RHOA</w:t>
            </w:r>
          </w:p>
        </w:tc>
        <w:tc>
          <w:tcPr>
            <w:tcW w:w="921" w:type="dxa"/>
            <w:shd w:val="clear" w:color="auto" w:fill="FFFFFF"/>
            <w:vAlign w:val="center"/>
          </w:tcPr>
          <w:p w14:paraId="4FA9066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RICTOR</w:t>
            </w:r>
          </w:p>
        </w:tc>
        <w:tc>
          <w:tcPr>
            <w:tcW w:w="922" w:type="dxa"/>
            <w:shd w:val="clear" w:color="auto" w:fill="FFFFFF"/>
            <w:vAlign w:val="center"/>
          </w:tcPr>
          <w:p w14:paraId="2266B57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RIPK4</w:t>
            </w:r>
          </w:p>
        </w:tc>
        <w:tc>
          <w:tcPr>
            <w:tcW w:w="921" w:type="dxa"/>
            <w:shd w:val="clear" w:color="auto" w:fill="FFFFFF"/>
            <w:vAlign w:val="center"/>
          </w:tcPr>
          <w:p w14:paraId="594D7F1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RIT1</w:t>
            </w:r>
          </w:p>
        </w:tc>
        <w:tc>
          <w:tcPr>
            <w:tcW w:w="922" w:type="dxa"/>
            <w:shd w:val="clear" w:color="auto" w:fill="FFFFFF"/>
            <w:vAlign w:val="center"/>
          </w:tcPr>
          <w:p w14:paraId="0D11407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RNASEL</w:t>
            </w:r>
          </w:p>
        </w:tc>
        <w:tc>
          <w:tcPr>
            <w:tcW w:w="922" w:type="dxa"/>
            <w:shd w:val="clear" w:color="auto" w:fill="FFFFFF"/>
            <w:vAlign w:val="center"/>
          </w:tcPr>
          <w:p w14:paraId="69E1F38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RNF43</w:t>
            </w:r>
          </w:p>
        </w:tc>
      </w:tr>
      <w:tr w:rsidR="00070635" w:rsidRPr="00AE1A08" w14:paraId="7BB86A4E" w14:textId="77777777">
        <w:trPr>
          <w:trHeight w:hRule="exact" w:val="223"/>
        </w:trPr>
        <w:tc>
          <w:tcPr>
            <w:tcW w:w="920" w:type="dxa"/>
            <w:shd w:val="clear" w:color="auto" w:fill="FFFFFF"/>
            <w:vAlign w:val="center"/>
          </w:tcPr>
          <w:p w14:paraId="2A95F90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ROBO2</w:t>
            </w:r>
          </w:p>
        </w:tc>
        <w:tc>
          <w:tcPr>
            <w:tcW w:w="923" w:type="dxa"/>
            <w:shd w:val="clear" w:color="auto" w:fill="FFFFFF"/>
            <w:vAlign w:val="center"/>
          </w:tcPr>
          <w:p w14:paraId="56803E4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ROS1</w:t>
            </w:r>
          </w:p>
        </w:tc>
        <w:tc>
          <w:tcPr>
            <w:tcW w:w="922" w:type="dxa"/>
            <w:shd w:val="clear" w:color="auto" w:fill="FFFFFF"/>
            <w:vAlign w:val="center"/>
          </w:tcPr>
          <w:p w14:paraId="10E188A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RPPH1</w:t>
            </w:r>
          </w:p>
        </w:tc>
        <w:tc>
          <w:tcPr>
            <w:tcW w:w="925" w:type="dxa"/>
            <w:shd w:val="clear" w:color="auto" w:fill="FFFFFF"/>
            <w:vAlign w:val="center"/>
          </w:tcPr>
          <w:p w14:paraId="374523B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RPS6KB1</w:t>
            </w:r>
          </w:p>
        </w:tc>
        <w:tc>
          <w:tcPr>
            <w:tcW w:w="922" w:type="dxa"/>
            <w:shd w:val="clear" w:color="auto" w:fill="FFFFFF"/>
            <w:vAlign w:val="center"/>
          </w:tcPr>
          <w:p w14:paraId="72793A7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RPS6KB2</w:t>
            </w:r>
          </w:p>
        </w:tc>
        <w:tc>
          <w:tcPr>
            <w:tcW w:w="921" w:type="dxa"/>
            <w:shd w:val="clear" w:color="auto" w:fill="FFFFFF"/>
            <w:vAlign w:val="center"/>
          </w:tcPr>
          <w:p w14:paraId="2FC5C10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RPTOR</w:t>
            </w:r>
          </w:p>
        </w:tc>
        <w:tc>
          <w:tcPr>
            <w:tcW w:w="922" w:type="dxa"/>
            <w:shd w:val="clear" w:color="auto" w:fill="FFFFFF"/>
            <w:vAlign w:val="center"/>
          </w:tcPr>
          <w:p w14:paraId="508AE78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RSF1</w:t>
            </w:r>
          </w:p>
        </w:tc>
        <w:tc>
          <w:tcPr>
            <w:tcW w:w="921" w:type="dxa"/>
            <w:shd w:val="clear" w:color="auto" w:fill="FFFFFF"/>
            <w:vAlign w:val="center"/>
          </w:tcPr>
          <w:p w14:paraId="7BE0486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RUNX1</w:t>
            </w:r>
          </w:p>
        </w:tc>
        <w:tc>
          <w:tcPr>
            <w:tcW w:w="922" w:type="dxa"/>
            <w:shd w:val="clear" w:color="auto" w:fill="FFFFFF"/>
            <w:vAlign w:val="center"/>
          </w:tcPr>
          <w:p w14:paraId="6645AF7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RUNX1T1</w:t>
            </w:r>
          </w:p>
        </w:tc>
        <w:tc>
          <w:tcPr>
            <w:tcW w:w="922" w:type="dxa"/>
            <w:shd w:val="clear" w:color="auto" w:fill="FFFFFF"/>
            <w:vAlign w:val="center"/>
          </w:tcPr>
          <w:p w14:paraId="1A6A512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SCN8A</w:t>
            </w:r>
          </w:p>
        </w:tc>
      </w:tr>
      <w:tr w:rsidR="00070635" w:rsidRPr="00AE1A08" w14:paraId="7DF42FB0" w14:textId="77777777">
        <w:trPr>
          <w:trHeight w:hRule="exact" w:val="223"/>
        </w:trPr>
        <w:tc>
          <w:tcPr>
            <w:tcW w:w="920" w:type="dxa"/>
            <w:shd w:val="clear" w:color="auto" w:fill="FFFFFF"/>
            <w:vAlign w:val="center"/>
          </w:tcPr>
          <w:p w14:paraId="6CD33F6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SDHA</w:t>
            </w:r>
          </w:p>
        </w:tc>
        <w:tc>
          <w:tcPr>
            <w:tcW w:w="923" w:type="dxa"/>
            <w:shd w:val="clear" w:color="auto" w:fill="FFFFFF"/>
            <w:vAlign w:val="center"/>
          </w:tcPr>
          <w:p w14:paraId="7F3513A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SDHAF2</w:t>
            </w:r>
          </w:p>
        </w:tc>
        <w:tc>
          <w:tcPr>
            <w:tcW w:w="922" w:type="dxa"/>
            <w:shd w:val="clear" w:color="auto" w:fill="FFFFFF"/>
            <w:vAlign w:val="center"/>
          </w:tcPr>
          <w:p w14:paraId="323F225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SDHB</w:t>
            </w:r>
          </w:p>
        </w:tc>
        <w:tc>
          <w:tcPr>
            <w:tcW w:w="925" w:type="dxa"/>
            <w:shd w:val="clear" w:color="auto" w:fill="FFFFFF"/>
            <w:vAlign w:val="center"/>
          </w:tcPr>
          <w:p w14:paraId="3B16350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SDHC</w:t>
            </w:r>
          </w:p>
        </w:tc>
        <w:tc>
          <w:tcPr>
            <w:tcW w:w="922" w:type="dxa"/>
            <w:shd w:val="clear" w:color="auto" w:fill="FFFFFF"/>
            <w:vAlign w:val="center"/>
          </w:tcPr>
          <w:p w14:paraId="5DFC64C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SDHD</w:t>
            </w:r>
          </w:p>
        </w:tc>
        <w:tc>
          <w:tcPr>
            <w:tcW w:w="921" w:type="dxa"/>
            <w:shd w:val="clear" w:color="auto" w:fill="FFFFFF"/>
            <w:vAlign w:val="center"/>
          </w:tcPr>
          <w:p w14:paraId="36B39C2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SEMA3C</w:t>
            </w:r>
          </w:p>
        </w:tc>
        <w:tc>
          <w:tcPr>
            <w:tcW w:w="922" w:type="dxa"/>
            <w:shd w:val="clear" w:color="auto" w:fill="FFFFFF"/>
            <w:vAlign w:val="center"/>
          </w:tcPr>
          <w:p w14:paraId="23799CC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SERPINB3</w:t>
            </w:r>
          </w:p>
        </w:tc>
        <w:tc>
          <w:tcPr>
            <w:tcW w:w="921" w:type="dxa"/>
            <w:shd w:val="clear" w:color="auto" w:fill="FFFFFF"/>
            <w:vAlign w:val="center"/>
          </w:tcPr>
          <w:p w14:paraId="0B7FF1E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SERPINB4</w:t>
            </w:r>
          </w:p>
        </w:tc>
        <w:tc>
          <w:tcPr>
            <w:tcW w:w="922" w:type="dxa"/>
            <w:shd w:val="clear" w:color="auto" w:fill="FFFFFF"/>
            <w:vAlign w:val="center"/>
          </w:tcPr>
          <w:p w14:paraId="4671126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SERPINE1</w:t>
            </w:r>
          </w:p>
        </w:tc>
        <w:tc>
          <w:tcPr>
            <w:tcW w:w="922" w:type="dxa"/>
            <w:shd w:val="clear" w:color="auto" w:fill="FFFFFF"/>
            <w:vAlign w:val="center"/>
          </w:tcPr>
          <w:p w14:paraId="7ADCA6B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SETBP1</w:t>
            </w:r>
          </w:p>
        </w:tc>
      </w:tr>
      <w:tr w:rsidR="00070635" w:rsidRPr="00AE1A08" w14:paraId="48F2B708" w14:textId="77777777">
        <w:trPr>
          <w:trHeight w:hRule="exact" w:val="223"/>
        </w:trPr>
        <w:tc>
          <w:tcPr>
            <w:tcW w:w="920" w:type="dxa"/>
            <w:shd w:val="clear" w:color="auto" w:fill="FFFFFF"/>
            <w:vAlign w:val="center"/>
          </w:tcPr>
          <w:p w14:paraId="1BD66D2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SETD2</w:t>
            </w:r>
          </w:p>
        </w:tc>
        <w:tc>
          <w:tcPr>
            <w:tcW w:w="923" w:type="dxa"/>
            <w:shd w:val="clear" w:color="auto" w:fill="FFFFFF"/>
            <w:vAlign w:val="center"/>
          </w:tcPr>
          <w:p w14:paraId="0C26082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SF3B1</w:t>
            </w:r>
          </w:p>
        </w:tc>
        <w:tc>
          <w:tcPr>
            <w:tcW w:w="922" w:type="dxa"/>
            <w:shd w:val="clear" w:color="auto" w:fill="FFFFFF"/>
            <w:vAlign w:val="center"/>
          </w:tcPr>
          <w:p w14:paraId="2A1450C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SIK1</w:t>
            </w:r>
          </w:p>
        </w:tc>
        <w:tc>
          <w:tcPr>
            <w:tcW w:w="925" w:type="dxa"/>
            <w:shd w:val="clear" w:color="auto" w:fill="FFFFFF"/>
            <w:vAlign w:val="center"/>
          </w:tcPr>
          <w:p w14:paraId="686AF4F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SKP2</w:t>
            </w:r>
          </w:p>
        </w:tc>
        <w:tc>
          <w:tcPr>
            <w:tcW w:w="922" w:type="dxa"/>
            <w:shd w:val="clear" w:color="auto" w:fill="FFFFFF"/>
            <w:vAlign w:val="center"/>
          </w:tcPr>
          <w:p w14:paraId="6A44CDC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SLC28A3</w:t>
            </w:r>
          </w:p>
        </w:tc>
        <w:tc>
          <w:tcPr>
            <w:tcW w:w="921" w:type="dxa"/>
            <w:shd w:val="clear" w:color="auto" w:fill="FFFFFF"/>
            <w:vAlign w:val="center"/>
          </w:tcPr>
          <w:p w14:paraId="6C96EC2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SLC47A1</w:t>
            </w:r>
          </w:p>
        </w:tc>
        <w:tc>
          <w:tcPr>
            <w:tcW w:w="922" w:type="dxa"/>
            <w:shd w:val="clear" w:color="auto" w:fill="FFFFFF"/>
            <w:vAlign w:val="center"/>
          </w:tcPr>
          <w:p w14:paraId="74EFBD4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SLCO1B1</w:t>
            </w:r>
          </w:p>
        </w:tc>
        <w:tc>
          <w:tcPr>
            <w:tcW w:w="921" w:type="dxa"/>
            <w:shd w:val="clear" w:color="auto" w:fill="FFFFFF"/>
            <w:vAlign w:val="center"/>
          </w:tcPr>
          <w:p w14:paraId="2C3E71D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SLIT2</w:t>
            </w:r>
          </w:p>
        </w:tc>
        <w:tc>
          <w:tcPr>
            <w:tcW w:w="922" w:type="dxa"/>
            <w:shd w:val="clear" w:color="auto" w:fill="FFFFFF"/>
            <w:vAlign w:val="center"/>
          </w:tcPr>
          <w:p w14:paraId="72A12AF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SLX4</w:t>
            </w:r>
          </w:p>
        </w:tc>
        <w:tc>
          <w:tcPr>
            <w:tcW w:w="922" w:type="dxa"/>
            <w:shd w:val="clear" w:color="auto" w:fill="FFFFFF"/>
            <w:vAlign w:val="center"/>
          </w:tcPr>
          <w:p w14:paraId="2BFAA0A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SMAD2</w:t>
            </w:r>
          </w:p>
        </w:tc>
      </w:tr>
      <w:tr w:rsidR="00070635" w:rsidRPr="00AE1A08" w14:paraId="33353502" w14:textId="77777777">
        <w:trPr>
          <w:trHeight w:hRule="exact" w:val="223"/>
        </w:trPr>
        <w:tc>
          <w:tcPr>
            <w:tcW w:w="920" w:type="dxa"/>
            <w:shd w:val="clear" w:color="auto" w:fill="FFFFFF"/>
            <w:vAlign w:val="center"/>
          </w:tcPr>
          <w:p w14:paraId="226491D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SMAD3</w:t>
            </w:r>
          </w:p>
        </w:tc>
        <w:tc>
          <w:tcPr>
            <w:tcW w:w="923" w:type="dxa"/>
            <w:shd w:val="clear" w:color="auto" w:fill="FFFFFF"/>
            <w:vAlign w:val="center"/>
          </w:tcPr>
          <w:p w14:paraId="073C8A9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SMAD4</w:t>
            </w:r>
          </w:p>
        </w:tc>
        <w:tc>
          <w:tcPr>
            <w:tcW w:w="922" w:type="dxa"/>
            <w:shd w:val="clear" w:color="auto" w:fill="FFFFFF"/>
            <w:vAlign w:val="center"/>
          </w:tcPr>
          <w:p w14:paraId="389DFC1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SMARCA4</w:t>
            </w:r>
          </w:p>
        </w:tc>
        <w:tc>
          <w:tcPr>
            <w:tcW w:w="925" w:type="dxa"/>
            <w:shd w:val="clear" w:color="auto" w:fill="FFFFFF"/>
            <w:vAlign w:val="center"/>
          </w:tcPr>
          <w:p w14:paraId="1FDC65B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SMARCB1</w:t>
            </w:r>
          </w:p>
        </w:tc>
        <w:tc>
          <w:tcPr>
            <w:tcW w:w="922" w:type="dxa"/>
            <w:shd w:val="clear" w:color="auto" w:fill="FFFFFF"/>
            <w:vAlign w:val="center"/>
          </w:tcPr>
          <w:p w14:paraId="65368D7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SMARCD1</w:t>
            </w:r>
          </w:p>
        </w:tc>
        <w:tc>
          <w:tcPr>
            <w:tcW w:w="921" w:type="dxa"/>
            <w:shd w:val="clear" w:color="auto" w:fill="FFFFFF"/>
            <w:vAlign w:val="center"/>
          </w:tcPr>
          <w:p w14:paraId="78DD2D3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SMO</w:t>
            </w:r>
          </w:p>
        </w:tc>
        <w:tc>
          <w:tcPr>
            <w:tcW w:w="922" w:type="dxa"/>
            <w:shd w:val="clear" w:color="auto" w:fill="FFFFFF"/>
            <w:vAlign w:val="center"/>
          </w:tcPr>
          <w:p w14:paraId="581BCEC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SNCAIP</w:t>
            </w:r>
          </w:p>
        </w:tc>
        <w:tc>
          <w:tcPr>
            <w:tcW w:w="921" w:type="dxa"/>
            <w:shd w:val="clear" w:color="auto" w:fill="FFFFFF"/>
            <w:vAlign w:val="center"/>
          </w:tcPr>
          <w:p w14:paraId="3DD771B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SOCS1</w:t>
            </w:r>
          </w:p>
        </w:tc>
        <w:tc>
          <w:tcPr>
            <w:tcW w:w="922" w:type="dxa"/>
            <w:shd w:val="clear" w:color="auto" w:fill="FFFFFF"/>
            <w:vAlign w:val="center"/>
          </w:tcPr>
          <w:p w14:paraId="0D317A4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SOD2</w:t>
            </w:r>
          </w:p>
        </w:tc>
        <w:tc>
          <w:tcPr>
            <w:tcW w:w="922" w:type="dxa"/>
            <w:shd w:val="clear" w:color="auto" w:fill="FFFFFF"/>
            <w:vAlign w:val="center"/>
          </w:tcPr>
          <w:p w14:paraId="3E2BD91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SOX10</w:t>
            </w:r>
          </w:p>
        </w:tc>
      </w:tr>
      <w:tr w:rsidR="00070635" w:rsidRPr="00AE1A08" w14:paraId="5111B671" w14:textId="77777777">
        <w:trPr>
          <w:trHeight w:hRule="exact" w:val="223"/>
        </w:trPr>
        <w:tc>
          <w:tcPr>
            <w:tcW w:w="920" w:type="dxa"/>
            <w:shd w:val="clear" w:color="auto" w:fill="FFFFFF"/>
            <w:vAlign w:val="center"/>
          </w:tcPr>
          <w:p w14:paraId="1B3F50C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SOX17</w:t>
            </w:r>
          </w:p>
        </w:tc>
        <w:tc>
          <w:tcPr>
            <w:tcW w:w="923" w:type="dxa"/>
            <w:shd w:val="clear" w:color="auto" w:fill="FFFFFF"/>
            <w:vAlign w:val="center"/>
          </w:tcPr>
          <w:p w14:paraId="670B1EA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SOX2</w:t>
            </w:r>
          </w:p>
        </w:tc>
        <w:tc>
          <w:tcPr>
            <w:tcW w:w="922" w:type="dxa"/>
            <w:shd w:val="clear" w:color="auto" w:fill="FFFFFF"/>
            <w:vAlign w:val="center"/>
          </w:tcPr>
          <w:p w14:paraId="30A42BF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SOX9</w:t>
            </w:r>
          </w:p>
        </w:tc>
        <w:tc>
          <w:tcPr>
            <w:tcW w:w="925" w:type="dxa"/>
            <w:shd w:val="clear" w:color="auto" w:fill="FFFFFF"/>
            <w:vAlign w:val="center"/>
          </w:tcPr>
          <w:p w14:paraId="25374BC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SPEN</w:t>
            </w:r>
          </w:p>
        </w:tc>
        <w:tc>
          <w:tcPr>
            <w:tcW w:w="922" w:type="dxa"/>
            <w:shd w:val="clear" w:color="auto" w:fill="FFFFFF"/>
            <w:vAlign w:val="center"/>
          </w:tcPr>
          <w:p w14:paraId="556372E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SPOP</w:t>
            </w:r>
          </w:p>
        </w:tc>
        <w:tc>
          <w:tcPr>
            <w:tcW w:w="921" w:type="dxa"/>
            <w:shd w:val="clear" w:color="auto" w:fill="FFFFFF"/>
            <w:vAlign w:val="center"/>
          </w:tcPr>
          <w:p w14:paraId="633BDEA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SPTA1</w:t>
            </w:r>
          </w:p>
        </w:tc>
        <w:tc>
          <w:tcPr>
            <w:tcW w:w="922" w:type="dxa"/>
            <w:shd w:val="clear" w:color="auto" w:fill="FFFFFF"/>
            <w:vAlign w:val="center"/>
          </w:tcPr>
          <w:p w14:paraId="0ADAC67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SRC</w:t>
            </w:r>
          </w:p>
        </w:tc>
        <w:tc>
          <w:tcPr>
            <w:tcW w:w="921" w:type="dxa"/>
            <w:shd w:val="clear" w:color="auto" w:fill="FFFFFF"/>
            <w:vAlign w:val="center"/>
          </w:tcPr>
          <w:p w14:paraId="05FC12A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SRSF2</w:t>
            </w:r>
          </w:p>
        </w:tc>
        <w:tc>
          <w:tcPr>
            <w:tcW w:w="922" w:type="dxa"/>
            <w:shd w:val="clear" w:color="auto" w:fill="FFFFFF"/>
            <w:vAlign w:val="center"/>
          </w:tcPr>
          <w:p w14:paraId="32655C1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SS18</w:t>
            </w:r>
          </w:p>
        </w:tc>
        <w:tc>
          <w:tcPr>
            <w:tcW w:w="922" w:type="dxa"/>
            <w:shd w:val="clear" w:color="auto" w:fill="FFFFFF"/>
            <w:vAlign w:val="center"/>
          </w:tcPr>
          <w:p w14:paraId="758A2DF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STAG2</w:t>
            </w:r>
          </w:p>
        </w:tc>
      </w:tr>
      <w:tr w:rsidR="00070635" w:rsidRPr="00AE1A08" w14:paraId="6279F8E0" w14:textId="77777777">
        <w:trPr>
          <w:trHeight w:hRule="exact" w:val="223"/>
        </w:trPr>
        <w:tc>
          <w:tcPr>
            <w:tcW w:w="920" w:type="dxa"/>
            <w:shd w:val="clear" w:color="auto" w:fill="FFFFFF"/>
            <w:vAlign w:val="center"/>
          </w:tcPr>
          <w:p w14:paraId="2F90EDE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STAT3</w:t>
            </w:r>
          </w:p>
        </w:tc>
        <w:tc>
          <w:tcPr>
            <w:tcW w:w="923" w:type="dxa"/>
            <w:shd w:val="clear" w:color="auto" w:fill="FFFFFF"/>
            <w:vAlign w:val="center"/>
          </w:tcPr>
          <w:p w14:paraId="6604BE5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STAT4</w:t>
            </w:r>
          </w:p>
        </w:tc>
        <w:tc>
          <w:tcPr>
            <w:tcW w:w="922" w:type="dxa"/>
            <w:shd w:val="clear" w:color="auto" w:fill="FFFFFF"/>
            <w:vAlign w:val="center"/>
          </w:tcPr>
          <w:p w14:paraId="5F070B9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STAT6</w:t>
            </w:r>
          </w:p>
        </w:tc>
        <w:tc>
          <w:tcPr>
            <w:tcW w:w="925" w:type="dxa"/>
            <w:shd w:val="clear" w:color="auto" w:fill="FFFFFF"/>
            <w:vAlign w:val="center"/>
          </w:tcPr>
          <w:p w14:paraId="2C55511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STK11</w:t>
            </w:r>
          </w:p>
        </w:tc>
        <w:tc>
          <w:tcPr>
            <w:tcW w:w="922" w:type="dxa"/>
            <w:shd w:val="clear" w:color="auto" w:fill="FFFFFF"/>
            <w:vAlign w:val="center"/>
          </w:tcPr>
          <w:p w14:paraId="60159F8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SUFU</w:t>
            </w:r>
          </w:p>
        </w:tc>
        <w:tc>
          <w:tcPr>
            <w:tcW w:w="921" w:type="dxa"/>
            <w:shd w:val="clear" w:color="auto" w:fill="FFFFFF"/>
            <w:vAlign w:val="center"/>
          </w:tcPr>
          <w:p w14:paraId="3895B74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SUZ12</w:t>
            </w:r>
          </w:p>
        </w:tc>
        <w:tc>
          <w:tcPr>
            <w:tcW w:w="922" w:type="dxa"/>
            <w:shd w:val="clear" w:color="auto" w:fill="FFFFFF"/>
            <w:vAlign w:val="center"/>
          </w:tcPr>
          <w:p w14:paraId="62A5630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SYK</w:t>
            </w:r>
          </w:p>
        </w:tc>
        <w:tc>
          <w:tcPr>
            <w:tcW w:w="921" w:type="dxa"/>
            <w:shd w:val="clear" w:color="auto" w:fill="FFFFFF"/>
            <w:vAlign w:val="center"/>
          </w:tcPr>
          <w:p w14:paraId="7DD4F8E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TAF1</w:t>
            </w:r>
          </w:p>
        </w:tc>
        <w:tc>
          <w:tcPr>
            <w:tcW w:w="922" w:type="dxa"/>
            <w:shd w:val="clear" w:color="auto" w:fill="FFFFFF"/>
            <w:vAlign w:val="center"/>
          </w:tcPr>
          <w:p w14:paraId="6E5CBAC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TAOK1</w:t>
            </w:r>
          </w:p>
        </w:tc>
        <w:tc>
          <w:tcPr>
            <w:tcW w:w="922" w:type="dxa"/>
            <w:shd w:val="clear" w:color="auto" w:fill="FFFFFF"/>
            <w:vAlign w:val="center"/>
          </w:tcPr>
          <w:p w14:paraId="767786C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TBX3</w:t>
            </w:r>
          </w:p>
        </w:tc>
      </w:tr>
      <w:tr w:rsidR="00070635" w:rsidRPr="00AE1A08" w14:paraId="23CE4BC4" w14:textId="77777777">
        <w:trPr>
          <w:trHeight w:hRule="exact" w:val="223"/>
        </w:trPr>
        <w:tc>
          <w:tcPr>
            <w:tcW w:w="920" w:type="dxa"/>
            <w:shd w:val="clear" w:color="auto" w:fill="FFFFFF"/>
            <w:vAlign w:val="center"/>
          </w:tcPr>
          <w:p w14:paraId="7C4D83F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TCF7L1</w:t>
            </w:r>
          </w:p>
        </w:tc>
        <w:tc>
          <w:tcPr>
            <w:tcW w:w="923" w:type="dxa"/>
            <w:shd w:val="clear" w:color="auto" w:fill="FFFFFF"/>
            <w:vAlign w:val="center"/>
          </w:tcPr>
          <w:p w14:paraId="44CC655C"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TCF7L2</w:t>
            </w:r>
          </w:p>
        </w:tc>
        <w:tc>
          <w:tcPr>
            <w:tcW w:w="922" w:type="dxa"/>
            <w:shd w:val="clear" w:color="auto" w:fill="FFFFFF"/>
            <w:vAlign w:val="center"/>
          </w:tcPr>
          <w:p w14:paraId="705950F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TENT5C</w:t>
            </w:r>
          </w:p>
        </w:tc>
        <w:tc>
          <w:tcPr>
            <w:tcW w:w="925" w:type="dxa"/>
            <w:shd w:val="clear" w:color="auto" w:fill="FFFFFF"/>
            <w:vAlign w:val="center"/>
          </w:tcPr>
          <w:p w14:paraId="2D83E5B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TERT</w:t>
            </w:r>
          </w:p>
        </w:tc>
        <w:tc>
          <w:tcPr>
            <w:tcW w:w="922" w:type="dxa"/>
            <w:shd w:val="clear" w:color="auto" w:fill="FFFFFF"/>
            <w:vAlign w:val="center"/>
          </w:tcPr>
          <w:p w14:paraId="380FF97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TET1</w:t>
            </w:r>
          </w:p>
        </w:tc>
        <w:tc>
          <w:tcPr>
            <w:tcW w:w="921" w:type="dxa"/>
            <w:shd w:val="clear" w:color="auto" w:fill="FFFFFF"/>
            <w:vAlign w:val="center"/>
          </w:tcPr>
          <w:p w14:paraId="57E12FB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TET2</w:t>
            </w:r>
          </w:p>
        </w:tc>
        <w:tc>
          <w:tcPr>
            <w:tcW w:w="922" w:type="dxa"/>
            <w:shd w:val="clear" w:color="auto" w:fill="FFFFFF"/>
            <w:vAlign w:val="center"/>
          </w:tcPr>
          <w:p w14:paraId="74F0DDF1"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TFE3</w:t>
            </w:r>
          </w:p>
        </w:tc>
        <w:tc>
          <w:tcPr>
            <w:tcW w:w="921" w:type="dxa"/>
            <w:shd w:val="clear" w:color="auto" w:fill="FFFFFF"/>
            <w:vAlign w:val="center"/>
          </w:tcPr>
          <w:p w14:paraId="577F4B8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TGFB1</w:t>
            </w:r>
          </w:p>
        </w:tc>
        <w:tc>
          <w:tcPr>
            <w:tcW w:w="922" w:type="dxa"/>
            <w:shd w:val="clear" w:color="auto" w:fill="FFFFFF"/>
            <w:vAlign w:val="center"/>
          </w:tcPr>
          <w:p w14:paraId="49825AB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TGFBR2</w:t>
            </w:r>
          </w:p>
        </w:tc>
        <w:tc>
          <w:tcPr>
            <w:tcW w:w="922" w:type="dxa"/>
            <w:shd w:val="clear" w:color="auto" w:fill="FFFFFF"/>
            <w:vAlign w:val="center"/>
          </w:tcPr>
          <w:p w14:paraId="28DF911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TIGIT</w:t>
            </w:r>
          </w:p>
        </w:tc>
      </w:tr>
      <w:tr w:rsidR="00070635" w:rsidRPr="00AE1A08" w14:paraId="01F32024" w14:textId="77777777">
        <w:trPr>
          <w:trHeight w:hRule="exact" w:val="223"/>
        </w:trPr>
        <w:tc>
          <w:tcPr>
            <w:tcW w:w="920" w:type="dxa"/>
            <w:shd w:val="clear" w:color="auto" w:fill="FFFFFF"/>
            <w:vAlign w:val="center"/>
          </w:tcPr>
          <w:p w14:paraId="3C3D765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TMEM127</w:t>
            </w:r>
          </w:p>
        </w:tc>
        <w:tc>
          <w:tcPr>
            <w:tcW w:w="923" w:type="dxa"/>
            <w:shd w:val="clear" w:color="auto" w:fill="FFFFFF"/>
            <w:vAlign w:val="center"/>
          </w:tcPr>
          <w:p w14:paraId="1CF0F2A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TMPRSS2</w:t>
            </w:r>
          </w:p>
        </w:tc>
        <w:tc>
          <w:tcPr>
            <w:tcW w:w="922" w:type="dxa"/>
            <w:shd w:val="clear" w:color="auto" w:fill="FFFFFF"/>
            <w:vAlign w:val="center"/>
          </w:tcPr>
          <w:p w14:paraId="6299690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TNF</w:t>
            </w:r>
          </w:p>
        </w:tc>
        <w:tc>
          <w:tcPr>
            <w:tcW w:w="925" w:type="dxa"/>
            <w:shd w:val="clear" w:color="auto" w:fill="FFFFFF"/>
            <w:vAlign w:val="center"/>
          </w:tcPr>
          <w:p w14:paraId="325EF72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TNFAIP3</w:t>
            </w:r>
          </w:p>
        </w:tc>
        <w:tc>
          <w:tcPr>
            <w:tcW w:w="922" w:type="dxa"/>
            <w:shd w:val="clear" w:color="auto" w:fill="FFFFFF"/>
            <w:vAlign w:val="center"/>
          </w:tcPr>
          <w:p w14:paraId="003C633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TNFRSF14</w:t>
            </w:r>
          </w:p>
        </w:tc>
        <w:tc>
          <w:tcPr>
            <w:tcW w:w="921" w:type="dxa"/>
            <w:shd w:val="clear" w:color="auto" w:fill="FFFFFF"/>
            <w:vAlign w:val="center"/>
          </w:tcPr>
          <w:p w14:paraId="27B6285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TNFRSF18</w:t>
            </w:r>
          </w:p>
        </w:tc>
        <w:tc>
          <w:tcPr>
            <w:tcW w:w="922" w:type="dxa"/>
            <w:shd w:val="clear" w:color="auto" w:fill="FFFFFF"/>
            <w:vAlign w:val="center"/>
          </w:tcPr>
          <w:p w14:paraId="12366DC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TNFRSF9</w:t>
            </w:r>
          </w:p>
        </w:tc>
        <w:tc>
          <w:tcPr>
            <w:tcW w:w="921" w:type="dxa"/>
            <w:shd w:val="clear" w:color="auto" w:fill="FFFFFF"/>
            <w:vAlign w:val="center"/>
          </w:tcPr>
          <w:p w14:paraId="4D1DF07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TOP1</w:t>
            </w:r>
          </w:p>
        </w:tc>
        <w:tc>
          <w:tcPr>
            <w:tcW w:w="922" w:type="dxa"/>
            <w:shd w:val="clear" w:color="auto" w:fill="FFFFFF"/>
            <w:vAlign w:val="center"/>
          </w:tcPr>
          <w:p w14:paraId="109ECD2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TOP2A</w:t>
            </w:r>
          </w:p>
        </w:tc>
        <w:tc>
          <w:tcPr>
            <w:tcW w:w="922" w:type="dxa"/>
            <w:shd w:val="clear" w:color="auto" w:fill="FFFFFF"/>
            <w:vAlign w:val="center"/>
          </w:tcPr>
          <w:p w14:paraId="3731861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TP53</w:t>
            </w:r>
          </w:p>
        </w:tc>
      </w:tr>
      <w:tr w:rsidR="00070635" w:rsidRPr="00AE1A08" w14:paraId="3D2E700C" w14:textId="77777777">
        <w:trPr>
          <w:trHeight w:hRule="exact" w:val="223"/>
        </w:trPr>
        <w:tc>
          <w:tcPr>
            <w:tcW w:w="920" w:type="dxa"/>
            <w:shd w:val="clear" w:color="auto" w:fill="FFFFFF"/>
            <w:vAlign w:val="center"/>
          </w:tcPr>
          <w:p w14:paraId="6724C67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TPMT</w:t>
            </w:r>
          </w:p>
        </w:tc>
        <w:tc>
          <w:tcPr>
            <w:tcW w:w="923" w:type="dxa"/>
            <w:shd w:val="clear" w:color="auto" w:fill="FFFFFF"/>
            <w:vAlign w:val="center"/>
          </w:tcPr>
          <w:p w14:paraId="08DF993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TRAF3</w:t>
            </w:r>
          </w:p>
        </w:tc>
        <w:tc>
          <w:tcPr>
            <w:tcW w:w="922" w:type="dxa"/>
            <w:shd w:val="clear" w:color="auto" w:fill="FFFFFF"/>
            <w:vAlign w:val="center"/>
          </w:tcPr>
          <w:p w14:paraId="0505510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TRAF7</w:t>
            </w:r>
          </w:p>
        </w:tc>
        <w:tc>
          <w:tcPr>
            <w:tcW w:w="925" w:type="dxa"/>
            <w:shd w:val="clear" w:color="auto" w:fill="FFFFFF"/>
            <w:vAlign w:val="center"/>
          </w:tcPr>
          <w:p w14:paraId="3802846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TRRAP</w:t>
            </w:r>
          </w:p>
        </w:tc>
        <w:tc>
          <w:tcPr>
            <w:tcW w:w="922" w:type="dxa"/>
            <w:shd w:val="clear" w:color="auto" w:fill="FFFFFF"/>
            <w:vAlign w:val="center"/>
          </w:tcPr>
          <w:p w14:paraId="539D93B2"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TSC1</w:t>
            </w:r>
          </w:p>
        </w:tc>
        <w:tc>
          <w:tcPr>
            <w:tcW w:w="921" w:type="dxa"/>
            <w:shd w:val="clear" w:color="auto" w:fill="FFFFFF"/>
            <w:vAlign w:val="center"/>
          </w:tcPr>
          <w:p w14:paraId="5F37E35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TSC2</w:t>
            </w:r>
          </w:p>
        </w:tc>
        <w:tc>
          <w:tcPr>
            <w:tcW w:w="922" w:type="dxa"/>
            <w:shd w:val="clear" w:color="auto" w:fill="FFFFFF"/>
            <w:vAlign w:val="center"/>
          </w:tcPr>
          <w:p w14:paraId="7E18511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TSHR</w:t>
            </w:r>
          </w:p>
        </w:tc>
        <w:tc>
          <w:tcPr>
            <w:tcW w:w="921" w:type="dxa"/>
            <w:shd w:val="clear" w:color="auto" w:fill="FFFFFF"/>
            <w:vAlign w:val="center"/>
          </w:tcPr>
          <w:p w14:paraId="05ED030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TXNRD2</w:t>
            </w:r>
          </w:p>
        </w:tc>
        <w:tc>
          <w:tcPr>
            <w:tcW w:w="922" w:type="dxa"/>
            <w:shd w:val="clear" w:color="auto" w:fill="FFFFFF"/>
            <w:vAlign w:val="center"/>
          </w:tcPr>
          <w:p w14:paraId="709A0B9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TYMS</w:t>
            </w:r>
          </w:p>
        </w:tc>
        <w:tc>
          <w:tcPr>
            <w:tcW w:w="922" w:type="dxa"/>
            <w:shd w:val="clear" w:color="auto" w:fill="FFFFFF"/>
            <w:vAlign w:val="center"/>
          </w:tcPr>
          <w:p w14:paraId="60BC91B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U2AF1</w:t>
            </w:r>
          </w:p>
        </w:tc>
      </w:tr>
      <w:tr w:rsidR="00070635" w:rsidRPr="00AE1A08" w14:paraId="210DDA3E" w14:textId="77777777">
        <w:trPr>
          <w:trHeight w:hRule="exact" w:val="223"/>
        </w:trPr>
        <w:tc>
          <w:tcPr>
            <w:tcW w:w="920" w:type="dxa"/>
            <w:shd w:val="clear" w:color="auto" w:fill="FFFFFF"/>
            <w:vAlign w:val="center"/>
          </w:tcPr>
          <w:p w14:paraId="398D450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UGT1A1</w:t>
            </w:r>
          </w:p>
        </w:tc>
        <w:tc>
          <w:tcPr>
            <w:tcW w:w="923" w:type="dxa"/>
            <w:shd w:val="clear" w:color="auto" w:fill="FFFFFF"/>
            <w:vAlign w:val="center"/>
          </w:tcPr>
          <w:p w14:paraId="7B9E71D0"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UMPS</w:t>
            </w:r>
          </w:p>
        </w:tc>
        <w:tc>
          <w:tcPr>
            <w:tcW w:w="922" w:type="dxa"/>
            <w:shd w:val="clear" w:color="auto" w:fill="FFFFFF"/>
            <w:vAlign w:val="center"/>
          </w:tcPr>
          <w:p w14:paraId="088128F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VEGFA</w:t>
            </w:r>
          </w:p>
        </w:tc>
        <w:tc>
          <w:tcPr>
            <w:tcW w:w="925" w:type="dxa"/>
            <w:shd w:val="clear" w:color="auto" w:fill="FFFFFF"/>
            <w:vAlign w:val="center"/>
          </w:tcPr>
          <w:p w14:paraId="5E0D0429"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VHL</w:t>
            </w:r>
          </w:p>
        </w:tc>
        <w:tc>
          <w:tcPr>
            <w:tcW w:w="922" w:type="dxa"/>
            <w:shd w:val="clear" w:color="auto" w:fill="FFFFFF"/>
            <w:vAlign w:val="center"/>
          </w:tcPr>
          <w:p w14:paraId="34658BD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WRN</w:t>
            </w:r>
          </w:p>
        </w:tc>
        <w:tc>
          <w:tcPr>
            <w:tcW w:w="921" w:type="dxa"/>
            <w:shd w:val="clear" w:color="auto" w:fill="FFFFFF"/>
            <w:vAlign w:val="center"/>
          </w:tcPr>
          <w:p w14:paraId="36B25CA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WT1</w:t>
            </w:r>
          </w:p>
        </w:tc>
        <w:tc>
          <w:tcPr>
            <w:tcW w:w="922" w:type="dxa"/>
            <w:shd w:val="clear" w:color="auto" w:fill="FFFFFF"/>
            <w:vAlign w:val="center"/>
          </w:tcPr>
          <w:p w14:paraId="7398FFDA"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XPC</w:t>
            </w:r>
          </w:p>
        </w:tc>
        <w:tc>
          <w:tcPr>
            <w:tcW w:w="921" w:type="dxa"/>
            <w:shd w:val="clear" w:color="auto" w:fill="FFFFFF"/>
            <w:vAlign w:val="center"/>
          </w:tcPr>
          <w:p w14:paraId="4F9C4D33"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XPO1</w:t>
            </w:r>
          </w:p>
        </w:tc>
        <w:tc>
          <w:tcPr>
            <w:tcW w:w="922" w:type="dxa"/>
            <w:shd w:val="clear" w:color="auto" w:fill="FFFFFF"/>
            <w:vAlign w:val="center"/>
          </w:tcPr>
          <w:p w14:paraId="3A4A72D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XRCC1</w:t>
            </w:r>
          </w:p>
        </w:tc>
        <w:tc>
          <w:tcPr>
            <w:tcW w:w="922" w:type="dxa"/>
            <w:shd w:val="clear" w:color="auto" w:fill="FFFFFF"/>
            <w:vAlign w:val="center"/>
          </w:tcPr>
          <w:p w14:paraId="5525AA94"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XRCC2</w:t>
            </w:r>
          </w:p>
        </w:tc>
      </w:tr>
      <w:tr w:rsidR="00070635" w:rsidRPr="00AE1A08" w14:paraId="67BFCC42" w14:textId="77777777">
        <w:trPr>
          <w:trHeight w:hRule="exact" w:val="223"/>
        </w:trPr>
        <w:tc>
          <w:tcPr>
            <w:tcW w:w="920" w:type="dxa"/>
            <w:shd w:val="clear" w:color="auto" w:fill="FFFFFF"/>
            <w:vAlign w:val="center"/>
          </w:tcPr>
          <w:p w14:paraId="2B7A344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XRCC3</w:t>
            </w:r>
          </w:p>
        </w:tc>
        <w:tc>
          <w:tcPr>
            <w:tcW w:w="923" w:type="dxa"/>
            <w:shd w:val="clear" w:color="auto" w:fill="FFFFFF"/>
            <w:vAlign w:val="center"/>
          </w:tcPr>
          <w:p w14:paraId="0A341A4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XRCC4</w:t>
            </w:r>
          </w:p>
        </w:tc>
        <w:tc>
          <w:tcPr>
            <w:tcW w:w="922" w:type="dxa"/>
            <w:shd w:val="clear" w:color="auto" w:fill="FFFFFF"/>
            <w:vAlign w:val="center"/>
          </w:tcPr>
          <w:p w14:paraId="0BE1D0A5"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XRCC5</w:t>
            </w:r>
          </w:p>
        </w:tc>
        <w:tc>
          <w:tcPr>
            <w:tcW w:w="925" w:type="dxa"/>
            <w:shd w:val="clear" w:color="auto" w:fill="FFFFFF"/>
            <w:vAlign w:val="center"/>
          </w:tcPr>
          <w:p w14:paraId="710E0728"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YES1</w:t>
            </w:r>
          </w:p>
        </w:tc>
        <w:tc>
          <w:tcPr>
            <w:tcW w:w="922" w:type="dxa"/>
            <w:shd w:val="clear" w:color="auto" w:fill="FFFFFF"/>
            <w:vAlign w:val="center"/>
          </w:tcPr>
          <w:p w14:paraId="423572BB"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YWHAE</w:t>
            </w:r>
          </w:p>
        </w:tc>
        <w:tc>
          <w:tcPr>
            <w:tcW w:w="921" w:type="dxa"/>
            <w:shd w:val="clear" w:color="auto" w:fill="FFFFFF"/>
            <w:vAlign w:val="center"/>
          </w:tcPr>
          <w:p w14:paraId="177F4AAD"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ZBTB2</w:t>
            </w:r>
          </w:p>
        </w:tc>
        <w:tc>
          <w:tcPr>
            <w:tcW w:w="922" w:type="dxa"/>
            <w:shd w:val="clear" w:color="auto" w:fill="FFFFFF"/>
            <w:vAlign w:val="center"/>
          </w:tcPr>
          <w:p w14:paraId="0960810E"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ZFHX4</w:t>
            </w:r>
          </w:p>
        </w:tc>
        <w:tc>
          <w:tcPr>
            <w:tcW w:w="921" w:type="dxa"/>
            <w:shd w:val="clear" w:color="auto" w:fill="FFFFFF"/>
            <w:vAlign w:val="center"/>
          </w:tcPr>
          <w:p w14:paraId="56439E0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ZNF217</w:t>
            </w:r>
          </w:p>
        </w:tc>
        <w:tc>
          <w:tcPr>
            <w:tcW w:w="922" w:type="dxa"/>
            <w:shd w:val="clear" w:color="auto" w:fill="FFFFFF"/>
            <w:vAlign w:val="center"/>
          </w:tcPr>
          <w:p w14:paraId="7B121EE6"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ZNF703</w:t>
            </w:r>
          </w:p>
        </w:tc>
        <w:tc>
          <w:tcPr>
            <w:tcW w:w="922" w:type="dxa"/>
            <w:shd w:val="clear" w:color="auto" w:fill="FFFFFF"/>
            <w:vAlign w:val="center"/>
          </w:tcPr>
          <w:p w14:paraId="01384BC7"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t>ZNRF3</w:t>
            </w:r>
          </w:p>
        </w:tc>
      </w:tr>
      <w:tr w:rsidR="00070635" w:rsidRPr="00AE1A08" w14:paraId="09CACE46" w14:textId="77777777">
        <w:trPr>
          <w:trHeight w:hRule="exact" w:val="252"/>
        </w:trPr>
        <w:tc>
          <w:tcPr>
            <w:tcW w:w="920" w:type="dxa"/>
            <w:shd w:val="clear" w:color="auto" w:fill="FFFFFF"/>
            <w:vAlign w:val="center"/>
          </w:tcPr>
          <w:p w14:paraId="440BFE4F" w14:textId="77777777" w:rsidR="00070635" w:rsidRPr="00AE1A08" w:rsidRDefault="00070635">
            <w:pPr>
              <w:jc w:val="center"/>
              <w:rPr>
                <w:rFonts w:ascii="Times New Roman" w:hAnsi="Times New Roman" w:cs="思源黑体 CN Light"/>
                <w:bCs/>
                <w:i/>
                <w:iCs/>
                <w:sz w:val="13"/>
                <w:szCs w:val="13"/>
              </w:rPr>
            </w:pPr>
            <w:r w:rsidRPr="00AE1A08">
              <w:rPr>
                <w:rFonts w:ascii="Times New Roman" w:hAnsi="Times New Roman" w:cs="思源黑体 CN Light"/>
                <w:bCs/>
                <w:i/>
                <w:iCs/>
                <w:sz w:val="13"/>
                <w:szCs w:val="13"/>
              </w:rPr>
              <w:lastRenderedPageBreak/>
              <w:t>ZRSR2</w:t>
            </w:r>
          </w:p>
        </w:tc>
        <w:tc>
          <w:tcPr>
            <w:tcW w:w="923" w:type="dxa"/>
            <w:shd w:val="clear" w:color="auto" w:fill="FFFFFF"/>
            <w:vAlign w:val="center"/>
          </w:tcPr>
          <w:p w14:paraId="1B27E515" w14:textId="77777777" w:rsidR="00070635" w:rsidRPr="00AE1A08" w:rsidRDefault="00070635">
            <w:pPr>
              <w:jc w:val="center"/>
              <w:rPr>
                <w:rFonts w:ascii="Times New Roman" w:hAnsi="Times New Roman" w:cs="思源黑体 CN Light"/>
                <w:bCs/>
                <w:i/>
                <w:iCs/>
                <w:sz w:val="13"/>
                <w:szCs w:val="13"/>
              </w:rPr>
            </w:pPr>
          </w:p>
        </w:tc>
        <w:tc>
          <w:tcPr>
            <w:tcW w:w="922" w:type="dxa"/>
            <w:shd w:val="clear" w:color="auto" w:fill="FFFFFF"/>
            <w:vAlign w:val="center"/>
          </w:tcPr>
          <w:p w14:paraId="648C1BF0" w14:textId="77777777" w:rsidR="00070635" w:rsidRPr="00AE1A08" w:rsidRDefault="00070635">
            <w:pPr>
              <w:jc w:val="center"/>
              <w:rPr>
                <w:rFonts w:ascii="Times New Roman" w:hAnsi="Times New Roman" w:cs="思源黑体 CN Light"/>
                <w:bCs/>
                <w:i/>
                <w:iCs/>
                <w:sz w:val="13"/>
                <w:szCs w:val="13"/>
              </w:rPr>
            </w:pPr>
          </w:p>
        </w:tc>
        <w:tc>
          <w:tcPr>
            <w:tcW w:w="925" w:type="dxa"/>
            <w:shd w:val="clear" w:color="auto" w:fill="FFFFFF"/>
            <w:vAlign w:val="center"/>
          </w:tcPr>
          <w:p w14:paraId="6E18A0B3" w14:textId="77777777" w:rsidR="00070635" w:rsidRPr="00AE1A08" w:rsidRDefault="00070635">
            <w:pPr>
              <w:jc w:val="center"/>
              <w:rPr>
                <w:rFonts w:ascii="Times New Roman" w:hAnsi="Times New Roman" w:cs="思源黑体 CN Light"/>
                <w:bCs/>
                <w:i/>
                <w:iCs/>
                <w:sz w:val="13"/>
                <w:szCs w:val="13"/>
              </w:rPr>
            </w:pPr>
          </w:p>
        </w:tc>
        <w:tc>
          <w:tcPr>
            <w:tcW w:w="922" w:type="dxa"/>
            <w:shd w:val="clear" w:color="auto" w:fill="FFFFFF"/>
            <w:vAlign w:val="center"/>
          </w:tcPr>
          <w:p w14:paraId="41D9DD0D" w14:textId="77777777" w:rsidR="00070635" w:rsidRPr="00AE1A08" w:rsidRDefault="00070635">
            <w:pPr>
              <w:jc w:val="center"/>
              <w:rPr>
                <w:rFonts w:ascii="Times New Roman" w:hAnsi="Times New Roman" w:cs="思源黑体 CN Light"/>
                <w:bCs/>
                <w:i/>
                <w:iCs/>
                <w:sz w:val="13"/>
                <w:szCs w:val="13"/>
              </w:rPr>
            </w:pPr>
          </w:p>
        </w:tc>
        <w:tc>
          <w:tcPr>
            <w:tcW w:w="921" w:type="dxa"/>
            <w:shd w:val="clear" w:color="auto" w:fill="FFFFFF"/>
            <w:vAlign w:val="center"/>
          </w:tcPr>
          <w:p w14:paraId="5E021676" w14:textId="77777777" w:rsidR="00070635" w:rsidRPr="00AE1A08" w:rsidRDefault="00070635">
            <w:pPr>
              <w:jc w:val="center"/>
              <w:rPr>
                <w:rFonts w:ascii="Times New Roman" w:hAnsi="Times New Roman" w:cs="思源黑体 CN Light"/>
                <w:bCs/>
                <w:i/>
                <w:iCs/>
                <w:sz w:val="13"/>
                <w:szCs w:val="13"/>
              </w:rPr>
            </w:pPr>
          </w:p>
        </w:tc>
        <w:tc>
          <w:tcPr>
            <w:tcW w:w="922" w:type="dxa"/>
            <w:shd w:val="clear" w:color="auto" w:fill="FFFFFF"/>
            <w:vAlign w:val="center"/>
          </w:tcPr>
          <w:p w14:paraId="11248570" w14:textId="77777777" w:rsidR="00070635" w:rsidRPr="00AE1A08" w:rsidRDefault="00070635">
            <w:pPr>
              <w:jc w:val="center"/>
              <w:rPr>
                <w:rFonts w:ascii="Times New Roman" w:hAnsi="Times New Roman" w:cs="思源黑体 CN Light"/>
                <w:bCs/>
                <w:i/>
                <w:iCs/>
                <w:sz w:val="13"/>
                <w:szCs w:val="13"/>
              </w:rPr>
            </w:pPr>
          </w:p>
        </w:tc>
        <w:tc>
          <w:tcPr>
            <w:tcW w:w="921" w:type="dxa"/>
            <w:shd w:val="clear" w:color="auto" w:fill="FFFFFF"/>
            <w:vAlign w:val="center"/>
          </w:tcPr>
          <w:p w14:paraId="411FC1A0" w14:textId="77777777" w:rsidR="00070635" w:rsidRPr="00AE1A08" w:rsidRDefault="00070635">
            <w:pPr>
              <w:jc w:val="center"/>
              <w:rPr>
                <w:rFonts w:ascii="Times New Roman" w:hAnsi="Times New Roman" w:cs="思源黑体 CN Light"/>
                <w:bCs/>
                <w:i/>
                <w:iCs/>
                <w:sz w:val="13"/>
                <w:szCs w:val="13"/>
              </w:rPr>
            </w:pPr>
          </w:p>
        </w:tc>
        <w:tc>
          <w:tcPr>
            <w:tcW w:w="922" w:type="dxa"/>
            <w:shd w:val="clear" w:color="auto" w:fill="FFFFFF"/>
            <w:vAlign w:val="center"/>
          </w:tcPr>
          <w:p w14:paraId="7A53E9D8" w14:textId="77777777" w:rsidR="00070635" w:rsidRPr="00AE1A08" w:rsidRDefault="00070635">
            <w:pPr>
              <w:jc w:val="center"/>
              <w:rPr>
                <w:rFonts w:ascii="Times New Roman" w:hAnsi="Times New Roman" w:cs="思源黑体 CN Light"/>
                <w:bCs/>
                <w:i/>
                <w:iCs/>
                <w:sz w:val="13"/>
                <w:szCs w:val="13"/>
              </w:rPr>
            </w:pPr>
          </w:p>
        </w:tc>
        <w:tc>
          <w:tcPr>
            <w:tcW w:w="922" w:type="dxa"/>
            <w:shd w:val="clear" w:color="auto" w:fill="FFFFFF"/>
            <w:vAlign w:val="center"/>
          </w:tcPr>
          <w:p w14:paraId="003EF1B1" w14:textId="77777777" w:rsidR="00070635" w:rsidRPr="00AE1A08" w:rsidRDefault="00070635">
            <w:pPr>
              <w:jc w:val="center"/>
              <w:rPr>
                <w:rFonts w:ascii="Times New Roman" w:hAnsi="Times New Roman" w:cs="思源黑体 CN Light"/>
                <w:bCs/>
                <w:i/>
                <w:iCs/>
                <w:sz w:val="13"/>
                <w:szCs w:val="13"/>
              </w:rPr>
            </w:pPr>
          </w:p>
        </w:tc>
      </w:tr>
    </w:tbl>
    <w:p w14:paraId="44580509" w14:textId="77777777" w:rsidR="00070635" w:rsidRPr="00AE1A08" w:rsidRDefault="00070635">
      <w:pPr>
        <w:rPr>
          <w:rFonts w:ascii="Times New Roman" w:hAnsi="Times New Roman"/>
          <w:sz w:val="15"/>
          <w:szCs w:val="15"/>
        </w:rPr>
      </w:pPr>
      <w:r w:rsidRPr="00AE1A08">
        <w:rPr>
          <w:rFonts w:ascii="Times New Roman" w:hAnsi="Times New Roman"/>
          <w:sz w:val="15"/>
          <w:szCs w:val="15"/>
        </w:rPr>
        <w:t>注：肿瘤</w:t>
      </w:r>
      <w:r w:rsidRPr="00AE1A08">
        <w:rPr>
          <w:rFonts w:ascii="Times New Roman" w:hAnsi="Times New Roman" w:hint="eastAsia"/>
          <w:sz w:val="15"/>
          <w:szCs w:val="15"/>
        </w:rPr>
        <w:t>变异</w:t>
      </w:r>
      <w:r w:rsidRPr="00AE1A08">
        <w:rPr>
          <w:rFonts w:ascii="Times New Roman" w:hAnsi="Times New Roman"/>
          <w:sz w:val="15"/>
          <w:szCs w:val="15"/>
        </w:rPr>
        <w:t>：肿瘤细胞中含有的突变，即非胚系突变，因此不具遗传性。突变意义具体</w:t>
      </w:r>
      <w:proofErr w:type="gramStart"/>
      <w:r w:rsidRPr="00AE1A08">
        <w:rPr>
          <w:rFonts w:ascii="Times New Roman" w:hAnsi="Times New Roman"/>
          <w:sz w:val="15"/>
          <w:szCs w:val="15"/>
        </w:rPr>
        <w:t>解读见</w:t>
      </w:r>
      <w:proofErr w:type="gramEnd"/>
      <w:r w:rsidRPr="00AE1A08">
        <w:rPr>
          <w:rFonts w:ascii="Times New Roman" w:hAnsi="Times New Roman"/>
          <w:sz w:val="15"/>
          <w:szCs w:val="15"/>
        </w:rPr>
        <w:t>本报告</w:t>
      </w:r>
      <w:r w:rsidRPr="00AE1A08">
        <w:rPr>
          <w:rFonts w:ascii="Times New Roman" w:hAnsi="Times New Roman"/>
          <w:sz w:val="15"/>
          <w:szCs w:val="15"/>
        </w:rPr>
        <w:t>“</w:t>
      </w:r>
      <w:r w:rsidRPr="00AE1A08">
        <w:rPr>
          <w:rFonts w:ascii="Times New Roman" w:hAnsi="Times New Roman"/>
          <w:sz w:val="15"/>
          <w:szCs w:val="15"/>
        </w:rPr>
        <w:t>突变基因简介及突变解读</w:t>
      </w:r>
      <w:r w:rsidRPr="00AE1A08">
        <w:rPr>
          <w:rFonts w:ascii="Times New Roman" w:hAnsi="Times New Roman"/>
          <w:sz w:val="15"/>
          <w:szCs w:val="15"/>
        </w:rPr>
        <w:t>”</w:t>
      </w:r>
      <w:r w:rsidRPr="00AE1A08">
        <w:rPr>
          <w:rFonts w:ascii="Times New Roman" w:hAnsi="Times New Roman"/>
          <w:sz w:val="15"/>
          <w:szCs w:val="15"/>
        </w:rPr>
        <w:t>部分。突变丰度：该位点所有等位基因中，突变等位基因的具体占比。如突变丰度</w:t>
      </w:r>
      <w:r w:rsidRPr="00AE1A08">
        <w:rPr>
          <w:rFonts w:ascii="Times New Roman" w:hAnsi="Times New Roman"/>
          <w:sz w:val="15"/>
          <w:szCs w:val="15"/>
        </w:rPr>
        <w:t>5%</w:t>
      </w:r>
      <w:r w:rsidRPr="00AE1A08">
        <w:rPr>
          <w:rFonts w:ascii="Times New Roman" w:hAnsi="Times New Roman"/>
          <w:sz w:val="15"/>
          <w:szCs w:val="15"/>
        </w:rPr>
        <w:t>意为该位点含有</w:t>
      </w:r>
      <w:r w:rsidRPr="00AE1A08">
        <w:rPr>
          <w:rFonts w:ascii="Times New Roman" w:hAnsi="Times New Roman"/>
          <w:sz w:val="15"/>
          <w:szCs w:val="15"/>
        </w:rPr>
        <w:t>5%</w:t>
      </w:r>
      <w:r w:rsidRPr="00AE1A08">
        <w:rPr>
          <w:rFonts w:ascii="Times New Roman" w:hAnsi="Times New Roman"/>
          <w:sz w:val="15"/>
          <w:szCs w:val="15"/>
        </w:rPr>
        <w:t>的突变等位基因和</w:t>
      </w:r>
      <w:r w:rsidRPr="00AE1A08">
        <w:rPr>
          <w:rFonts w:ascii="Times New Roman" w:hAnsi="Times New Roman"/>
          <w:sz w:val="15"/>
          <w:szCs w:val="15"/>
        </w:rPr>
        <w:t>95%</w:t>
      </w:r>
      <w:r w:rsidRPr="00AE1A08">
        <w:rPr>
          <w:rFonts w:ascii="Times New Roman" w:hAnsi="Times New Roman"/>
          <w:sz w:val="15"/>
          <w:szCs w:val="15"/>
        </w:rPr>
        <w:t>的野生型等位基因。</w:t>
      </w:r>
    </w:p>
    <w:p w14:paraId="7FC5F58F" w14:textId="77777777" w:rsidR="00070635" w:rsidRPr="00AE1A08" w:rsidRDefault="00070635">
      <w:pPr>
        <w:rPr>
          <w:rFonts w:ascii="Times New Roman" w:hAnsi="Times New Roman"/>
          <w:sz w:val="15"/>
          <w:szCs w:val="15"/>
        </w:rPr>
      </w:pPr>
      <w:r w:rsidRPr="00AE1A08">
        <w:rPr>
          <w:rFonts w:ascii="Times New Roman" w:hAnsi="Times New Roman"/>
          <w:sz w:val="15"/>
          <w:szCs w:val="15"/>
        </w:rPr>
        <w:t>胚系</w:t>
      </w:r>
      <w:r w:rsidRPr="00AE1A08">
        <w:rPr>
          <w:rFonts w:ascii="Times New Roman" w:hAnsi="Times New Roman" w:hint="eastAsia"/>
          <w:sz w:val="15"/>
          <w:szCs w:val="15"/>
        </w:rPr>
        <w:t>变异</w:t>
      </w:r>
      <w:r w:rsidRPr="00AE1A08">
        <w:rPr>
          <w:rFonts w:ascii="Times New Roman" w:hAnsi="Times New Roman"/>
          <w:sz w:val="15"/>
          <w:szCs w:val="15"/>
        </w:rPr>
        <w:t>：胚胎发育时已经携带的突变，可能具有遗传性。并非所有胚系突变都具有致病性，突变意义具体</w:t>
      </w:r>
      <w:proofErr w:type="gramStart"/>
      <w:r w:rsidRPr="00AE1A08">
        <w:rPr>
          <w:rFonts w:ascii="Times New Roman" w:hAnsi="Times New Roman"/>
          <w:sz w:val="15"/>
          <w:szCs w:val="15"/>
        </w:rPr>
        <w:t>解读见</w:t>
      </w:r>
      <w:proofErr w:type="gramEnd"/>
      <w:r w:rsidRPr="00AE1A08">
        <w:rPr>
          <w:rFonts w:ascii="Times New Roman" w:hAnsi="Times New Roman"/>
          <w:sz w:val="15"/>
          <w:szCs w:val="15"/>
        </w:rPr>
        <w:t>本报告</w:t>
      </w:r>
      <w:r w:rsidRPr="00AE1A08">
        <w:rPr>
          <w:rFonts w:ascii="Times New Roman" w:hAnsi="Times New Roman"/>
          <w:sz w:val="15"/>
          <w:szCs w:val="15"/>
        </w:rPr>
        <w:t>“</w:t>
      </w:r>
      <w:r w:rsidRPr="00AE1A08">
        <w:rPr>
          <w:rFonts w:ascii="Times New Roman" w:hAnsi="Times New Roman"/>
          <w:sz w:val="15"/>
          <w:szCs w:val="15"/>
        </w:rPr>
        <w:t>突变基因简介及突变解读</w:t>
      </w:r>
      <w:r w:rsidRPr="00AE1A08">
        <w:rPr>
          <w:rFonts w:ascii="Times New Roman" w:hAnsi="Times New Roman"/>
          <w:sz w:val="15"/>
          <w:szCs w:val="15"/>
        </w:rPr>
        <w:t>”</w:t>
      </w:r>
      <w:r w:rsidRPr="00AE1A08">
        <w:rPr>
          <w:rFonts w:ascii="Times New Roman" w:hAnsi="Times New Roman"/>
          <w:sz w:val="15"/>
          <w:szCs w:val="15"/>
        </w:rPr>
        <w:t>部</w:t>
      </w:r>
      <w:r w:rsidRPr="00AE1A08">
        <w:rPr>
          <w:rFonts w:ascii="Times New Roman" w:hAnsi="Times New Roman"/>
          <w:sz w:val="15"/>
          <w:szCs w:val="15"/>
        </w:rPr>
        <w:t xml:space="preserve"> </w:t>
      </w:r>
      <w:r w:rsidRPr="00AE1A08">
        <w:rPr>
          <w:rFonts w:ascii="Times New Roman" w:hAnsi="Times New Roman"/>
          <w:sz w:val="15"/>
          <w:szCs w:val="15"/>
        </w:rPr>
        <w:t>分。胚系突变致病性，按照国际标准参照</w:t>
      </w:r>
      <w:r w:rsidRPr="00AE1A08">
        <w:rPr>
          <w:rFonts w:ascii="Times New Roman" w:hAnsi="Times New Roman"/>
          <w:sz w:val="15"/>
          <w:szCs w:val="15"/>
        </w:rPr>
        <w:t>American College of Medical Genetics and Genomics</w:t>
      </w:r>
      <w:r w:rsidRPr="00AE1A08">
        <w:rPr>
          <w:rFonts w:ascii="Times New Roman" w:hAnsi="Times New Roman"/>
          <w:sz w:val="15"/>
          <w:szCs w:val="15"/>
        </w:rPr>
        <w:t>（</w:t>
      </w:r>
      <w:r w:rsidRPr="00AE1A08">
        <w:rPr>
          <w:rFonts w:ascii="Times New Roman" w:hAnsi="Times New Roman"/>
          <w:sz w:val="15"/>
          <w:szCs w:val="15"/>
        </w:rPr>
        <w:t>ACMG</w:t>
      </w:r>
      <w:r w:rsidRPr="00AE1A08">
        <w:rPr>
          <w:rFonts w:ascii="Times New Roman" w:hAnsi="Times New Roman"/>
          <w:sz w:val="15"/>
          <w:szCs w:val="15"/>
        </w:rPr>
        <w:t>）相关指南分为</w:t>
      </w:r>
      <w:r w:rsidRPr="00AE1A08">
        <w:rPr>
          <w:rFonts w:ascii="Times New Roman" w:hAnsi="Times New Roman"/>
          <w:sz w:val="15"/>
          <w:szCs w:val="15"/>
        </w:rPr>
        <w:t>5</w:t>
      </w:r>
      <w:r w:rsidRPr="00AE1A08">
        <w:rPr>
          <w:rFonts w:ascii="Times New Roman" w:hAnsi="Times New Roman"/>
          <w:sz w:val="15"/>
          <w:szCs w:val="15"/>
        </w:rPr>
        <w:t>级，分别为</w:t>
      </w:r>
      <w:r w:rsidRPr="00AE1A08">
        <w:rPr>
          <w:rFonts w:ascii="Times New Roman" w:hAnsi="Times New Roman"/>
          <w:sz w:val="15"/>
          <w:szCs w:val="15"/>
        </w:rPr>
        <w:t>“</w:t>
      </w:r>
      <w:r w:rsidRPr="00AE1A08">
        <w:rPr>
          <w:rFonts w:ascii="Times New Roman" w:hAnsi="Times New Roman"/>
          <w:sz w:val="15"/>
          <w:szCs w:val="15"/>
        </w:rPr>
        <w:t>致病</w:t>
      </w:r>
      <w:r w:rsidRPr="00AE1A08">
        <w:rPr>
          <w:rFonts w:ascii="Times New Roman" w:hAnsi="Times New Roman"/>
          <w:sz w:val="15"/>
          <w:szCs w:val="15"/>
        </w:rPr>
        <w:t>”</w:t>
      </w:r>
      <w:r w:rsidRPr="00AE1A08">
        <w:rPr>
          <w:rFonts w:ascii="Times New Roman" w:hAnsi="Times New Roman"/>
          <w:sz w:val="15"/>
          <w:szCs w:val="15"/>
        </w:rPr>
        <w:t>、</w:t>
      </w:r>
      <w:r w:rsidRPr="00AE1A08">
        <w:rPr>
          <w:rFonts w:ascii="Times New Roman" w:hAnsi="Times New Roman"/>
          <w:sz w:val="15"/>
          <w:szCs w:val="15"/>
        </w:rPr>
        <w:t xml:space="preserve"> “</w:t>
      </w:r>
      <w:r w:rsidRPr="00AE1A08">
        <w:rPr>
          <w:rFonts w:ascii="Times New Roman" w:hAnsi="Times New Roman"/>
          <w:sz w:val="15"/>
          <w:szCs w:val="15"/>
        </w:rPr>
        <w:t>可能致病</w:t>
      </w:r>
      <w:r w:rsidRPr="00AE1A08">
        <w:rPr>
          <w:rFonts w:ascii="Times New Roman" w:hAnsi="Times New Roman"/>
          <w:sz w:val="15"/>
          <w:szCs w:val="15"/>
        </w:rPr>
        <w:t>”</w:t>
      </w:r>
      <w:r w:rsidRPr="00AE1A08">
        <w:rPr>
          <w:rFonts w:ascii="Times New Roman" w:hAnsi="Times New Roman"/>
          <w:sz w:val="15"/>
          <w:szCs w:val="15"/>
        </w:rPr>
        <w:t>、</w:t>
      </w:r>
      <w:r w:rsidRPr="00AE1A08">
        <w:rPr>
          <w:rFonts w:ascii="Times New Roman" w:hAnsi="Times New Roman"/>
          <w:sz w:val="15"/>
          <w:szCs w:val="15"/>
        </w:rPr>
        <w:t>“</w:t>
      </w:r>
      <w:r w:rsidRPr="00AE1A08">
        <w:rPr>
          <w:rFonts w:ascii="Times New Roman" w:hAnsi="Times New Roman"/>
          <w:sz w:val="15"/>
          <w:szCs w:val="15"/>
        </w:rPr>
        <w:t>意义不明确</w:t>
      </w:r>
      <w:r w:rsidRPr="00AE1A08">
        <w:rPr>
          <w:rFonts w:ascii="Times New Roman" w:hAnsi="Times New Roman"/>
          <w:sz w:val="15"/>
          <w:szCs w:val="15"/>
        </w:rPr>
        <w:t>”</w:t>
      </w:r>
      <w:r w:rsidRPr="00AE1A08">
        <w:rPr>
          <w:rFonts w:ascii="Times New Roman" w:hAnsi="Times New Roman"/>
          <w:sz w:val="15"/>
          <w:szCs w:val="15"/>
        </w:rPr>
        <w:t>、</w:t>
      </w:r>
      <w:r w:rsidRPr="00AE1A08">
        <w:rPr>
          <w:rFonts w:ascii="Times New Roman" w:hAnsi="Times New Roman"/>
          <w:sz w:val="15"/>
          <w:szCs w:val="15"/>
        </w:rPr>
        <w:t>“</w:t>
      </w:r>
      <w:r w:rsidRPr="00AE1A08">
        <w:rPr>
          <w:rFonts w:ascii="Times New Roman" w:hAnsi="Times New Roman"/>
          <w:sz w:val="15"/>
          <w:szCs w:val="15"/>
        </w:rPr>
        <w:t>可能良性</w:t>
      </w:r>
      <w:r w:rsidRPr="00AE1A08">
        <w:rPr>
          <w:rFonts w:ascii="Times New Roman" w:hAnsi="Times New Roman"/>
          <w:sz w:val="15"/>
          <w:szCs w:val="15"/>
        </w:rPr>
        <w:t>”</w:t>
      </w:r>
      <w:r w:rsidRPr="00AE1A08">
        <w:rPr>
          <w:rFonts w:ascii="Times New Roman" w:hAnsi="Times New Roman"/>
          <w:sz w:val="15"/>
          <w:szCs w:val="15"/>
        </w:rPr>
        <w:t>和</w:t>
      </w:r>
      <w:r w:rsidRPr="00AE1A08">
        <w:rPr>
          <w:rFonts w:ascii="Times New Roman" w:hAnsi="Times New Roman"/>
          <w:sz w:val="15"/>
          <w:szCs w:val="15"/>
        </w:rPr>
        <w:t xml:space="preserve"> “</w:t>
      </w:r>
      <w:r w:rsidRPr="00AE1A08">
        <w:rPr>
          <w:rFonts w:ascii="Times New Roman" w:hAnsi="Times New Roman"/>
          <w:sz w:val="15"/>
          <w:szCs w:val="15"/>
        </w:rPr>
        <w:t>良性</w:t>
      </w:r>
      <w:r w:rsidRPr="00AE1A08">
        <w:rPr>
          <w:rFonts w:ascii="Times New Roman" w:hAnsi="Times New Roman"/>
          <w:sz w:val="15"/>
          <w:szCs w:val="15"/>
        </w:rPr>
        <w:t>”</w:t>
      </w:r>
      <w:r w:rsidRPr="00AE1A08">
        <w:rPr>
          <w:rFonts w:ascii="Times New Roman" w:hAnsi="Times New Roman"/>
          <w:sz w:val="15"/>
          <w:szCs w:val="15"/>
        </w:rPr>
        <w:t>。</w:t>
      </w:r>
      <w:r w:rsidRPr="00AE1A08">
        <w:rPr>
          <w:rFonts w:ascii="Times New Roman" w:hAnsi="Times New Roman"/>
        </w:rPr>
        <w:t xml:space="preserve"> </w:t>
      </w:r>
      <w:r w:rsidRPr="00AE1A08">
        <w:rPr>
          <w:rFonts w:ascii="Times New Roman" w:hAnsi="Times New Roman"/>
          <w:sz w:val="15"/>
          <w:szCs w:val="15"/>
        </w:rPr>
        <w:t>本报告只列出</w:t>
      </w:r>
      <w:r w:rsidRPr="00AE1A08">
        <w:rPr>
          <w:rFonts w:ascii="Times New Roman" w:hAnsi="Times New Roman"/>
          <w:sz w:val="15"/>
          <w:szCs w:val="15"/>
        </w:rPr>
        <w:t>“</w:t>
      </w:r>
      <w:r w:rsidRPr="00AE1A08">
        <w:rPr>
          <w:rFonts w:ascii="Times New Roman" w:hAnsi="Times New Roman"/>
          <w:sz w:val="15"/>
          <w:szCs w:val="15"/>
        </w:rPr>
        <w:t>致病的</w:t>
      </w:r>
      <w:r w:rsidRPr="00AE1A08">
        <w:rPr>
          <w:rFonts w:ascii="Times New Roman" w:hAnsi="Times New Roman"/>
          <w:sz w:val="15"/>
          <w:szCs w:val="15"/>
        </w:rPr>
        <w:t>”</w:t>
      </w:r>
      <w:r w:rsidRPr="00AE1A08">
        <w:rPr>
          <w:rFonts w:ascii="Times New Roman" w:hAnsi="Times New Roman"/>
          <w:sz w:val="15"/>
          <w:szCs w:val="15"/>
        </w:rPr>
        <w:t>和</w:t>
      </w:r>
      <w:r w:rsidRPr="00AE1A08">
        <w:rPr>
          <w:rFonts w:ascii="Times New Roman" w:hAnsi="Times New Roman"/>
          <w:sz w:val="15"/>
          <w:szCs w:val="15"/>
        </w:rPr>
        <w:t xml:space="preserve"> “</w:t>
      </w:r>
      <w:r w:rsidRPr="00AE1A08">
        <w:rPr>
          <w:rFonts w:ascii="Times New Roman" w:hAnsi="Times New Roman"/>
          <w:sz w:val="15"/>
          <w:szCs w:val="15"/>
        </w:rPr>
        <w:t>可能致病的</w:t>
      </w:r>
      <w:r w:rsidRPr="00AE1A08">
        <w:rPr>
          <w:rFonts w:ascii="Times New Roman" w:hAnsi="Times New Roman"/>
          <w:sz w:val="15"/>
          <w:szCs w:val="15"/>
        </w:rPr>
        <w:t>”</w:t>
      </w:r>
      <w:r w:rsidRPr="00AE1A08">
        <w:rPr>
          <w:rFonts w:ascii="Times New Roman" w:hAnsi="Times New Roman"/>
          <w:sz w:val="15"/>
          <w:szCs w:val="15"/>
        </w:rPr>
        <w:t>的胚系突变。</w:t>
      </w:r>
    </w:p>
    <w:p w14:paraId="686A74EB" w14:textId="77777777" w:rsidR="00070635" w:rsidRPr="00AE1A08" w:rsidRDefault="00070635">
      <w:pPr>
        <w:rPr>
          <w:rFonts w:ascii="Times New Roman" w:hAnsi="Times New Roman"/>
          <w:color w:val="FF0000"/>
          <w:sz w:val="28"/>
          <w:szCs w:val="28"/>
        </w:rPr>
      </w:pPr>
      <w:r w:rsidRPr="00AE1A08">
        <w:rPr>
          <w:rFonts w:ascii="Times New Roman" w:hAnsi="Times New Roman"/>
          <w:sz w:val="15"/>
          <w:szCs w:val="15"/>
        </w:rPr>
        <w:t>微卫星分析：检测基因组内特定微卫星位点，通过每个微卫星位点等位基因变化情况结合多项专利算法评估是否出现微卫星不稳定（</w:t>
      </w:r>
      <w:r w:rsidRPr="00AE1A08">
        <w:rPr>
          <w:rFonts w:ascii="Times New Roman" w:hAnsi="Times New Roman"/>
          <w:sz w:val="15"/>
          <w:szCs w:val="15"/>
        </w:rPr>
        <w:t>MSI</w:t>
      </w:r>
      <w:r w:rsidRPr="00AE1A08">
        <w:rPr>
          <w:rFonts w:ascii="Times New Roman" w:hAnsi="Times New Roman"/>
          <w:sz w:val="15"/>
          <w:szCs w:val="15"/>
        </w:rPr>
        <w:t>）。微卫星检测与样本测序数据质量、</w:t>
      </w:r>
      <w:proofErr w:type="gramStart"/>
      <w:r w:rsidRPr="00AE1A08">
        <w:rPr>
          <w:rFonts w:ascii="Times New Roman" w:hAnsi="Times New Roman"/>
          <w:sz w:val="15"/>
          <w:szCs w:val="15"/>
        </w:rPr>
        <w:t>各微卫星</w:t>
      </w:r>
      <w:proofErr w:type="gramEnd"/>
      <w:r w:rsidRPr="00AE1A08">
        <w:rPr>
          <w:rFonts w:ascii="Times New Roman" w:hAnsi="Times New Roman"/>
          <w:sz w:val="15"/>
          <w:szCs w:val="15"/>
        </w:rPr>
        <w:t>位点测序数据质量、肿瘤细胞含量、肿瘤细胞坏死程度等多个因素都可能</w:t>
      </w:r>
      <w:r w:rsidRPr="00AE1A08">
        <w:rPr>
          <w:rFonts w:ascii="Times New Roman" w:hAnsi="Times New Roman"/>
          <w:sz w:val="15"/>
          <w:szCs w:val="15"/>
        </w:rPr>
        <w:t xml:space="preserve"> </w:t>
      </w:r>
      <w:r w:rsidRPr="00AE1A08">
        <w:rPr>
          <w:rFonts w:ascii="Times New Roman" w:hAnsi="Times New Roman"/>
          <w:sz w:val="15"/>
          <w:szCs w:val="15"/>
        </w:rPr>
        <w:t>相关。</w:t>
      </w:r>
      <w:proofErr w:type="gramStart"/>
      <w:r w:rsidRPr="00AE1A08">
        <w:rPr>
          <w:rFonts w:ascii="Times New Roman" w:hAnsi="Times New Roman"/>
          <w:sz w:val="15"/>
          <w:szCs w:val="15"/>
        </w:rPr>
        <w:t>若微卫星</w:t>
      </w:r>
      <w:proofErr w:type="gramEnd"/>
      <w:r w:rsidRPr="00AE1A08">
        <w:rPr>
          <w:rFonts w:ascii="Times New Roman" w:hAnsi="Times New Roman"/>
          <w:sz w:val="15"/>
          <w:szCs w:val="15"/>
        </w:rPr>
        <w:t>分析未能通过内部计算质控，则该样本</w:t>
      </w:r>
      <w:r w:rsidRPr="00AE1A08">
        <w:rPr>
          <w:rFonts w:ascii="Times New Roman" w:hAnsi="Times New Roman"/>
          <w:sz w:val="15"/>
          <w:szCs w:val="15"/>
        </w:rPr>
        <w:t>MS</w:t>
      </w:r>
      <w:r w:rsidRPr="00AE1A08">
        <w:rPr>
          <w:rFonts w:ascii="Times New Roman" w:hAnsi="Times New Roman"/>
          <w:sz w:val="15"/>
          <w:szCs w:val="15"/>
        </w:rPr>
        <w:t>状态可能无法评估。</w:t>
      </w:r>
    </w:p>
    <w:p w14:paraId="571452E1" w14:textId="77777777" w:rsidR="00070635" w:rsidRPr="00AE1A08" w:rsidRDefault="00070635">
      <w:pPr>
        <w:rPr>
          <w:rFonts w:ascii="Times New Roman" w:hAnsi="Times New Roman"/>
          <w:sz w:val="15"/>
          <w:szCs w:val="15"/>
        </w:rPr>
      </w:pPr>
      <w:r w:rsidRPr="00AE1A08">
        <w:rPr>
          <w:rFonts w:ascii="Times New Roman" w:hAnsi="Times New Roman"/>
          <w:sz w:val="15"/>
          <w:szCs w:val="15"/>
        </w:rPr>
        <w:t>MMR</w:t>
      </w:r>
      <w:r w:rsidRPr="00AE1A08">
        <w:rPr>
          <w:rFonts w:ascii="Times New Roman" w:hAnsi="Times New Roman"/>
          <w:sz w:val="15"/>
          <w:szCs w:val="15"/>
        </w:rPr>
        <w:t>相关基因：即错配修复相关基因，本检测覆盖的</w:t>
      </w:r>
      <w:r w:rsidRPr="00AE1A08">
        <w:rPr>
          <w:rFonts w:ascii="Times New Roman" w:hAnsi="Times New Roman"/>
          <w:sz w:val="15"/>
          <w:szCs w:val="15"/>
        </w:rPr>
        <w:t>MMR</w:t>
      </w:r>
      <w:r w:rsidRPr="00AE1A08">
        <w:rPr>
          <w:rFonts w:ascii="Times New Roman" w:hAnsi="Times New Roman"/>
          <w:sz w:val="15"/>
          <w:szCs w:val="15"/>
        </w:rPr>
        <w:t>相关基因为：</w:t>
      </w:r>
      <w:r w:rsidRPr="00AE1A08">
        <w:rPr>
          <w:rFonts w:ascii="Times New Roman" w:hAnsi="Times New Roman"/>
          <w:sz w:val="15"/>
          <w:szCs w:val="15"/>
        </w:rPr>
        <w:t>MLH1</w:t>
      </w:r>
      <w:r w:rsidRPr="00AE1A08">
        <w:rPr>
          <w:rFonts w:ascii="Times New Roman" w:hAnsi="Times New Roman"/>
          <w:sz w:val="15"/>
          <w:szCs w:val="15"/>
        </w:rPr>
        <w:t>、</w:t>
      </w:r>
      <w:r w:rsidRPr="00AE1A08">
        <w:rPr>
          <w:rFonts w:ascii="Times New Roman" w:hAnsi="Times New Roman"/>
          <w:sz w:val="15"/>
          <w:szCs w:val="15"/>
        </w:rPr>
        <w:t>MSH2</w:t>
      </w:r>
      <w:r w:rsidRPr="00AE1A08">
        <w:rPr>
          <w:rFonts w:ascii="Times New Roman" w:hAnsi="Times New Roman"/>
          <w:sz w:val="15"/>
          <w:szCs w:val="15"/>
        </w:rPr>
        <w:t>、</w:t>
      </w:r>
      <w:r w:rsidRPr="00AE1A08">
        <w:rPr>
          <w:rFonts w:ascii="Times New Roman" w:hAnsi="Times New Roman"/>
          <w:sz w:val="15"/>
          <w:szCs w:val="15"/>
        </w:rPr>
        <w:t>MSH6</w:t>
      </w:r>
      <w:r w:rsidRPr="00AE1A08">
        <w:rPr>
          <w:rFonts w:ascii="Times New Roman" w:hAnsi="Times New Roman"/>
          <w:sz w:val="15"/>
          <w:szCs w:val="15"/>
        </w:rPr>
        <w:t>和</w:t>
      </w:r>
      <w:r w:rsidRPr="00AE1A08">
        <w:rPr>
          <w:rFonts w:ascii="Times New Roman" w:hAnsi="Times New Roman"/>
          <w:sz w:val="15"/>
          <w:szCs w:val="15"/>
        </w:rPr>
        <w:t>PMS2</w:t>
      </w:r>
      <w:r w:rsidRPr="00AE1A08">
        <w:rPr>
          <w:rFonts w:ascii="Times New Roman" w:hAnsi="Times New Roman"/>
          <w:sz w:val="15"/>
          <w:szCs w:val="15"/>
        </w:rPr>
        <w:t>。</w:t>
      </w:r>
    </w:p>
    <w:p w14:paraId="41BC7714" w14:textId="77777777" w:rsidR="00070635" w:rsidRPr="00AE1A08" w:rsidRDefault="00070635">
      <w:pPr>
        <w:rPr>
          <w:rFonts w:ascii="Times New Roman" w:hAnsi="Times New Roman"/>
          <w:sz w:val="15"/>
          <w:szCs w:val="15"/>
        </w:rPr>
      </w:pPr>
      <w:r w:rsidRPr="00AE1A08">
        <w:rPr>
          <w:rFonts w:ascii="Times New Roman" w:hAnsi="Times New Roman"/>
          <w:sz w:val="15"/>
          <w:szCs w:val="15"/>
        </w:rPr>
        <w:t>TMB</w:t>
      </w:r>
      <w:r w:rsidRPr="00AE1A08">
        <w:rPr>
          <w:rFonts w:ascii="Times New Roman" w:hAnsi="Times New Roman"/>
          <w:sz w:val="15"/>
          <w:szCs w:val="15"/>
        </w:rPr>
        <w:t>（</w:t>
      </w:r>
      <w:r w:rsidRPr="00AE1A08">
        <w:rPr>
          <w:rFonts w:ascii="Times New Roman" w:hAnsi="Times New Roman"/>
          <w:sz w:val="15"/>
          <w:szCs w:val="15"/>
        </w:rPr>
        <w:t>Tumor Mutational Burden</w:t>
      </w:r>
      <w:r w:rsidRPr="00AE1A08">
        <w:rPr>
          <w:rFonts w:ascii="Times New Roman" w:hAnsi="Times New Roman"/>
          <w:sz w:val="15"/>
          <w:szCs w:val="15"/>
        </w:rPr>
        <w:t>）为肿瘤突变负荷，其定义为肿瘤基因组中平均</w:t>
      </w:r>
      <w:r w:rsidRPr="00AE1A08">
        <w:rPr>
          <w:rFonts w:ascii="Times New Roman" w:hAnsi="Times New Roman"/>
          <w:sz w:val="15"/>
          <w:szCs w:val="15"/>
        </w:rPr>
        <w:t xml:space="preserve"> 1Mb </w:t>
      </w:r>
      <w:r w:rsidRPr="00AE1A08">
        <w:rPr>
          <w:rFonts w:ascii="Times New Roman" w:hAnsi="Times New Roman"/>
          <w:sz w:val="15"/>
          <w:szCs w:val="15"/>
        </w:rPr>
        <w:t>（</w:t>
      </w:r>
      <w:r w:rsidRPr="00AE1A08">
        <w:rPr>
          <w:rFonts w:ascii="Times New Roman" w:hAnsi="Times New Roman"/>
          <w:sz w:val="15"/>
          <w:szCs w:val="15"/>
        </w:rPr>
        <w:t>100</w:t>
      </w:r>
      <w:r w:rsidRPr="00AE1A08">
        <w:rPr>
          <w:rFonts w:ascii="Times New Roman" w:hAnsi="Times New Roman"/>
          <w:sz w:val="15"/>
          <w:szCs w:val="15"/>
        </w:rPr>
        <w:t>万个碱基）范围内所含体细胞突变的数量，单位为</w:t>
      </w:r>
      <w:r w:rsidRPr="00AE1A08">
        <w:rPr>
          <w:rFonts w:ascii="Times New Roman" w:hAnsi="Times New Roman"/>
          <w:sz w:val="15"/>
          <w:szCs w:val="15"/>
        </w:rPr>
        <w:t>(</w:t>
      </w:r>
      <w:proofErr w:type="gramStart"/>
      <w:r w:rsidRPr="00AE1A08">
        <w:rPr>
          <w:rFonts w:ascii="Times New Roman" w:hAnsi="Times New Roman"/>
          <w:sz w:val="15"/>
          <w:szCs w:val="15"/>
        </w:rPr>
        <w:t>个</w:t>
      </w:r>
      <w:proofErr w:type="gramEnd"/>
      <w:r w:rsidRPr="00AE1A08">
        <w:rPr>
          <w:rFonts w:ascii="Times New Roman" w:hAnsi="Times New Roman"/>
          <w:sz w:val="15"/>
          <w:szCs w:val="15"/>
        </w:rPr>
        <w:t>突变</w:t>
      </w:r>
      <w:r w:rsidRPr="00AE1A08">
        <w:rPr>
          <w:rFonts w:ascii="Times New Roman" w:hAnsi="Times New Roman"/>
          <w:sz w:val="15"/>
          <w:szCs w:val="15"/>
        </w:rPr>
        <w:t>/Mb)</w:t>
      </w:r>
      <w:r w:rsidRPr="00AE1A08">
        <w:rPr>
          <w:rFonts w:ascii="Times New Roman" w:hAnsi="Times New Roman"/>
          <w:sz w:val="15"/>
          <w:szCs w:val="15"/>
        </w:rPr>
        <w:t>，其详细的临床意义见</w:t>
      </w:r>
      <w:r w:rsidRPr="00AE1A08">
        <w:rPr>
          <w:rFonts w:ascii="Times New Roman" w:hAnsi="Times New Roman"/>
          <w:sz w:val="15"/>
          <w:szCs w:val="15"/>
        </w:rPr>
        <w:t>“</w:t>
      </w:r>
      <w:r w:rsidRPr="00AE1A08">
        <w:rPr>
          <w:rFonts w:ascii="Times New Roman" w:hAnsi="Times New Roman"/>
          <w:sz w:val="15"/>
          <w:szCs w:val="15"/>
        </w:rPr>
        <w:t>肿瘤突变负荷</w:t>
      </w:r>
      <w:r w:rsidRPr="00AE1A08">
        <w:rPr>
          <w:rFonts w:ascii="Times New Roman" w:hAnsi="Times New Roman"/>
          <w:sz w:val="15"/>
          <w:szCs w:val="15"/>
        </w:rPr>
        <w:t>(TMB)</w:t>
      </w:r>
      <w:r w:rsidRPr="00AE1A08">
        <w:rPr>
          <w:rFonts w:ascii="Times New Roman" w:hAnsi="Times New Roman"/>
          <w:sz w:val="15"/>
          <w:szCs w:val="15"/>
        </w:rPr>
        <w:t>及分布</w:t>
      </w:r>
      <w:r w:rsidRPr="00AE1A08">
        <w:rPr>
          <w:rFonts w:ascii="Times New Roman" w:hAnsi="Times New Roman"/>
          <w:sz w:val="15"/>
          <w:szCs w:val="15"/>
        </w:rPr>
        <w:t>”</w:t>
      </w:r>
      <w:r w:rsidRPr="00AE1A08">
        <w:rPr>
          <w:rFonts w:ascii="Times New Roman" w:hAnsi="Times New Roman"/>
          <w:sz w:val="15"/>
          <w:szCs w:val="15"/>
        </w:rPr>
        <w:t>部分。</w:t>
      </w:r>
    </w:p>
    <w:p w14:paraId="7630FEF9" w14:textId="77777777" w:rsidR="00070635" w:rsidRPr="00AE1A08" w:rsidRDefault="00070635">
      <w:pPr>
        <w:rPr>
          <w:rFonts w:ascii="Times New Roman" w:hAnsi="Times New Roman"/>
          <w:sz w:val="15"/>
          <w:szCs w:val="15"/>
        </w:rPr>
      </w:pPr>
      <w:r w:rsidRPr="00AE1A08">
        <w:rPr>
          <w:rFonts w:ascii="Times New Roman" w:hAnsi="Times New Roman"/>
          <w:sz w:val="15"/>
          <w:szCs w:val="15"/>
        </w:rPr>
        <w:t>本报告仅对送检样本负责，结果仅供参考，不作为临床诊断的依据。</w:t>
      </w:r>
    </w:p>
    <w:p w14:paraId="50B285F3" w14:textId="77777777" w:rsidR="00070635" w:rsidRPr="00AE1A08" w:rsidRDefault="00070635">
      <w:pPr>
        <w:rPr>
          <w:rFonts w:ascii="Times New Roman" w:hAnsi="Times New Roman"/>
          <w:sz w:val="15"/>
          <w:szCs w:val="15"/>
        </w:rPr>
      </w:pPr>
    </w:p>
    <w:p w14:paraId="6BC99FE7" w14:textId="77777777" w:rsidR="00070635" w:rsidRPr="00AE1A08" w:rsidRDefault="00584F6B" w:rsidP="00584F6B">
      <w:pPr>
        <w:rPr>
          <w:rFonts w:ascii="Times New Roman" w:hAnsi="Times New Roman"/>
        </w:rPr>
      </w:pPr>
      <w:r w:rsidRPr="00AE1A08">
        <w:rPr>
          <w:rFonts w:ascii="Times New Roman" w:hAnsi="Times New Roman" w:hint="eastAsia"/>
        </w:rPr>
        <w:t>3</w:t>
      </w:r>
      <w:r w:rsidRPr="00AE1A08">
        <w:rPr>
          <w:rFonts w:ascii="Times New Roman" w:hAnsi="Times New Roman" w:hint="eastAsia"/>
        </w:rPr>
        <w:t>、</w:t>
      </w:r>
      <w:r w:rsidR="00070635" w:rsidRPr="00AE1A08">
        <w:rPr>
          <w:rFonts w:ascii="Times New Roman" w:hAnsi="Times New Roman" w:hint="eastAsia"/>
        </w:rPr>
        <w:t>送检及报告相关</w:t>
      </w:r>
    </w:p>
    <w:p w14:paraId="31085EF3" w14:textId="77777777" w:rsidR="00070635" w:rsidRPr="00AE1A08" w:rsidRDefault="00070635" w:rsidP="00584F6B">
      <w:pPr>
        <w:spacing w:line="276" w:lineRule="auto"/>
        <w:rPr>
          <w:rFonts w:ascii="Times New Roman" w:hAnsi="Times New Roman"/>
        </w:rPr>
      </w:pPr>
      <w:r w:rsidRPr="00AE1A08">
        <w:rPr>
          <w:rFonts w:ascii="Times New Roman" w:hAnsi="Times New Roman" w:hint="eastAsia"/>
        </w:rPr>
        <w:t>检测单位：厦门艾德生物医药科技股份有限公司实验室；</w:t>
      </w:r>
    </w:p>
    <w:p w14:paraId="292F57D6" w14:textId="77777777" w:rsidR="00070635" w:rsidRPr="00AE1A08" w:rsidRDefault="00070635" w:rsidP="00584F6B">
      <w:pPr>
        <w:spacing w:line="276" w:lineRule="auto"/>
        <w:rPr>
          <w:rFonts w:ascii="Times New Roman" w:hAnsi="Times New Roman"/>
        </w:rPr>
      </w:pPr>
      <w:r w:rsidRPr="00AE1A08">
        <w:rPr>
          <w:rFonts w:ascii="Times New Roman" w:hAnsi="Times New Roman" w:hint="eastAsia"/>
        </w:rPr>
        <w:t>报告撰写、审核及签发单位：江苏省中医院病理科</w:t>
      </w:r>
    </w:p>
    <w:p w14:paraId="18497221" w14:textId="77777777" w:rsidR="00070635" w:rsidRPr="00AE1A08" w:rsidRDefault="00070635" w:rsidP="00584F6B">
      <w:pPr>
        <w:rPr>
          <w:rFonts w:ascii="Times New Roman" w:hAnsi="Times New Roman"/>
        </w:rPr>
      </w:pPr>
    </w:p>
    <w:p w14:paraId="54AC171B" w14:textId="77777777" w:rsidR="00070635" w:rsidRPr="00AE1A08" w:rsidRDefault="00070635">
      <w:pPr>
        <w:tabs>
          <w:tab w:val="left" w:pos="2880"/>
        </w:tabs>
        <w:spacing w:before="240"/>
        <w:jc w:val="left"/>
        <w:outlineLvl w:val="0"/>
        <w:rPr>
          <w:rFonts w:ascii="Times New Roman" w:hAnsi="Times New Roman"/>
          <w:kern w:val="0"/>
          <w:sz w:val="22"/>
          <w:szCs w:val="18"/>
          <w:lang w:val="zh-CN"/>
        </w:rPr>
      </w:pPr>
    </w:p>
    <w:p w14:paraId="68FF4CB5" w14:textId="77777777" w:rsidR="00070635" w:rsidRPr="00AE1A08" w:rsidRDefault="00070635">
      <w:pPr>
        <w:tabs>
          <w:tab w:val="left" w:pos="2880"/>
        </w:tabs>
        <w:spacing w:before="240"/>
        <w:jc w:val="left"/>
        <w:outlineLvl w:val="0"/>
        <w:rPr>
          <w:rFonts w:ascii="Times New Roman" w:hAnsi="Times New Roman"/>
          <w:kern w:val="0"/>
          <w:sz w:val="22"/>
          <w:szCs w:val="18"/>
          <w:lang w:val="zh-CN"/>
        </w:rPr>
      </w:pPr>
    </w:p>
    <w:p w14:paraId="252EBD28" w14:textId="77777777" w:rsidR="00070635" w:rsidRPr="00AE1A08" w:rsidRDefault="00070635">
      <w:pPr>
        <w:tabs>
          <w:tab w:val="left" w:pos="2880"/>
        </w:tabs>
        <w:spacing w:before="240"/>
        <w:jc w:val="left"/>
        <w:outlineLvl w:val="0"/>
        <w:rPr>
          <w:rFonts w:ascii="Times New Roman" w:hAnsi="Times New Roman"/>
          <w:kern w:val="0"/>
          <w:sz w:val="22"/>
          <w:szCs w:val="18"/>
          <w:lang w:val="zh-CN"/>
        </w:rPr>
      </w:pPr>
    </w:p>
    <w:p w14:paraId="0D1B759C" w14:textId="77777777" w:rsidR="00070635" w:rsidRPr="00AE1A08" w:rsidRDefault="00070635">
      <w:pPr>
        <w:tabs>
          <w:tab w:val="left" w:pos="2880"/>
        </w:tabs>
        <w:spacing w:before="240"/>
        <w:jc w:val="left"/>
        <w:outlineLvl w:val="0"/>
        <w:rPr>
          <w:rFonts w:ascii="Times New Roman" w:hAnsi="Times New Roman"/>
          <w:kern w:val="0"/>
          <w:sz w:val="22"/>
          <w:szCs w:val="18"/>
          <w:lang w:val="zh-CN"/>
        </w:rPr>
      </w:pPr>
    </w:p>
    <w:p w14:paraId="717B9F7C" w14:textId="77777777" w:rsidR="00070635" w:rsidRPr="00AE1A08" w:rsidRDefault="00070635">
      <w:pPr>
        <w:tabs>
          <w:tab w:val="left" w:pos="2880"/>
        </w:tabs>
        <w:spacing w:before="240"/>
        <w:jc w:val="left"/>
        <w:outlineLvl w:val="0"/>
        <w:rPr>
          <w:rFonts w:ascii="Times New Roman" w:hAnsi="Times New Roman"/>
          <w:kern w:val="0"/>
          <w:sz w:val="22"/>
          <w:szCs w:val="18"/>
          <w:lang w:val="zh-CN"/>
        </w:rPr>
      </w:pPr>
    </w:p>
    <w:p w14:paraId="2EA252A2" w14:textId="77777777" w:rsidR="00070635" w:rsidRPr="00AE1A08" w:rsidRDefault="00070635">
      <w:pPr>
        <w:tabs>
          <w:tab w:val="left" w:pos="2880"/>
        </w:tabs>
        <w:spacing w:before="240"/>
        <w:jc w:val="left"/>
        <w:outlineLvl w:val="0"/>
        <w:rPr>
          <w:rFonts w:ascii="Times New Roman" w:hAnsi="Times New Roman"/>
          <w:kern w:val="0"/>
          <w:sz w:val="22"/>
          <w:szCs w:val="18"/>
          <w:lang w:val="zh-CN"/>
        </w:rPr>
      </w:pPr>
    </w:p>
    <w:p w14:paraId="2448CAA0" w14:textId="77777777" w:rsidR="00070635" w:rsidRPr="00AE1A08" w:rsidRDefault="00070635">
      <w:pPr>
        <w:tabs>
          <w:tab w:val="left" w:pos="2880"/>
        </w:tabs>
        <w:spacing w:before="240"/>
        <w:jc w:val="left"/>
        <w:outlineLvl w:val="0"/>
        <w:rPr>
          <w:rFonts w:ascii="Times New Roman" w:hAnsi="Times New Roman"/>
          <w:kern w:val="0"/>
          <w:sz w:val="22"/>
          <w:szCs w:val="18"/>
          <w:lang w:val="zh-CN"/>
        </w:rPr>
      </w:pPr>
    </w:p>
    <w:p w14:paraId="17921154" w14:textId="77777777" w:rsidR="00584F6B" w:rsidRPr="00AE1A08" w:rsidRDefault="00584F6B" w:rsidP="00584F6B">
      <w:pPr>
        <w:tabs>
          <w:tab w:val="left" w:pos="3418"/>
        </w:tabs>
        <w:rPr>
          <w:rFonts w:ascii="Times New Roman" w:hAnsi="Times New Roman"/>
          <w:b/>
          <w:color w:val="595959"/>
          <w:sz w:val="15"/>
          <w:szCs w:val="15"/>
        </w:rPr>
      </w:pPr>
      <w:r w:rsidRPr="00AE1A08">
        <w:rPr>
          <w:rFonts w:ascii="Times New Roman" w:hAnsi="Times New Roman"/>
          <w:b/>
          <w:szCs w:val="21"/>
        </w:rPr>
        <w:br w:type="page"/>
      </w:r>
      <w:r w:rsidR="00070635" w:rsidRPr="00AE1A08">
        <w:rPr>
          <w:rFonts w:ascii="Times New Roman" w:hAnsi="Times New Roman"/>
          <w:b/>
          <w:szCs w:val="21"/>
        </w:rPr>
        <w:lastRenderedPageBreak/>
        <w:t>附录</w:t>
      </w:r>
      <w:r w:rsidR="00070635" w:rsidRPr="00AE1A08">
        <w:rPr>
          <w:rFonts w:ascii="Times New Roman" w:hAnsi="Times New Roman"/>
          <w:b/>
          <w:szCs w:val="21"/>
        </w:rPr>
        <w:t>1  NGS</w:t>
      </w:r>
      <w:r w:rsidR="00070635" w:rsidRPr="00AE1A08">
        <w:rPr>
          <w:rFonts w:ascii="Times New Roman" w:hAnsi="Times New Roman"/>
          <w:b/>
          <w:szCs w:val="21"/>
        </w:rPr>
        <w:t>数据质控</w:t>
      </w:r>
    </w:p>
    <w:tbl>
      <w:tblPr>
        <w:tblW w:w="83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2"/>
        <w:gridCol w:w="3194"/>
        <w:gridCol w:w="1600"/>
        <w:gridCol w:w="1472"/>
      </w:tblGrid>
      <w:tr w:rsidR="00584F6B" w:rsidRPr="00AE1A08" w14:paraId="6B8D5AE9" w14:textId="77777777" w:rsidTr="00E84CC7">
        <w:trPr>
          <w:trHeight w:val="268"/>
          <w:jc w:val="center"/>
        </w:trPr>
        <w:tc>
          <w:tcPr>
            <w:tcW w:w="5266" w:type="dxa"/>
            <w:gridSpan w:val="2"/>
            <w:vAlign w:val="center"/>
          </w:tcPr>
          <w:p w14:paraId="59AF75A4" w14:textId="77777777" w:rsidR="00584F6B" w:rsidRPr="00AE1A08" w:rsidRDefault="00584F6B" w:rsidP="00E84CC7">
            <w:pPr>
              <w:pStyle w:val="af4"/>
              <w:ind w:firstLineChars="0" w:firstLine="0"/>
              <w:jc w:val="center"/>
              <w:rPr>
                <w:rFonts w:ascii="Times New Roman" w:hAnsi="Times New Roman"/>
                <w:b/>
                <w:bCs/>
                <w:sz w:val="20"/>
                <w:szCs w:val="18"/>
              </w:rPr>
            </w:pPr>
            <w:r w:rsidRPr="00AE1A08">
              <w:rPr>
                <w:rFonts w:ascii="Times New Roman" w:hAnsi="Times New Roman"/>
                <w:b/>
                <w:bCs/>
                <w:sz w:val="20"/>
                <w:szCs w:val="18"/>
              </w:rPr>
              <w:t>质控参数（</w:t>
            </w:r>
            <w:r w:rsidRPr="00AE1A08">
              <w:rPr>
                <w:rFonts w:ascii="Times New Roman" w:hAnsi="Times New Roman" w:hint="eastAsia"/>
                <w:b/>
                <w:bCs/>
                <w:sz w:val="20"/>
                <w:szCs w:val="18"/>
              </w:rPr>
              <w:t>FFPE</w:t>
            </w:r>
            <w:r w:rsidRPr="00AE1A08">
              <w:rPr>
                <w:rFonts w:ascii="Times New Roman" w:hAnsi="Times New Roman" w:hint="eastAsia"/>
                <w:b/>
                <w:bCs/>
                <w:sz w:val="20"/>
                <w:szCs w:val="18"/>
              </w:rPr>
              <w:t>：</w:t>
            </w:r>
            <w:r w:rsidRPr="00AE1A08">
              <w:rPr>
                <w:rFonts w:ascii="Times New Roman" w:hAnsi="Times New Roman"/>
                <w:b/>
                <w:bCs/>
                <w:sz w:val="20"/>
                <w:szCs w:val="18"/>
              </w:rPr>
              <w:t>DNA</w:t>
            </w:r>
            <w:r w:rsidRPr="00AE1A08">
              <w:rPr>
                <w:rFonts w:ascii="Times New Roman" w:hAnsi="Times New Roman"/>
                <w:b/>
                <w:bCs/>
                <w:sz w:val="20"/>
                <w:szCs w:val="18"/>
              </w:rPr>
              <w:t>）</w:t>
            </w:r>
          </w:p>
        </w:tc>
        <w:tc>
          <w:tcPr>
            <w:tcW w:w="1600" w:type="dxa"/>
            <w:vAlign w:val="center"/>
          </w:tcPr>
          <w:p w14:paraId="3B410246" w14:textId="77777777" w:rsidR="00584F6B" w:rsidRPr="00AE1A08" w:rsidRDefault="00584F6B" w:rsidP="00E84CC7">
            <w:pPr>
              <w:pStyle w:val="af4"/>
              <w:ind w:firstLineChars="0" w:firstLine="0"/>
              <w:jc w:val="center"/>
              <w:rPr>
                <w:rFonts w:ascii="Times New Roman" w:hAnsi="Times New Roman"/>
                <w:b/>
                <w:bCs/>
                <w:sz w:val="20"/>
                <w:szCs w:val="18"/>
              </w:rPr>
            </w:pPr>
            <w:r w:rsidRPr="00AE1A08">
              <w:rPr>
                <w:rFonts w:ascii="Times New Roman" w:hAnsi="Times New Roman"/>
                <w:b/>
                <w:bCs/>
                <w:sz w:val="20"/>
                <w:szCs w:val="18"/>
              </w:rPr>
              <w:t>质控数值</w:t>
            </w:r>
          </w:p>
        </w:tc>
        <w:tc>
          <w:tcPr>
            <w:tcW w:w="1472" w:type="dxa"/>
            <w:vAlign w:val="center"/>
          </w:tcPr>
          <w:p w14:paraId="48010E45" w14:textId="77777777" w:rsidR="00584F6B" w:rsidRPr="00AE1A08" w:rsidRDefault="00584F6B" w:rsidP="00E84CC7">
            <w:pPr>
              <w:pStyle w:val="af4"/>
              <w:ind w:firstLineChars="0" w:firstLine="0"/>
              <w:jc w:val="center"/>
              <w:rPr>
                <w:rFonts w:ascii="Times New Roman" w:hAnsi="Times New Roman"/>
                <w:b/>
                <w:bCs/>
                <w:sz w:val="20"/>
                <w:szCs w:val="18"/>
              </w:rPr>
            </w:pPr>
            <w:r w:rsidRPr="00AE1A08">
              <w:rPr>
                <w:rFonts w:ascii="Times New Roman" w:hAnsi="Times New Roman"/>
                <w:b/>
                <w:bCs/>
                <w:sz w:val="20"/>
                <w:szCs w:val="18"/>
              </w:rPr>
              <w:t>参考值</w:t>
            </w:r>
          </w:p>
        </w:tc>
      </w:tr>
      <w:tr w:rsidR="00483003" w:rsidRPr="00AE1A08" w14:paraId="4EDD1202" w14:textId="77777777" w:rsidTr="00E84CC7">
        <w:trPr>
          <w:trHeight w:val="268"/>
          <w:jc w:val="center"/>
        </w:trPr>
        <w:tc>
          <w:tcPr>
            <w:tcW w:w="2072" w:type="dxa"/>
            <w:vAlign w:val="center"/>
          </w:tcPr>
          <w:p w14:paraId="28E5816D" w14:textId="77777777" w:rsidR="00483003" w:rsidRPr="00AE1A08" w:rsidRDefault="00483003" w:rsidP="00483003">
            <w:pPr>
              <w:pStyle w:val="af4"/>
              <w:ind w:firstLineChars="0" w:firstLine="0"/>
              <w:jc w:val="center"/>
              <w:rPr>
                <w:rFonts w:ascii="Times New Roman" w:hAnsi="Times New Roman"/>
                <w:sz w:val="20"/>
                <w:szCs w:val="17"/>
              </w:rPr>
            </w:pPr>
            <w:r w:rsidRPr="00AE1A08">
              <w:rPr>
                <w:rFonts w:ascii="Times New Roman" w:hAnsi="Times New Roman"/>
                <w:sz w:val="20"/>
                <w:szCs w:val="17"/>
              </w:rPr>
              <w:t>病理评估</w:t>
            </w:r>
          </w:p>
        </w:tc>
        <w:tc>
          <w:tcPr>
            <w:tcW w:w="3194" w:type="dxa"/>
            <w:vAlign w:val="center"/>
          </w:tcPr>
          <w:p w14:paraId="07A2F1EA" w14:textId="77777777" w:rsidR="00483003" w:rsidRPr="00AE1A08" w:rsidRDefault="00483003" w:rsidP="00483003">
            <w:pPr>
              <w:pStyle w:val="af4"/>
              <w:ind w:firstLineChars="0" w:firstLine="0"/>
              <w:jc w:val="center"/>
              <w:rPr>
                <w:rFonts w:ascii="Times New Roman" w:hAnsi="Times New Roman"/>
                <w:kern w:val="0"/>
                <w:sz w:val="20"/>
                <w:szCs w:val="17"/>
                <w:lang w:bidi="ar"/>
              </w:rPr>
            </w:pPr>
            <w:r w:rsidRPr="00AE1A08">
              <w:rPr>
                <w:rFonts w:ascii="Times New Roman" w:hAnsi="Times New Roman"/>
                <w:kern w:val="0"/>
                <w:sz w:val="20"/>
                <w:szCs w:val="17"/>
                <w:lang w:bidi="ar"/>
              </w:rPr>
              <w:t>恶性肿瘤细胞占比</w:t>
            </w:r>
          </w:p>
        </w:tc>
        <w:tc>
          <w:tcPr>
            <w:tcW w:w="1600" w:type="dxa"/>
            <w:vAlign w:val="center"/>
          </w:tcPr>
          <w:p w14:paraId="11276425" w14:textId="77777777" w:rsidR="00483003" w:rsidRPr="00AE1A08" w:rsidRDefault="00483003" w:rsidP="00483003">
            <w:pPr>
              <w:pStyle w:val="af4"/>
              <w:ind w:firstLineChars="0" w:firstLine="0"/>
              <w:jc w:val="center"/>
              <w:rPr>
                <w:rFonts w:ascii="Times New Roman" w:hAnsi="Times New Roman"/>
                <w:kern w:val="0"/>
                <w:sz w:val="20"/>
                <w:szCs w:val="17"/>
              </w:rPr>
            </w:pPr>
            <w:r w:rsidRPr="00AE1A08">
              <w:rPr>
                <w:rFonts w:ascii="Times New Roman" w:hAnsi="Times New Roman" w:hint="eastAsia"/>
                <w:kern w:val="0"/>
                <w:sz w:val="20"/>
                <w:szCs w:val="17"/>
              </w:rPr>
              <w:t>约</w:t>
            </w:r>
            <w:r w:rsidRPr="00AE1A08">
              <w:rPr>
                <w:rFonts w:ascii="Times New Roman" w:hAnsi="Times New Roman"/>
                <w:kern w:val="0"/>
                <w:sz w:val="20"/>
                <w:szCs w:val="17"/>
              </w:rPr>
              <w:t>40%</w:t>
            </w:r>
          </w:p>
        </w:tc>
        <w:tc>
          <w:tcPr>
            <w:tcW w:w="1472" w:type="dxa"/>
            <w:vAlign w:val="center"/>
          </w:tcPr>
          <w:p w14:paraId="2F399385" w14:textId="77777777" w:rsidR="00483003" w:rsidRPr="00AE1A08" w:rsidRDefault="00483003" w:rsidP="00483003">
            <w:pPr>
              <w:pStyle w:val="af4"/>
              <w:ind w:firstLineChars="0" w:firstLine="0"/>
              <w:jc w:val="center"/>
              <w:rPr>
                <w:rFonts w:ascii="Times New Roman" w:hAnsi="Times New Roman"/>
                <w:sz w:val="20"/>
                <w:szCs w:val="17"/>
              </w:rPr>
            </w:pPr>
            <w:r w:rsidRPr="00AE1A08">
              <w:rPr>
                <w:rFonts w:ascii="Times New Roman" w:hAnsi="Times New Roman"/>
                <w:kern w:val="0"/>
                <w:sz w:val="20"/>
                <w:szCs w:val="17"/>
              </w:rPr>
              <w:t>≥20%</w:t>
            </w:r>
          </w:p>
        </w:tc>
      </w:tr>
      <w:tr w:rsidR="00483003" w:rsidRPr="00AE1A08" w14:paraId="0091324E" w14:textId="77777777" w:rsidTr="00E84CC7">
        <w:trPr>
          <w:trHeight w:val="268"/>
          <w:jc w:val="center"/>
        </w:trPr>
        <w:tc>
          <w:tcPr>
            <w:tcW w:w="2072" w:type="dxa"/>
            <w:vMerge w:val="restart"/>
            <w:vAlign w:val="center"/>
          </w:tcPr>
          <w:p w14:paraId="1208B584" w14:textId="77777777" w:rsidR="00483003" w:rsidRPr="00AE1A08" w:rsidRDefault="00483003" w:rsidP="00483003">
            <w:pPr>
              <w:pStyle w:val="af4"/>
              <w:ind w:firstLineChars="0" w:firstLine="0"/>
              <w:jc w:val="center"/>
              <w:rPr>
                <w:rFonts w:ascii="Times New Roman" w:hAnsi="Times New Roman"/>
                <w:sz w:val="20"/>
                <w:szCs w:val="17"/>
              </w:rPr>
            </w:pPr>
            <w:r w:rsidRPr="00AE1A08">
              <w:rPr>
                <w:rFonts w:ascii="Times New Roman" w:hAnsi="Times New Roman"/>
                <w:sz w:val="20"/>
                <w:szCs w:val="17"/>
              </w:rPr>
              <w:t>DNA</w:t>
            </w:r>
            <w:r w:rsidRPr="00AE1A08">
              <w:rPr>
                <w:rFonts w:ascii="Times New Roman" w:hAnsi="Times New Roman"/>
                <w:sz w:val="20"/>
                <w:szCs w:val="17"/>
              </w:rPr>
              <w:t>质量评估</w:t>
            </w:r>
          </w:p>
        </w:tc>
        <w:tc>
          <w:tcPr>
            <w:tcW w:w="3194" w:type="dxa"/>
            <w:vAlign w:val="center"/>
          </w:tcPr>
          <w:p w14:paraId="732833CF" w14:textId="77777777" w:rsidR="00483003" w:rsidRPr="00AE1A08" w:rsidRDefault="00483003" w:rsidP="00483003">
            <w:pPr>
              <w:pStyle w:val="af4"/>
              <w:ind w:firstLineChars="0" w:firstLine="0"/>
              <w:jc w:val="center"/>
              <w:rPr>
                <w:rFonts w:ascii="Times New Roman" w:hAnsi="Times New Roman"/>
                <w:kern w:val="0"/>
                <w:sz w:val="20"/>
                <w:szCs w:val="17"/>
                <w:lang w:bidi="ar"/>
              </w:rPr>
            </w:pPr>
            <w:r w:rsidRPr="00AE1A08">
              <w:rPr>
                <w:rFonts w:ascii="Times New Roman" w:hAnsi="Times New Roman"/>
                <w:kern w:val="0"/>
                <w:sz w:val="20"/>
                <w:szCs w:val="17"/>
              </w:rPr>
              <w:t>DNA</w:t>
            </w:r>
            <w:r w:rsidRPr="00AE1A08">
              <w:rPr>
                <w:rFonts w:ascii="Times New Roman" w:hAnsi="Times New Roman"/>
                <w:kern w:val="0"/>
                <w:sz w:val="20"/>
                <w:szCs w:val="17"/>
              </w:rPr>
              <w:t>总量（</w:t>
            </w:r>
            <w:r w:rsidRPr="00AE1A08">
              <w:rPr>
                <w:rFonts w:ascii="Times New Roman" w:hAnsi="Times New Roman"/>
                <w:kern w:val="0"/>
                <w:sz w:val="20"/>
                <w:szCs w:val="17"/>
              </w:rPr>
              <w:t>ng</w:t>
            </w:r>
            <w:r w:rsidRPr="00AE1A08">
              <w:rPr>
                <w:rFonts w:ascii="Times New Roman" w:hAnsi="Times New Roman"/>
                <w:kern w:val="0"/>
                <w:sz w:val="20"/>
                <w:szCs w:val="17"/>
              </w:rPr>
              <w:t>）</w:t>
            </w:r>
          </w:p>
        </w:tc>
        <w:tc>
          <w:tcPr>
            <w:tcW w:w="1600" w:type="dxa"/>
            <w:vAlign w:val="center"/>
          </w:tcPr>
          <w:p w14:paraId="68588881" w14:textId="77777777" w:rsidR="00483003" w:rsidRPr="00AE1A08" w:rsidRDefault="00483003" w:rsidP="00483003">
            <w:pPr>
              <w:pStyle w:val="af4"/>
              <w:ind w:firstLineChars="0" w:firstLine="0"/>
              <w:jc w:val="center"/>
              <w:rPr>
                <w:rFonts w:ascii="Times New Roman" w:hAnsi="Times New Roman"/>
                <w:kern w:val="0"/>
                <w:sz w:val="20"/>
                <w:szCs w:val="17"/>
              </w:rPr>
            </w:pPr>
            <w:r w:rsidRPr="00AE1A08">
              <w:rPr>
                <w:rFonts w:ascii="Times New Roman" w:hAnsi="Times New Roman"/>
                <w:kern w:val="0"/>
                <w:sz w:val="20"/>
                <w:szCs w:val="17"/>
              </w:rPr>
              <w:t>1524</w:t>
            </w:r>
          </w:p>
        </w:tc>
        <w:tc>
          <w:tcPr>
            <w:tcW w:w="1472" w:type="dxa"/>
            <w:vAlign w:val="center"/>
          </w:tcPr>
          <w:p w14:paraId="2779A3E4" w14:textId="77777777" w:rsidR="00483003" w:rsidRPr="00AE1A08" w:rsidRDefault="00483003" w:rsidP="00483003">
            <w:pPr>
              <w:pStyle w:val="af4"/>
              <w:ind w:firstLineChars="0" w:firstLine="0"/>
              <w:jc w:val="center"/>
              <w:rPr>
                <w:rFonts w:ascii="Times New Roman" w:hAnsi="Times New Roman"/>
                <w:sz w:val="20"/>
                <w:szCs w:val="17"/>
              </w:rPr>
            </w:pPr>
            <w:r w:rsidRPr="00AE1A08">
              <w:rPr>
                <w:rFonts w:ascii="Times New Roman" w:hAnsi="Times New Roman"/>
                <w:kern w:val="0"/>
                <w:sz w:val="20"/>
                <w:szCs w:val="17"/>
              </w:rPr>
              <w:t>≥60</w:t>
            </w:r>
          </w:p>
        </w:tc>
      </w:tr>
      <w:tr w:rsidR="00483003" w:rsidRPr="00AE1A08" w14:paraId="13026448" w14:textId="77777777" w:rsidTr="00E84CC7">
        <w:trPr>
          <w:trHeight w:val="268"/>
          <w:jc w:val="center"/>
        </w:trPr>
        <w:tc>
          <w:tcPr>
            <w:tcW w:w="2072" w:type="dxa"/>
            <w:vMerge/>
            <w:vAlign w:val="center"/>
          </w:tcPr>
          <w:p w14:paraId="5D4390F5" w14:textId="77777777" w:rsidR="00483003" w:rsidRPr="00AE1A08" w:rsidRDefault="00483003" w:rsidP="00483003">
            <w:pPr>
              <w:pStyle w:val="af4"/>
              <w:ind w:firstLineChars="0" w:firstLine="0"/>
              <w:jc w:val="center"/>
              <w:rPr>
                <w:rFonts w:ascii="Times New Roman" w:hAnsi="Times New Roman"/>
                <w:sz w:val="20"/>
                <w:szCs w:val="17"/>
              </w:rPr>
            </w:pPr>
          </w:p>
        </w:tc>
        <w:tc>
          <w:tcPr>
            <w:tcW w:w="3194" w:type="dxa"/>
            <w:vAlign w:val="center"/>
          </w:tcPr>
          <w:p w14:paraId="041CF0CF" w14:textId="77777777" w:rsidR="00483003" w:rsidRPr="00AE1A08" w:rsidRDefault="00483003" w:rsidP="00483003">
            <w:pPr>
              <w:pStyle w:val="af4"/>
              <w:ind w:firstLineChars="0" w:firstLine="0"/>
              <w:jc w:val="center"/>
              <w:rPr>
                <w:rFonts w:ascii="Times New Roman" w:hAnsi="Times New Roman"/>
                <w:kern w:val="0"/>
                <w:sz w:val="20"/>
                <w:szCs w:val="17"/>
                <w:lang w:bidi="ar"/>
              </w:rPr>
            </w:pPr>
            <w:r w:rsidRPr="00AE1A08">
              <w:rPr>
                <w:rFonts w:ascii="Times New Roman" w:hAnsi="Times New Roman"/>
                <w:kern w:val="0"/>
                <w:sz w:val="20"/>
                <w:szCs w:val="17"/>
              </w:rPr>
              <w:t>片段化</w:t>
            </w:r>
            <w:r w:rsidRPr="00AE1A08">
              <w:rPr>
                <w:rFonts w:ascii="Times New Roman" w:hAnsi="Times New Roman"/>
                <w:kern w:val="0"/>
                <w:sz w:val="20"/>
                <w:szCs w:val="17"/>
              </w:rPr>
              <w:t>DNA</w:t>
            </w:r>
            <w:r w:rsidRPr="00AE1A08">
              <w:rPr>
                <w:rFonts w:ascii="Times New Roman" w:hAnsi="Times New Roman"/>
                <w:kern w:val="0"/>
                <w:sz w:val="20"/>
                <w:szCs w:val="17"/>
              </w:rPr>
              <w:t>总量（</w:t>
            </w:r>
            <w:r w:rsidRPr="00AE1A08">
              <w:rPr>
                <w:rFonts w:ascii="Times New Roman" w:hAnsi="Times New Roman"/>
                <w:kern w:val="0"/>
                <w:sz w:val="20"/>
                <w:szCs w:val="17"/>
              </w:rPr>
              <w:t>ng</w:t>
            </w:r>
            <w:r w:rsidRPr="00AE1A08">
              <w:rPr>
                <w:rFonts w:ascii="Times New Roman" w:hAnsi="Times New Roman"/>
                <w:kern w:val="0"/>
                <w:sz w:val="20"/>
                <w:szCs w:val="17"/>
              </w:rPr>
              <w:t>）</w:t>
            </w:r>
          </w:p>
        </w:tc>
        <w:tc>
          <w:tcPr>
            <w:tcW w:w="1600" w:type="dxa"/>
            <w:vAlign w:val="center"/>
          </w:tcPr>
          <w:p w14:paraId="654EE00E" w14:textId="77777777" w:rsidR="00483003" w:rsidRPr="00AE1A08" w:rsidRDefault="00483003" w:rsidP="00483003">
            <w:pPr>
              <w:pStyle w:val="af4"/>
              <w:ind w:firstLineChars="0" w:firstLine="0"/>
              <w:jc w:val="center"/>
              <w:rPr>
                <w:rFonts w:ascii="Times New Roman" w:hAnsi="Times New Roman"/>
                <w:kern w:val="0"/>
                <w:sz w:val="20"/>
                <w:szCs w:val="17"/>
              </w:rPr>
            </w:pPr>
            <w:r w:rsidRPr="00AE1A08">
              <w:rPr>
                <w:rFonts w:ascii="Times New Roman" w:hAnsi="Times New Roman"/>
                <w:kern w:val="0"/>
                <w:sz w:val="20"/>
                <w:szCs w:val="17"/>
              </w:rPr>
              <w:t>120</w:t>
            </w:r>
          </w:p>
        </w:tc>
        <w:tc>
          <w:tcPr>
            <w:tcW w:w="1472" w:type="dxa"/>
            <w:vAlign w:val="center"/>
          </w:tcPr>
          <w:p w14:paraId="1DF67565" w14:textId="77777777" w:rsidR="00483003" w:rsidRPr="00AE1A08" w:rsidRDefault="00483003" w:rsidP="00483003">
            <w:pPr>
              <w:pStyle w:val="af4"/>
              <w:ind w:firstLineChars="0" w:firstLine="0"/>
              <w:jc w:val="center"/>
              <w:rPr>
                <w:rFonts w:ascii="Times New Roman" w:hAnsi="Times New Roman"/>
                <w:sz w:val="20"/>
                <w:szCs w:val="17"/>
              </w:rPr>
            </w:pPr>
            <w:r w:rsidRPr="00AE1A08">
              <w:rPr>
                <w:rFonts w:ascii="Times New Roman" w:hAnsi="Times New Roman"/>
                <w:kern w:val="0"/>
                <w:sz w:val="20"/>
                <w:szCs w:val="17"/>
              </w:rPr>
              <w:t>≥60</w:t>
            </w:r>
          </w:p>
        </w:tc>
      </w:tr>
      <w:tr w:rsidR="00483003" w:rsidRPr="00AE1A08" w14:paraId="56ABF870" w14:textId="77777777" w:rsidTr="00E84CC7">
        <w:trPr>
          <w:trHeight w:val="268"/>
          <w:jc w:val="center"/>
        </w:trPr>
        <w:tc>
          <w:tcPr>
            <w:tcW w:w="2072" w:type="dxa"/>
            <w:vMerge/>
            <w:vAlign w:val="center"/>
          </w:tcPr>
          <w:p w14:paraId="5DCDE7A9" w14:textId="77777777" w:rsidR="00483003" w:rsidRPr="00AE1A08" w:rsidRDefault="00483003" w:rsidP="00483003">
            <w:pPr>
              <w:pStyle w:val="af4"/>
              <w:ind w:firstLineChars="0" w:firstLine="0"/>
              <w:jc w:val="center"/>
              <w:rPr>
                <w:rFonts w:ascii="Times New Roman" w:hAnsi="Times New Roman"/>
                <w:sz w:val="20"/>
                <w:szCs w:val="17"/>
              </w:rPr>
            </w:pPr>
          </w:p>
        </w:tc>
        <w:tc>
          <w:tcPr>
            <w:tcW w:w="3194" w:type="dxa"/>
            <w:vAlign w:val="center"/>
          </w:tcPr>
          <w:p w14:paraId="3F3D1F81" w14:textId="77777777" w:rsidR="00483003" w:rsidRPr="00AE1A08" w:rsidRDefault="00483003" w:rsidP="00483003">
            <w:pPr>
              <w:pStyle w:val="af4"/>
              <w:ind w:firstLineChars="0" w:firstLine="0"/>
              <w:jc w:val="center"/>
              <w:rPr>
                <w:rFonts w:ascii="Times New Roman" w:hAnsi="Times New Roman"/>
                <w:kern w:val="0"/>
                <w:sz w:val="20"/>
                <w:szCs w:val="17"/>
                <w:lang w:bidi="ar"/>
              </w:rPr>
            </w:pPr>
            <w:r w:rsidRPr="00AE1A08">
              <w:rPr>
                <w:rFonts w:ascii="Times New Roman" w:hAnsi="Times New Roman"/>
                <w:kern w:val="0"/>
                <w:sz w:val="20"/>
                <w:szCs w:val="17"/>
              </w:rPr>
              <w:t>预文库总量（</w:t>
            </w:r>
            <w:r w:rsidRPr="00AE1A08">
              <w:rPr>
                <w:rFonts w:ascii="Times New Roman" w:hAnsi="Times New Roman"/>
                <w:kern w:val="0"/>
                <w:sz w:val="20"/>
                <w:szCs w:val="17"/>
              </w:rPr>
              <w:t>ng</w:t>
            </w:r>
            <w:r w:rsidRPr="00AE1A08">
              <w:rPr>
                <w:rFonts w:ascii="Times New Roman" w:hAnsi="Times New Roman"/>
                <w:kern w:val="0"/>
                <w:sz w:val="20"/>
                <w:szCs w:val="17"/>
              </w:rPr>
              <w:t>）</w:t>
            </w:r>
          </w:p>
        </w:tc>
        <w:tc>
          <w:tcPr>
            <w:tcW w:w="1600" w:type="dxa"/>
            <w:vAlign w:val="center"/>
          </w:tcPr>
          <w:p w14:paraId="26EE5AED" w14:textId="77777777" w:rsidR="00483003" w:rsidRPr="00AE1A08" w:rsidRDefault="00483003" w:rsidP="00483003">
            <w:pPr>
              <w:pStyle w:val="af4"/>
              <w:ind w:firstLineChars="0" w:firstLine="0"/>
              <w:jc w:val="center"/>
              <w:rPr>
                <w:rFonts w:ascii="Times New Roman" w:hAnsi="Times New Roman"/>
                <w:kern w:val="0"/>
                <w:sz w:val="20"/>
                <w:szCs w:val="17"/>
              </w:rPr>
            </w:pPr>
            <w:r w:rsidRPr="00AE1A08">
              <w:rPr>
                <w:rFonts w:ascii="Times New Roman" w:hAnsi="Times New Roman"/>
                <w:kern w:val="0"/>
                <w:sz w:val="20"/>
                <w:szCs w:val="17"/>
              </w:rPr>
              <w:t>2076</w:t>
            </w:r>
          </w:p>
        </w:tc>
        <w:tc>
          <w:tcPr>
            <w:tcW w:w="1472" w:type="dxa"/>
            <w:vAlign w:val="center"/>
          </w:tcPr>
          <w:p w14:paraId="2122FF61" w14:textId="77777777" w:rsidR="00483003" w:rsidRPr="00AE1A08" w:rsidRDefault="00483003" w:rsidP="00483003">
            <w:pPr>
              <w:pStyle w:val="af4"/>
              <w:ind w:firstLineChars="0" w:firstLine="0"/>
              <w:jc w:val="center"/>
              <w:rPr>
                <w:rFonts w:ascii="Times New Roman" w:hAnsi="Times New Roman"/>
                <w:kern w:val="0"/>
                <w:sz w:val="20"/>
                <w:szCs w:val="17"/>
              </w:rPr>
            </w:pPr>
            <w:r w:rsidRPr="00AE1A08">
              <w:rPr>
                <w:rFonts w:ascii="Times New Roman" w:hAnsi="Times New Roman"/>
                <w:kern w:val="0"/>
                <w:sz w:val="20"/>
                <w:szCs w:val="17"/>
              </w:rPr>
              <w:t>≥500</w:t>
            </w:r>
          </w:p>
        </w:tc>
      </w:tr>
      <w:tr w:rsidR="00483003" w:rsidRPr="00AE1A08" w14:paraId="2BF8B48D" w14:textId="77777777" w:rsidTr="00E84CC7">
        <w:trPr>
          <w:trHeight w:val="268"/>
          <w:jc w:val="center"/>
        </w:trPr>
        <w:tc>
          <w:tcPr>
            <w:tcW w:w="2072" w:type="dxa"/>
            <w:vMerge w:val="restart"/>
            <w:vAlign w:val="center"/>
          </w:tcPr>
          <w:p w14:paraId="1E66D67A" w14:textId="77777777" w:rsidR="00483003" w:rsidRPr="00AE1A08" w:rsidRDefault="00483003" w:rsidP="00483003">
            <w:pPr>
              <w:pStyle w:val="af4"/>
              <w:ind w:firstLineChars="0" w:firstLine="0"/>
              <w:jc w:val="center"/>
              <w:rPr>
                <w:rFonts w:ascii="Times New Roman" w:hAnsi="Times New Roman"/>
                <w:sz w:val="20"/>
                <w:szCs w:val="17"/>
              </w:rPr>
            </w:pPr>
            <w:r w:rsidRPr="00AE1A08">
              <w:rPr>
                <w:rFonts w:ascii="Times New Roman" w:hAnsi="Times New Roman"/>
                <w:sz w:val="20"/>
                <w:szCs w:val="17"/>
              </w:rPr>
              <w:t>测序质量评估</w:t>
            </w:r>
          </w:p>
        </w:tc>
        <w:tc>
          <w:tcPr>
            <w:tcW w:w="3194" w:type="dxa"/>
            <w:vAlign w:val="center"/>
          </w:tcPr>
          <w:p w14:paraId="6A3ECE79" w14:textId="77777777" w:rsidR="00483003" w:rsidRPr="00AE1A08" w:rsidRDefault="00483003" w:rsidP="00483003">
            <w:pPr>
              <w:pStyle w:val="af4"/>
              <w:ind w:firstLineChars="0" w:firstLine="0"/>
              <w:jc w:val="center"/>
              <w:rPr>
                <w:rFonts w:ascii="Times New Roman" w:hAnsi="Times New Roman"/>
                <w:sz w:val="20"/>
                <w:szCs w:val="17"/>
              </w:rPr>
            </w:pPr>
            <w:r w:rsidRPr="00AE1A08">
              <w:rPr>
                <w:rFonts w:ascii="Times New Roman" w:hAnsi="Times New Roman"/>
                <w:kern w:val="0"/>
                <w:sz w:val="20"/>
                <w:szCs w:val="17"/>
              </w:rPr>
              <w:t>Q30</w:t>
            </w:r>
          </w:p>
        </w:tc>
        <w:tc>
          <w:tcPr>
            <w:tcW w:w="1600" w:type="dxa"/>
            <w:vAlign w:val="center"/>
          </w:tcPr>
          <w:p w14:paraId="0683F517" w14:textId="77777777" w:rsidR="00483003" w:rsidRPr="00AE1A08" w:rsidRDefault="00483003" w:rsidP="00483003">
            <w:pPr>
              <w:pStyle w:val="af4"/>
              <w:ind w:firstLineChars="0" w:firstLine="0"/>
              <w:jc w:val="center"/>
              <w:rPr>
                <w:rFonts w:ascii="Times New Roman" w:hAnsi="Times New Roman"/>
                <w:kern w:val="0"/>
                <w:sz w:val="20"/>
                <w:szCs w:val="17"/>
              </w:rPr>
            </w:pPr>
            <w:r w:rsidRPr="00AE1A08">
              <w:rPr>
                <w:rFonts w:ascii="Times New Roman" w:hAnsi="Times New Roman"/>
                <w:kern w:val="0"/>
                <w:sz w:val="20"/>
                <w:szCs w:val="17"/>
              </w:rPr>
              <w:t>94.05%</w:t>
            </w:r>
          </w:p>
        </w:tc>
        <w:tc>
          <w:tcPr>
            <w:tcW w:w="1472" w:type="dxa"/>
            <w:vAlign w:val="center"/>
          </w:tcPr>
          <w:p w14:paraId="0F5E33DF" w14:textId="77777777" w:rsidR="00483003" w:rsidRPr="00AE1A08" w:rsidRDefault="00483003" w:rsidP="00483003">
            <w:pPr>
              <w:pStyle w:val="af4"/>
              <w:ind w:firstLineChars="0" w:firstLine="0"/>
              <w:jc w:val="center"/>
              <w:rPr>
                <w:rFonts w:ascii="Times New Roman" w:hAnsi="Times New Roman"/>
                <w:kern w:val="0"/>
                <w:sz w:val="20"/>
                <w:szCs w:val="17"/>
                <w:lang w:bidi="ar"/>
              </w:rPr>
            </w:pPr>
            <w:r w:rsidRPr="00AE1A08">
              <w:rPr>
                <w:rFonts w:ascii="Times New Roman" w:hAnsi="Times New Roman"/>
                <w:kern w:val="0"/>
                <w:sz w:val="20"/>
                <w:szCs w:val="17"/>
              </w:rPr>
              <w:t>≥75%</w:t>
            </w:r>
          </w:p>
        </w:tc>
      </w:tr>
      <w:tr w:rsidR="00483003" w:rsidRPr="00AE1A08" w14:paraId="18E53194" w14:textId="77777777" w:rsidTr="00E84CC7">
        <w:trPr>
          <w:trHeight w:val="268"/>
          <w:jc w:val="center"/>
        </w:trPr>
        <w:tc>
          <w:tcPr>
            <w:tcW w:w="2072" w:type="dxa"/>
            <w:vMerge/>
            <w:vAlign w:val="center"/>
          </w:tcPr>
          <w:p w14:paraId="7F334415" w14:textId="77777777" w:rsidR="00483003" w:rsidRPr="00AE1A08" w:rsidRDefault="00483003" w:rsidP="00483003">
            <w:pPr>
              <w:pStyle w:val="af4"/>
              <w:ind w:firstLine="400"/>
              <w:jc w:val="center"/>
              <w:rPr>
                <w:rFonts w:ascii="Times New Roman" w:hAnsi="Times New Roman"/>
                <w:sz w:val="20"/>
                <w:szCs w:val="17"/>
              </w:rPr>
            </w:pPr>
          </w:p>
        </w:tc>
        <w:tc>
          <w:tcPr>
            <w:tcW w:w="3194" w:type="dxa"/>
            <w:vAlign w:val="center"/>
          </w:tcPr>
          <w:p w14:paraId="6CC7E90A" w14:textId="77777777" w:rsidR="00483003" w:rsidRPr="00AE1A08" w:rsidRDefault="00483003" w:rsidP="00483003">
            <w:pPr>
              <w:pStyle w:val="af4"/>
              <w:ind w:firstLineChars="0" w:firstLine="0"/>
              <w:jc w:val="center"/>
              <w:rPr>
                <w:rFonts w:ascii="Times New Roman" w:hAnsi="Times New Roman"/>
                <w:sz w:val="20"/>
                <w:szCs w:val="17"/>
              </w:rPr>
            </w:pPr>
            <w:r w:rsidRPr="00AE1A08">
              <w:rPr>
                <w:rFonts w:ascii="Times New Roman" w:hAnsi="Times New Roman"/>
                <w:kern w:val="0"/>
                <w:sz w:val="20"/>
                <w:szCs w:val="17"/>
              </w:rPr>
              <w:t>覆盖度</w:t>
            </w:r>
          </w:p>
        </w:tc>
        <w:tc>
          <w:tcPr>
            <w:tcW w:w="1600" w:type="dxa"/>
            <w:vAlign w:val="center"/>
          </w:tcPr>
          <w:p w14:paraId="4C4417F2" w14:textId="77777777" w:rsidR="00483003" w:rsidRPr="00AE1A08" w:rsidRDefault="00483003" w:rsidP="00483003">
            <w:pPr>
              <w:pStyle w:val="af4"/>
              <w:ind w:firstLineChars="0" w:firstLine="0"/>
              <w:jc w:val="center"/>
              <w:rPr>
                <w:rFonts w:ascii="Times New Roman" w:hAnsi="Times New Roman"/>
                <w:kern w:val="0"/>
                <w:sz w:val="20"/>
                <w:szCs w:val="17"/>
              </w:rPr>
            </w:pPr>
            <w:r w:rsidRPr="00AE1A08">
              <w:rPr>
                <w:rFonts w:ascii="Times New Roman" w:hAnsi="Times New Roman"/>
                <w:kern w:val="0"/>
                <w:sz w:val="20"/>
                <w:szCs w:val="17"/>
              </w:rPr>
              <w:t>99.64%</w:t>
            </w:r>
          </w:p>
        </w:tc>
        <w:tc>
          <w:tcPr>
            <w:tcW w:w="1472" w:type="dxa"/>
            <w:vAlign w:val="center"/>
          </w:tcPr>
          <w:p w14:paraId="6B578DBB" w14:textId="77777777" w:rsidR="00483003" w:rsidRPr="00AE1A08" w:rsidRDefault="00483003" w:rsidP="00483003">
            <w:pPr>
              <w:pStyle w:val="af4"/>
              <w:ind w:firstLineChars="0" w:firstLine="0"/>
              <w:jc w:val="center"/>
              <w:rPr>
                <w:rFonts w:ascii="Times New Roman" w:hAnsi="Times New Roman"/>
                <w:kern w:val="0"/>
                <w:sz w:val="20"/>
                <w:szCs w:val="17"/>
                <w:lang w:bidi="ar"/>
              </w:rPr>
            </w:pPr>
            <w:r w:rsidRPr="00AE1A08">
              <w:rPr>
                <w:rFonts w:ascii="Times New Roman" w:hAnsi="Times New Roman"/>
                <w:kern w:val="0"/>
                <w:sz w:val="20"/>
                <w:szCs w:val="17"/>
              </w:rPr>
              <w:t>≥95%</w:t>
            </w:r>
          </w:p>
        </w:tc>
      </w:tr>
      <w:tr w:rsidR="00483003" w:rsidRPr="00AE1A08" w14:paraId="6DB65CF3" w14:textId="77777777" w:rsidTr="00E84CC7">
        <w:trPr>
          <w:trHeight w:val="268"/>
          <w:jc w:val="center"/>
        </w:trPr>
        <w:tc>
          <w:tcPr>
            <w:tcW w:w="2072" w:type="dxa"/>
            <w:vMerge/>
            <w:vAlign w:val="center"/>
          </w:tcPr>
          <w:p w14:paraId="2BABAAF2" w14:textId="77777777" w:rsidR="00483003" w:rsidRPr="00AE1A08" w:rsidRDefault="00483003" w:rsidP="00483003">
            <w:pPr>
              <w:pStyle w:val="af4"/>
              <w:ind w:firstLine="400"/>
              <w:jc w:val="center"/>
              <w:rPr>
                <w:rFonts w:ascii="Times New Roman" w:hAnsi="Times New Roman"/>
                <w:sz w:val="20"/>
                <w:szCs w:val="17"/>
              </w:rPr>
            </w:pPr>
          </w:p>
        </w:tc>
        <w:tc>
          <w:tcPr>
            <w:tcW w:w="3194" w:type="dxa"/>
            <w:vAlign w:val="center"/>
          </w:tcPr>
          <w:p w14:paraId="73C9D7E2" w14:textId="77777777" w:rsidR="00483003" w:rsidRPr="00AE1A08" w:rsidRDefault="00483003" w:rsidP="00483003">
            <w:pPr>
              <w:pStyle w:val="af4"/>
              <w:ind w:firstLineChars="0" w:firstLine="0"/>
              <w:jc w:val="center"/>
              <w:rPr>
                <w:rFonts w:ascii="Times New Roman" w:hAnsi="Times New Roman"/>
                <w:sz w:val="20"/>
                <w:szCs w:val="17"/>
              </w:rPr>
            </w:pPr>
            <w:r w:rsidRPr="00AE1A08">
              <w:rPr>
                <w:rFonts w:ascii="Times New Roman" w:hAnsi="Times New Roman"/>
                <w:kern w:val="0"/>
                <w:sz w:val="20"/>
                <w:szCs w:val="17"/>
              </w:rPr>
              <w:t>热点区域组织均</w:t>
            </w:r>
            <w:proofErr w:type="gramStart"/>
            <w:r w:rsidRPr="00AE1A08">
              <w:rPr>
                <w:rFonts w:ascii="Times New Roman" w:hAnsi="Times New Roman"/>
                <w:kern w:val="0"/>
                <w:sz w:val="20"/>
                <w:szCs w:val="17"/>
              </w:rPr>
              <w:t>一</w:t>
            </w:r>
            <w:proofErr w:type="gramEnd"/>
            <w:r w:rsidRPr="00AE1A08">
              <w:rPr>
                <w:rFonts w:ascii="Times New Roman" w:hAnsi="Times New Roman"/>
                <w:kern w:val="0"/>
                <w:sz w:val="20"/>
                <w:szCs w:val="17"/>
              </w:rPr>
              <w:t>性</w:t>
            </w:r>
          </w:p>
        </w:tc>
        <w:tc>
          <w:tcPr>
            <w:tcW w:w="1600" w:type="dxa"/>
            <w:vAlign w:val="center"/>
          </w:tcPr>
          <w:p w14:paraId="216BEE5E" w14:textId="77777777" w:rsidR="00483003" w:rsidRPr="00AE1A08" w:rsidRDefault="00483003" w:rsidP="00483003">
            <w:pPr>
              <w:pStyle w:val="af4"/>
              <w:ind w:firstLineChars="0" w:firstLine="0"/>
              <w:jc w:val="center"/>
              <w:rPr>
                <w:rFonts w:ascii="Times New Roman" w:hAnsi="Times New Roman"/>
                <w:kern w:val="0"/>
                <w:sz w:val="20"/>
                <w:szCs w:val="17"/>
              </w:rPr>
            </w:pPr>
            <w:r w:rsidRPr="00AE1A08">
              <w:rPr>
                <w:rFonts w:ascii="Times New Roman" w:hAnsi="Times New Roman"/>
                <w:kern w:val="0"/>
                <w:sz w:val="20"/>
                <w:szCs w:val="17"/>
              </w:rPr>
              <w:t>98.95%</w:t>
            </w:r>
          </w:p>
        </w:tc>
        <w:tc>
          <w:tcPr>
            <w:tcW w:w="1472" w:type="dxa"/>
            <w:vAlign w:val="center"/>
          </w:tcPr>
          <w:p w14:paraId="44A449F7" w14:textId="77777777" w:rsidR="00483003" w:rsidRPr="00AE1A08" w:rsidRDefault="00483003" w:rsidP="00483003">
            <w:pPr>
              <w:pStyle w:val="af4"/>
              <w:ind w:firstLineChars="0" w:firstLine="0"/>
              <w:jc w:val="center"/>
              <w:rPr>
                <w:rFonts w:ascii="Times New Roman" w:hAnsi="Times New Roman"/>
                <w:kern w:val="0"/>
                <w:sz w:val="20"/>
                <w:szCs w:val="17"/>
                <w:lang w:bidi="ar"/>
              </w:rPr>
            </w:pPr>
            <w:r w:rsidRPr="00AE1A08">
              <w:rPr>
                <w:rFonts w:ascii="Times New Roman" w:hAnsi="Times New Roman"/>
                <w:kern w:val="0"/>
                <w:sz w:val="20"/>
                <w:szCs w:val="17"/>
              </w:rPr>
              <w:t>≥90%</w:t>
            </w:r>
          </w:p>
        </w:tc>
      </w:tr>
      <w:tr w:rsidR="00483003" w:rsidRPr="00AE1A08" w14:paraId="3E2B2464" w14:textId="77777777" w:rsidTr="00E84CC7">
        <w:trPr>
          <w:trHeight w:val="268"/>
          <w:jc w:val="center"/>
        </w:trPr>
        <w:tc>
          <w:tcPr>
            <w:tcW w:w="2072" w:type="dxa"/>
            <w:vMerge/>
            <w:vAlign w:val="center"/>
          </w:tcPr>
          <w:p w14:paraId="0818B66A" w14:textId="77777777" w:rsidR="00483003" w:rsidRPr="00AE1A08" w:rsidRDefault="00483003" w:rsidP="00483003">
            <w:pPr>
              <w:pStyle w:val="af4"/>
              <w:ind w:firstLine="400"/>
              <w:jc w:val="center"/>
              <w:rPr>
                <w:rFonts w:ascii="Times New Roman" w:hAnsi="Times New Roman"/>
                <w:sz w:val="20"/>
                <w:szCs w:val="17"/>
              </w:rPr>
            </w:pPr>
          </w:p>
        </w:tc>
        <w:tc>
          <w:tcPr>
            <w:tcW w:w="3194" w:type="dxa"/>
            <w:vAlign w:val="center"/>
          </w:tcPr>
          <w:p w14:paraId="371AB5C8" w14:textId="77777777" w:rsidR="00483003" w:rsidRPr="00AE1A08" w:rsidRDefault="00483003" w:rsidP="00483003">
            <w:pPr>
              <w:pStyle w:val="af4"/>
              <w:ind w:firstLineChars="0" w:firstLine="0"/>
              <w:jc w:val="center"/>
              <w:rPr>
                <w:rFonts w:ascii="Times New Roman" w:hAnsi="Times New Roman"/>
                <w:kern w:val="0"/>
                <w:sz w:val="20"/>
                <w:szCs w:val="17"/>
                <w:lang w:bidi="ar"/>
              </w:rPr>
            </w:pPr>
            <w:proofErr w:type="gramStart"/>
            <w:r w:rsidRPr="00AE1A08">
              <w:rPr>
                <w:rFonts w:ascii="Times New Roman" w:hAnsi="Times New Roman"/>
                <w:kern w:val="0"/>
                <w:sz w:val="20"/>
                <w:szCs w:val="17"/>
              </w:rPr>
              <w:t>非热点</w:t>
            </w:r>
            <w:proofErr w:type="gramEnd"/>
            <w:r w:rsidRPr="00AE1A08">
              <w:rPr>
                <w:rFonts w:ascii="Times New Roman" w:hAnsi="Times New Roman"/>
                <w:kern w:val="0"/>
                <w:sz w:val="20"/>
                <w:szCs w:val="17"/>
              </w:rPr>
              <w:t>区域组织均</w:t>
            </w:r>
            <w:proofErr w:type="gramStart"/>
            <w:r w:rsidRPr="00AE1A08">
              <w:rPr>
                <w:rFonts w:ascii="Times New Roman" w:hAnsi="Times New Roman"/>
                <w:kern w:val="0"/>
                <w:sz w:val="20"/>
                <w:szCs w:val="17"/>
              </w:rPr>
              <w:t>一</w:t>
            </w:r>
            <w:proofErr w:type="gramEnd"/>
            <w:r w:rsidRPr="00AE1A08">
              <w:rPr>
                <w:rFonts w:ascii="Times New Roman" w:hAnsi="Times New Roman"/>
                <w:kern w:val="0"/>
                <w:sz w:val="20"/>
                <w:szCs w:val="17"/>
              </w:rPr>
              <w:t>性</w:t>
            </w:r>
          </w:p>
        </w:tc>
        <w:tc>
          <w:tcPr>
            <w:tcW w:w="1600" w:type="dxa"/>
            <w:vAlign w:val="center"/>
          </w:tcPr>
          <w:p w14:paraId="16BC991E" w14:textId="77777777" w:rsidR="00483003" w:rsidRPr="00AE1A08" w:rsidRDefault="00483003" w:rsidP="00483003">
            <w:pPr>
              <w:pStyle w:val="af4"/>
              <w:ind w:firstLineChars="0" w:firstLine="0"/>
              <w:jc w:val="center"/>
              <w:rPr>
                <w:rFonts w:ascii="Times New Roman" w:hAnsi="Times New Roman"/>
                <w:kern w:val="0"/>
                <w:sz w:val="20"/>
                <w:szCs w:val="17"/>
              </w:rPr>
            </w:pPr>
            <w:r w:rsidRPr="00AE1A08">
              <w:rPr>
                <w:rFonts w:ascii="Times New Roman" w:hAnsi="Times New Roman"/>
                <w:kern w:val="0"/>
                <w:sz w:val="20"/>
                <w:szCs w:val="17"/>
              </w:rPr>
              <w:t>98.05%</w:t>
            </w:r>
          </w:p>
        </w:tc>
        <w:tc>
          <w:tcPr>
            <w:tcW w:w="1472" w:type="dxa"/>
            <w:vAlign w:val="center"/>
          </w:tcPr>
          <w:p w14:paraId="5C4AD71C" w14:textId="77777777" w:rsidR="00483003" w:rsidRPr="00AE1A08" w:rsidRDefault="00483003" w:rsidP="00483003">
            <w:pPr>
              <w:pStyle w:val="af4"/>
              <w:ind w:firstLineChars="0" w:firstLine="0"/>
              <w:jc w:val="center"/>
              <w:rPr>
                <w:rFonts w:ascii="Times New Roman" w:hAnsi="Times New Roman"/>
                <w:kern w:val="0"/>
                <w:sz w:val="20"/>
                <w:szCs w:val="17"/>
                <w:lang w:bidi="ar"/>
              </w:rPr>
            </w:pPr>
            <w:r w:rsidRPr="00AE1A08">
              <w:rPr>
                <w:rFonts w:ascii="Times New Roman" w:hAnsi="Times New Roman"/>
                <w:kern w:val="0"/>
                <w:sz w:val="20"/>
                <w:szCs w:val="17"/>
              </w:rPr>
              <w:t>≥80%</w:t>
            </w:r>
          </w:p>
        </w:tc>
      </w:tr>
      <w:tr w:rsidR="00483003" w:rsidRPr="00AE1A08" w14:paraId="7D04210E" w14:textId="77777777" w:rsidTr="00E84CC7">
        <w:trPr>
          <w:trHeight w:val="268"/>
          <w:jc w:val="center"/>
        </w:trPr>
        <w:tc>
          <w:tcPr>
            <w:tcW w:w="2072" w:type="dxa"/>
            <w:vMerge/>
            <w:vAlign w:val="center"/>
          </w:tcPr>
          <w:p w14:paraId="181FD44A" w14:textId="77777777" w:rsidR="00483003" w:rsidRPr="00AE1A08" w:rsidRDefault="00483003" w:rsidP="00483003">
            <w:pPr>
              <w:pStyle w:val="af4"/>
              <w:ind w:firstLine="400"/>
              <w:jc w:val="center"/>
              <w:rPr>
                <w:rFonts w:ascii="Times New Roman" w:hAnsi="Times New Roman"/>
                <w:sz w:val="20"/>
                <w:szCs w:val="17"/>
              </w:rPr>
            </w:pPr>
          </w:p>
        </w:tc>
        <w:tc>
          <w:tcPr>
            <w:tcW w:w="3194" w:type="dxa"/>
            <w:vAlign w:val="center"/>
          </w:tcPr>
          <w:p w14:paraId="181FEB0F" w14:textId="77777777" w:rsidR="00483003" w:rsidRPr="00AE1A08" w:rsidRDefault="00483003" w:rsidP="00483003">
            <w:pPr>
              <w:pStyle w:val="af4"/>
              <w:ind w:firstLineChars="0" w:firstLine="0"/>
              <w:jc w:val="center"/>
              <w:rPr>
                <w:rFonts w:ascii="Times New Roman" w:hAnsi="Times New Roman"/>
                <w:sz w:val="20"/>
                <w:szCs w:val="17"/>
              </w:rPr>
            </w:pPr>
            <w:r w:rsidRPr="00AE1A08">
              <w:rPr>
                <w:rFonts w:ascii="Times New Roman" w:hAnsi="Times New Roman"/>
                <w:kern w:val="0"/>
                <w:sz w:val="20"/>
                <w:szCs w:val="17"/>
              </w:rPr>
              <w:t>热点区域组织平均有效深度</w:t>
            </w:r>
            <w:r w:rsidRPr="00AE1A08">
              <w:rPr>
                <w:rFonts w:ascii="Times New Roman" w:hAnsi="Times New Roman"/>
                <w:kern w:val="0"/>
                <w:sz w:val="20"/>
                <w:szCs w:val="17"/>
                <w:lang w:bidi="ar"/>
              </w:rPr>
              <w:t>（</w:t>
            </w:r>
            <w:r w:rsidRPr="00AE1A08">
              <w:rPr>
                <w:rFonts w:ascii="Times New Roman" w:hAnsi="Times New Roman"/>
                <w:kern w:val="0"/>
                <w:sz w:val="20"/>
                <w:szCs w:val="17"/>
                <w:lang w:bidi="ar"/>
              </w:rPr>
              <w:t>×</w:t>
            </w:r>
            <w:r w:rsidRPr="00AE1A08">
              <w:rPr>
                <w:rFonts w:ascii="Times New Roman" w:hAnsi="Times New Roman"/>
                <w:kern w:val="0"/>
                <w:sz w:val="20"/>
                <w:szCs w:val="17"/>
                <w:lang w:bidi="ar"/>
              </w:rPr>
              <w:t>）</w:t>
            </w:r>
          </w:p>
        </w:tc>
        <w:tc>
          <w:tcPr>
            <w:tcW w:w="1600" w:type="dxa"/>
            <w:vAlign w:val="center"/>
          </w:tcPr>
          <w:p w14:paraId="1B895F91" w14:textId="77777777" w:rsidR="00483003" w:rsidRPr="00AE1A08" w:rsidRDefault="00483003" w:rsidP="00483003">
            <w:pPr>
              <w:pStyle w:val="af4"/>
              <w:ind w:firstLineChars="0" w:firstLine="0"/>
              <w:jc w:val="center"/>
              <w:rPr>
                <w:rFonts w:ascii="Times New Roman" w:hAnsi="Times New Roman"/>
                <w:kern w:val="0"/>
                <w:sz w:val="20"/>
                <w:szCs w:val="17"/>
              </w:rPr>
            </w:pPr>
            <w:r w:rsidRPr="00AE1A08">
              <w:rPr>
                <w:rFonts w:ascii="Times New Roman" w:hAnsi="Times New Roman"/>
                <w:kern w:val="0"/>
                <w:sz w:val="20"/>
                <w:szCs w:val="17"/>
              </w:rPr>
              <w:t>1745.94</w:t>
            </w:r>
          </w:p>
        </w:tc>
        <w:tc>
          <w:tcPr>
            <w:tcW w:w="1472" w:type="dxa"/>
            <w:vAlign w:val="center"/>
          </w:tcPr>
          <w:p w14:paraId="0023EB3D" w14:textId="77777777" w:rsidR="00483003" w:rsidRPr="00AE1A08" w:rsidRDefault="00483003" w:rsidP="00483003">
            <w:pPr>
              <w:pStyle w:val="af4"/>
              <w:ind w:firstLineChars="0" w:firstLine="0"/>
              <w:jc w:val="center"/>
              <w:rPr>
                <w:rFonts w:ascii="Times New Roman" w:hAnsi="Times New Roman"/>
                <w:kern w:val="0"/>
                <w:sz w:val="20"/>
                <w:szCs w:val="17"/>
                <w:lang w:bidi="ar"/>
              </w:rPr>
            </w:pPr>
            <w:r w:rsidRPr="00AE1A08">
              <w:rPr>
                <w:rFonts w:ascii="Times New Roman" w:hAnsi="Times New Roman"/>
                <w:kern w:val="0"/>
                <w:sz w:val="20"/>
                <w:szCs w:val="17"/>
              </w:rPr>
              <w:t>≥1000</w:t>
            </w:r>
          </w:p>
        </w:tc>
      </w:tr>
      <w:tr w:rsidR="00483003" w:rsidRPr="00AE1A08" w14:paraId="3E5D1FC9" w14:textId="77777777" w:rsidTr="00E84CC7">
        <w:trPr>
          <w:trHeight w:val="268"/>
          <w:jc w:val="center"/>
        </w:trPr>
        <w:tc>
          <w:tcPr>
            <w:tcW w:w="2072" w:type="dxa"/>
            <w:vMerge/>
            <w:vAlign w:val="center"/>
          </w:tcPr>
          <w:p w14:paraId="22750223" w14:textId="77777777" w:rsidR="00483003" w:rsidRPr="00AE1A08" w:rsidRDefault="00483003" w:rsidP="00483003">
            <w:pPr>
              <w:pStyle w:val="af4"/>
              <w:ind w:firstLine="400"/>
              <w:jc w:val="center"/>
              <w:rPr>
                <w:rFonts w:ascii="Times New Roman" w:hAnsi="Times New Roman"/>
                <w:sz w:val="20"/>
                <w:szCs w:val="17"/>
              </w:rPr>
            </w:pPr>
          </w:p>
        </w:tc>
        <w:tc>
          <w:tcPr>
            <w:tcW w:w="3194" w:type="dxa"/>
            <w:vAlign w:val="center"/>
          </w:tcPr>
          <w:p w14:paraId="7DDFB7BA" w14:textId="77777777" w:rsidR="00483003" w:rsidRPr="00AE1A08" w:rsidRDefault="00483003" w:rsidP="00483003">
            <w:pPr>
              <w:pStyle w:val="af4"/>
              <w:ind w:firstLineChars="0" w:firstLine="0"/>
              <w:jc w:val="center"/>
              <w:rPr>
                <w:rFonts w:ascii="Times New Roman" w:hAnsi="Times New Roman"/>
                <w:sz w:val="20"/>
                <w:szCs w:val="17"/>
              </w:rPr>
            </w:pPr>
            <w:proofErr w:type="gramStart"/>
            <w:r w:rsidRPr="00AE1A08">
              <w:rPr>
                <w:rFonts w:ascii="Times New Roman" w:hAnsi="Times New Roman"/>
                <w:kern w:val="0"/>
                <w:sz w:val="20"/>
                <w:szCs w:val="17"/>
              </w:rPr>
              <w:t>非热点</w:t>
            </w:r>
            <w:proofErr w:type="gramEnd"/>
            <w:r w:rsidRPr="00AE1A08">
              <w:rPr>
                <w:rFonts w:ascii="Times New Roman" w:hAnsi="Times New Roman"/>
                <w:kern w:val="0"/>
                <w:sz w:val="20"/>
                <w:szCs w:val="17"/>
              </w:rPr>
              <w:t>区域组织平均有效深度</w:t>
            </w:r>
            <w:r w:rsidRPr="00AE1A08">
              <w:rPr>
                <w:rFonts w:ascii="Times New Roman" w:hAnsi="Times New Roman"/>
                <w:kern w:val="0"/>
                <w:sz w:val="20"/>
                <w:szCs w:val="17"/>
                <w:lang w:bidi="ar"/>
              </w:rPr>
              <w:t>（</w:t>
            </w:r>
            <w:r w:rsidRPr="00AE1A08">
              <w:rPr>
                <w:rFonts w:ascii="Times New Roman" w:hAnsi="Times New Roman"/>
                <w:kern w:val="0"/>
                <w:sz w:val="20"/>
                <w:szCs w:val="17"/>
                <w:lang w:bidi="ar"/>
              </w:rPr>
              <w:t>×</w:t>
            </w:r>
            <w:r w:rsidRPr="00AE1A08">
              <w:rPr>
                <w:rFonts w:ascii="Times New Roman" w:hAnsi="Times New Roman"/>
                <w:kern w:val="0"/>
                <w:sz w:val="20"/>
                <w:szCs w:val="17"/>
                <w:lang w:bidi="ar"/>
              </w:rPr>
              <w:t>）</w:t>
            </w:r>
          </w:p>
        </w:tc>
        <w:tc>
          <w:tcPr>
            <w:tcW w:w="1600" w:type="dxa"/>
            <w:vAlign w:val="center"/>
          </w:tcPr>
          <w:p w14:paraId="0A98518F" w14:textId="77777777" w:rsidR="00483003" w:rsidRPr="00AE1A08" w:rsidRDefault="00483003" w:rsidP="00483003">
            <w:pPr>
              <w:pStyle w:val="af4"/>
              <w:ind w:firstLineChars="0" w:firstLine="0"/>
              <w:jc w:val="center"/>
              <w:rPr>
                <w:rFonts w:ascii="Times New Roman" w:hAnsi="Times New Roman"/>
                <w:kern w:val="0"/>
                <w:sz w:val="20"/>
                <w:szCs w:val="17"/>
              </w:rPr>
            </w:pPr>
            <w:r w:rsidRPr="00AE1A08">
              <w:rPr>
                <w:rFonts w:ascii="Times New Roman" w:hAnsi="Times New Roman"/>
                <w:kern w:val="0"/>
                <w:sz w:val="20"/>
                <w:szCs w:val="17"/>
              </w:rPr>
              <w:t>661.95</w:t>
            </w:r>
          </w:p>
        </w:tc>
        <w:tc>
          <w:tcPr>
            <w:tcW w:w="1472" w:type="dxa"/>
            <w:vAlign w:val="center"/>
          </w:tcPr>
          <w:p w14:paraId="107D9F83" w14:textId="77777777" w:rsidR="00483003" w:rsidRPr="00AE1A08" w:rsidRDefault="00483003" w:rsidP="00483003">
            <w:pPr>
              <w:pStyle w:val="af4"/>
              <w:ind w:firstLineChars="0" w:firstLine="0"/>
              <w:jc w:val="center"/>
              <w:rPr>
                <w:rFonts w:ascii="Times New Roman" w:hAnsi="Times New Roman"/>
                <w:kern w:val="0"/>
                <w:sz w:val="20"/>
                <w:szCs w:val="17"/>
                <w:lang w:bidi="ar"/>
              </w:rPr>
            </w:pPr>
            <w:r w:rsidRPr="00AE1A08">
              <w:rPr>
                <w:rFonts w:ascii="Times New Roman" w:hAnsi="Times New Roman"/>
                <w:kern w:val="0"/>
                <w:sz w:val="20"/>
                <w:szCs w:val="17"/>
              </w:rPr>
              <w:t>≥500</w:t>
            </w:r>
          </w:p>
        </w:tc>
      </w:tr>
    </w:tbl>
    <w:p w14:paraId="15992888" w14:textId="77777777" w:rsidR="00584F6B" w:rsidRPr="00AE1A08" w:rsidRDefault="00584F6B" w:rsidP="00584F6B">
      <w:pPr>
        <w:adjustRightInd w:val="0"/>
        <w:snapToGrid w:val="0"/>
        <w:rPr>
          <w:rFonts w:ascii="Times New Roman" w:hAnsi="Times New Roman"/>
          <w:color w:val="000000"/>
          <w:sz w:val="16"/>
          <w:szCs w:val="16"/>
        </w:rPr>
      </w:pPr>
      <w:r w:rsidRPr="00AE1A08">
        <w:rPr>
          <w:rFonts w:ascii="Times New Roman" w:hAnsi="Times New Roman"/>
          <w:color w:val="000000"/>
          <w:sz w:val="16"/>
          <w:szCs w:val="16"/>
        </w:rPr>
        <w:t>注：</w:t>
      </w:r>
    </w:p>
    <w:p w14:paraId="2FB499F6" w14:textId="77777777" w:rsidR="00584F6B" w:rsidRPr="00AE1A08" w:rsidRDefault="00584F6B" w:rsidP="00584F6B">
      <w:pPr>
        <w:pStyle w:val="af4"/>
        <w:numPr>
          <w:ilvl w:val="0"/>
          <w:numId w:val="11"/>
        </w:numPr>
        <w:adjustRightInd w:val="0"/>
        <w:snapToGrid w:val="0"/>
        <w:ind w:firstLineChars="0"/>
        <w:rPr>
          <w:rFonts w:ascii="Times New Roman" w:hAnsi="Times New Roman"/>
          <w:color w:val="000000"/>
          <w:sz w:val="16"/>
          <w:szCs w:val="16"/>
        </w:rPr>
      </w:pPr>
      <w:r w:rsidRPr="00AE1A08">
        <w:rPr>
          <w:rFonts w:ascii="Times New Roman" w:hAnsi="Times New Roman"/>
          <w:color w:val="000000"/>
          <w:sz w:val="16"/>
          <w:szCs w:val="16"/>
        </w:rPr>
        <w:t>仅当送检的样品中含有或可制作石蜡</w:t>
      </w:r>
      <w:proofErr w:type="gramStart"/>
      <w:r w:rsidRPr="00AE1A08">
        <w:rPr>
          <w:rFonts w:ascii="Times New Roman" w:hAnsi="Times New Roman"/>
          <w:color w:val="000000"/>
          <w:sz w:val="16"/>
          <w:szCs w:val="16"/>
        </w:rPr>
        <w:t>玻</w:t>
      </w:r>
      <w:proofErr w:type="gramEnd"/>
      <w:r w:rsidRPr="00AE1A08">
        <w:rPr>
          <w:rFonts w:ascii="Times New Roman" w:hAnsi="Times New Roman"/>
          <w:color w:val="000000"/>
          <w:sz w:val="16"/>
          <w:szCs w:val="16"/>
        </w:rPr>
        <w:t>片时才能进行病理质控，若肿瘤细胞含量低于</w:t>
      </w:r>
      <w:r w:rsidRPr="00AE1A08">
        <w:rPr>
          <w:rFonts w:ascii="Times New Roman" w:hAnsi="Times New Roman"/>
          <w:color w:val="000000"/>
          <w:sz w:val="16"/>
          <w:szCs w:val="16"/>
        </w:rPr>
        <w:t>30%</w:t>
      </w:r>
      <w:r w:rsidRPr="00AE1A08">
        <w:rPr>
          <w:rFonts w:ascii="Times New Roman" w:hAnsi="Times New Roman"/>
          <w:color w:val="000000"/>
          <w:sz w:val="16"/>
          <w:szCs w:val="16"/>
        </w:rPr>
        <w:t>，本产品</w:t>
      </w:r>
      <w:r w:rsidRPr="00AE1A08">
        <w:rPr>
          <w:rFonts w:ascii="Times New Roman" w:hAnsi="Times New Roman"/>
          <w:color w:val="000000"/>
          <w:sz w:val="16"/>
          <w:szCs w:val="16"/>
        </w:rPr>
        <w:t>CNV</w:t>
      </w:r>
      <w:r w:rsidRPr="00AE1A08">
        <w:rPr>
          <w:rFonts w:ascii="Times New Roman" w:hAnsi="Times New Roman"/>
          <w:color w:val="000000"/>
          <w:sz w:val="16"/>
          <w:szCs w:val="16"/>
        </w:rPr>
        <w:t>检测灵敏度和特异性可能会受到影响，结果仅供参考；</w:t>
      </w:r>
    </w:p>
    <w:p w14:paraId="3E8340D1" w14:textId="77777777" w:rsidR="00584F6B" w:rsidRPr="00AE1A08" w:rsidRDefault="00584F6B" w:rsidP="00584F6B">
      <w:pPr>
        <w:pStyle w:val="af4"/>
        <w:numPr>
          <w:ilvl w:val="0"/>
          <w:numId w:val="11"/>
        </w:numPr>
        <w:adjustRightInd w:val="0"/>
        <w:snapToGrid w:val="0"/>
        <w:ind w:firstLineChars="0"/>
        <w:rPr>
          <w:rFonts w:ascii="Times New Roman" w:hAnsi="Times New Roman"/>
          <w:color w:val="000000"/>
          <w:sz w:val="16"/>
          <w:szCs w:val="16"/>
        </w:rPr>
      </w:pPr>
      <w:r w:rsidRPr="00AE1A08">
        <w:rPr>
          <w:rFonts w:ascii="Times New Roman" w:hAnsi="Times New Roman"/>
          <w:color w:val="000000"/>
          <w:sz w:val="16"/>
          <w:szCs w:val="16"/>
        </w:rPr>
        <w:t xml:space="preserve">Q30: </w:t>
      </w:r>
      <w:r w:rsidRPr="00AE1A08">
        <w:rPr>
          <w:rFonts w:ascii="Times New Roman" w:hAnsi="Times New Roman"/>
          <w:color w:val="000000"/>
          <w:sz w:val="16"/>
          <w:szCs w:val="16"/>
        </w:rPr>
        <w:t>测序的准确率高于</w:t>
      </w:r>
      <w:r w:rsidRPr="00AE1A08">
        <w:rPr>
          <w:rFonts w:ascii="Times New Roman" w:hAnsi="Times New Roman"/>
          <w:color w:val="000000"/>
          <w:sz w:val="16"/>
          <w:szCs w:val="16"/>
        </w:rPr>
        <w:t>99.9%</w:t>
      </w:r>
      <w:r w:rsidRPr="00AE1A08">
        <w:rPr>
          <w:rFonts w:ascii="Times New Roman" w:hAnsi="Times New Roman"/>
          <w:color w:val="000000"/>
          <w:sz w:val="16"/>
          <w:szCs w:val="16"/>
        </w:rPr>
        <w:t>的碱基的比例；</w:t>
      </w:r>
    </w:p>
    <w:p w14:paraId="4C5A7295" w14:textId="77777777" w:rsidR="00584F6B" w:rsidRPr="00AE1A08" w:rsidRDefault="00584F6B" w:rsidP="00584F6B">
      <w:pPr>
        <w:pStyle w:val="af4"/>
        <w:numPr>
          <w:ilvl w:val="0"/>
          <w:numId w:val="11"/>
        </w:numPr>
        <w:adjustRightInd w:val="0"/>
        <w:snapToGrid w:val="0"/>
        <w:ind w:firstLineChars="0"/>
        <w:rPr>
          <w:rFonts w:ascii="Times New Roman" w:hAnsi="Times New Roman"/>
          <w:color w:val="000000"/>
          <w:sz w:val="16"/>
          <w:szCs w:val="16"/>
        </w:rPr>
      </w:pPr>
      <w:r w:rsidRPr="00AE1A08">
        <w:rPr>
          <w:rFonts w:ascii="Times New Roman" w:hAnsi="Times New Roman"/>
          <w:color w:val="000000"/>
          <w:sz w:val="16"/>
          <w:szCs w:val="16"/>
        </w:rPr>
        <w:t>覆盖度</w:t>
      </w:r>
      <w:r w:rsidRPr="00AE1A08">
        <w:rPr>
          <w:rFonts w:ascii="Times New Roman" w:hAnsi="Times New Roman"/>
          <w:color w:val="000000"/>
          <w:sz w:val="16"/>
          <w:szCs w:val="16"/>
        </w:rPr>
        <w:t xml:space="preserve">: </w:t>
      </w:r>
      <w:r w:rsidRPr="00AE1A08">
        <w:rPr>
          <w:rFonts w:ascii="Times New Roman" w:hAnsi="Times New Roman"/>
          <w:color w:val="000000"/>
          <w:sz w:val="16"/>
          <w:szCs w:val="16"/>
        </w:rPr>
        <w:t>检测到的区域</w:t>
      </w:r>
      <w:proofErr w:type="gramStart"/>
      <w:r w:rsidRPr="00AE1A08">
        <w:rPr>
          <w:rFonts w:ascii="Times New Roman" w:hAnsi="Times New Roman"/>
          <w:color w:val="000000"/>
          <w:sz w:val="16"/>
          <w:szCs w:val="16"/>
        </w:rPr>
        <w:t>占目标</w:t>
      </w:r>
      <w:proofErr w:type="gramEnd"/>
      <w:r w:rsidRPr="00AE1A08">
        <w:rPr>
          <w:rFonts w:ascii="Times New Roman" w:hAnsi="Times New Roman"/>
          <w:color w:val="000000"/>
          <w:sz w:val="16"/>
          <w:szCs w:val="16"/>
        </w:rPr>
        <w:t>区域的比例；</w:t>
      </w:r>
    </w:p>
    <w:p w14:paraId="44EAA41B" w14:textId="77777777" w:rsidR="00584F6B" w:rsidRPr="00AE1A08" w:rsidRDefault="00584F6B" w:rsidP="00584F6B">
      <w:pPr>
        <w:pStyle w:val="af4"/>
        <w:numPr>
          <w:ilvl w:val="0"/>
          <w:numId w:val="11"/>
        </w:numPr>
        <w:adjustRightInd w:val="0"/>
        <w:snapToGrid w:val="0"/>
        <w:ind w:firstLineChars="0"/>
        <w:rPr>
          <w:rFonts w:ascii="Times New Roman" w:hAnsi="Times New Roman"/>
          <w:color w:val="000000"/>
          <w:sz w:val="16"/>
          <w:szCs w:val="16"/>
        </w:rPr>
      </w:pPr>
      <w:r w:rsidRPr="00AE1A08">
        <w:rPr>
          <w:rFonts w:ascii="Times New Roman" w:hAnsi="Times New Roman"/>
          <w:color w:val="000000"/>
          <w:sz w:val="16"/>
          <w:szCs w:val="16"/>
        </w:rPr>
        <w:t>均</w:t>
      </w:r>
      <w:proofErr w:type="gramStart"/>
      <w:r w:rsidRPr="00AE1A08">
        <w:rPr>
          <w:rFonts w:ascii="Times New Roman" w:hAnsi="Times New Roman"/>
          <w:color w:val="000000"/>
          <w:sz w:val="16"/>
          <w:szCs w:val="16"/>
        </w:rPr>
        <w:t>一</w:t>
      </w:r>
      <w:proofErr w:type="gramEnd"/>
      <w:r w:rsidRPr="00AE1A08">
        <w:rPr>
          <w:rFonts w:ascii="Times New Roman" w:hAnsi="Times New Roman"/>
          <w:color w:val="000000"/>
          <w:sz w:val="16"/>
          <w:szCs w:val="16"/>
        </w:rPr>
        <w:t>性：整体目标区域中，测序深度超过平均深度</w:t>
      </w:r>
      <w:r w:rsidRPr="00AE1A08">
        <w:rPr>
          <w:rFonts w:ascii="Times New Roman" w:hAnsi="Times New Roman"/>
          <w:color w:val="000000"/>
          <w:sz w:val="16"/>
          <w:szCs w:val="16"/>
        </w:rPr>
        <w:t>*20%</w:t>
      </w:r>
      <w:r w:rsidRPr="00AE1A08">
        <w:rPr>
          <w:rFonts w:ascii="Times New Roman" w:hAnsi="Times New Roman"/>
          <w:color w:val="000000"/>
          <w:sz w:val="16"/>
          <w:szCs w:val="16"/>
        </w:rPr>
        <w:t>的区域的占比；</w:t>
      </w:r>
    </w:p>
    <w:p w14:paraId="78A681D0" w14:textId="77777777" w:rsidR="00584F6B" w:rsidRPr="00AE1A08" w:rsidRDefault="00584F6B" w:rsidP="00584F6B">
      <w:pPr>
        <w:pStyle w:val="af4"/>
        <w:numPr>
          <w:ilvl w:val="0"/>
          <w:numId w:val="11"/>
        </w:numPr>
        <w:adjustRightInd w:val="0"/>
        <w:snapToGrid w:val="0"/>
        <w:ind w:firstLineChars="0"/>
        <w:rPr>
          <w:rFonts w:ascii="Times New Roman" w:hAnsi="Times New Roman"/>
          <w:color w:val="000000"/>
          <w:sz w:val="16"/>
          <w:szCs w:val="16"/>
        </w:rPr>
      </w:pPr>
      <w:r w:rsidRPr="00AE1A08">
        <w:rPr>
          <w:rFonts w:ascii="Times New Roman" w:hAnsi="Times New Roman"/>
          <w:color w:val="000000"/>
          <w:sz w:val="16"/>
          <w:szCs w:val="16"/>
        </w:rPr>
        <w:t>平均有效深度</w:t>
      </w:r>
      <w:r w:rsidRPr="00AE1A08">
        <w:rPr>
          <w:rFonts w:ascii="Times New Roman" w:hAnsi="Times New Roman"/>
          <w:color w:val="000000"/>
          <w:sz w:val="16"/>
          <w:szCs w:val="16"/>
        </w:rPr>
        <w:t xml:space="preserve">: </w:t>
      </w:r>
      <w:r w:rsidRPr="00AE1A08">
        <w:rPr>
          <w:rFonts w:ascii="Times New Roman" w:hAnsi="Times New Roman"/>
          <w:color w:val="000000"/>
          <w:sz w:val="16"/>
          <w:szCs w:val="16"/>
        </w:rPr>
        <w:t>目标区域每个碱基被覆盖到的次数的平均值，去除</w:t>
      </w:r>
      <w:r w:rsidRPr="00AE1A08">
        <w:rPr>
          <w:rFonts w:ascii="Times New Roman" w:hAnsi="Times New Roman"/>
          <w:color w:val="000000"/>
          <w:sz w:val="16"/>
          <w:szCs w:val="16"/>
        </w:rPr>
        <w:t>PCR</w:t>
      </w:r>
      <w:r w:rsidRPr="00AE1A08">
        <w:rPr>
          <w:rFonts w:ascii="Times New Roman" w:hAnsi="Times New Roman"/>
          <w:color w:val="000000"/>
          <w:sz w:val="16"/>
          <w:szCs w:val="16"/>
        </w:rPr>
        <w:t>重复后测到的读数；</w:t>
      </w:r>
    </w:p>
    <w:p w14:paraId="26CEF8E2" w14:textId="77777777" w:rsidR="00584F6B" w:rsidRPr="00AE1A08" w:rsidRDefault="00584F6B" w:rsidP="00584F6B">
      <w:pPr>
        <w:pStyle w:val="af4"/>
        <w:numPr>
          <w:ilvl w:val="0"/>
          <w:numId w:val="11"/>
        </w:numPr>
        <w:adjustRightInd w:val="0"/>
        <w:snapToGrid w:val="0"/>
        <w:ind w:firstLineChars="0"/>
        <w:rPr>
          <w:rFonts w:ascii="Times New Roman" w:hAnsi="Times New Roman"/>
          <w:color w:val="000000"/>
          <w:sz w:val="16"/>
          <w:szCs w:val="16"/>
        </w:rPr>
      </w:pPr>
      <w:r w:rsidRPr="00AE1A08">
        <w:rPr>
          <w:rFonts w:ascii="Times New Roman" w:hAnsi="Times New Roman"/>
          <w:color w:val="000000"/>
          <w:sz w:val="16"/>
          <w:szCs w:val="16"/>
        </w:rPr>
        <w:t>如果</w:t>
      </w:r>
      <w:r w:rsidRPr="00AE1A08">
        <w:rPr>
          <w:rFonts w:ascii="Times New Roman" w:hAnsi="Times New Roman"/>
          <w:color w:val="000000"/>
          <w:sz w:val="16"/>
          <w:szCs w:val="16"/>
        </w:rPr>
        <w:t>“</w:t>
      </w:r>
      <w:r w:rsidRPr="00AE1A08">
        <w:rPr>
          <w:rFonts w:ascii="Times New Roman" w:hAnsi="Times New Roman"/>
          <w:color w:val="000000"/>
          <w:sz w:val="16"/>
          <w:szCs w:val="16"/>
        </w:rPr>
        <w:t>质控数值</w:t>
      </w:r>
      <w:r w:rsidRPr="00AE1A08">
        <w:rPr>
          <w:rFonts w:ascii="Times New Roman" w:hAnsi="Times New Roman"/>
          <w:color w:val="000000"/>
          <w:sz w:val="16"/>
          <w:szCs w:val="16"/>
        </w:rPr>
        <w:t>”</w:t>
      </w:r>
      <w:r w:rsidRPr="00AE1A08">
        <w:rPr>
          <w:rFonts w:ascii="Times New Roman" w:hAnsi="Times New Roman"/>
          <w:color w:val="000000"/>
          <w:sz w:val="16"/>
          <w:szCs w:val="16"/>
        </w:rPr>
        <w:t>超出</w:t>
      </w:r>
      <w:r w:rsidRPr="00AE1A08">
        <w:rPr>
          <w:rFonts w:ascii="Times New Roman" w:hAnsi="Times New Roman"/>
          <w:color w:val="000000"/>
          <w:sz w:val="16"/>
          <w:szCs w:val="16"/>
        </w:rPr>
        <w:t>“</w:t>
      </w:r>
      <w:r w:rsidRPr="00AE1A08">
        <w:rPr>
          <w:rFonts w:ascii="Times New Roman" w:hAnsi="Times New Roman"/>
          <w:color w:val="000000"/>
          <w:sz w:val="16"/>
          <w:szCs w:val="16"/>
        </w:rPr>
        <w:t>参考值</w:t>
      </w:r>
      <w:r w:rsidRPr="00AE1A08">
        <w:rPr>
          <w:rFonts w:ascii="Times New Roman" w:hAnsi="Times New Roman"/>
          <w:color w:val="000000"/>
          <w:sz w:val="16"/>
          <w:szCs w:val="16"/>
        </w:rPr>
        <w:t>”</w:t>
      </w:r>
      <w:r w:rsidRPr="00AE1A08">
        <w:rPr>
          <w:rFonts w:ascii="Times New Roman" w:hAnsi="Times New Roman"/>
          <w:color w:val="000000"/>
          <w:sz w:val="16"/>
          <w:szCs w:val="16"/>
        </w:rPr>
        <w:t>，可能会影响检测结果的准确性。</w:t>
      </w:r>
    </w:p>
    <w:p w14:paraId="6D2EB45D" w14:textId="77777777" w:rsidR="00070635" w:rsidRPr="00AE1A08" w:rsidRDefault="00070635" w:rsidP="00070635">
      <w:pPr>
        <w:pStyle w:val="af4"/>
        <w:adjustRightInd w:val="0"/>
        <w:snapToGrid w:val="0"/>
        <w:ind w:left="420" w:firstLineChars="0" w:firstLine="0"/>
        <w:rPr>
          <w:rFonts w:ascii="Times New Roman" w:hAnsi="Times New Roman"/>
          <w:color w:val="000000"/>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6"/>
        <w:gridCol w:w="2861"/>
        <w:gridCol w:w="1989"/>
        <w:gridCol w:w="1683"/>
      </w:tblGrid>
      <w:tr w:rsidR="00584F6B" w:rsidRPr="00AE1A08" w14:paraId="7D2D4597" w14:textId="77777777" w:rsidTr="00E84CC7">
        <w:trPr>
          <w:trHeight w:val="252"/>
          <w:jc w:val="center"/>
        </w:trPr>
        <w:tc>
          <w:tcPr>
            <w:tcW w:w="4577" w:type="dxa"/>
            <w:gridSpan w:val="2"/>
            <w:vAlign w:val="center"/>
          </w:tcPr>
          <w:p w14:paraId="33CA51D1" w14:textId="77777777" w:rsidR="00584F6B" w:rsidRPr="00AE1A08" w:rsidRDefault="00584F6B" w:rsidP="00E84CC7">
            <w:pPr>
              <w:pStyle w:val="af4"/>
              <w:ind w:firstLineChars="0" w:firstLine="0"/>
              <w:jc w:val="center"/>
              <w:rPr>
                <w:rFonts w:ascii="Times New Roman" w:hAnsi="Times New Roman"/>
                <w:b/>
                <w:bCs/>
                <w:sz w:val="18"/>
                <w:szCs w:val="18"/>
              </w:rPr>
            </w:pPr>
            <w:r w:rsidRPr="00AE1A08">
              <w:rPr>
                <w:rFonts w:ascii="Times New Roman" w:hAnsi="Times New Roman"/>
                <w:b/>
                <w:bCs/>
                <w:sz w:val="18"/>
                <w:szCs w:val="18"/>
              </w:rPr>
              <w:t>质控参数（</w:t>
            </w:r>
            <w:r w:rsidRPr="00AE1A08">
              <w:rPr>
                <w:rFonts w:ascii="Times New Roman" w:hAnsi="Times New Roman" w:hint="eastAsia"/>
                <w:b/>
                <w:bCs/>
                <w:sz w:val="20"/>
                <w:szCs w:val="18"/>
              </w:rPr>
              <w:t>FFPE</w:t>
            </w:r>
            <w:r w:rsidRPr="00AE1A08">
              <w:rPr>
                <w:rFonts w:ascii="Times New Roman" w:hAnsi="Times New Roman" w:hint="eastAsia"/>
                <w:b/>
                <w:bCs/>
                <w:sz w:val="20"/>
                <w:szCs w:val="18"/>
              </w:rPr>
              <w:t>：</w:t>
            </w:r>
            <w:r w:rsidRPr="00AE1A08">
              <w:rPr>
                <w:rFonts w:ascii="Times New Roman" w:hAnsi="Times New Roman"/>
                <w:b/>
                <w:bCs/>
                <w:sz w:val="18"/>
                <w:szCs w:val="18"/>
              </w:rPr>
              <w:t>RNA</w:t>
            </w:r>
            <w:r w:rsidRPr="00AE1A08">
              <w:rPr>
                <w:rFonts w:ascii="Times New Roman" w:hAnsi="Times New Roman"/>
                <w:b/>
                <w:bCs/>
                <w:sz w:val="18"/>
                <w:szCs w:val="18"/>
              </w:rPr>
              <w:t>）</w:t>
            </w:r>
          </w:p>
        </w:tc>
        <w:tc>
          <w:tcPr>
            <w:tcW w:w="1989" w:type="dxa"/>
            <w:vAlign w:val="center"/>
          </w:tcPr>
          <w:p w14:paraId="73B1867B" w14:textId="77777777" w:rsidR="00584F6B" w:rsidRPr="00AE1A08" w:rsidRDefault="00584F6B" w:rsidP="00E84CC7">
            <w:pPr>
              <w:pStyle w:val="af4"/>
              <w:ind w:firstLineChars="0" w:firstLine="0"/>
              <w:jc w:val="center"/>
              <w:rPr>
                <w:rFonts w:ascii="Times New Roman" w:hAnsi="Times New Roman"/>
                <w:b/>
                <w:bCs/>
                <w:sz w:val="18"/>
                <w:szCs w:val="18"/>
              </w:rPr>
            </w:pPr>
            <w:r w:rsidRPr="00AE1A08">
              <w:rPr>
                <w:rFonts w:ascii="Times New Roman" w:hAnsi="Times New Roman"/>
                <w:b/>
                <w:bCs/>
                <w:sz w:val="18"/>
                <w:szCs w:val="18"/>
              </w:rPr>
              <w:t>质控数值</w:t>
            </w:r>
          </w:p>
        </w:tc>
        <w:tc>
          <w:tcPr>
            <w:tcW w:w="1683" w:type="dxa"/>
            <w:vAlign w:val="center"/>
          </w:tcPr>
          <w:p w14:paraId="7C81086D" w14:textId="77777777" w:rsidR="00584F6B" w:rsidRPr="00AE1A08" w:rsidRDefault="00584F6B" w:rsidP="00E84CC7">
            <w:pPr>
              <w:pStyle w:val="af4"/>
              <w:ind w:firstLineChars="0" w:firstLine="0"/>
              <w:jc w:val="center"/>
              <w:rPr>
                <w:rFonts w:ascii="Times New Roman" w:hAnsi="Times New Roman"/>
                <w:b/>
                <w:bCs/>
                <w:sz w:val="18"/>
                <w:szCs w:val="18"/>
              </w:rPr>
            </w:pPr>
            <w:r w:rsidRPr="00AE1A08">
              <w:rPr>
                <w:rFonts w:ascii="Times New Roman" w:hAnsi="Times New Roman"/>
                <w:b/>
                <w:bCs/>
                <w:sz w:val="18"/>
                <w:szCs w:val="18"/>
              </w:rPr>
              <w:t>参考值</w:t>
            </w:r>
          </w:p>
        </w:tc>
      </w:tr>
      <w:tr w:rsidR="00483003" w:rsidRPr="00AE1A08" w14:paraId="7B74CD72" w14:textId="77777777" w:rsidTr="00E84CC7">
        <w:trPr>
          <w:trHeight w:val="252"/>
          <w:jc w:val="center"/>
        </w:trPr>
        <w:tc>
          <w:tcPr>
            <w:tcW w:w="1716" w:type="dxa"/>
            <w:vMerge w:val="restart"/>
            <w:vAlign w:val="center"/>
          </w:tcPr>
          <w:p w14:paraId="4CD3A5C5" w14:textId="77777777" w:rsidR="00483003" w:rsidRPr="00AE1A08" w:rsidRDefault="00483003" w:rsidP="00483003">
            <w:pPr>
              <w:pStyle w:val="af4"/>
              <w:ind w:firstLineChars="0" w:firstLine="0"/>
              <w:jc w:val="center"/>
              <w:rPr>
                <w:rFonts w:ascii="Times New Roman" w:hAnsi="Times New Roman"/>
                <w:sz w:val="17"/>
                <w:szCs w:val="17"/>
              </w:rPr>
            </w:pPr>
            <w:r w:rsidRPr="00AE1A08">
              <w:rPr>
                <w:rFonts w:ascii="Times New Roman" w:hAnsi="Times New Roman"/>
                <w:sz w:val="17"/>
                <w:szCs w:val="17"/>
              </w:rPr>
              <w:t>RNA</w:t>
            </w:r>
            <w:r w:rsidRPr="00AE1A08">
              <w:rPr>
                <w:rFonts w:ascii="Times New Roman" w:hAnsi="Times New Roman"/>
                <w:sz w:val="17"/>
                <w:szCs w:val="17"/>
              </w:rPr>
              <w:t>质量评估</w:t>
            </w:r>
          </w:p>
        </w:tc>
        <w:tc>
          <w:tcPr>
            <w:tcW w:w="2861" w:type="dxa"/>
            <w:vAlign w:val="center"/>
          </w:tcPr>
          <w:p w14:paraId="6E8B5067" w14:textId="77777777" w:rsidR="00483003" w:rsidRPr="00AE1A08" w:rsidRDefault="00483003" w:rsidP="00483003">
            <w:pPr>
              <w:pStyle w:val="af4"/>
              <w:ind w:firstLineChars="0" w:firstLine="0"/>
              <w:jc w:val="center"/>
              <w:rPr>
                <w:rFonts w:ascii="Times New Roman" w:hAnsi="Times New Roman"/>
                <w:kern w:val="0"/>
                <w:sz w:val="17"/>
                <w:szCs w:val="17"/>
                <w:lang w:bidi="ar"/>
              </w:rPr>
            </w:pPr>
            <w:r w:rsidRPr="00AE1A08">
              <w:rPr>
                <w:rFonts w:ascii="Times New Roman" w:hAnsi="Times New Roman"/>
                <w:kern w:val="0"/>
                <w:sz w:val="17"/>
                <w:szCs w:val="17"/>
              </w:rPr>
              <w:t>RNA</w:t>
            </w:r>
            <w:r w:rsidRPr="00AE1A08">
              <w:rPr>
                <w:rFonts w:ascii="Times New Roman" w:hAnsi="Times New Roman"/>
                <w:kern w:val="0"/>
                <w:sz w:val="17"/>
                <w:szCs w:val="17"/>
              </w:rPr>
              <w:t>总量（</w:t>
            </w:r>
            <w:r w:rsidRPr="00AE1A08">
              <w:rPr>
                <w:rFonts w:ascii="Times New Roman" w:hAnsi="Times New Roman"/>
                <w:kern w:val="0"/>
                <w:sz w:val="17"/>
                <w:szCs w:val="17"/>
              </w:rPr>
              <w:t>ng</w:t>
            </w:r>
            <w:r w:rsidRPr="00AE1A08">
              <w:rPr>
                <w:rFonts w:ascii="Times New Roman" w:hAnsi="Times New Roman"/>
                <w:kern w:val="0"/>
                <w:sz w:val="17"/>
                <w:szCs w:val="17"/>
              </w:rPr>
              <w:t>）</w:t>
            </w:r>
          </w:p>
        </w:tc>
        <w:tc>
          <w:tcPr>
            <w:tcW w:w="1989" w:type="dxa"/>
            <w:vAlign w:val="center"/>
          </w:tcPr>
          <w:p w14:paraId="71987773" w14:textId="77777777" w:rsidR="00483003" w:rsidRPr="00AE1A08" w:rsidRDefault="00483003" w:rsidP="00483003">
            <w:pPr>
              <w:pStyle w:val="af4"/>
              <w:ind w:firstLineChars="0" w:firstLine="0"/>
              <w:jc w:val="center"/>
              <w:rPr>
                <w:rFonts w:ascii="Times New Roman" w:hAnsi="Times New Roman"/>
                <w:kern w:val="0"/>
                <w:sz w:val="17"/>
                <w:szCs w:val="17"/>
              </w:rPr>
            </w:pPr>
            <w:r w:rsidRPr="00AE1A08">
              <w:rPr>
                <w:rFonts w:ascii="Times New Roman" w:hAnsi="Times New Roman"/>
                <w:kern w:val="0"/>
                <w:sz w:val="17"/>
                <w:szCs w:val="17"/>
              </w:rPr>
              <w:t>3485</w:t>
            </w:r>
          </w:p>
        </w:tc>
        <w:tc>
          <w:tcPr>
            <w:tcW w:w="1683" w:type="dxa"/>
            <w:vAlign w:val="center"/>
          </w:tcPr>
          <w:p w14:paraId="012B76AF" w14:textId="77777777" w:rsidR="00483003" w:rsidRPr="00AE1A08" w:rsidRDefault="00483003" w:rsidP="00483003">
            <w:pPr>
              <w:pStyle w:val="af4"/>
              <w:ind w:firstLineChars="0" w:firstLine="0"/>
              <w:jc w:val="center"/>
              <w:rPr>
                <w:rFonts w:ascii="Times New Roman" w:hAnsi="Times New Roman"/>
                <w:sz w:val="17"/>
                <w:szCs w:val="17"/>
              </w:rPr>
            </w:pPr>
            <w:r w:rsidRPr="00AE1A08">
              <w:rPr>
                <w:rFonts w:ascii="Times New Roman" w:hAnsi="Times New Roman"/>
                <w:kern w:val="0"/>
                <w:sz w:val="17"/>
                <w:szCs w:val="17"/>
              </w:rPr>
              <w:t>≥200</w:t>
            </w:r>
          </w:p>
        </w:tc>
      </w:tr>
      <w:tr w:rsidR="00483003" w:rsidRPr="00AE1A08" w14:paraId="46201846" w14:textId="77777777" w:rsidTr="00E84CC7">
        <w:trPr>
          <w:trHeight w:val="252"/>
          <w:jc w:val="center"/>
        </w:trPr>
        <w:tc>
          <w:tcPr>
            <w:tcW w:w="1716" w:type="dxa"/>
            <w:vMerge/>
            <w:vAlign w:val="center"/>
          </w:tcPr>
          <w:p w14:paraId="4AFA7F42" w14:textId="77777777" w:rsidR="00483003" w:rsidRPr="00AE1A08" w:rsidRDefault="00483003" w:rsidP="00483003">
            <w:pPr>
              <w:pStyle w:val="af4"/>
              <w:ind w:firstLineChars="0" w:firstLine="0"/>
              <w:jc w:val="center"/>
              <w:rPr>
                <w:rFonts w:ascii="Times New Roman" w:hAnsi="Times New Roman"/>
                <w:sz w:val="17"/>
                <w:szCs w:val="17"/>
              </w:rPr>
            </w:pPr>
          </w:p>
        </w:tc>
        <w:tc>
          <w:tcPr>
            <w:tcW w:w="2861" w:type="dxa"/>
            <w:vAlign w:val="center"/>
          </w:tcPr>
          <w:p w14:paraId="06F0DB20" w14:textId="77777777" w:rsidR="00483003" w:rsidRPr="00AE1A08" w:rsidRDefault="00483003" w:rsidP="00483003">
            <w:pPr>
              <w:pStyle w:val="af4"/>
              <w:ind w:firstLineChars="0" w:firstLine="0"/>
              <w:jc w:val="center"/>
              <w:rPr>
                <w:rFonts w:ascii="Times New Roman" w:hAnsi="Times New Roman"/>
                <w:kern w:val="0"/>
                <w:sz w:val="17"/>
                <w:szCs w:val="17"/>
                <w:lang w:bidi="ar"/>
              </w:rPr>
            </w:pPr>
            <w:r w:rsidRPr="00AE1A08">
              <w:rPr>
                <w:rFonts w:ascii="Times New Roman" w:hAnsi="Times New Roman"/>
                <w:kern w:val="0"/>
                <w:sz w:val="17"/>
                <w:szCs w:val="17"/>
              </w:rPr>
              <w:t>RNA</w:t>
            </w:r>
            <w:r w:rsidRPr="00AE1A08">
              <w:rPr>
                <w:rFonts w:ascii="Times New Roman" w:hAnsi="Times New Roman"/>
                <w:kern w:val="0"/>
                <w:sz w:val="17"/>
                <w:szCs w:val="17"/>
              </w:rPr>
              <w:t>片段大小分布（</w:t>
            </w:r>
            <w:r w:rsidRPr="00AE1A08">
              <w:rPr>
                <w:rFonts w:ascii="Times New Roman" w:hAnsi="Times New Roman"/>
                <w:kern w:val="0"/>
                <w:sz w:val="17"/>
                <w:szCs w:val="17"/>
              </w:rPr>
              <w:t>DV200</w:t>
            </w:r>
            <w:r w:rsidRPr="00AE1A08">
              <w:rPr>
                <w:rFonts w:ascii="Times New Roman" w:hAnsi="Times New Roman"/>
                <w:kern w:val="0"/>
                <w:sz w:val="17"/>
                <w:szCs w:val="17"/>
              </w:rPr>
              <w:t>）</w:t>
            </w:r>
          </w:p>
        </w:tc>
        <w:tc>
          <w:tcPr>
            <w:tcW w:w="1989" w:type="dxa"/>
            <w:vAlign w:val="center"/>
          </w:tcPr>
          <w:p w14:paraId="61130D6D" w14:textId="77777777" w:rsidR="00483003" w:rsidRPr="00AE1A08" w:rsidRDefault="00483003" w:rsidP="00483003">
            <w:pPr>
              <w:pStyle w:val="af4"/>
              <w:ind w:firstLineChars="0" w:firstLine="0"/>
              <w:jc w:val="center"/>
              <w:rPr>
                <w:rFonts w:ascii="Times New Roman" w:hAnsi="Times New Roman"/>
                <w:kern w:val="0"/>
                <w:sz w:val="17"/>
                <w:szCs w:val="17"/>
              </w:rPr>
            </w:pPr>
            <w:r w:rsidRPr="00AE1A08">
              <w:rPr>
                <w:rFonts w:ascii="Times New Roman" w:hAnsi="Times New Roman"/>
                <w:kern w:val="0"/>
                <w:sz w:val="17"/>
                <w:szCs w:val="17"/>
              </w:rPr>
              <w:t>30%</w:t>
            </w:r>
          </w:p>
        </w:tc>
        <w:tc>
          <w:tcPr>
            <w:tcW w:w="1683" w:type="dxa"/>
            <w:vAlign w:val="center"/>
          </w:tcPr>
          <w:p w14:paraId="32F6EE48" w14:textId="77777777" w:rsidR="00483003" w:rsidRPr="00AE1A08" w:rsidRDefault="00483003" w:rsidP="00483003">
            <w:pPr>
              <w:pStyle w:val="af4"/>
              <w:ind w:firstLineChars="0" w:firstLine="0"/>
              <w:jc w:val="center"/>
              <w:rPr>
                <w:rFonts w:ascii="Times New Roman" w:hAnsi="Times New Roman"/>
                <w:sz w:val="17"/>
                <w:szCs w:val="17"/>
              </w:rPr>
            </w:pPr>
            <w:r w:rsidRPr="00AE1A08">
              <w:rPr>
                <w:rFonts w:ascii="Times New Roman" w:hAnsi="Times New Roman"/>
                <w:kern w:val="0"/>
                <w:sz w:val="17"/>
                <w:szCs w:val="17"/>
              </w:rPr>
              <w:t>≥30%</w:t>
            </w:r>
          </w:p>
        </w:tc>
      </w:tr>
      <w:tr w:rsidR="00483003" w:rsidRPr="00AE1A08" w14:paraId="454D473B" w14:textId="77777777" w:rsidTr="00E84CC7">
        <w:trPr>
          <w:trHeight w:val="252"/>
          <w:jc w:val="center"/>
        </w:trPr>
        <w:tc>
          <w:tcPr>
            <w:tcW w:w="1716" w:type="dxa"/>
            <w:vMerge/>
            <w:vAlign w:val="center"/>
          </w:tcPr>
          <w:p w14:paraId="58500048" w14:textId="77777777" w:rsidR="00483003" w:rsidRPr="00AE1A08" w:rsidRDefault="00483003" w:rsidP="00483003">
            <w:pPr>
              <w:pStyle w:val="af4"/>
              <w:ind w:firstLineChars="0" w:firstLine="0"/>
              <w:jc w:val="center"/>
              <w:rPr>
                <w:rFonts w:ascii="Times New Roman" w:hAnsi="Times New Roman"/>
                <w:sz w:val="17"/>
                <w:szCs w:val="17"/>
              </w:rPr>
            </w:pPr>
          </w:p>
        </w:tc>
        <w:tc>
          <w:tcPr>
            <w:tcW w:w="2861" w:type="dxa"/>
            <w:vAlign w:val="center"/>
          </w:tcPr>
          <w:p w14:paraId="1027B59B" w14:textId="77777777" w:rsidR="00483003" w:rsidRPr="00AE1A08" w:rsidRDefault="00483003" w:rsidP="00483003">
            <w:pPr>
              <w:pStyle w:val="af4"/>
              <w:ind w:firstLineChars="0" w:firstLine="0"/>
              <w:jc w:val="center"/>
              <w:rPr>
                <w:rFonts w:ascii="Times New Roman" w:hAnsi="Times New Roman"/>
                <w:kern w:val="0"/>
                <w:sz w:val="17"/>
                <w:szCs w:val="17"/>
                <w:lang w:bidi="ar"/>
              </w:rPr>
            </w:pPr>
            <w:r w:rsidRPr="00AE1A08">
              <w:rPr>
                <w:rFonts w:ascii="Times New Roman" w:hAnsi="Times New Roman"/>
                <w:kern w:val="0"/>
                <w:sz w:val="17"/>
                <w:szCs w:val="17"/>
              </w:rPr>
              <w:t>预文库总量（</w:t>
            </w:r>
            <w:r w:rsidRPr="00AE1A08">
              <w:rPr>
                <w:rFonts w:ascii="Times New Roman" w:hAnsi="Times New Roman"/>
                <w:kern w:val="0"/>
                <w:sz w:val="17"/>
                <w:szCs w:val="17"/>
              </w:rPr>
              <w:t>ng</w:t>
            </w:r>
            <w:r w:rsidRPr="00AE1A08">
              <w:rPr>
                <w:rFonts w:ascii="Times New Roman" w:hAnsi="Times New Roman"/>
                <w:kern w:val="0"/>
                <w:sz w:val="17"/>
                <w:szCs w:val="17"/>
              </w:rPr>
              <w:t>）</w:t>
            </w:r>
          </w:p>
        </w:tc>
        <w:tc>
          <w:tcPr>
            <w:tcW w:w="1989" w:type="dxa"/>
            <w:vAlign w:val="center"/>
          </w:tcPr>
          <w:p w14:paraId="5E6EC0EA" w14:textId="77777777" w:rsidR="00483003" w:rsidRPr="00AE1A08" w:rsidRDefault="00483003" w:rsidP="00483003">
            <w:pPr>
              <w:pStyle w:val="af4"/>
              <w:ind w:firstLineChars="0" w:firstLine="0"/>
              <w:jc w:val="center"/>
              <w:rPr>
                <w:rFonts w:ascii="Times New Roman" w:hAnsi="Times New Roman"/>
                <w:kern w:val="0"/>
                <w:sz w:val="17"/>
                <w:szCs w:val="17"/>
              </w:rPr>
            </w:pPr>
            <w:r w:rsidRPr="00AE1A08">
              <w:rPr>
                <w:rFonts w:ascii="Times New Roman" w:hAnsi="Times New Roman"/>
                <w:kern w:val="0"/>
                <w:sz w:val="17"/>
                <w:szCs w:val="17"/>
              </w:rPr>
              <w:t>1668</w:t>
            </w:r>
          </w:p>
        </w:tc>
        <w:tc>
          <w:tcPr>
            <w:tcW w:w="1683" w:type="dxa"/>
            <w:vAlign w:val="center"/>
          </w:tcPr>
          <w:p w14:paraId="59EBC765" w14:textId="77777777" w:rsidR="00483003" w:rsidRPr="00AE1A08" w:rsidRDefault="00483003" w:rsidP="00483003">
            <w:pPr>
              <w:pStyle w:val="af4"/>
              <w:ind w:firstLineChars="0" w:firstLine="0"/>
              <w:jc w:val="center"/>
              <w:rPr>
                <w:rFonts w:ascii="Times New Roman" w:hAnsi="Times New Roman"/>
                <w:kern w:val="0"/>
                <w:sz w:val="17"/>
                <w:szCs w:val="17"/>
              </w:rPr>
            </w:pPr>
            <w:r w:rsidRPr="00AE1A08">
              <w:rPr>
                <w:rFonts w:ascii="Times New Roman" w:hAnsi="Times New Roman"/>
                <w:kern w:val="0"/>
                <w:sz w:val="17"/>
                <w:szCs w:val="17"/>
              </w:rPr>
              <w:t>≥500</w:t>
            </w:r>
          </w:p>
        </w:tc>
      </w:tr>
      <w:tr w:rsidR="00483003" w:rsidRPr="00AE1A08" w14:paraId="4B460249" w14:textId="77777777" w:rsidTr="00E84CC7">
        <w:trPr>
          <w:trHeight w:val="252"/>
          <w:jc w:val="center"/>
        </w:trPr>
        <w:tc>
          <w:tcPr>
            <w:tcW w:w="1716" w:type="dxa"/>
            <w:vMerge w:val="restart"/>
            <w:vAlign w:val="center"/>
          </w:tcPr>
          <w:p w14:paraId="40B27E98" w14:textId="77777777" w:rsidR="00483003" w:rsidRPr="00AE1A08" w:rsidRDefault="00483003" w:rsidP="00483003">
            <w:pPr>
              <w:pStyle w:val="af4"/>
              <w:ind w:firstLineChars="0" w:firstLine="0"/>
              <w:jc w:val="center"/>
              <w:rPr>
                <w:rFonts w:ascii="Times New Roman" w:hAnsi="Times New Roman"/>
                <w:sz w:val="17"/>
                <w:szCs w:val="17"/>
              </w:rPr>
            </w:pPr>
            <w:r w:rsidRPr="00AE1A08">
              <w:rPr>
                <w:rFonts w:ascii="Times New Roman" w:hAnsi="Times New Roman"/>
                <w:sz w:val="17"/>
                <w:szCs w:val="17"/>
              </w:rPr>
              <w:t>测序质量评估</w:t>
            </w:r>
          </w:p>
        </w:tc>
        <w:tc>
          <w:tcPr>
            <w:tcW w:w="2861" w:type="dxa"/>
            <w:vAlign w:val="center"/>
          </w:tcPr>
          <w:p w14:paraId="1AAF7718" w14:textId="77777777" w:rsidR="00483003" w:rsidRPr="00AE1A08" w:rsidRDefault="00483003" w:rsidP="00483003">
            <w:pPr>
              <w:pStyle w:val="af4"/>
              <w:ind w:firstLineChars="0" w:firstLine="0"/>
              <w:jc w:val="center"/>
              <w:rPr>
                <w:rFonts w:ascii="Times New Roman" w:hAnsi="Times New Roman"/>
                <w:sz w:val="17"/>
                <w:szCs w:val="17"/>
              </w:rPr>
            </w:pPr>
            <w:r w:rsidRPr="00AE1A08">
              <w:rPr>
                <w:rFonts w:ascii="Times New Roman" w:hAnsi="Times New Roman"/>
                <w:kern w:val="0"/>
                <w:sz w:val="17"/>
                <w:szCs w:val="17"/>
              </w:rPr>
              <w:t>Q30</w:t>
            </w:r>
          </w:p>
        </w:tc>
        <w:tc>
          <w:tcPr>
            <w:tcW w:w="1989" w:type="dxa"/>
            <w:vAlign w:val="center"/>
          </w:tcPr>
          <w:p w14:paraId="5878A072" w14:textId="77777777" w:rsidR="00483003" w:rsidRPr="00AE1A08" w:rsidRDefault="00483003" w:rsidP="00483003">
            <w:pPr>
              <w:pStyle w:val="af4"/>
              <w:ind w:firstLineChars="0" w:firstLine="0"/>
              <w:jc w:val="center"/>
              <w:rPr>
                <w:rFonts w:ascii="Times New Roman" w:hAnsi="Times New Roman"/>
                <w:kern w:val="0"/>
                <w:sz w:val="17"/>
                <w:szCs w:val="17"/>
              </w:rPr>
            </w:pPr>
            <w:r w:rsidRPr="00AE1A08">
              <w:rPr>
                <w:rFonts w:ascii="Times New Roman" w:hAnsi="Times New Roman"/>
                <w:kern w:val="0"/>
                <w:sz w:val="17"/>
                <w:szCs w:val="17"/>
              </w:rPr>
              <w:t>96.14%</w:t>
            </w:r>
          </w:p>
        </w:tc>
        <w:tc>
          <w:tcPr>
            <w:tcW w:w="1683" w:type="dxa"/>
            <w:vAlign w:val="center"/>
          </w:tcPr>
          <w:p w14:paraId="26B00F41" w14:textId="77777777" w:rsidR="00483003" w:rsidRPr="00AE1A08" w:rsidRDefault="00483003" w:rsidP="00483003">
            <w:pPr>
              <w:pStyle w:val="af4"/>
              <w:ind w:firstLineChars="0" w:firstLine="0"/>
              <w:jc w:val="center"/>
              <w:rPr>
                <w:rFonts w:ascii="Times New Roman" w:hAnsi="Times New Roman"/>
                <w:kern w:val="0"/>
                <w:sz w:val="17"/>
                <w:szCs w:val="17"/>
                <w:lang w:bidi="ar"/>
              </w:rPr>
            </w:pPr>
            <w:r w:rsidRPr="00AE1A08">
              <w:rPr>
                <w:rFonts w:ascii="Times New Roman" w:hAnsi="Times New Roman"/>
                <w:kern w:val="0"/>
                <w:sz w:val="17"/>
                <w:szCs w:val="17"/>
              </w:rPr>
              <w:t>≥75%</w:t>
            </w:r>
          </w:p>
        </w:tc>
      </w:tr>
      <w:tr w:rsidR="00483003" w:rsidRPr="00AE1A08" w14:paraId="382E5598" w14:textId="77777777" w:rsidTr="00E84CC7">
        <w:trPr>
          <w:trHeight w:val="252"/>
          <w:jc w:val="center"/>
        </w:trPr>
        <w:tc>
          <w:tcPr>
            <w:tcW w:w="1716" w:type="dxa"/>
            <w:vMerge/>
            <w:vAlign w:val="center"/>
          </w:tcPr>
          <w:p w14:paraId="57D283E8" w14:textId="77777777" w:rsidR="00483003" w:rsidRPr="00AE1A08" w:rsidRDefault="00483003" w:rsidP="00483003">
            <w:pPr>
              <w:pStyle w:val="af4"/>
              <w:ind w:firstLine="340"/>
              <w:jc w:val="center"/>
              <w:rPr>
                <w:rFonts w:ascii="Times New Roman" w:hAnsi="Times New Roman"/>
                <w:sz w:val="17"/>
                <w:szCs w:val="17"/>
              </w:rPr>
            </w:pPr>
          </w:p>
        </w:tc>
        <w:tc>
          <w:tcPr>
            <w:tcW w:w="2861" w:type="dxa"/>
            <w:vAlign w:val="center"/>
          </w:tcPr>
          <w:p w14:paraId="421B4FDF" w14:textId="77777777" w:rsidR="00483003" w:rsidRPr="00AE1A08" w:rsidRDefault="00483003" w:rsidP="00483003">
            <w:pPr>
              <w:pStyle w:val="af4"/>
              <w:ind w:firstLineChars="0" w:firstLine="0"/>
              <w:jc w:val="center"/>
              <w:rPr>
                <w:rFonts w:ascii="Times New Roman" w:hAnsi="Times New Roman"/>
                <w:sz w:val="17"/>
                <w:szCs w:val="17"/>
              </w:rPr>
            </w:pPr>
            <w:proofErr w:type="gramStart"/>
            <w:r w:rsidRPr="00AE1A08">
              <w:rPr>
                <w:rFonts w:ascii="Times New Roman" w:hAnsi="Times New Roman"/>
                <w:kern w:val="0"/>
                <w:sz w:val="17"/>
                <w:szCs w:val="17"/>
              </w:rPr>
              <w:t>中靶率</w:t>
            </w:r>
            <w:proofErr w:type="gramEnd"/>
          </w:p>
        </w:tc>
        <w:tc>
          <w:tcPr>
            <w:tcW w:w="1989" w:type="dxa"/>
            <w:vAlign w:val="center"/>
          </w:tcPr>
          <w:p w14:paraId="2CD3E9C4" w14:textId="77777777" w:rsidR="00483003" w:rsidRPr="00AE1A08" w:rsidRDefault="00483003" w:rsidP="00483003">
            <w:pPr>
              <w:pStyle w:val="af4"/>
              <w:ind w:firstLineChars="0" w:firstLine="0"/>
              <w:jc w:val="center"/>
              <w:rPr>
                <w:rFonts w:ascii="Times New Roman" w:hAnsi="Times New Roman"/>
                <w:kern w:val="0"/>
                <w:sz w:val="17"/>
                <w:szCs w:val="17"/>
              </w:rPr>
            </w:pPr>
            <w:r w:rsidRPr="00AE1A08">
              <w:rPr>
                <w:rFonts w:ascii="Times New Roman" w:hAnsi="Times New Roman"/>
                <w:kern w:val="0"/>
                <w:sz w:val="17"/>
                <w:szCs w:val="17"/>
              </w:rPr>
              <w:t>63.08%</w:t>
            </w:r>
          </w:p>
        </w:tc>
        <w:tc>
          <w:tcPr>
            <w:tcW w:w="1683" w:type="dxa"/>
            <w:vAlign w:val="center"/>
          </w:tcPr>
          <w:p w14:paraId="58BBD02E" w14:textId="77777777" w:rsidR="00483003" w:rsidRPr="00AE1A08" w:rsidRDefault="00483003" w:rsidP="00483003">
            <w:pPr>
              <w:pStyle w:val="af4"/>
              <w:ind w:firstLineChars="0" w:firstLine="0"/>
              <w:jc w:val="center"/>
              <w:rPr>
                <w:rFonts w:ascii="Times New Roman" w:hAnsi="Times New Roman"/>
                <w:kern w:val="0"/>
                <w:sz w:val="17"/>
                <w:szCs w:val="17"/>
                <w:lang w:bidi="ar"/>
              </w:rPr>
            </w:pPr>
            <w:r w:rsidRPr="00AE1A08">
              <w:rPr>
                <w:rFonts w:ascii="Times New Roman" w:hAnsi="Times New Roman"/>
                <w:kern w:val="0"/>
                <w:sz w:val="17"/>
                <w:szCs w:val="17"/>
              </w:rPr>
              <w:t>≥50</w:t>
            </w:r>
            <w:r w:rsidRPr="00AE1A08">
              <w:rPr>
                <w:rFonts w:ascii="Times New Roman" w:hAnsi="Times New Roman"/>
                <w:kern w:val="0"/>
                <w:sz w:val="17"/>
                <w:szCs w:val="17"/>
              </w:rPr>
              <w:t>％</w:t>
            </w:r>
          </w:p>
        </w:tc>
      </w:tr>
      <w:tr w:rsidR="00483003" w:rsidRPr="00AE1A08" w14:paraId="28528A7D" w14:textId="77777777" w:rsidTr="00E84CC7">
        <w:trPr>
          <w:trHeight w:val="252"/>
          <w:jc w:val="center"/>
        </w:trPr>
        <w:tc>
          <w:tcPr>
            <w:tcW w:w="1716" w:type="dxa"/>
            <w:vMerge/>
            <w:vAlign w:val="center"/>
          </w:tcPr>
          <w:p w14:paraId="64967CBC" w14:textId="77777777" w:rsidR="00483003" w:rsidRPr="00AE1A08" w:rsidRDefault="00483003" w:rsidP="00483003">
            <w:pPr>
              <w:pStyle w:val="af4"/>
              <w:ind w:firstLine="340"/>
              <w:jc w:val="center"/>
              <w:rPr>
                <w:rFonts w:ascii="Times New Roman" w:hAnsi="Times New Roman"/>
                <w:sz w:val="17"/>
                <w:szCs w:val="17"/>
              </w:rPr>
            </w:pPr>
          </w:p>
        </w:tc>
        <w:tc>
          <w:tcPr>
            <w:tcW w:w="2861" w:type="dxa"/>
            <w:vAlign w:val="center"/>
          </w:tcPr>
          <w:p w14:paraId="7C3C344D" w14:textId="77777777" w:rsidR="00483003" w:rsidRPr="00AE1A08" w:rsidRDefault="00483003" w:rsidP="00483003">
            <w:pPr>
              <w:pStyle w:val="af4"/>
              <w:ind w:firstLineChars="0" w:firstLine="0"/>
              <w:jc w:val="center"/>
              <w:rPr>
                <w:rFonts w:ascii="Times New Roman" w:hAnsi="Times New Roman"/>
                <w:sz w:val="17"/>
                <w:szCs w:val="17"/>
              </w:rPr>
            </w:pPr>
            <w:r w:rsidRPr="00AE1A08">
              <w:rPr>
                <w:rFonts w:ascii="Times New Roman" w:hAnsi="Times New Roman"/>
                <w:kern w:val="0"/>
                <w:sz w:val="17"/>
                <w:szCs w:val="17"/>
              </w:rPr>
              <w:t>比对率</w:t>
            </w:r>
          </w:p>
        </w:tc>
        <w:tc>
          <w:tcPr>
            <w:tcW w:w="1989" w:type="dxa"/>
            <w:vAlign w:val="center"/>
          </w:tcPr>
          <w:p w14:paraId="2CAF5F6A" w14:textId="77777777" w:rsidR="00483003" w:rsidRPr="00AE1A08" w:rsidRDefault="00483003" w:rsidP="00483003">
            <w:pPr>
              <w:pStyle w:val="af4"/>
              <w:ind w:firstLineChars="0" w:firstLine="0"/>
              <w:jc w:val="center"/>
              <w:rPr>
                <w:rFonts w:ascii="Times New Roman" w:hAnsi="Times New Roman"/>
                <w:kern w:val="0"/>
                <w:sz w:val="17"/>
                <w:szCs w:val="17"/>
              </w:rPr>
            </w:pPr>
            <w:r w:rsidRPr="00AE1A08">
              <w:rPr>
                <w:rFonts w:ascii="Times New Roman" w:hAnsi="Times New Roman"/>
                <w:kern w:val="0"/>
                <w:sz w:val="17"/>
                <w:szCs w:val="17"/>
              </w:rPr>
              <w:t>96.60%</w:t>
            </w:r>
          </w:p>
        </w:tc>
        <w:tc>
          <w:tcPr>
            <w:tcW w:w="1683" w:type="dxa"/>
            <w:vAlign w:val="center"/>
          </w:tcPr>
          <w:p w14:paraId="5EEC3FA5" w14:textId="77777777" w:rsidR="00483003" w:rsidRPr="00AE1A08" w:rsidRDefault="00483003" w:rsidP="00483003">
            <w:pPr>
              <w:pStyle w:val="af4"/>
              <w:ind w:firstLineChars="0" w:firstLine="0"/>
              <w:jc w:val="center"/>
              <w:rPr>
                <w:rFonts w:ascii="Times New Roman" w:hAnsi="Times New Roman"/>
                <w:kern w:val="0"/>
                <w:sz w:val="17"/>
                <w:szCs w:val="17"/>
                <w:lang w:bidi="ar"/>
              </w:rPr>
            </w:pPr>
            <w:r w:rsidRPr="00AE1A08">
              <w:rPr>
                <w:rFonts w:ascii="Times New Roman" w:hAnsi="Times New Roman"/>
                <w:kern w:val="0"/>
                <w:sz w:val="17"/>
                <w:szCs w:val="17"/>
              </w:rPr>
              <w:t>≥70</w:t>
            </w:r>
            <w:r w:rsidRPr="00AE1A08">
              <w:rPr>
                <w:rFonts w:ascii="Times New Roman" w:hAnsi="Times New Roman"/>
                <w:kern w:val="0"/>
                <w:sz w:val="17"/>
                <w:szCs w:val="17"/>
              </w:rPr>
              <w:t>％</w:t>
            </w:r>
          </w:p>
        </w:tc>
      </w:tr>
      <w:tr w:rsidR="00483003" w:rsidRPr="00AE1A08" w14:paraId="27A6C4AB" w14:textId="77777777" w:rsidTr="00E84CC7">
        <w:trPr>
          <w:trHeight w:val="252"/>
          <w:jc w:val="center"/>
        </w:trPr>
        <w:tc>
          <w:tcPr>
            <w:tcW w:w="1716" w:type="dxa"/>
            <w:vMerge/>
            <w:vAlign w:val="center"/>
          </w:tcPr>
          <w:p w14:paraId="0197A652" w14:textId="77777777" w:rsidR="00483003" w:rsidRPr="00AE1A08" w:rsidRDefault="00483003" w:rsidP="00483003">
            <w:pPr>
              <w:pStyle w:val="af4"/>
              <w:ind w:firstLine="340"/>
              <w:jc w:val="center"/>
              <w:rPr>
                <w:rFonts w:ascii="Times New Roman" w:hAnsi="Times New Roman"/>
                <w:sz w:val="17"/>
                <w:szCs w:val="17"/>
              </w:rPr>
            </w:pPr>
          </w:p>
        </w:tc>
        <w:tc>
          <w:tcPr>
            <w:tcW w:w="2861" w:type="dxa"/>
            <w:vAlign w:val="center"/>
          </w:tcPr>
          <w:p w14:paraId="31D44127" w14:textId="77777777" w:rsidR="00483003" w:rsidRPr="00AE1A08" w:rsidRDefault="00483003" w:rsidP="00483003">
            <w:pPr>
              <w:pStyle w:val="af4"/>
              <w:ind w:firstLineChars="0" w:firstLine="0"/>
              <w:jc w:val="center"/>
              <w:rPr>
                <w:rFonts w:ascii="Times New Roman" w:hAnsi="Times New Roman"/>
                <w:kern w:val="0"/>
                <w:sz w:val="17"/>
                <w:szCs w:val="17"/>
                <w:lang w:bidi="ar"/>
              </w:rPr>
            </w:pPr>
            <w:r w:rsidRPr="00AE1A08">
              <w:rPr>
                <w:rFonts w:ascii="Times New Roman" w:hAnsi="Times New Roman"/>
                <w:kern w:val="0"/>
                <w:sz w:val="17"/>
                <w:szCs w:val="17"/>
              </w:rPr>
              <w:t>RNA</w:t>
            </w:r>
            <w:r w:rsidRPr="00AE1A08">
              <w:rPr>
                <w:rFonts w:ascii="Times New Roman" w:hAnsi="Times New Roman"/>
                <w:kern w:val="0"/>
                <w:sz w:val="17"/>
                <w:szCs w:val="17"/>
              </w:rPr>
              <w:t>链特异性指标</w:t>
            </w:r>
          </w:p>
        </w:tc>
        <w:tc>
          <w:tcPr>
            <w:tcW w:w="1989" w:type="dxa"/>
            <w:vAlign w:val="center"/>
          </w:tcPr>
          <w:p w14:paraId="36D432D6" w14:textId="77777777" w:rsidR="00483003" w:rsidRPr="00AE1A08" w:rsidRDefault="00483003" w:rsidP="00483003">
            <w:pPr>
              <w:pStyle w:val="af4"/>
              <w:ind w:firstLineChars="0" w:firstLine="0"/>
              <w:jc w:val="center"/>
              <w:rPr>
                <w:rFonts w:ascii="Times New Roman" w:hAnsi="Times New Roman"/>
                <w:kern w:val="0"/>
                <w:sz w:val="17"/>
                <w:szCs w:val="17"/>
              </w:rPr>
            </w:pPr>
            <w:r w:rsidRPr="00AE1A08">
              <w:rPr>
                <w:rFonts w:ascii="Times New Roman" w:hAnsi="Times New Roman"/>
                <w:kern w:val="0"/>
                <w:sz w:val="17"/>
                <w:szCs w:val="17"/>
              </w:rPr>
              <w:t>99.35%</w:t>
            </w:r>
          </w:p>
        </w:tc>
        <w:tc>
          <w:tcPr>
            <w:tcW w:w="1683" w:type="dxa"/>
            <w:vAlign w:val="center"/>
          </w:tcPr>
          <w:p w14:paraId="05AF0D88" w14:textId="77777777" w:rsidR="00483003" w:rsidRPr="00AE1A08" w:rsidRDefault="00483003" w:rsidP="00483003">
            <w:pPr>
              <w:pStyle w:val="af4"/>
              <w:ind w:firstLineChars="0" w:firstLine="0"/>
              <w:jc w:val="center"/>
              <w:rPr>
                <w:rFonts w:ascii="Times New Roman" w:hAnsi="Times New Roman"/>
                <w:kern w:val="0"/>
                <w:sz w:val="17"/>
                <w:szCs w:val="17"/>
                <w:lang w:bidi="ar"/>
              </w:rPr>
            </w:pPr>
            <w:r w:rsidRPr="00AE1A08">
              <w:rPr>
                <w:rFonts w:ascii="Times New Roman" w:hAnsi="Times New Roman"/>
                <w:kern w:val="0"/>
                <w:sz w:val="17"/>
                <w:szCs w:val="17"/>
              </w:rPr>
              <w:t>≥90%</w:t>
            </w:r>
          </w:p>
        </w:tc>
      </w:tr>
      <w:tr w:rsidR="00483003" w:rsidRPr="00AE1A08" w14:paraId="1A7461BE" w14:textId="77777777" w:rsidTr="00E84CC7">
        <w:trPr>
          <w:trHeight w:val="252"/>
          <w:jc w:val="center"/>
        </w:trPr>
        <w:tc>
          <w:tcPr>
            <w:tcW w:w="1716" w:type="dxa"/>
            <w:vMerge/>
            <w:vAlign w:val="center"/>
          </w:tcPr>
          <w:p w14:paraId="43D398AE" w14:textId="77777777" w:rsidR="00483003" w:rsidRPr="00AE1A08" w:rsidRDefault="00483003" w:rsidP="00483003">
            <w:pPr>
              <w:pStyle w:val="af4"/>
              <w:ind w:firstLine="340"/>
              <w:jc w:val="center"/>
              <w:rPr>
                <w:rFonts w:ascii="Times New Roman" w:hAnsi="Times New Roman"/>
                <w:sz w:val="17"/>
                <w:szCs w:val="17"/>
              </w:rPr>
            </w:pPr>
          </w:p>
        </w:tc>
        <w:tc>
          <w:tcPr>
            <w:tcW w:w="2861" w:type="dxa"/>
            <w:vAlign w:val="center"/>
          </w:tcPr>
          <w:p w14:paraId="27952CC5" w14:textId="77777777" w:rsidR="00483003" w:rsidRPr="00AE1A08" w:rsidRDefault="00483003" w:rsidP="00483003">
            <w:pPr>
              <w:pStyle w:val="af4"/>
              <w:ind w:firstLineChars="0" w:firstLine="0"/>
              <w:jc w:val="center"/>
              <w:rPr>
                <w:rFonts w:ascii="Times New Roman" w:hAnsi="Times New Roman"/>
                <w:sz w:val="17"/>
                <w:szCs w:val="17"/>
              </w:rPr>
            </w:pPr>
            <w:r w:rsidRPr="00AE1A08">
              <w:rPr>
                <w:rFonts w:ascii="Times New Roman" w:hAnsi="Times New Roman"/>
                <w:kern w:val="0"/>
                <w:sz w:val="17"/>
                <w:szCs w:val="17"/>
              </w:rPr>
              <w:t>下机数据量（</w:t>
            </w:r>
            <w:r w:rsidRPr="00AE1A08">
              <w:rPr>
                <w:rFonts w:ascii="Times New Roman" w:hAnsi="Times New Roman"/>
                <w:kern w:val="0"/>
                <w:sz w:val="17"/>
                <w:szCs w:val="17"/>
              </w:rPr>
              <w:t>G</w:t>
            </w:r>
            <w:r w:rsidRPr="00AE1A08">
              <w:rPr>
                <w:rFonts w:ascii="Times New Roman" w:hAnsi="Times New Roman"/>
                <w:kern w:val="0"/>
                <w:sz w:val="17"/>
                <w:szCs w:val="17"/>
              </w:rPr>
              <w:t>）</w:t>
            </w:r>
          </w:p>
        </w:tc>
        <w:tc>
          <w:tcPr>
            <w:tcW w:w="1989" w:type="dxa"/>
            <w:vAlign w:val="center"/>
          </w:tcPr>
          <w:p w14:paraId="20E34813" w14:textId="77777777" w:rsidR="00483003" w:rsidRPr="00AE1A08" w:rsidRDefault="00483003" w:rsidP="00483003">
            <w:pPr>
              <w:pStyle w:val="af4"/>
              <w:ind w:firstLineChars="0" w:firstLine="0"/>
              <w:jc w:val="center"/>
              <w:rPr>
                <w:rFonts w:ascii="Times New Roman" w:hAnsi="Times New Roman"/>
                <w:kern w:val="0"/>
                <w:sz w:val="17"/>
                <w:szCs w:val="17"/>
              </w:rPr>
            </w:pPr>
            <w:r w:rsidRPr="00AE1A08">
              <w:rPr>
                <w:rFonts w:ascii="Times New Roman" w:hAnsi="Times New Roman"/>
                <w:kern w:val="0"/>
                <w:sz w:val="17"/>
                <w:szCs w:val="17"/>
              </w:rPr>
              <w:t>5.12G</w:t>
            </w:r>
          </w:p>
        </w:tc>
        <w:tc>
          <w:tcPr>
            <w:tcW w:w="1683" w:type="dxa"/>
            <w:vAlign w:val="center"/>
          </w:tcPr>
          <w:p w14:paraId="4A50D7D2" w14:textId="77777777" w:rsidR="00483003" w:rsidRPr="00AE1A08" w:rsidRDefault="00483003" w:rsidP="00483003">
            <w:pPr>
              <w:pStyle w:val="af4"/>
              <w:ind w:firstLineChars="0" w:firstLine="0"/>
              <w:jc w:val="center"/>
              <w:rPr>
                <w:rFonts w:ascii="Times New Roman" w:hAnsi="Times New Roman"/>
                <w:kern w:val="0"/>
                <w:sz w:val="17"/>
                <w:szCs w:val="17"/>
                <w:lang w:bidi="ar"/>
              </w:rPr>
            </w:pPr>
            <w:r w:rsidRPr="00AE1A08">
              <w:rPr>
                <w:rFonts w:ascii="Times New Roman" w:hAnsi="Times New Roman"/>
                <w:kern w:val="0"/>
                <w:sz w:val="17"/>
                <w:szCs w:val="17"/>
              </w:rPr>
              <w:t>≥2</w:t>
            </w:r>
          </w:p>
        </w:tc>
      </w:tr>
    </w:tbl>
    <w:p w14:paraId="7DD67050" w14:textId="77777777" w:rsidR="00584F6B" w:rsidRPr="00AE1A08" w:rsidRDefault="00584F6B" w:rsidP="00584F6B">
      <w:pPr>
        <w:adjustRightInd w:val="0"/>
        <w:snapToGrid w:val="0"/>
        <w:rPr>
          <w:rFonts w:ascii="Times New Roman" w:hAnsi="Times New Roman"/>
          <w:color w:val="000000"/>
          <w:sz w:val="16"/>
          <w:szCs w:val="16"/>
        </w:rPr>
      </w:pPr>
      <w:r w:rsidRPr="00AE1A08">
        <w:rPr>
          <w:rFonts w:ascii="Times New Roman" w:hAnsi="Times New Roman" w:hint="eastAsia"/>
          <w:color w:val="000000"/>
          <w:sz w:val="16"/>
          <w:szCs w:val="16"/>
        </w:rPr>
        <w:t>注：</w:t>
      </w:r>
    </w:p>
    <w:p w14:paraId="269FB968" w14:textId="77777777" w:rsidR="00584F6B" w:rsidRPr="00AE1A08" w:rsidRDefault="00584F6B" w:rsidP="00584F6B">
      <w:pPr>
        <w:numPr>
          <w:ilvl w:val="0"/>
          <w:numId w:val="12"/>
        </w:numPr>
        <w:adjustRightInd w:val="0"/>
        <w:snapToGrid w:val="0"/>
        <w:rPr>
          <w:rFonts w:ascii="Times New Roman" w:hAnsi="Times New Roman"/>
          <w:color w:val="000000"/>
          <w:sz w:val="16"/>
          <w:szCs w:val="16"/>
        </w:rPr>
      </w:pPr>
      <w:r w:rsidRPr="00AE1A08">
        <w:rPr>
          <w:rFonts w:ascii="Times New Roman" w:hAnsi="Times New Roman"/>
          <w:color w:val="000000"/>
          <w:sz w:val="16"/>
          <w:szCs w:val="16"/>
        </w:rPr>
        <w:t>DV200</w:t>
      </w:r>
      <w:r w:rsidRPr="00AE1A08">
        <w:rPr>
          <w:rFonts w:ascii="Times New Roman" w:hAnsi="Times New Roman" w:hint="eastAsia"/>
          <w:color w:val="000000"/>
          <w:sz w:val="16"/>
          <w:szCs w:val="16"/>
        </w:rPr>
        <w:t>：</w:t>
      </w:r>
      <w:r w:rsidRPr="00AE1A08">
        <w:rPr>
          <w:rFonts w:ascii="Times New Roman" w:hAnsi="Times New Roman" w:hint="eastAsia"/>
          <w:color w:val="000000"/>
          <w:sz w:val="16"/>
          <w:szCs w:val="16"/>
        </w:rPr>
        <w:t>R</w:t>
      </w:r>
      <w:r w:rsidRPr="00AE1A08">
        <w:rPr>
          <w:rFonts w:ascii="Times New Roman" w:hAnsi="Times New Roman"/>
          <w:color w:val="000000"/>
          <w:sz w:val="16"/>
          <w:szCs w:val="16"/>
        </w:rPr>
        <w:t>NA</w:t>
      </w:r>
      <w:r w:rsidRPr="00AE1A08">
        <w:rPr>
          <w:rFonts w:ascii="Times New Roman" w:hAnsi="Times New Roman" w:hint="eastAsia"/>
          <w:color w:val="000000"/>
          <w:sz w:val="16"/>
          <w:szCs w:val="16"/>
        </w:rPr>
        <w:t>片段大小分布，即计算大于</w:t>
      </w:r>
      <w:r w:rsidRPr="00AE1A08">
        <w:rPr>
          <w:rFonts w:ascii="Times New Roman" w:hAnsi="Times New Roman"/>
          <w:color w:val="000000"/>
          <w:sz w:val="16"/>
          <w:szCs w:val="16"/>
        </w:rPr>
        <w:t xml:space="preserve"> 200bp</w:t>
      </w:r>
      <w:r w:rsidRPr="00AE1A08">
        <w:rPr>
          <w:rFonts w:ascii="Times New Roman" w:hAnsi="Times New Roman" w:hint="eastAsia"/>
          <w:color w:val="000000"/>
          <w:sz w:val="16"/>
          <w:szCs w:val="16"/>
        </w:rPr>
        <w:t>的</w:t>
      </w:r>
      <w:r w:rsidRPr="00AE1A08">
        <w:rPr>
          <w:rFonts w:ascii="Times New Roman" w:hAnsi="Times New Roman"/>
          <w:color w:val="000000"/>
          <w:sz w:val="16"/>
          <w:szCs w:val="16"/>
        </w:rPr>
        <w:t xml:space="preserve"> RNA </w:t>
      </w:r>
      <w:r w:rsidRPr="00AE1A08">
        <w:rPr>
          <w:rFonts w:ascii="Times New Roman" w:hAnsi="Times New Roman" w:hint="eastAsia"/>
          <w:color w:val="000000"/>
          <w:sz w:val="16"/>
          <w:szCs w:val="16"/>
        </w:rPr>
        <w:t>片段占总体</w:t>
      </w:r>
      <w:r w:rsidRPr="00AE1A08">
        <w:rPr>
          <w:rFonts w:ascii="Times New Roman" w:hAnsi="Times New Roman"/>
          <w:color w:val="000000"/>
          <w:sz w:val="16"/>
          <w:szCs w:val="16"/>
        </w:rPr>
        <w:t>RNA</w:t>
      </w:r>
      <w:r w:rsidRPr="00AE1A08">
        <w:rPr>
          <w:rFonts w:ascii="Times New Roman" w:hAnsi="Times New Roman" w:hint="eastAsia"/>
          <w:color w:val="000000"/>
          <w:sz w:val="16"/>
          <w:szCs w:val="16"/>
        </w:rPr>
        <w:t>片段的百分比；</w:t>
      </w:r>
    </w:p>
    <w:p w14:paraId="5898867F" w14:textId="77777777" w:rsidR="00584F6B" w:rsidRPr="00AE1A08" w:rsidRDefault="00584F6B" w:rsidP="00584F6B">
      <w:pPr>
        <w:numPr>
          <w:ilvl w:val="0"/>
          <w:numId w:val="12"/>
        </w:numPr>
        <w:adjustRightInd w:val="0"/>
        <w:snapToGrid w:val="0"/>
        <w:rPr>
          <w:rFonts w:ascii="Times New Roman" w:hAnsi="Times New Roman"/>
          <w:color w:val="000000"/>
          <w:sz w:val="16"/>
          <w:szCs w:val="16"/>
        </w:rPr>
      </w:pPr>
      <w:r w:rsidRPr="00AE1A08">
        <w:rPr>
          <w:rFonts w:ascii="Times New Roman" w:hAnsi="Times New Roman"/>
          <w:color w:val="000000"/>
          <w:sz w:val="16"/>
          <w:szCs w:val="16"/>
        </w:rPr>
        <w:t>RNA</w:t>
      </w:r>
      <w:r w:rsidRPr="00AE1A08">
        <w:rPr>
          <w:rFonts w:ascii="Times New Roman" w:hAnsi="Times New Roman"/>
          <w:color w:val="000000"/>
          <w:sz w:val="16"/>
          <w:szCs w:val="16"/>
        </w:rPr>
        <w:t>链特异性指标</w:t>
      </w:r>
      <w:r w:rsidRPr="00AE1A08">
        <w:rPr>
          <w:rFonts w:ascii="Times New Roman" w:hAnsi="Times New Roman"/>
          <w:color w:val="000000"/>
          <w:sz w:val="16"/>
          <w:szCs w:val="16"/>
        </w:rPr>
        <w:t xml:space="preserve">: </w:t>
      </w:r>
      <w:r w:rsidRPr="00AE1A08">
        <w:rPr>
          <w:rFonts w:ascii="Times New Roman" w:hAnsi="Times New Roman" w:hint="eastAsia"/>
          <w:color w:val="000000"/>
          <w:sz w:val="16"/>
          <w:szCs w:val="16"/>
        </w:rPr>
        <w:t>本检测中</w:t>
      </w:r>
      <w:r w:rsidRPr="00AE1A08">
        <w:rPr>
          <w:rFonts w:ascii="Times New Roman" w:hAnsi="Times New Roman" w:hint="eastAsia"/>
          <w:color w:val="000000"/>
          <w:sz w:val="16"/>
          <w:szCs w:val="16"/>
        </w:rPr>
        <w:t>R</w:t>
      </w:r>
      <w:r w:rsidRPr="00AE1A08">
        <w:rPr>
          <w:rFonts w:ascii="Times New Roman" w:hAnsi="Times New Roman"/>
          <w:color w:val="000000"/>
          <w:sz w:val="16"/>
          <w:szCs w:val="16"/>
        </w:rPr>
        <w:t>NA</w:t>
      </w:r>
      <w:r w:rsidRPr="00AE1A08">
        <w:rPr>
          <w:rFonts w:ascii="Times New Roman" w:hAnsi="Times New Roman" w:hint="eastAsia"/>
          <w:color w:val="000000"/>
          <w:sz w:val="16"/>
          <w:szCs w:val="16"/>
        </w:rPr>
        <w:t>检测采用链特异性建库方式，此项质控数值过低说明非特异性片段较多，会对</w:t>
      </w:r>
      <w:r w:rsidRPr="00AE1A08">
        <w:rPr>
          <w:rFonts w:ascii="Times New Roman" w:hAnsi="Times New Roman" w:hint="eastAsia"/>
          <w:color w:val="000000"/>
          <w:sz w:val="16"/>
          <w:szCs w:val="16"/>
        </w:rPr>
        <w:t>R</w:t>
      </w:r>
      <w:r w:rsidRPr="00AE1A08">
        <w:rPr>
          <w:rFonts w:ascii="Times New Roman" w:hAnsi="Times New Roman"/>
          <w:color w:val="000000"/>
          <w:sz w:val="16"/>
          <w:szCs w:val="16"/>
        </w:rPr>
        <w:t>NA</w:t>
      </w:r>
      <w:r w:rsidRPr="00AE1A08">
        <w:rPr>
          <w:rFonts w:ascii="Times New Roman" w:hAnsi="Times New Roman" w:hint="eastAsia"/>
          <w:color w:val="000000"/>
          <w:sz w:val="16"/>
          <w:szCs w:val="16"/>
        </w:rPr>
        <w:t>检测结果的准确性产生影响；</w:t>
      </w:r>
    </w:p>
    <w:p w14:paraId="6E6CAD6C" w14:textId="77777777" w:rsidR="00A77026" w:rsidRPr="00AE1A08" w:rsidRDefault="00584F6B" w:rsidP="00A77026">
      <w:pPr>
        <w:numPr>
          <w:ilvl w:val="0"/>
          <w:numId w:val="12"/>
        </w:numPr>
        <w:adjustRightInd w:val="0"/>
        <w:snapToGrid w:val="0"/>
        <w:rPr>
          <w:rFonts w:ascii="Times New Roman" w:hAnsi="Times New Roman"/>
          <w:sz w:val="15"/>
          <w:szCs w:val="15"/>
        </w:rPr>
      </w:pPr>
      <w:r w:rsidRPr="00AE1A08">
        <w:rPr>
          <w:rFonts w:ascii="Times New Roman" w:hAnsi="Times New Roman" w:hint="eastAsia"/>
          <w:color w:val="000000"/>
          <w:sz w:val="16"/>
          <w:szCs w:val="16"/>
        </w:rPr>
        <w:t>如果“质控数值”超出“参考值”，可能会影响检测结果的准确性。</w:t>
      </w:r>
    </w:p>
    <w:p w14:paraId="5A45E8AA" w14:textId="77777777" w:rsidR="00070635" w:rsidRPr="00AE1A08" w:rsidRDefault="00A77026" w:rsidP="00A77026">
      <w:pPr>
        <w:adjustRightInd w:val="0"/>
        <w:snapToGrid w:val="0"/>
        <w:rPr>
          <w:rFonts w:ascii="Times New Roman" w:hAnsi="Times New Roman"/>
          <w:sz w:val="15"/>
          <w:szCs w:val="15"/>
        </w:rPr>
      </w:pPr>
      <w:r w:rsidRPr="00AE1A08">
        <w:rPr>
          <w:rFonts w:ascii="Times New Roman" w:hAnsi="Times New Roman"/>
          <w:sz w:val="15"/>
          <w:szCs w:val="15"/>
        </w:rPr>
        <w:br w:type="page"/>
      </w:r>
    </w:p>
    <w:tbl>
      <w:tblPr>
        <w:tblW w:w="8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8"/>
        <w:gridCol w:w="3315"/>
        <w:gridCol w:w="2164"/>
        <w:gridCol w:w="939"/>
      </w:tblGrid>
      <w:tr w:rsidR="00070635" w:rsidRPr="00AE1A08" w14:paraId="4FCDDDE2" w14:textId="77777777" w:rsidTr="00E84CC7">
        <w:trPr>
          <w:trHeight w:val="223"/>
          <w:jc w:val="center"/>
        </w:trPr>
        <w:tc>
          <w:tcPr>
            <w:tcW w:w="5303" w:type="dxa"/>
            <w:gridSpan w:val="2"/>
          </w:tcPr>
          <w:p w14:paraId="46FBB945" w14:textId="77777777" w:rsidR="00070635" w:rsidRPr="00AE1A08" w:rsidRDefault="00070635" w:rsidP="00E84CC7">
            <w:pPr>
              <w:pStyle w:val="af4"/>
              <w:ind w:firstLineChars="0" w:firstLine="0"/>
              <w:jc w:val="center"/>
              <w:rPr>
                <w:rFonts w:ascii="Times New Roman" w:hAnsi="Times New Roman"/>
                <w:b/>
                <w:bCs/>
                <w:sz w:val="18"/>
                <w:szCs w:val="18"/>
              </w:rPr>
            </w:pPr>
            <w:r w:rsidRPr="00AE1A08">
              <w:rPr>
                <w:rFonts w:ascii="Times New Roman" w:hAnsi="Times New Roman"/>
                <w:b/>
                <w:bCs/>
                <w:sz w:val="18"/>
                <w:szCs w:val="18"/>
              </w:rPr>
              <w:lastRenderedPageBreak/>
              <w:t>质控参数</w:t>
            </w:r>
            <w:r w:rsidRPr="00AE1A08">
              <w:rPr>
                <w:rFonts w:ascii="Times New Roman" w:hAnsi="Times New Roman"/>
                <w:b/>
                <w:bCs/>
                <w:sz w:val="20"/>
                <w:szCs w:val="18"/>
              </w:rPr>
              <w:t>（</w:t>
            </w:r>
            <w:r w:rsidRPr="00AE1A08">
              <w:rPr>
                <w:rFonts w:ascii="Times New Roman" w:hAnsi="Times New Roman"/>
                <w:b/>
                <w:bCs/>
                <w:sz w:val="20"/>
                <w:szCs w:val="18"/>
              </w:rPr>
              <w:t>ctDNA</w:t>
            </w:r>
            <w:r w:rsidRPr="00AE1A08">
              <w:rPr>
                <w:rFonts w:ascii="Times New Roman" w:hAnsi="Times New Roman"/>
                <w:b/>
                <w:bCs/>
                <w:sz w:val="20"/>
                <w:szCs w:val="18"/>
              </w:rPr>
              <w:t>）</w:t>
            </w:r>
          </w:p>
        </w:tc>
        <w:tc>
          <w:tcPr>
            <w:tcW w:w="2164" w:type="dxa"/>
          </w:tcPr>
          <w:p w14:paraId="41FF5B0B" w14:textId="77777777" w:rsidR="00070635" w:rsidRPr="00AE1A08" w:rsidRDefault="00070635" w:rsidP="00E84CC7">
            <w:pPr>
              <w:pStyle w:val="af4"/>
              <w:ind w:firstLineChars="0" w:firstLine="0"/>
              <w:jc w:val="center"/>
              <w:rPr>
                <w:rFonts w:ascii="Times New Roman" w:hAnsi="Times New Roman"/>
                <w:b/>
                <w:bCs/>
                <w:sz w:val="18"/>
                <w:szCs w:val="18"/>
              </w:rPr>
            </w:pPr>
            <w:r w:rsidRPr="00AE1A08">
              <w:rPr>
                <w:rFonts w:ascii="Times New Roman" w:hAnsi="Times New Roman"/>
                <w:b/>
                <w:bCs/>
                <w:sz w:val="18"/>
                <w:szCs w:val="18"/>
              </w:rPr>
              <w:t>质控数值</w:t>
            </w:r>
          </w:p>
        </w:tc>
        <w:tc>
          <w:tcPr>
            <w:tcW w:w="939" w:type="dxa"/>
          </w:tcPr>
          <w:p w14:paraId="7C5479B4" w14:textId="77777777" w:rsidR="00070635" w:rsidRPr="00AE1A08" w:rsidRDefault="00070635" w:rsidP="00E84CC7">
            <w:pPr>
              <w:pStyle w:val="af4"/>
              <w:ind w:firstLineChars="0" w:firstLine="0"/>
              <w:jc w:val="center"/>
              <w:rPr>
                <w:rFonts w:ascii="Times New Roman" w:hAnsi="Times New Roman"/>
                <w:b/>
                <w:bCs/>
                <w:sz w:val="18"/>
                <w:szCs w:val="18"/>
              </w:rPr>
            </w:pPr>
            <w:r w:rsidRPr="00AE1A08">
              <w:rPr>
                <w:rFonts w:ascii="Times New Roman" w:hAnsi="Times New Roman"/>
                <w:b/>
                <w:bCs/>
                <w:sz w:val="18"/>
                <w:szCs w:val="18"/>
              </w:rPr>
              <w:t>参考值</w:t>
            </w:r>
          </w:p>
        </w:tc>
      </w:tr>
      <w:tr w:rsidR="00A77026" w:rsidRPr="00AE1A08" w14:paraId="2C780F76" w14:textId="77777777" w:rsidTr="00E84CC7">
        <w:trPr>
          <w:trHeight w:val="223"/>
          <w:jc w:val="center"/>
        </w:trPr>
        <w:tc>
          <w:tcPr>
            <w:tcW w:w="1988" w:type="dxa"/>
            <w:vMerge w:val="restart"/>
          </w:tcPr>
          <w:p w14:paraId="27C60BBB" w14:textId="77777777" w:rsidR="00A77026" w:rsidRPr="00AE1A08" w:rsidRDefault="00A77026" w:rsidP="00A77026">
            <w:pPr>
              <w:pStyle w:val="af4"/>
              <w:ind w:firstLineChars="0" w:firstLine="0"/>
              <w:jc w:val="center"/>
              <w:rPr>
                <w:rFonts w:ascii="Times New Roman" w:hAnsi="Times New Roman"/>
                <w:sz w:val="17"/>
                <w:szCs w:val="17"/>
              </w:rPr>
            </w:pPr>
            <w:r w:rsidRPr="00AE1A08">
              <w:rPr>
                <w:rFonts w:ascii="Times New Roman" w:hAnsi="Times New Roman"/>
                <w:sz w:val="17"/>
                <w:szCs w:val="17"/>
              </w:rPr>
              <w:t>DNA</w:t>
            </w:r>
            <w:r w:rsidRPr="00AE1A08">
              <w:rPr>
                <w:rFonts w:ascii="Times New Roman" w:hAnsi="Times New Roman"/>
                <w:sz w:val="17"/>
                <w:szCs w:val="17"/>
              </w:rPr>
              <w:t>质量评估</w:t>
            </w:r>
          </w:p>
        </w:tc>
        <w:tc>
          <w:tcPr>
            <w:tcW w:w="3315" w:type="dxa"/>
          </w:tcPr>
          <w:p w14:paraId="73BCDC99" w14:textId="77777777" w:rsidR="00A77026" w:rsidRPr="00AE1A08" w:rsidRDefault="00A77026" w:rsidP="00A77026">
            <w:pPr>
              <w:pStyle w:val="af4"/>
              <w:ind w:firstLineChars="0" w:firstLine="0"/>
              <w:jc w:val="center"/>
              <w:rPr>
                <w:rFonts w:ascii="Times New Roman" w:hAnsi="Times New Roman"/>
                <w:kern w:val="0"/>
                <w:sz w:val="17"/>
                <w:szCs w:val="17"/>
                <w:lang w:bidi="ar"/>
              </w:rPr>
            </w:pPr>
            <w:r w:rsidRPr="00AE1A08">
              <w:rPr>
                <w:rFonts w:ascii="Times New Roman" w:hAnsi="Times New Roman"/>
                <w:kern w:val="0"/>
                <w:sz w:val="17"/>
                <w:szCs w:val="17"/>
              </w:rPr>
              <w:t>DNA</w:t>
            </w:r>
            <w:r w:rsidRPr="00AE1A08">
              <w:rPr>
                <w:rFonts w:ascii="Times New Roman" w:hAnsi="Times New Roman"/>
                <w:kern w:val="0"/>
                <w:sz w:val="17"/>
                <w:szCs w:val="17"/>
              </w:rPr>
              <w:t>总量（</w:t>
            </w:r>
            <w:r w:rsidRPr="00AE1A08">
              <w:rPr>
                <w:rFonts w:ascii="Times New Roman" w:hAnsi="Times New Roman"/>
                <w:kern w:val="0"/>
                <w:sz w:val="17"/>
                <w:szCs w:val="17"/>
              </w:rPr>
              <w:t>ng</w:t>
            </w:r>
            <w:r w:rsidRPr="00AE1A08">
              <w:rPr>
                <w:rFonts w:ascii="Times New Roman" w:hAnsi="Times New Roman"/>
                <w:kern w:val="0"/>
                <w:sz w:val="17"/>
                <w:szCs w:val="17"/>
              </w:rPr>
              <w:t>）</w:t>
            </w:r>
          </w:p>
        </w:tc>
        <w:tc>
          <w:tcPr>
            <w:tcW w:w="2164" w:type="dxa"/>
          </w:tcPr>
          <w:p w14:paraId="2F67C75A" w14:textId="77777777" w:rsidR="00A77026" w:rsidRPr="00AE1A08" w:rsidRDefault="00A77026" w:rsidP="00A77026">
            <w:pPr>
              <w:pStyle w:val="af4"/>
              <w:ind w:firstLineChars="0" w:firstLine="0"/>
              <w:jc w:val="center"/>
              <w:rPr>
                <w:rFonts w:ascii="Times New Roman" w:hAnsi="Times New Roman"/>
                <w:sz w:val="17"/>
                <w:szCs w:val="17"/>
              </w:rPr>
            </w:pPr>
            <w:r w:rsidRPr="00AE1A08">
              <w:rPr>
                <w:rFonts w:ascii="Times New Roman" w:hAnsi="Times New Roman"/>
                <w:sz w:val="17"/>
                <w:szCs w:val="17"/>
              </w:rPr>
              <w:t>88</w:t>
            </w:r>
          </w:p>
        </w:tc>
        <w:tc>
          <w:tcPr>
            <w:tcW w:w="939" w:type="dxa"/>
          </w:tcPr>
          <w:p w14:paraId="3B57A595" w14:textId="77777777" w:rsidR="00A77026" w:rsidRPr="00AE1A08" w:rsidRDefault="00A77026" w:rsidP="00A77026">
            <w:pPr>
              <w:pStyle w:val="af4"/>
              <w:ind w:firstLineChars="0" w:firstLine="0"/>
              <w:jc w:val="center"/>
              <w:rPr>
                <w:rFonts w:ascii="Times New Roman" w:hAnsi="Times New Roman"/>
                <w:sz w:val="17"/>
                <w:szCs w:val="17"/>
              </w:rPr>
            </w:pPr>
            <w:r w:rsidRPr="00AE1A08">
              <w:rPr>
                <w:rFonts w:ascii="Times New Roman" w:hAnsi="Times New Roman"/>
                <w:kern w:val="0"/>
                <w:sz w:val="17"/>
                <w:szCs w:val="17"/>
              </w:rPr>
              <w:t>≥30</w:t>
            </w:r>
          </w:p>
        </w:tc>
      </w:tr>
      <w:tr w:rsidR="00A77026" w:rsidRPr="00AE1A08" w14:paraId="392EA6F7" w14:textId="77777777" w:rsidTr="00E84CC7">
        <w:trPr>
          <w:trHeight w:val="223"/>
          <w:jc w:val="center"/>
        </w:trPr>
        <w:tc>
          <w:tcPr>
            <w:tcW w:w="1988" w:type="dxa"/>
            <w:vMerge/>
          </w:tcPr>
          <w:p w14:paraId="14F5DC8A" w14:textId="77777777" w:rsidR="00A77026" w:rsidRPr="00AE1A08" w:rsidRDefault="00A77026" w:rsidP="00A77026">
            <w:pPr>
              <w:pStyle w:val="af4"/>
              <w:ind w:firstLineChars="0" w:firstLine="0"/>
              <w:jc w:val="center"/>
              <w:rPr>
                <w:rFonts w:ascii="Times New Roman" w:hAnsi="Times New Roman"/>
                <w:sz w:val="17"/>
                <w:szCs w:val="17"/>
              </w:rPr>
            </w:pPr>
          </w:p>
        </w:tc>
        <w:tc>
          <w:tcPr>
            <w:tcW w:w="3315" w:type="dxa"/>
          </w:tcPr>
          <w:p w14:paraId="371A563A" w14:textId="77777777" w:rsidR="00A77026" w:rsidRPr="00AE1A08" w:rsidRDefault="00A77026" w:rsidP="00A77026">
            <w:pPr>
              <w:pStyle w:val="af4"/>
              <w:ind w:firstLineChars="0" w:firstLine="0"/>
              <w:jc w:val="center"/>
              <w:rPr>
                <w:rFonts w:ascii="Times New Roman" w:hAnsi="Times New Roman"/>
                <w:kern w:val="0"/>
                <w:sz w:val="17"/>
                <w:szCs w:val="17"/>
                <w:lang w:bidi="ar"/>
              </w:rPr>
            </w:pPr>
            <w:r w:rsidRPr="00AE1A08">
              <w:rPr>
                <w:rFonts w:ascii="Times New Roman" w:hAnsi="Times New Roman"/>
                <w:kern w:val="0"/>
                <w:sz w:val="17"/>
                <w:szCs w:val="17"/>
              </w:rPr>
              <w:t>文库总量（</w:t>
            </w:r>
            <w:r w:rsidRPr="00AE1A08">
              <w:rPr>
                <w:rFonts w:ascii="Times New Roman" w:hAnsi="Times New Roman"/>
                <w:kern w:val="0"/>
                <w:sz w:val="17"/>
                <w:szCs w:val="17"/>
              </w:rPr>
              <w:t>ng</w:t>
            </w:r>
            <w:r w:rsidRPr="00AE1A08">
              <w:rPr>
                <w:rFonts w:ascii="Times New Roman" w:hAnsi="Times New Roman"/>
                <w:kern w:val="0"/>
                <w:sz w:val="17"/>
                <w:szCs w:val="17"/>
              </w:rPr>
              <w:t>）</w:t>
            </w:r>
          </w:p>
        </w:tc>
        <w:tc>
          <w:tcPr>
            <w:tcW w:w="2164" w:type="dxa"/>
          </w:tcPr>
          <w:p w14:paraId="086ABC7A" w14:textId="77777777" w:rsidR="00A77026" w:rsidRPr="00AE1A08" w:rsidRDefault="00A77026" w:rsidP="00A77026">
            <w:pPr>
              <w:pStyle w:val="af4"/>
              <w:ind w:firstLineChars="0" w:firstLine="0"/>
              <w:jc w:val="center"/>
              <w:rPr>
                <w:rFonts w:ascii="Times New Roman" w:hAnsi="Times New Roman"/>
                <w:sz w:val="17"/>
                <w:szCs w:val="17"/>
              </w:rPr>
            </w:pPr>
            <w:r w:rsidRPr="00AE1A08">
              <w:rPr>
                <w:rFonts w:ascii="Times New Roman" w:hAnsi="Times New Roman"/>
                <w:sz w:val="17"/>
                <w:szCs w:val="17"/>
              </w:rPr>
              <w:t>3870</w:t>
            </w:r>
          </w:p>
        </w:tc>
        <w:tc>
          <w:tcPr>
            <w:tcW w:w="939" w:type="dxa"/>
          </w:tcPr>
          <w:p w14:paraId="01CD39CA" w14:textId="77777777" w:rsidR="00A77026" w:rsidRPr="00AE1A08" w:rsidRDefault="00A77026" w:rsidP="00A77026">
            <w:pPr>
              <w:pStyle w:val="af4"/>
              <w:ind w:firstLineChars="0" w:firstLine="0"/>
              <w:jc w:val="center"/>
              <w:rPr>
                <w:rFonts w:ascii="Times New Roman" w:hAnsi="Times New Roman"/>
                <w:kern w:val="0"/>
                <w:sz w:val="17"/>
                <w:szCs w:val="17"/>
              </w:rPr>
            </w:pPr>
            <w:r w:rsidRPr="00AE1A08">
              <w:rPr>
                <w:rFonts w:ascii="Times New Roman" w:hAnsi="Times New Roman"/>
                <w:kern w:val="0"/>
                <w:sz w:val="17"/>
                <w:szCs w:val="17"/>
              </w:rPr>
              <w:t>≥500</w:t>
            </w:r>
          </w:p>
        </w:tc>
      </w:tr>
      <w:tr w:rsidR="00A77026" w:rsidRPr="00AE1A08" w14:paraId="0C8C9C89" w14:textId="77777777" w:rsidTr="00E84CC7">
        <w:trPr>
          <w:trHeight w:val="223"/>
          <w:jc w:val="center"/>
        </w:trPr>
        <w:tc>
          <w:tcPr>
            <w:tcW w:w="1988" w:type="dxa"/>
            <w:vMerge w:val="restart"/>
          </w:tcPr>
          <w:p w14:paraId="4DC82E7E" w14:textId="77777777" w:rsidR="00A77026" w:rsidRPr="00AE1A08" w:rsidRDefault="00A77026" w:rsidP="00A77026">
            <w:pPr>
              <w:pStyle w:val="af4"/>
              <w:ind w:firstLineChars="0" w:firstLine="0"/>
              <w:jc w:val="center"/>
              <w:rPr>
                <w:rFonts w:ascii="Times New Roman" w:hAnsi="Times New Roman"/>
                <w:sz w:val="17"/>
                <w:szCs w:val="17"/>
              </w:rPr>
            </w:pPr>
            <w:r w:rsidRPr="00AE1A08">
              <w:rPr>
                <w:rFonts w:ascii="Times New Roman" w:hAnsi="Times New Roman"/>
                <w:sz w:val="17"/>
                <w:szCs w:val="17"/>
              </w:rPr>
              <w:t>测序质量评估</w:t>
            </w:r>
          </w:p>
        </w:tc>
        <w:tc>
          <w:tcPr>
            <w:tcW w:w="3315" w:type="dxa"/>
          </w:tcPr>
          <w:p w14:paraId="13AC83AC" w14:textId="77777777" w:rsidR="00A77026" w:rsidRPr="00AE1A08" w:rsidRDefault="00A77026" w:rsidP="00A77026">
            <w:pPr>
              <w:pStyle w:val="af4"/>
              <w:ind w:firstLineChars="0" w:firstLine="0"/>
              <w:jc w:val="center"/>
              <w:rPr>
                <w:rFonts w:ascii="Times New Roman" w:hAnsi="Times New Roman"/>
                <w:sz w:val="17"/>
                <w:szCs w:val="17"/>
              </w:rPr>
            </w:pPr>
            <w:r w:rsidRPr="00AE1A08">
              <w:rPr>
                <w:rFonts w:ascii="Times New Roman" w:hAnsi="Times New Roman"/>
                <w:kern w:val="0"/>
                <w:sz w:val="17"/>
                <w:szCs w:val="17"/>
              </w:rPr>
              <w:t>Q30</w:t>
            </w:r>
          </w:p>
        </w:tc>
        <w:tc>
          <w:tcPr>
            <w:tcW w:w="2164" w:type="dxa"/>
          </w:tcPr>
          <w:p w14:paraId="5C44268A" w14:textId="77777777" w:rsidR="00A77026" w:rsidRPr="00AE1A08" w:rsidRDefault="00A77026" w:rsidP="00A77026">
            <w:pPr>
              <w:pStyle w:val="af4"/>
              <w:ind w:firstLineChars="0" w:firstLine="0"/>
              <w:jc w:val="center"/>
              <w:rPr>
                <w:rFonts w:ascii="Times New Roman" w:hAnsi="Times New Roman"/>
                <w:sz w:val="17"/>
                <w:szCs w:val="17"/>
              </w:rPr>
            </w:pPr>
            <w:r w:rsidRPr="00AE1A08">
              <w:rPr>
                <w:rFonts w:ascii="Times New Roman" w:hAnsi="Times New Roman"/>
                <w:sz w:val="17"/>
                <w:szCs w:val="17"/>
              </w:rPr>
              <w:t>94.10%</w:t>
            </w:r>
          </w:p>
        </w:tc>
        <w:tc>
          <w:tcPr>
            <w:tcW w:w="939" w:type="dxa"/>
          </w:tcPr>
          <w:p w14:paraId="3D8759CB" w14:textId="77777777" w:rsidR="00A77026" w:rsidRPr="00AE1A08" w:rsidRDefault="00A77026" w:rsidP="00A77026">
            <w:pPr>
              <w:pStyle w:val="af4"/>
              <w:ind w:firstLineChars="0" w:firstLine="0"/>
              <w:jc w:val="center"/>
              <w:rPr>
                <w:rFonts w:ascii="Times New Roman" w:hAnsi="Times New Roman"/>
                <w:kern w:val="0"/>
                <w:sz w:val="17"/>
                <w:szCs w:val="17"/>
                <w:lang w:bidi="ar"/>
              </w:rPr>
            </w:pPr>
            <w:r w:rsidRPr="00AE1A08">
              <w:rPr>
                <w:rFonts w:ascii="Times New Roman" w:hAnsi="Times New Roman"/>
                <w:kern w:val="0"/>
                <w:sz w:val="17"/>
                <w:szCs w:val="17"/>
              </w:rPr>
              <w:t>≥75%</w:t>
            </w:r>
          </w:p>
        </w:tc>
      </w:tr>
      <w:tr w:rsidR="00A77026" w:rsidRPr="00AE1A08" w14:paraId="3F69C52E" w14:textId="77777777" w:rsidTr="00E84CC7">
        <w:trPr>
          <w:trHeight w:val="223"/>
          <w:jc w:val="center"/>
        </w:trPr>
        <w:tc>
          <w:tcPr>
            <w:tcW w:w="1988" w:type="dxa"/>
            <w:vMerge/>
          </w:tcPr>
          <w:p w14:paraId="095DFACE" w14:textId="77777777" w:rsidR="00A77026" w:rsidRPr="00AE1A08" w:rsidRDefault="00A77026" w:rsidP="00A77026">
            <w:pPr>
              <w:pStyle w:val="af4"/>
              <w:ind w:firstLine="340"/>
              <w:jc w:val="center"/>
              <w:rPr>
                <w:rFonts w:ascii="Times New Roman" w:hAnsi="Times New Roman"/>
                <w:sz w:val="17"/>
                <w:szCs w:val="17"/>
              </w:rPr>
            </w:pPr>
          </w:p>
        </w:tc>
        <w:tc>
          <w:tcPr>
            <w:tcW w:w="3315" w:type="dxa"/>
          </w:tcPr>
          <w:p w14:paraId="756B6BCD" w14:textId="77777777" w:rsidR="00A77026" w:rsidRPr="00AE1A08" w:rsidRDefault="00A77026" w:rsidP="00A77026">
            <w:pPr>
              <w:pStyle w:val="af4"/>
              <w:ind w:firstLineChars="0" w:firstLine="0"/>
              <w:jc w:val="center"/>
              <w:rPr>
                <w:rFonts w:ascii="Times New Roman" w:hAnsi="Times New Roman"/>
                <w:sz w:val="17"/>
                <w:szCs w:val="17"/>
              </w:rPr>
            </w:pPr>
            <w:r w:rsidRPr="00AE1A08">
              <w:rPr>
                <w:rFonts w:ascii="Times New Roman" w:hAnsi="Times New Roman"/>
                <w:kern w:val="0"/>
                <w:sz w:val="17"/>
                <w:szCs w:val="17"/>
              </w:rPr>
              <w:t>覆盖度</w:t>
            </w:r>
          </w:p>
        </w:tc>
        <w:tc>
          <w:tcPr>
            <w:tcW w:w="2164" w:type="dxa"/>
          </w:tcPr>
          <w:p w14:paraId="351395CE" w14:textId="77777777" w:rsidR="00A77026" w:rsidRPr="00AE1A08" w:rsidRDefault="00A77026" w:rsidP="00A77026">
            <w:pPr>
              <w:pStyle w:val="af4"/>
              <w:ind w:firstLineChars="0" w:firstLine="0"/>
              <w:jc w:val="center"/>
              <w:rPr>
                <w:rFonts w:ascii="Times New Roman" w:hAnsi="Times New Roman"/>
                <w:sz w:val="17"/>
                <w:szCs w:val="17"/>
              </w:rPr>
            </w:pPr>
            <w:r w:rsidRPr="00AE1A08">
              <w:rPr>
                <w:rFonts w:ascii="Times New Roman" w:hAnsi="Times New Roman"/>
                <w:sz w:val="17"/>
                <w:szCs w:val="17"/>
              </w:rPr>
              <w:t>99.64%</w:t>
            </w:r>
          </w:p>
        </w:tc>
        <w:tc>
          <w:tcPr>
            <w:tcW w:w="939" w:type="dxa"/>
          </w:tcPr>
          <w:p w14:paraId="4B66BCE7" w14:textId="77777777" w:rsidR="00A77026" w:rsidRPr="00AE1A08" w:rsidRDefault="00A77026" w:rsidP="00A77026">
            <w:pPr>
              <w:pStyle w:val="af4"/>
              <w:ind w:firstLineChars="0" w:firstLine="0"/>
              <w:jc w:val="center"/>
              <w:rPr>
                <w:rFonts w:ascii="Times New Roman" w:hAnsi="Times New Roman"/>
                <w:kern w:val="0"/>
                <w:sz w:val="17"/>
                <w:szCs w:val="17"/>
                <w:lang w:bidi="ar"/>
              </w:rPr>
            </w:pPr>
            <w:r w:rsidRPr="00AE1A08">
              <w:rPr>
                <w:rFonts w:ascii="Times New Roman" w:hAnsi="Times New Roman"/>
                <w:kern w:val="0"/>
                <w:sz w:val="17"/>
                <w:szCs w:val="17"/>
              </w:rPr>
              <w:t>≥95%</w:t>
            </w:r>
          </w:p>
        </w:tc>
      </w:tr>
      <w:tr w:rsidR="00A77026" w:rsidRPr="00AE1A08" w14:paraId="6D7B9ED3" w14:textId="77777777" w:rsidTr="00E84CC7">
        <w:trPr>
          <w:trHeight w:val="223"/>
          <w:jc w:val="center"/>
        </w:trPr>
        <w:tc>
          <w:tcPr>
            <w:tcW w:w="1988" w:type="dxa"/>
            <w:vMerge/>
          </w:tcPr>
          <w:p w14:paraId="57BE58B1" w14:textId="77777777" w:rsidR="00A77026" w:rsidRPr="00AE1A08" w:rsidRDefault="00A77026" w:rsidP="00A77026">
            <w:pPr>
              <w:pStyle w:val="af4"/>
              <w:ind w:firstLine="340"/>
              <w:jc w:val="center"/>
              <w:rPr>
                <w:rFonts w:ascii="Times New Roman" w:hAnsi="Times New Roman"/>
                <w:sz w:val="17"/>
                <w:szCs w:val="17"/>
              </w:rPr>
            </w:pPr>
          </w:p>
        </w:tc>
        <w:tc>
          <w:tcPr>
            <w:tcW w:w="3315" w:type="dxa"/>
          </w:tcPr>
          <w:p w14:paraId="3C5D561E" w14:textId="77777777" w:rsidR="00A77026" w:rsidRPr="00AE1A08" w:rsidRDefault="00A77026" w:rsidP="00A77026">
            <w:pPr>
              <w:pStyle w:val="af4"/>
              <w:ind w:firstLineChars="0" w:firstLine="0"/>
              <w:jc w:val="center"/>
              <w:rPr>
                <w:rFonts w:ascii="Times New Roman" w:hAnsi="Times New Roman"/>
                <w:sz w:val="17"/>
                <w:szCs w:val="17"/>
              </w:rPr>
            </w:pPr>
            <w:r w:rsidRPr="00AE1A08">
              <w:rPr>
                <w:rFonts w:ascii="Times New Roman" w:hAnsi="Times New Roman"/>
                <w:kern w:val="0"/>
                <w:sz w:val="17"/>
                <w:szCs w:val="17"/>
              </w:rPr>
              <w:t>热点区域均</w:t>
            </w:r>
            <w:proofErr w:type="gramStart"/>
            <w:r w:rsidRPr="00AE1A08">
              <w:rPr>
                <w:rFonts w:ascii="Times New Roman" w:hAnsi="Times New Roman"/>
                <w:kern w:val="0"/>
                <w:sz w:val="17"/>
                <w:szCs w:val="17"/>
              </w:rPr>
              <w:t>一</w:t>
            </w:r>
            <w:proofErr w:type="gramEnd"/>
            <w:r w:rsidRPr="00AE1A08">
              <w:rPr>
                <w:rFonts w:ascii="Times New Roman" w:hAnsi="Times New Roman"/>
                <w:kern w:val="0"/>
                <w:sz w:val="17"/>
                <w:szCs w:val="17"/>
              </w:rPr>
              <w:t>性</w:t>
            </w:r>
          </w:p>
        </w:tc>
        <w:tc>
          <w:tcPr>
            <w:tcW w:w="2164" w:type="dxa"/>
          </w:tcPr>
          <w:p w14:paraId="63BD923D" w14:textId="77777777" w:rsidR="00A77026" w:rsidRPr="00AE1A08" w:rsidRDefault="00A77026" w:rsidP="00A77026">
            <w:pPr>
              <w:pStyle w:val="af4"/>
              <w:ind w:firstLineChars="0" w:firstLine="0"/>
              <w:jc w:val="center"/>
              <w:rPr>
                <w:rFonts w:ascii="Times New Roman" w:hAnsi="Times New Roman"/>
                <w:sz w:val="17"/>
                <w:szCs w:val="17"/>
              </w:rPr>
            </w:pPr>
            <w:r w:rsidRPr="00AE1A08">
              <w:rPr>
                <w:rFonts w:ascii="Times New Roman" w:hAnsi="Times New Roman"/>
                <w:sz w:val="17"/>
                <w:szCs w:val="17"/>
              </w:rPr>
              <w:t>99.19%</w:t>
            </w:r>
          </w:p>
        </w:tc>
        <w:tc>
          <w:tcPr>
            <w:tcW w:w="939" w:type="dxa"/>
          </w:tcPr>
          <w:p w14:paraId="7AA02A17" w14:textId="77777777" w:rsidR="00A77026" w:rsidRPr="00AE1A08" w:rsidRDefault="00A77026" w:rsidP="00A77026">
            <w:pPr>
              <w:pStyle w:val="af4"/>
              <w:ind w:firstLineChars="0" w:firstLine="0"/>
              <w:jc w:val="center"/>
              <w:rPr>
                <w:rFonts w:ascii="Times New Roman" w:hAnsi="Times New Roman"/>
                <w:kern w:val="0"/>
                <w:sz w:val="17"/>
                <w:szCs w:val="17"/>
                <w:lang w:bidi="ar"/>
              </w:rPr>
            </w:pPr>
            <w:r w:rsidRPr="00AE1A08">
              <w:rPr>
                <w:rFonts w:ascii="Times New Roman" w:hAnsi="Times New Roman"/>
                <w:kern w:val="0"/>
                <w:sz w:val="17"/>
                <w:szCs w:val="17"/>
              </w:rPr>
              <w:t>≥90%</w:t>
            </w:r>
          </w:p>
        </w:tc>
      </w:tr>
      <w:tr w:rsidR="00A77026" w:rsidRPr="00AE1A08" w14:paraId="1FC27E19" w14:textId="77777777" w:rsidTr="00E84CC7">
        <w:trPr>
          <w:trHeight w:val="223"/>
          <w:jc w:val="center"/>
        </w:trPr>
        <w:tc>
          <w:tcPr>
            <w:tcW w:w="1988" w:type="dxa"/>
            <w:vMerge/>
          </w:tcPr>
          <w:p w14:paraId="3A890933" w14:textId="77777777" w:rsidR="00A77026" w:rsidRPr="00AE1A08" w:rsidRDefault="00A77026" w:rsidP="00A77026">
            <w:pPr>
              <w:pStyle w:val="af4"/>
              <w:ind w:firstLine="340"/>
              <w:jc w:val="center"/>
              <w:rPr>
                <w:rFonts w:ascii="Times New Roman" w:hAnsi="Times New Roman"/>
                <w:sz w:val="17"/>
                <w:szCs w:val="17"/>
              </w:rPr>
            </w:pPr>
          </w:p>
        </w:tc>
        <w:tc>
          <w:tcPr>
            <w:tcW w:w="3315" w:type="dxa"/>
          </w:tcPr>
          <w:p w14:paraId="3632CFCE" w14:textId="77777777" w:rsidR="00A77026" w:rsidRPr="00AE1A08" w:rsidRDefault="00A77026" w:rsidP="00A77026">
            <w:pPr>
              <w:pStyle w:val="af4"/>
              <w:ind w:firstLineChars="0" w:firstLine="0"/>
              <w:jc w:val="center"/>
              <w:rPr>
                <w:rFonts w:ascii="Times New Roman" w:hAnsi="Times New Roman"/>
                <w:kern w:val="0"/>
                <w:sz w:val="17"/>
                <w:szCs w:val="17"/>
                <w:lang w:bidi="ar"/>
              </w:rPr>
            </w:pPr>
            <w:proofErr w:type="gramStart"/>
            <w:r w:rsidRPr="00AE1A08">
              <w:rPr>
                <w:rFonts w:ascii="Times New Roman" w:hAnsi="Times New Roman"/>
                <w:kern w:val="0"/>
                <w:sz w:val="17"/>
                <w:szCs w:val="17"/>
              </w:rPr>
              <w:t>非热点</w:t>
            </w:r>
            <w:proofErr w:type="gramEnd"/>
            <w:r w:rsidRPr="00AE1A08">
              <w:rPr>
                <w:rFonts w:ascii="Times New Roman" w:hAnsi="Times New Roman"/>
                <w:kern w:val="0"/>
                <w:sz w:val="17"/>
                <w:szCs w:val="17"/>
              </w:rPr>
              <w:t>区域均</w:t>
            </w:r>
            <w:proofErr w:type="gramStart"/>
            <w:r w:rsidRPr="00AE1A08">
              <w:rPr>
                <w:rFonts w:ascii="Times New Roman" w:hAnsi="Times New Roman"/>
                <w:kern w:val="0"/>
                <w:sz w:val="17"/>
                <w:szCs w:val="17"/>
              </w:rPr>
              <w:t>一</w:t>
            </w:r>
            <w:proofErr w:type="gramEnd"/>
            <w:r w:rsidRPr="00AE1A08">
              <w:rPr>
                <w:rFonts w:ascii="Times New Roman" w:hAnsi="Times New Roman"/>
                <w:kern w:val="0"/>
                <w:sz w:val="17"/>
                <w:szCs w:val="17"/>
              </w:rPr>
              <w:t>性</w:t>
            </w:r>
          </w:p>
        </w:tc>
        <w:tc>
          <w:tcPr>
            <w:tcW w:w="2164" w:type="dxa"/>
          </w:tcPr>
          <w:p w14:paraId="565AE95A" w14:textId="77777777" w:rsidR="00A77026" w:rsidRPr="00AE1A08" w:rsidRDefault="00A77026" w:rsidP="00A77026">
            <w:pPr>
              <w:pStyle w:val="af4"/>
              <w:ind w:firstLineChars="0" w:firstLine="0"/>
              <w:jc w:val="center"/>
              <w:rPr>
                <w:rFonts w:ascii="Times New Roman" w:hAnsi="Times New Roman"/>
                <w:sz w:val="17"/>
                <w:szCs w:val="17"/>
              </w:rPr>
            </w:pPr>
            <w:r w:rsidRPr="00AE1A08">
              <w:rPr>
                <w:rFonts w:ascii="Times New Roman" w:hAnsi="Times New Roman"/>
                <w:sz w:val="17"/>
                <w:szCs w:val="17"/>
              </w:rPr>
              <w:t>97.62%</w:t>
            </w:r>
          </w:p>
        </w:tc>
        <w:tc>
          <w:tcPr>
            <w:tcW w:w="939" w:type="dxa"/>
          </w:tcPr>
          <w:p w14:paraId="78B70187" w14:textId="77777777" w:rsidR="00A77026" w:rsidRPr="00AE1A08" w:rsidRDefault="00A77026" w:rsidP="00A77026">
            <w:pPr>
              <w:pStyle w:val="af4"/>
              <w:ind w:firstLineChars="0" w:firstLine="0"/>
              <w:jc w:val="center"/>
              <w:rPr>
                <w:rFonts w:ascii="Times New Roman" w:hAnsi="Times New Roman"/>
                <w:kern w:val="0"/>
                <w:sz w:val="17"/>
                <w:szCs w:val="17"/>
                <w:lang w:bidi="ar"/>
              </w:rPr>
            </w:pPr>
            <w:r w:rsidRPr="00AE1A08">
              <w:rPr>
                <w:rFonts w:ascii="Times New Roman" w:hAnsi="Times New Roman"/>
                <w:kern w:val="0"/>
                <w:sz w:val="17"/>
                <w:szCs w:val="17"/>
              </w:rPr>
              <w:t>≥90%</w:t>
            </w:r>
          </w:p>
        </w:tc>
      </w:tr>
      <w:tr w:rsidR="00A77026" w:rsidRPr="00AE1A08" w14:paraId="7FFE8396" w14:textId="77777777" w:rsidTr="00E84CC7">
        <w:trPr>
          <w:trHeight w:val="223"/>
          <w:jc w:val="center"/>
        </w:trPr>
        <w:tc>
          <w:tcPr>
            <w:tcW w:w="1988" w:type="dxa"/>
            <w:vMerge/>
          </w:tcPr>
          <w:p w14:paraId="036C47D9" w14:textId="77777777" w:rsidR="00A77026" w:rsidRPr="00AE1A08" w:rsidRDefault="00A77026" w:rsidP="00A77026">
            <w:pPr>
              <w:pStyle w:val="af4"/>
              <w:ind w:firstLine="340"/>
              <w:jc w:val="center"/>
              <w:rPr>
                <w:rFonts w:ascii="Times New Roman" w:hAnsi="Times New Roman"/>
                <w:sz w:val="17"/>
                <w:szCs w:val="17"/>
              </w:rPr>
            </w:pPr>
          </w:p>
        </w:tc>
        <w:tc>
          <w:tcPr>
            <w:tcW w:w="3315" w:type="dxa"/>
          </w:tcPr>
          <w:p w14:paraId="6C0CFD3C" w14:textId="77777777" w:rsidR="00A77026" w:rsidRPr="00AE1A08" w:rsidRDefault="00A77026" w:rsidP="00A77026">
            <w:pPr>
              <w:pStyle w:val="af4"/>
              <w:ind w:firstLineChars="0" w:firstLine="0"/>
              <w:jc w:val="center"/>
              <w:rPr>
                <w:rFonts w:ascii="Times New Roman" w:hAnsi="Times New Roman"/>
                <w:sz w:val="17"/>
                <w:szCs w:val="17"/>
              </w:rPr>
            </w:pPr>
            <w:r w:rsidRPr="00AE1A08">
              <w:rPr>
                <w:rFonts w:ascii="Times New Roman" w:hAnsi="Times New Roman"/>
                <w:kern w:val="0"/>
                <w:sz w:val="17"/>
                <w:szCs w:val="17"/>
              </w:rPr>
              <w:t>热点区域平均有效深度</w:t>
            </w:r>
            <w:r w:rsidRPr="00AE1A08">
              <w:rPr>
                <w:rFonts w:ascii="Times New Roman" w:hAnsi="Times New Roman"/>
                <w:kern w:val="0"/>
                <w:sz w:val="17"/>
                <w:szCs w:val="17"/>
                <w:lang w:bidi="ar"/>
              </w:rPr>
              <w:t>（</w:t>
            </w:r>
            <w:r w:rsidRPr="00AE1A08">
              <w:rPr>
                <w:rFonts w:ascii="Times New Roman" w:hAnsi="Times New Roman"/>
                <w:kern w:val="0"/>
                <w:sz w:val="17"/>
                <w:szCs w:val="17"/>
                <w:lang w:bidi="ar"/>
              </w:rPr>
              <w:t>×</w:t>
            </w:r>
            <w:r w:rsidRPr="00AE1A08">
              <w:rPr>
                <w:rFonts w:ascii="Times New Roman" w:hAnsi="Times New Roman"/>
                <w:kern w:val="0"/>
                <w:sz w:val="17"/>
                <w:szCs w:val="17"/>
                <w:lang w:bidi="ar"/>
              </w:rPr>
              <w:t>）</w:t>
            </w:r>
          </w:p>
        </w:tc>
        <w:tc>
          <w:tcPr>
            <w:tcW w:w="2164" w:type="dxa"/>
          </w:tcPr>
          <w:p w14:paraId="495BE9D9" w14:textId="77777777" w:rsidR="00A77026" w:rsidRPr="00AE1A08" w:rsidRDefault="00A77026" w:rsidP="00A77026">
            <w:pPr>
              <w:pStyle w:val="af4"/>
              <w:ind w:firstLineChars="0" w:firstLine="0"/>
              <w:jc w:val="center"/>
              <w:rPr>
                <w:rFonts w:ascii="Times New Roman" w:hAnsi="Times New Roman"/>
                <w:sz w:val="17"/>
                <w:szCs w:val="17"/>
              </w:rPr>
            </w:pPr>
            <w:r w:rsidRPr="00AE1A08">
              <w:rPr>
                <w:rFonts w:ascii="Times New Roman" w:hAnsi="Times New Roman"/>
                <w:sz w:val="17"/>
                <w:szCs w:val="17"/>
              </w:rPr>
              <w:t>8822.67</w:t>
            </w:r>
          </w:p>
        </w:tc>
        <w:tc>
          <w:tcPr>
            <w:tcW w:w="939" w:type="dxa"/>
          </w:tcPr>
          <w:p w14:paraId="6626F7D5" w14:textId="77777777" w:rsidR="00A77026" w:rsidRPr="00AE1A08" w:rsidRDefault="00A77026" w:rsidP="00A77026">
            <w:pPr>
              <w:pStyle w:val="af4"/>
              <w:ind w:firstLineChars="0" w:firstLine="0"/>
              <w:jc w:val="center"/>
              <w:rPr>
                <w:rFonts w:ascii="Times New Roman" w:hAnsi="Times New Roman"/>
                <w:kern w:val="0"/>
                <w:sz w:val="17"/>
                <w:szCs w:val="17"/>
                <w:lang w:bidi="ar"/>
              </w:rPr>
            </w:pPr>
            <w:r w:rsidRPr="00AE1A08">
              <w:rPr>
                <w:rFonts w:ascii="Times New Roman" w:hAnsi="Times New Roman"/>
                <w:kern w:val="0"/>
                <w:sz w:val="17"/>
                <w:szCs w:val="17"/>
              </w:rPr>
              <w:t>≥3000</w:t>
            </w:r>
          </w:p>
        </w:tc>
      </w:tr>
      <w:tr w:rsidR="00A77026" w:rsidRPr="00AE1A08" w14:paraId="5D77DBD7" w14:textId="77777777" w:rsidTr="00E84CC7">
        <w:trPr>
          <w:trHeight w:val="223"/>
          <w:jc w:val="center"/>
        </w:trPr>
        <w:tc>
          <w:tcPr>
            <w:tcW w:w="1988" w:type="dxa"/>
            <w:vMerge/>
          </w:tcPr>
          <w:p w14:paraId="620B1032" w14:textId="77777777" w:rsidR="00A77026" w:rsidRPr="00AE1A08" w:rsidRDefault="00A77026" w:rsidP="00A77026">
            <w:pPr>
              <w:pStyle w:val="af4"/>
              <w:ind w:firstLine="340"/>
              <w:jc w:val="center"/>
              <w:rPr>
                <w:rFonts w:ascii="Times New Roman" w:hAnsi="Times New Roman"/>
                <w:sz w:val="17"/>
                <w:szCs w:val="17"/>
              </w:rPr>
            </w:pPr>
          </w:p>
        </w:tc>
        <w:tc>
          <w:tcPr>
            <w:tcW w:w="3315" w:type="dxa"/>
          </w:tcPr>
          <w:p w14:paraId="5D792DFF" w14:textId="77777777" w:rsidR="00A77026" w:rsidRPr="00AE1A08" w:rsidRDefault="00A77026" w:rsidP="00A77026">
            <w:pPr>
              <w:pStyle w:val="af4"/>
              <w:ind w:firstLineChars="0" w:firstLine="0"/>
              <w:jc w:val="center"/>
              <w:rPr>
                <w:rFonts w:ascii="Times New Roman" w:hAnsi="Times New Roman"/>
                <w:sz w:val="17"/>
                <w:szCs w:val="17"/>
              </w:rPr>
            </w:pPr>
            <w:proofErr w:type="gramStart"/>
            <w:r w:rsidRPr="00AE1A08">
              <w:rPr>
                <w:rFonts w:ascii="Times New Roman" w:hAnsi="Times New Roman"/>
                <w:kern w:val="0"/>
                <w:sz w:val="17"/>
                <w:szCs w:val="17"/>
              </w:rPr>
              <w:t>非热点</w:t>
            </w:r>
            <w:proofErr w:type="gramEnd"/>
            <w:r w:rsidRPr="00AE1A08">
              <w:rPr>
                <w:rFonts w:ascii="Times New Roman" w:hAnsi="Times New Roman"/>
                <w:kern w:val="0"/>
                <w:sz w:val="17"/>
                <w:szCs w:val="17"/>
              </w:rPr>
              <w:t>区域平均有效深度</w:t>
            </w:r>
            <w:r w:rsidRPr="00AE1A08">
              <w:rPr>
                <w:rFonts w:ascii="Times New Roman" w:hAnsi="Times New Roman"/>
                <w:kern w:val="0"/>
                <w:sz w:val="17"/>
                <w:szCs w:val="17"/>
                <w:lang w:bidi="ar"/>
              </w:rPr>
              <w:t>（</w:t>
            </w:r>
            <w:r w:rsidRPr="00AE1A08">
              <w:rPr>
                <w:rFonts w:ascii="Times New Roman" w:hAnsi="Times New Roman"/>
                <w:kern w:val="0"/>
                <w:sz w:val="17"/>
                <w:szCs w:val="17"/>
                <w:lang w:bidi="ar"/>
              </w:rPr>
              <w:t>×</w:t>
            </w:r>
            <w:r w:rsidRPr="00AE1A08">
              <w:rPr>
                <w:rFonts w:ascii="Times New Roman" w:hAnsi="Times New Roman"/>
                <w:kern w:val="0"/>
                <w:sz w:val="17"/>
                <w:szCs w:val="17"/>
                <w:lang w:bidi="ar"/>
              </w:rPr>
              <w:t>）</w:t>
            </w:r>
          </w:p>
        </w:tc>
        <w:tc>
          <w:tcPr>
            <w:tcW w:w="2164" w:type="dxa"/>
          </w:tcPr>
          <w:p w14:paraId="0CE675B1" w14:textId="77777777" w:rsidR="00A77026" w:rsidRPr="00AE1A08" w:rsidRDefault="00A77026" w:rsidP="00A77026">
            <w:pPr>
              <w:pStyle w:val="af4"/>
              <w:ind w:firstLineChars="0" w:firstLine="0"/>
              <w:jc w:val="center"/>
              <w:rPr>
                <w:rFonts w:ascii="Times New Roman" w:hAnsi="Times New Roman"/>
                <w:sz w:val="17"/>
                <w:szCs w:val="17"/>
              </w:rPr>
            </w:pPr>
            <w:r w:rsidRPr="00AE1A08">
              <w:rPr>
                <w:rFonts w:ascii="Times New Roman" w:hAnsi="Times New Roman"/>
                <w:sz w:val="17"/>
                <w:szCs w:val="17"/>
              </w:rPr>
              <w:t>3761.34</w:t>
            </w:r>
          </w:p>
        </w:tc>
        <w:tc>
          <w:tcPr>
            <w:tcW w:w="939" w:type="dxa"/>
          </w:tcPr>
          <w:p w14:paraId="003DC9EB" w14:textId="77777777" w:rsidR="00A77026" w:rsidRPr="00AE1A08" w:rsidRDefault="00A77026" w:rsidP="00A77026">
            <w:pPr>
              <w:pStyle w:val="af4"/>
              <w:ind w:firstLineChars="0" w:firstLine="0"/>
              <w:jc w:val="center"/>
              <w:rPr>
                <w:rFonts w:ascii="Times New Roman" w:hAnsi="Times New Roman"/>
                <w:kern w:val="0"/>
                <w:sz w:val="17"/>
                <w:szCs w:val="17"/>
                <w:lang w:bidi="ar"/>
              </w:rPr>
            </w:pPr>
            <w:r w:rsidRPr="00AE1A08">
              <w:rPr>
                <w:rFonts w:ascii="Times New Roman" w:hAnsi="Times New Roman"/>
                <w:kern w:val="0"/>
                <w:sz w:val="17"/>
                <w:szCs w:val="17"/>
              </w:rPr>
              <w:t>≥1000</w:t>
            </w:r>
          </w:p>
        </w:tc>
      </w:tr>
    </w:tbl>
    <w:p w14:paraId="5A39AC09" w14:textId="77777777" w:rsidR="00070635" w:rsidRPr="00AE1A08" w:rsidRDefault="00070635" w:rsidP="00070635">
      <w:pPr>
        <w:adjustRightInd w:val="0"/>
        <w:snapToGrid w:val="0"/>
        <w:rPr>
          <w:rFonts w:ascii="Times New Roman" w:hAnsi="Times New Roman"/>
          <w:color w:val="000000"/>
          <w:sz w:val="16"/>
          <w:szCs w:val="16"/>
        </w:rPr>
      </w:pPr>
    </w:p>
    <w:tbl>
      <w:tblPr>
        <w:tblW w:w="8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8"/>
        <w:gridCol w:w="3315"/>
        <w:gridCol w:w="2164"/>
        <w:gridCol w:w="939"/>
      </w:tblGrid>
      <w:tr w:rsidR="00A77026" w:rsidRPr="00AE1A08" w14:paraId="0E9D9BAF" w14:textId="77777777" w:rsidTr="005F15F1">
        <w:trPr>
          <w:trHeight w:val="223"/>
          <w:jc w:val="center"/>
        </w:trPr>
        <w:tc>
          <w:tcPr>
            <w:tcW w:w="5303" w:type="dxa"/>
            <w:gridSpan w:val="2"/>
          </w:tcPr>
          <w:p w14:paraId="7189B0D4" w14:textId="77777777" w:rsidR="00A77026" w:rsidRPr="00AE1A08" w:rsidRDefault="00A77026" w:rsidP="00A77026">
            <w:pPr>
              <w:jc w:val="center"/>
              <w:rPr>
                <w:rFonts w:ascii="Times New Roman" w:hAnsi="Times New Roman"/>
                <w:b/>
                <w:bCs/>
                <w:sz w:val="18"/>
                <w:szCs w:val="18"/>
              </w:rPr>
            </w:pPr>
            <w:r w:rsidRPr="00AE1A08">
              <w:rPr>
                <w:rFonts w:ascii="Times New Roman" w:hAnsi="Times New Roman"/>
                <w:b/>
                <w:bCs/>
                <w:sz w:val="18"/>
                <w:szCs w:val="18"/>
              </w:rPr>
              <w:t>质控参数</w:t>
            </w:r>
            <w:r w:rsidRPr="00AE1A08">
              <w:rPr>
                <w:rFonts w:ascii="Times New Roman" w:hAnsi="Times New Roman"/>
                <w:b/>
                <w:bCs/>
                <w:sz w:val="20"/>
                <w:szCs w:val="18"/>
              </w:rPr>
              <w:t>（</w:t>
            </w:r>
            <w:r w:rsidRPr="00AE1A08">
              <w:rPr>
                <w:rFonts w:ascii="Times New Roman" w:hAnsi="Times New Roman" w:hint="eastAsia"/>
                <w:b/>
                <w:bCs/>
                <w:sz w:val="20"/>
                <w:szCs w:val="18"/>
              </w:rPr>
              <w:t>g</w:t>
            </w:r>
            <w:r w:rsidRPr="00AE1A08">
              <w:rPr>
                <w:rFonts w:ascii="Times New Roman" w:hAnsi="Times New Roman"/>
                <w:b/>
                <w:bCs/>
                <w:sz w:val="20"/>
                <w:szCs w:val="18"/>
              </w:rPr>
              <w:t>DNA</w:t>
            </w:r>
            <w:r w:rsidRPr="00AE1A08">
              <w:rPr>
                <w:rFonts w:ascii="Times New Roman" w:hAnsi="Times New Roman"/>
                <w:b/>
                <w:bCs/>
                <w:sz w:val="20"/>
                <w:szCs w:val="18"/>
              </w:rPr>
              <w:t>）</w:t>
            </w:r>
          </w:p>
        </w:tc>
        <w:tc>
          <w:tcPr>
            <w:tcW w:w="2164" w:type="dxa"/>
          </w:tcPr>
          <w:p w14:paraId="4A51B3DE" w14:textId="77777777" w:rsidR="00A77026" w:rsidRPr="00AE1A08" w:rsidRDefault="00A77026" w:rsidP="00A77026">
            <w:pPr>
              <w:jc w:val="center"/>
              <w:rPr>
                <w:rFonts w:ascii="Times New Roman" w:hAnsi="Times New Roman"/>
                <w:b/>
                <w:bCs/>
                <w:sz w:val="18"/>
                <w:szCs w:val="18"/>
              </w:rPr>
            </w:pPr>
            <w:r w:rsidRPr="00AE1A08">
              <w:rPr>
                <w:rFonts w:ascii="Times New Roman" w:hAnsi="Times New Roman"/>
                <w:b/>
                <w:bCs/>
                <w:sz w:val="18"/>
                <w:szCs w:val="18"/>
              </w:rPr>
              <w:t>质控数值</w:t>
            </w:r>
          </w:p>
        </w:tc>
        <w:tc>
          <w:tcPr>
            <w:tcW w:w="939" w:type="dxa"/>
          </w:tcPr>
          <w:p w14:paraId="3B6E396B" w14:textId="77777777" w:rsidR="00A77026" w:rsidRPr="00AE1A08" w:rsidRDefault="00A77026" w:rsidP="00A77026">
            <w:pPr>
              <w:jc w:val="center"/>
              <w:rPr>
                <w:rFonts w:ascii="Times New Roman" w:hAnsi="Times New Roman"/>
                <w:b/>
                <w:bCs/>
                <w:sz w:val="18"/>
                <w:szCs w:val="18"/>
              </w:rPr>
            </w:pPr>
            <w:r w:rsidRPr="00AE1A08">
              <w:rPr>
                <w:rFonts w:ascii="Times New Roman" w:hAnsi="Times New Roman"/>
                <w:b/>
                <w:bCs/>
                <w:sz w:val="18"/>
                <w:szCs w:val="18"/>
              </w:rPr>
              <w:t>参考值</w:t>
            </w:r>
          </w:p>
        </w:tc>
      </w:tr>
      <w:tr w:rsidR="00A77026" w:rsidRPr="00AE1A08" w14:paraId="718AEA89" w14:textId="77777777" w:rsidTr="005F15F1">
        <w:trPr>
          <w:trHeight w:val="223"/>
          <w:jc w:val="center"/>
        </w:trPr>
        <w:tc>
          <w:tcPr>
            <w:tcW w:w="1988" w:type="dxa"/>
            <w:vMerge w:val="restart"/>
          </w:tcPr>
          <w:p w14:paraId="4F6A4BEF" w14:textId="77777777" w:rsidR="00A77026" w:rsidRPr="00AE1A08" w:rsidRDefault="00A77026" w:rsidP="00A77026">
            <w:pPr>
              <w:jc w:val="center"/>
              <w:rPr>
                <w:rFonts w:ascii="Times New Roman" w:hAnsi="Times New Roman"/>
                <w:sz w:val="17"/>
                <w:szCs w:val="17"/>
              </w:rPr>
            </w:pPr>
            <w:r w:rsidRPr="00AE1A08">
              <w:rPr>
                <w:rFonts w:ascii="Times New Roman" w:hAnsi="Times New Roman"/>
                <w:sz w:val="17"/>
                <w:szCs w:val="17"/>
              </w:rPr>
              <w:t>DNA</w:t>
            </w:r>
            <w:r w:rsidRPr="00AE1A08">
              <w:rPr>
                <w:rFonts w:ascii="Times New Roman" w:hAnsi="Times New Roman"/>
                <w:sz w:val="17"/>
                <w:szCs w:val="17"/>
              </w:rPr>
              <w:t>质量评估</w:t>
            </w:r>
          </w:p>
        </w:tc>
        <w:tc>
          <w:tcPr>
            <w:tcW w:w="3315" w:type="dxa"/>
          </w:tcPr>
          <w:p w14:paraId="3BEFF4FA" w14:textId="77777777" w:rsidR="00A77026" w:rsidRPr="00AE1A08" w:rsidRDefault="00A77026" w:rsidP="00A77026">
            <w:pPr>
              <w:jc w:val="center"/>
              <w:rPr>
                <w:rFonts w:ascii="Times New Roman" w:hAnsi="Times New Roman"/>
                <w:kern w:val="0"/>
                <w:sz w:val="17"/>
                <w:szCs w:val="17"/>
                <w:lang w:bidi="ar"/>
              </w:rPr>
            </w:pPr>
            <w:r w:rsidRPr="00AE1A08">
              <w:rPr>
                <w:rFonts w:ascii="Times New Roman" w:hAnsi="Times New Roman"/>
                <w:kern w:val="0"/>
                <w:sz w:val="17"/>
                <w:szCs w:val="17"/>
              </w:rPr>
              <w:t>DNA</w:t>
            </w:r>
            <w:r w:rsidRPr="00AE1A08">
              <w:rPr>
                <w:rFonts w:ascii="Times New Roman" w:hAnsi="Times New Roman"/>
                <w:kern w:val="0"/>
                <w:sz w:val="17"/>
                <w:szCs w:val="17"/>
              </w:rPr>
              <w:t>总量（</w:t>
            </w:r>
            <w:r w:rsidRPr="00AE1A08">
              <w:rPr>
                <w:rFonts w:ascii="Times New Roman" w:hAnsi="Times New Roman"/>
                <w:kern w:val="0"/>
                <w:sz w:val="17"/>
                <w:szCs w:val="17"/>
              </w:rPr>
              <w:t>ng</w:t>
            </w:r>
            <w:r w:rsidRPr="00AE1A08">
              <w:rPr>
                <w:rFonts w:ascii="Times New Roman" w:hAnsi="Times New Roman"/>
                <w:kern w:val="0"/>
                <w:sz w:val="17"/>
                <w:szCs w:val="17"/>
              </w:rPr>
              <w:t>）</w:t>
            </w:r>
          </w:p>
        </w:tc>
        <w:tc>
          <w:tcPr>
            <w:tcW w:w="2164" w:type="dxa"/>
            <w:vAlign w:val="center"/>
          </w:tcPr>
          <w:p w14:paraId="7F95FCE6" w14:textId="77777777" w:rsidR="00A77026" w:rsidRPr="00AE1A08" w:rsidRDefault="009729E5" w:rsidP="009729E5">
            <w:pPr>
              <w:jc w:val="center"/>
              <w:rPr>
                <w:rFonts w:ascii="Times New Roman" w:hAnsi="Times New Roman"/>
                <w:kern w:val="0"/>
                <w:sz w:val="17"/>
                <w:szCs w:val="17"/>
              </w:rPr>
            </w:pPr>
            <w:r w:rsidRPr="00AE1A08">
              <w:rPr>
                <w:rFonts w:ascii="Times New Roman" w:hAnsi="Times New Roman" w:hint="eastAsia"/>
                <w:kern w:val="0"/>
                <w:sz w:val="17"/>
                <w:szCs w:val="17"/>
              </w:rPr>
              <w:t>1</w:t>
            </w:r>
            <w:r w:rsidRPr="00AE1A08">
              <w:rPr>
                <w:rFonts w:ascii="Times New Roman" w:hAnsi="Times New Roman"/>
                <w:kern w:val="0"/>
                <w:sz w:val="17"/>
                <w:szCs w:val="17"/>
              </w:rPr>
              <w:t>100.00</w:t>
            </w:r>
          </w:p>
        </w:tc>
        <w:tc>
          <w:tcPr>
            <w:tcW w:w="939" w:type="dxa"/>
          </w:tcPr>
          <w:p w14:paraId="3813FAD7" w14:textId="77777777" w:rsidR="00A77026" w:rsidRPr="00AE1A08" w:rsidRDefault="00A77026" w:rsidP="00A77026">
            <w:pPr>
              <w:jc w:val="center"/>
              <w:rPr>
                <w:rFonts w:ascii="Times New Roman" w:hAnsi="Times New Roman"/>
                <w:sz w:val="17"/>
                <w:szCs w:val="17"/>
              </w:rPr>
            </w:pPr>
            <w:r w:rsidRPr="00AE1A08">
              <w:rPr>
                <w:rFonts w:ascii="Times New Roman" w:hAnsi="Times New Roman"/>
                <w:kern w:val="0"/>
                <w:sz w:val="17"/>
                <w:szCs w:val="17"/>
              </w:rPr>
              <w:t>≥30</w:t>
            </w:r>
          </w:p>
        </w:tc>
      </w:tr>
      <w:tr w:rsidR="00A77026" w:rsidRPr="00AE1A08" w14:paraId="32D8BE1C" w14:textId="77777777" w:rsidTr="005F15F1">
        <w:trPr>
          <w:trHeight w:val="223"/>
          <w:jc w:val="center"/>
        </w:trPr>
        <w:tc>
          <w:tcPr>
            <w:tcW w:w="1988" w:type="dxa"/>
            <w:vMerge/>
          </w:tcPr>
          <w:p w14:paraId="79548134" w14:textId="77777777" w:rsidR="00A77026" w:rsidRPr="00AE1A08" w:rsidRDefault="00A77026" w:rsidP="00A77026">
            <w:pPr>
              <w:jc w:val="center"/>
              <w:rPr>
                <w:rFonts w:ascii="Times New Roman" w:hAnsi="Times New Roman"/>
                <w:sz w:val="17"/>
                <w:szCs w:val="17"/>
              </w:rPr>
            </w:pPr>
          </w:p>
        </w:tc>
        <w:tc>
          <w:tcPr>
            <w:tcW w:w="3315" w:type="dxa"/>
          </w:tcPr>
          <w:p w14:paraId="39ED9669" w14:textId="77777777" w:rsidR="00A77026" w:rsidRPr="00AE1A08" w:rsidRDefault="00A77026" w:rsidP="00A77026">
            <w:pPr>
              <w:jc w:val="center"/>
              <w:rPr>
                <w:rFonts w:ascii="Times New Roman" w:hAnsi="Times New Roman"/>
                <w:kern w:val="0"/>
                <w:sz w:val="17"/>
                <w:szCs w:val="17"/>
                <w:lang w:bidi="ar"/>
              </w:rPr>
            </w:pPr>
            <w:r w:rsidRPr="00AE1A08">
              <w:rPr>
                <w:rFonts w:ascii="Times New Roman" w:hAnsi="Times New Roman"/>
                <w:kern w:val="0"/>
                <w:sz w:val="17"/>
                <w:szCs w:val="17"/>
              </w:rPr>
              <w:t>文库总量（</w:t>
            </w:r>
            <w:r w:rsidRPr="00AE1A08">
              <w:rPr>
                <w:rFonts w:ascii="Times New Roman" w:hAnsi="Times New Roman"/>
                <w:kern w:val="0"/>
                <w:sz w:val="17"/>
                <w:szCs w:val="17"/>
              </w:rPr>
              <w:t>ng</w:t>
            </w:r>
            <w:r w:rsidRPr="00AE1A08">
              <w:rPr>
                <w:rFonts w:ascii="Times New Roman" w:hAnsi="Times New Roman"/>
                <w:kern w:val="0"/>
                <w:sz w:val="17"/>
                <w:szCs w:val="17"/>
              </w:rPr>
              <w:t>）</w:t>
            </w:r>
          </w:p>
        </w:tc>
        <w:tc>
          <w:tcPr>
            <w:tcW w:w="2164" w:type="dxa"/>
            <w:vAlign w:val="center"/>
          </w:tcPr>
          <w:p w14:paraId="6AB010FC" w14:textId="77777777" w:rsidR="00A77026" w:rsidRPr="00AE1A08" w:rsidRDefault="009729E5" w:rsidP="00A77026">
            <w:pPr>
              <w:jc w:val="center"/>
              <w:rPr>
                <w:rFonts w:ascii="Times New Roman" w:hAnsi="Times New Roman"/>
                <w:kern w:val="0"/>
                <w:sz w:val="17"/>
                <w:szCs w:val="17"/>
              </w:rPr>
            </w:pPr>
            <w:r w:rsidRPr="00AE1A08">
              <w:rPr>
                <w:rFonts w:ascii="Times New Roman" w:hAnsi="Times New Roman" w:hint="eastAsia"/>
                <w:kern w:val="0"/>
                <w:sz w:val="17"/>
                <w:szCs w:val="17"/>
              </w:rPr>
              <w:t>2</w:t>
            </w:r>
            <w:r w:rsidRPr="00AE1A08">
              <w:rPr>
                <w:rFonts w:ascii="Times New Roman" w:hAnsi="Times New Roman"/>
                <w:kern w:val="0"/>
                <w:sz w:val="17"/>
                <w:szCs w:val="17"/>
              </w:rPr>
              <w:t>976.00</w:t>
            </w:r>
          </w:p>
        </w:tc>
        <w:tc>
          <w:tcPr>
            <w:tcW w:w="939" w:type="dxa"/>
          </w:tcPr>
          <w:p w14:paraId="7F888163" w14:textId="77777777" w:rsidR="00A77026" w:rsidRPr="00AE1A08" w:rsidRDefault="00A77026" w:rsidP="00A77026">
            <w:pPr>
              <w:jc w:val="center"/>
              <w:rPr>
                <w:rFonts w:ascii="Times New Roman" w:hAnsi="Times New Roman"/>
                <w:kern w:val="0"/>
                <w:sz w:val="17"/>
                <w:szCs w:val="17"/>
              </w:rPr>
            </w:pPr>
            <w:r w:rsidRPr="00AE1A08">
              <w:rPr>
                <w:rFonts w:ascii="Times New Roman" w:hAnsi="Times New Roman"/>
                <w:kern w:val="0"/>
                <w:sz w:val="17"/>
                <w:szCs w:val="17"/>
              </w:rPr>
              <w:t>≥500</w:t>
            </w:r>
          </w:p>
        </w:tc>
      </w:tr>
      <w:tr w:rsidR="00A77026" w:rsidRPr="00AE1A08" w14:paraId="16BA6787" w14:textId="77777777" w:rsidTr="005F15F1">
        <w:trPr>
          <w:trHeight w:val="223"/>
          <w:jc w:val="center"/>
        </w:trPr>
        <w:tc>
          <w:tcPr>
            <w:tcW w:w="1988" w:type="dxa"/>
            <w:vMerge w:val="restart"/>
          </w:tcPr>
          <w:p w14:paraId="4001F77D" w14:textId="77777777" w:rsidR="00A77026" w:rsidRPr="00AE1A08" w:rsidRDefault="00A77026" w:rsidP="00A77026">
            <w:pPr>
              <w:jc w:val="center"/>
              <w:rPr>
                <w:rFonts w:ascii="Times New Roman" w:hAnsi="Times New Roman"/>
                <w:sz w:val="17"/>
                <w:szCs w:val="17"/>
              </w:rPr>
            </w:pPr>
            <w:r w:rsidRPr="00AE1A08">
              <w:rPr>
                <w:rFonts w:ascii="Times New Roman" w:hAnsi="Times New Roman"/>
                <w:sz w:val="17"/>
                <w:szCs w:val="17"/>
              </w:rPr>
              <w:t>测序质量评估</w:t>
            </w:r>
          </w:p>
        </w:tc>
        <w:tc>
          <w:tcPr>
            <w:tcW w:w="3315" w:type="dxa"/>
            <w:vAlign w:val="center"/>
          </w:tcPr>
          <w:p w14:paraId="26803C8B" w14:textId="77777777" w:rsidR="00A77026" w:rsidRPr="00AE1A08" w:rsidRDefault="00A77026" w:rsidP="00A77026">
            <w:pPr>
              <w:jc w:val="center"/>
              <w:rPr>
                <w:rFonts w:ascii="Times New Roman" w:hAnsi="Times New Roman"/>
                <w:kern w:val="0"/>
                <w:sz w:val="17"/>
                <w:szCs w:val="17"/>
              </w:rPr>
            </w:pPr>
            <w:r w:rsidRPr="00AE1A08">
              <w:rPr>
                <w:rFonts w:ascii="Times New Roman" w:hAnsi="Times New Roman" w:hint="eastAsia"/>
                <w:kern w:val="0"/>
                <w:sz w:val="17"/>
                <w:szCs w:val="17"/>
              </w:rPr>
              <w:t>Q30</w:t>
            </w:r>
            <w:r w:rsidRPr="00AE1A08">
              <w:rPr>
                <w:rFonts w:ascii="Times New Roman" w:hAnsi="Times New Roman" w:hint="eastAsia"/>
                <w:kern w:val="0"/>
                <w:sz w:val="17"/>
                <w:szCs w:val="17"/>
              </w:rPr>
              <w:t>（</w:t>
            </w:r>
            <w:r w:rsidRPr="00AE1A08">
              <w:rPr>
                <w:rFonts w:ascii="Times New Roman" w:hAnsi="Times New Roman"/>
                <w:kern w:val="0"/>
                <w:sz w:val="17"/>
                <w:szCs w:val="17"/>
              </w:rPr>
              <w:t>%</w:t>
            </w:r>
            <w:r w:rsidRPr="00AE1A08">
              <w:rPr>
                <w:rFonts w:ascii="Times New Roman" w:hAnsi="Times New Roman" w:hint="eastAsia"/>
                <w:kern w:val="0"/>
                <w:sz w:val="17"/>
                <w:szCs w:val="17"/>
              </w:rPr>
              <w:t>）</w:t>
            </w:r>
          </w:p>
        </w:tc>
        <w:tc>
          <w:tcPr>
            <w:tcW w:w="2164" w:type="dxa"/>
            <w:vAlign w:val="bottom"/>
          </w:tcPr>
          <w:p w14:paraId="209F7AF0" w14:textId="77777777" w:rsidR="00A77026" w:rsidRPr="00AE1A08" w:rsidRDefault="009729E5" w:rsidP="00A77026">
            <w:pPr>
              <w:jc w:val="center"/>
              <w:rPr>
                <w:rFonts w:ascii="Times New Roman" w:hAnsi="Times New Roman"/>
                <w:kern w:val="0"/>
                <w:sz w:val="17"/>
                <w:szCs w:val="17"/>
              </w:rPr>
            </w:pPr>
            <w:r w:rsidRPr="00AE1A08">
              <w:rPr>
                <w:rFonts w:ascii="Times New Roman" w:hAnsi="Times New Roman" w:hint="eastAsia"/>
                <w:kern w:val="0"/>
                <w:sz w:val="17"/>
                <w:szCs w:val="17"/>
              </w:rPr>
              <w:t>9</w:t>
            </w:r>
            <w:r w:rsidRPr="00AE1A08">
              <w:rPr>
                <w:rFonts w:ascii="Times New Roman" w:hAnsi="Times New Roman"/>
                <w:kern w:val="0"/>
                <w:sz w:val="17"/>
                <w:szCs w:val="17"/>
              </w:rPr>
              <w:t>4.68</w:t>
            </w:r>
            <w:r w:rsidRPr="00AE1A08">
              <w:rPr>
                <w:rFonts w:ascii="Times New Roman" w:hAnsi="Times New Roman" w:hint="eastAsia"/>
                <w:kern w:val="0"/>
                <w:sz w:val="17"/>
                <w:szCs w:val="17"/>
              </w:rPr>
              <w:t>%</w:t>
            </w:r>
          </w:p>
        </w:tc>
        <w:tc>
          <w:tcPr>
            <w:tcW w:w="939" w:type="dxa"/>
          </w:tcPr>
          <w:p w14:paraId="213C05E2" w14:textId="77777777" w:rsidR="00A77026" w:rsidRPr="00AE1A08" w:rsidRDefault="00A77026" w:rsidP="00A77026">
            <w:pPr>
              <w:jc w:val="center"/>
              <w:rPr>
                <w:rFonts w:ascii="Times New Roman" w:hAnsi="Times New Roman"/>
                <w:kern w:val="0"/>
                <w:sz w:val="17"/>
                <w:szCs w:val="17"/>
                <w:lang w:bidi="ar"/>
              </w:rPr>
            </w:pPr>
            <w:r w:rsidRPr="00AE1A08">
              <w:rPr>
                <w:rFonts w:ascii="Times New Roman" w:hAnsi="Times New Roman"/>
                <w:kern w:val="0"/>
                <w:sz w:val="17"/>
                <w:szCs w:val="17"/>
              </w:rPr>
              <w:t>≥75%</w:t>
            </w:r>
          </w:p>
        </w:tc>
      </w:tr>
      <w:tr w:rsidR="00A77026" w:rsidRPr="00AE1A08" w14:paraId="074327ED" w14:textId="77777777" w:rsidTr="005F15F1">
        <w:trPr>
          <w:trHeight w:val="223"/>
          <w:jc w:val="center"/>
        </w:trPr>
        <w:tc>
          <w:tcPr>
            <w:tcW w:w="1988" w:type="dxa"/>
            <w:vMerge/>
          </w:tcPr>
          <w:p w14:paraId="082250E8" w14:textId="77777777" w:rsidR="00A77026" w:rsidRPr="00AE1A08" w:rsidRDefault="00A77026" w:rsidP="00A77026">
            <w:pPr>
              <w:ind w:firstLineChars="200" w:firstLine="340"/>
              <w:jc w:val="center"/>
              <w:rPr>
                <w:rFonts w:ascii="Times New Roman" w:hAnsi="Times New Roman"/>
                <w:sz w:val="17"/>
                <w:szCs w:val="17"/>
              </w:rPr>
            </w:pPr>
          </w:p>
        </w:tc>
        <w:tc>
          <w:tcPr>
            <w:tcW w:w="3315" w:type="dxa"/>
            <w:vAlign w:val="center"/>
          </w:tcPr>
          <w:p w14:paraId="278683DD" w14:textId="77777777" w:rsidR="00A77026" w:rsidRPr="00AE1A08" w:rsidRDefault="00A77026" w:rsidP="00A77026">
            <w:pPr>
              <w:jc w:val="center"/>
              <w:rPr>
                <w:rFonts w:ascii="Times New Roman" w:hAnsi="Times New Roman"/>
                <w:kern w:val="0"/>
                <w:sz w:val="17"/>
                <w:szCs w:val="17"/>
              </w:rPr>
            </w:pPr>
            <w:r w:rsidRPr="00AE1A08">
              <w:rPr>
                <w:rFonts w:ascii="Times New Roman" w:hAnsi="Times New Roman" w:hint="eastAsia"/>
                <w:kern w:val="0"/>
                <w:sz w:val="17"/>
                <w:szCs w:val="17"/>
              </w:rPr>
              <w:t>GC</w:t>
            </w:r>
            <w:r w:rsidRPr="00AE1A08">
              <w:rPr>
                <w:rFonts w:ascii="Times New Roman" w:hAnsi="Times New Roman" w:hint="eastAsia"/>
                <w:kern w:val="0"/>
                <w:sz w:val="17"/>
                <w:szCs w:val="17"/>
              </w:rPr>
              <w:t>含量（</w:t>
            </w:r>
            <w:r w:rsidRPr="00AE1A08">
              <w:rPr>
                <w:rFonts w:ascii="Times New Roman" w:hAnsi="Times New Roman"/>
                <w:kern w:val="0"/>
                <w:sz w:val="17"/>
                <w:szCs w:val="17"/>
              </w:rPr>
              <w:t>%</w:t>
            </w:r>
            <w:r w:rsidRPr="00AE1A08">
              <w:rPr>
                <w:rFonts w:ascii="Times New Roman" w:hAnsi="Times New Roman" w:hint="eastAsia"/>
                <w:kern w:val="0"/>
                <w:sz w:val="17"/>
                <w:szCs w:val="17"/>
              </w:rPr>
              <w:t>）</w:t>
            </w:r>
          </w:p>
        </w:tc>
        <w:tc>
          <w:tcPr>
            <w:tcW w:w="2164" w:type="dxa"/>
            <w:vAlign w:val="bottom"/>
          </w:tcPr>
          <w:p w14:paraId="6E7D75DF" w14:textId="77777777" w:rsidR="00A77026" w:rsidRPr="00AE1A08" w:rsidRDefault="009729E5" w:rsidP="00A77026">
            <w:pPr>
              <w:jc w:val="center"/>
              <w:rPr>
                <w:rFonts w:ascii="Times New Roman" w:hAnsi="Times New Roman"/>
                <w:kern w:val="0"/>
                <w:sz w:val="17"/>
                <w:szCs w:val="17"/>
              </w:rPr>
            </w:pPr>
            <w:r w:rsidRPr="00AE1A08">
              <w:rPr>
                <w:rFonts w:ascii="Times New Roman" w:hAnsi="Times New Roman" w:hint="eastAsia"/>
                <w:kern w:val="0"/>
                <w:sz w:val="17"/>
                <w:szCs w:val="17"/>
              </w:rPr>
              <w:t>5</w:t>
            </w:r>
            <w:r w:rsidRPr="00AE1A08">
              <w:rPr>
                <w:rFonts w:ascii="Times New Roman" w:hAnsi="Times New Roman"/>
                <w:kern w:val="0"/>
                <w:sz w:val="17"/>
                <w:szCs w:val="17"/>
              </w:rPr>
              <w:t>0.55</w:t>
            </w:r>
            <w:r w:rsidRPr="00AE1A08">
              <w:rPr>
                <w:rFonts w:ascii="Times New Roman" w:hAnsi="Times New Roman" w:hint="eastAsia"/>
                <w:kern w:val="0"/>
                <w:sz w:val="17"/>
                <w:szCs w:val="17"/>
              </w:rPr>
              <w:t>%</w:t>
            </w:r>
          </w:p>
        </w:tc>
        <w:tc>
          <w:tcPr>
            <w:tcW w:w="939" w:type="dxa"/>
          </w:tcPr>
          <w:p w14:paraId="5E1FDBE1" w14:textId="77777777" w:rsidR="00A77026" w:rsidRPr="00AE1A08" w:rsidRDefault="00A77026" w:rsidP="00A77026">
            <w:pPr>
              <w:jc w:val="center"/>
              <w:rPr>
                <w:rFonts w:ascii="Times New Roman" w:hAnsi="Times New Roman"/>
                <w:kern w:val="0"/>
                <w:sz w:val="17"/>
                <w:szCs w:val="17"/>
                <w:lang w:bidi="ar"/>
              </w:rPr>
            </w:pPr>
            <w:r w:rsidRPr="00AE1A08">
              <w:rPr>
                <w:rFonts w:ascii="Times New Roman" w:hAnsi="Times New Roman"/>
                <w:kern w:val="0"/>
                <w:sz w:val="17"/>
                <w:szCs w:val="17"/>
              </w:rPr>
              <w:t>≥95%</w:t>
            </w:r>
          </w:p>
        </w:tc>
      </w:tr>
      <w:tr w:rsidR="00A77026" w:rsidRPr="00AE1A08" w14:paraId="522B81DB" w14:textId="77777777" w:rsidTr="005F15F1">
        <w:trPr>
          <w:trHeight w:val="223"/>
          <w:jc w:val="center"/>
        </w:trPr>
        <w:tc>
          <w:tcPr>
            <w:tcW w:w="1988" w:type="dxa"/>
            <w:vMerge/>
          </w:tcPr>
          <w:p w14:paraId="365F52C4" w14:textId="77777777" w:rsidR="00A77026" w:rsidRPr="00AE1A08" w:rsidRDefault="00A77026" w:rsidP="00A77026">
            <w:pPr>
              <w:ind w:firstLineChars="200" w:firstLine="340"/>
              <w:jc w:val="center"/>
              <w:rPr>
                <w:rFonts w:ascii="Times New Roman" w:hAnsi="Times New Roman"/>
                <w:sz w:val="17"/>
                <w:szCs w:val="17"/>
              </w:rPr>
            </w:pPr>
          </w:p>
        </w:tc>
        <w:tc>
          <w:tcPr>
            <w:tcW w:w="3315" w:type="dxa"/>
            <w:vAlign w:val="center"/>
          </w:tcPr>
          <w:p w14:paraId="01F6EE5E" w14:textId="77777777" w:rsidR="00A77026" w:rsidRPr="00AE1A08" w:rsidRDefault="00A77026" w:rsidP="00A77026">
            <w:pPr>
              <w:jc w:val="center"/>
              <w:rPr>
                <w:rFonts w:ascii="Times New Roman" w:hAnsi="Times New Roman"/>
                <w:kern w:val="0"/>
                <w:sz w:val="17"/>
                <w:szCs w:val="17"/>
              </w:rPr>
            </w:pPr>
            <w:r w:rsidRPr="00AE1A08">
              <w:rPr>
                <w:rFonts w:ascii="Times New Roman" w:hAnsi="Times New Roman" w:hint="eastAsia"/>
                <w:kern w:val="0"/>
                <w:sz w:val="17"/>
                <w:szCs w:val="17"/>
              </w:rPr>
              <w:t>序列回帖比率（</w:t>
            </w:r>
            <w:r w:rsidRPr="00AE1A08">
              <w:rPr>
                <w:rFonts w:ascii="Times New Roman" w:hAnsi="Times New Roman"/>
                <w:kern w:val="0"/>
                <w:sz w:val="17"/>
                <w:szCs w:val="17"/>
              </w:rPr>
              <w:t>%</w:t>
            </w:r>
            <w:r w:rsidRPr="00AE1A08">
              <w:rPr>
                <w:rFonts w:ascii="Times New Roman" w:hAnsi="Times New Roman" w:hint="eastAsia"/>
                <w:kern w:val="0"/>
                <w:sz w:val="17"/>
                <w:szCs w:val="17"/>
              </w:rPr>
              <w:t>）</w:t>
            </w:r>
          </w:p>
        </w:tc>
        <w:tc>
          <w:tcPr>
            <w:tcW w:w="2164" w:type="dxa"/>
            <w:vAlign w:val="bottom"/>
          </w:tcPr>
          <w:p w14:paraId="7923325C" w14:textId="77777777" w:rsidR="00A77026" w:rsidRPr="00AE1A08" w:rsidRDefault="009729E5" w:rsidP="00A77026">
            <w:pPr>
              <w:jc w:val="center"/>
              <w:rPr>
                <w:rFonts w:ascii="Times New Roman" w:hAnsi="Times New Roman"/>
                <w:kern w:val="0"/>
                <w:sz w:val="17"/>
                <w:szCs w:val="17"/>
              </w:rPr>
            </w:pPr>
            <w:r w:rsidRPr="00AE1A08">
              <w:rPr>
                <w:rFonts w:ascii="Times New Roman" w:hAnsi="Times New Roman" w:hint="eastAsia"/>
                <w:kern w:val="0"/>
                <w:sz w:val="17"/>
                <w:szCs w:val="17"/>
              </w:rPr>
              <w:t>9</w:t>
            </w:r>
            <w:r w:rsidRPr="00AE1A08">
              <w:rPr>
                <w:rFonts w:ascii="Times New Roman" w:hAnsi="Times New Roman"/>
                <w:kern w:val="0"/>
                <w:sz w:val="17"/>
                <w:szCs w:val="17"/>
              </w:rPr>
              <w:t>9.91</w:t>
            </w:r>
            <w:r w:rsidRPr="00AE1A08">
              <w:rPr>
                <w:rFonts w:ascii="Times New Roman" w:hAnsi="Times New Roman" w:hint="eastAsia"/>
                <w:kern w:val="0"/>
                <w:sz w:val="17"/>
                <w:szCs w:val="17"/>
              </w:rPr>
              <w:t>%</w:t>
            </w:r>
          </w:p>
        </w:tc>
        <w:tc>
          <w:tcPr>
            <w:tcW w:w="939" w:type="dxa"/>
          </w:tcPr>
          <w:p w14:paraId="564FE5B0" w14:textId="77777777" w:rsidR="00A77026" w:rsidRPr="00AE1A08" w:rsidRDefault="00A77026" w:rsidP="00A77026">
            <w:pPr>
              <w:jc w:val="center"/>
              <w:rPr>
                <w:rFonts w:ascii="Times New Roman" w:hAnsi="Times New Roman"/>
                <w:kern w:val="0"/>
                <w:sz w:val="17"/>
                <w:szCs w:val="17"/>
                <w:lang w:bidi="ar"/>
              </w:rPr>
            </w:pPr>
            <w:r w:rsidRPr="00AE1A08">
              <w:rPr>
                <w:rFonts w:ascii="Times New Roman" w:hAnsi="Times New Roman"/>
                <w:kern w:val="0"/>
                <w:sz w:val="17"/>
                <w:szCs w:val="17"/>
              </w:rPr>
              <w:t>≥90%</w:t>
            </w:r>
          </w:p>
        </w:tc>
      </w:tr>
      <w:tr w:rsidR="00A77026" w:rsidRPr="00AE1A08" w14:paraId="0742726C" w14:textId="77777777" w:rsidTr="005F15F1">
        <w:trPr>
          <w:trHeight w:val="223"/>
          <w:jc w:val="center"/>
        </w:trPr>
        <w:tc>
          <w:tcPr>
            <w:tcW w:w="1988" w:type="dxa"/>
            <w:vMerge/>
          </w:tcPr>
          <w:p w14:paraId="6A217E21" w14:textId="77777777" w:rsidR="00A77026" w:rsidRPr="00AE1A08" w:rsidRDefault="00A77026" w:rsidP="00A77026">
            <w:pPr>
              <w:ind w:firstLineChars="200" w:firstLine="340"/>
              <w:jc w:val="center"/>
              <w:rPr>
                <w:rFonts w:ascii="Times New Roman" w:hAnsi="Times New Roman"/>
                <w:sz w:val="17"/>
                <w:szCs w:val="17"/>
              </w:rPr>
            </w:pPr>
          </w:p>
        </w:tc>
        <w:tc>
          <w:tcPr>
            <w:tcW w:w="3315" w:type="dxa"/>
            <w:vAlign w:val="center"/>
          </w:tcPr>
          <w:p w14:paraId="21F0B472" w14:textId="77777777" w:rsidR="00A77026" w:rsidRPr="00AE1A08" w:rsidRDefault="00A77026" w:rsidP="00A77026">
            <w:pPr>
              <w:jc w:val="center"/>
              <w:rPr>
                <w:rFonts w:ascii="Times New Roman" w:hAnsi="Times New Roman"/>
                <w:kern w:val="0"/>
                <w:sz w:val="17"/>
                <w:szCs w:val="17"/>
              </w:rPr>
            </w:pPr>
            <w:r w:rsidRPr="00AE1A08">
              <w:rPr>
                <w:rFonts w:ascii="Times New Roman" w:hAnsi="Times New Roman" w:hint="eastAsia"/>
                <w:kern w:val="0"/>
                <w:sz w:val="17"/>
                <w:szCs w:val="17"/>
              </w:rPr>
              <w:t>平均有效深度（</w:t>
            </w:r>
            <w:r w:rsidRPr="00AE1A08">
              <w:rPr>
                <w:rFonts w:ascii="Times New Roman" w:hAnsi="Times New Roman"/>
                <w:kern w:val="0"/>
                <w:sz w:val="17"/>
                <w:szCs w:val="17"/>
              </w:rPr>
              <w:t>X</w:t>
            </w:r>
            <w:r w:rsidRPr="00AE1A08">
              <w:rPr>
                <w:rFonts w:ascii="Times New Roman" w:hAnsi="Times New Roman" w:hint="eastAsia"/>
                <w:kern w:val="0"/>
                <w:sz w:val="17"/>
                <w:szCs w:val="17"/>
              </w:rPr>
              <w:t>）</w:t>
            </w:r>
          </w:p>
        </w:tc>
        <w:tc>
          <w:tcPr>
            <w:tcW w:w="2164" w:type="dxa"/>
            <w:vAlign w:val="bottom"/>
          </w:tcPr>
          <w:p w14:paraId="2A4747F1" w14:textId="77777777" w:rsidR="00A77026" w:rsidRPr="00AE1A08" w:rsidRDefault="009729E5" w:rsidP="00A77026">
            <w:pPr>
              <w:jc w:val="center"/>
              <w:rPr>
                <w:rFonts w:ascii="Times New Roman" w:hAnsi="Times New Roman"/>
                <w:kern w:val="0"/>
                <w:sz w:val="17"/>
                <w:szCs w:val="17"/>
              </w:rPr>
            </w:pPr>
            <w:r w:rsidRPr="00AE1A08">
              <w:rPr>
                <w:rFonts w:ascii="Times New Roman" w:hAnsi="Times New Roman" w:hint="eastAsia"/>
                <w:kern w:val="0"/>
                <w:sz w:val="17"/>
                <w:szCs w:val="17"/>
              </w:rPr>
              <w:t>7</w:t>
            </w:r>
            <w:r w:rsidRPr="00AE1A08">
              <w:rPr>
                <w:rFonts w:ascii="Times New Roman" w:hAnsi="Times New Roman"/>
                <w:kern w:val="0"/>
                <w:sz w:val="17"/>
                <w:szCs w:val="17"/>
              </w:rPr>
              <w:t>33.26</w:t>
            </w:r>
          </w:p>
        </w:tc>
        <w:tc>
          <w:tcPr>
            <w:tcW w:w="939" w:type="dxa"/>
          </w:tcPr>
          <w:p w14:paraId="0B9FA9D1" w14:textId="77777777" w:rsidR="00A77026" w:rsidRPr="00AE1A08" w:rsidRDefault="00A77026" w:rsidP="00A77026">
            <w:pPr>
              <w:jc w:val="center"/>
              <w:rPr>
                <w:rFonts w:ascii="Times New Roman" w:hAnsi="Times New Roman"/>
                <w:kern w:val="0"/>
                <w:sz w:val="17"/>
                <w:szCs w:val="17"/>
                <w:lang w:bidi="ar"/>
              </w:rPr>
            </w:pPr>
            <w:r w:rsidRPr="00AE1A08">
              <w:rPr>
                <w:rFonts w:ascii="Times New Roman" w:hAnsi="Times New Roman"/>
                <w:kern w:val="0"/>
                <w:sz w:val="17"/>
                <w:szCs w:val="17"/>
              </w:rPr>
              <w:t>≥100</w:t>
            </w:r>
          </w:p>
        </w:tc>
      </w:tr>
      <w:tr w:rsidR="00A77026" w:rsidRPr="00AE1A08" w14:paraId="17BC115A" w14:textId="77777777" w:rsidTr="005F15F1">
        <w:trPr>
          <w:trHeight w:val="223"/>
          <w:jc w:val="center"/>
        </w:trPr>
        <w:tc>
          <w:tcPr>
            <w:tcW w:w="1988" w:type="dxa"/>
            <w:vMerge/>
          </w:tcPr>
          <w:p w14:paraId="1B2C5541" w14:textId="77777777" w:rsidR="00A77026" w:rsidRPr="00AE1A08" w:rsidRDefault="00A77026" w:rsidP="00A77026">
            <w:pPr>
              <w:ind w:firstLineChars="200" w:firstLine="340"/>
              <w:jc w:val="center"/>
              <w:rPr>
                <w:rFonts w:ascii="Times New Roman" w:hAnsi="Times New Roman"/>
                <w:sz w:val="17"/>
                <w:szCs w:val="17"/>
              </w:rPr>
            </w:pPr>
          </w:p>
        </w:tc>
        <w:tc>
          <w:tcPr>
            <w:tcW w:w="3315" w:type="dxa"/>
            <w:vAlign w:val="center"/>
          </w:tcPr>
          <w:p w14:paraId="0ECF650D" w14:textId="77777777" w:rsidR="00A77026" w:rsidRPr="00AE1A08" w:rsidRDefault="00A77026" w:rsidP="00A77026">
            <w:pPr>
              <w:jc w:val="center"/>
              <w:rPr>
                <w:rFonts w:ascii="Times New Roman" w:hAnsi="Times New Roman"/>
                <w:kern w:val="0"/>
                <w:sz w:val="17"/>
                <w:szCs w:val="17"/>
              </w:rPr>
            </w:pPr>
            <w:r w:rsidRPr="00AE1A08">
              <w:rPr>
                <w:rFonts w:ascii="Times New Roman" w:hAnsi="Times New Roman" w:hint="eastAsia"/>
                <w:kern w:val="0"/>
                <w:sz w:val="17"/>
                <w:szCs w:val="17"/>
              </w:rPr>
              <w:t>覆盖度</w:t>
            </w:r>
          </w:p>
        </w:tc>
        <w:tc>
          <w:tcPr>
            <w:tcW w:w="2164" w:type="dxa"/>
            <w:vAlign w:val="bottom"/>
          </w:tcPr>
          <w:p w14:paraId="45644D4F" w14:textId="77777777" w:rsidR="00A77026" w:rsidRPr="00AE1A08" w:rsidRDefault="009729E5" w:rsidP="00A77026">
            <w:pPr>
              <w:jc w:val="center"/>
              <w:rPr>
                <w:rFonts w:ascii="Times New Roman" w:hAnsi="Times New Roman"/>
                <w:kern w:val="0"/>
                <w:sz w:val="17"/>
                <w:szCs w:val="17"/>
              </w:rPr>
            </w:pPr>
            <w:r w:rsidRPr="00AE1A08">
              <w:rPr>
                <w:rFonts w:ascii="Times New Roman" w:hAnsi="Times New Roman" w:hint="eastAsia"/>
                <w:kern w:val="0"/>
                <w:sz w:val="17"/>
                <w:szCs w:val="17"/>
              </w:rPr>
              <w:t>9</w:t>
            </w:r>
            <w:r w:rsidRPr="00AE1A08">
              <w:rPr>
                <w:rFonts w:ascii="Times New Roman" w:hAnsi="Times New Roman"/>
                <w:kern w:val="0"/>
                <w:sz w:val="17"/>
                <w:szCs w:val="17"/>
              </w:rPr>
              <w:t>9.47</w:t>
            </w:r>
            <w:r w:rsidRPr="00AE1A08">
              <w:rPr>
                <w:rFonts w:ascii="Times New Roman" w:hAnsi="Times New Roman" w:hint="eastAsia"/>
                <w:kern w:val="0"/>
                <w:sz w:val="17"/>
                <w:szCs w:val="17"/>
              </w:rPr>
              <w:t>%</w:t>
            </w:r>
          </w:p>
        </w:tc>
        <w:tc>
          <w:tcPr>
            <w:tcW w:w="939" w:type="dxa"/>
          </w:tcPr>
          <w:p w14:paraId="33F6A245" w14:textId="77777777" w:rsidR="00A77026" w:rsidRPr="00AE1A08" w:rsidRDefault="00A77026" w:rsidP="00A77026">
            <w:pPr>
              <w:jc w:val="center"/>
              <w:rPr>
                <w:rFonts w:ascii="Times New Roman" w:hAnsi="Times New Roman"/>
                <w:kern w:val="0"/>
                <w:sz w:val="17"/>
                <w:szCs w:val="17"/>
                <w:lang w:bidi="ar"/>
              </w:rPr>
            </w:pPr>
            <w:r w:rsidRPr="00AE1A08">
              <w:rPr>
                <w:rFonts w:ascii="Times New Roman" w:hAnsi="Times New Roman"/>
                <w:kern w:val="0"/>
                <w:sz w:val="17"/>
                <w:szCs w:val="17"/>
              </w:rPr>
              <w:t>≥95%</w:t>
            </w:r>
          </w:p>
        </w:tc>
      </w:tr>
      <w:tr w:rsidR="00A77026" w:rsidRPr="00AE1A08" w14:paraId="127EFEBF" w14:textId="77777777" w:rsidTr="005F15F1">
        <w:trPr>
          <w:trHeight w:val="223"/>
          <w:jc w:val="center"/>
        </w:trPr>
        <w:tc>
          <w:tcPr>
            <w:tcW w:w="1988" w:type="dxa"/>
            <w:vMerge/>
          </w:tcPr>
          <w:p w14:paraId="24F26CD5" w14:textId="77777777" w:rsidR="00A77026" w:rsidRPr="00AE1A08" w:rsidRDefault="00A77026" w:rsidP="00A77026">
            <w:pPr>
              <w:ind w:firstLineChars="200" w:firstLine="340"/>
              <w:jc w:val="center"/>
              <w:rPr>
                <w:rFonts w:ascii="Times New Roman" w:hAnsi="Times New Roman"/>
                <w:sz w:val="17"/>
                <w:szCs w:val="17"/>
              </w:rPr>
            </w:pPr>
          </w:p>
        </w:tc>
        <w:tc>
          <w:tcPr>
            <w:tcW w:w="3315" w:type="dxa"/>
            <w:vAlign w:val="center"/>
          </w:tcPr>
          <w:p w14:paraId="0345F7A2" w14:textId="77777777" w:rsidR="00A77026" w:rsidRPr="00AE1A08" w:rsidRDefault="00A77026" w:rsidP="00A77026">
            <w:pPr>
              <w:jc w:val="center"/>
              <w:rPr>
                <w:rFonts w:ascii="Times New Roman" w:hAnsi="Times New Roman"/>
                <w:kern w:val="0"/>
                <w:sz w:val="17"/>
                <w:szCs w:val="17"/>
              </w:rPr>
            </w:pPr>
            <w:r w:rsidRPr="00AE1A08">
              <w:rPr>
                <w:rFonts w:ascii="Times New Roman" w:hAnsi="Times New Roman" w:hint="eastAsia"/>
                <w:kern w:val="0"/>
                <w:sz w:val="17"/>
                <w:szCs w:val="17"/>
              </w:rPr>
              <w:t>≥</w:t>
            </w:r>
            <w:r w:rsidRPr="00AE1A08">
              <w:rPr>
                <w:rFonts w:ascii="Times New Roman" w:hAnsi="Times New Roman" w:hint="eastAsia"/>
                <w:kern w:val="0"/>
                <w:sz w:val="17"/>
                <w:szCs w:val="17"/>
              </w:rPr>
              <w:t>20%</w:t>
            </w:r>
            <w:r w:rsidRPr="00AE1A08">
              <w:rPr>
                <w:rFonts w:ascii="Times New Roman" w:hAnsi="Times New Roman" w:hint="eastAsia"/>
                <w:kern w:val="0"/>
                <w:sz w:val="17"/>
                <w:szCs w:val="17"/>
              </w:rPr>
              <w:t>平均测序深度占比</w:t>
            </w:r>
            <w:r w:rsidRPr="00AE1A08">
              <w:rPr>
                <w:rFonts w:ascii="Times New Roman" w:hAnsi="Times New Roman"/>
                <w:kern w:val="0"/>
                <w:sz w:val="17"/>
                <w:szCs w:val="17"/>
              </w:rPr>
              <w:t>(%)</w:t>
            </w:r>
          </w:p>
        </w:tc>
        <w:tc>
          <w:tcPr>
            <w:tcW w:w="2164" w:type="dxa"/>
            <w:vAlign w:val="bottom"/>
          </w:tcPr>
          <w:p w14:paraId="2E39A392" w14:textId="77777777" w:rsidR="00A77026" w:rsidRPr="00AE1A08" w:rsidRDefault="009729E5" w:rsidP="00A77026">
            <w:pPr>
              <w:jc w:val="center"/>
              <w:rPr>
                <w:rFonts w:ascii="Times New Roman" w:hAnsi="Times New Roman"/>
                <w:kern w:val="0"/>
                <w:sz w:val="17"/>
                <w:szCs w:val="17"/>
              </w:rPr>
            </w:pPr>
            <w:r w:rsidRPr="00AE1A08">
              <w:rPr>
                <w:rFonts w:ascii="Times New Roman" w:hAnsi="Times New Roman" w:hint="eastAsia"/>
                <w:kern w:val="0"/>
                <w:sz w:val="17"/>
                <w:szCs w:val="17"/>
              </w:rPr>
              <w:t>9</w:t>
            </w:r>
            <w:r w:rsidRPr="00AE1A08">
              <w:rPr>
                <w:rFonts w:ascii="Times New Roman" w:hAnsi="Times New Roman"/>
                <w:kern w:val="0"/>
                <w:sz w:val="17"/>
                <w:szCs w:val="17"/>
              </w:rPr>
              <w:t>1.54</w:t>
            </w:r>
            <w:r w:rsidRPr="00AE1A08">
              <w:rPr>
                <w:rFonts w:ascii="Times New Roman" w:hAnsi="Times New Roman" w:hint="eastAsia"/>
                <w:kern w:val="0"/>
                <w:sz w:val="17"/>
                <w:szCs w:val="17"/>
              </w:rPr>
              <w:t>%</w:t>
            </w:r>
          </w:p>
        </w:tc>
        <w:tc>
          <w:tcPr>
            <w:tcW w:w="939" w:type="dxa"/>
          </w:tcPr>
          <w:p w14:paraId="7444E7D6" w14:textId="77777777" w:rsidR="00A77026" w:rsidRPr="00AE1A08" w:rsidRDefault="00A77026" w:rsidP="00A77026">
            <w:pPr>
              <w:jc w:val="center"/>
              <w:rPr>
                <w:rFonts w:ascii="Times New Roman" w:hAnsi="Times New Roman"/>
                <w:kern w:val="0"/>
                <w:sz w:val="17"/>
                <w:szCs w:val="17"/>
                <w:lang w:bidi="ar"/>
              </w:rPr>
            </w:pPr>
            <w:r w:rsidRPr="00AE1A08">
              <w:rPr>
                <w:rFonts w:ascii="Times New Roman" w:hAnsi="Times New Roman"/>
                <w:kern w:val="0"/>
                <w:sz w:val="17"/>
                <w:szCs w:val="17"/>
              </w:rPr>
              <w:t>≥95%</w:t>
            </w:r>
          </w:p>
        </w:tc>
      </w:tr>
    </w:tbl>
    <w:p w14:paraId="2CFF9E8F" w14:textId="77777777" w:rsidR="00A77026" w:rsidRPr="00AE1A08" w:rsidRDefault="00A77026" w:rsidP="00070635">
      <w:pPr>
        <w:adjustRightInd w:val="0"/>
        <w:snapToGrid w:val="0"/>
        <w:rPr>
          <w:rFonts w:ascii="Times New Roman" w:hAnsi="Times New Roman"/>
          <w:color w:val="000000"/>
          <w:sz w:val="16"/>
          <w:szCs w:val="16"/>
        </w:rPr>
      </w:pPr>
    </w:p>
    <w:p w14:paraId="65729E20" w14:textId="77777777" w:rsidR="00023CAF" w:rsidRPr="00AE1A08" w:rsidRDefault="00070635" w:rsidP="00023CAF">
      <w:pPr>
        <w:adjustRightInd w:val="0"/>
        <w:snapToGrid w:val="0"/>
        <w:rPr>
          <w:rFonts w:ascii="Times New Roman" w:hAnsi="Times New Roman"/>
          <w:color w:val="000000"/>
          <w:sz w:val="16"/>
          <w:szCs w:val="16"/>
        </w:rPr>
      </w:pPr>
      <w:r w:rsidRPr="00AE1A08">
        <w:rPr>
          <w:rFonts w:ascii="Times New Roman" w:hAnsi="Times New Roman" w:hint="eastAsia"/>
          <w:color w:val="000000"/>
          <w:sz w:val="16"/>
          <w:szCs w:val="16"/>
        </w:rPr>
        <w:t>注：</w:t>
      </w:r>
    </w:p>
    <w:p w14:paraId="79292B15" w14:textId="77777777" w:rsidR="00070635" w:rsidRPr="00AE1A08" w:rsidRDefault="00070635" w:rsidP="00023CAF">
      <w:pPr>
        <w:numPr>
          <w:ilvl w:val="0"/>
          <w:numId w:val="14"/>
        </w:numPr>
        <w:adjustRightInd w:val="0"/>
        <w:snapToGrid w:val="0"/>
        <w:rPr>
          <w:rFonts w:ascii="Times New Roman" w:hAnsi="Times New Roman"/>
          <w:color w:val="000000"/>
          <w:sz w:val="16"/>
          <w:szCs w:val="16"/>
        </w:rPr>
      </w:pPr>
      <w:r w:rsidRPr="00AE1A08">
        <w:rPr>
          <w:rFonts w:ascii="Times New Roman" w:hAnsi="Times New Roman"/>
          <w:color w:val="000000"/>
          <w:sz w:val="16"/>
          <w:szCs w:val="16"/>
        </w:rPr>
        <w:t xml:space="preserve">Q30: </w:t>
      </w:r>
      <w:r w:rsidRPr="00AE1A08">
        <w:rPr>
          <w:rFonts w:ascii="Times New Roman" w:hAnsi="Times New Roman" w:hint="eastAsia"/>
          <w:color w:val="000000"/>
          <w:sz w:val="16"/>
          <w:szCs w:val="16"/>
        </w:rPr>
        <w:t>测序的准确率高于</w:t>
      </w:r>
      <w:r w:rsidRPr="00AE1A08">
        <w:rPr>
          <w:rFonts w:ascii="Times New Roman" w:hAnsi="Times New Roman"/>
          <w:color w:val="000000"/>
          <w:sz w:val="16"/>
          <w:szCs w:val="16"/>
        </w:rPr>
        <w:t>99.9%</w:t>
      </w:r>
      <w:r w:rsidRPr="00AE1A08">
        <w:rPr>
          <w:rFonts w:ascii="Times New Roman" w:hAnsi="Times New Roman"/>
          <w:color w:val="000000"/>
          <w:sz w:val="16"/>
          <w:szCs w:val="16"/>
        </w:rPr>
        <w:t>的碱基的比例</w:t>
      </w:r>
      <w:r w:rsidRPr="00AE1A08">
        <w:rPr>
          <w:rFonts w:ascii="Times New Roman" w:hAnsi="Times New Roman" w:hint="eastAsia"/>
          <w:color w:val="000000"/>
          <w:sz w:val="16"/>
          <w:szCs w:val="16"/>
        </w:rPr>
        <w:t>；</w:t>
      </w:r>
    </w:p>
    <w:p w14:paraId="3B66AF54" w14:textId="77777777" w:rsidR="00070635" w:rsidRPr="00AE1A08" w:rsidRDefault="00070635" w:rsidP="00023CAF">
      <w:pPr>
        <w:numPr>
          <w:ilvl w:val="0"/>
          <w:numId w:val="14"/>
        </w:numPr>
        <w:adjustRightInd w:val="0"/>
        <w:snapToGrid w:val="0"/>
        <w:rPr>
          <w:rFonts w:ascii="Times New Roman" w:hAnsi="Times New Roman"/>
          <w:color w:val="000000"/>
          <w:sz w:val="16"/>
          <w:szCs w:val="16"/>
        </w:rPr>
      </w:pPr>
      <w:r w:rsidRPr="00AE1A08">
        <w:rPr>
          <w:rFonts w:ascii="Times New Roman" w:hAnsi="Times New Roman" w:hint="eastAsia"/>
          <w:color w:val="000000"/>
          <w:sz w:val="16"/>
          <w:szCs w:val="16"/>
        </w:rPr>
        <w:t>覆盖度</w:t>
      </w:r>
      <w:r w:rsidRPr="00AE1A08">
        <w:rPr>
          <w:rFonts w:ascii="Times New Roman" w:hAnsi="Times New Roman"/>
          <w:color w:val="000000"/>
          <w:sz w:val="16"/>
          <w:szCs w:val="16"/>
        </w:rPr>
        <w:t xml:space="preserve">: </w:t>
      </w:r>
      <w:r w:rsidRPr="00AE1A08">
        <w:rPr>
          <w:rFonts w:ascii="Times New Roman" w:hAnsi="Times New Roman" w:hint="eastAsia"/>
          <w:color w:val="000000"/>
          <w:sz w:val="16"/>
          <w:szCs w:val="16"/>
        </w:rPr>
        <w:t>检测到的区域</w:t>
      </w:r>
      <w:proofErr w:type="gramStart"/>
      <w:r w:rsidRPr="00AE1A08">
        <w:rPr>
          <w:rFonts w:ascii="Times New Roman" w:hAnsi="Times New Roman" w:hint="eastAsia"/>
          <w:color w:val="000000"/>
          <w:sz w:val="16"/>
          <w:szCs w:val="16"/>
        </w:rPr>
        <w:t>占目标</w:t>
      </w:r>
      <w:proofErr w:type="gramEnd"/>
      <w:r w:rsidRPr="00AE1A08">
        <w:rPr>
          <w:rFonts w:ascii="Times New Roman" w:hAnsi="Times New Roman" w:hint="eastAsia"/>
          <w:color w:val="000000"/>
          <w:sz w:val="16"/>
          <w:szCs w:val="16"/>
        </w:rPr>
        <w:t>区域的比例；</w:t>
      </w:r>
    </w:p>
    <w:p w14:paraId="6D60F62A" w14:textId="77777777" w:rsidR="00070635" w:rsidRPr="00AE1A08" w:rsidRDefault="00070635" w:rsidP="00023CAF">
      <w:pPr>
        <w:numPr>
          <w:ilvl w:val="0"/>
          <w:numId w:val="14"/>
        </w:numPr>
        <w:adjustRightInd w:val="0"/>
        <w:snapToGrid w:val="0"/>
        <w:rPr>
          <w:rFonts w:ascii="Times New Roman" w:hAnsi="Times New Roman"/>
          <w:color w:val="000000"/>
          <w:sz w:val="16"/>
          <w:szCs w:val="16"/>
        </w:rPr>
      </w:pPr>
      <w:r w:rsidRPr="00AE1A08">
        <w:rPr>
          <w:rFonts w:ascii="Times New Roman" w:hAnsi="Times New Roman" w:hint="eastAsia"/>
          <w:color w:val="000000"/>
          <w:sz w:val="16"/>
          <w:szCs w:val="16"/>
        </w:rPr>
        <w:t>均</w:t>
      </w:r>
      <w:proofErr w:type="gramStart"/>
      <w:r w:rsidRPr="00AE1A08">
        <w:rPr>
          <w:rFonts w:ascii="Times New Roman" w:hAnsi="Times New Roman" w:hint="eastAsia"/>
          <w:color w:val="000000"/>
          <w:sz w:val="16"/>
          <w:szCs w:val="16"/>
        </w:rPr>
        <w:t>一</w:t>
      </w:r>
      <w:proofErr w:type="gramEnd"/>
      <w:r w:rsidRPr="00AE1A08">
        <w:rPr>
          <w:rFonts w:ascii="Times New Roman" w:hAnsi="Times New Roman" w:hint="eastAsia"/>
          <w:color w:val="000000"/>
          <w:sz w:val="16"/>
          <w:szCs w:val="16"/>
        </w:rPr>
        <w:t>性：整体目标区域中，测序深度超过平均深度</w:t>
      </w:r>
      <w:r w:rsidRPr="00AE1A08">
        <w:rPr>
          <w:rFonts w:ascii="Times New Roman" w:hAnsi="Times New Roman" w:hint="eastAsia"/>
          <w:color w:val="000000"/>
          <w:sz w:val="16"/>
          <w:szCs w:val="16"/>
        </w:rPr>
        <w:t>*20%</w:t>
      </w:r>
      <w:r w:rsidRPr="00AE1A08">
        <w:rPr>
          <w:rFonts w:ascii="Times New Roman" w:hAnsi="Times New Roman" w:hint="eastAsia"/>
          <w:color w:val="000000"/>
          <w:sz w:val="16"/>
          <w:szCs w:val="16"/>
        </w:rPr>
        <w:t>的区域的占比；</w:t>
      </w:r>
    </w:p>
    <w:p w14:paraId="3BD0A27E" w14:textId="77777777" w:rsidR="00070635" w:rsidRPr="00AE1A08" w:rsidRDefault="00070635" w:rsidP="00023CAF">
      <w:pPr>
        <w:numPr>
          <w:ilvl w:val="0"/>
          <w:numId w:val="14"/>
        </w:numPr>
        <w:adjustRightInd w:val="0"/>
        <w:snapToGrid w:val="0"/>
        <w:rPr>
          <w:rFonts w:ascii="Times New Roman" w:hAnsi="Times New Roman"/>
          <w:color w:val="000000"/>
          <w:sz w:val="16"/>
          <w:szCs w:val="16"/>
        </w:rPr>
      </w:pPr>
      <w:r w:rsidRPr="00AE1A08">
        <w:rPr>
          <w:rFonts w:ascii="Times New Roman" w:hAnsi="Times New Roman" w:hint="eastAsia"/>
          <w:color w:val="000000"/>
          <w:sz w:val="16"/>
          <w:szCs w:val="16"/>
        </w:rPr>
        <w:t>平均有效深度</w:t>
      </w:r>
      <w:r w:rsidRPr="00AE1A08">
        <w:rPr>
          <w:rFonts w:ascii="Times New Roman" w:hAnsi="Times New Roman"/>
          <w:color w:val="000000"/>
          <w:sz w:val="16"/>
          <w:szCs w:val="16"/>
        </w:rPr>
        <w:t xml:space="preserve">: </w:t>
      </w:r>
      <w:r w:rsidRPr="00AE1A08">
        <w:rPr>
          <w:rFonts w:ascii="Times New Roman" w:hAnsi="Times New Roman" w:hint="eastAsia"/>
          <w:color w:val="000000"/>
          <w:sz w:val="16"/>
          <w:szCs w:val="16"/>
        </w:rPr>
        <w:t>目标区域每个碱基被覆盖到的次数的平均值，去除</w:t>
      </w:r>
      <w:r w:rsidRPr="00AE1A08">
        <w:rPr>
          <w:rFonts w:ascii="Times New Roman" w:hAnsi="Times New Roman"/>
          <w:color w:val="000000"/>
          <w:sz w:val="16"/>
          <w:szCs w:val="16"/>
        </w:rPr>
        <w:t>PCR</w:t>
      </w:r>
      <w:r w:rsidRPr="00AE1A08">
        <w:rPr>
          <w:rFonts w:ascii="Times New Roman" w:hAnsi="Times New Roman" w:hint="eastAsia"/>
          <w:color w:val="000000"/>
          <w:sz w:val="16"/>
          <w:szCs w:val="16"/>
        </w:rPr>
        <w:t>重复后测到的读数；</w:t>
      </w:r>
    </w:p>
    <w:p w14:paraId="4DF691B7" w14:textId="77777777" w:rsidR="00070635" w:rsidRPr="00AE1A08" w:rsidRDefault="00070635" w:rsidP="00023CAF">
      <w:pPr>
        <w:numPr>
          <w:ilvl w:val="0"/>
          <w:numId w:val="14"/>
        </w:numPr>
        <w:adjustRightInd w:val="0"/>
        <w:snapToGrid w:val="0"/>
        <w:rPr>
          <w:rFonts w:ascii="Times New Roman" w:hAnsi="Times New Roman"/>
          <w:color w:val="000000"/>
          <w:sz w:val="16"/>
          <w:szCs w:val="16"/>
        </w:rPr>
      </w:pPr>
      <w:r w:rsidRPr="00AE1A08">
        <w:rPr>
          <w:rFonts w:ascii="Times New Roman" w:hAnsi="Times New Roman" w:hint="eastAsia"/>
          <w:color w:val="000000"/>
          <w:sz w:val="16"/>
          <w:szCs w:val="16"/>
        </w:rPr>
        <w:t>如果“质控数值”超出“参考值”，可能会影响检测结果的准确性。</w:t>
      </w:r>
    </w:p>
    <w:p w14:paraId="07410070" w14:textId="77777777" w:rsidR="00070635" w:rsidRPr="00AE1A08" w:rsidRDefault="007A0B8C">
      <w:pPr>
        <w:pStyle w:val="af4"/>
        <w:wordWrap w:val="0"/>
        <w:spacing w:line="276" w:lineRule="auto"/>
        <w:ind w:firstLineChars="0" w:firstLine="0"/>
        <w:rPr>
          <w:rFonts w:ascii="Times New Roman" w:hAnsi="Times New Roman"/>
          <w:b/>
          <w:szCs w:val="21"/>
        </w:rPr>
      </w:pPr>
      <w:r w:rsidRPr="00AE1A08">
        <w:rPr>
          <w:rFonts w:ascii="Times New Roman" w:hAnsi="Times New Roman"/>
          <w:b/>
          <w:szCs w:val="21"/>
        </w:rPr>
        <w:br w:type="page"/>
      </w:r>
      <w:r w:rsidR="00070635" w:rsidRPr="00AE1A08">
        <w:rPr>
          <w:rFonts w:ascii="Times New Roman" w:hAnsi="Times New Roman"/>
          <w:b/>
          <w:szCs w:val="21"/>
        </w:rPr>
        <w:lastRenderedPageBreak/>
        <w:t>附录</w:t>
      </w:r>
      <w:r w:rsidR="00070635" w:rsidRPr="00AE1A08">
        <w:rPr>
          <w:rFonts w:ascii="Times New Roman" w:hAnsi="Times New Roman"/>
          <w:b/>
          <w:szCs w:val="21"/>
        </w:rPr>
        <w:t xml:space="preserve">2 </w:t>
      </w:r>
      <w:r w:rsidR="00070635" w:rsidRPr="00AE1A08">
        <w:rPr>
          <w:rFonts w:ascii="Times New Roman" w:hAnsi="Times New Roman" w:hint="eastAsia"/>
          <w:b/>
          <w:szCs w:val="21"/>
        </w:rPr>
        <w:t xml:space="preserve"> </w:t>
      </w:r>
      <w:r w:rsidR="00070635" w:rsidRPr="00AE1A08">
        <w:rPr>
          <w:rFonts w:ascii="Times New Roman" w:hAnsi="Times New Roman"/>
          <w:b/>
          <w:szCs w:val="21"/>
        </w:rPr>
        <w:t>参考文献</w:t>
      </w:r>
    </w:p>
    <w:p w14:paraId="63BA6BD4"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hint="eastAsia"/>
          <w:sz w:val="16"/>
          <w:szCs w:val="16"/>
        </w:rPr>
        <w:t>美国国家综合癌症网络（</w:t>
      </w:r>
      <w:r w:rsidRPr="00AE1A08">
        <w:rPr>
          <w:rFonts w:ascii="Times New Roman" w:hAnsi="Times New Roman" w:hint="eastAsia"/>
          <w:sz w:val="16"/>
          <w:szCs w:val="16"/>
        </w:rPr>
        <w:t>NCCN</w:t>
      </w:r>
      <w:r w:rsidRPr="00AE1A08">
        <w:rPr>
          <w:rFonts w:ascii="Times New Roman" w:hAnsi="Times New Roman" w:hint="eastAsia"/>
          <w:sz w:val="16"/>
          <w:szCs w:val="16"/>
        </w:rPr>
        <w:t>）</w:t>
      </w:r>
      <w:r w:rsidRPr="00AE1A08">
        <w:rPr>
          <w:rFonts w:ascii="Times New Roman" w:hAnsi="Times New Roman" w:hint="eastAsia"/>
          <w:sz w:val="16"/>
          <w:szCs w:val="16"/>
        </w:rPr>
        <w:t xml:space="preserve"> </w:t>
      </w:r>
      <w:r w:rsidRPr="00AE1A08">
        <w:rPr>
          <w:rFonts w:ascii="Times New Roman" w:hAnsi="Times New Roman" w:hint="eastAsia"/>
          <w:sz w:val="16"/>
          <w:szCs w:val="16"/>
        </w:rPr>
        <w:t>肿瘤临床实践指南</w:t>
      </w:r>
    </w:p>
    <w:p w14:paraId="01C78520"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Marilyn M Li, Michael Datto, Eric J </w:t>
      </w:r>
      <w:proofErr w:type="spellStart"/>
      <w:proofErr w:type="gramStart"/>
      <w:r w:rsidRPr="00AE1A08">
        <w:rPr>
          <w:rFonts w:ascii="Times New Roman" w:hAnsi="Times New Roman"/>
          <w:sz w:val="16"/>
          <w:szCs w:val="16"/>
        </w:rPr>
        <w:t>Duncavage,et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w:t>
      </w:r>
      <w:proofErr w:type="spellStart"/>
      <w:r w:rsidRPr="00AE1A08">
        <w:rPr>
          <w:rFonts w:ascii="Times New Roman" w:hAnsi="Times New Roman"/>
          <w:sz w:val="16"/>
          <w:szCs w:val="16"/>
        </w:rPr>
        <w:t>Diagn</w:t>
      </w:r>
      <w:proofErr w:type="spellEnd"/>
      <w:r w:rsidRPr="00AE1A08">
        <w:rPr>
          <w:rFonts w:ascii="Times New Roman" w:hAnsi="Times New Roman"/>
          <w:sz w:val="16"/>
          <w:szCs w:val="16"/>
        </w:rPr>
        <w:t xml:space="preserve"> 19(1):4-23. [PMID:27993330]</w:t>
      </w:r>
    </w:p>
    <w:p w14:paraId="5E4ADFAF"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Sue Richards, Nazneen Aziz, Sherri </w:t>
      </w:r>
      <w:proofErr w:type="spellStart"/>
      <w:proofErr w:type="gramStart"/>
      <w:r w:rsidRPr="00AE1A08">
        <w:rPr>
          <w:rFonts w:ascii="Times New Roman" w:hAnsi="Times New Roman"/>
          <w:sz w:val="16"/>
          <w:szCs w:val="16"/>
        </w:rPr>
        <w:t>Bale,et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(2015) Standards and guidelines for the interpretation of sequence variants: a joint consensus recommendation of the American College of Medical Genetics and Genomics and the Association for Molecular Pathology. Genet Med 17(5):405-24. [PMID:25741868]</w:t>
      </w:r>
    </w:p>
    <w:p w14:paraId="79742C37"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Gerd P </w:t>
      </w:r>
      <w:proofErr w:type="spellStart"/>
      <w:proofErr w:type="gramStart"/>
      <w:r w:rsidRPr="00AE1A08">
        <w:rPr>
          <w:rFonts w:ascii="Times New Roman" w:hAnsi="Times New Roman"/>
          <w:sz w:val="16"/>
          <w:szCs w:val="16"/>
        </w:rPr>
        <w:t>Pfeifer,Mikhail</w:t>
      </w:r>
      <w:proofErr w:type="spellEnd"/>
      <w:proofErr w:type="gramEnd"/>
      <w:r w:rsidRPr="00AE1A08">
        <w:rPr>
          <w:rFonts w:ascii="Times New Roman" w:hAnsi="Times New Roman"/>
          <w:sz w:val="16"/>
          <w:szCs w:val="16"/>
        </w:rPr>
        <w:t xml:space="preserve"> F </w:t>
      </w:r>
      <w:proofErr w:type="spellStart"/>
      <w:proofErr w:type="gramStart"/>
      <w:r w:rsidRPr="00AE1A08">
        <w:rPr>
          <w:rFonts w:ascii="Times New Roman" w:hAnsi="Times New Roman"/>
          <w:sz w:val="16"/>
          <w:szCs w:val="16"/>
        </w:rPr>
        <w:t>Denissenko,Magali</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Olivier,et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(2002) Tobacco smoke carcinogens, DNA damage and p53 mutations in smoking-associated cancers. Oncogene 21(48):7435-51. [PMID:12379884]</w:t>
      </w:r>
    </w:p>
    <w:p w14:paraId="78D1438C"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Gerd P Pfeifer, Young-Hyun You, Ahmad </w:t>
      </w:r>
      <w:proofErr w:type="spellStart"/>
      <w:r w:rsidRPr="00AE1A08">
        <w:rPr>
          <w:rFonts w:ascii="Times New Roman" w:hAnsi="Times New Roman"/>
          <w:sz w:val="16"/>
          <w:szCs w:val="16"/>
        </w:rPr>
        <w:t>Besaratinia</w:t>
      </w:r>
      <w:proofErr w:type="spellEnd"/>
      <w:r w:rsidRPr="00AE1A08">
        <w:rPr>
          <w:rFonts w:ascii="Times New Roman" w:hAnsi="Times New Roman"/>
          <w:sz w:val="16"/>
          <w:szCs w:val="16"/>
        </w:rPr>
        <w:t xml:space="preserve"> (2005) Mutations induced by ultraviolet light. </w:t>
      </w:r>
      <w:proofErr w:type="spellStart"/>
      <w:r w:rsidRPr="00AE1A08">
        <w:rPr>
          <w:rFonts w:ascii="Times New Roman" w:hAnsi="Times New Roman"/>
          <w:sz w:val="16"/>
          <w:szCs w:val="16"/>
        </w:rPr>
        <w:t>Mutat</w:t>
      </w:r>
      <w:proofErr w:type="spellEnd"/>
      <w:r w:rsidRPr="00AE1A08">
        <w:rPr>
          <w:rFonts w:ascii="Times New Roman" w:hAnsi="Times New Roman"/>
          <w:sz w:val="16"/>
          <w:szCs w:val="16"/>
        </w:rPr>
        <w:t xml:space="preserve"> Res 571(1-2):19-31. [PMID:15748635]</w:t>
      </w:r>
    </w:p>
    <w:p w14:paraId="0F193E95"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Cancer Genome Atlas Network (2012) Comprehensive molecular characterization of human colon and rectal cancer. Nature 487(7407):330-7. [PMID:22810696]</w:t>
      </w:r>
    </w:p>
    <w:p w14:paraId="5682A32F"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Monica </w:t>
      </w:r>
      <w:proofErr w:type="spellStart"/>
      <w:proofErr w:type="gramStart"/>
      <w:r w:rsidRPr="00AE1A08">
        <w:rPr>
          <w:rFonts w:ascii="Times New Roman" w:hAnsi="Times New Roman"/>
          <w:sz w:val="16"/>
          <w:szCs w:val="16"/>
        </w:rPr>
        <w:t>Bernal,Francisco</w:t>
      </w:r>
      <w:proofErr w:type="spellEnd"/>
      <w:proofErr w:type="gramEnd"/>
      <w:r w:rsidRPr="00AE1A08">
        <w:rPr>
          <w:rFonts w:ascii="Times New Roman" w:hAnsi="Times New Roman"/>
          <w:sz w:val="16"/>
          <w:szCs w:val="16"/>
        </w:rPr>
        <w:t xml:space="preserve"> Ruiz-</w:t>
      </w:r>
      <w:proofErr w:type="spellStart"/>
      <w:proofErr w:type="gramStart"/>
      <w:r w:rsidRPr="00AE1A08">
        <w:rPr>
          <w:rFonts w:ascii="Times New Roman" w:hAnsi="Times New Roman"/>
          <w:sz w:val="16"/>
          <w:szCs w:val="16"/>
        </w:rPr>
        <w:t>Cabello,Angel</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Concha,et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(2012) Implication of the β2-microglobulin gene in the generation of tumor escape phenotypes. Cancer Immunol </w:t>
      </w:r>
      <w:proofErr w:type="spellStart"/>
      <w:r w:rsidRPr="00AE1A08">
        <w:rPr>
          <w:rFonts w:ascii="Times New Roman" w:hAnsi="Times New Roman"/>
          <w:sz w:val="16"/>
          <w:szCs w:val="16"/>
        </w:rPr>
        <w:t>Immunother</w:t>
      </w:r>
      <w:proofErr w:type="spellEnd"/>
      <w:r w:rsidRPr="00AE1A08">
        <w:rPr>
          <w:rFonts w:ascii="Times New Roman" w:hAnsi="Times New Roman"/>
          <w:sz w:val="16"/>
          <w:szCs w:val="16"/>
        </w:rPr>
        <w:t xml:space="preserve"> 61(9):1359-71. [PMID:22833104]</w:t>
      </w:r>
    </w:p>
    <w:p w14:paraId="6CBB1FBB"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Hiroyuki </w:t>
      </w:r>
      <w:proofErr w:type="spellStart"/>
      <w:proofErr w:type="gramStart"/>
      <w:r w:rsidRPr="00AE1A08">
        <w:rPr>
          <w:rFonts w:ascii="Times New Roman" w:hAnsi="Times New Roman"/>
          <w:sz w:val="16"/>
          <w:szCs w:val="16"/>
        </w:rPr>
        <w:t>Yamamoto,Kohzoh</w:t>
      </w:r>
      <w:proofErr w:type="spellEnd"/>
      <w:proofErr w:type="gramEnd"/>
      <w:r w:rsidRPr="00AE1A08">
        <w:rPr>
          <w:rFonts w:ascii="Times New Roman" w:hAnsi="Times New Roman"/>
          <w:sz w:val="16"/>
          <w:szCs w:val="16"/>
        </w:rPr>
        <w:t xml:space="preserve"> Imai (2015) Microsatellite instability: an update. Arch </w:t>
      </w:r>
      <w:proofErr w:type="spellStart"/>
      <w:r w:rsidRPr="00AE1A08">
        <w:rPr>
          <w:rFonts w:ascii="Times New Roman" w:hAnsi="Times New Roman"/>
          <w:sz w:val="16"/>
          <w:szCs w:val="16"/>
        </w:rPr>
        <w:t>Toxicol</w:t>
      </w:r>
      <w:proofErr w:type="spellEnd"/>
      <w:r w:rsidRPr="00AE1A08">
        <w:rPr>
          <w:rFonts w:ascii="Times New Roman" w:hAnsi="Times New Roman"/>
          <w:sz w:val="16"/>
          <w:szCs w:val="16"/>
        </w:rPr>
        <w:t xml:space="preserve"> 89(6):899-921. [PMID:25701956]</w:t>
      </w:r>
    </w:p>
    <w:p w14:paraId="61BD4B15"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Stefani </w:t>
      </w:r>
      <w:proofErr w:type="spellStart"/>
      <w:proofErr w:type="gramStart"/>
      <w:r w:rsidRPr="00AE1A08">
        <w:rPr>
          <w:rFonts w:ascii="Times New Roman" w:hAnsi="Times New Roman"/>
          <w:sz w:val="16"/>
          <w:szCs w:val="16"/>
        </w:rPr>
        <w:t>Spranger,Riyue</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Bao,Thomas</w:t>
      </w:r>
      <w:proofErr w:type="spellEnd"/>
      <w:proofErr w:type="gramEnd"/>
      <w:r w:rsidRPr="00AE1A08">
        <w:rPr>
          <w:rFonts w:ascii="Times New Roman" w:hAnsi="Times New Roman"/>
          <w:sz w:val="16"/>
          <w:szCs w:val="16"/>
        </w:rPr>
        <w:t xml:space="preserve"> F Gajewski (2015) Melanoma-intrinsic β-catenin </w:t>
      </w:r>
      <w:proofErr w:type="spellStart"/>
      <w:r w:rsidRPr="00AE1A08">
        <w:rPr>
          <w:rFonts w:ascii="Times New Roman" w:hAnsi="Times New Roman"/>
          <w:sz w:val="16"/>
          <w:szCs w:val="16"/>
        </w:rPr>
        <w:t>signalling</w:t>
      </w:r>
      <w:proofErr w:type="spellEnd"/>
      <w:r w:rsidRPr="00AE1A08">
        <w:rPr>
          <w:rFonts w:ascii="Times New Roman" w:hAnsi="Times New Roman"/>
          <w:sz w:val="16"/>
          <w:szCs w:val="16"/>
        </w:rPr>
        <w:t xml:space="preserve"> prevents anti-</w:t>
      </w:r>
      <w:proofErr w:type="spellStart"/>
      <w:r w:rsidRPr="00AE1A08">
        <w:rPr>
          <w:rFonts w:ascii="Times New Roman" w:hAnsi="Times New Roman"/>
          <w:sz w:val="16"/>
          <w:szCs w:val="16"/>
        </w:rPr>
        <w:t>tumour</w:t>
      </w:r>
      <w:proofErr w:type="spellEnd"/>
      <w:r w:rsidRPr="00AE1A08">
        <w:rPr>
          <w:rFonts w:ascii="Times New Roman" w:hAnsi="Times New Roman"/>
          <w:sz w:val="16"/>
          <w:szCs w:val="16"/>
        </w:rPr>
        <w:t xml:space="preserve"> immunity. Nature 523(7559):231-5. [PMID:25970248]</w:t>
      </w:r>
    </w:p>
    <w:p w14:paraId="35F6521A"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Hossein </w:t>
      </w:r>
      <w:proofErr w:type="spellStart"/>
      <w:proofErr w:type="gramStart"/>
      <w:r w:rsidRPr="00AE1A08">
        <w:rPr>
          <w:rFonts w:ascii="Times New Roman" w:hAnsi="Times New Roman"/>
          <w:sz w:val="16"/>
          <w:szCs w:val="16"/>
        </w:rPr>
        <w:t>Borghaei,Luis</w:t>
      </w:r>
      <w:proofErr w:type="spellEnd"/>
      <w:proofErr w:type="gramEnd"/>
      <w:r w:rsidRPr="00AE1A08">
        <w:rPr>
          <w:rFonts w:ascii="Times New Roman" w:hAnsi="Times New Roman"/>
          <w:sz w:val="16"/>
          <w:szCs w:val="16"/>
        </w:rPr>
        <w:t xml:space="preserve"> Paz-</w:t>
      </w:r>
      <w:proofErr w:type="spellStart"/>
      <w:proofErr w:type="gramStart"/>
      <w:r w:rsidRPr="00AE1A08">
        <w:rPr>
          <w:rFonts w:ascii="Times New Roman" w:hAnsi="Times New Roman"/>
          <w:sz w:val="16"/>
          <w:szCs w:val="16"/>
        </w:rPr>
        <w:t>Ares,Leora</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Horn,et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(2015) Nivolumab versus Docetaxel in Advanced </w:t>
      </w:r>
      <w:proofErr w:type="spellStart"/>
      <w:r w:rsidRPr="00AE1A08">
        <w:rPr>
          <w:rFonts w:ascii="Times New Roman" w:hAnsi="Times New Roman"/>
          <w:sz w:val="16"/>
          <w:szCs w:val="16"/>
        </w:rPr>
        <w:t>Nonsquamous</w:t>
      </w:r>
      <w:proofErr w:type="spellEnd"/>
      <w:r w:rsidRPr="00AE1A08">
        <w:rPr>
          <w:rFonts w:ascii="Times New Roman" w:hAnsi="Times New Roman"/>
          <w:sz w:val="16"/>
          <w:szCs w:val="16"/>
        </w:rPr>
        <w:t xml:space="preserve"> Non-Small-Cell Lung Cancer. N Engl J Med 373(17):1627-39. [PMID:26412456]</w:t>
      </w:r>
    </w:p>
    <w:p w14:paraId="45B87162"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proofErr w:type="spellStart"/>
      <w:r w:rsidRPr="00AE1A08">
        <w:rPr>
          <w:rFonts w:ascii="Times New Roman" w:hAnsi="Times New Roman"/>
          <w:sz w:val="16"/>
          <w:szCs w:val="16"/>
        </w:rPr>
        <w:t>Weiyi</w:t>
      </w:r>
      <w:proofErr w:type="spell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Peng,Jie</w:t>
      </w:r>
      <w:proofErr w:type="spellEnd"/>
      <w:proofErr w:type="gramEnd"/>
      <w:r w:rsidRPr="00AE1A08">
        <w:rPr>
          <w:rFonts w:ascii="Times New Roman" w:hAnsi="Times New Roman"/>
          <w:sz w:val="16"/>
          <w:szCs w:val="16"/>
        </w:rPr>
        <w:t xml:space="preserve"> Qing </w:t>
      </w:r>
      <w:proofErr w:type="spellStart"/>
      <w:proofErr w:type="gramStart"/>
      <w:r w:rsidRPr="00AE1A08">
        <w:rPr>
          <w:rFonts w:ascii="Times New Roman" w:hAnsi="Times New Roman"/>
          <w:sz w:val="16"/>
          <w:szCs w:val="16"/>
        </w:rPr>
        <w:t>Chen,Chengwen</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Liu,et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(2016) Loss of PTEN Promotes Resistance to T Cell-Mediated Immunotherapy. Cancer </w:t>
      </w:r>
      <w:proofErr w:type="spellStart"/>
      <w:r w:rsidRPr="00AE1A08">
        <w:rPr>
          <w:rFonts w:ascii="Times New Roman" w:hAnsi="Times New Roman"/>
          <w:sz w:val="16"/>
          <w:szCs w:val="16"/>
        </w:rPr>
        <w:t>Discov</w:t>
      </w:r>
      <w:proofErr w:type="spellEnd"/>
      <w:r w:rsidRPr="00AE1A08">
        <w:rPr>
          <w:rFonts w:ascii="Times New Roman" w:hAnsi="Times New Roman"/>
          <w:sz w:val="16"/>
          <w:szCs w:val="16"/>
        </w:rPr>
        <w:t xml:space="preserve"> 6(2):202-16. [PMID:26645196]</w:t>
      </w:r>
    </w:p>
    <w:p w14:paraId="4FE29072"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Roy S </w:t>
      </w:r>
      <w:proofErr w:type="spellStart"/>
      <w:proofErr w:type="gramStart"/>
      <w:r w:rsidRPr="00AE1A08">
        <w:rPr>
          <w:rFonts w:ascii="Times New Roman" w:hAnsi="Times New Roman"/>
          <w:sz w:val="16"/>
          <w:szCs w:val="16"/>
        </w:rPr>
        <w:t>Herbst,Paul</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Baas,Dong</w:t>
      </w:r>
      <w:proofErr w:type="spellEnd"/>
      <w:proofErr w:type="gramEnd"/>
      <w:r w:rsidRPr="00AE1A08">
        <w:rPr>
          <w:rFonts w:ascii="Times New Roman" w:hAnsi="Times New Roman"/>
          <w:sz w:val="16"/>
          <w:szCs w:val="16"/>
        </w:rPr>
        <w:t xml:space="preserve">-Wan </w:t>
      </w:r>
      <w:proofErr w:type="spellStart"/>
      <w:proofErr w:type="gramStart"/>
      <w:r w:rsidRPr="00AE1A08">
        <w:rPr>
          <w:rFonts w:ascii="Times New Roman" w:hAnsi="Times New Roman"/>
          <w:sz w:val="16"/>
          <w:szCs w:val="16"/>
        </w:rPr>
        <w:t>Kim,et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(2016) Pembrolizumab versus docetaxel for previously treated, PD-L1-positive, advanced non-small-cell lung cancer (KEYNOTE-010): a </w:t>
      </w:r>
      <w:proofErr w:type="spellStart"/>
      <w:r w:rsidRPr="00AE1A08">
        <w:rPr>
          <w:rFonts w:ascii="Times New Roman" w:hAnsi="Times New Roman"/>
          <w:sz w:val="16"/>
          <w:szCs w:val="16"/>
        </w:rPr>
        <w:t>randomised</w:t>
      </w:r>
      <w:proofErr w:type="spellEnd"/>
      <w:r w:rsidRPr="00AE1A08">
        <w:rPr>
          <w:rFonts w:ascii="Times New Roman" w:hAnsi="Times New Roman"/>
          <w:sz w:val="16"/>
          <w:szCs w:val="16"/>
        </w:rPr>
        <w:t xml:space="preserve"> controlled trial. Lancet 387(10027):1540-1550. [PMID:26712084]</w:t>
      </w:r>
    </w:p>
    <w:p w14:paraId="41CC4912"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Justin F </w:t>
      </w:r>
      <w:proofErr w:type="spellStart"/>
      <w:proofErr w:type="gramStart"/>
      <w:r w:rsidRPr="00AE1A08">
        <w:rPr>
          <w:rFonts w:ascii="Times New Roman" w:hAnsi="Times New Roman"/>
          <w:sz w:val="16"/>
          <w:szCs w:val="16"/>
        </w:rPr>
        <w:t>Gainor,Alice</w:t>
      </w:r>
      <w:proofErr w:type="spellEnd"/>
      <w:proofErr w:type="gramEnd"/>
      <w:r w:rsidRPr="00AE1A08">
        <w:rPr>
          <w:rFonts w:ascii="Times New Roman" w:hAnsi="Times New Roman"/>
          <w:sz w:val="16"/>
          <w:szCs w:val="16"/>
        </w:rPr>
        <w:t xml:space="preserve"> T </w:t>
      </w:r>
      <w:proofErr w:type="spellStart"/>
      <w:proofErr w:type="gramStart"/>
      <w:r w:rsidRPr="00AE1A08">
        <w:rPr>
          <w:rFonts w:ascii="Times New Roman" w:hAnsi="Times New Roman"/>
          <w:sz w:val="16"/>
          <w:szCs w:val="16"/>
        </w:rPr>
        <w:t>Shaw,Lecia</w:t>
      </w:r>
      <w:proofErr w:type="spellEnd"/>
      <w:proofErr w:type="gramEnd"/>
      <w:r w:rsidRPr="00AE1A08">
        <w:rPr>
          <w:rFonts w:ascii="Times New Roman" w:hAnsi="Times New Roman"/>
          <w:sz w:val="16"/>
          <w:szCs w:val="16"/>
        </w:rPr>
        <w:t xml:space="preserve"> V </w:t>
      </w:r>
      <w:proofErr w:type="spellStart"/>
      <w:proofErr w:type="gramStart"/>
      <w:r w:rsidRPr="00AE1A08">
        <w:rPr>
          <w:rFonts w:ascii="Times New Roman" w:hAnsi="Times New Roman"/>
          <w:sz w:val="16"/>
          <w:szCs w:val="16"/>
        </w:rPr>
        <w:t>Sequist,et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(2016) EGFR Mutations and ALK Rearrangements Are Associated with Low Response Rates to PD-1 Pathway Blockade in Non-Small Cell Lung Cancer: A Retrospective Analysis. Clin Cancer Res 22(18):4585-93. [PMID:27225694]</w:t>
      </w:r>
    </w:p>
    <w:p w14:paraId="551C0158"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Piera </w:t>
      </w:r>
      <w:proofErr w:type="spellStart"/>
      <w:proofErr w:type="gramStart"/>
      <w:r w:rsidRPr="00AE1A08">
        <w:rPr>
          <w:rFonts w:ascii="Times New Roman" w:hAnsi="Times New Roman"/>
          <w:sz w:val="16"/>
          <w:szCs w:val="16"/>
        </w:rPr>
        <w:t>Gargiulo,Chiara</w:t>
      </w:r>
      <w:proofErr w:type="spellEnd"/>
      <w:proofErr w:type="gramEnd"/>
      <w:r w:rsidRPr="00AE1A08">
        <w:rPr>
          <w:rFonts w:ascii="Times New Roman" w:hAnsi="Times New Roman"/>
          <w:sz w:val="16"/>
          <w:szCs w:val="16"/>
        </w:rPr>
        <w:t xml:space="preserve"> Della </w:t>
      </w:r>
      <w:proofErr w:type="spellStart"/>
      <w:proofErr w:type="gramStart"/>
      <w:r w:rsidRPr="00AE1A08">
        <w:rPr>
          <w:rFonts w:ascii="Times New Roman" w:hAnsi="Times New Roman"/>
          <w:sz w:val="16"/>
          <w:szCs w:val="16"/>
        </w:rPr>
        <w:t>Pepa,Simona</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Berardi,et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(2016) Tumor genotype and immune microenvironment in POLE-</w:t>
      </w:r>
      <w:proofErr w:type="spellStart"/>
      <w:r w:rsidRPr="00AE1A08">
        <w:rPr>
          <w:rFonts w:ascii="Times New Roman" w:hAnsi="Times New Roman"/>
          <w:sz w:val="16"/>
          <w:szCs w:val="16"/>
        </w:rPr>
        <w:t>ultramutated</w:t>
      </w:r>
      <w:proofErr w:type="spellEnd"/>
      <w:r w:rsidRPr="00AE1A08">
        <w:rPr>
          <w:rFonts w:ascii="Times New Roman" w:hAnsi="Times New Roman"/>
          <w:sz w:val="16"/>
          <w:szCs w:val="16"/>
        </w:rPr>
        <w:t xml:space="preserve"> and MSI-hypermutated Endometrial Cancers: New candidates for checkpoint blockade </w:t>
      </w:r>
      <w:proofErr w:type="gramStart"/>
      <w:r w:rsidRPr="00AE1A08">
        <w:rPr>
          <w:rFonts w:ascii="Times New Roman" w:hAnsi="Times New Roman"/>
          <w:sz w:val="16"/>
          <w:szCs w:val="16"/>
        </w:rPr>
        <w:t>immunotherapy?.</w:t>
      </w:r>
      <w:proofErr w:type="gramEnd"/>
      <w:r w:rsidRPr="00AE1A08">
        <w:rPr>
          <w:rFonts w:ascii="Times New Roman" w:hAnsi="Times New Roman"/>
          <w:sz w:val="16"/>
          <w:szCs w:val="16"/>
        </w:rPr>
        <w:t xml:space="preserve"> Cancer Treat Rev 48:61-8. [PMID:27362548]</w:t>
      </w:r>
    </w:p>
    <w:p w14:paraId="2E6C6396"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Jesse M </w:t>
      </w:r>
      <w:proofErr w:type="spellStart"/>
      <w:proofErr w:type="gramStart"/>
      <w:r w:rsidRPr="00AE1A08">
        <w:rPr>
          <w:rFonts w:ascii="Times New Roman" w:hAnsi="Times New Roman"/>
          <w:sz w:val="16"/>
          <w:szCs w:val="16"/>
        </w:rPr>
        <w:t>Zaretsky,Angel</w:t>
      </w:r>
      <w:proofErr w:type="spellEnd"/>
      <w:proofErr w:type="gramEnd"/>
      <w:r w:rsidRPr="00AE1A08">
        <w:rPr>
          <w:rFonts w:ascii="Times New Roman" w:hAnsi="Times New Roman"/>
          <w:sz w:val="16"/>
          <w:szCs w:val="16"/>
        </w:rPr>
        <w:t xml:space="preserve"> Garcia-</w:t>
      </w:r>
      <w:proofErr w:type="spellStart"/>
      <w:proofErr w:type="gramStart"/>
      <w:r w:rsidRPr="00AE1A08">
        <w:rPr>
          <w:rFonts w:ascii="Times New Roman" w:hAnsi="Times New Roman"/>
          <w:sz w:val="16"/>
          <w:szCs w:val="16"/>
        </w:rPr>
        <w:t>Diaz,Daniel</w:t>
      </w:r>
      <w:proofErr w:type="spellEnd"/>
      <w:proofErr w:type="gramEnd"/>
      <w:r w:rsidRPr="00AE1A08">
        <w:rPr>
          <w:rFonts w:ascii="Times New Roman" w:hAnsi="Times New Roman"/>
          <w:sz w:val="16"/>
          <w:szCs w:val="16"/>
        </w:rPr>
        <w:t xml:space="preserve"> S </w:t>
      </w:r>
      <w:proofErr w:type="spellStart"/>
      <w:proofErr w:type="gramStart"/>
      <w:r w:rsidRPr="00AE1A08">
        <w:rPr>
          <w:rFonts w:ascii="Times New Roman" w:hAnsi="Times New Roman"/>
          <w:sz w:val="16"/>
          <w:szCs w:val="16"/>
        </w:rPr>
        <w:t>Shin,et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(2016) Mutations Associated with Acquired Resistance to PD-1 Blockade in Melanoma. N Engl J Med 375(9):819-29. [PMID:27433843]</w:t>
      </w:r>
    </w:p>
    <w:p w14:paraId="0F354A6F"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Sung-Min </w:t>
      </w:r>
      <w:proofErr w:type="spellStart"/>
      <w:proofErr w:type="gramStart"/>
      <w:r w:rsidRPr="00AE1A08">
        <w:rPr>
          <w:rFonts w:ascii="Times New Roman" w:hAnsi="Times New Roman"/>
          <w:sz w:val="16"/>
          <w:szCs w:val="16"/>
        </w:rPr>
        <w:t>Ahn,Adnan</w:t>
      </w:r>
      <w:proofErr w:type="spellEnd"/>
      <w:proofErr w:type="gramEnd"/>
      <w:r w:rsidRPr="00AE1A08">
        <w:rPr>
          <w:rFonts w:ascii="Times New Roman" w:hAnsi="Times New Roman"/>
          <w:sz w:val="16"/>
          <w:szCs w:val="16"/>
        </w:rPr>
        <w:t xml:space="preserve"> Ahmad </w:t>
      </w:r>
      <w:proofErr w:type="spellStart"/>
      <w:proofErr w:type="gramStart"/>
      <w:r w:rsidRPr="00AE1A08">
        <w:rPr>
          <w:rFonts w:ascii="Times New Roman" w:hAnsi="Times New Roman"/>
          <w:sz w:val="16"/>
          <w:szCs w:val="16"/>
        </w:rPr>
        <w:t>Ansari,Jihun</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Kim,et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(2016) The somatic POLE P286R mutation defines a unique subclass of colorectal cancer featuring hypermutation, representing a potential genomic biomarker for immunotherapy. </w:t>
      </w:r>
      <w:proofErr w:type="spellStart"/>
      <w:r w:rsidRPr="00AE1A08">
        <w:rPr>
          <w:rFonts w:ascii="Times New Roman" w:hAnsi="Times New Roman"/>
          <w:sz w:val="16"/>
          <w:szCs w:val="16"/>
        </w:rPr>
        <w:t>Oncotarget</w:t>
      </w:r>
      <w:proofErr w:type="spellEnd"/>
      <w:r w:rsidRPr="00AE1A08">
        <w:rPr>
          <w:rFonts w:ascii="Times New Roman" w:hAnsi="Times New Roman"/>
          <w:sz w:val="16"/>
          <w:szCs w:val="16"/>
        </w:rPr>
        <w:t xml:space="preserve"> 7(42):68638-68649. [PMID:27612425]</w:t>
      </w:r>
    </w:p>
    <w:p w14:paraId="0A754F1B"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Jianjun </w:t>
      </w:r>
      <w:proofErr w:type="spellStart"/>
      <w:proofErr w:type="gramStart"/>
      <w:r w:rsidRPr="00AE1A08">
        <w:rPr>
          <w:rFonts w:ascii="Times New Roman" w:hAnsi="Times New Roman"/>
          <w:sz w:val="16"/>
          <w:szCs w:val="16"/>
        </w:rPr>
        <w:t>Gao,Lewis</w:t>
      </w:r>
      <w:proofErr w:type="spellEnd"/>
      <w:proofErr w:type="gramEnd"/>
      <w:r w:rsidRPr="00AE1A08">
        <w:rPr>
          <w:rFonts w:ascii="Times New Roman" w:hAnsi="Times New Roman"/>
          <w:sz w:val="16"/>
          <w:szCs w:val="16"/>
        </w:rPr>
        <w:t xml:space="preserve"> </w:t>
      </w:r>
      <w:proofErr w:type="spellStart"/>
      <w:r w:rsidRPr="00AE1A08">
        <w:rPr>
          <w:rFonts w:ascii="Times New Roman" w:hAnsi="Times New Roman"/>
          <w:sz w:val="16"/>
          <w:szCs w:val="16"/>
        </w:rPr>
        <w:t>Zhichang</w:t>
      </w:r>
      <w:proofErr w:type="spell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Shi,Hao</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Zhao,et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(2016) Loss of IFN-γ Pathway Genes in Tumor Cells as a Mechanism </w:t>
      </w:r>
      <w:r w:rsidRPr="00AE1A08">
        <w:rPr>
          <w:rFonts w:ascii="Times New Roman" w:hAnsi="Times New Roman"/>
          <w:sz w:val="16"/>
          <w:szCs w:val="16"/>
        </w:rPr>
        <w:lastRenderedPageBreak/>
        <w:t>of Resistance to Anti-CTLA-4 Therapy. Cell 167(2):397-404.e9. [PMID:27667683]</w:t>
      </w:r>
    </w:p>
    <w:p w14:paraId="51687CEC"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Nadeem </w:t>
      </w:r>
      <w:proofErr w:type="spellStart"/>
      <w:proofErr w:type="gramStart"/>
      <w:r w:rsidRPr="00AE1A08">
        <w:rPr>
          <w:rFonts w:ascii="Times New Roman" w:hAnsi="Times New Roman"/>
          <w:sz w:val="16"/>
          <w:szCs w:val="16"/>
        </w:rPr>
        <w:t>Riaz,Jonathan</w:t>
      </w:r>
      <w:proofErr w:type="spellEnd"/>
      <w:proofErr w:type="gramEnd"/>
      <w:r w:rsidRPr="00AE1A08">
        <w:rPr>
          <w:rFonts w:ascii="Times New Roman" w:hAnsi="Times New Roman"/>
          <w:sz w:val="16"/>
          <w:szCs w:val="16"/>
        </w:rPr>
        <w:t xml:space="preserve"> J </w:t>
      </w:r>
      <w:proofErr w:type="spellStart"/>
      <w:proofErr w:type="gramStart"/>
      <w:r w:rsidRPr="00AE1A08">
        <w:rPr>
          <w:rFonts w:ascii="Times New Roman" w:hAnsi="Times New Roman"/>
          <w:sz w:val="16"/>
          <w:szCs w:val="16"/>
        </w:rPr>
        <w:t>Havel,Sviatoslav</w:t>
      </w:r>
      <w:proofErr w:type="spellEnd"/>
      <w:proofErr w:type="gramEnd"/>
      <w:r w:rsidRPr="00AE1A08">
        <w:rPr>
          <w:rFonts w:ascii="Times New Roman" w:hAnsi="Times New Roman"/>
          <w:sz w:val="16"/>
          <w:szCs w:val="16"/>
        </w:rPr>
        <w:t xml:space="preserve"> M </w:t>
      </w:r>
      <w:proofErr w:type="spellStart"/>
      <w:proofErr w:type="gramStart"/>
      <w:r w:rsidRPr="00AE1A08">
        <w:rPr>
          <w:rFonts w:ascii="Times New Roman" w:hAnsi="Times New Roman"/>
          <w:sz w:val="16"/>
          <w:szCs w:val="16"/>
        </w:rPr>
        <w:t>Kendall,et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(2016) Recurrent SERPINB3 and SERPINB4 mutations in patients who respond to anti-CTLA4 immunotherapy. Nat Genet 48(11):1327-1329. [PMID:27668655]</w:t>
      </w:r>
    </w:p>
    <w:p w14:paraId="308D59D4"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Daniel Sanghoon </w:t>
      </w:r>
      <w:proofErr w:type="spellStart"/>
      <w:proofErr w:type="gramStart"/>
      <w:r w:rsidRPr="00AE1A08">
        <w:rPr>
          <w:rFonts w:ascii="Times New Roman" w:hAnsi="Times New Roman"/>
          <w:sz w:val="16"/>
          <w:szCs w:val="16"/>
        </w:rPr>
        <w:t>Shin,Jesse</w:t>
      </w:r>
      <w:proofErr w:type="spellEnd"/>
      <w:proofErr w:type="gramEnd"/>
      <w:r w:rsidRPr="00AE1A08">
        <w:rPr>
          <w:rFonts w:ascii="Times New Roman" w:hAnsi="Times New Roman"/>
          <w:sz w:val="16"/>
          <w:szCs w:val="16"/>
        </w:rPr>
        <w:t xml:space="preserve"> M </w:t>
      </w:r>
      <w:proofErr w:type="spellStart"/>
      <w:proofErr w:type="gramStart"/>
      <w:r w:rsidRPr="00AE1A08">
        <w:rPr>
          <w:rFonts w:ascii="Times New Roman" w:hAnsi="Times New Roman"/>
          <w:sz w:val="16"/>
          <w:szCs w:val="16"/>
        </w:rPr>
        <w:t>Zaretsky,Helena</w:t>
      </w:r>
      <w:proofErr w:type="spellEnd"/>
      <w:proofErr w:type="gramEnd"/>
      <w:r w:rsidRPr="00AE1A08">
        <w:rPr>
          <w:rFonts w:ascii="Times New Roman" w:hAnsi="Times New Roman"/>
          <w:sz w:val="16"/>
          <w:szCs w:val="16"/>
        </w:rPr>
        <w:t xml:space="preserve"> Escuin-</w:t>
      </w:r>
      <w:proofErr w:type="spellStart"/>
      <w:proofErr w:type="gramStart"/>
      <w:r w:rsidRPr="00AE1A08">
        <w:rPr>
          <w:rFonts w:ascii="Times New Roman" w:hAnsi="Times New Roman"/>
          <w:sz w:val="16"/>
          <w:szCs w:val="16"/>
        </w:rPr>
        <w:t>Ordinas,et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(2017) Primary Resistance to PD-1 Blockade Mediated by JAK1/2 Mutations. Cancer </w:t>
      </w:r>
      <w:proofErr w:type="spellStart"/>
      <w:r w:rsidRPr="00AE1A08">
        <w:rPr>
          <w:rFonts w:ascii="Times New Roman" w:hAnsi="Times New Roman"/>
          <w:sz w:val="16"/>
          <w:szCs w:val="16"/>
        </w:rPr>
        <w:t>Discov</w:t>
      </w:r>
      <w:proofErr w:type="spellEnd"/>
      <w:r w:rsidRPr="00AE1A08">
        <w:rPr>
          <w:rFonts w:ascii="Times New Roman" w:hAnsi="Times New Roman"/>
          <w:sz w:val="16"/>
          <w:szCs w:val="16"/>
        </w:rPr>
        <w:t xml:space="preserve"> 7(2):188-201. [PMID:27903500]</w:t>
      </w:r>
    </w:p>
    <w:p w14:paraId="39BBE9AA"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Zhong-Yi </w:t>
      </w:r>
      <w:proofErr w:type="spellStart"/>
      <w:proofErr w:type="gramStart"/>
      <w:r w:rsidRPr="00AE1A08">
        <w:rPr>
          <w:rFonts w:ascii="Times New Roman" w:hAnsi="Times New Roman"/>
          <w:sz w:val="16"/>
          <w:szCs w:val="16"/>
        </w:rPr>
        <w:t>Dong,Wen</w:t>
      </w:r>
      <w:proofErr w:type="spellEnd"/>
      <w:proofErr w:type="gramEnd"/>
      <w:r w:rsidRPr="00AE1A08">
        <w:rPr>
          <w:rFonts w:ascii="Times New Roman" w:hAnsi="Times New Roman"/>
          <w:sz w:val="16"/>
          <w:szCs w:val="16"/>
        </w:rPr>
        <w:t xml:space="preserve">-Zhao </w:t>
      </w:r>
      <w:proofErr w:type="spellStart"/>
      <w:proofErr w:type="gramStart"/>
      <w:r w:rsidRPr="00AE1A08">
        <w:rPr>
          <w:rFonts w:ascii="Times New Roman" w:hAnsi="Times New Roman"/>
          <w:sz w:val="16"/>
          <w:szCs w:val="16"/>
        </w:rPr>
        <w:t>Zhong,Xu</w:t>
      </w:r>
      <w:proofErr w:type="spellEnd"/>
      <w:proofErr w:type="gramEnd"/>
      <w:r w:rsidRPr="00AE1A08">
        <w:rPr>
          <w:rFonts w:ascii="Times New Roman" w:hAnsi="Times New Roman"/>
          <w:sz w:val="16"/>
          <w:szCs w:val="16"/>
        </w:rPr>
        <w:t xml:space="preserve">-Chao </w:t>
      </w:r>
      <w:proofErr w:type="spellStart"/>
      <w:proofErr w:type="gramStart"/>
      <w:r w:rsidRPr="00AE1A08">
        <w:rPr>
          <w:rFonts w:ascii="Times New Roman" w:hAnsi="Times New Roman"/>
          <w:sz w:val="16"/>
          <w:szCs w:val="16"/>
        </w:rPr>
        <w:t>Zhang,et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(2017) Potential Predictive Value of. Clin Cancer Res 23(12):3012-3024. [PMID:28039262]</w:t>
      </w:r>
    </w:p>
    <w:p w14:paraId="78FFFBD1"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Shumei </w:t>
      </w:r>
      <w:proofErr w:type="spellStart"/>
      <w:proofErr w:type="gramStart"/>
      <w:r w:rsidRPr="00AE1A08">
        <w:rPr>
          <w:rFonts w:ascii="Times New Roman" w:hAnsi="Times New Roman"/>
          <w:sz w:val="16"/>
          <w:szCs w:val="16"/>
        </w:rPr>
        <w:t>Kato,Aaron</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Goodman,Vighnesh</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Walavalkar,et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(2017) </w:t>
      </w:r>
      <w:proofErr w:type="spellStart"/>
      <w:r w:rsidRPr="00AE1A08">
        <w:rPr>
          <w:rFonts w:ascii="Times New Roman" w:hAnsi="Times New Roman"/>
          <w:sz w:val="16"/>
          <w:szCs w:val="16"/>
        </w:rPr>
        <w:t>Hyperprogressors</w:t>
      </w:r>
      <w:proofErr w:type="spellEnd"/>
      <w:r w:rsidRPr="00AE1A08">
        <w:rPr>
          <w:rFonts w:ascii="Times New Roman" w:hAnsi="Times New Roman"/>
          <w:sz w:val="16"/>
          <w:szCs w:val="16"/>
        </w:rPr>
        <w:t xml:space="preserve"> after Immunotherapy: Analysis of Genomic Alterations Associated with Accelerated Growth Rate. Clin Cancer Res 23(15):4242-4250. [PMID:28351930]</w:t>
      </w:r>
    </w:p>
    <w:p w14:paraId="0F6C71B2"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Jan </w:t>
      </w:r>
      <w:proofErr w:type="spellStart"/>
      <w:proofErr w:type="gramStart"/>
      <w:r w:rsidRPr="00AE1A08">
        <w:rPr>
          <w:rFonts w:ascii="Times New Roman" w:hAnsi="Times New Roman"/>
          <w:sz w:val="16"/>
          <w:szCs w:val="16"/>
        </w:rPr>
        <w:t>Budczies,Gunhild</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Mechtersheimer,Carsten</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Denkert,et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(2017) PD-L1 (CD274) copy number gain, expression, and immune cell infiltration as candidate predictors for response to immune checkpoint inhibitors in soft-tissue sarcoma. </w:t>
      </w:r>
      <w:proofErr w:type="spellStart"/>
      <w:r w:rsidRPr="00AE1A08">
        <w:rPr>
          <w:rFonts w:ascii="Times New Roman" w:hAnsi="Times New Roman"/>
          <w:sz w:val="16"/>
          <w:szCs w:val="16"/>
        </w:rPr>
        <w:t>Oncoimmunology</w:t>
      </w:r>
      <w:proofErr w:type="spellEnd"/>
      <w:r w:rsidRPr="00AE1A08">
        <w:rPr>
          <w:rFonts w:ascii="Times New Roman" w:hAnsi="Times New Roman"/>
          <w:sz w:val="16"/>
          <w:szCs w:val="16"/>
        </w:rPr>
        <w:t xml:space="preserve"> 6(3</w:t>
      </w:r>
      <w:proofErr w:type="gramStart"/>
      <w:r w:rsidRPr="00AE1A08">
        <w:rPr>
          <w:rFonts w:ascii="Times New Roman" w:hAnsi="Times New Roman"/>
          <w:sz w:val="16"/>
          <w:szCs w:val="16"/>
        </w:rPr>
        <w:t>):e</w:t>
      </w:r>
      <w:proofErr w:type="gramEnd"/>
      <w:r w:rsidRPr="00AE1A08">
        <w:rPr>
          <w:rFonts w:ascii="Times New Roman" w:hAnsi="Times New Roman"/>
          <w:sz w:val="16"/>
          <w:szCs w:val="16"/>
        </w:rPr>
        <w:t>1279777. [PMID:28405504]</w:t>
      </w:r>
    </w:p>
    <w:p w14:paraId="4E527B60"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Scott </w:t>
      </w:r>
      <w:proofErr w:type="spellStart"/>
      <w:proofErr w:type="gramStart"/>
      <w:r w:rsidRPr="00AE1A08">
        <w:rPr>
          <w:rFonts w:ascii="Times New Roman" w:hAnsi="Times New Roman"/>
          <w:sz w:val="16"/>
          <w:szCs w:val="16"/>
        </w:rPr>
        <w:t>Gettinger,Jungmin</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Choi,Katherine</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Hastings,et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(2017) Impaired HLA Class I Antigen Processing and Presentation as a Mechanism of Acquired Resistance to Immune Checkpoint Inhibitors in Lung Cancer. Cancer </w:t>
      </w:r>
      <w:proofErr w:type="spellStart"/>
      <w:r w:rsidRPr="00AE1A08">
        <w:rPr>
          <w:rFonts w:ascii="Times New Roman" w:hAnsi="Times New Roman"/>
          <w:sz w:val="16"/>
          <w:szCs w:val="16"/>
        </w:rPr>
        <w:t>Discov</w:t>
      </w:r>
      <w:proofErr w:type="spellEnd"/>
      <w:r w:rsidRPr="00AE1A08">
        <w:rPr>
          <w:rFonts w:ascii="Times New Roman" w:hAnsi="Times New Roman"/>
          <w:sz w:val="16"/>
          <w:szCs w:val="16"/>
        </w:rPr>
        <w:t xml:space="preserve"> 7(12):1420-1435. [PMID:29025772]</w:t>
      </w:r>
    </w:p>
    <w:p w14:paraId="4D53F72D"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Moshe Sade-</w:t>
      </w:r>
      <w:proofErr w:type="spellStart"/>
      <w:proofErr w:type="gramStart"/>
      <w:r w:rsidRPr="00AE1A08">
        <w:rPr>
          <w:rFonts w:ascii="Times New Roman" w:hAnsi="Times New Roman"/>
          <w:sz w:val="16"/>
          <w:szCs w:val="16"/>
        </w:rPr>
        <w:t>Feldman,Yunxin</w:t>
      </w:r>
      <w:proofErr w:type="spellEnd"/>
      <w:proofErr w:type="gramEnd"/>
      <w:r w:rsidRPr="00AE1A08">
        <w:rPr>
          <w:rFonts w:ascii="Times New Roman" w:hAnsi="Times New Roman"/>
          <w:sz w:val="16"/>
          <w:szCs w:val="16"/>
        </w:rPr>
        <w:t xml:space="preserve"> J </w:t>
      </w:r>
      <w:proofErr w:type="spellStart"/>
      <w:proofErr w:type="gramStart"/>
      <w:r w:rsidRPr="00AE1A08">
        <w:rPr>
          <w:rFonts w:ascii="Times New Roman" w:hAnsi="Times New Roman"/>
          <w:sz w:val="16"/>
          <w:szCs w:val="16"/>
        </w:rPr>
        <w:t>Jiao,Jonathan</w:t>
      </w:r>
      <w:proofErr w:type="spellEnd"/>
      <w:proofErr w:type="gramEnd"/>
      <w:r w:rsidRPr="00AE1A08">
        <w:rPr>
          <w:rFonts w:ascii="Times New Roman" w:hAnsi="Times New Roman"/>
          <w:sz w:val="16"/>
          <w:szCs w:val="16"/>
        </w:rPr>
        <w:t xml:space="preserve"> H </w:t>
      </w:r>
      <w:proofErr w:type="spellStart"/>
      <w:proofErr w:type="gramStart"/>
      <w:r w:rsidRPr="00AE1A08">
        <w:rPr>
          <w:rFonts w:ascii="Times New Roman" w:hAnsi="Times New Roman"/>
          <w:sz w:val="16"/>
          <w:szCs w:val="16"/>
        </w:rPr>
        <w:t>Chen,et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(2017) Resistance to checkpoint blockade therapy through inactivation of antigen presentation. Nat Commun 8(1):1136. [PMID:29070816]</w:t>
      </w:r>
    </w:p>
    <w:p w14:paraId="293E695E"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Min Yuen Teo, Kenneth Seier, Irina </w:t>
      </w:r>
      <w:proofErr w:type="spellStart"/>
      <w:proofErr w:type="gramStart"/>
      <w:r w:rsidRPr="00AE1A08">
        <w:rPr>
          <w:rFonts w:ascii="Times New Roman" w:hAnsi="Times New Roman"/>
          <w:sz w:val="16"/>
          <w:szCs w:val="16"/>
        </w:rPr>
        <w:t>Ostrovnaya,et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(2018) Alterations in DNA Damage Response and Repair Genes as Potential Marker of Clinical Benefit From PD-1/PD-L1 Blockade in Advanced Urothelial Cancers. J Clin Oncol 36(17):1685-1694. [PMID:29489427]</w:t>
      </w:r>
    </w:p>
    <w:p w14:paraId="5A5D03D4"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proofErr w:type="spellStart"/>
      <w:r w:rsidRPr="00AE1A08">
        <w:rPr>
          <w:rFonts w:ascii="Times New Roman" w:hAnsi="Times New Roman"/>
          <w:sz w:val="16"/>
          <w:szCs w:val="16"/>
        </w:rPr>
        <w:t>Ferdinandos</w:t>
      </w:r>
      <w:proofErr w:type="spellEnd"/>
      <w:r w:rsidRPr="00AE1A08">
        <w:rPr>
          <w:rFonts w:ascii="Times New Roman" w:hAnsi="Times New Roman"/>
          <w:sz w:val="16"/>
          <w:szCs w:val="16"/>
        </w:rPr>
        <w:t xml:space="preserve"> </w:t>
      </w:r>
      <w:proofErr w:type="spellStart"/>
      <w:r w:rsidRPr="00AE1A08">
        <w:rPr>
          <w:rFonts w:ascii="Times New Roman" w:hAnsi="Times New Roman"/>
          <w:sz w:val="16"/>
          <w:szCs w:val="16"/>
        </w:rPr>
        <w:t>Skoulidis</w:t>
      </w:r>
      <w:proofErr w:type="spellEnd"/>
      <w:proofErr w:type="gramStart"/>
      <w:r w:rsidRPr="00AE1A08">
        <w:rPr>
          <w:rFonts w:ascii="Times New Roman" w:hAnsi="Times New Roman"/>
          <w:sz w:val="16"/>
          <w:szCs w:val="16"/>
        </w:rPr>
        <w:t>#,Michael</w:t>
      </w:r>
      <w:proofErr w:type="gramEnd"/>
      <w:r w:rsidRPr="00AE1A08">
        <w:rPr>
          <w:rFonts w:ascii="Times New Roman" w:hAnsi="Times New Roman"/>
          <w:sz w:val="16"/>
          <w:szCs w:val="16"/>
        </w:rPr>
        <w:t xml:space="preserve"> E </w:t>
      </w:r>
      <w:proofErr w:type="spellStart"/>
      <w:r w:rsidRPr="00AE1A08">
        <w:rPr>
          <w:rFonts w:ascii="Times New Roman" w:hAnsi="Times New Roman"/>
          <w:sz w:val="16"/>
          <w:szCs w:val="16"/>
        </w:rPr>
        <w:t>Goldberg</w:t>
      </w:r>
      <w:proofErr w:type="gramStart"/>
      <w:r w:rsidRPr="00AE1A08">
        <w:rPr>
          <w:rFonts w:ascii="Times New Roman" w:hAnsi="Times New Roman"/>
          <w:sz w:val="16"/>
          <w:szCs w:val="16"/>
        </w:rPr>
        <w:t>#,Danielle</w:t>
      </w:r>
      <w:proofErr w:type="spellEnd"/>
      <w:proofErr w:type="gramEnd"/>
      <w:r w:rsidRPr="00AE1A08">
        <w:rPr>
          <w:rFonts w:ascii="Times New Roman" w:hAnsi="Times New Roman"/>
          <w:sz w:val="16"/>
          <w:szCs w:val="16"/>
        </w:rPr>
        <w:t xml:space="preserve"> M </w:t>
      </w:r>
      <w:proofErr w:type="spellStart"/>
      <w:r w:rsidRPr="00AE1A08">
        <w:rPr>
          <w:rFonts w:ascii="Times New Roman" w:hAnsi="Times New Roman"/>
          <w:sz w:val="16"/>
          <w:szCs w:val="16"/>
        </w:rPr>
        <w:t>Greenawalt</w:t>
      </w:r>
      <w:proofErr w:type="gramStart"/>
      <w:r w:rsidRPr="00AE1A08">
        <w:rPr>
          <w:rFonts w:ascii="Times New Roman" w:hAnsi="Times New Roman"/>
          <w:sz w:val="16"/>
          <w:szCs w:val="16"/>
        </w:rPr>
        <w:t>#,et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(2018) STK11/LKB1 Mutations and PD-1 Inhibitor Resistance in KRAS-Mutant Lung Adenocarcinoma. Cancer </w:t>
      </w:r>
      <w:proofErr w:type="spellStart"/>
      <w:r w:rsidRPr="00AE1A08">
        <w:rPr>
          <w:rFonts w:ascii="Times New Roman" w:hAnsi="Times New Roman"/>
          <w:sz w:val="16"/>
          <w:szCs w:val="16"/>
        </w:rPr>
        <w:t>Discov</w:t>
      </w:r>
      <w:proofErr w:type="spellEnd"/>
      <w:r w:rsidRPr="00AE1A08">
        <w:rPr>
          <w:rFonts w:ascii="Times New Roman" w:hAnsi="Times New Roman"/>
          <w:sz w:val="16"/>
          <w:szCs w:val="16"/>
        </w:rPr>
        <w:t xml:space="preserve"> 8(7):822-835. [PMID:29773717]</w:t>
      </w:r>
    </w:p>
    <w:p w14:paraId="3D68BD33"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Aaron M Goodman, David Piccioni, Shumei </w:t>
      </w:r>
      <w:proofErr w:type="spellStart"/>
      <w:proofErr w:type="gramStart"/>
      <w:r w:rsidRPr="00AE1A08">
        <w:rPr>
          <w:rFonts w:ascii="Times New Roman" w:hAnsi="Times New Roman"/>
          <w:sz w:val="16"/>
          <w:szCs w:val="16"/>
        </w:rPr>
        <w:t>Kato,et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(2018) Prevalence of PDL1 Amplification and Preliminary Response to Immune Checkpoint Blockade in Solid Tumors. JAMA Oncol 4(9):1237-1244. [PMID:29902298]</w:t>
      </w:r>
    </w:p>
    <w:p w14:paraId="762F178E"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Yi-Mi </w:t>
      </w:r>
      <w:proofErr w:type="spellStart"/>
      <w:proofErr w:type="gramStart"/>
      <w:r w:rsidRPr="00AE1A08">
        <w:rPr>
          <w:rFonts w:ascii="Times New Roman" w:hAnsi="Times New Roman"/>
          <w:sz w:val="16"/>
          <w:szCs w:val="16"/>
        </w:rPr>
        <w:t>Wu,Marcin</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Cieślik,Robert</w:t>
      </w:r>
      <w:proofErr w:type="spellEnd"/>
      <w:proofErr w:type="gramEnd"/>
      <w:r w:rsidRPr="00AE1A08">
        <w:rPr>
          <w:rFonts w:ascii="Times New Roman" w:hAnsi="Times New Roman"/>
          <w:sz w:val="16"/>
          <w:szCs w:val="16"/>
        </w:rPr>
        <w:t xml:space="preserve"> J </w:t>
      </w:r>
      <w:proofErr w:type="spellStart"/>
      <w:proofErr w:type="gramStart"/>
      <w:r w:rsidRPr="00AE1A08">
        <w:rPr>
          <w:rFonts w:ascii="Times New Roman" w:hAnsi="Times New Roman"/>
          <w:sz w:val="16"/>
          <w:szCs w:val="16"/>
        </w:rPr>
        <w:t>Lonigro,et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(2018) Inactivation of CDK12 Delineates a Distinct Immunogenic Class of Advanced Prostate Cancer. Cell 173(7):1770-1782.e14. [PMID:29906450]</w:t>
      </w:r>
    </w:p>
    <w:p w14:paraId="07A78E1D"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Sara </w:t>
      </w:r>
      <w:proofErr w:type="spellStart"/>
      <w:proofErr w:type="gramStart"/>
      <w:r w:rsidRPr="00AE1A08">
        <w:rPr>
          <w:rFonts w:ascii="Times New Roman" w:hAnsi="Times New Roman"/>
          <w:sz w:val="16"/>
          <w:szCs w:val="16"/>
        </w:rPr>
        <w:t>Alavi,Ashleigh</w:t>
      </w:r>
      <w:proofErr w:type="spellEnd"/>
      <w:proofErr w:type="gramEnd"/>
      <w:r w:rsidRPr="00AE1A08">
        <w:rPr>
          <w:rFonts w:ascii="Times New Roman" w:hAnsi="Times New Roman"/>
          <w:sz w:val="16"/>
          <w:szCs w:val="16"/>
        </w:rPr>
        <w:t xml:space="preserve"> Jacqueline </w:t>
      </w:r>
      <w:proofErr w:type="spellStart"/>
      <w:proofErr w:type="gramStart"/>
      <w:r w:rsidRPr="00AE1A08">
        <w:rPr>
          <w:rFonts w:ascii="Times New Roman" w:hAnsi="Times New Roman"/>
          <w:sz w:val="16"/>
          <w:szCs w:val="16"/>
        </w:rPr>
        <w:t>Stewart,Richard</w:t>
      </w:r>
      <w:proofErr w:type="spellEnd"/>
      <w:proofErr w:type="gramEnd"/>
      <w:r w:rsidRPr="00AE1A08">
        <w:rPr>
          <w:rFonts w:ascii="Times New Roman" w:hAnsi="Times New Roman"/>
          <w:sz w:val="16"/>
          <w:szCs w:val="16"/>
        </w:rPr>
        <w:t xml:space="preserve"> F </w:t>
      </w:r>
      <w:proofErr w:type="spellStart"/>
      <w:proofErr w:type="gramStart"/>
      <w:r w:rsidRPr="00AE1A08">
        <w:rPr>
          <w:rFonts w:ascii="Times New Roman" w:hAnsi="Times New Roman"/>
          <w:sz w:val="16"/>
          <w:szCs w:val="16"/>
        </w:rPr>
        <w:t>Kefford,et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(2018) Interferon Signaling Is Frequently Downregulated in Melanoma. Front Immunol 9:1414. [PMID:29977240]</w:t>
      </w:r>
    </w:p>
    <w:p w14:paraId="420394D3"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Karim </w:t>
      </w:r>
      <w:proofErr w:type="spellStart"/>
      <w:proofErr w:type="gramStart"/>
      <w:r w:rsidRPr="00AE1A08">
        <w:rPr>
          <w:rFonts w:ascii="Times New Roman" w:hAnsi="Times New Roman"/>
          <w:sz w:val="16"/>
          <w:szCs w:val="16"/>
        </w:rPr>
        <w:t>Boudadi,Daniel</w:t>
      </w:r>
      <w:proofErr w:type="spellEnd"/>
      <w:proofErr w:type="gramEnd"/>
      <w:r w:rsidRPr="00AE1A08">
        <w:rPr>
          <w:rFonts w:ascii="Times New Roman" w:hAnsi="Times New Roman"/>
          <w:sz w:val="16"/>
          <w:szCs w:val="16"/>
        </w:rPr>
        <w:t xml:space="preserve"> L </w:t>
      </w:r>
      <w:proofErr w:type="spellStart"/>
      <w:proofErr w:type="gramStart"/>
      <w:r w:rsidRPr="00AE1A08">
        <w:rPr>
          <w:rFonts w:ascii="Times New Roman" w:hAnsi="Times New Roman"/>
          <w:sz w:val="16"/>
          <w:szCs w:val="16"/>
        </w:rPr>
        <w:t>Suzman,Valsamo</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Anagnostou,et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(2018) Ipilimumab plus nivolumab and DNA-repair defects in AR-V7-expressing metastatic prostate cancer. </w:t>
      </w:r>
      <w:proofErr w:type="spellStart"/>
      <w:r w:rsidRPr="00AE1A08">
        <w:rPr>
          <w:rFonts w:ascii="Times New Roman" w:hAnsi="Times New Roman"/>
          <w:sz w:val="16"/>
          <w:szCs w:val="16"/>
        </w:rPr>
        <w:t>Oncotarget</w:t>
      </w:r>
      <w:proofErr w:type="spellEnd"/>
      <w:r w:rsidRPr="00AE1A08">
        <w:rPr>
          <w:rFonts w:ascii="Times New Roman" w:hAnsi="Times New Roman"/>
          <w:sz w:val="16"/>
          <w:szCs w:val="16"/>
        </w:rPr>
        <w:t xml:space="preserve"> 9(47):28561-28571. [PMID:29983880]</w:t>
      </w:r>
    </w:p>
    <w:p w14:paraId="1E713587"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Fatima </w:t>
      </w:r>
      <w:proofErr w:type="spellStart"/>
      <w:proofErr w:type="gramStart"/>
      <w:r w:rsidRPr="00AE1A08">
        <w:rPr>
          <w:rFonts w:ascii="Times New Roman" w:hAnsi="Times New Roman"/>
          <w:sz w:val="16"/>
          <w:szCs w:val="16"/>
        </w:rPr>
        <w:t>Karzai,David</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VanderWeele,Ravi</w:t>
      </w:r>
      <w:proofErr w:type="spellEnd"/>
      <w:proofErr w:type="gramEnd"/>
      <w:r w:rsidRPr="00AE1A08">
        <w:rPr>
          <w:rFonts w:ascii="Times New Roman" w:hAnsi="Times New Roman"/>
          <w:sz w:val="16"/>
          <w:szCs w:val="16"/>
        </w:rPr>
        <w:t xml:space="preserve"> A </w:t>
      </w:r>
      <w:proofErr w:type="spellStart"/>
      <w:proofErr w:type="gramStart"/>
      <w:r w:rsidRPr="00AE1A08">
        <w:rPr>
          <w:rFonts w:ascii="Times New Roman" w:hAnsi="Times New Roman"/>
          <w:sz w:val="16"/>
          <w:szCs w:val="16"/>
        </w:rPr>
        <w:t>Madan,et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(2018) Activity of durvalumab plus </w:t>
      </w:r>
      <w:proofErr w:type="spellStart"/>
      <w:r w:rsidRPr="00AE1A08">
        <w:rPr>
          <w:rFonts w:ascii="Times New Roman" w:hAnsi="Times New Roman"/>
          <w:sz w:val="16"/>
          <w:szCs w:val="16"/>
        </w:rPr>
        <w:t>olaparib</w:t>
      </w:r>
      <w:proofErr w:type="spellEnd"/>
      <w:r w:rsidRPr="00AE1A08">
        <w:rPr>
          <w:rFonts w:ascii="Times New Roman" w:hAnsi="Times New Roman"/>
          <w:sz w:val="16"/>
          <w:szCs w:val="16"/>
        </w:rPr>
        <w:t xml:space="preserve"> in metastatic castration-resistant prostate cancer in men with and without DNA damage repair mutations. J </w:t>
      </w:r>
      <w:proofErr w:type="spellStart"/>
      <w:r w:rsidRPr="00AE1A08">
        <w:rPr>
          <w:rFonts w:ascii="Times New Roman" w:hAnsi="Times New Roman"/>
          <w:sz w:val="16"/>
          <w:szCs w:val="16"/>
        </w:rPr>
        <w:t>Immunother</w:t>
      </w:r>
      <w:proofErr w:type="spellEnd"/>
      <w:r w:rsidRPr="00AE1A08">
        <w:rPr>
          <w:rFonts w:ascii="Times New Roman" w:hAnsi="Times New Roman"/>
          <w:sz w:val="16"/>
          <w:szCs w:val="16"/>
        </w:rPr>
        <w:t xml:space="preserve"> Cancer 6(1):141. [PMID:30514390]</w:t>
      </w:r>
    </w:p>
    <w:p w14:paraId="781F2B78"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Arnaud </w:t>
      </w:r>
      <w:proofErr w:type="spellStart"/>
      <w:proofErr w:type="gramStart"/>
      <w:r w:rsidRPr="00AE1A08">
        <w:rPr>
          <w:rFonts w:ascii="Times New Roman" w:hAnsi="Times New Roman"/>
          <w:sz w:val="16"/>
          <w:szCs w:val="16"/>
        </w:rPr>
        <w:t>Jeanson,Pascale</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Tomasini,Maxime</w:t>
      </w:r>
      <w:proofErr w:type="spellEnd"/>
      <w:proofErr w:type="gramEnd"/>
      <w:r w:rsidRPr="00AE1A08">
        <w:rPr>
          <w:rFonts w:ascii="Times New Roman" w:hAnsi="Times New Roman"/>
          <w:sz w:val="16"/>
          <w:szCs w:val="16"/>
        </w:rPr>
        <w:t xml:space="preserve"> Souquet-</w:t>
      </w:r>
      <w:proofErr w:type="spellStart"/>
      <w:proofErr w:type="gramStart"/>
      <w:r w:rsidRPr="00AE1A08">
        <w:rPr>
          <w:rFonts w:ascii="Times New Roman" w:hAnsi="Times New Roman"/>
          <w:sz w:val="16"/>
          <w:szCs w:val="16"/>
        </w:rPr>
        <w:t>Bressand,et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(2019) Efficacy of Immune Checkpoint Inhibitors in KRAS-Mutant Non-Small Cell Lung Cancer (NSCLC). J Thorac Oncol 14(6):1095-1101. [PMID:30738221]</w:t>
      </w:r>
    </w:p>
    <w:p w14:paraId="5ED399F8"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proofErr w:type="spellStart"/>
      <w:r w:rsidRPr="00AE1A08">
        <w:rPr>
          <w:rFonts w:ascii="Times New Roman" w:hAnsi="Times New Roman"/>
          <w:sz w:val="16"/>
          <w:szCs w:val="16"/>
        </w:rPr>
        <w:t>Wenfeng</w:t>
      </w:r>
      <w:proofErr w:type="spellEnd"/>
      <w:r w:rsidRPr="00AE1A08">
        <w:rPr>
          <w:rFonts w:ascii="Times New Roman" w:hAnsi="Times New Roman"/>
          <w:sz w:val="16"/>
          <w:szCs w:val="16"/>
        </w:rPr>
        <w:t xml:space="preserve"> </w:t>
      </w:r>
      <w:proofErr w:type="spellStart"/>
      <w:r w:rsidRPr="00AE1A08">
        <w:rPr>
          <w:rFonts w:ascii="Times New Roman" w:hAnsi="Times New Roman"/>
          <w:sz w:val="16"/>
          <w:szCs w:val="16"/>
        </w:rPr>
        <w:t>Fang</w:t>
      </w:r>
      <w:proofErr w:type="gramStart"/>
      <w:r w:rsidRPr="00AE1A08">
        <w:rPr>
          <w:rFonts w:ascii="Times New Roman" w:hAnsi="Times New Roman"/>
          <w:sz w:val="16"/>
          <w:szCs w:val="16"/>
        </w:rPr>
        <w:t>#,Yuxiang</w:t>
      </w:r>
      <w:proofErr w:type="spellEnd"/>
      <w:proofErr w:type="gramEnd"/>
      <w:r w:rsidRPr="00AE1A08">
        <w:rPr>
          <w:rFonts w:ascii="Times New Roman" w:hAnsi="Times New Roman"/>
          <w:sz w:val="16"/>
          <w:szCs w:val="16"/>
        </w:rPr>
        <w:t xml:space="preserve"> </w:t>
      </w:r>
      <w:proofErr w:type="spellStart"/>
      <w:r w:rsidRPr="00AE1A08">
        <w:rPr>
          <w:rFonts w:ascii="Times New Roman" w:hAnsi="Times New Roman"/>
          <w:sz w:val="16"/>
          <w:szCs w:val="16"/>
        </w:rPr>
        <w:t>Ma</w:t>
      </w:r>
      <w:proofErr w:type="gramStart"/>
      <w:r w:rsidRPr="00AE1A08">
        <w:rPr>
          <w:rFonts w:ascii="Times New Roman" w:hAnsi="Times New Roman"/>
          <w:sz w:val="16"/>
          <w:szCs w:val="16"/>
        </w:rPr>
        <w:t>#,Jiani</w:t>
      </w:r>
      <w:proofErr w:type="spellEnd"/>
      <w:proofErr w:type="gramEnd"/>
      <w:r w:rsidRPr="00AE1A08">
        <w:rPr>
          <w:rFonts w:ascii="Times New Roman" w:hAnsi="Times New Roman"/>
          <w:sz w:val="16"/>
          <w:szCs w:val="16"/>
        </w:rPr>
        <w:t xml:space="preserve"> C </w:t>
      </w:r>
      <w:proofErr w:type="spellStart"/>
      <w:r w:rsidRPr="00AE1A08">
        <w:rPr>
          <w:rFonts w:ascii="Times New Roman" w:hAnsi="Times New Roman"/>
          <w:sz w:val="16"/>
          <w:szCs w:val="16"/>
        </w:rPr>
        <w:t>Yin</w:t>
      </w:r>
      <w:proofErr w:type="gramStart"/>
      <w:r w:rsidRPr="00AE1A08">
        <w:rPr>
          <w:rFonts w:ascii="Times New Roman" w:hAnsi="Times New Roman"/>
          <w:sz w:val="16"/>
          <w:szCs w:val="16"/>
        </w:rPr>
        <w:t>#,et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(2019) Comprehensive Genomic Profiling Identifies Novel Genetic Predictors of Response to Anti-PD-(L)1 Therapies in Non-Small Cell Lung Cancer. Clin Cancer Res 25(16):5015-5026. [PMID:31085721]</w:t>
      </w:r>
    </w:p>
    <w:p w14:paraId="76C6B733"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J </w:t>
      </w:r>
      <w:proofErr w:type="spellStart"/>
      <w:proofErr w:type="gramStart"/>
      <w:r w:rsidRPr="00AE1A08">
        <w:rPr>
          <w:rFonts w:ascii="Times New Roman" w:hAnsi="Times New Roman"/>
          <w:sz w:val="16"/>
          <w:szCs w:val="16"/>
        </w:rPr>
        <w:t>Mazieres,A</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Drilon,A</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Lusque,et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(2019) Immune checkpoint inhibitors for patients with advanced lung cancer and oncogenic driver alterations: results from the IMMUNOTARGET registry. Ann Oncol 30(8):1321-1328. </w:t>
      </w:r>
      <w:r w:rsidRPr="00AE1A08">
        <w:rPr>
          <w:rFonts w:ascii="Times New Roman" w:hAnsi="Times New Roman"/>
          <w:sz w:val="16"/>
          <w:szCs w:val="16"/>
        </w:rPr>
        <w:lastRenderedPageBreak/>
        <w:t>[PMID:31125062]</w:t>
      </w:r>
    </w:p>
    <w:p w14:paraId="406F2640"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Hao </w:t>
      </w:r>
      <w:proofErr w:type="spellStart"/>
      <w:proofErr w:type="gramStart"/>
      <w:r w:rsidRPr="00AE1A08">
        <w:rPr>
          <w:rFonts w:ascii="Times New Roman" w:hAnsi="Times New Roman"/>
          <w:sz w:val="16"/>
          <w:szCs w:val="16"/>
        </w:rPr>
        <w:t>Chen,Wei</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Chong,Qian</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Wu,et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(2019) Association of. Front Immunol 10:1113. [PMID:31164891]</w:t>
      </w:r>
    </w:p>
    <w:p w14:paraId="031B2F82"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Anusha </w:t>
      </w:r>
      <w:proofErr w:type="spellStart"/>
      <w:proofErr w:type="gramStart"/>
      <w:r w:rsidRPr="00AE1A08">
        <w:rPr>
          <w:rFonts w:ascii="Times New Roman" w:hAnsi="Times New Roman"/>
          <w:sz w:val="16"/>
          <w:szCs w:val="16"/>
        </w:rPr>
        <w:t>Kalbasi,Antoni</w:t>
      </w:r>
      <w:proofErr w:type="spellEnd"/>
      <w:proofErr w:type="gramEnd"/>
      <w:r w:rsidRPr="00AE1A08">
        <w:rPr>
          <w:rFonts w:ascii="Times New Roman" w:hAnsi="Times New Roman"/>
          <w:sz w:val="16"/>
          <w:szCs w:val="16"/>
        </w:rPr>
        <w:t xml:space="preserve"> Ribas (2020) </w:t>
      </w:r>
      <w:proofErr w:type="spellStart"/>
      <w:r w:rsidRPr="00AE1A08">
        <w:rPr>
          <w:rFonts w:ascii="Times New Roman" w:hAnsi="Times New Roman"/>
          <w:sz w:val="16"/>
          <w:szCs w:val="16"/>
        </w:rPr>
        <w:t>Tumour</w:t>
      </w:r>
      <w:proofErr w:type="spellEnd"/>
      <w:r w:rsidRPr="00AE1A08">
        <w:rPr>
          <w:rFonts w:ascii="Times New Roman" w:hAnsi="Times New Roman"/>
          <w:sz w:val="16"/>
          <w:szCs w:val="16"/>
        </w:rPr>
        <w:t>-intrinsic resistance to immune checkpoint blockade. Nat Rev Immunol 20(1):25-39. [PMID:31570880]</w:t>
      </w:r>
    </w:p>
    <w:p w14:paraId="44FA41ED"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Tao </w:t>
      </w:r>
      <w:proofErr w:type="spellStart"/>
      <w:proofErr w:type="gramStart"/>
      <w:r w:rsidRPr="00AE1A08">
        <w:rPr>
          <w:rFonts w:ascii="Times New Roman" w:hAnsi="Times New Roman"/>
          <w:sz w:val="16"/>
          <w:szCs w:val="16"/>
        </w:rPr>
        <w:t>Jiang,Xiaoxia</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Chen,Chunxia</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Su,et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(2020) Pan-cancer analysis of. J Cancer 11(4):776-780. [PMID:31949479]</w:t>
      </w:r>
    </w:p>
    <w:p w14:paraId="4FC007AD"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Ryosuke </w:t>
      </w:r>
      <w:proofErr w:type="spellStart"/>
      <w:proofErr w:type="gramStart"/>
      <w:r w:rsidRPr="00AE1A08">
        <w:rPr>
          <w:rFonts w:ascii="Times New Roman" w:hAnsi="Times New Roman"/>
          <w:sz w:val="16"/>
          <w:szCs w:val="16"/>
        </w:rPr>
        <w:t>Okamura,Shumei</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Kato,Suzanna</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Lee,et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(2020) ARID1A alterations function as a biomarker for longer progression-free survival after anti-PD-1/PD-L1 immunotherapy. J </w:t>
      </w:r>
      <w:proofErr w:type="spellStart"/>
      <w:r w:rsidRPr="00AE1A08">
        <w:rPr>
          <w:rFonts w:ascii="Times New Roman" w:hAnsi="Times New Roman"/>
          <w:sz w:val="16"/>
          <w:szCs w:val="16"/>
        </w:rPr>
        <w:t>Immunother</w:t>
      </w:r>
      <w:proofErr w:type="spellEnd"/>
      <w:r w:rsidRPr="00AE1A08">
        <w:rPr>
          <w:rFonts w:ascii="Times New Roman" w:hAnsi="Times New Roman"/>
          <w:sz w:val="16"/>
          <w:szCs w:val="16"/>
        </w:rPr>
        <w:t xml:space="preserve"> Cancer 8(1</w:t>
      </w:r>
      <w:proofErr w:type="gramStart"/>
      <w:r w:rsidRPr="00AE1A08">
        <w:rPr>
          <w:rFonts w:ascii="Times New Roman" w:hAnsi="Times New Roman"/>
          <w:sz w:val="16"/>
          <w:szCs w:val="16"/>
        </w:rPr>
        <w:t>):e</w:t>
      </w:r>
      <w:proofErr w:type="gramEnd"/>
      <w:r w:rsidRPr="00AE1A08">
        <w:rPr>
          <w:rFonts w:ascii="Times New Roman" w:hAnsi="Times New Roman"/>
          <w:sz w:val="16"/>
          <w:szCs w:val="16"/>
        </w:rPr>
        <w:t>000438. [PMID:32111729]</w:t>
      </w:r>
    </w:p>
    <w:p w14:paraId="14F35BE1"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Kai </w:t>
      </w:r>
      <w:proofErr w:type="spellStart"/>
      <w:r w:rsidRPr="00AE1A08">
        <w:rPr>
          <w:rFonts w:ascii="Times New Roman" w:hAnsi="Times New Roman"/>
          <w:sz w:val="16"/>
          <w:szCs w:val="16"/>
        </w:rPr>
        <w:t>Zhang</w:t>
      </w:r>
      <w:proofErr w:type="gramStart"/>
      <w:r w:rsidRPr="00AE1A08">
        <w:rPr>
          <w:rFonts w:ascii="Times New Roman" w:hAnsi="Times New Roman"/>
          <w:sz w:val="16"/>
          <w:szCs w:val="16"/>
        </w:rPr>
        <w:t>#,Xiaohua</w:t>
      </w:r>
      <w:proofErr w:type="spellEnd"/>
      <w:proofErr w:type="gramEnd"/>
      <w:r w:rsidRPr="00AE1A08">
        <w:rPr>
          <w:rFonts w:ascii="Times New Roman" w:hAnsi="Times New Roman"/>
          <w:sz w:val="16"/>
          <w:szCs w:val="16"/>
        </w:rPr>
        <w:t xml:space="preserve"> Hong</w:t>
      </w:r>
      <w:proofErr w:type="gramStart"/>
      <w:r w:rsidRPr="00AE1A08">
        <w:rPr>
          <w:rFonts w:ascii="Times New Roman" w:hAnsi="Times New Roman"/>
          <w:sz w:val="16"/>
          <w:szCs w:val="16"/>
        </w:rPr>
        <w:t>#,</w:t>
      </w:r>
      <w:proofErr w:type="spellStart"/>
      <w:r w:rsidRPr="00AE1A08">
        <w:rPr>
          <w:rFonts w:ascii="Times New Roman" w:hAnsi="Times New Roman"/>
          <w:sz w:val="16"/>
          <w:szCs w:val="16"/>
        </w:rPr>
        <w:t>Zhengbo</w:t>
      </w:r>
      <w:proofErr w:type="spellEnd"/>
      <w:proofErr w:type="gramEnd"/>
      <w:r w:rsidRPr="00AE1A08">
        <w:rPr>
          <w:rFonts w:ascii="Times New Roman" w:hAnsi="Times New Roman"/>
          <w:sz w:val="16"/>
          <w:szCs w:val="16"/>
        </w:rPr>
        <w:t xml:space="preserve"> </w:t>
      </w:r>
      <w:proofErr w:type="spellStart"/>
      <w:r w:rsidRPr="00AE1A08">
        <w:rPr>
          <w:rFonts w:ascii="Times New Roman" w:hAnsi="Times New Roman"/>
          <w:sz w:val="16"/>
          <w:szCs w:val="16"/>
        </w:rPr>
        <w:t>Song</w:t>
      </w:r>
      <w:proofErr w:type="gramStart"/>
      <w:r w:rsidRPr="00AE1A08">
        <w:rPr>
          <w:rFonts w:ascii="Times New Roman" w:hAnsi="Times New Roman"/>
          <w:sz w:val="16"/>
          <w:szCs w:val="16"/>
        </w:rPr>
        <w:t>#,et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(2020) Identification of Deleterious. Clin Cancer Res 26(14):3649-3661. [PMID:32241817]</w:t>
      </w:r>
    </w:p>
    <w:p w14:paraId="57188D05"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Simon Papillon-</w:t>
      </w:r>
      <w:proofErr w:type="spellStart"/>
      <w:proofErr w:type="gramStart"/>
      <w:r w:rsidRPr="00AE1A08">
        <w:rPr>
          <w:rFonts w:ascii="Times New Roman" w:hAnsi="Times New Roman"/>
          <w:sz w:val="16"/>
          <w:szCs w:val="16"/>
        </w:rPr>
        <w:t>Cavanagh,Parul</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Doshi,Radu</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Dobrin,et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(2020) STK11 and KEAP1 mutations as prognostic biomarkers in an observational real-world lung adenocarcinoma cohort. ESMO Open 5(2</w:t>
      </w:r>
      <w:proofErr w:type="gramStart"/>
      <w:r w:rsidRPr="00AE1A08">
        <w:rPr>
          <w:rFonts w:ascii="Times New Roman" w:hAnsi="Times New Roman"/>
          <w:sz w:val="16"/>
          <w:szCs w:val="16"/>
        </w:rPr>
        <w:t>):e</w:t>
      </w:r>
      <w:proofErr w:type="gramEnd"/>
      <w:r w:rsidRPr="00AE1A08">
        <w:rPr>
          <w:rFonts w:ascii="Times New Roman" w:hAnsi="Times New Roman"/>
          <w:sz w:val="16"/>
          <w:szCs w:val="16"/>
        </w:rPr>
        <w:t>000706. [PMID:32312757]</w:t>
      </w:r>
    </w:p>
    <w:p w14:paraId="63E6E131"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Biagio </w:t>
      </w:r>
      <w:proofErr w:type="spellStart"/>
      <w:proofErr w:type="gramStart"/>
      <w:r w:rsidRPr="00AE1A08">
        <w:rPr>
          <w:rFonts w:ascii="Times New Roman" w:hAnsi="Times New Roman"/>
          <w:sz w:val="16"/>
          <w:szCs w:val="16"/>
        </w:rPr>
        <w:t>Ricciuti,Gonzalo</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Recondo,Liam</w:t>
      </w:r>
      <w:proofErr w:type="spellEnd"/>
      <w:proofErr w:type="gramEnd"/>
      <w:r w:rsidRPr="00AE1A08">
        <w:rPr>
          <w:rFonts w:ascii="Times New Roman" w:hAnsi="Times New Roman"/>
          <w:sz w:val="16"/>
          <w:szCs w:val="16"/>
        </w:rPr>
        <w:t xml:space="preserve"> F </w:t>
      </w:r>
      <w:proofErr w:type="spellStart"/>
      <w:proofErr w:type="gramStart"/>
      <w:r w:rsidRPr="00AE1A08">
        <w:rPr>
          <w:rFonts w:ascii="Times New Roman" w:hAnsi="Times New Roman"/>
          <w:sz w:val="16"/>
          <w:szCs w:val="16"/>
        </w:rPr>
        <w:t>Spurr,et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(2020) Impact of DNA Damage Response and Repair (DDR) Gene Mutations on Efficacy of PD-(L)1 Immune Checkpoint Inhibition in Non-Small Cell Lung Cancer. Clin Cancer Res 26(15):4135-4142. [PMID:32332016]</w:t>
      </w:r>
    </w:p>
    <w:p w14:paraId="2B59EF9E"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Yu </w:t>
      </w:r>
      <w:proofErr w:type="spellStart"/>
      <w:proofErr w:type="gramStart"/>
      <w:r w:rsidRPr="00AE1A08">
        <w:rPr>
          <w:rFonts w:ascii="Times New Roman" w:hAnsi="Times New Roman"/>
          <w:sz w:val="16"/>
          <w:szCs w:val="16"/>
        </w:rPr>
        <w:t>Chen,Yi</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Li,Yanfang</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Guan,et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(2020) Prevalence of PRKDC mutations and association with response to immune checkpoint inhibitors in solid tumors. Mol Oncol 14(9):2096-2110. [PMID:32502294]</w:t>
      </w:r>
    </w:p>
    <w:p w14:paraId="344A3992"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proofErr w:type="spellStart"/>
      <w:r w:rsidRPr="00AE1A08">
        <w:rPr>
          <w:rFonts w:ascii="Times New Roman" w:hAnsi="Times New Roman"/>
          <w:sz w:val="16"/>
          <w:szCs w:val="16"/>
        </w:rPr>
        <w:t>Guangchuan</w:t>
      </w:r>
      <w:proofErr w:type="spellEnd"/>
      <w:r w:rsidRPr="00AE1A08">
        <w:rPr>
          <w:rFonts w:ascii="Times New Roman" w:hAnsi="Times New Roman"/>
          <w:sz w:val="16"/>
          <w:szCs w:val="16"/>
        </w:rPr>
        <w:t xml:space="preserve"> </w:t>
      </w:r>
      <w:proofErr w:type="spellStart"/>
      <w:r w:rsidRPr="00AE1A08">
        <w:rPr>
          <w:rFonts w:ascii="Times New Roman" w:hAnsi="Times New Roman"/>
          <w:sz w:val="16"/>
          <w:szCs w:val="16"/>
        </w:rPr>
        <w:t>Wang</w:t>
      </w:r>
      <w:proofErr w:type="gramStart"/>
      <w:r w:rsidRPr="00AE1A08">
        <w:rPr>
          <w:rFonts w:ascii="Times New Roman" w:hAnsi="Times New Roman"/>
          <w:sz w:val="16"/>
          <w:szCs w:val="16"/>
        </w:rPr>
        <w:t>#,Ryan</w:t>
      </w:r>
      <w:proofErr w:type="spellEnd"/>
      <w:proofErr w:type="gramEnd"/>
      <w:r w:rsidRPr="00AE1A08">
        <w:rPr>
          <w:rFonts w:ascii="Times New Roman" w:hAnsi="Times New Roman"/>
          <w:sz w:val="16"/>
          <w:szCs w:val="16"/>
        </w:rPr>
        <w:t xml:space="preserve"> D Chow</w:t>
      </w:r>
      <w:proofErr w:type="gramStart"/>
      <w:r w:rsidRPr="00AE1A08">
        <w:rPr>
          <w:rFonts w:ascii="Times New Roman" w:hAnsi="Times New Roman"/>
          <w:sz w:val="16"/>
          <w:szCs w:val="16"/>
        </w:rPr>
        <w:t>#,</w:t>
      </w:r>
      <w:proofErr w:type="spellStart"/>
      <w:r w:rsidRPr="00AE1A08">
        <w:rPr>
          <w:rFonts w:ascii="Times New Roman" w:hAnsi="Times New Roman"/>
          <w:sz w:val="16"/>
          <w:szCs w:val="16"/>
        </w:rPr>
        <w:t>Lvyun</w:t>
      </w:r>
      <w:proofErr w:type="spellEnd"/>
      <w:proofErr w:type="gramEnd"/>
      <w:r w:rsidRPr="00AE1A08">
        <w:rPr>
          <w:rFonts w:ascii="Times New Roman" w:hAnsi="Times New Roman"/>
          <w:sz w:val="16"/>
          <w:szCs w:val="16"/>
        </w:rPr>
        <w:t xml:space="preserve"> </w:t>
      </w:r>
      <w:proofErr w:type="spellStart"/>
      <w:r w:rsidRPr="00AE1A08">
        <w:rPr>
          <w:rFonts w:ascii="Times New Roman" w:hAnsi="Times New Roman"/>
          <w:sz w:val="16"/>
          <w:szCs w:val="16"/>
        </w:rPr>
        <w:t>Zhu</w:t>
      </w:r>
      <w:proofErr w:type="gramStart"/>
      <w:r w:rsidRPr="00AE1A08">
        <w:rPr>
          <w:rFonts w:ascii="Times New Roman" w:hAnsi="Times New Roman"/>
          <w:sz w:val="16"/>
          <w:szCs w:val="16"/>
        </w:rPr>
        <w:t>#,et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(2020) CRISPR-GEMM Pooled Mutagenic Screening Identifies KMT2D as a Major Modulator of Immune Checkpoint Blockade. Cancer </w:t>
      </w:r>
      <w:proofErr w:type="spellStart"/>
      <w:r w:rsidRPr="00AE1A08">
        <w:rPr>
          <w:rFonts w:ascii="Times New Roman" w:hAnsi="Times New Roman"/>
          <w:sz w:val="16"/>
          <w:szCs w:val="16"/>
        </w:rPr>
        <w:t>Discov</w:t>
      </w:r>
      <w:proofErr w:type="spellEnd"/>
      <w:r w:rsidRPr="00AE1A08">
        <w:rPr>
          <w:rFonts w:ascii="Times New Roman" w:hAnsi="Times New Roman"/>
          <w:sz w:val="16"/>
          <w:szCs w:val="16"/>
        </w:rPr>
        <w:t xml:space="preserve"> 10(12):1912-1933. [PMID:32887696]</w:t>
      </w:r>
    </w:p>
    <w:p w14:paraId="1E8F6038"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Yu </w:t>
      </w:r>
      <w:proofErr w:type="spellStart"/>
      <w:proofErr w:type="gramStart"/>
      <w:r w:rsidRPr="00AE1A08">
        <w:rPr>
          <w:rFonts w:ascii="Times New Roman" w:hAnsi="Times New Roman"/>
          <w:sz w:val="16"/>
          <w:szCs w:val="16"/>
        </w:rPr>
        <w:t>Chen,Yingying</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Huang,Xuan</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Gao,et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(2020) CCND1 Amplification Contributes to Immunosuppression and Is Associated </w:t>
      </w:r>
      <w:proofErr w:type="gramStart"/>
      <w:r w:rsidRPr="00AE1A08">
        <w:rPr>
          <w:rFonts w:ascii="Times New Roman" w:hAnsi="Times New Roman"/>
          <w:sz w:val="16"/>
          <w:szCs w:val="16"/>
        </w:rPr>
        <w:t>With</w:t>
      </w:r>
      <w:proofErr w:type="gramEnd"/>
      <w:r w:rsidRPr="00AE1A08">
        <w:rPr>
          <w:rFonts w:ascii="Times New Roman" w:hAnsi="Times New Roman"/>
          <w:sz w:val="16"/>
          <w:szCs w:val="16"/>
        </w:rPr>
        <w:t xml:space="preserve"> a Poor Prognosis to Immune Checkpoint Inhibitors in Solid Tumors. Front Immunol 11:1620. [PMID:32903763]</w:t>
      </w:r>
    </w:p>
    <w:p w14:paraId="7D6B1770"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Padmanee </w:t>
      </w:r>
      <w:proofErr w:type="spellStart"/>
      <w:proofErr w:type="gramStart"/>
      <w:r w:rsidRPr="00AE1A08">
        <w:rPr>
          <w:rFonts w:ascii="Times New Roman" w:hAnsi="Times New Roman"/>
          <w:sz w:val="16"/>
          <w:szCs w:val="16"/>
        </w:rPr>
        <w:t>Sharma,Russell</w:t>
      </w:r>
      <w:proofErr w:type="spellEnd"/>
      <w:proofErr w:type="gramEnd"/>
      <w:r w:rsidRPr="00AE1A08">
        <w:rPr>
          <w:rFonts w:ascii="Times New Roman" w:hAnsi="Times New Roman"/>
          <w:sz w:val="16"/>
          <w:szCs w:val="16"/>
        </w:rPr>
        <w:t xml:space="preserve"> K </w:t>
      </w:r>
      <w:proofErr w:type="spellStart"/>
      <w:proofErr w:type="gramStart"/>
      <w:r w:rsidRPr="00AE1A08">
        <w:rPr>
          <w:rFonts w:ascii="Times New Roman" w:hAnsi="Times New Roman"/>
          <w:sz w:val="16"/>
          <w:szCs w:val="16"/>
        </w:rPr>
        <w:t>Pachynski,Vivek</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Narayan,et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(2020) Nivolumab Plus Ipilimumab for Metastatic Castration-Resistant Prostate Cancer: Preliminary Analysis of Patients in the </w:t>
      </w:r>
      <w:proofErr w:type="spellStart"/>
      <w:r w:rsidRPr="00AE1A08">
        <w:rPr>
          <w:rFonts w:ascii="Times New Roman" w:hAnsi="Times New Roman"/>
          <w:sz w:val="16"/>
          <w:szCs w:val="16"/>
        </w:rPr>
        <w:t>CheckMate</w:t>
      </w:r>
      <w:proofErr w:type="spellEnd"/>
      <w:r w:rsidRPr="00AE1A08">
        <w:rPr>
          <w:rFonts w:ascii="Times New Roman" w:hAnsi="Times New Roman"/>
          <w:sz w:val="16"/>
          <w:szCs w:val="16"/>
        </w:rPr>
        <w:t xml:space="preserve"> 650 Trial. Cancer Cell 38(4):489-499.e3. [PMID:32916128]</w:t>
      </w:r>
    </w:p>
    <w:p w14:paraId="106F0E63"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proofErr w:type="spellStart"/>
      <w:r w:rsidRPr="00AE1A08">
        <w:rPr>
          <w:rFonts w:ascii="Times New Roman" w:hAnsi="Times New Roman"/>
          <w:sz w:val="16"/>
          <w:szCs w:val="16"/>
        </w:rPr>
        <w:t>Xinqing</w:t>
      </w:r>
      <w:proofErr w:type="spell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Lin,Liqiang</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Wang,Xiaohong</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Xie,et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(2020) Prognostic Biomarker TP53 Mutations for Immune Checkpoint Blockade Therapy and Its Association </w:t>
      </w:r>
      <w:proofErr w:type="gramStart"/>
      <w:r w:rsidRPr="00AE1A08">
        <w:rPr>
          <w:rFonts w:ascii="Times New Roman" w:hAnsi="Times New Roman"/>
          <w:sz w:val="16"/>
          <w:szCs w:val="16"/>
        </w:rPr>
        <w:t>With</w:t>
      </w:r>
      <w:proofErr w:type="gramEnd"/>
      <w:r w:rsidRPr="00AE1A08">
        <w:rPr>
          <w:rFonts w:ascii="Times New Roman" w:hAnsi="Times New Roman"/>
          <w:sz w:val="16"/>
          <w:szCs w:val="16"/>
        </w:rPr>
        <w:t xml:space="preserve"> Tumor Microenvironment of Lung Adenocarcinoma. Front Mol </w:t>
      </w:r>
      <w:proofErr w:type="spellStart"/>
      <w:r w:rsidRPr="00AE1A08">
        <w:rPr>
          <w:rFonts w:ascii="Times New Roman" w:hAnsi="Times New Roman"/>
          <w:sz w:val="16"/>
          <w:szCs w:val="16"/>
        </w:rPr>
        <w:t>Biosci</w:t>
      </w:r>
      <w:proofErr w:type="spellEnd"/>
      <w:r w:rsidRPr="00AE1A08">
        <w:rPr>
          <w:rFonts w:ascii="Times New Roman" w:hAnsi="Times New Roman"/>
          <w:sz w:val="16"/>
          <w:szCs w:val="16"/>
        </w:rPr>
        <w:t xml:space="preserve"> 7:602328. [PMID:33330629]</w:t>
      </w:r>
    </w:p>
    <w:p w14:paraId="0F87B89F"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Haochen </w:t>
      </w:r>
      <w:proofErr w:type="spellStart"/>
      <w:proofErr w:type="gramStart"/>
      <w:r w:rsidRPr="00AE1A08">
        <w:rPr>
          <w:rFonts w:ascii="Times New Roman" w:hAnsi="Times New Roman"/>
          <w:sz w:val="16"/>
          <w:szCs w:val="16"/>
        </w:rPr>
        <w:t>Zhang,Xuefeng</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Fang,Dan</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Li,et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(2021) </w:t>
      </w:r>
      <w:proofErr w:type="spellStart"/>
      <w:r w:rsidRPr="00AE1A08">
        <w:rPr>
          <w:rFonts w:ascii="Times New Roman" w:hAnsi="Times New Roman"/>
          <w:sz w:val="16"/>
          <w:szCs w:val="16"/>
        </w:rPr>
        <w:t>Hyperprogressive</w:t>
      </w:r>
      <w:proofErr w:type="spellEnd"/>
      <w:r w:rsidRPr="00AE1A08">
        <w:rPr>
          <w:rFonts w:ascii="Times New Roman" w:hAnsi="Times New Roman"/>
          <w:sz w:val="16"/>
          <w:szCs w:val="16"/>
        </w:rPr>
        <w:t xml:space="preserve"> disease in patients receiving immune checkpoint inhibitors. Curr </w:t>
      </w:r>
      <w:proofErr w:type="spellStart"/>
      <w:r w:rsidRPr="00AE1A08">
        <w:rPr>
          <w:rFonts w:ascii="Times New Roman" w:hAnsi="Times New Roman"/>
          <w:sz w:val="16"/>
          <w:szCs w:val="16"/>
        </w:rPr>
        <w:t>Probl</w:t>
      </w:r>
      <w:proofErr w:type="spellEnd"/>
      <w:r w:rsidRPr="00AE1A08">
        <w:rPr>
          <w:rFonts w:ascii="Times New Roman" w:hAnsi="Times New Roman"/>
          <w:sz w:val="16"/>
          <w:szCs w:val="16"/>
        </w:rPr>
        <w:t xml:space="preserve"> Cancer 45(3):100688. [PMID:33334611]</w:t>
      </w:r>
    </w:p>
    <w:p w14:paraId="64C25844"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Qiong </w:t>
      </w:r>
      <w:proofErr w:type="spellStart"/>
      <w:proofErr w:type="gramStart"/>
      <w:r w:rsidRPr="00AE1A08">
        <w:rPr>
          <w:rFonts w:ascii="Times New Roman" w:hAnsi="Times New Roman"/>
          <w:sz w:val="16"/>
          <w:szCs w:val="16"/>
        </w:rPr>
        <w:t>Lyu,Anqi</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Lin,Manming</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Cao,et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(2020) Alterations in TP53 Are a Potential Biomarker of Bladder Cancer Patients Who Benefit </w:t>
      </w:r>
      <w:proofErr w:type="gramStart"/>
      <w:r w:rsidRPr="00AE1A08">
        <w:rPr>
          <w:rFonts w:ascii="Times New Roman" w:hAnsi="Times New Roman"/>
          <w:sz w:val="16"/>
          <w:szCs w:val="16"/>
        </w:rPr>
        <w:t>From</w:t>
      </w:r>
      <w:proofErr w:type="gramEnd"/>
      <w:r w:rsidRPr="00AE1A08">
        <w:rPr>
          <w:rFonts w:ascii="Times New Roman" w:hAnsi="Times New Roman"/>
          <w:sz w:val="16"/>
          <w:szCs w:val="16"/>
        </w:rPr>
        <w:t xml:space="preserve"> Immune Checkpoint Inhibition. Cancer Control 27(1):1073274820976665. [PMID:33356494]</w:t>
      </w:r>
    </w:p>
    <w:p w14:paraId="0EC124DD"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Landon C </w:t>
      </w:r>
      <w:proofErr w:type="spellStart"/>
      <w:proofErr w:type="gramStart"/>
      <w:r w:rsidRPr="00AE1A08">
        <w:rPr>
          <w:rFonts w:ascii="Times New Roman" w:hAnsi="Times New Roman"/>
          <w:sz w:val="16"/>
          <w:szCs w:val="16"/>
        </w:rPr>
        <w:t>Brown,Matthew</w:t>
      </w:r>
      <w:proofErr w:type="spellEnd"/>
      <w:proofErr w:type="gramEnd"/>
      <w:r w:rsidRPr="00AE1A08">
        <w:rPr>
          <w:rFonts w:ascii="Times New Roman" w:hAnsi="Times New Roman"/>
          <w:sz w:val="16"/>
          <w:szCs w:val="16"/>
        </w:rPr>
        <w:t xml:space="preserve"> D </w:t>
      </w:r>
      <w:proofErr w:type="spellStart"/>
      <w:proofErr w:type="gramStart"/>
      <w:r w:rsidRPr="00AE1A08">
        <w:rPr>
          <w:rFonts w:ascii="Times New Roman" w:hAnsi="Times New Roman"/>
          <w:sz w:val="16"/>
          <w:szCs w:val="16"/>
        </w:rPr>
        <w:t>Tucker,Ramy</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Sedhom,et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(2021) LRP1B mutations are associated with favorable outcomes to immune checkpoint inhibitors across multiple cancer types. J </w:t>
      </w:r>
      <w:proofErr w:type="spellStart"/>
      <w:r w:rsidRPr="00AE1A08">
        <w:rPr>
          <w:rFonts w:ascii="Times New Roman" w:hAnsi="Times New Roman"/>
          <w:sz w:val="16"/>
          <w:szCs w:val="16"/>
        </w:rPr>
        <w:t>Immunother</w:t>
      </w:r>
      <w:proofErr w:type="spellEnd"/>
      <w:r w:rsidRPr="00AE1A08">
        <w:rPr>
          <w:rFonts w:ascii="Times New Roman" w:hAnsi="Times New Roman"/>
          <w:sz w:val="16"/>
          <w:szCs w:val="16"/>
        </w:rPr>
        <w:t xml:space="preserve"> Cancer 9(3</w:t>
      </w:r>
      <w:proofErr w:type="gramStart"/>
      <w:r w:rsidRPr="00AE1A08">
        <w:rPr>
          <w:rFonts w:ascii="Times New Roman" w:hAnsi="Times New Roman"/>
          <w:sz w:val="16"/>
          <w:szCs w:val="16"/>
        </w:rPr>
        <w:t>):e</w:t>
      </w:r>
      <w:proofErr w:type="gramEnd"/>
      <w:r w:rsidRPr="00AE1A08">
        <w:rPr>
          <w:rFonts w:ascii="Times New Roman" w:hAnsi="Times New Roman"/>
          <w:sz w:val="16"/>
          <w:szCs w:val="16"/>
        </w:rPr>
        <w:t>001792. [PMID:33653800]</w:t>
      </w:r>
    </w:p>
    <w:p w14:paraId="22AFE4F0"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Ivan de </w:t>
      </w:r>
      <w:proofErr w:type="spellStart"/>
      <w:proofErr w:type="gramStart"/>
      <w:r w:rsidRPr="00AE1A08">
        <w:rPr>
          <w:rFonts w:ascii="Times New Roman" w:hAnsi="Times New Roman"/>
          <w:sz w:val="16"/>
          <w:szCs w:val="16"/>
        </w:rPr>
        <w:t>Kouchkovsky,Li</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Zhang,Errol</w:t>
      </w:r>
      <w:proofErr w:type="spellEnd"/>
      <w:proofErr w:type="gramEnd"/>
      <w:r w:rsidRPr="00AE1A08">
        <w:rPr>
          <w:rFonts w:ascii="Times New Roman" w:hAnsi="Times New Roman"/>
          <w:sz w:val="16"/>
          <w:szCs w:val="16"/>
        </w:rPr>
        <w:t xml:space="preserve"> J </w:t>
      </w:r>
      <w:proofErr w:type="spellStart"/>
      <w:proofErr w:type="gramStart"/>
      <w:r w:rsidRPr="00AE1A08">
        <w:rPr>
          <w:rFonts w:ascii="Times New Roman" w:hAnsi="Times New Roman"/>
          <w:sz w:val="16"/>
          <w:szCs w:val="16"/>
        </w:rPr>
        <w:t>Philip,et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(2021) TERT promoter mutations and other prognostic factors in patients with advanced urothelial carcinoma treated with an immune checkpoint inhibitor. J </w:t>
      </w:r>
      <w:proofErr w:type="spellStart"/>
      <w:r w:rsidRPr="00AE1A08">
        <w:rPr>
          <w:rFonts w:ascii="Times New Roman" w:hAnsi="Times New Roman"/>
          <w:sz w:val="16"/>
          <w:szCs w:val="16"/>
        </w:rPr>
        <w:t>Immunother</w:t>
      </w:r>
      <w:proofErr w:type="spellEnd"/>
      <w:r w:rsidRPr="00AE1A08">
        <w:rPr>
          <w:rFonts w:ascii="Times New Roman" w:hAnsi="Times New Roman"/>
          <w:sz w:val="16"/>
          <w:szCs w:val="16"/>
        </w:rPr>
        <w:t xml:space="preserve"> Cancer 9(5</w:t>
      </w:r>
      <w:proofErr w:type="gramStart"/>
      <w:r w:rsidRPr="00AE1A08">
        <w:rPr>
          <w:rFonts w:ascii="Times New Roman" w:hAnsi="Times New Roman"/>
          <w:sz w:val="16"/>
          <w:szCs w:val="16"/>
        </w:rPr>
        <w:t>):e</w:t>
      </w:r>
      <w:proofErr w:type="gramEnd"/>
      <w:r w:rsidRPr="00AE1A08">
        <w:rPr>
          <w:rFonts w:ascii="Times New Roman" w:hAnsi="Times New Roman"/>
          <w:sz w:val="16"/>
          <w:szCs w:val="16"/>
        </w:rPr>
        <w:t>002127. [PMID:33980590]</w:t>
      </w:r>
    </w:p>
    <w:p w14:paraId="50EE9CEF"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Elio </w:t>
      </w:r>
      <w:proofErr w:type="spellStart"/>
      <w:r w:rsidRPr="00AE1A08">
        <w:rPr>
          <w:rFonts w:ascii="Times New Roman" w:hAnsi="Times New Roman"/>
          <w:sz w:val="16"/>
          <w:szCs w:val="16"/>
        </w:rPr>
        <w:t>Adib</w:t>
      </w:r>
      <w:proofErr w:type="gramStart"/>
      <w:r w:rsidRPr="00AE1A08">
        <w:rPr>
          <w:rFonts w:ascii="Times New Roman" w:hAnsi="Times New Roman"/>
          <w:sz w:val="16"/>
          <w:szCs w:val="16"/>
        </w:rPr>
        <w:t>#,Amin</w:t>
      </w:r>
      <w:proofErr w:type="spellEnd"/>
      <w:proofErr w:type="gramEnd"/>
      <w:r w:rsidRPr="00AE1A08">
        <w:rPr>
          <w:rFonts w:ascii="Times New Roman" w:hAnsi="Times New Roman"/>
          <w:sz w:val="16"/>
          <w:szCs w:val="16"/>
        </w:rPr>
        <w:t xml:space="preserve"> H </w:t>
      </w:r>
      <w:proofErr w:type="spellStart"/>
      <w:r w:rsidRPr="00AE1A08">
        <w:rPr>
          <w:rFonts w:ascii="Times New Roman" w:hAnsi="Times New Roman"/>
          <w:sz w:val="16"/>
          <w:szCs w:val="16"/>
        </w:rPr>
        <w:t>Nassar</w:t>
      </w:r>
      <w:proofErr w:type="gramStart"/>
      <w:r w:rsidRPr="00AE1A08">
        <w:rPr>
          <w:rFonts w:ascii="Times New Roman" w:hAnsi="Times New Roman"/>
          <w:sz w:val="16"/>
          <w:szCs w:val="16"/>
        </w:rPr>
        <w:t>#,Elie</w:t>
      </w:r>
      <w:proofErr w:type="spellEnd"/>
      <w:proofErr w:type="gramEnd"/>
      <w:r w:rsidRPr="00AE1A08">
        <w:rPr>
          <w:rFonts w:ascii="Times New Roman" w:hAnsi="Times New Roman"/>
          <w:sz w:val="16"/>
          <w:szCs w:val="16"/>
        </w:rPr>
        <w:t xml:space="preserve"> W </w:t>
      </w:r>
      <w:proofErr w:type="spellStart"/>
      <w:r w:rsidRPr="00AE1A08">
        <w:rPr>
          <w:rFonts w:ascii="Times New Roman" w:hAnsi="Times New Roman"/>
          <w:sz w:val="16"/>
          <w:szCs w:val="16"/>
        </w:rPr>
        <w:t>Akl</w:t>
      </w:r>
      <w:proofErr w:type="gramStart"/>
      <w:r w:rsidRPr="00AE1A08">
        <w:rPr>
          <w:rFonts w:ascii="Times New Roman" w:hAnsi="Times New Roman"/>
          <w:sz w:val="16"/>
          <w:szCs w:val="16"/>
        </w:rPr>
        <w:t>#,et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(2021) CDKN2A Alterations and Response to Immunotherapy in Solid </w:t>
      </w:r>
      <w:r w:rsidRPr="00AE1A08">
        <w:rPr>
          <w:rFonts w:ascii="Times New Roman" w:hAnsi="Times New Roman"/>
          <w:sz w:val="16"/>
          <w:szCs w:val="16"/>
        </w:rPr>
        <w:lastRenderedPageBreak/>
        <w:t>Tumors. Clin Cancer Res 27(14):4025-4035. [PMID:34074656]</w:t>
      </w:r>
    </w:p>
    <w:p w14:paraId="6D075D2E"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proofErr w:type="spellStart"/>
      <w:r w:rsidRPr="00AE1A08">
        <w:rPr>
          <w:rFonts w:ascii="Times New Roman" w:hAnsi="Times New Roman"/>
          <w:sz w:val="16"/>
          <w:szCs w:val="16"/>
        </w:rPr>
        <w:t>Mingdong</w:t>
      </w:r>
      <w:proofErr w:type="spellEnd"/>
      <w:r w:rsidRPr="00AE1A08">
        <w:rPr>
          <w:rFonts w:ascii="Times New Roman" w:hAnsi="Times New Roman"/>
          <w:sz w:val="16"/>
          <w:szCs w:val="16"/>
        </w:rPr>
        <w:t xml:space="preserve"> </w:t>
      </w:r>
      <w:proofErr w:type="spellStart"/>
      <w:r w:rsidRPr="00AE1A08">
        <w:rPr>
          <w:rFonts w:ascii="Times New Roman" w:hAnsi="Times New Roman"/>
          <w:sz w:val="16"/>
          <w:szCs w:val="16"/>
        </w:rPr>
        <w:t>Lu</w:t>
      </w:r>
      <w:proofErr w:type="gramStart"/>
      <w:r w:rsidRPr="00AE1A08">
        <w:rPr>
          <w:rFonts w:ascii="Times New Roman" w:hAnsi="Times New Roman"/>
          <w:sz w:val="16"/>
          <w:szCs w:val="16"/>
        </w:rPr>
        <w:t>#,Bin</w:t>
      </w:r>
      <w:proofErr w:type="spellEnd"/>
      <w:proofErr w:type="gramEnd"/>
      <w:r w:rsidRPr="00AE1A08">
        <w:rPr>
          <w:rFonts w:ascii="Times New Roman" w:hAnsi="Times New Roman"/>
          <w:sz w:val="16"/>
          <w:szCs w:val="16"/>
        </w:rPr>
        <w:t xml:space="preserve"> Zhao</w:t>
      </w:r>
      <w:proofErr w:type="gramStart"/>
      <w:r w:rsidRPr="00AE1A08">
        <w:rPr>
          <w:rFonts w:ascii="Times New Roman" w:hAnsi="Times New Roman"/>
          <w:sz w:val="16"/>
          <w:szCs w:val="16"/>
        </w:rPr>
        <w:t>#,</w:t>
      </w:r>
      <w:proofErr w:type="spellStart"/>
      <w:r w:rsidRPr="00AE1A08">
        <w:rPr>
          <w:rFonts w:ascii="Times New Roman" w:hAnsi="Times New Roman"/>
          <w:sz w:val="16"/>
          <w:szCs w:val="16"/>
        </w:rPr>
        <w:t>Mengshan</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Liu,et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(2021) Pan-cancer analysis of SETD2 mutation and its association with the efficacy of immunotherapy. NPJ Precis Oncol 5(1):51. [PMID:34127768]</w:t>
      </w:r>
    </w:p>
    <w:p w14:paraId="4E8E9E2E"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Pan </w:t>
      </w:r>
      <w:proofErr w:type="spellStart"/>
      <w:proofErr w:type="gramStart"/>
      <w:r w:rsidRPr="00AE1A08">
        <w:rPr>
          <w:rFonts w:ascii="Times New Roman" w:hAnsi="Times New Roman"/>
          <w:sz w:val="16"/>
          <w:szCs w:val="16"/>
        </w:rPr>
        <w:t>Shen,Liang</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Han,Xin</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Ba,et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(2021) </w:t>
      </w:r>
      <w:proofErr w:type="spellStart"/>
      <w:r w:rsidRPr="00AE1A08">
        <w:rPr>
          <w:rFonts w:ascii="Times New Roman" w:hAnsi="Times New Roman"/>
          <w:sz w:val="16"/>
          <w:szCs w:val="16"/>
        </w:rPr>
        <w:t>Hyperprogressive</w:t>
      </w:r>
      <w:proofErr w:type="spellEnd"/>
      <w:r w:rsidRPr="00AE1A08">
        <w:rPr>
          <w:rFonts w:ascii="Times New Roman" w:hAnsi="Times New Roman"/>
          <w:sz w:val="16"/>
          <w:szCs w:val="16"/>
        </w:rPr>
        <w:t xml:space="preserve"> Disease in Cancers Treated </w:t>
      </w:r>
      <w:proofErr w:type="gramStart"/>
      <w:r w:rsidRPr="00AE1A08">
        <w:rPr>
          <w:rFonts w:ascii="Times New Roman" w:hAnsi="Times New Roman"/>
          <w:sz w:val="16"/>
          <w:szCs w:val="16"/>
        </w:rPr>
        <w:t>With</w:t>
      </w:r>
      <w:proofErr w:type="gramEnd"/>
      <w:r w:rsidRPr="00AE1A08">
        <w:rPr>
          <w:rFonts w:ascii="Times New Roman" w:hAnsi="Times New Roman"/>
          <w:sz w:val="16"/>
          <w:szCs w:val="16"/>
        </w:rPr>
        <w:t xml:space="preserve"> Immune Checkpoint Inhibitors. Front </w:t>
      </w:r>
      <w:proofErr w:type="spellStart"/>
      <w:r w:rsidRPr="00AE1A08">
        <w:rPr>
          <w:rFonts w:ascii="Times New Roman" w:hAnsi="Times New Roman"/>
          <w:sz w:val="16"/>
          <w:szCs w:val="16"/>
        </w:rPr>
        <w:t>Pharmacol</w:t>
      </w:r>
      <w:proofErr w:type="spellEnd"/>
      <w:r w:rsidRPr="00AE1A08">
        <w:rPr>
          <w:rFonts w:ascii="Times New Roman" w:hAnsi="Times New Roman"/>
          <w:sz w:val="16"/>
          <w:szCs w:val="16"/>
        </w:rPr>
        <w:t xml:space="preserve"> 12:678409. [PMID:34290608]</w:t>
      </w:r>
    </w:p>
    <w:p w14:paraId="505716EA"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Stefano </w:t>
      </w:r>
      <w:proofErr w:type="spellStart"/>
      <w:proofErr w:type="gramStart"/>
      <w:r w:rsidRPr="00AE1A08">
        <w:rPr>
          <w:rFonts w:ascii="Times New Roman" w:hAnsi="Times New Roman"/>
          <w:sz w:val="16"/>
          <w:szCs w:val="16"/>
        </w:rPr>
        <w:t>Scalera,Marco</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Mazzotta,Giacomo</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Corleone,et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(2021) KEAP1 and TP53 Frame Genomic, Evolutionary, and Immunologic Subtypes of Lung Adenocarcinoma </w:t>
      </w:r>
      <w:proofErr w:type="gramStart"/>
      <w:r w:rsidRPr="00AE1A08">
        <w:rPr>
          <w:rFonts w:ascii="Times New Roman" w:hAnsi="Times New Roman"/>
          <w:sz w:val="16"/>
          <w:szCs w:val="16"/>
        </w:rPr>
        <w:t>With</w:t>
      </w:r>
      <w:proofErr w:type="gramEnd"/>
      <w:r w:rsidRPr="00AE1A08">
        <w:rPr>
          <w:rFonts w:ascii="Times New Roman" w:hAnsi="Times New Roman"/>
          <w:sz w:val="16"/>
          <w:szCs w:val="16"/>
        </w:rPr>
        <w:t xml:space="preserve"> Different Sensitivity to Immunotherapy. J Thorac Oncol 16(12):2065-2077. [PMID:34450259]</w:t>
      </w:r>
    </w:p>
    <w:p w14:paraId="3816DE6F"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proofErr w:type="spellStart"/>
      <w:r w:rsidRPr="00AE1A08">
        <w:rPr>
          <w:rFonts w:ascii="Times New Roman" w:hAnsi="Times New Roman"/>
          <w:sz w:val="16"/>
          <w:szCs w:val="16"/>
        </w:rPr>
        <w:t>Guangsheng</w:t>
      </w:r>
      <w:proofErr w:type="spell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Zhu,Ruifeng</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Shi,Yongwen</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Li,et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(2021) ARID1A, ARID1B, and ARID2 Mutations Serve as Potential Biomarkers for Immune Checkpoint Blockade in Patients </w:t>
      </w:r>
      <w:proofErr w:type="gramStart"/>
      <w:r w:rsidRPr="00AE1A08">
        <w:rPr>
          <w:rFonts w:ascii="Times New Roman" w:hAnsi="Times New Roman"/>
          <w:sz w:val="16"/>
          <w:szCs w:val="16"/>
        </w:rPr>
        <w:t>With</w:t>
      </w:r>
      <w:proofErr w:type="gramEnd"/>
      <w:r w:rsidRPr="00AE1A08">
        <w:rPr>
          <w:rFonts w:ascii="Times New Roman" w:hAnsi="Times New Roman"/>
          <w:sz w:val="16"/>
          <w:szCs w:val="16"/>
        </w:rPr>
        <w:t xml:space="preserve"> Non-Small Cell Lung Cancer. Front Immunol 12:670040. [PMID:34512623]</w:t>
      </w:r>
    </w:p>
    <w:p w14:paraId="6060107A"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Demet </w:t>
      </w:r>
      <w:proofErr w:type="spellStart"/>
      <w:proofErr w:type="gramStart"/>
      <w:r w:rsidRPr="00AE1A08">
        <w:rPr>
          <w:rFonts w:ascii="Times New Roman" w:hAnsi="Times New Roman"/>
          <w:sz w:val="16"/>
          <w:szCs w:val="16"/>
        </w:rPr>
        <w:t>Özcan,Johanne</w:t>
      </w:r>
      <w:proofErr w:type="spellEnd"/>
      <w:proofErr w:type="gramEnd"/>
      <w:r w:rsidRPr="00AE1A08">
        <w:rPr>
          <w:rFonts w:ascii="Times New Roman" w:hAnsi="Times New Roman"/>
          <w:sz w:val="16"/>
          <w:szCs w:val="16"/>
        </w:rPr>
        <w:t xml:space="preserve"> Lade-</w:t>
      </w:r>
      <w:proofErr w:type="spellStart"/>
      <w:proofErr w:type="gramStart"/>
      <w:r w:rsidRPr="00AE1A08">
        <w:rPr>
          <w:rFonts w:ascii="Times New Roman" w:hAnsi="Times New Roman"/>
          <w:sz w:val="16"/>
          <w:szCs w:val="16"/>
        </w:rPr>
        <w:t>Keller,Trine</w:t>
      </w:r>
      <w:proofErr w:type="spellEnd"/>
      <w:proofErr w:type="gramEnd"/>
      <w:r w:rsidRPr="00AE1A08">
        <w:rPr>
          <w:rFonts w:ascii="Times New Roman" w:hAnsi="Times New Roman"/>
          <w:sz w:val="16"/>
          <w:szCs w:val="16"/>
        </w:rPr>
        <w:t xml:space="preserve"> Tramm (2021) Can evaluation of mismatch repair defect and TILs increase the number of triple-negative breast cancer patients eligible for </w:t>
      </w:r>
      <w:proofErr w:type="gramStart"/>
      <w:r w:rsidRPr="00AE1A08">
        <w:rPr>
          <w:rFonts w:ascii="Times New Roman" w:hAnsi="Times New Roman"/>
          <w:sz w:val="16"/>
          <w:szCs w:val="16"/>
        </w:rPr>
        <w:t>immunotherapy?.</w:t>
      </w:r>
      <w:proofErr w:type="gramEnd"/>
      <w:r w:rsidRPr="00AE1A08">
        <w:rPr>
          <w:rFonts w:ascii="Times New Roman" w:hAnsi="Times New Roman"/>
          <w:sz w:val="16"/>
          <w:szCs w:val="16"/>
        </w:rPr>
        <w:t xml:space="preserve"> </w:t>
      </w:r>
      <w:proofErr w:type="spellStart"/>
      <w:r w:rsidRPr="00AE1A08">
        <w:rPr>
          <w:rFonts w:ascii="Times New Roman" w:hAnsi="Times New Roman"/>
          <w:sz w:val="16"/>
          <w:szCs w:val="16"/>
        </w:rPr>
        <w:t>Pathol</w:t>
      </w:r>
      <w:proofErr w:type="spellEnd"/>
      <w:r w:rsidRPr="00AE1A08">
        <w:rPr>
          <w:rFonts w:ascii="Times New Roman" w:hAnsi="Times New Roman"/>
          <w:sz w:val="16"/>
          <w:szCs w:val="16"/>
        </w:rPr>
        <w:t xml:space="preserve"> Res </w:t>
      </w:r>
      <w:proofErr w:type="spellStart"/>
      <w:r w:rsidRPr="00AE1A08">
        <w:rPr>
          <w:rFonts w:ascii="Times New Roman" w:hAnsi="Times New Roman"/>
          <w:sz w:val="16"/>
          <w:szCs w:val="16"/>
        </w:rPr>
        <w:t>Pract</w:t>
      </w:r>
      <w:proofErr w:type="spellEnd"/>
      <w:r w:rsidRPr="00AE1A08">
        <w:rPr>
          <w:rFonts w:ascii="Times New Roman" w:hAnsi="Times New Roman"/>
          <w:sz w:val="16"/>
          <w:szCs w:val="16"/>
        </w:rPr>
        <w:t xml:space="preserve"> 226:153606. [PMID:34530255]</w:t>
      </w:r>
    </w:p>
    <w:p w14:paraId="60651573"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Stanley I </w:t>
      </w:r>
      <w:proofErr w:type="spellStart"/>
      <w:proofErr w:type="gramStart"/>
      <w:r w:rsidRPr="00AE1A08">
        <w:rPr>
          <w:rFonts w:ascii="Times New Roman" w:hAnsi="Times New Roman"/>
          <w:sz w:val="16"/>
          <w:szCs w:val="16"/>
        </w:rPr>
        <w:t>Gutiontov,William</w:t>
      </w:r>
      <w:proofErr w:type="spellEnd"/>
      <w:proofErr w:type="gramEnd"/>
      <w:r w:rsidRPr="00AE1A08">
        <w:rPr>
          <w:rFonts w:ascii="Times New Roman" w:hAnsi="Times New Roman"/>
          <w:sz w:val="16"/>
          <w:szCs w:val="16"/>
        </w:rPr>
        <w:t xml:space="preserve"> Tyler </w:t>
      </w:r>
      <w:proofErr w:type="spellStart"/>
      <w:proofErr w:type="gramStart"/>
      <w:r w:rsidRPr="00AE1A08">
        <w:rPr>
          <w:rFonts w:ascii="Times New Roman" w:hAnsi="Times New Roman"/>
          <w:sz w:val="16"/>
          <w:szCs w:val="16"/>
        </w:rPr>
        <w:t>Turchan,Liam</w:t>
      </w:r>
      <w:proofErr w:type="spellEnd"/>
      <w:proofErr w:type="gramEnd"/>
      <w:r w:rsidRPr="00AE1A08">
        <w:rPr>
          <w:rFonts w:ascii="Times New Roman" w:hAnsi="Times New Roman"/>
          <w:sz w:val="16"/>
          <w:szCs w:val="16"/>
        </w:rPr>
        <w:t xml:space="preserve"> F </w:t>
      </w:r>
      <w:proofErr w:type="spellStart"/>
      <w:proofErr w:type="gramStart"/>
      <w:r w:rsidRPr="00AE1A08">
        <w:rPr>
          <w:rFonts w:ascii="Times New Roman" w:hAnsi="Times New Roman"/>
          <w:sz w:val="16"/>
          <w:szCs w:val="16"/>
        </w:rPr>
        <w:t>Spurr,et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(2021) CDKN2A loss-of-function predicts immunotherapy resistance in non-small cell lung cancer. Sci Rep 11(1):20059. [PMID:34625620]</w:t>
      </w:r>
    </w:p>
    <w:p w14:paraId="20F4C3A8"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Lin </w:t>
      </w:r>
      <w:proofErr w:type="spellStart"/>
      <w:proofErr w:type="gramStart"/>
      <w:r w:rsidRPr="00AE1A08">
        <w:rPr>
          <w:rFonts w:ascii="Times New Roman" w:hAnsi="Times New Roman"/>
          <w:sz w:val="16"/>
          <w:szCs w:val="16"/>
        </w:rPr>
        <w:t>Chen,Qiaodan</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Zhou,Junjie</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Liu,et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(2021) CTNNB1 Alternation Is a Potential Biomarker for Immunotherapy Prognosis in Patients </w:t>
      </w:r>
      <w:proofErr w:type="gramStart"/>
      <w:r w:rsidRPr="00AE1A08">
        <w:rPr>
          <w:rFonts w:ascii="Times New Roman" w:hAnsi="Times New Roman"/>
          <w:sz w:val="16"/>
          <w:szCs w:val="16"/>
        </w:rPr>
        <w:t>With</w:t>
      </w:r>
      <w:proofErr w:type="gramEnd"/>
      <w:r w:rsidRPr="00AE1A08">
        <w:rPr>
          <w:rFonts w:ascii="Times New Roman" w:hAnsi="Times New Roman"/>
          <w:sz w:val="16"/>
          <w:szCs w:val="16"/>
        </w:rPr>
        <w:t xml:space="preserve"> Hepatocellular Carcinoma. Front Immunol 12:759565. [PMID:34777372]</w:t>
      </w:r>
    </w:p>
    <w:p w14:paraId="6902C691"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Luca </w:t>
      </w:r>
      <w:proofErr w:type="spellStart"/>
      <w:proofErr w:type="gramStart"/>
      <w:r w:rsidRPr="00AE1A08">
        <w:rPr>
          <w:rFonts w:ascii="Times New Roman" w:hAnsi="Times New Roman"/>
          <w:sz w:val="16"/>
          <w:szCs w:val="16"/>
        </w:rPr>
        <w:t>Cancanelli,Melania</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Rivano,Lorenzo</w:t>
      </w:r>
      <w:proofErr w:type="spellEnd"/>
      <w:proofErr w:type="gramEnd"/>
      <w:r w:rsidRPr="00AE1A08">
        <w:rPr>
          <w:rFonts w:ascii="Times New Roman" w:hAnsi="Times New Roman"/>
          <w:sz w:val="16"/>
          <w:szCs w:val="16"/>
        </w:rPr>
        <w:t xml:space="preserve"> Di </w:t>
      </w:r>
      <w:proofErr w:type="spellStart"/>
      <w:proofErr w:type="gramStart"/>
      <w:r w:rsidRPr="00AE1A08">
        <w:rPr>
          <w:rFonts w:ascii="Times New Roman" w:hAnsi="Times New Roman"/>
          <w:sz w:val="16"/>
          <w:szCs w:val="16"/>
        </w:rPr>
        <w:t>Spazio,et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(2021) Efficacy of Immune Checkpoint Inhibitors in Patients with Mismatch Repair-Deficient or Microsatellite Instability-High Metastatic Colorectal Cancer: Analysis of Three Phase-II Trials. </w:t>
      </w:r>
      <w:proofErr w:type="spellStart"/>
      <w:r w:rsidRPr="00AE1A08">
        <w:rPr>
          <w:rFonts w:ascii="Times New Roman" w:hAnsi="Times New Roman"/>
          <w:sz w:val="16"/>
          <w:szCs w:val="16"/>
        </w:rPr>
        <w:t>Cureus</w:t>
      </w:r>
      <w:proofErr w:type="spellEnd"/>
      <w:r w:rsidRPr="00AE1A08">
        <w:rPr>
          <w:rFonts w:ascii="Times New Roman" w:hAnsi="Times New Roman"/>
          <w:sz w:val="16"/>
          <w:szCs w:val="16"/>
        </w:rPr>
        <w:t xml:space="preserve"> 13(11</w:t>
      </w:r>
      <w:proofErr w:type="gramStart"/>
      <w:r w:rsidRPr="00AE1A08">
        <w:rPr>
          <w:rFonts w:ascii="Times New Roman" w:hAnsi="Times New Roman"/>
          <w:sz w:val="16"/>
          <w:szCs w:val="16"/>
        </w:rPr>
        <w:t>):e</w:t>
      </w:r>
      <w:proofErr w:type="gramEnd"/>
      <w:r w:rsidRPr="00AE1A08">
        <w:rPr>
          <w:rFonts w:ascii="Times New Roman" w:hAnsi="Times New Roman"/>
          <w:sz w:val="16"/>
          <w:szCs w:val="16"/>
        </w:rPr>
        <w:t>19893. [PMID:34966607]</w:t>
      </w:r>
    </w:p>
    <w:p w14:paraId="2A888DE8"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Sounak </w:t>
      </w:r>
      <w:proofErr w:type="spellStart"/>
      <w:proofErr w:type="gramStart"/>
      <w:r w:rsidRPr="00AE1A08">
        <w:rPr>
          <w:rFonts w:ascii="Times New Roman" w:hAnsi="Times New Roman"/>
          <w:sz w:val="16"/>
          <w:szCs w:val="16"/>
        </w:rPr>
        <w:t>Gupta,Chad</w:t>
      </w:r>
      <w:proofErr w:type="spellEnd"/>
      <w:proofErr w:type="gramEnd"/>
      <w:r w:rsidRPr="00AE1A08">
        <w:rPr>
          <w:rFonts w:ascii="Times New Roman" w:hAnsi="Times New Roman"/>
          <w:sz w:val="16"/>
          <w:szCs w:val="16"/>
        </w:rPr>
        <w:t xml:space="preserve"> M </w:t>
      </w:r>
      <w:proofErr w:type="spellStart"/>
      <w:proofErr w:type="gramStart"/>
      <w:r w:rsidRPr="00AE1A08">
        <w:rPr>
          <w:rFonts w:ascii="Times New Roman" w:hAnsi="Times New Roman"/>
          <w:sz w:val="16"/>
          <w:szCs w:val="16"/>
        </w:rPr>
        <w:t>Vanderbilt,Yanming</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Zhang,et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(2021) CD274 </w:t>
      </w:r>
      <w:proofErr w:type="gramStart"/>
      <w:r w:rsidRPr="00AE1A08">
        <w:rPr>
          <w:rFonts w:ascii="Times New Roman" w:hAnsi="Times New Roman"/>
          <w:sz w:val="16"/>
          <w:szCs w:val="16"/>
        </w:rPr>
        <w:t>( PD</w:t>
      </w:r>
      <w:proofErr w:type="gramEnd"/>
      <w:r w:rsidRPr="00AE1A08">
        <w:rPr>
          <w:rFonts w:ascii="Times New Roman" w:hAnsi="Times New Roman"/>
          <w:sz w:val="16"/>
          <w:szCs w:val="16"/>
        </w:rPr>
        <w:t>-L1) Copy Number Changes (</w:t>
      </w:r>
      <w:proofErr w:type="gramStart"/>
      <w:r w:rsidRPr="00AE1A08">
        <w:rPr>
          <w:rFonts w:ascii="Times New Roman" w:hAnsi="Times New Roman"/>
          <w:sz w:val="16"/>
          <w:szCs w:val="16"/>
        </w:rPr>
        <w:t>Gain)  Response</w:t>
      </w:r>
      <w:proofErr w:type="gramEnd"/>
      <w:r w:rsidRPr="00AE1A08">
        <w:rPr>
          <w:rFonts w:ascii="Times New Roman" w:hAnsi="Times New Roman"/>
          <w:sz w:val="16"/>
          <w:szCs w:val="16"/>
        </w:rPr>
        <w:t xml:space="preserve"> to Immune Checkpoint Blockade Therapy in Carcinomas of the Urinary Tract. Bladder Cancer 7(4):395-400. [PMID:35071713]</w:t>
      </w:r>
    </w:p>
    <w:p w14:paraId="53B8BFF7"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Yi-Kan </w:t>
      </w:r>
      <w:proofErr w:type="spellStart"/>
      <w:proofErr w:type="gramStart"/>
      <w:r w:rsidRPr="00AE1A08">
        <w:rPr>
          <w:rFonts w:ascii="Times New Roman" w:hAnsi="Times New Roman"/>
          <w:sz w:val="16"/>
          <w:szCs w:val="16"/>
        </w:rPr>
        <w:t>Cheng,Dong</w:t>
      </w:r>
      <w:proofErr w:type="spellEnd"/>
      <w:proofErr w:type="gramEnd"/>
      <w:r w:rsidRPr="00AE1A08">
        <w:rPr>
          <w:rFonts w:ascii="Times New Roman" w:hAnsi="Times New Roman"/>
          <w:sz w:val="16"/>
          <w:szCs w:val="16"/>
        </w:rPr>
        <w:t xml:space="preserve">-Wen </w:t>
      </w:r>
      <w:proofErr w:type="spellStart"/>
      <w:proofErr w:type="gramStart"/>
      <w:r w:rsidRPr="00AE1A08">
        <w:rPr>
          <w:rFonts w:ascii="Times New Roman" w:hAnsi="Times New Roman"/>
          <w:sz w:val="16"/>
          <w:szCs w:val="16"/>
        </w:rPr>
        <w:t>Chen,Ping</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Chen,et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(2022) Association of Peripheral Blood Biomarkers </w:t>
      </w:r>
      <w:proofErr w:type="gramStart"/>
      <w:r w:rsidRPr="00AE1A08">
        <w:rPr>
          <w:rFonts w:ascii="Times New Roman" w:hAnsi="Times New Roman"/>
          <w:sz w:val="16"/>
          <w:szCs w:val="16"/>
        </w:rPr>
        <w:t>With</w:t>
      </w:r>
      <w:proofErr w:type="gramEnd"/>
      <w:r w:rsidRPr="00AE1A08">
        <w:rPr>
          <w:rFonts w:ascii="Times New Roman" w:hAnsi="Times New Roman"/>
          <w:sz w:val="16"/>
          <w:szCs w:val="16"/>
        </w:rPr>
        <w:t xml:space="preserve"> Response to Anti-PD-1 Immunotherapy for Patients </w:t>
      </w:r>
      <w:proofErr w:type="gramStart"/>
      <w:r w:rsidRPr="00AE1A08">
        <w:rPr>
          <w:rFonts w:ascii="Times New Roman" w:hAnsi="Times New Roman"/>
          <w:sz w:val="16"/>
          <w:szCs w:val="16"/>
        </w:rPr>
        <w:t>With</w:t>
      </w:r>
      <w:proofErr w:type="gramEnd"/>
      <w:r w:rsidRPr="00AE1A08">
        <w:rPr>
          <w:rFonts w:ascii="Times New Roman" w:hAnsi="Times New Roman"/>
          <w:sz w:val="16"/>
          <w:szCs w:val="16"/>
        </w:rPr>
        <w:t xml:space="preserve"> Deficient Mismatch Repair Metastatic Colorectal Cancer: A Multicenter Cohort Study. Front Immunol 13:809971. [PMID:35185898]</w:t>
      </w:r>
    </w:p>
    <w:p w14:paraId="71A959E4"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proofErr w:type="spellStart"/>
      <w:r w:rsidRPr="00AE1A08">
        <w:rPr>
          <w:rFonts w:ascii="Times New Roman" w:hAnsi="Times New Roman"/>
          <w:sz w:val="16"/>
          <w:szCs w:val="16"/>
        </w:rPr>
        <w:t>Zhenxing</w:t>
      </w:r>
      <w:proofErr w:type="spell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Feng,Yan</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Yin,Bin</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Liu,et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(2022) Prognostic and Immunological Role of FAT Family Genes in Non-Small Cell Lung Cancer. Cancer Control 29:10732748221076682. [PMID:35212236]</w:t>
      </w:r>
    </w:p>
    <w:p w14:paraId="08EA8701"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Lijuan </w:t>
      </w:r>
      <w:proofErr w:type="spellStart"/>
      <w:proofErr w:type="gramStart"/>
      <w:r w:rsidRPr="00AE1A08">
        <w:rPr>
          <w:rFonts w:ascii="Times New Roman" w:hAnsi="Times New Roman"/>
          <w:sz w:val="16"/>
          <w:szCs w:val="16"/>
        </w:rPr>
        <w:t>Zhang,Tongyan</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Zhang,Bin</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Shang,et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(2021) Prognostic effect of coexisting TP53 and ZFHX3 mutations in non-small cell lung cancer patients treated with immune checkpoint inhibitors. Scand J Immunol 94(3</w:t>
      </w:r>
      <w:proofErr w:type="gramStart"/>
      <w:r w:rsidRPr="00AE1A08">
        <w:rPr>
          <w:rFonts w:ascii="Times New Roman" w:hAnsi="Times New Roman"/>
          <w:sz w:val="16"/>
          <w:szCs w:val="16"/>
        </w:rPr>
        <w:t>):e</w:t>
      </w:r>
      <w:proofErr w:type="gramEnd"/>
      <w:r w:rsidRPr="00AE1A08">
        <w:rPr>
          <w:rFonts w:ascii="Times New Roman" w:hAnsi="Times New Roman"/>
          <w:sz w:val="16"/>
          <w:szCs w:val="16"/>
        </w:rPr>
        <w:t>13087. [PMID:35226388]</w:t>
      </w:r>
    </w:p>
    <w:p w14:paraId="2849D88D"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Mingyu </w:t>
      </w:r>
      <w:proofErr w:type="spellStart"/>
      <w:r w:rsidRPr="00AE1A08">
        <w:rPr>
          <w:rFonts w:ascii="Times New Roman" w:hAnsi="Times New Roman"/>
          <w:sz w:val="16"/>
          <w:szCs w:val="16"/>
        </w:rPr>
        <w:t>Zhu</w:t>
      </w:r>
      <w:proofErr w:type="gramStart"/>
      <w:r w:rsidRPr="00AE1A08">
        <w:rPr>
          <w:rFonts w:ascii="Times New Roman" w:hAnsi="Times New Roman"/>
          <w:sz w:val="16"/>
          <w:szCs w:val="16"/>
        </w:rPr>
        <w:t>#,Haiyan</w:t>
      </w:r>
      <w:proofErr w:type="spellEnd"/>
      <w:proofErr w:type="gramEnd"/>
      <w:r w:rsidRPr="00AE1A08">
        <w:rPr>
          <w:rFonts w:ascii="Times New Roman" w:hAnsi="Times New Roman"/>
          <w:sz w:val="16"/>
          <w:szCs w:val="16"/>
        </w:rPr>
        <w:t xml:space="preserve"> </w:t>
      </w:r>
      <w:proofErr w:type="spellStart"/>
      <w:r w:rsidRPr="00AE1A08">
        <w:rPr>
          <w:rFonts w:ascii="Times New Roman" w:hAnsi="Times New Roman"/>
          <w:sz w:val="16"/>
          <w:szCs w:val="16"/>
        </w:rPr>
        <w:t>Cui</w:t>
      </w:r>
      <w:proofErr w:type="gramStart"/>
      <w:r w:rsidRPr="00AE1A08">
        <w:rPr>
          <w:rFonts w:ascii="Times New Roman" w:hAnsi="Times New Roman"/>
          <w:sz w:val="16"/>
          <w:szCs w:val="16"/>
        </w:rPr>
        <w:t>#,Lu</w:t>
      </w:r>
      <w:proofErr w:type="spellEnd"/>
      <w:proofErr w:type="gramEnd"/>
      <w:r w:rsidRPr="00AE1A08">
        <w:rPr>
          <w:rFonts w:ascii="Times New Roman" w:hAnsi="Times New Roman"/>
          <w:sz w:val="16"/>
          <w:szCs w:val="16"/>
        </w:rPr>
        <w:t xml:space="preserve"> </w:t>
      </w:r>
      <w:proofErr w:type="spellStart"/>
      <w:r w:rsidRPr="00AE1A08">
        <w:rPr>
          <w:rFonts w:ascii="Times New Roman" w:hAnsi="Times New Roman"/>
          <w:sz w:val="16"/>
          <w:szCs w:val="16"/>
        </w:rPr>
        <w:t>Zhang</w:t>
      </w:r>
      <w:proofErr w:type="gramStart"/>
      <w:r w:rsidRPr="00AE1A08">
        <w:rPr>
          <w:rFonts w:ascii="Times New Roman" w:hAnsi="Times New Roman"/>
          <w:sz w:val="16"/>
          <w:szCs w:val="16"/>
        </w:rPr>
        <w:t>#,et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(2022) Assessment of. </w:t>
      </w:r>
      <w:proofErr w:type="spellStart"/>
      <w:r w:rsidRPr="00AE1A08">
        <w:rPr>
          <w:rFonts w:ascii="Times New Roman" w:hAnsi="Times New Roman"/>
          <w:sz w:val="16"/>
          <w:szCs w:val="16"/>
        </w:rPr>
        <w:t>Transl</w:t>
      </w:r>
      <w:proofErr w:type="spellEnd"/>
      <w:r w:rsidRPr="00AE1A08">
        <w:rPr>
          <w:rFonts w:ascii="Times New Roman" w:hAnsi="Times New Roman"/>
          <w:sz w:val="16"/>
          <w:szCs w:val="16"/>
        </w:rPr>
        <w:t xml:space="preserve"> Cancer Res 11(1):193-205. [PMID:35261896]</w:t>
      </w:r>
    </w:p>
    <w:p w14:paraId="340572FD"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Yang </w:t>
      </w:r>
      <w:proofErr w:type="spellStart"/>
      <w:proofErr w:type="gramStart"/>
      <w:r w:rsidRPr="00AE1A08">
        <w:rPr>
          <w:rFonts w:ascii="Times New Roman" w:hAnsi="Times New Roman"/>
          <w:sz w:val="16"/>
          <w:szCs w:val="16"/>
        </w:rPr>
        <w:t>Fu,Yue</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Zheng,Pei</w:t>
      </w:r>
      <w:proofErr w:type="spellEnd"/>
      <w:proofErr w:type="gramEnd"/>
      <w:r w:rsidRPr="00AE1A08">
        <w:rPr>
          <w:rFonts w:ascii="Times New Roman" w:hAnsi="Times New Roman"/>
          <w:sz w:val="16"/>
          <w:szCs w:val="16"/>
        </w:rPr>
        <w:t xml:space="preserve">-Pei </w:t>
      </w:r>
      <w:proofErr w:type="spellStart"/>
      <w:proofErr w:type="gramStart"/>
      <w:r w:rsidRPr="00AE1A08">
        <w:rPr>
          <w:rFonts w:ascii="Times New Roman" w:hAnsi="Times New Roman"/>
          <w:sz w:val="16"/>
          <w:szCs w:val="16"/>
        </w:rPr>
        <w:t>Wang,et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(2022) Immunotherapy for a POLE Mutation Advanced Non-Small-Cell Lung Cancer Patient. Front </w:t>
      </w:r>
      <w:proofErr w:type="spellStart"/>
      <w:r w:rsidRPr="00AE1A08">
        <w:rPr>
          <w:rFonts w:ascii="Times New Roman" w:hAnsi="Times New Roman"/>
          <w:sz w:val="16"/>
          <w:szCs w:val="16"/>
        </w:rPr>
        <w:t>Pharmacol</w:t>
      </w:r>
      <w:proofErr w:type="spellEnd"/>
      <w:r w:rsidRPr="00AE1A08">
        <w:rPr>
          <w:rFonts w:ascii="Times New Roman" w:hAnsi="Times New Roman"/>
          <w:sz w:val="16"/>
          <w:szCs w:val="16"/>
        </w:rPr>
        <w:t xml:space="preserve"> 13:817265. [PMID:35308232]</w:t>
      </w:r>
    </w:p>
    <w:p w14:paraId="50191E9D"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Li-Hui </w:t>
      </w:r>
      <w:proofErr w:type="spellStart"/>
      <w:proofErr w:type="gramStart"/>
      <w:r w:rsidRPr="00AE1A08">
        <w:rPr>
          <w:rFonts w:ascii="Times New Roman" w:hAnsi="Times New Roman"/>
          <w:sz w:val="16"/>
          <w:szCs w:val="16"/>
        </w:rPr>
        <w:t>Wang,Chun</w:t>
      </w:r>
      <w:proofErr w:type="spellEnd"/>
      <w:proofErr w:type="gramEnd"/>
      <w:r w:rsidRPr="00AE1A08">
        <w:rPr>
          <w:rFonts w:ascii="Times New Roman" w:hAnsi="Times New Roman"/>
          <w:sz w:val="16"/>
          <w:szCs w:val="16"/>
        </w:rPr>
        <w:t xml:space="preserve">-Fu </w:t>
      </w:r>
      <w:proofErr w:type="spellStart"/>
      <w:proofErr w:type="gramStart"/>
      <w:r w:rsidRPr="00AE1A08">
        <w:rPr>
          <w:rFonts w:ascii="Times New Roman" w:hAnsi="Times New Roman"/>
          <w:sz w:val="16"/>
          <w:szCs w:val="16"/>
        </w:rPr>
        <w:t>Wu,Nirmal</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Rajasekaran,et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(2018) Loss of Tumor Suppressor Gene Function in Human Cancer: An Overview. Cell </w:t>
      </w:r>
      <w:proofErr w:type="spellStart"/>
      <w:r w:rsidRPr="00AE1A08">
        <w:rPr>
          <w:rFonts w:ascii="Times New Roman" w:hAnsi="Times New Roman"/>
          <w:sz w:val="16"/>
          <w:szCs w:val="16"/>
        </w:rPr>
        <w:t>Physiol</w:t>
      </w:r>
      <w:proofErr w:type="spellEnd"/>
      <w:r w:rsidRPr="00AE1A08">
        <w:rPr>
          <w:rFonts w:ascii="Times New Roman" w:hAnsi="Times New Roman"/>
          <w:sz w:val="16"/>
          <w:szCs w:val="16"/>
        </w:rPr>
        <w:t xml:space="preserve"> </w:t>
      </w:r>
      <w:proofErr w:type="spellStart"/>
      <w:r w:rsidRPr="00AE1A08">
        <w:rPr>
          <w:rFonts w:ascii="Times New Roman" w:hAnsi="Times New Roman"/>
          <w:sz w:val="16"/>
          <w:szCs w:val="16"/>
        </w:rPr>
        <w:t>Biochem</w:t>
      </w:r>
      <w:proofErr w:type="spellEnd"/>
      <w:r w:rsidRPr="00AE1A08">
        <w:rPr>
          <w:rFonts w:ascii="Times New Roman" w:hAnsi="Times New Roman"/>
          <w:sz w:val="16"/>
          <w:szCs w:val="16"/>
        </w:rPr>
        <w:t xml:space="preserve"> 51(6):2647-2693. [PMID:30562755]</w:t>
      </w:r>
    </w:p>
    <w:p w14:paraId="6EB84A8B"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M </w:t>
      </w:r>
      <w:proofErr w:type="spellStart"/>
      <w:proofErr w:type="gramStart"/>
      <w:r w:rsidRPr="00AE1A08">
        <w:rPr>
          <w:rFonts w:ascii="Times New Roman" w:hAnsi="Times New Roman"/>
          <w:sz w:val="16"/>
          <w:szCs w:val="16"/>
        </w:rPr>
        <w:t>Oren,V</w:t>
      </w:r>
      <w:proofErr w:type="spellEnd"/>
      <w:proofErr w:type="gramEnd"/>
      <w:r w:rsidRPr="00AE1A08">
        <w:rPr>
          <w:rFonts w:ascii="Times New Roman" w:hAnsi="Times New Roman"/>
          <w:sz w:val="16"/>
          <w:szCs w:val="16"/>
        </w:rPr>
        <w:t xml:space="preserve"> Rotter (1999) Introduction: p53--the first twenty years. Cell Mol Life Sci 55(1):9-11. [PMID:10065147]</w:t>
      </w:r>
    </w:p>
    <w:p w14:paraId="2F10AAB6"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William A Freed-</w:t>
      </w:r>
      <w:proofErr w:type="spellStart"/>
      <w:proofErr w:type="gramStart"/>
      <w:r w:rsidRPr="00AE1A08">
        <w:rPr>
          <w:rFonts w:ascii="Times New Roman" w:hAnsi="Times New Roman"/>
          <w:sz w:val="16"/>
          <w:szCs w:val="16"/>
        </w:rPr>
        <w:t>Pastor,Carol</w:t>
      </w:r>
      <w:proofErr w:type="spellEnd"/>
      <w:proofErr w:type="gramEnd"/>
      <w:r w:rsidRPr="00AE1A08">
        <w:rPr>
          <w:rFonts w:ascii="Times New Roman" w:hAnsi="Times New Roman"/>
          <w:sz w:val="16"/>
          <w:szCs w:val="16"/>
        </w:rPr>
        <w:t xml:space="preserve"> </w:t>
      </w:r>
      <w:proofErr w:type="spellStart"/>
      <w:r w:rsidRPr="00AE1A08">
        <w:rPr>
          <w:rFonts w:ascii="Times New Roman" w:hAnsi="Times New Roman"/>
          <w:sz w:val="16"/>
          <w:szCs w:val="16"/>
        </w:rPr>
        <w:t>Prives</w:t>
      </w:r>
      <w:proofErr w:type="spellEnd"/>
      <w:r w:rsidRPr="00AE1A08">
        <w:rPr>
          <w:rFonts w:ascii="Times New Roman" w:hAnsi="Times New Roman"/>
          <w:sz w:val="16"/>
          <w:szCs w:val="16"/>
        </w:rPr>
        <w:t xml:space="preserve"> (2012) Mutant p53: one name, many proteins. Genes Dev 26(12):1268-86. [PMID:22713868]</w:t>
      </w:r>
    </w:p>
    <w:p w14:paraId="2D71D778"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lastRenderedPageBreak/>
        <w:t xml:space="preserve">J M </w:t>
      </w:r>
      <w:proofErr w:type="spellStart"/>
      <w:proofErr w:type="gramStart"/>
      <w:r w:rsidRPr="00AE1A08">
        <w:rPr>
          <w:rFonts w:ascii="Times New Roman" w:hAnsi="Times New Roman"/>
          <w:sz w:val="16"/>
          <w:szCs w:val="16"/>
        </w:rPr>
        <w:t>Varley,G</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McGown,M</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Thorncroft,et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(1998) A novel TP53 splicing mutation in a Li-Fraumeni syndrome family: a patient with Wilms' </w:t>
      </w:r>
      <w:proofErr w:type="spellStart"/>
      <w:r w:rsidRPr="00AE1A08">
        <w:rPr>
          <w:rFonts w:ascii="Times New Roman" w:hAnsi="Times New Roman"/>
          <w:sz w:val="16"/>
          <w:szCs w:val="16"/>
        </w:rPr>
        <w:t>tumour</w:t>
      </w:r>
      <w:proofErr w:type="spellEnd"/>
      <w:r w:rsidRPr="00AE1A08">
        <w:rPr>
          <w:rFonts w:ascii="Times New Roman" w:hAnsi="Times New Roman"/>
          <w:sz w:val="16"/>
          <w:szCs w:val="16"/>
        </w:rPr>
        <w:t xml:space="preserve"> is not a mutation carrier. Br J Cancer 78(8):1081-3. [PMID:9792154]</w:t>
      </w:r>
    </w:p>
    <w:p w14:paraId="0363D7C9"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Amit M </w:t>
      </w:r>
      <w:proofErr w:type="spellStart"/>
      <w:proofErr w:type="gramStart"/>
      <w:r w:rsidRPr="00AE1A08">
        <w:rPr>
          <w:rFonts w:ascii="Times New Roman" w:hAnsi="Times New Roman"/>
          <w:sz w:val="16"/>
          <w:szCs w:val="16"/>
        </w:rPr>
        <w:t>Oza,Maria</w:t>
      </w:r>
      <w:proofErr w:type="spellEnd"/>
      <w:proofErr w:type="gramEnd"/>
      <w:r w:rsidRPr="00AE1A08">
        <w:rPr>
          <w:rFonts w:ascii="Times New Roman" w:hAnsi="Times New Roman"/>
          <w:sz w:val="16"/>
          <w:szCs w:val="16"/>
        </w:rPr>
        <w:t xml:space="preserve"> Estevez-</w:t>
      </w:r>
      <w:proofErr w:type="spellStart"/>
      <w:proofErr w:type="gramStart"/>
      <w:r w:rsidRPr="00AE1A08">
        <w:rPr>
          <w:rFonts w:ascii="Times New Roman" w:hAnsi="Times New Roman"/>
          <w:sz w:val="16"/>
          <w:szCs w:val="16"/>
        </w:rPr>
        <w:t>Diz,Eva</w:t>
      </w:r>
      <w:proofErr w:type="spellEnd"/>
      <w:proofErr w:type="gramEnd"/>
      <w:r w:rsidRPr="00AE1A08">
        <w:rPr>
          <w:rFonts w:ascii="Times New Roman" w:hAnsi="Times New Roman"/>
          <w:sz w:val="16"/>
          <w:szCs w:val="16"/>
        </w:rPr>
        <w:t xml:space="preserve">-Maria </w:t>
      </w:r>
      <w:proofErr w:type="spellStart"/>
      <w:proofErr w:type="gramStart"/>
      <w:r w:rsidRPr="00AE1A08">
        <w:rPr>
          <w:rFonts w:ascii="Times New Roman" w:hAnsi="Times New Roman"/>
          <w:sz w:val="16"/>
          <w:szCs w:val="16"/>
        </w:rPr>
        <w:t>Grischke,et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(2020) A Biomarker-enriched, Randomized Phase II Trial of </w:t>
      </w:r>
      <w:proofErr w:type="spellStart"/>
      <w:r w:rsidRPr="00AE1A08">
        <w:rPr>
          <w:rFonts w:ascii="Times New Roman" w:hAnsi="Times New Roman"/>
          <w:sz w:val="16"/>
          <w:szCs w:val="16"/>
        </w:rPr>
        <w:t>Adavosertib</w:t>
      </w:r>
      <w:proofErr w:type="spellEnd"/>
      <w:r w:rsidRPr="00AE1A08">
        <w:rPr>
          <w:rFonts w:ascii="Times New Roman" w:hAnsi="Times New Roman"/>
          <w:sz w:val="16"/>
          <w:szCs w:val="16"/>
        </w:rPr>
        <w:t xml:space="preserve"> (AZD1775) Plus Paclitaxel and Carboplatin for Women with Platinum-sensitive. Clin Cancer Res 26(18):4767-4776. [PMID:32611648]</w:t>
      </w:r>
    </w:p>
    <w:p w14:paraId="2859EE8C"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Thomas </w:t>
      </w:r>
      <w:proofErr w:type="spellStart"/>
      <w:proofErr w:type="gramStart"/>
      <w:r w:rsidRPr="00AE1A08">
        <w:rPr>
          <w:rFonts w:ascii="Times New Roman" w:hAnsi="Times New Roman"/>
          <w:sz w:val="16"/>
          <w:szCs w:val="16"/>
        </w:rPr>
        <w:t>Cluzeau,Marie</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Sebert,Ramy</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Rahmé,et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(2021) </w:t>
      </w:r>
      <w:proofErr w:type="spellStart"/>
      <w:r w:rsidRPr="00AE1A08">
        <w:rPr>
          <w:rFonts w:ascii="Times New Roman" w:hAnsi="Times New Roman"/>
          <w:sz w:val="16"/>
          <w:szCs w:val="16"/>
        </w:rPr>
        <w:t>Eprenetapopt</w:t>
      </w:r>
      <w:proofErr w:type="spellEnd"/>
      <w:r w:rsidRPr="00AE1A08">
        <w:rPr>
          <w:rFonts w:ascii="Times New Roman" w:hAnsi="Times New Roman"/>
          <w:sz w:val="16"/>
          <w:szCs w:val="16"/>
        </w:rPr>
        <w:t xml:space="preserve"> Plus Azacitidine in. J Clin Oncol 39(14):1575-1583. [PMID:33600210]</w:t>
      </w:r>
    </w:p>
    <w:p w14:paraId="1D213100"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Suzanne </w:t>
      </w:r>
      <w:proofErr w:type="spellStart"/>
      <w:proofErr w:type="gramStart"/>
      <w:r w:rsidRPr="00AE1A08">
        <w:rPr>
          <w:rFonts w:ascii="Times New Roman" w:hAnsi="Times New Roman"/>
          <w:sz w:val="16"/>
          <w:szCs w:val="16"/>
        </w:rPr>
        <w:t>Leijen,Robin</w:t>
      </w:r>
      <w:proofErr w:type="spellEnd"/>
      <w:proofErr w:type="gramEnd"/>
      <w:r w:rsidRPr="00AE1A08">
        <w:rPr>
          <w:rFonts w:ascii="Times New Roman" w:hAnsi="Times New Roman"/>
          <w:sz w:val="16"/>
          <w:szCs w:val="16"/>
        </w:rPr>
        <w:t xml:space="preserve"> M J M van </w:t>
      </w:r>
      <w:proofErr w:type="spellStart"/>
      <w:proofErr w:type="gramStart"/>
      <w:r w:rsidRPr="00AE1A08">
        <w:rPr>
          <w:rFonts w:ascii="Times New Roman" w:hAnsi="Times New Roman"/>
          <w:sz w:val="16"/>
          <w:szCs w:val="16"/>
        </w:rPr>
        <w:t>Geel,Anna</w:t>
      </w:r>
      <w:proofErr w:type="spellEnd"/>
      <w:proofErr w:type="gramEnd"/>
      <w:r w:rsidRPr="00AE1A08">
        <w:rPr>
          <w:rFonts w:ascii="Times New Roman" w:hAnsi="Times New Roman"/>
          <w:sz w:val="16"/>
          <w:szCs w:val="16"/>
        </w:rPr>
        <w:t xml:space="preserve"> C </w:t>
      </w:r>
      <w:proofErr w:type="spellStart"/>
      <w:proofErr w:type="gramStart"/>
      <w:r w:rsidRPr="00AE1A08">
        <w:rPr>
          <w:rFonts w:ascii="Times New Roman" w:hAnsi="Times New Roman"/>
          <w:sz w:val="16"/>
          <w:szCs w:val="16"/>
        </w:rPr>
        <w:t>Pavlick,et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(2016) Phase I Study Evaluating WEE1 Inhibitor AZD1775 As Monotherapy and in Combination </w:t>
      </w:r>
      <w:proofErr w:type="gramStart"/>
      <w:r w:rsidRPr="00AE1A08">
        <w:rPr>
          <w:rFonts w:ascii="Times New Roman" w:hAnsi="Times New Roman"/>
          <w:sz w:val="16"/>
          <w:szCs w:val="16"/>
        </w:rPr>
        <w:t>With</w:t>
      </w:r>
      <w:proofErr w:type="gramEnd"/>
      <w:r w:rsidRPr="00AE1A08">
        <w:rPr>
          <w:rFonts w:ascii="Times New Roman" w:hAnsi="Times New Roman"/>
          <w:sz w:val="16"/>
          <w:szCs w:val="16"/>
        </w:rPr>
        <w:t xml:space="preserve"> Gemcitabine, Cisplatin, or Carboplatin in Patients </w:t>
      </w:r>
      <w:proofErr w:type="gramStart"/>
      <w:r w:rsidRPr="00AE1A08">
        <w:rPr>
          <w:rFonts w:ascii="Times New Roman" w:hAnsi="Times New Roman"/>
          <w:sz w:val="16"/>
          <w:szCs w:val="16"/>
        </w:rPr>
        <w:t>With</w:t>
      </w:r>
      <w:proofErr w:type="gramEnd"/>
      <w:r w:rsidRPr="00AE1A08">
        <w:rPr>
          <w:rFonts w:ascii="Times New Roman" w:hAnsi="Times New Roman"/>
          <w:sz w:val="16"/>
          <w:szCs w:val="16"/>
        </w:rPr>
        <w:t xml:space="preserve"> Advanced Solid Tumors. J Clin Oncol 34(36):4371-4380. [PMID:27601554]</w:t>
      </w:r>
    </w:p>
    <w:p w14:paraId="1D61930F"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S </w:t>
      </w:r>
      <w:proofErr w:type="spellStart"/>
      <w:proofErr w:type="gramStart"/>
      <w:r w:rsidRPr="00AE1A08">
        <w:rPr>
          <w:rFonts w:ascii="Times New Roman" w:hAnsi="Times New Roman"/>
          <w:sz w:val="16"/>
          <w:szCs w:val="16"/>
        </w:rPr>
        <w:t>Mazumder,E</w:t>
      </w:r>
      <w:proofErr w:type="spellEnd"/>
      <w:proofErr w:type="gramEnd"/>
      <w:r w:rsidRPr="00AE1A08">
        <w:rPr>
          <w:rFonts w:ascii="Times New Roman" w:hAnsi="Times New Roman"/>
          <w:sz w:val="16"/>
          <w:szCs w:val="16"/>
        </w:rPr>
        <w:t xml:space="preserve"> L </w:t>
      </w:r>
      <w:proofErr w:type="spellStart"/>
      <w:proofErr w:type="gramStart"/>
      <w:r w:rsidRPr="00AE1A08">
        <w:rPr>
          <w:rFonts w:ascii="Times New Roman" w:hAnsi="Times New Roman"/>
          <w:sz w:val="16"/>
          <w:szCs w:val="16"/>
        </w:rPr>
        <w:t>DuPree,A</w:t>
      </w:r>
      <w:proofErr w:type="spellEnd"/>
      <w:proofErr w:type="gramEnd"/>
      <w:r w:rsidRPr="00AE1A08">
        <w:rPr>
          <w:rFonts w:ascii="Times New Roman" w:hAnsi="Times New Roman"/>
          <w:sz w:val="16"/>
          <w:szCs w:val="16"/>
        </w:rPr>
        <w:t xml:space="preserve"> Almasan (2004) A dual role of cyclin E in cell proliferation and apoptosis may provide a target for cancer therapy. Curr Cancer Drug Targets 4(1):65-75. [PMID:14965268]</w:t>
      </w:r>
    </w:p>
    <w:p w14:paraId="435379EB"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J </w:t>
      </w:r>
      <w:proofErr w:type="spellStart"/>
      <w:proofErr w:type="gramStart"/>
      <w:r w:rsidRPr="00AE1A08">
        <w:rPr>
          <w:rFonts w:ascii="Times New Roman" w:hAnsi="Times New Roman"/>
          <w:sz w:val="16"/>
          <w:szCs w:val="16"/>
        </w:rPr>
        <w:t>Kanska,M</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Zakhour,B</w:t>
      </w:r>
      <w:proofErr w:type="spellEnd"/>
      <w:proofErr w:type="gramEnd"/>
      <w:r w:rsidRPr="00AE1A08">
        <w:rPr>
          <w:rFonts w:ascii="Times New Roman" w:hAnsi="Times New Roman"/>
          <w:sz w:val="16"/>
          <w:szCs w:val="16"/>
        </w:rPr>
        <w:t xml:space="preserve"> Taylor-</w:t>
      </w:r>
      <w:proofErr w:type="spellStart"/>
      <w:proofErr w:type="gramStart"/>
      <w:r w:rsidRPr="00AE1A08">
        <w:rPr>
          <w:rFonts w:ascii="Times New Roman" w:hAnsi="Times New Roman"/>
          <w:sz w:val="16"/>
          <w:szCs w:val="16"/>
        </w:rPr>
        <w:t>Harding,et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(2016) Cyclin E as a potential therapeutic target in high grade serous ovarian cancer. </w:t>
      </w:r>
      <w:proofErr w:type="spellStart"/>
      <w:r w:rsidRPr="00AE1A08">
        <w:rPr>
          <w:rFonts w:ascii="Times New Roman" w:hAnsi="Times New Roman"/>
          <w:sz w:val="16"/>
          <w:szCs w:val="16"/>
        </w:rPr>
        <w:t>Gynecol</w:t>
      </w:r>
      <w:proofErr w:type="spellEnd"/>
      <w:r w:rsidRPr="00AE1A08">
        <w:rPr>
          <w:rFonts w:ascii="Times New Roman" w:hAnsi="Times New Roman"/>
          <w:sz w:val="16"/>
          <w:szCs w:val="16"/>
        </w:rPr>
        <w:t xml:space="preserve"> Oncol 143(1):152-158. [PMID:27461360]</w:t>
      </w:r>
    </w:p>
    <w:p w14:paraId="7479138B"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proofErr w:type="spellStart"/>
      <w:r w:rsidRPr="00AE1A08">
        <w:rPr>
          <w:rFonts w:ascii="Times New Roman" w:hAnsi="Times New Roman"/>
          <w:sz w:val="16"/>
          <w:szCs w:val="16"/>
        </w:rPr>
        <w:t>Haiyue</w:t>
      </w:r>
      <w:proofErr w:type="spell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Zhao,Junling</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Wang,Yong</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Zhang,et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(2018) Prognostic Values of. J Cancer 9(13):2397-2407. [PMID:30026836]</w:t>
      </w:r>
    </w:p>
    <w:p w14:paraId="63EFC044"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Leanne C </w:t>
      </w:r>
      <w:proofErr w:type="spellStart"/>
      <w:r w:rsidRPr="00AE1A08">
        <w:rPr>
          <w:rFonts w:ascii="Times New Roman" w:hAnsi="Times New Roman"/>
          <w:sz w:val="16"/>
          <w:szCs w:val="16"/>
        </w:rPr>
        <w:t>Sayles</w:t>
      </w:r>
      <w:proofErr w:type="gramStart"/>
      <w:r w:rsidRPr="00AE1A08">
        <w:rPr>
          <w:rFonts w:ascii="Times New Roman" w:hAnsi="Times New Roman"/>
          <w:sz w:val="16"/>
          <w:szCs w:val="16"/>
        </w:rPr>
        <w:t>#,Marcus</w:t>
      </w:r>
      <w:proofErr w:type="spellEnd"/>
      <w:proofErr w:type="gramEnd"/>
      <w:r w:rsidRPr="00AE1A08">
        <w:rPr>
          <w:rFonts w:ascii="Times New Roman" w:hAnsi="Times New Roman"/>
          <w:sz w:val="16"/>
          <w:szCs w:val="16"/>
        </w:rPr>
        <w:t xml:space="preserve"> R </w:t>
      </w:r>
      <w:proofErr w:type="spellStart"/>
      <w:r w:rsidRPr="00AE1A08">
        <w:rPr>
          <w:rFonts w:ascii="Times New Roman" w:hAnsi="Times New Roman"/>
          <w:sz w:val="16"/>
          <w:szCs w:val="16"/>
        </w:rPr>
        <w:t>Breese</w:t>
      </w:r>
      <w:proofErr w:type="gramStart"/>
      <w:r w:rsidRPr="00AE1A08">
        <w:rPr>
          <w:rFonts w:ascii="Times New Roman" w:hAnsi="Times New Roman"/>
          <w:sz w:val="16"/>
          <w:szCs w:val="16"/>
        </w:rPr>
        <w:t>#,Amanda</w:t>
      </w:r>
      <w:proofErr w:type="spellEnd"/>
      <w:proofErr w:type="gramEnd"/>
      <w:r w:rsidRPr="00AE1A08">
        <w:rPr>
          <w:rFonts w:ascii="Times New Roman" w:hAnsi="Times New Roman"/>
          <w:sz w:val="16"/>
          <w:szCs w:val="16"/>
        </w:rPr>
        <w:t xml:space="preserve"> L </w:t>
      </w:r>
      <w:proofErr w:type="spellStart"/>
      <w:proofErr w:type="gramStart"/>
      <w:r w:rsidRPr="00AE1A08">
        <w:rPr>
          <w:rFonts w:ascii="Times New Roman" w:hAnsi="Times New Roman"/>
          <w:sz w:val="16"/>
          <w:szCs w:val="16"/>
        </w:rPr>
        <w:t>Koehne,et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(2019) Genome-Informed Targeted Therapy for Osteosarcoma. Cancer </w:t>
      </w:r>
      <w:proofErr w:type="spellStart"/>
      <w:r w:rsidRPr="00AE1A08">
        <w:rPr>
          <w:rFonts w:ascii="Times New Roman" w:hAnsi="Times New Roman"/>
          <w:sz w:val="16"/>
          <w:szCs w:val="16"/>
        </w:rPr>
        <w:t>Discov</w:t>
      </w:r>
      <w:proofErr w:type="spellEnd"/>
      <w:r w:rsidRPr="00AE1A08">
        <w:rPr>
          <w:rFonts w:ascii="Times New Roman" w:hAnsi="Times New Roman"/>
          <w:sz w:val="16"/>
          <w:szCs w:val="16"/>
        </w:rPr>
        <w:t xml:space="preserve"> 9(1):46-63. [PMID:30266815]</w:t>
      </w:r>
    </w:p>
    <w:p w14:paraId="7FAFEBCF"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David </w:t>
      </w:r>
      <w:proofErr w:type="spellStart"/>
      <w:r w:rsidRPr="00AE1A08">
        <w:rPr>
          <w:rFonts w:ascii="Times New Roman" w:hAnsi="Times New Roman"/>
          <w:sz w:val="16"/>
          <w:szCs w:val="16"/>
        </w:rPr>
        <w:t>Gallo</w:t>
      </w:r>
      <w:proofErr w:type="gramStart"/>
      <w:r w:rsidRPr="00AE1A08">
        <w:rPr>
          <w:rFonts w:ascii="Times New Roman" w:hAnsi="Times New Roman"/>
          <w:sz w:val="16"/>
          <w:szCs w:val="16"/>
        </w:rPr>
        <w:t>#,Jordan</w:t>
      </w:r>
      <w:proofErr w:type="spellEnd"/>
      <w:proofErr w:type="gramEnd"/>
      <w:r w:rsidRPr="00AE1A08">
        <w:rPr>
          <w:rFonts w:ascii="Times New Roman" w:hAnsi="Times New Roman"/>
          <w:sz w:val="16"/>
          <w:szCs w:val="16"/>
        </w:rPr>
        <w:t xml:space="preserve"> T F </w:t>
      </w:r>
      <w:proofErr w:type="spellStart"/>
      <w:r w:rsidRPr="00AE1A08">
        <w:rPr>
          <w:rFonts w:ascii="Times New Roman" w:hAnsi="Times New Roman"/>
          <w:sz w:val="16"/>
          <w:szCs w:val="16"/>
        </w:rPr>
        <w:t>Young</w:t>
      </w:r>
      <w:proofErr w:type="gramStart"/>
      <w:r w:rsidRPr="00AE1A08">
        <w:rPr>
          <w:rFonts w:ascii="Times New Roman" w:hAnsi="Times New Roman"/>
          <w:sz w:val="16"/>
          <w:szCs w:val="16"/>
        </w:rPr>
        <w:t>#,Jimmy</w:t>
      </w:r>
      <w:proofErr w:type="spellEnd"/>
      <w:proofErr w:type="gramEnd"/>
      <w:r w:rsidRPr="00AE1A08">
        <w:rPr>
          <w:rFonts w:ascii="Times New Roman" w:hAnsi="Times New Roman"/>
          <w:sz w:val="16"/>
          <w:szCs w:val="16"/>
        </w:rPr>
        <w:t xml:space="preserve"> </w:t>
      </w:r>
      <w:proofErr w:type="spellStart"/>
      <w:r w:rsidRPr="00AE1A08">
        <w:rPr>
          <w:rFonts w:ascii="Times New Roman" w:hAnsi="Times New Roman"/>
          <w:sz w:val="16"/>
          <w:szCs w:val="16"/>
        </w:rPr>
        <w:t>Fourtounis</w:t>
      </w:r>
      <w:proofErr w:type="gramStart"/>
      <w:r w:rsidRPr="00AE1A08">
        <w:rPr>
          <w:rFonts w:ascii="Times New Roman" w:hAnsi="Times New Roman"/>
          <w:sz w:val="16"/>
          <w:szCs w:val="16"/>
        </w:rPr>
        <w:t>#,et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(2022) CCNE1 amplification is synthetic lethal with PKMYT1 kinase inhibition. Nature 604(7907):749-756. [PMID:35444283]</w:t>
      </w:r>
    </w:p>
    <w:p w14:paraId="1AF64EC0"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Jason W </w:t>
      </w:r>
      <w:proofErr w:type="spellStart"/>
      <w:proofErr w:type="gramStart"/>
      <w:r w:rsidRPr="00AE1A08">
        <w:rPr>
          <w:rFonts w:ascii="Times New Roman" w:hAnsi="Times New Roman"/>
          <w:sz w:val="16"/>
          <w:szCs w:val="16"/>
        </w:rPr>
        <w:t>Hoskins,Jinping</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Jia,Marta</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Flandez,et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(2014) Transcriptome analysis of pancreatic cancer reveals a tumor suppressor function for HNF1A. Carcinogenesis 35(12):2670-8. [PMID:25233928]</w:t>
      </w:r>
    </w:p>
    <w:p w14:paraId="7637DA9D"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Rui </w:t>
      </w:r>
      <w:proofErr w:type="spellStart"/>
      <w:proofErr w:type="gramStart"/>
      <w:r w:rsidRPr="00AE1A08">
        <w:rPr>
          <w:rFonts w:ascii="Times New Roman" w:hAnsi="Times New Roman"/>
          <w:sz w:val="16"/>
          <w:szCs w:val="16"/>
        </w:rPr>
        <w:t>Yang,Jenny</w:t>
      </w:r>
      <w:proofErr w:type="spellEnd"/>
      <w:proofErr w:type="gramEnd"/>
      <w:r w:rsidRPr="00AE1A08">
        <w:rPr>
          <w:rFonts w:ascii="Times New Roman" w:hAnsi="Times New Roman"/>
          <w:sz w:val="16"/>
          <w:szCs w:val="16"/>
        </w:rPr>
        <w:t xml:space="preserve"> L </w:t>
      </w:r>
      <w:proofErr w:type="spellStart"/>
      <w:proofErr w:type="gramStart"/>
      <w:r w:rsidRPr="00AE1A08">
        <w:rPr>
          <w:rFonts w:ascii="Times New Roman" w:hAnsi="Times New Roman"/>
          <w:sz w:val="16"/>
          <w:szCs w:val="16"/>
        </w:rPr>
        <w:t>Kerschner,Ann</w:t>
      </w:r>
      <w:proofErr w:type="spellEnd"/>
      <w:proofErr w:type="gramEnd"/>
      <w:r w:rsidRPr="00AE1A08">
        <w:rPr>
          <w:rFonts w:ascii="Times New Roman" w:hAnsi="Times New Roman"/>
          <w:sz w:val="16"/>
          <w:szCs w:val="16"/>
        </w:rPr>
        <w:t xml:space="preserve"> Harris (2016) Hepatocyte nuclear factor 1 coordinates multiple processes in a model of intestinal epithelial cell function. </w:t>
      </w:r>
      <w:proofErr w:type="spellStart"/>
      <w:r w:rsidRPr="00AE1A08">
        <w:rPr>
          <w:rFonts w:ascii="Times New Roman" w:hAnsi="Times New Roman"/>
          <w:sz w:val="16"/>
          <w:szCs w:val="16"/>
        </w:rPr>
        <w:t>Biochim</w:t>
      </w:r>
      <w:proofErr w:type="spellEnd"/>
      <w:r w:rsidRPr="00AE1A08">
        <w:rPr>
          <w:rFonts w:ascii="Times New Roman" w:hAnsi="Times New Roman"/>
          <w:sz w:val="16"/>
          <w:szCs w:val="16"/>
        </w:rPr>
        <w:t xml:space="preserve"> </w:t>
      </w:r>
      <w:proofErr w:type="spellStart"/>
      <w:r w:rsidRPr="00AE1A08">
        <w:rPr>
          <w:rFonts w:ascii="Times New Roman" w:hAnsi="Times New Roman"/>
          <w:sz w:val="16"/>
          <w:szCs w:val="16"/>
        </w:rPr>
        <w:t>Biophys</w:t>
      </w:r>
      <w:proofErr w:type="spellEnd"/>
      <w:r w:rsidRPr="00AE1A08">
        <w:rPr>
          <w:rFonts w:ascii="Times New Roman" w:hAnsi="Times New Roman"/>
          <w:sz w:val="16"/>
          <w:szCs w:val="16"/>
        </w:rPr>
        <w:t xml:space="preserve"> Acta 1859(4):591-8. [PMID:26855178]</w:t>
      </w:r>
    </w:p>
    <w:p w14:paraId="57CAA215"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Sadhna </w:t>
      </w:r>
      <w:proofErr w:type="spellStart"/>
      <w:proofErr w:type="gramStart"/>
      <w:r w:rsidRPr="00AE1A08">
        <w:rPr>
          <w:rFonts w:ascii="Times New Roman" w:hAnsi="Times New Roman"/>
          <w:sz w:val="16"/>
          <w:szCs w:val="16"/>
        </w:rPr>
        <w:t>Dhingra,M</w:t>
      </w:r>
      <w:proofErr w:type="spellEnd"/>
      <w:proofErr w:type="gramEnd"/>
      <w:r w:rsidRPr="00AE1A08">
        <w:rPr>
          <w:rFonts w:ascii="Times New Roman" w:hAnsi="Times New Roman"/>
          <w:sz w:val="16"/>
          <w:szCs w:val="16"/>
        </w:rPr>
        <w:t xml:space="preserve"> Isabel Fiel (2014) Update on the new classification of hepatic adenomas: clinical, molecular, and pathologic characteristics. Arch </w:t>
      </w:r>
      <w:proofErr w:type="spellStart"/>
      <w:r w:rsidRPr="00AE1A08">
        <w:rPr>
          <w:rFonts w:ascii="Times New Roman" w:hAnsi="Times New Roman"/>
          <w:sz w:val="16"/>
          <w:szCs w:val="16"/>
        </w:rPr>
        <w:t>Pathol</w:t>
      </w:r>
      <w:proofErr w:type="spellEnd"/>
      <w:r w:rsidRPr="00AE1A08">
        <w:rPr>
          <w:rFonts w:ascii="Times New Roman" w:hAnsi="Times New Roman"/>
          <w:sz w:val="16"/>
          <w:szCs w:val="16"/>
        </w:rPr>
        <w:t xml:space="preserve"> Lab Med 138(8):1090-7. [PMID:25076298]</w:t>
      </w:r>
    </w:p>
    <w:p w14:paraId="13B8F2F2" w14:textId="77777777" w:rsidR="0001212C"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sz w:val="16"/>
          <w:szCs w:val="16"/>
        </w:rPr>
      </w:pPr>
      <w:r w:rsidRPr="00AE1A08">
        <w:rPr>
          <w:rFonts w:ascii="Times New Roman" w:hAnsi="Times New Roman"/>
          <w:sz w:val="16"/>
          <w:szCs w:val="16"/>
        </w:rPr>
        <w:t xml:space="preserve">Wolfgang J </w:t>
      </w:r>
      <w:proofErr w:type="spellStart"/>
      <w:proofErr w:type="gramStart"/>
      <w:r w:rsidRPr="00AE1A08">
        <w:rPr>
          <w:rFonts w:ascii="Times New Roman" w:hAnsi="Times New Roman"/>
          <w:sz w:val="16"/>
          <w:szCs w:val="16"/>
        </w:rPr>
        <w:t>Schnedl,Sandra</w:t>
      </w:r>
      <w:proofErr w:type="spellEnd"/>
      <w:proofErr w:type="gramEnd"/>
      <w:r w:rsidRPr="00AE1A08">
        <w:rPr>
          <w:rFonts w:ascii="Times New Roman" w:hAnsi="Times New Roman"/>
          <w:sz w:val="16"/>
          <w:szCs w:val="16"/>
        </w:rPr>
        <w:t xml:space="preserve"> J </w:t>
      </w:r>
      <w:proofErr w:type="spellStart"/>
      <w:proofErr w:type="gramStart"/>
      <w:r w:rsidRPr="00AE1A08">
        <w:rPr>
          <w:rFonts w:ascii="Times New Roman" w:hAnsi="Times New Roman"/>
          <w:sz w:val="16"/>
          <w:szCs w:val="16"/>
        </w:rPr>
        <w:t>Holasek,Michael</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Schenk,et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(2021) Diagnosis of hepatic nuclear factor 1A monogenic diabetes mellitus (HNF1A-MODY) impacts antihyperglycemic treatment. Wien Klin </w:t>
      </w:r>
      <w:proofErr w:type="spellStart"/>
      <w:r w:rsidRPr="00AE1A08">
        <w:rPr>
          <w:rFonts w:ascii="Times New Roman" w:hAnsi="Times New Roman"/>
          <w:sz w:val="16"/>
          <w:szCs w:val="16"/>
        </w:rPr>
        <w:t>Wochenschr</w:t>
      </w:r>
      <w:proofErr w:type="spellEnd"/>
      <w:r w:rsidRPr="00AE1A08">
        <w:rPr>
          <w:rFonts w:ascii="Times New Roman" w:hAnsi="Times New Roman"/>
          <w:sz w:val="16"/>
          <w:szCs w:val="16"/>
        </w:rPr>
        <w:t xml:space="preserve"> 133(5-6):241-244. [PMID:33245425]</w:t>
      </w:r>
    </w:p>
    <w:p w14:paraId="394CF64C" w14:textId="77777777" w:rsidR="00070635" w:rsidRPr="00AE1A08" w:rsidRDefault="0001212C" w:rsidP="0001212C">
      <w:pPr>
        <w:pStyle w:val="af4"/>
        <w:numPr>
          <w:ilvl w:val="0"/>
          <w:numId w:val="7"/>
        </w:numPr>
        <w:adjustRightInd w:val="0"/>
        <w:snapToGrid w:val="0"/>
        <w:spacing w:afterLines="30" w:after="93" w:line="220" w:lineRule="exact"/>
        <w:ind w:rightChars="50" w:right="105" w:firstLineChars="0"/>
        <w:rPr>
          <w:rFonts w:ascii="Times New Roman" w:hAnsi="Times New Roman" w:cs="Arial"/>
          <w:sz w:val="16"/>
          <w:szCs w:val="16"/>
        </w:rPr>
      </w:pPr>
      <w:r w:rsidRPr="00AE1A08">
        <w:rPr>
          <w:rFonts w:ascii="Times New Roman" w:hAnsi="Times New Roman"/>
          <w:sz w:val="16"/>
          <w:szCs w:val="16"/>
        </w:rPr>
        <w:t xml:space="preserve">Jatuporn </w:t>
      </w:r>
      <w:proofErr w:type="spellStart"/>
      <w:proofErr w:type="gramStart"/>
      <w:r w:rsidRPr="00AE1A08">
        <w:rPr>
          <w:rFonts w:ascii="Times New Roman" w:hAnsi="Times New Roman"/>
          <w:sz w:val="16"/>
          <w:szCs w:val="16"/>
        </w:rPr>
        <w:t>Sujjitjoon,Chutima</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Charoensuk,Thanita</w:t>
      </w:r>
      <w:proofErr w:type="spellEnd"/>
      <w:proofErr w:type="gramEnd"/>
      <w:r w:rsidRPr="00AE1A08">
        <w:rPr>
          <w:rFonts w:ascii="Times New Roman" w:hAnsi="Times New Roman"/>
          <w:sz w:val="16"/>
          <w:szCs w:val="16"/>
        </w:rPr>
        <w:t xml:space="preserve"> </w:t>
      </w:r>
      <w:proofErr w:type="spellStart"/>
      <w:proofErr w:type="gramStart"/>
      <w:r w:rsidRPr="00AE1A08">
        <w:rPr>
          <w:rFonts w:ascii="Times New Roman" w:hAnsi="Times New Roman"/>
          <w:sz w:val="16"/>
          <w:szCs w:val="16"/>
        </w:rPr>
        <w:t>Thanyaphon,et</w:t>
      </w:r>
      <w:proofErr w:type="spellEnd"/>
      <w:r w:rsidRPr="00AE1A08">
        <w:rPr>
          <w:rFonts w:ascii="Times New Roman" w:hAnsi="Times New Roman"/>
          <w:sz w:val="16"/>
          <w:szCs w:val="16"/>
        </w:rPr>
        <w:t xml:space="preserve"> al.</w:t>
      </w:r>
      <w:proofErr w:type="gramEnd"/>
      <w:r w:rsidRPr="00AE1A08">
        <w:rPr>
          <w:rFonts w:ascii="Times New Roman" w:hAnsi="Times New Roman"/>
          <w:sz w:val="16"/>
          <w:szCs w:val="16"/>
        </w:rPr>
        <w:t xml:space="preserve"> (2020) Defective functions of HNF1A variants on BCL2L1 transactivation and beta-cell growth. </w:t>
      </w:r>
      <w:proofErr w:type="spellStart"/>
      <w:r w:rsidRPr="00AE1A08">
        <w:rPr>
          <w:rFonts w:ascii="Times New Roman" w:hAnsi="Times New Roman"/>
          <w:sz w:val="16"/>
          <w:szCs w:val="16"/>
        </w:rPr>
        <w:t>Biochem</w:t>
      </w:r>
      <w:proofErr w:type="spellEnd"/>
      <w:r w:rsidRPr="00AE1A08">
        <w:rPr>
          <w:rFonts w:ascii="Times New Roman" w:hAnsi="Times New Roman"/>
          <w:sz w:val="16"/>
          <w:szCs w:val="16"/>
        </w:rPr>
        <w:t xml:space="preserve"> </w:t>
      </w:r>
      <w:proofErr w:type="spellStart"/>
      <w:r w:rsidRPr="00AE1A08">
        <w:rPr>
          <w:rFonts w:ascii="Times New Roman" w:hAnsi="Times New Roman"/>
          <w:sz w:val="16"/>
          <w:szCs w:val="16"/>
        </w:rPr>
        <w:t>Biophys</w:t>
      </w:r>
      <w:proofErr w:type="spellEnd"/>
      <w:r w:rsidRPr="00AE1A08">
        <w:rPr>
          <w:rFonts w:ascii="Times New Roman" w:hAnsi="Times New Roman"/>
          <w:sz w:val="16"/>
          <w:szCs w:val="16"/>
        </w:rPr>
        <w:t xml:space="preserve"> Res Commun 529(3):826-833. [PMID:32684311]</w:t>
      </w:r>
    </w:p>
    <w:p w14:paraId="589186EB" w14:textId="77777777" w:rsidR="00BF2CD2" w:rsidRPr="00AE1A08" w:rsidRDefault="00BF2CD2" w:rsidP="0001212C">
      <w:pPr>
        <w:pStyle w:val="af4"/>
        <w:numPr>
          <w:ilvl w:val="0"/>
          <w:numId w:val="7"/>
        </w:numPr>
        <w:adjustRightInd w:val="0"/>
        <w:snapToGrid w:val="0"/>
        <w:spacing w:afterLines="30" w:after="93" w:line="220" w:lineRule="exact"/>
        <w:ind w:rightChars="50" w:right="105" w:firstLineChars="0"/>
        <w:rPr>
          <w:rFonts w:ascii="Times New Roman" w:hAnsi="Times New Roman" w:cs="Arial"/>
          <w:sz w:val="16"/>
          <w:szCs w:val="16"/>
        </w:rPr>
      </w:pPr>
      <w:r w:rsidRPr="00AE1A08">
        <w:rPr>
          <w:rFonts w:ascii="Times New Roman" w:hAnsi="Times New Roman" w:cs="Arial" w:hint="eastAsia"/>
          <w:sz w:val="16"/>
          <w:szCs w:val="16"/>
        </w:rPr>
        <w:t>Peter Horak</w:t>
      </w:r>
      <w:r w:rsidRPr="00AE1A08">
        <w:rPr>
          <w:rFonts w:ascii="Times New Roman" w:hAnsi="Times New Roman" w:cs="Arial" w:hint="eastAsia"/>
          <w:sz w:val="16"/>
          <w:szCs w:val="16"/>
        </w:rPr>
        <w:t>，</w:t>
      </w:r>
      <w:r w:rsidRPr="00AE1A08">
        <w:rPr>
          <w:rFonts w:ascii="Times New Roman" w:hAnsi="Times New Roman" w:cs="Arial" w:hint="eastAsia"/>
          <w:sz w:val="16"/>
          <w:szCs w:val="16"/>
        </w:rPr>
        <w:t xml:space="preserve">et </w:t>
      </w:r>
      <w:proofErr w:type="spellStart"/>
      <w:r w:rsidRPr="00AE1A08">
        <w:rPr>
          <w:rFonts w:ascii="Times New Roman" w:hAnsi="Times New Roman" w:cs="Arial" w:hint="eastAsia"/>
          <w:sz w:val="16"/>
          <w:szCs w:val="16"/>
        </w:rPr>
        <w:t>al.</w:t>
      </w:r>
      <w:proofErr w:type="gramStart"/>
      <w:r w:rsidRPr="00AE1A08">
        <w:rPr>
          <w:rFonts w:ascii="Times New Roman" w:hAnsi="Times New Roman" w:cs="Arial" w:hint="eastAsia"/>
          <w:sz w:val="16"/>
          <w:szCs w:val="16"/>
        </w:rPr>
        <w:t>,Standards</w:t>
      </w:r>
      <w:proofErr w:type="spellEnd"/>
      <w:proofErr w:type="gramEnd"/>
      <w:r w:rsidRPr="00AE1A08">
        <w:rPr>
          <w:rFonts w:ascii="Times New Roman" w:hAnsi="Times New Roman" w:cs="Arial" w:hint="eastAsia"/>
          <w:sz w:val="16"/>
          <w:szCs w:val="16"/>
        </w:rPr>
        <w:t xml:space="preserve"> for the classification of pathogenicity of somatic variants in cancer (oncogenicity): Joint recommendations of Clinical Genome Resource (ClinGen), Cancer Genomics Consortium (CGC), and Variant Interpretation for Cancer Consorti</w:t>
      </w:r>
      <w:r w:rsidRPr="00AE1A08">
        <w:rPr>
          <w:rFonts w:ascii="Times New Roman" w:hAnsi="Times New Roman" w:cs="Arial"/>
          <w:sz w:val="16"/>
          <w:szCs w:val="16"/>
        </w:rPr>
        <w:t>um (VICC</w:t>
      </w:r>
      <w:proofErr w:type="gramStart"/>
      <w:r w:rsidRPr="00AE1A08">
        <w:rPr>
          <w:rFonts w:ascii="Times New Roman" w:hAnsi="Times New Roman" w:cs="Arial"/>
          <w:sz w:val="16"/>
          <w:szCs w:val="16"/>
        </w:rPr>
        <w:t>),Genet</w:t>
      </w:r>
      <w:proofErr w:type="gramEnd"/>
      <w:r w:rsidRPr="00AE1A08">
        <w:rPr>
          <w:rFonts w:ascii="Times New Roman" w:hAnsi="Times New Roman" w:cs="Arial"/>
          <w:sz w:val="16"/>
          <w:szCs w:val="16"/>
        </w:rPr>
        <w:t xml:space="preserve"> Med. 2022 May;24(5):986-998.</w:t>
      </w:r>
    </w:p>
    <w:sectPr w:rsidR="00BF2CD2" w:rsidRPr="00AE1A08">
      <w:headerReference w:type="default" r:id="rId13"/>
      <w:footerReference w:type="default" r:id="rId14"/>
      <w:headerReference w:type="first" r:id="rId15"/>
      <w:footerReference w:type="first" r:id="rId16"/>
      <w:pgSz w:w="10319" w:h="14571"/>
      <w:pgMar w:top="1440" w:right="1080" w:bottom="1440" w:left="1080" w:header="779" w:footer="992" w:gutter="0"/>
      <w:pgBorders w:offsetFrom="page">
        <w:top w:val="single" w:sz="12" w:space="24" w:color="FFFFFF"/>
        <w:left w:val="single" w:sz="12" w:space="24" w:color="FFFFFF"/>
        <w:bottom w:val="single" w:sz="12" w:space="24" w:color="FFFFFF"/>
        <w:right w:val="single" w:sz="12" w:space="24" w:color="FFFFFF"/>
      </w:pgBorders>
      <w:cols w:space="720"/>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imc" w:date="2025-10-17T14:12:00Z" w:initials="A">
    <w:p w14:paraId="5C78F97A" w14:textId="77777777" w:rsidR="003552CA" w:rsidRDefault="003552CA">
      <w:pPr>
        <w:pStyle w:val="ae"/>
      </w:pPr>
      <w:r>
        <w:rPr>
          <w:rStyle w:val="a4"/>
        </w:rPr>
        <w:annotationRef/>
      </w:r>
      <w:r>
        <w:rPr>
          <w:rFonts w:hint="eastAsia"/>
        </w:rPr>
        <w:t>计数的样本需要确认，多次结果是否输出当次检测结果</w:t>
      </w:r>
    </w:p>
    <w:p w14:paraId="2807B61B" w14:textId="77777777" w:rsidR="003552CA" w:rsidRDefault="003552CA">
      <w:pPr>
        <w:pStyle w:val="ae"/>
      </w:pPr>
      <w:r>
        <w:rPr>
          <w:rFonts w:hint="eastAsia"/>
        </w:rPr>
        <w:t>以下各行除</w:t>
      </w:r>
      <w:r>
        <w:rPr>
          <w:rFonts w:hint="eastAsia"/>
        </w:rPr>
        <w:t>TMB</w:t>
      </w:r>
      <w:r>
        <w:rPr>
          <w:rFonts w:hint="eastAsia"/>
        </w:rPr>
        <w:t>外均需明确</w:t>
      </w:r>
    </w:p>
  </w:comment>
  <w:comment w:id="1" w:author="jimc" w:date="2025-10-30T14:31:00Z" w:initials="A">
    <w:p w14:paraId="6C751DD3" w14:textId="3132781D" w:rsidR="00663FBE" w:rsidRDefault="00663FBE">
      <w:pPr>
        <w:pStyle w:val="ae"/>
      </w:pPr>
      <w:r>
        <w:rPr>
          <w:rStyle w:val="a4"/>
        </w:rPr>
        <w:annotationRef/>
      </w:r>
      <w:r>
        <w:rPr>
          <w:rFonts w:hint="eastAsia"/>
        </w:rPr>
        <w:t>计算所有关联到</w:t>
      </w:r>
      <w:proofErr w:type="spellStart"/>
      <w:r>
        <w:rPr>
          <w:rFonts w:hint="eastAsia"/>
        </w:rPr>
        <w:t>json</w:t>
      </w:r>
      <w:proofErr w:type="spellEnd"/>
      <w:r>
        <w:rPr>
          <w:rFonts w:hint="eastAsia"/>
        </w:rPr>
        <w:t>合并后的变异数量</w:t>
      </w:r>
    </w:p>
  </w:comment>
  <w:comment w:id="3" w:author="jimc" w:date="2025-10-17T14:16:00Z" w:initials="A">
    <w:p w14:paraId="4AE1FC28" w14:textId="77777777" w:rsidR="003552CA" w:rsidRDefault="003552CA">
      <w:pPr>
        <w:pStyle w:val="ae"/>
      </w:pPr>
      <w:r>
        <w:rPr>
          <w:rStyle w:val="a4"/>
        </w:rPr>
        <w:annotationRef/>
      </w:r>
      <w:r>
        <w:rPr>
          <w:rFonts w:hint="eastAsia"/>
        </w:rPr>
        <w:t>基因功能</w:t>
      </w:r>
    </w:p>
  </w:comment>
  <w:comment w:id="4" w:author="jimc" w:date="2025-10-17T14:16:00Z" w:initials="A">
    <w:p w14:paraId="5A9355E8" w14:textId="77777777" w:rsidR="003552CA" w:rsidRDefault="003552CA">
      <w:pPr>
        <w:pStyle w:val="ae"/>
      </w:pPr>
      <w:r>
        <w:rPr>
          <w:rStyle w:val="a4"/>
        </w:rPr>
        <w:annotationRef/>
      </w:r>
      <w:r>
        <w:rPr>
          <w:rFonts w:hint="eastAsia"/>
        </w:rPr>
        <w:t>变异解释</w:t>
      </w:r>
    </w:p>
  </w:comment>
  <w:comment w:id="5" w:author="jimc" w:date="2025-10-17T14:17:00Z" w:initials="A">
    <w:p w14:paraId="61539B24" w14:textId="77777777" w:rsidR="003552CA" w:rsidRDefault="003552CA">
      <w:pPr>
        <w:pStyle w:val="ae"/>
      </w:pPr>
      <w:r>
        <w:rPr>
          <w:rStyle w:val="a4"/>
        </w:rPr>
        <w:annotationRef/>
      </w:r>
      <w:r>
        <w:rPr>
          <w:rFonts w:hint="eastAsia"/>
        </w:rPr>
        <w:t>药物证据</w:t>
      </w:r>
    </w:p>
  </w:comment>
  <w:comment w:id="7" w:author="jimc" w:date="2025-10-17T14:18:00Z" w:initials="A">
    <w:p w14:paraId="5F73A990" w14:textId="77777777" w:rsidR="003552CA" w:rsidRDefault="003552CA">
      <w:pPr>
        <w:pStyle w:val="ae"/>
      </w:pPr>
      <w:r>
        <w:rPr>
          <w:rStyle w:val="a4"/>
        </w:rPr>
        <w:annotationRef/>
      </w:r>
      <w:r>
        <w:rPr>
          <w:rFonts w:hint="eastAsia"/>
        </w:rPr>
        <w:t>需要一个列表，对</w:t>
      </w:r>
      <w:r>
        <w:rPr>
          <w:rFonts w:hint="eastAsia"/>
        </w:rPr>
        <w:t>MP</w:t>
      </w:r>
      <w:r>
        <w:rPr>
          <w:rFonts w:hint="eastAsia"/>
        </w:rPr>
        <w:t>检测基因分类，抑癌基因、癌基因</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07B61B" w15:done="0"/>
  <w15:commentEx w15:paraId="6C751DD3" w15:paraIdParent="2807B61B" w15:done="0"/>
  <w15:commentEx w15:paraId="4AE1FC28" w15:done="0"/>
  <w15:commentEx w15:paraId="5A9355E8" w15:done="0"/>
  <w15:commentEx w15:paraId="61539B24" w15:done="0"/>
  <w15:commentEx w15:paraId="5F73A9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DF535" w16cex:dateUtc="2025-10-30T06: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07B61B" w16cid:durableId="2C9CCD4D"/>
  <w16cid:commentId w16cid:paraId="6C751DD3" w16cid:durableId="2CADF535"/>
  <w16cid:commentId w16cid:paraId="4AE1FC28" w16cid:durableId="2C9CCE47"/>
  <w16cid:commentId w16cid:paraId="5A9355E8" w16cid:durableId="2C9CCE4F"/>
  <w16cid:commentId w16cid:paraId="61539B24" w16cid:durableId="2C9CCE5D"/>
  <w16cid:commentId w16cid:paraId="5F73A990" w16cid:durableId="2C9CCE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EF009" w14:textId="77777777" w:rsidR="00C35D52" w:rsidRDefault="00C35D52">
      <w:r>
        <w:separator/>
      </w:r>
    </w:p>
  </w:endnote>
  <w:endnote w:type="continuationSeparator" w:id="0">
    <w:p w14:paraId="6BDD9B8B" w14:textId="77777777" w:rsidR="00C35D52" w:rsidRDefault="00C35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F68DA" w14:textId="77777777" w:rsidR="00070635" w:rsidRDefault="00070635">
    <w:pPr>
      <w:pStyle w:val="ad"/>
      <w:pBdr>
        <w:top w:val="single" w:sz="4" w:space="1" w:color="auto"/>
      </w:pBdr>
      <w:jc w:val="center"/>
      <w:rPr>
        <w:rFonts w:ascii="Times New Roman" w:hAnsi="Times New Roman"/>
        <w:sz w:val="16"/>
        <w:szCs w:val="16"/>
      </w:rPr>
    </w:pPr>
    <w:r>
      <w:rPr>
        <w:rFonts w:ascii="Times New Roman" w:hAnsi="宋体" w:hint="eastAsia"/>
        <w:sz w:val="16"/>
        <w:szCs w:val="16"/>
      </w:rPr>
      <w:t>注：</w:t>
    </w:r>
    <w:r>
      <w:rPr>
        <w:rFonts w:ascii="Times New Roman" w:hAnsi="宋体" w:hint="eastAsia"/>
        <w:sz w:val="16"/>
        <w:szCs w:val="16"/>
      </w:rPr>
      <w:t xml:space="preserve"> </w:t>
    </w:r>
    <w:r>
      <w:rPr>
        <w:rFonts w:ascii="Times New Roman" w:hAnsi="宋体" w:hint="eastAsia"/>
        <w:sz w:val="16"/>
        <w:szCs w:val="16"/>
      </w:rPr>
      <w:t>此报告仅供医师参考，如有疑问请及时与病理科联系</w:t>
    </w:r>
    <w:r>
      <w:rPr>
        <w:rFonts w:ascii="Times New Roman" w:hAnsi="宋体" w:hint="eastAsia"/>
        <w:sz w:val="16"/>
        <w:szCs w:val="16"/>
      </w:rPr>
      <w:t xml:space="preserve">  </w:t>
    </w:r>
    <w:r>
      <w:rPr>
        <w:rFonts w:ascii="Times New Roman" w:hAnsi="宋体"/>
        <w:sz w:val="16"/>
        <w:szCs w:val="16"/>
      </w:rPr>
      <w:t>地址：南京市汉中路</w:t>
    </w:r>
    <w:r>
      <w:rPr>
        <w:rFonts w:ascii="Times New Roman" w:hAnsi="Times New Roman"/>
        <w:sz w:val="16"/>
        <w:szCs w:val="16"/>
      </w:rPr>
      <w:t>155</w:t>
    </w:r>
    <w:r>
      <w:rPr>
        <w:rFonts w:ascii="Times New Roman" w:hAnsi="宋体"/>
        <w:sz w:val="16"/>
        <w:szCs w:val="16"/>
      </w:rPr>
      <w:t>号</w:t>
    </w:r>
    <w:r>
      <w:rPr>
        <w:rFonts w:ascii="Times New Roman" w:hAnsi="Times New Roman"/>
        <w:sz w:val="16"/>
        <w:szCs w:val="16"/>
      </w:rPr>
      <w:t xml:space="preserve"> </w:t>
    </w:r>
    <w:r>
      <w:rPr>
        <w:rFonts w:ascii="Times New Roman" w:hAnsi="宋体"/>
        <w:sz w:val="16"/>
        <w:szCs w:val="16"/>
      </w:rPr>
      <w:t>电话：</w:t>
    </w:r>
    <w:r>
      <w:rPr>
        <w:rFonts w:ascii="Times New Roman" w:hAnsi="Times New Roman"/>
        <w:sz w:val="16"/>
        <w:szCs w:val="16"/>
      </w:rPr>
      <w:t>025-86617141</w:t>
    </w:r>
    <w:r>
      <w:rPr>
        <w:rFonts w:ascii="Times New Roman" w:hAnsi="Times New Roman" w:hint="eastAsia"/>
        <w:sz w:val="16"/>
        <w:szCs w:val="16"/>
      </w:rPr>
      <w:t>-70307</w:t>
    </w:r>
  </w:p>
  <w:p w14:paraId="630634AE" w14:textId="77777777" w:rsidR="00070635" w:rsidRDefault="00070635">
    <w:pPr>
      <w:pStyle w:val="ad"/>
      <w:tabs>
        <w:tab w:val="left" w:pos="3793"/>
        <w:tab w:val="center" w:pos="4079"/>
      </w:tabs>
    </w:pPr>
    <w:r>
      <w:rPr>
        <w:lang w:val="zh-CN"/>
      </w:rPr>
      <w:t xml:space="preserve">  </w:t>
    </w:r>
    <w:r>
      <w:rPr>
        <w:b/>
        <w:sz w:val="24"/>
        <w:szCs w:val="24"/>
      </w:rPr>
      <w:tab/>
    </w:r>
    <w:r>
      <w:rPr>
        <w:b/>
        <w:sz w:val="24"/>
        <w:szCs w:val="24"/>
      </w:rPr>
      <w:fldChar w:fldCharType="begin"/>
    </w:r>
    <w:r>
      <w:rPr>
        <w:b/>
      </w:rPr>
      <w:instrText>PAGE</w:instrText>
    </w:r>
    <w:r>
      <w:rPr>
        <w:b/>
        <w:sz w:val="24"/>
        <w:szCs w:val="24"/>
      </w:rPr>
      <w:fldChar w:fldCharType="separate"/>
    </w:r>
    <w:r>
      <w:rPr>
        <w:b/>
      </w:rPr>
      <w:t>2</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Pr>
        <w:b/>
      </w:rPr>
      <w:t>24</w:t>
    </w:r>
    <w:r>
      <w:rPr>
        <w:b/>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B8D8" w14:textId="77777777" w:rsidR="00070635" w:rsidRDefault="00070635">
    <w:pPr>
      <w:pStyle w:val="ad"/>
      <w:pBdr>
        <w:top w:val="single" w:sz="4" w:space="1" w:color="auto"/>
      </w:pBdr>
      <w:jc w:val="center"/>
      <w:rPr>
        <w:rFonts w:ascii="Times New Roman" w:hAnsi="Times New Roman"/>
        <w:sz w:val="16"/>
        <w:szCs w:val="16"/>
      </w:rPr>
    </w:pPr>
    <w:r>
      <w:rPr>
        <w:rFonts w:ascii="Times New Roman" w:hAnsi="宋体" w:hint="eastAsia"/>
        <w:sz w:val="16"/>
        <w:szCs w:val="16"/>
      </w:rPr>
      <w:t>注：</w:t>
    </w:r>
    <w:r>
      <w:rPr>
        <w:rFonts w:ascii="Times New Roman" w:hAnsi="宋体" w:hint="eastAsia"/>
        <w:sz w:val="16"/>
        <w:szCs w:val="16"/>
      </w:rPr>
      <w:t xml:space="preserve"> </w:t>
    </w:r>
    <w:r>
      <w:rPr>
        <w:rFonts w:ascii="Times New Roman" w:hAnsi="宋体" w:hint="eastAsia"/>
        <w:sz w:val="16"/>
        <w:szCs w:val="16"/>
      </w:rPr>
      <w:t>此报告仅供医师参考，如有疑问请及时与病理科联系</w:t>
    </w:r>
    <w:r>
      <w:rPr>
        <w:rFonts w:ascii="Times New Roman" w:hAnsi="宋体" w:hint="eastAsia"/>
        <w:sz w:val="16"/>
        <w:szCs w:val="16"/>
      </w:rPr>
      <w:t xml:space="preserve">  </w:t>
    </w:r>
    <w:r>
      <w:rPr>
        <w:rFonts w:ascii="Times New Roman" w:hAnsi="宋体"/>
        <w:sz w:val="16"/>
        <w:szCs w:val="16"/>
      </w:rPr>
      <w:t>地址：南京市汉中路</w:t>
    </w:r>
    <w:r>
      <w:rPr>
        <w:rFonts w:ascii="Times New Roman" w:hAnsi="Times New Roman"/>
        <w:sz w:val="16"/>
        <w:szCs w:val="16"/>
      </w:rPr>
      <w:t>155</w:t>
    </w:r>
    <w:r>
      <w:rPr>
        <w:rFonts w:ascii="Times New Roman" w:hAnsi="宋体"/>
        <w:sz w:val="16"/>
        <w:szCs w:val="16"/>
      </w:rPr>
      <w:t>号</w:t>
    </w:r>
    <w:r>
      <w:rPr>
        <w:rFonts w:ascii="Times New Roman" w:hAnsi="Times New Roman"/>
        <w:sz w:val="16"/>
        <w:szCs w:val="16"/>
      </w:rPr>
      <w:t xml:space="preserve"> </w:t>
    </w:r>
    <w:r>
      <w:rPr>
        <w:rFonts w:ascii="Times New Roman" w:hAnsi="宋体"/>
        <w:sz w:val="16"/>
        <w:szCs w:val="16"/>
      </w:rPr>
      <w:t>电话：</w:t>
    </w:r>
    <w:r>
      <w:rPr>
        <w:rFonts w:ascii="Times New Roman" w:hAnsi="Times New Roman"/>
        <w:sz w:val="16"/>
        <w:szCs w:val="16"/>
      </w:rPr>
      <w:t>025-86617141</w:t>
    </w:r>
    <w:r>
      <w:rPr>
        <w:rFonts w:ascii="Times New Roman" w:hAnsi="Times New Roman" w:hint="eastAsia"/>
        <w:sz w:val="16"/>
        <w:szCs w:val="16"/>
      </w:rPr>
      <w:t>-70307</w:t>
    </w:r>
  </w:p>
  <w:p w14:paraId="766C3A0A" w14:textId="77777777" w:rsidR="00070635" w:rsidRDefault="00070635">
    <w:pPr>
      <w:pStyle w:val="ad"/>
      <w:jc w:val="center"/>
    </w:pPr>
    <w:r>
      <w:rPr>
        <w:lang w:val="zh-CN"/>
      </w:rPr>
      <w:t xml:space="preserve">   </w:t>
    </w:r>
    <w:r>
      <w:rPr>
        <w:b/>
        <w:sz w:val="24"/>
        <w:szCs w:val="24"/>
      </w:rPr>
      <w:fldChar w:fldCharType="begin"/>
    </w:r>
    <w:r>
      <w:rPr>
        <w:b/>
      </w:rPr>
      <w:instrText>PAGE</w:instrText>
    </w:r>
    <w:r>
      <w:rPr>
        <w:b/>
        <w:sz w:val="24"/>
        <w:szCs w:val="24"/>
      </w:rPr>
      <w:fldChar w:fldCharType="separate"/>
    </w:r>
    <w:r>
      <w:rPr>
        <w:b/>
      </w:rPr>
      <w:t>1</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Pr>
        <w:b/>
      </w:rPr>
      <w:t>24</w:t>
    </w:r>
    <w:r>
      <w:rPr>
        <w:b/>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F5BAC" w14:textId="77777777" w:rsidR="00C35D52" w:rsidRDefault="00C35D52">
      <w:r>
        <w:separator/>
      </w:r>
    </w:p>
  </w:footnote>
  <w:footnote w:type="continuationSeparator" w:id="0">
    <w:p w14:paraId="5CFF0ABC" w14:textId="77777777" w:rsidR="00C35D52" w:rsidRDefault="00C35D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6F3D0" w14:textId="13E47D47" w:rsidR="00070635" w:rsidRDefault="0006366B">
    <w:pPr>
      <w:pStyle w:val="a8"/>
      <w:rPr>
        <w:rFonts w:eastAsia="楷体"/>
        <w:sz w:val="32"/>
      </w:rPr>
    </w:pPr>
    <w:r>
      <w:rPr>
        <w:rFonts w:eastAsia="楷体" w:hint="eastAsia"/>
        <w:noProof/>
        <w:sz w:val="32"/>
      </w:rPr>
      <w:drawing>
        <wp:anchor distT="0" distB="0" distL="114300" distR="114300" simplePos="0" relativeHeight="251659264" behindDoc="0" locked="0" layoutInCell="1" allowOverlap="1" wp14:anchorId="3FA6CC42" wp14:editId="7C819C0A">
          <wp:simplePos x="0" y="0"/>
          <wp:positionH relativeFrom="column">
            <wp:posOffset>323850</wp:posOffset>
          </wp:positionH>
          <wp:positionV relativeFrom="paragraph">
            <wp:posOffset>113665</wp:posOffset>
          </wp:positionV>
          <wp:extent cx="804545" cy="768350"/>
          <wp:effectExtent l="0" t="0" r="0" b="0"/>
          <wp:wrapSquare wrapText="bothSides"/>
          <wp:docPr id="3" name="图片 1" descr="中医院院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中医院院标"/>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04545" cy="768350"/>
                  </a:xfrm>
                  <a:prstGeom prst="rect">
                    <a:avLst/>
                  </a:prstGeom>
                  <a:noFill/>
                  <a:ln>
                    <a:noFill/>
                  </a:ln>
                </pic:spPr>
              </pic:pic>
            </a:graphicData>
          </a:graphic>
          <wp14:sizeRelH relativeFrom="page">
            <wp14:pctWidth>0</wp14:pctWidth>
          </wp14:sizeRelH>
          <wp14:sizeRelV relativeFrom="page">
            <wp14:pctHeight>0</wp14:pctHeight>
          </wp14:sizeRelV>
        </wp:anchor>
      </w:drawing>
    </w:r>
    <w:r w:rsidR="00070635">
      <w:rPr>
        <w:rFonts w:eastAsia="楷体" w:hint="eastAsia"/>
        <w:sz w:val="32"/>
      </w:rPr>
      <w:t>江</w:t>
    </w:r>
    <w:r w:rsidR="00070635">
      <w:rPr>
        <w:rFonts w:eastAsia="楷体" w:hint="eastAsia"/>
        <w:sz w:val="32"/>
      </w:rPr>
      <w:t xml:space="preserve">  </w:t>
    </w:r>
    <w:r w:rsidR="00070635">
      <w:rPr>
        <w:rFonts w:eastAsia="楷体" w:hint="eastAsia"/>
        <w:sz w:val="32"/>
      </w:rPr>
      <w:t>苏</w:t>
    </w:r>
    <w:r w:rsidR="00070635">
      <w:rPr>
        <w:rFonts w:eastAsia="楷体" w:hint="eastAsia"/>
        <w:sz w:val="32"/>
      </w:rPr>
      <w:t xml:space="preserve">  </w:t>
    </w:r>
    <w:r w:rsidR="00070635">
      <w:rPr>
        <w:rFonts w:eastAsia="楷体" w:hint="eastAsia"/>
        <w:sz w:val="32"/>
      </w:rPr>
      <w:t>省</w:t>
    </w:r>
    <w:r w:rsidR="00070635">
      <w:rPr>
        <w:rFonts w:eastAsia="楷体" w:hint="eastAsia"/>
        <w:sz w:val="32"/>
      </w:rPr>
      <w:t xml:space="preserve">  </w:t>
    </w:r>
    <w:r w:rsidR="00070635">
      <w:rPr>
        <w:rFonts w:eastAsia="楷体" w:hint="eastAsia"/>
        <w:sz w:val="32"/>
      </w:rPr>
      <w:t>中</w:t>
    </w:r>
    <w:r w:rsidR="00070635">
      <w:rPr>
        <w:rFonts w:eastAsia="楷体" w:hint="eastAsia"/>
        <w:sz w:val="32"/>
      </w:rPr>
      <w:t xml:space="preserve">  </w:t>
    </w:r>
    <w:proofErr w:type="gramStart"/>
    <w:r w:rsidR="00070635">
      <w:rPr>
        <w:rFonts w:eastAsia="楷体" w:hint="eastAsia"/>
        <w:sz w:val="32"/>
      </w:rPr>
      <w:t>医</w:t>
    </w:r>
    <w:proofErr w:type="gramEnd"/>
    <w:r w:rsidR="00070635">
      <w:rPr>
        <w:rFonts w:eastAsia="楷体" w:hint="eastAsia"/>
        <w:sz w:val="32"/>
      </w:rPr>
      <w:t xml:space="preserve">  </w:t>
    </w:r>
    <w:r w:rsidR="00070635">
      <w:rPr>
        <w:rFonts w:eastAsia="楷体" w:hint="eastAsia"/>
        <w:sz w:val="32"/>
      </w:rPr>
      <w:t>院</w:t>
    </w:r>
  </w:p>
  <w:p w14:paraId="75244CA0" w14:textId="77777777" w:rsidR="00070635" w:rsidRDefault="00070635">
    <w:pPr>
      <w:pStyle w:val="a8"/>
      <w:rPr>
        <w:rFonts w:eastAsia="楷体"/>
        <w:sz w:val="32"/>
      </w:rPr>
    </w:pPr>
    <w:r>
      <w:rPr>
        <w:rFonts w:eastAsia="楷体" w:hint="eastAsia"/>
        <w:sz w:val="32"/>
      </w:rPr>
      <w:t>南京中医药大学附属医院</w:t>
    </w:r>
  </w:p>
  <w:p w14:paraId="0C9C882B" w14:textId="77777777" w:rsidR="00070635" w:rsidRDefault="00070635">
    <w:pPr>
      <w:pStyle w:val="a8"/>
    </w:pPr>
    <w:r>
      <w:rPr>
        <w:rFonts w:ascii="华文楷体" w:eastAsia="华文楷体" w:hAnsi="华文楷体" w:hint="eastAsia"/>
        <w:b/>
        <w:sz w:val="44"/>
        <w:szCs w:val="44"/>
      </w:rPr>
      <w:t>分子病理报告</w:t>
    </w:r>
  </w:p>
  <w:p w14:paraId="6C209EC7" w14:textId="77777777" w:rsidR="00070635" w:rsidRDefault="00070635">
    <w:pPr>
      <w:pStyle w:val="a8"/>
      <w:jc w:val="right"/>
      <w:rPr>
        <w:b/>
        <w:szCs w:val="52"/>
      </w:rPr>
    </w:pPr>
    <w:r>
      <w:rPr>
        <w:rFonts w:ascii="Times New Roman" w:hAnsi="宋体" w:hint="eastAsia"/>
        <w:b/>
        <w:sz w:val="24"/>
        <w:szCs w:val="24"/>
      </w:rPr>
      <w:t>分子病理号</w:t>
    </w:r>
    <w:r>
      <w:rPr>
        <w:rFonts w:ascii="Times New Roman" w:hAnsi="宋体"/>
        <w:b/>
        <w:sz w:val="24"/>
        <w:szCs w:val="24"/>
      </w:rPr>
      <w:t>：</w:t>
    </w:r>
    <w:r>
      <w:rPr>
        <w:rFonts w:ascii="Times New Roman" w:hAnsi="Times New Roman"/>
        <w:b/>
        <w:sz w:val="24"/>
        <w:szCs w:val="24"/>
      </w:rPr>
      <w:t>##pathologyNo##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93F79" w14:textId="642915F6" w:rsidR="00070635" w:rsidRDefault="003E6020">
    <w:pPr>
      <w:pStyle w:val="a8"/>
      <w:rPr>
        <w:rFonts w:eastAsia="楷体"/>
        <w:sz w:val="32"/>
      </w:rPr>
    </w:pPr>
    <w:r>
      <w:rPr>
        <w:rFonts w:eastAsia="楷体" w:hint="eastAsia"/>
        <w:noProof/>
        <w:sz w:val="32"/>
      </w:rPr>
      <w:drawing>
        <wp:anchor distT="0" distB="0" distL="114300" distR="114300" simplePos="0" relativeHeight="251657216" behindDoc="0" locked="0" layoutInCell="1" allowOverlap="1" wp14:anchorId="3CB86A9E" wp14:editId="0D6E8676">
          <wp:simplePos x="0" y="0"/>
          <wp:positionH relativeFrom="column">
            <wp:posOffset>266700</wp:posOffset>
          </wp:positionH>
          <wp:positionV relativeFrom="paragraph">
            <wp:posOffset>34925</wp:posOffset>
          </wp:positionV>
          <wp:extent cx="804545" cy="768350"/>
          <wp:effectExtent l="0" t="0" r="0" b="0"/>
          <wp:wrapSquare wrapText="bothSides"/>
          <wp:docPr id="1025" name="图片 1" descr="中医院院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中医院院标"/>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04545" cy="768350"/>
                  </a:xfrm>
                  <a:prstGeom prst="rect">
                    <a:avLst/>
                  </a:prstGeom>
                  <a:noFill/>
                  <a:ln>
                    <a:noFill/>
                  </a:ln>
                </pic:spPr>
              </pic:pic>
            </a:graphicData>
          </a:graphic>
          <wp14:sizeRelH relativeFrom="page">
            <wp14:pctWidth>0</wp14:pctWidth>
          </wp14:sizeRelH>
          <wp14:sizeRelV relativeFrom="page">
            <wp14:pctHeight>0</wp14:pctHeight>
          </wp14:sizeRelV>
        </wp:anchor>
      </w:drawing>
    </w:r>
    <w:r w:rsidR="00070635">
      <w:rPr>
        <w:rFonts w:eastAsia="楷体" w:hint="eastAsia"/>
        <w:sz w:val="32"/>
      </w:rPr>
      <w:t>江</w:t>
    </w:r>
    <w:r w:rsidR="00070635">
      <w:rPr>
        <w:rFonts w:eastAsia="楷体" w:hint="eastAsia"/>
        <w:sz w:val="32"/>
      </w:rPr>
      <w:t xml:space="preserve">  </w:t>
    </w:r>
    <w:r w:rsidR="00070635">
      <w:rPr>
        <w:rFonts w:eastAsia="楷体" w:hint="eastAsia"/>
        <w:sz w:val="32"/>
      </w:rPr>
      <w:t>苏</w:t>
    </w:r>
    <w:r w:rsidR="00070635">
      <w:rPr>
        <w:rFonts w:eastAsia="楷体" w:hint="eastAsia"/>
        <w:sz w:val="32"/>
      </w:rPr>
      <w:t xml:space="preserve">  </w:t>
    </w:r>
    <w:r w:rsidR="00070635">
      <w:rPr>
        <w:rFonts w:eastAsia="楷体" w:hint="eastAsia"/>
        <w:sz w:val="32"/>
      </w:rPr>
      <w:t>省</w:t>
    </w:r>
    <w:r w:rsidR="00070635">
      <w:rPr>
        <w:rFonts w:eastAsia="楷体" w:hint="eastAsia"/>
        <w:sz w:val="32"/>
      </w:rPr>
      <w:t xml:space="preserve">  </w:t>
    </w:r>
    <w:r w:rsidR="00070635">
      <w:rPr>
        <w:rFonts w:eastAsia="楷体" w:hint="eastAsia"/>
        <w:sz w:val="32"/>
      </w:rPr>
      <w:t>中</w:t>
    </w:r>
    <w:r w:rsidR="00070635">
      <w:rPr>
        <w:rFonts w:eastAsia="楷体" w:hint="eastAsia"/>
        <w:sz w:val="32"/>
      </w:rPr>
      <w:t xml:space="preserve">  </w:t>
    </w:r>
    <w:proofErr w:type="gramStart"/>
    <w:r w:rsidR="00070635">
      <w:rPr>
        <w:rFonts w:eastAsia="楷体" w:hint="eastAsia"/>
        <w:sz w:val="32"/>
      </w:rPr>
      <w:t>医</w:t>
    </w:r>
    <w:proofErr w:type="gramEnd"/>
    <w:r w:rsidR="00070635">
      <w:rPr>
        <w:rFonts w:eastAsia="楷体" w:hint="eastAsia"/>
        <w:sz w:val="32"/>
      </w:rPr>
      <w:t xml:space="preserve">  </w:t>
    </w:r>
    <w:r w:rsidR="00070635">
      <w:rPr>
        <w:rFonts w:eastAsia="楷体" w:hint="eastAsia"/>
        <w:sz w:val="32"/>
      </w:rPr>
      <w:t>院</w:t>
    </w:r>
  </w:p>
  <w:p w14:paraId="6C04F2E0" w14:textId="77777777" w:rsidR="00070635" w:rsidRDefault="00070635">
    <w:pPr>
      <w:pStyle w:val="a8"/>
      <w:rPr>
        <w:rFonts w:eastAsia="楷体"/>
        <w:sz w:val="32"/>
      </w:rPr>
    </w:pPr>
    <w:r>
      <w:rPr>
        <w:rFonts w:eastAsia="楷体" w:hint="eastAsia"/>
        <w:sz w:val="32"/>
      </w:rPr>
      <w:t>南京中医药大学附属医院</w:t>
    </w:r>
  </w:p>
  <w:p w14:paraId="14E67583" w14:textId="77777777" w:rsidR="00070635" w:rsidRDefault="00070635">
    <w:pPr>
      <w:pStyle w:val="a8"/>
      <w:rPr>
        <w:rFonts w:ascii="华文楷体" w:eastAsia="华文楷体" w:hAnsi="华文楷体" w:hint="eastAsia"/>
        <w:b/>
        <w:sz w:val="44"/>
        <w:szCs w:val="44"/>
      </w:rPr>
    </w:pPr>
    <w:r>
      <w:rPr>
        <w:rFonts w:ascii="华文楷体" w:eastAsia="华文楷体" w:hAnsi="华文楷体" w:hint="eastAsia"/>
        <w:b/>
        <w:sz w:val="44"/>
        <w:szCs w:val="44"/>
      </w:rPr>
      <w:t>分子病理报告</w:t>
    </w:r>
  </w:p>
  <w:p w14:paraId="6836D910" w14:textId="3067F1F6" w:rsidR="00070635" w:rsidRDefault="00070635">
    <w:pPr>
      <w:pStyle w:val="a8"/>
      <w:jc w:val="right"/>
      <w:rPr>
        <w:b/>
      </w:rPr>
    </w:pPr>
    <w:r>
      <w:rPr>
        <w:rFonts w:ascii="Times New Roman" w:hAnsi="宋体" w:hint="eastAsia"/>
        <w:b/>
        <w:sz w:val="24"/>
        <w:szCs w:val="24"/>
      </w:rPr>
      <w:t>分子病理号</w:t>
    </w:r>
    <w:r>
      <w:rPr>
        <w:rFonts w:ascii="Times New Roman" w:hAnsi="宋体"/>
        <w:b/>
        <w:sz w:val="24"/>
        <w:szCs w:val="24"/>
      </w:rPr>
      <w:t>：</w:t>
    </w:r>
    <w:r w:rsidR="00216C5F">
      <w:rPr>
        <w:rFonts w:ascii="Times New Roman" w:hAnsi="Times New Roman"/>
        <w:b/>
        <w:sz w:val="24"/>
        <w:szCs w:val="24"/>
      </w:rPr>
      <w:t>{{</w:t>
    </w:r>
    <w:proofErr w:type="spellStart"/>
    <w:r w:rsidR="00216C5F">
      <w:rPr>
        <w:rFonts w:ascii="Times New Roman" w:hAnsi="Times New Roman"/>
        <w:b/>
        <w:sz w:val="24"/>
        <w:szCs w:val="24"/>
      </w:rPr>
      <w:t>sample.mol_pathological_id</w:t>
    </w:r>
    <w:proofErr w:type="spellEnd"/>
    <w:r w:rsidR="00216C5F">
      <w:rPr>
        <w:rFonts w:ascii="Times New Roman" w:hAnsi="Times New Roman"/>
        <w:b/>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12F8E0"/>
    <w:multiLevelType w:val="singleLevel"/>
    <w:tmpl w:val="9D12F8E0"/>
    <w:lvl w:ilvl="0">
      <w:start w:val="5"/>
      <w:numFmt w:val="decimal"/>
      <w:suff w:val="nothing"/>
      <w:lvlText w:val="（%1）"/>
      <w:lvlJc w:val="left"/>
    </w:lvl>
  </w:abstractNum>
  <w:abstractNum w:abstractNumId="1" w15:restartNumberingAfterBreak="0">
    <w:nsid w:val="A8815745"/>
    <w:multiLevelType w:val="singleLevel"/>
    <w:tmpl w:val="A8815745"/>
    <w:lvl w:ilvl="0">
      <w:start w:val="1"/>
      <w:numFmt w:val="decimal"/>
      <w:suff w:val="space"/>
      <w:lvlText w:val="%1."/>
      <w:lvlJc w:val="left"/>
    </w:lvl>
  </w:abstractNum>
  <w:abstractNum w:abstractNumId="2" w15:restartNumberingAfterBreak="0">
    <w:nsid w:val="F8FF8D63"/>
    <w:multiLevelType w:val="singleLevel"/>
    <w:tmpl w:val="F8FF8D63"/>
    <w:lvl w:ilvl="0">
      <w:start w:val="1"/>
      <w:numFmt w:val="decimal"/>
      <w:suff w:val="space"/>
      <w:lvlText w:val="%1."/>
      <w:lvlJc w:val="left"/>
    </w:lvl>
  </w:abstractNum>
  <w:abstractNum w:abstractNumId="3" w15:restartNumberingAfterBreak="0">
    <w:nsid w:val="013202CD"/>
    <w:multiLevelType w:val="hybridMultilevel"/>
    <w:tmpl w:val="51386894"/>
    <w:lvl w:ilvl="0" w:tplc="258AACB6">
      <w:start w:val="4"/>
      <w:numFmt w:val="decimal"/>
      <w:lvlText w:val="%1、"/>
      <w:lvlJc w:val="left"/>
      <w:pPr>
        <w:ind w:left="360" w:hanging="360"/>
      </w:pPr>
      <w:rPr>
        <w:rFonts w:hint="default"/>
        <w:color w:val="000000"/>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F124C16"/>
    <w:multiLevelType w:val="hybridMultilevel"/>
    <w:tmpl w:val="60168738"/>
    <w:lvl w:ilvl="0" w:tplc="0409000F">
      <w:start w:val="1"/>
      <w:numFmt w:val="decimal"/>
      <w:lvlText w:val="%1."/>
      <w:lvlJc w:val="left"/>
      <w:pPr>
        <w:ind w:left="420" w:hanging="420"/>
      </w:pPr>
      <w:rPr>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8164280"/>
    <w:multiLevelType w:val="hybridMultilevel"/>
    <w:tmpl w:val="D5EC5C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2E7117"/>
    <w:multiLevelType w:val="multilevel"/>
    <w:tmpl w:val="222E7117"/>
    <w:lvl w:ilvl="0">
      <w:start w:val="3"/>
      <w:numFmt w:val="decimal"/>
      <w:lvlText w:val="%1、"/>
      <w:lvlJc w:val="left"/>
      <w:pPr>
        <w:ind w:left="644" w:hanging="360"/>
      </w:pPr>
      <w:rPr>
        <w:rFonts w:hint="default"/>
      </w:rPr>
    </w:lvl>
    <w:lvl w:ilvl="1">
      <w:start w:val="1"/>
      <w:numFmt w:val="lowerLetter"/>
      <w:lvlText w:val="%2)"/>
      <w:lvlJc w:val="left"/>
      <w:pPr>
        <w:ind w:left="1124" w:hanging="420"/>
      </w:pPr>
    </w:lvl>
    <w:lvl w:ilvl="2">
      <w:start w:val="1"/>
      <w:numFmt w:val="lowerRoman"/>
      <w:lvlText w:val="%3."/>
      <w:lvlJc w:val="right"/>
      <w:pPr>
        <w:ind w:left="1544" w:hanging="420"/>
      </w:pPr>
    </w:lvl>
    <w:lvl w:ilvl="3">
      <w:start w:val="1"/>
      <w:numFmt w:val="decimal"/>
      <w:lvlText w:val="%4."/>
      <w:lvlJc w:val="left"/>
      <w:pPr>
        <w:ind w:left="1964" w:hanging="420"/>
      </w:pPr>
    </w:lvl>
    <w:lvl w:ilvl="4">
      <w:start w:val="1"/>
      <w:numFmt w:val="lowerLetter"/>
      <w:lvlText w:val="%5)"/>
      <w:lvlJc w:val="left"/>
      <w:pPr>
        <w:ind w:left="2384" w:hanging="420"/>
      </w:pPr>
    </w:lvl>
    <w:lvl w:ilvl="5">
      <w:start w:val="1"/>
      <w:numFmt w:val="lowerRoman"/>
      <w:lvlText w:val="%6."/>
      <w:lvlJc w:val="right"/>
      <w:pPr>
        <w:ind w:left="2804" w:hanging="420"/>
      </w:pPr>
    </w:lvl>
    <w:lvl w:ilvl="6">
      <w:start w:val="1"/>
      <w:numFmt w:val="decimal"/>
      <w:lvlText w:val="%7."/>
      <w:lvlJc w:val="left"/>
      <w:pPr>
        <w:ind w:left="3224" w:hanging="420"/>
      </w:pPr>
    </w:lvl>
    <w:lvl w:ilvl="7">
      <w:start w:val="1"/>
      <w:numFmt w:val="lowerLetter"/>
      <w:lvlText w:val="%8)"/>
      <w:lvlJc w:val="left"/>
      <w:pPr>
        <w:ind w:left="3644" w:hanging="420"/>
      </w:pPr>
    </w:lvl>
    <w:lvl w:ilvl="8">
      <w:start w:val="1"/>
      <w:numFmt w:val="lowerRoman"/>
      <w:lvlText w:val="%9."/>
      <w:lvlJc w:val="right"/>
      <w:pPr>
        <w:ind w:left="4064" w:hanging="420"/>
      </w:pPr>
    </w:lvl>
  </w:abstractNum>
  <w:abstractNum w:abstractNumId="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5536A4F"/>
    <w:multiLevelType w:val="singleLevel"/>
    <w:tmpl w:val="65536A4F"/>
    <w:lvl w:ilvl="0">
      <w:start w:val="1"/>
      <w:numFmt w:val="decimal"/>
      <w:suff w:val="space"/>
      <w:lvlText w:val="%1."/>
      <w:lvlJc w:val="left"/>
    </w:lvl>
  </w:abstractNum>
  <w:abstractNum w:abstractNumId="13" w15:restartNumberingAfterBreak="0">
    <w:nsid w:val="6D4BD50B"/>
    <w:multiLevelType w:val="singleLevel"/>
    <w:tmpl w:val="6D4BD50B"/>
    <w:lvl w:ilvl="0">
      <w:start w:val="1"/>
      <w:numFmt w:val="decimal"/>
      <w:suff w:val="space"/>
      <w:lvlText w:val="%1."/>
      <w:lvlJc w:val="left"/>
    </w:lvl>
  </w:abstractNum>
  <w:abstractNum w:abstractNumId="14" w15:restartNumberingAfterBreak="0">
    <w:nsid w:val="6D6D357A"/>
    <w:multiLevelType w:val="hybridMultilevel"/>
    <w:tmpl w:val="968018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1377924">
    <w:abstractNumId w:val="13"/>
  </w:num>
  <w:num w:numId="2" w16cid:durableId="1190607285">
    <w:abstractNumId w:val="2"/>
  </w:num>
  <w:num w:numId="3" w16cid:durableId="824013058">
    <w:abstractNumId w:val="0"/>
  </w:num>
  <w:num w:numId="4" w16cid:durableId="1353923146">
    <w:abstractNumId w:val="12"/>
  </w:num>
  <w:num w:numId="5" w16cid:durableId="1918438232">
    <w:abstractNumId w:val="6"/>
  </w:num>
  <w:num w:numId="6" w16cid:durableId="987133105">
    <w:abstractNumId w:val="1"/>
  </w:num>
  <w:num w:numId="7" w16cid:durableId="1187909007">
    <w:abstractNumId w:val="8"/>
  </w:num>
  <w:num w:numId="8" w16cid:durableId="1317226572">
    <w:abstractNumId w:val="3"/>
  </w:num>
  <w:num w:numId="9" w16cid:durableId="1624116860">
    <w:abstractNumId w:val="9"/>
  </w:num>
  <w:num w:numId="10" w16cid:durableId="678853964">
    <w:abstractNumId w:val="7"/>
  </w:num>
  <w:num w:numId="11" w16cid:durableId="1893081929">
    <w:abstractNumId w:val="4"/>
  </w:num>
  <w:num w:numId="12" w16cid:durableId="1759129850">
    <w:abstractNumId w:val="14"/>
  </w:num>
  <w:num w:numId="13" w16cid:durableId="2091274276">
    <w:abstractNumId w:val="10"/>
  </w:num>
  <w:num w:numId="14" w16cid:durableId="1888293090">
    <w:abstractNumId w:val="5"/>
  </w:num>
  <w:num w:numId="15" w16cid:durableId="145852246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mc">
    <w15:presenceInfo w15:providerId="None" w15:userId="jim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E723663A-5F8D-4B3E-8A05-DC26EC525843}"/>
  </w:docVars>
  <w:rsids>
    <w:rsidRoot w:val="00172A27"/>
    <w:rsid w:val="000005CB"/>
    <w:rsid w:val="00001500"/>
    <w:rsid w:val="00001555"/>
    <w:rsid w:val="000018F6"/>
    <w:rsid w:val="00001C8C"/>
    <w:rsid w:val="000047DA"/>
    <w:rsid w:val="00006EA2"/>
    <w:rsid w:val="0001212C"/>
    <w:rsid w:val="00012837"/>
    <w:rsid w:val="00012BE6"/>
    <w:rsid w:val="00014147"/>
    <w:rsid w:val="00014A10"/>
    <w:rsid w:val="0001587E"/>
    <w:rsid w:val="00017930"/>
    <w:rsid w:val="00020748"/>
    <w:rsid w:val="00020DF9"/>
    <w:rsid w:val="00021A96"/>
    <w:rsid w:val="0002241F"/>
    <w:rsid w:val="0002248E"/>
    <w:rsid w:val="00022590"/>
    <w:rsid w:val="00022B7F"/>
    <w:rsid w:val="0002375F"/>
    <w:rsid w:val="0002397A"/>
    <w:rsid w:val="00023CAF"/>
    <w:rsid w:val="00024199"/>
    <w:rsid w:val="00024687"/>
    <w:rsid w:val="00025ED5"/>
    <w:rsid w:val="000261B1"/>
    <w:rsid w:val="00026CBA"/>
    <w:rsid w:val="00026DEA"/>
    <w:rsid w:val="00026F6F"/>
    <w:rsid w:val="000274C0"/>
    <w:rsid w:val="00027E11"/>
    <w:rsid w:val="00030722"/>
    <w:rsid w:val="000310CF"/>
    <w:rsid w:val="00032FFE"/>
    <w:rsid w:val="00033E5B"/>
    <w:rsid w:val="0003584C"/>
    <w:rsid w:val="00036F04"/>
    <w:rsid w:val="0003755F"/>
    <w:rsid w:val="00040511"/>
    <w:rsid w:val="000411ED"/>
    <w:rsid w:val="000416C4"/>
    <w:rsid w:val="000417A8"/>
    <w:rsid w:val="00042135"/>
    <w:rsid w:val="000429E2"/>
    <w:rsid w:val="000439B9"/>
    <w:rsid w:val="00044580"/>
    <w:rsid w:val="00044E25"/>
    <w:rsid w:val="00045CA2"/>
    <w:rsid w:val="00046906"/>
    <w:rsid w:val="00047CB9"/>
    <w:rsid w:val="00050240"/>
    <w:rsid w:val="00050C06"/>
    <w:rsid w:val="00052D71"/>
    <w:rsid w:val="0005368E"/>
    <w:rsid w:val="00054000"/>
    <w:rsid w:val="000546B0"/>
    <w:rsid w:val="0005523C"/>
    <w:rsid w:val="00055841"/>
    <w:rsid w:val="00055B05"/>
    <w:rsid w:val="00057036"/>
    <w:rsid w:val="0005711A"/>
    <w:rsid w:val="00057C4B"/>
    <w:rsid w:val="000616D1"/>
    <w:rsid w:val="00062BF7"/>
    <w:rsid w:val="00062D08"/>
    <w:rsid w:val="0006366B"/>
    <w:rsid w:val="000643D3"/>
    <w:rsid w:val="000644C5"/>
    <w:rsid w:val="00065B61"/>
    <w:rsid w:val="00067B2A"/>
    <w:rsid w:val="000705CF"/>
    <w:rsid w:val="00070635"/>
    <w:rsid w:val="00070910"/>
    <w:rsid w:val="00072D34"/>
    <w:rsid w:val="000745B9"/>
    <w:rsid w:val="000811C1"/>
    <w:rsid w:val="00081A6E"/>
    <w:rsid w:val="00081B64"/>
    <w:rsid w:val="00081CFB"/>
    <w:rsid w:val="00082535"/>
    <w:rsid w:val="00082A62"/>
    <w:rsid w:val="000838C8"/>
    <w:rsid w:val="0008410F"/>
    <w:rsid w:val="000843CE"/>
    <w:rsid w:val="000910E5"/>
    <w:rsid w:val="000916AB"/>
    <w:rsid w:val="0009212E"/>
    <w:rsid w:val="00093839"/>
    <w:rsid w:val="0009442C"/>
    <w:rsid w:val="00094630"/>
    <w:rsid w:val="00095CFD"/>
    <w:rsid w:val="0009622B"/>
    <w:rsid w:val="00097386"/>
    <w:rsid w:val="000A0823"/>
    <w:rsid w:val="000A0B91"/>
    <w:rsid w:val="000A14C4"/>
    <w:rsid w:val="000A17B7"/>
    <w:rsid w:val="000A1BA9"/>
    <w:rsid w:val="000A2AAA"/>
    <w:rsid w:val="000A3078"/>
    <w:rsid w:val="000A4345"/>
    <w:rsid w:val="000A46DA"/>
    <w:rsid w:val="000A4A6D"/>
    <w:rsid w:val="000A5A81"/>
    <w:rsid w:val="000A5D00"/>
    <w:rsid w:val="000A5D4B"/>
    <w:rsid w:val="000A6681"/>
    <w:rsid w:val="000A6BB2"/>
    <w:rsid w:val="000A78B7"/>
    <w:rsid w:val="000B01EF"/>
    <w:rsid w:val="000B0EBE"/>
    <w:rsid w:val="000B1010"/>
    <w:rsid w:val="000B115B"/>
    <w:rsid w:val="000B1B98"/>
    <w:rsid w:val="000B1C1F"/>
    <w:rsid w:val="000B1D8D"/>
    <w:rsid w:val="000B263C"/>
    <w:rsid w:val="000B4258"/>
    <w:rsid w:val="000B5445"/>
    <w:rsid w:val="000B5870"/>
    <w:rsid w:val="000B5899"/>
    <w:rsid w:val="000B6857"/>
    <w:rsid w:val="000B7F3E"/>
    <w:rsid w:val="000C02AA"/>
    <w:rsid w:val="000C04DB"/>
    <w:rsid w:val="000C09DE"/>
    <w:rsid w:val="000C10D2"/>
    <w:rsid w:val="000C1451"/>
    <w:rsid w:val="000C2313"/>
    <w:rsid w:val="000C3193"/>
    <w:rsid w:val="000C5073"/>
    <w:rsid w:val="000C64B5"/>
    <w:rsid w:val="000C684E"/>
    <w:rsid w:val="000C6D20"/>
    <w:rsid w:val="000C714B"/>
    <w:rsid w:val="000C78C6"/>
    <w:rsid w:val="000C7B60"/>
    <w:rsid w:val="000C7B93"/>
    <w:rsid w:val="000C7E65"/>
    <w:rsid w:val="000D029E"/>
    <w:rsid w:val="000D0663"/>
    <w:rsid w:val="000D0C29"/>
    <w:rsid w:val="000D0C92"/>
    <w:rsid w:val="000D551B"/>
    <w:rsid w:val="000D5B67"/>
    <w:rsid w:val="000D5E25"/>
    <w:rsid w:val="000D796D"/>
    <w:rsid w:val="000D7DAC"/>
    <w:rsid w:val="000E122E"/>
    <w:rsid w:val="000E1C15"/>
    <w:rsid w:val="000E2A77"/>
    <w:rsid w:val="000E4D6E"/>
    <w:rsid w:val="000E555A"/>
    <w:rsid w:val="000E62F1"/>
    <w:rsid w:val="000E75E5"/>
    <w:rsid w:val="000F03BB"/>
    <w:rsid w:val="000F2B88"/>
    <w:rsid w:val="000F3C9D"/>
    <w:rsid w:val="000F40EE"/>
    <w:rsid w:val="000F4232"/>
    <w:rsid w:val="000F4BB1"/>
    <w:rsid w:val="000F54A3"/>
    <w:rsid w:val="000F5730"/>
    <w:rsid w:val="000F6CFE"/>
    <w:rsid w:val="000F7495"/>
    <w:rsid w:val="000F7509"/>
    <w:rsid w:val="00100351"/>
    <w:rsid w:val="00100371"/>
    <w:rsid w:val="00100803"/>
    <w:rsid w:val="00101389"/>
    <w:rsid w:val="00102368"/>
    <w:rsid w:val="00102CA7"/>
    <w:rsid w:val="00103457"/>
    <w:rsid w:val="00103673"/>
    <w:rsid w:val="001038CE"/>
    <w:rsid w:val="00103C83"/>
    <w:rsid w:val="00104C28"/>
    <w:rsid w:val="0010520B"/>
    <w:rsid w:val="0010528E"/>
    <w:rsid w:val="001058D9"/>
    <w:rsid w:val="001073C6"/>
    <w:rsid w:val="0010782C"/>
    <w:rsid w:val="00111EC9"/>
    <w:rsid w:val="0011341E"/>
    <w:rsid w:val="001144EE"/>
    <w:rsid w:val="00116434"/>
    <w:rsid w:val="00116B8B"/>
    <w:rsid w:val="00116BE2"/>
    <w:rsid w:val="00117875"/>
    <w:rsid w:val="00121931"/>
    <w:rsid w:val="00121A7B"/>
    <w:rsid w:val="00122239"/>
    <w:rsid w:val="00123235"/>
    <w:rsid w:val="00123709"/>
    <w:rsid w:val="00123EA7"/>
    <w:rsid w:val="0012402B"/>
    <w:rsid w:val="00124187"/>
    <w:rsid w:val="001269BA"/>
    <w:rsid w:val="00127837"/>
    <w:rsid w:val="00130485"/>
    <w:rsid w:val="00130796"/>
    <w:rsid w:val="00130AFB"/>
    <w:rsid w:val="00132A19"/>
    <w:rsid w:val="00133575"/>
    <w:rsid w:val="001347A8"/>
    <w:rsid w:val="00135220"/>
    <w:rsid w:val="00136208"/>
    <w:rsid w:val="001362E9"/>
    <w:rsid w:val="00140184"/>
    <w:rsid w:val="00141028"/>
    <w:rsid w:val="00141065"/>
    <w:rsid w:val="0014159F"/>
    <w:rsid w:val="001415C9"/>
    <w:rsid w:val="00142252"/>
    <w:rsid w:val="001456F0"/>
    <w:rsid w:val="0014643C"/>
    <w:rsid w:val="00146E8D"/>
    <w:rsid w:val="00147AFF"/>
    <w:rsid w:val="00150535"/>
    <w:rsid w:val="00150F66"/>
    <w:rsid w:val="00150FC2"/>
    <w:rsid w:val="00151004"/>
    <w:rsid w:val="0015111C"/>
    <w:rsid w:val="0015193D"/>
    <w:rsid w:val="001519C4"/>
    <w:rsid w:val="001525E0"/>
    <w:rsid w:val="00152DF9"/>
    <w:rsid w:val="00153052"/>
    <w:rsid w:val="00153853"/>
    <w:rsid w:val="001556E6"/>
    <w:rsid w:val="00155DE5"/>
    <w:rsid w:val="0015625D"/>
    <w:rsid w:val="0015772A"/>
    <w:rsid w:val="001577B6"/>
    <w:rsid w:val="001608AC"/>
    <w:rsid w:val="00160A8F"/>
    <w:rsid w:val="00162CD6"/>
    <w:rsid w:val="00162F2F"/>
    <w:rsid w:val="00163103"/>
    <w:rsid w:val="0016365C"/>
    <w:rsid w:val="00164C82"/>
    <w:rsid w:val="00165916"/>
    <w:rsid w:val="00165E4E"/>
    <w:rsid w:val="00167D3C"/>
    <w:rsid w:val="001700BF"/>
    <w:rsid w:val="00170C82"/>
    <w:rsid w:val="0017122E"/>
    <w:rsid w:val="00171282"/>
    <w:rsid w:val="00171C48"/>
    <w:rsid w:val="001722B3"/>
    <w:rsid w:val="00172A27"/>
    <w:rsid w:val="001734F2"/>
    <w:rsid w:val="00173E63"/>
    <w:rsid w:val="00174657"/>
    <w:rsid w:val="001755BB"/>
    <w:rsid w:val="0017604D"/>
    <w:rsid w:val="00176451"/>
    <w:rsid w:val="001778A0"/>
    <w:rsid w:val="00177B77"/>
    <w:rsid w:val="00177F7E"/>
    <w:rsid w:val="0018044A"/>
    <w:rsid w:val="001807D6"/>
    <w:rsid w:val="00180E4F"/>
    <w:rsid w:val="001817BF"/>
    <w:rsid w:val="00182B77"/>
    <w:rsid w:val="00182C9F"/>
    <w:rsid w:val="00184506"/>
    <w:rsid w:val="001855EA"/>
    <w:rsid w:val="00190045"/>
    <w:rsid w:val="00190FED"/>
    <w:rsid w:val="00191277"/>
    <w:rsid w:val="001918C2"/>
    <w:rsid w:val="00191DE9"/>
    <w:rsid w:val="0019243D"/>
    <w:rsid w:val="00193E8B"/>
    <w:rsid w:val="00193F96"/>
    <w:rsid w:val="00194751"/>
    <w:rsid w:val="0019525B"/>
    <w:rsid w:val="00195566"/>
    <w:rsid w:val="00195BB7"/>
    <w:rsid w:val="001961F4"/>
    <w:rsid w:val="00196EDC"/>
    <w:rsid w:val="0019764A"/>
    <w:rsid w:val="001A095D"/>
    <w:rsid w:val="001A16FE"/>
    <w:rsid w:val="001A1C1E"/>
    <w:rsid w:val="001A20B3"/>
    <w:rsid w:val="001A28F6"/>
    <w:rsid w:val="001A4539"/>
    <w:rsid w:val="001A5208"/>
    <w:rsid w:val="001A52B0"/>
    <w:rsid w:val="001A6157"/>
    <w:rsid w:val="001A61BB"/>
    <w:rsid w:val="001A6734"/>
    <w:rsid w:val="001A6996"/>
    <w:rsid w:val="001A79B4"/>
    <w:rsid w:val="001B27C2"/>
    <w:rsid w:val="001B47F8"/>
    <w:rsid w:val="001B5706"/>
    <w:rsid w:val="001B72E4"/>
    <w:rsid w:val="001B78EF"/>
    <w:rsid w:val="001C0493"/>
    <w:rsid w:val="001C04B5"/>
    <w:rsid w:val="001C068D"/>
    <w:rsid w:val="001C08AC"/>
    <w:rsid w:val="001C0AA7"/>
    <w:rsid w:val="001C0E72"/>
    <w:rsid w:val="001C20F4"/>
    <w:rsid w:val="001C2D63"/>
    <w:rsid w:val="001C33E7"/>
    <w:rsid w:val="001C3D47"/>
    <w:rsid w:val="001C3F98"/>
    <w:rsid w:val="001C4010"/>
    <w:rsid w:val="001C449E"/>
    <w:rsid w:val="001C4D09"/>
    <w:rsid w:val="001C4F08"/>
    <w:rsid w:val="001C5122"/>
    <w:rsid w:val="001C78DB"/>
    <w:rsid w:val="001C7A37"/>
    <w:rsid w:val="001C7BFE"/>
    <w:rsid w:val="001D097B"/>
    <w:rsid w:val="001D19D5"/>
    <w:rsid w:val="001D2F4A"/>
    <w:rsid w:val="001D3318"/>
    <w:rsid w:val="001D4878"/>
    <w:rsid w:val="001D4E2F"/>
    <w:rsid w:val="001D565D"/>
    <w:rsid w:val="001D63E5"/>
    <w:rsid w:val="001D64F9"/>
    <w:rsid w:val="001D6B5A"/>
    <w:rsid w:val="001D6B7F"/>
    <w:rsid w:val="001D7A91"/>
    <w:rsid w:val="001D7CAE"/>
    <w:rsid w:val="001E0CD0"/>
    <w:rsid w:val="001E2030"/>
    <w:rsid w:val="001E21FE"/>
    <w:rsid w:val="001E2486"/>
    <w:rsid w:val="001E377D"/>
    <w:rsid w:val="001E37C2"/>
    <w:rsid w:val="001E3A68"/>
    <w:rsid w:val="001E6119"/>
    <w:rsid w:val="001E6205"/>
    <w:rsid w:val="001E6BAB"/>
    <w:rsid w:val="001E725B"/>
    <w:rsid w:val="001F044A"/>
    <w:rsid w:val="001F1220"/>
    <w:rsid w:val="001F2047"/>
    <w:rsid w:val="001F22B7"/>
    <w:rsid w:val="001F232B"/>
    <w:rsid w:val="001F2A59"/>
    <w:rsid w:val="001F4361"/>
    <w:rsid w:val="001F51CA"/>
    <w:rsid w:val="001F7896"/>
    <w:rsid w:val="00200348"/>
    <w:rsid w:val="002005C3"/>
    <w:rsid w:val="002008B3"/>
    <w:rsid w:val="002014D4"/>
    <w:rsid w:val="00202596"/>
    <w:rsid w:val="002026D7"/>
    <w:rsid w:val="002026DD"/>
    <w:rsid w:val="0020293C"/>
    <w:rsid w:val="002031F6"/>
    <w:rsid w:val="002036D9"/>
    <w:rsid w:val="0020372A"/>
    <w:rsid w:val="00203BD7"/>
    <w:rsid w:val="00204A33"/>
    <w:rsid w:val="002057EE"/>
    <w:rsid w:val="00206C9A"/>
    <w:rsid w:val="00206D11"/>
    <w:rsid w:val="00207B27"/>
    <w:rsid w:val="00210819"/>
    <w:rsid w:val="00210A7D"/>
    <w:rsid w:val="00210D4D"/>
    <w:rsid w:val="00211361"/>
    <w:rsid w:val="00211627"/>
    <w:rsid w:val="00211FF2"/>
    <w:rsid w:val="0021219D"/>
    <w:rsid w:val="002121FE"/>
    <w:rsid w:val="00212C0E"/>
    <w:rsid w:val="00213470"/>
    <w:rsid w:val="00214C08"/>
    <w:rsid w:val="00215712"/>
    <w:rsid w:val="002157ED"/>
    <w:rsid w:val="002165D8"/>
    <w:rsid w:val="00216C5F"/>
    <w:rsid w:val="002176FC"/>
    <w:rsid w:val="00222640"/>
    <w:rsid w:val="002229E8"/>
    <w:rsid w:val="002232DC"/>
    <w:rsid w:val="00223E2F"/>
    <w:rsid w:val="002241CA"/>
    <w:rsid w:val="00224B82"/>
    <w:rsid w:val="0022582D"/>
    <w:rsid w:val="002259AD"/>
    <w:rsid w:val="00225F89"/>
    <w:rsid w:val="00226D69"/>
    <w:rsid w:val="002278D7"/>
    <w:rsid w:val="00230A62"/>
    <w:rsid w:val="0023197C"/>
    <w:rsid w:val="00232F85"/>
    <w:rsid w:val="002334B9"/>
    <w:rsid w:val="00234BCF"/>
    <w:rsid w:val="00234C10"/>
    <w:rsid w:val="00234EDC"/>
    <w:rsid w:val="002356C0"/>
    <w:rsid w:val="00235E5C"/>
    <w:rsid w:val="002360B8"/>
    <w:rsid w:val="0023689E"/>
    <w:rsid w:val="00236943"/>
    <w:rsid w:val="00236B48"/>
    <w:rsid w:val="0024029D"/>
    <w:rsid w:val="00240C7C"/>
    <w:rsid w:val="00241CA2"/>
    <w:rsid w:val="00241DCA"/>
    <w:rsid w:val="00242B31"/>
    <w:rsid w:val="00244B0B"/>
    <w:rsid w:val="00244EE0"/>
    <w:rsid w:val="002450F2"/>
    <w:rsid w:val="00246982"/>
    <w:rsid w:val="00246A65"/>
    <w:rsid w:val="002478B9"/>
    <w:rsid w:val="002519BB"/>
    <w:rsid w:val="002519DB"/>
    <w:rsid w:val="00251DF4"/>
    <w:rsid w:val="0025257E"/>
    <w:rsid w:val="00252C8E"/>
    <w:rsid w:val="00253257"/>
    <w:rsid w:val="00253C5E"/>
    <w:rsid w:val="00253E2A"/>
    <w:rsid w:val="00256541"/>
    <w:rsid w:val="00256B99"/>
    <w:rsid w:val="00256F5E"/>
    <w:rsid w:val="0025767C"/>
    <w:rsid w:val="002601B9"/>
    <w:rsid w:val="0026030E"/>
    <w:rsid w:val="00260BDD"/>
    <w:rsid w:val="00260D46"/>
    <w:rsid w:val="00260D91"/>
    <w:rsid w:val="00262A40"/>
    <w:rsid w:val="00263701"/>
    <w:rsid w:val="0026491C"/>
    <w:rsid w:val="0026525A"/>
    <w:rsid w:val="00265D5F"/>
    <w:rsid w:val="00266169"/>
    <w:rsid w:val="00267AD5"/>
    <w:rsid w:val="00270179"/>
    <w:rsid w:val="002709A6"/>
    <w:rsid w:val="00271251"/>
    <w:rsid w:val="00272418"/>
    <w:rsid w:val="00273567"/>
    <w:rsid w:val="00273CC4"/>
    <w:rsid w:val="00274EA9"/>
    <w:rsid w:val="00275821"/>
    <w:rsid w:val="0027606E"/>
    <w:rsid w:val="00276EB8"/>
    <w:rsid w:val="0027716F"/>
    <w:rsid w:val="00277EA8"/>
    <w:rsid w:val="00280F6C"/>
    <w:rsid w:val="0028111D"/>
    <w:rsid w:val="002829C0"/>
    <w:rsid w:val="002859CB"/>
    <w:rsid w:val="0028643C"/>
    <w:rsid w:val="00290404"/>
    <w:rsid w:val="00290EEC"/>
    <w:rsid w:val="0029114C"/>
    <w:rsid w:val="00291859"/>
    <w:rsid w:val="002924BE"/>
    <w:rsid w:val="00293068"/>
    <w:rsid w:val="002937B4"/>
    <w:rsid w:val="00293EA6"/>
    <w:rsid w:val="00295289"/>
    <w:rsid w:val="00295338"/>
    <w:rsid w:val="00296E91"/>
    <w:rsid w:val="00297081"/>
    <w:rsid w:val="002972FE"/>
    <w:rsid w:val="00297F0C"/>
    <w:rsid w:val="002A03B1"/>
    <w:rsid w:val="002A0496"/>
    <w:rsid w:val="002A1D4A"/>
    <w:rsid w:val="002A2E9D"/>
    <w:rsid w:val="002A3068"/>
    <w:rsid w:val="002A5594"/>
    <w:rsid w:val="002A61B3"/>
    <w:rsid w:val="002A7C48"/>
    <w:rsid w:val="002B022D"/>
    <w:rsid w:val="002B0415"/>
    <w:rsid w:val="002B2BEE"/>
    <w:rsid w:val="002B32FF"/>
    <w:rsid w:val="002B3F0C"/>
    <w:rsid w:val="002B4AEB"/>
    <w:rsid w:val="002B51CB"/>
    <w:rsid w:val="002B55C0"/>
    <w:rsid w:val="002B5B15"/>
    <w:rsid w:val="002B5B34"/>
    <w:rsid w:val="002B6128"/>
    <w:rsid w:val="002B636D"/>
    <w:rsid w:val="002C006F"/>
    <w:rsid w:val="002C09EA"/>
    <w:rsid w:val="002C0CD9"/>
    <w:rsid w:val="002C1238"/>
    <w:rsid w:val="002C1529"/>
    <w:rsid w:val="002C21F5"/>
    <w:rsid w:val="002C2922"/>
    <w:rsid w:val="002C3298"/>
    <w:rsid w:val="002C3576"/>
    <w:rsid w:val="002C3ED5"/>
    <w:rsid w:val="002C3F45"/>
    <w:rsid w:val="002C417B"/>
    <w:rsid w:val="002C4E8E"/>
    <w:rsid w:val="002C6FB4"/>
    <w:rsid w:val="002C7A5A"/>
    <w:rsid w:val="002D0221"/>
    <w:rsid w:val="002D0D2D"/>
    <w:rsid w:val="002D238D"/>
    <w:rsid w:val="002D4BDD"/>
    <w:rsid w:val="002D4E55"/>
    <w:rsid w:val="002D5B83"/>
    <w:rsid w:val="002D647E"/>
    <w:rsid w:val="002D67E3"/>
    <w:rsid w:val="002D71FB"/>
    <w:rsid w:val="002D7542"/>
    <w:rsid w:val="002D7D01"/>
    <w:rsid w:val="002D7FE2"/>
    <w:rsid w:val="002E02DF"/>
    <w:rsid w:val="002E084C"/>
    <w:rsid w:val="002E0B5A"/>
    <w:rsid w:val="002E0EB6"/>
    <w:rsid w:val="002E0F47"/>
    <w:rsid w:val="002E22A1"/>
    <w:rsid w:val="002E2FF4"/>
    <w:rsid w:val="002E3CB1"/>
    <w:rsid w:val="002E689E"/>
    <w:rsid w:val="002E6B08"/>
    <w:rsid w:val="002E71B7"/>
    <w:rsid w:val="002E7743"/>
    <w:rsid w:val="002E7FD8"/>
    <w:rsid w:val="002F0241"/>
    <w:rsid w:val="002F0B9F"/>
    <w:rsid w:val="002F2416"/>
    <w:rsid w:val="002F3309"/>
    <w:rsid w:val="002F36E2"/>
    <w:rsid w:val="002F38AB"/>
    <w:rsid w:val="002F3B0F"/>
    <w:rsid w:val="002F3B61"/>
    <w:rsid w:val="002F4E98"/>
    <w:rsid w:val="002F5083"/>
    <w:rsid w:val="002F5B23"/>
    <w:rsid w:val="002F5C3D"/>
    <w:rsid w:val="002F66BB"/>
    <w:rsid w:val="002F6A6A"/>
    <w:rsid w:val="002F7B7C"/>
    <w:rsid w:val="003004A6"/>
    <w:rsid w:val="003008EC"/>
    <w:rsid w:val="00301169"/>
    <w:rsid w:val="0030243B"/>
    <w:rsid w:val="0030329F"/>
    <w:rsid w:val="0030383E"/>
    <w:rsid w:val="00304114"/>
    <w:rsid w:val="00304914"/>
    <w:rsid w:val="003059F0"/>
    <w:rsid w:val="00307526"/>
    <w:rsid w:val="00307676"/>
    <w:rsid w:val="0031038F"/>
    <w:rsid w:val="00310A62"/>
    <w:rsid w:val="00311663"/>
    <w:rsid w:val="00311DE6"/>
    <w:rsid w:val="003127F2"/>
    <w:rsid w:val="00312D46"/>
    <w:rsid w:val="0031311E"/>
    <w:rsid w:val="0031438A"/>
    <w:rsid w:val="003146A2"/>
    <w:rsid w:val="003149FC"/>
    <w:rsid w:val="00315111"/>
    <w:rsid w:val="00315303"/>
    <w:rsid w:val="003162DF"/>
    <w:rsid w:val="00316847"/>
    <w:rsid w:val="00316F35"/>
    <w:rsid w:val="00317827"/>
    <w:rsid w:val="003178B7"/>
    <w:rsid w:val="00320746"/>
    <w:rsid w:val="00320AFC"/>
    <w:rsid w:val="00322547"/>
    <w:rsid w:val="003226E8"/>
    <w:rsid w:val="003229B7"/>
    <w:rsid w:val="003230EE"/>
    <w:rsid w:val="00323E11"/>
    <w:rsid w:val="00325847"/>
    <w:rsid w:val="00326268"/>
    <w:rsid w:val="00326C27"/>
    <w:rsid w:val="00326C77"/>
    <w:rsid w:val="00326EA1"/>
    <w:rsid w:val="00327817"/>
    <w:rsid w:val="00327C04"/>
    <w:rsid w:val="003307BD"/>
    <w:rsid w:val="00330B6F"/>
    <w:rsid w:val="00332327"/>
    <w:rsid w:val="00332B0A"/>
    <w:rsid w:val="00332C82"/>
    <w:rsid w:val="003331EF"/>
    <w:rsid w:val="00333320"/>
    <w:rsid w:val="0033358F"/>
    <w:rsid w:val="0033366F"/>
    <w:rsid w:val="003342AC"/>
    <w:rsid w:val="0033510D"/>
    <w:rsid w:val="003355C6"/>
    <w:rsid w:val="00335C8A"/>
    <w:rsid w:val="00335D60"/>
    <w:rsid w:val="0033653F"/>
    <w:rsid w:val="0033664A"/>
    <w:rsid w:val="00336B62"/>
    <w:rsid w:val="0033730A"/>
    <w:rsid w:val="00337A73"/>
    <w:rsid w:val="00340B74"/>
    <w:rsid w:val="00340FF7"/>
    <w:rsid w:val="00341272"/>
    <w:rsid w:val="003430BC"/>
    <w:rsid w:val="00343C80"/>
    <w:rsid w:val="00344F2A"/>
    <w:rsid w:val="00345044"/>
    <w:rsid w:val="00345CF3"/>
    <w:rsid w:val="00346384"/>
    <w:rsid w:val="00346D68"/>
    <w:rsid w:val="003470F7"/>
    <w:rsid w:val="00347150"/>
    <w:rsid w:val="00351646"/>
    <w:rsid w:val="00353D67"/>
    <w:rsid w:val="00354372"/>
    <w:rsid w:val="003552CA"/>
    <w:rsid w:val="003554AE"/>
    <w:rsid w:val="00357977"/>
    <w:rsid w:val="00357A85"/>
    <w:rsid w:val="003602F3"/>
    <w:rsid w:val="00360435"/>
    <w:rsid w:val="0036063F"/>
    <w:rsid w:val="00360E70"/>
    <w:rsid w:val="00360F21"/>
    <w:rsid w:val="00361764"/>
    <w:rsid w:val="00362203"/>
    <w:rsid w:val="003642DB"/>
    <w:rsid w:val="00364AED"/>
    <w:rsid w:val="003652B1"/>
    <w:rsid w:val="00365545"/>
    <w:rsid w:val="00366CE0"/>
    <w:rsid w:val="00366DD8"/>
    <w:rsid w:val="00367683"/>
    <w:rsid w:val="00367C06"/>
    <w:rsid w:val="0037018B"/>
    <w:rsid w:val="003706CC"/>
    <w:rsid w:val="00371A4C"/>
    <w:rsid w:val="00373EA7"/>
    <w:rsid w:val="00374361"/>
    <w:rsid w:val="00374775"/>
    <w:rsid w:val="0037491F"/>
    <w:rsid w:val="00374E52"/>
    <w:rsid w:val="003764B2"/>
    <w:rsid w:val="00377A67"/>
    <w:rsid w:val="003801C1"/>
    <w:rsid w:val="003814F5"/>
    <w:rsid w:val="00381C3E"/>
    <w:rsid w:val="00383502"/>
    <w:rsid w:val="0038467F"/>
    <w:rsid w:val="00384ADF"/>
    <w:rsid w:val="003877DD"/>
    <w:rsid w:val="00387BAE"/>
    <w:rsid w:val="003900C5"/>
    <w:rsid w:val="003901DA"/>
    <w:rsid w:val="003906C4"/>
    <w:rsid w:val="00390D62"/>
    <w:rsid w:val="00390E0A"/>
    <w:rsid w:val="00390EB1"/>
    <w:rsid w:val="003915CB"/>
    <w:rsid w:val="00392129"/>
    <w:rsid w:val="00393D86"/>
    <w:rsid w:val="00394C43"/>
    <w:rsid w:val="00394DC6"/>
    <w:rsid w:val="003951B8"/>
    <w:rsid w:val="0039715A"/>
    <w:rsid w:val="00397263"/>
    <w:rsid w:val="003A1621"/>
    <w:rsid w:val="003A24CC"/>
    <w:rsid w:val="003A37CB"/>
    <w:rsid w:val="003A3B4A"/>
    <w:rsid w:val="003A43D0"/>
    <w:rsid w:val="003A4DCC"/>
    <w:rsid w:val="003A54F8"/>
    <w:rsid w:val="003A57E5"/>
    <w:rsid w:val="003A6842"/>
    <w:rsid w:val="003A70A5"/>
    <w:rsid w:val="003A7269"/>
    <w:rsid w:val="003B0029"/>
    <w:rsid w:val="003B01E0"/>
    <w:rsid w:val="003B1B64"/>
    <w:rsid w:val="003B2CD1"/>
    <w:rsid w:val="003B53F1"/>
    <w:rsid w:val="003B55B3"/>
    <w:rsid w:val="003B5950"/>
    <w:rsid w:val="003B5CF3"/>
    <w:rsid w:val="003B5D45"/>
    <w:rsid w:val="003B66AF"/>
    <w:rsid w:val="003B6EAB"/>
    <w:rsid w:val="003B725F"/>
    <w:rsid w:val="003B7521"/>
    <w:rsid w:val="003C0284"/>
    <w:rsid w:val="003C09CE"/>
    <w:rsid w:val="003C17E9"/>
    <w:rsid w:val="003C1DC7"/>
    <w:rsid w:val="003C2644"/>
    <w:rsid w:val="003C3BE5"/>
    <w:rsid w:val="003C50BC"/>
    <w:rsid w:val="003C55B9"/>
    <w:rsid w:val="003C66EB"/>
    <w:rsid w:val="003C703A"/>
    <w:rsid w:val="003C79A1"/>
    <w:rsid w:val="003D0869"/>
    <w:rsid w:val="003D10ED"/>
    <w:rsid w:val="003D1649"/>
    <w:rsid w:val="003D1FBD"/>
    <w:rsid w:val="003D202E"/>
    <w:rsid w:val="003D24D3"/>
    <w:rsid w:val="003D2C22"/>
    <w:rsid w:val="003D338B"/>
    <w:rsid w:val="003D3BCE"/>
    <w:rsid w:val="003D3E24"/>
    <w:rsid w:val="003D3E29"/>
    <w:rsid w:val="003D5A08"/>
    <w:rsid w:val="003D6858"/>
    <w:rsid w:val="003D6DC8"/>
    <w:rsid w:val="003D6F58"/>
    <w:rsid w:val="003E027A"/>
    <w:rsid w:val="003E06D9"/>
    <w:rsid w:val="003E0B26"/>
    <w:rsid w:val="003E0BD8"/>
    <w:rsid w:val="003E1C4F"/>
    <w:rsid w:val="003E2AAE"/>
    <w:rsid w:val="003E2AF1"/>
    <w:rsid w:val="003E2DE8"/>
    <w:rsid w:val="003E308C"/>
    <w:rsid w:val="003E3722"/>
    <w:rsid w:val="003E3BFD"/>
    <w:rsid w:val="003E40E3"/>
    <w:rsid w:val="003E4EAA"/>
    <w:rsid w:val="003E5C17"/>
    <w:rsid w:val="003E6020"/>
    <w:rsid w:val="003E72B5"/>
    <w:rsid w:val="003E7CFA"/>
    <w:rsid w:val="003E7DF9"/>
    <w:rsid w:val="003F0688"/>
    <w:rsid w:val="003F0C0F"/>
    <w:rsid w:val="003F0EA6"/>
    <w:rsid w:val="003F1716"/>
    <w:rsid w:val="003F1C89"/>
    <w:rsid w:val="003F31C6"/>
    <w:rsid w:val="003F3EA5"/>
    <w:rsid w:val="003F41DF"/>
    <w:rsid w:val="003F5B06"/>
    <w:rsid w:val="003F62F4"/>
    <w:rsid w:val="003F6D84"/>
    <w:rsid w:val="003F7DE9"/>
    <w:rsid w:val="004000F8"/>
    <w:rsid w:val="0040035A"/>
    <w:rsid w:val="004004AB"/>
    <w:rsid w:val="00400D72"/>
    <w:rsid w:val="0040283F"/>
    <w:rsid w:val="00402927"/>
    <w:rsid w:val="004029A7"/>
    <w:rsid w:val="00402EBD"/>
    <w:rsid w:val="004034E7"/>
    <w:rsid w:val="004039C1"/>
    <w:rsid w:val="004041C6"/>
    <w:rsid w:val="00404A06"/>
    <w:rsid w:val="00406125"/>
    <w:rsid w:val="004063A9"/>
    <w:rsid w:val="004066A2"/>
    <w:rsid w:val="00406E18"/>
    <w:rsid w:val="0040734A"/>
    <w:rsid w:val="00407B3A"/>
    <w:rsid w:val="004100B9"/>
    <w:rsid w:val="004101A3"/>
    <w:rsid w:val="004120DE"/>
    <w:rsid w:val="00412203"/>
    <w:rsid w:val="00412698"/>
    <w:rsid w:val="004128B5"/>
    <w:rsid w:val="00413618"/>
    <w:rsid w:val="00413690"/>
    <w:rsid w:val="00415B4D"/>
    <w:rsid w:val="0041686B"/>
    <w:rsid w:val="0042011A"/>
    <w:rsid w:val="004202AE"/>
    <w:rsid w:val="00420D39"/>
    <w:rsid w:val="00421626"/>
    <w:rsid w:val="0042244E"/>
    <w:rsid w:val="00422C25"/>
    <w:rsid w:val="00422DC7"/>
    <w:rsid w:val="0042523A"/>
    <w:rsid w:val="004257FB"/>
    <w:rsid w:val="00425851"/>
    <w:rsid w:val="00425C6D"/>
    <w:rsid w:val="00425F8D"/>
    <w:rsid w:val="00426CAC"/>
    <w:rsid w:val="004272A0"/>
    <w:rsid w:val="00427432"/>
    <w:rsid w:val="004303A5"/>
    <w:rsid w:val="004309F5"/>
    <w:rsid w:val="00431004"/>
    <w:rsid w:val="00431F4A"/>
    <w:rsid w:val="004322DF"/>
    <w:rsid w:val="00432942"/>
    <w:rsid w:val="004341C4"/>
    <w:rsid w:val="0043433F"/>
    <w:rsid w:val="004343DA"/>
    <w:rsid w:val="00434A60"/>
    <w:rsid w:val="00434A99"/>
    <w:rsid w:val="00434BF3"/>
    <w:rsid w:val="00434EEF"/>
    <w:rsid w:val="00436024"/>
    <w:rsid w:val="004374F2"/>
    <w:rsid w:val="00440B21"/>
    <w:rsid w:val="0044404E"/>
    <w:rsid w:val="00446C05"/>
    <w:rsid w:val="0044743F"/>
    <w:rsid w:val="004478BA"/>
    <w:rsid w:val="004503EE"/>
    <w:rsid w:val="00451A19"/>
    <w:rsid w:val="004524BE"/>
    <w:rsid w:val="004543BB"/>
    <w:rsid w:val="00454805"/>
    <w:rsid w:val="00456574"/>
    <w:rsid w:val="004566CB"/>
    <w:rsid w:val="00456D41"/>
    <w:rsid w:val="004574BD"/>
    <w:rsid w:val="00460CFE"/>
    <w:rsid w:val="00461977"/>
    <w:rsid w:val="00462845"/>
    <w:rsid w:val="00464051"/>
    <w:rsid w:val="00464944"/>
    <w:rsid w:val="00464F02"/>
    <w:rsid w:val="00465472"/>
    <w:rsid w:val="004666B0"/>
    <w:rsid w:val="0046677C"/>
    <w:rsid w:val="00470D1B"/>
    <w:rsid w:val="00471994"/>
    <w:rsid w:val="00471FA4"/>
    <w:rsid w:val="004724C0"/>
    <w:rsid w:val="0047252D"/>
    <w:rsid w:val="00472813"/>
    <w:rsid w:val="00473225"/>
    <w:rsid w:val="004745B6"/>
    <w:rsid w:val="00477614"/>
    <w:rsid w:val="004778CE"/>
    <w:rsid w:val="004814E7"/>
    <w:rsid w:val="00482FF1"/>
    <w:rsid w:val="00483003"/>
    <w:rsid w:val="00483167"/>
    <w:rsid w:val="004837DF"/>
    <w:rsid w:val="004848FA"/>
    <w:rsid w:val="00486528"/>
    <w:rsid w:val="004868FD"/>
    <w:rsid w:val="00487765"/>
    <w:rsid w:val="00487E6C"/>
    <w:rsid w:val="00490288"/>
    <w:rsid w:val="004906D9"/>
    <w:rsid w:val="00490846"/>
    <w:rsid w:val="00490BFF"/>
    <w:rsid w:val="00491FA3"/>
    <w:rsid w:val="00493660"/>
    <w:rsid w:val="0049388E"/>
    <w:rsid w:val="00493B86"/>
    <w:rsid w:val="00494454"/>
    <w:rsid w:val="0049445A"/>
    <w:rsid w:val="00497CA2"/>
    <w:rsid w:val="004A158E"/>
    <w:rsid w:val="004A1DF6"/>
    <w:rsid w:val="004A338A"/>
    <w:rsid w:val="004A5C32"/>
    <w:rsid w:val="004A6F8B"/>
    <w:rsid w:val="004A7B6C"/>
    <w:rsid w:val="004B1CCA"/>
    <w:rsid w:val="004B1EA8"/>
    <w:rsid w:val="004B225B"/>
    <w:rsid w:val="004B28F2"/>
    <w:rsid w:val="004B324C"/>
    <w:rsid w:val="004B4468"/>
    <w:rsid w:val="004B4EFC"/>
    <w:rsid w:val="004B552A"/>
    <w:rsid w:val="004B5FE6"/>
    <w:rsid w:val="004B7995"/>
    <w:rsid w:val="004C0292"/>
    <w:rsid w:val="004C1126"/>
    <w:rsid w:val="004C1C74"/>
    <w:rsid w:val="004C3060"/>
    <w:rsid w:val="004C3671"/>
    <w:rsid w:val="004C3B35"/>
    <w:rsid w:val="004C3D70"/>
    <w:rsid w:val="004C48FD"/>
    <w:rsid w:val="004C6508"/>
    <w:rsid w:val="004C6946"/>
    <w:rsid w:val="004C6B78"/>
    <w:rsid w:val="004C6B7E"/>
    <w:rsid w:val="004D041C"/>
    <w:rsid w:val="004D0A0F"/>
    <w:rsid w:val="004D2136"/>
    <w:rsid w:val="004D36DD"/>
    <w:rsid w:val="004D393F"/>
    <w:rsid w:val="004D4273"/>
    <w:rsid w:val="004D46A3"/>
    <w:rsid w:val="004D4FCF"/>
    <w:rsid w:val="004D521F"/>
    <w:rsid w:val="004D6D51"/>
    <w:rsid w:val="004E1980"/>
    <w:rsid w:val="004E2ACB"/>
    <w:rsid w:val="004E3834"/>
    <w:rsid w:val="004E392B"/>
    <w:rsid w:val="004E49C3"/>
    <w:rsid w:val="004E4D1D"/>
    <w:rsid w:val="004E56FC"/>
    <w:rsid w:val="004E6136"/>
    <w:rsid w:val="004E6FB4"/>
    <w:rsid w:val="004E7AB5"/>
    <w:rsid w:val="004F0B5A"/>
    <w:rsid w:val="004F0D4B"/>
    <w:rsid w:val="004F13DD"/>
    <w:rsid w:val="004F1479"/>
    <w:rsid w:val="004F15BC"/>
    <w:rsid w:val="004F2180"/>
    <w:rsid w:val="004F25AC"/>
    <w:rsid w:val="004F330E"/>
    <w:rsid w:val="004F48CF"/>
    <w:rsid w:val="004F4DE3"/>
    <w:rsid w:val="004F601F"/>
    <w:rsid w:val="004F6075"/>
    <w:rsid w:val="004F63E7"/>
    <w:rsid w:val="004F78EA"/>
    <w:rsid w:val="004F7EF9"/>
    <w:rsid w:val="0050050F"/>
    <w:rsid w:val="00501219"/>
    <w:rsid w:val="0050239F"/>
    <w:rsid w:val="0050242D"/>
    <w:rsid w:val="005047FA"/>
    <w:rsid w:val="005053D3"/>
    <w:rsid w:val="00505646"/>
    <w:rsid w:val="005064B0"/>
    <w:rsid w:val="0050691F"/>
    <w:rsid w:val="00506ADE"/>
    <w:rsid w:val="0050700F"/>
    <w:rsid w:val="005070EE"/>
    <w:rsid w:val="005072ED"/>
    <w:rsid w:val="0050742E"/>
    <w:rsid w:val="0050797C"/>
    <w:rsid w:val="00510596"/>
    <w:rsid w:val="00510CD5"/>
    <w:rsid w:val="0051121A"/>
    <w:rsid w:val="00511415"/>
    <w:rsid w:val="005134DF"/>
    <w:rsid w:val="00513B20"/>
    <w:rsid w:val="00513CF3"/>
    <w:rsid w:val="00513E70"/>
    <w:rsid w:val="005146F2"/>
    <w:rsid w:val="0051580B"/>
    <w:rsid w:val="005159E4"/>
    <w:rsid w:val="00515E6C"/>
    <w:rsid w:val="00516951"/>
    <w:rsid w:val="00517486"/>
    <w:rsid w:val="00517C57"/>
    <w:rsid w:val="00520172"/>
    <w:rsid w:val="00522402"/>
    <w:rsid w:val="00522AB2"/>
    <w:rsid w:val="00522C0B"/>
    <w:rsid w:val="00523B3D"/>
    <w:rsid w:val="00526EF1"/>
    <w:rsid w:val="00530DE9"/>
    <w:rsid w:val="00531D97"/>
    <w:rsid w:val="005320C0"/>
    <w:rsid w:val="00532263"/>
    <w:rsid w:val="005328CC"/>
    <w:rsid w:val="00534B62"/>
    <w:rsid w:val="00534C44"/>
    <w:rsid w:val="00534D8C"/>
    <w:rsid w:val="0053645F"/>
    <w:rsid w:val="00536677"/>
    <w:rsid w:val="00536B82"/>
    <w:rsid w:val="00536CC8"/>
    <w:rsid w:val="00536CD2"/>
    <w:rsid w:val="005372B0"/>
    <w:rsid w:val="005406BD"/>
    <w:rsid w:val="005407CF"/>
    <w:rsid w:val="00541F38"/>
    <w:rsid w:val="00541FCE"/>
    <w:rsid w:val="0054347E"/>
    <w:rsid w:val="00544076"/>
    <w:rsid w:val="00545589"/>
    <w:rsid w:val="0054671F"/>
    <w:rsid w:val="005478D2"/>
    <w:rsid w:val="00547BFF"/>
    <w:rsid w:val="00547DBD"/>
    <w:rsid w:val="00550237"/>
    <w:rsid w:val="005505A5"/>
    <w:rsid w:val="0055078D"/>
    <w:rsid w:val="00551401"/>
    <w:rsid w:val="0055188F"/>
    <w:rsid w:val="005527A2"/>
    <w:rsid w:val="00552C94"/>
    <w:rsid w:val="00554E20"/>
    <w:rsid w:val="00555E63"/>
    <w:rsid w:val="00555F35"/>
    <w:rsid w:val="005567E9"/>
    <w:rsid w:val="00556A13"/>
    <w:rsid w:val="00556C01"/>
    <w:rsid w:val="00557958"/>
    <w:rsid w:val="0056149D"/>
    <w:rsid w:val="00562056"/>
    <w:rsid w:val="00562552"/>
    <w:rsid w:val="00563042"/>
    <w:rsid w:val="0056393E"/>
    <w:rsid w:val="00563E1A"/>
    <w:rsid w:val="0056496F"/>
    <w:rsid w:val="00566874"/>
    <w:rsid w:val="00566B64"/>
    <w:rsid w:val="0056766A"/>
    <w:rsid w:val="00567C39"/>
    <w:rsid w:val="00570131"/>
    <w:rsid w:val="00570577"/>
    <w:rsid w:val="00571DE7"/>
    <w:rsid w:val="00571E2D"/>
    <w:rsid w:val="0057249D"/>
    <w:rsid w:val="00572F9F"/>
    <w:rsid w:val="00573CAD"/>
    <w:rsid w:val="00574062"/>
    <w:rsid w:val="00574165"/>
    <w:rsid w:val="005741E8"/>
    <w:rsid w:val="00574FCD"/>
    <w:rsid w:val="005752E5"/>
    <w:rsid w:val="00577AD7"/>
    <w:rsid w:val="00580C71"/>
    <w:rsid w:val="00583259"/>
    <w:rsid w:val="005841CC"/>
    <w:rsid w:val="00584F6B"/>
    <w:rsid w:val="0058502A"/>
    <w:rsid w:val="00585AF8"/>
    <w:rsid w:val="00587AAA"/>
    <w:rsid w:val="00587ADC"/>
    <w:rsid w:val="0059092F"/>
    <w:rsid w:val="0059192A"/>
    <w:rsid w:val="00591B2A"/>
    <w:rsid w:val="00592263"/>
    <w:rsid w:val="00592F3D"/>
    <w:rsid w:val="00593001"/>
    <w:rsid w:val="00594C6F"/>
    <w:rsid w:val="005952FD"/>
    <w:rsid w:val="00595340"/>
    <w:rsid w:val="00595565"/>
    <w:rsid w:val="00595F3D"/>
    <w:rsid w:val="0059646D"/>
    <w:rsid w:val="005A0C89"/>
    <w:rsid w:val="005A0E23"/>
    <w:rsid w:val="005A0EBE"/>
    <w:rsid w:val="005A2232"/>
    <w:rsid w:val="005A6224"/>
    <w:rsid w:val="005A622C"/>
    <w:rsid w:val="005B124A"/>
    <w:rsid w:val="005B2287"/>
    <w:rsid w:val="005B2F5F"/>
    <w:rsid w:val="005B3966"/>
    <w:rsid w:val="005B3B3D"/>
    <w:rsid w:val="005B4021"/>
    <w:rsid w:val="005B411F"/>
    <w:rsid w:val="005B4F89"/>
    <w:rsid w:val="005B544F"/>
    <w:rsid w:val="005C0490"/>
    <w:rsid w:val="005C04FD"/>
    <w:rsid w:val="005C0AE0"/>
    <w:rsid w:val="005C18B4"/>
    <w:rsid w:val="005C1956"/>
    <w:rsid w:val="005C24F7"/>
    <w:rsid w:val="005C2B76"/>
    <w:rsid w:val="005C3901"/>
    <w:rsid w:val="005C50BE"/>
    <w:rsid w:val="005C5752"/>
    <w:rsid w:val="005C57EA"/>
    <w:rsid w:val="005D0080"/>
    <w:rsid w:val="005D01C9"/>
    <w:rsid w:val="005D06D2"/>
    <w:rsid w:val="005D0878"/>
    <w:rsid w:val="005D0958"/>
    <w:rsid w:val="005D0DFD"/>
    <w:rsid w:val="005D0F05"/>
    <w:rsid w:val="005D2E33"/>
    <w:rsid w:val="005D4347"/>
    <w:rsid w:val="005D4500"/>
    <w:rsid w:val="005D47F9"/>
    <w:rsid w:val="005D4EBC"/>
    <w:rsid w:val="005D50A8"/>
    <w:rsid w:val="005D52B4"/>
    <w:rsid w:val="005D570F"/>
    <w:rsid w:val="005D6244"/>
    <w:rsid w:val="005D7006"/>
    <w:rsid w:val="005E077F"/>
    <w:rsid w:val="005E3B9B"/>
    <w:rsid w:val="005E3DCE"/>
    <w:rsid w:val="005E5E47"/>
    <w:rsid w:val="005E60B9"/>
    <w:rsid w:val="005E6974"/>
    <w:rsid w:val="005E6F79"/>
    <w:rsid w:val="005E7169"/>
    <w:rsid w:val="005E72B0"/>
    <w:rsid w:val="005E7B2F"/>
    <w:rsid w:val="005E7B3A"/>
    <w:rsid w:val="005F0716"/>
    <w:rsid w:val="005F0BB8"/>
    <w:rsid w:val="005F0F06"/>
    <w:rsid w:val="005F139A"/>
    <w:rsid w:val="005F15F1"/>
    <w:rsid w:val="005F1E65"/>
    <w:rsid w:val="005F1FBD"/>
    <w:rsid w:val="005F36DE"/>
    <w:rsid w:val="005F467F"/>
    <w:rsid w:val="005F4D47"/>
    <w:rsid w:val="005F5508"/>
    <w:rsid w:val="005F5B28"/>
    <w:rsid w:val="005F5FC3"/>
    <w:rsid w:val="005F7BB9"/>
    <w:rsid w:val="00600409"/>
    <w:rsid w:val="0060103B"/>
    <w:rsid w:val="006014BD"/>
    <w:rsid w:val="0060284D"/>
    <w:rsid w:val="006041BD"/>
    <w:rsid w:val="00604691"/>
    <w:rsid w:val="0060479C"/>
    <w:rsid w:val="006049ED"/>
    <w:rsid w:val="006052AA"/>
    <w:rsid w:val="006056F5"/>
    <w:rsid w:val="006064EC"/>
    <w:rsid w:val="00606F03"/>
    <w:rsid w:val="00610435"/>
    <w:rsid w:val="006104B6"/>
    <w:rsid w:val="00611713"/>
    <w:rsid w:val="00611A54"/>
    <w:rsid w:val="00611EAE"/>
    <w:rsid w:val="00611F35"/>
    <w:rsid w:val="006128B8"/>
    <w:rsid w:val="006131E1"/>
    <w:rsid w:val="00613F5F"/>
    <w:rsid w:val="00615A3E"/>
    <w:rsid w:val="00616663"/>
    <w:rsid w:val="00616A13"/>
    <w:rsid w:val="00616E16"/>
    <w:rsid w:val="00617645"/>
    <w:rsid w:val="00617C94"/>
    <w:rsid w:val="0062056C"/>
    <w:rsid w:val="006205F8"/>
    <w:rsid w:val="0062063E"/>
    <w:rsid w:val="00620ACB"/>
    <w:rsid w:val="006224DA"/>
    <w:rsid w:val="006237D8"/>
    <w:rsid w:val="006267AF"/>
    <w:rsid w:val="00630C7C"/>
    <w:rsid w:val="00631ED1"/>
    <w:rsid w:val="006323BD"/>
    <w:rsid w:val="00633107"/>
    <w:rsid w:val="0063435D"/>
    <w:rsid w:val="0063495A"/>
    <w:rsid w:val="00636049"/>
    <w:rsid w:val="006362EC"/>
    <w:rsid w:val="00637B79"/>
    <w:rsid w:val="00642B70"/>
    <w:rsid w:val="006435E7"/>
    <w:rsid w:val="00644A10"/>
    <w:rsid w:val="00645D38"/>
    <w:rsid w:val="00646745"/>
    <w:rsid w:val="00646C1B"/>
    <w:rsid w:val="00646E32"/>
    <w:rsid w:val="00647570"/>
    <w:rsid w:val="0065044A"/>
    <w:rsid w:val="006504A1"/>
    <w:rsid w:val="00651EF8"/>
    <w:rsid w:val="00653B8F"/>
    <w:rsid w:val="00653BB5"/>
    <w:rsid w:val="00654BB2"/>
    <w:rsid w:val="0065651D"/>
    <w:rsid w:val="00657DDB"/>
    <w:rsid w:val="0066014B"/>
    <w:rsid w:val="0066029F"/>
    <w:rsid w:val="00660A21"/>
    <w:rsid w:val="00660BC2"/>
    <w:rsid w:val="006613EA"/>
    <w:rsid w:val="00662E71"/>
    <w:rsid w:val="00662E74"/>
    <w:rsid w:val="00663FBE"/>
    <w:rsid w:val="0066406F"/>
    <w:rsid w:val="00664EEE"/>
    <w:rsid w:val="00666505"/>
    <w:rsid w:val="00666669"/>
    <w:rsid w:val="00666881"/>
    <w:rsid w:val="006676E6"/>
    <w:rsid w:val="00667E86"/>
    <w:rsid w:val="0067046F"/>
    <w:rsid w:val="0067085E"/>
    <w:rsid w:val="00670D9B"/>
    <w:rsid w:val="0067172F"/>
    <w:rsid w:val="00671B42"/>
    <w:rsid w:val="006728DE"/>
    <w:rsid w:val="00673BC0"/>
    <w:rsid w:val="00674872"/>
    <w:rsid w:val="00674BA8"/>
    <w:rsid w:val="006769D3"/>
    <w:rsid w:val="006774D0"/>
    <w:rsid w:val="00677D3A"/>
    <w:rsid w:val="006800AA"/>
    <w:rsid w:val="006801C4"/>
    <w:rsid w:val="006829F5"/>
    <w:rsid w:val="0068395D"/>
    <w:rsid w:val="00684797"/>
    <w:rsid w:val="006859D0"/>
    <w:rsid w:val="0069019F"/>
    <w:rsid w:val="006913D1"/>
    <w:rsid w:val="006918D1"/>
    <w:rsid w:val="00692C11"/>
    <w:rsid w:val="006945ED"/>
    <w:rsid w:val="006950F4"/>
    <w:rsid w:val="00697331"/>
    <w:rsid w:val="006A02D5"/>
    <w:rsid w:val="006A0FFA"/>
    <w:rsid w:val="006A1298"/>
    <w:rsid w:val="006A15BD"/>
    <w:rsid w:val="006A2A42"/>
    <w:rsid w:val="006A35A7"/>
    <w:rsid w:val="006A456B"/>
    <w:rsid w:val="006A5102"/>
    <w:rsid w:val="006A5C02"/>
    <w:rsid w:val="006A73B7"/>
    <w:rsid w:val="006A7889"/>
    <w:rsid w:val="006B0A14"/>
    <w:rsid w:val="006B18AD"/>
    <w:rsid w:val="006B19CE"/>
    <w:rsid w:val="006B20C1"/>
    <w:rsid w:val="006B29A5"/>
    <w:rsid w:val="006B3B80"/>
    <w:rsid w:val="006B58EA"/>
    <w:rsid w:val="006B6DF4"/>
    <w:rsid w:val="006B7D9F"/>
    <w:rsid w:val="006C0426"/>
    <w:rsid w:val="006C1566"/>
    <w:rsid w:val="006C3C5D"/>
    <w:rsid w:val="006C48F9"/>
    <w:rsid w:val="006C4D7E"/>
    <w:rsid w:val="006C4EEA"/>
    <w:rsid w:val="006C6340"/>
    <w:rsid w:val="006C6E15"/>
    <w:rsid w:val="006C7C9D"/>
    <w:rsid w:val="006D02DC"/>
    <w:rsid w:val="006D05E5"/>
    <w:rsid w:val="006D11FF"/>
    <w:rsid w:val="006D1AA0"/>
    <w:rsid w:val="006D1B59"/>
    <w:rsid w:val="006D2160"/>
    <w:rsid w:val="006D2A2A"/>
    <w:rsid w:val="006D2E9F"/>
    <w:rsid w:val="006D30F7"/>
    <w:rsid w:val="006D34D5"/>
    <w:rsid w:val="006D3BA2"/>
    <w:rsid w:val="006D4B87"/>
    <w:rsid w:val="006D51D4"/>
    <w:rsid w:val="006D5A12"/>
    <w:rsid w:val="006D636F"/>
    <w:rsid w:val="006D6AD4"/>
    <w:rsid w:val="006D6D75"/>
    <w:rsid w:val="006D72E7"/>
    <w:rsid w:val="006D7FAD"/>
    <w:rsid w:val="006E05BE"/>
    <w:rsid w:val="006E2151"/>
    <w:rsid w:val="006E22D4"/>
    <w:rsid w:val="006E2C44"/>
    <w:rsid w:val="006E39F2"/>
    <w:rsid w:val="006E4B59"/>
    <w:rsid w:val="006E5D40"/>
    <w:rsid w:val="006E62EC"/>
    <w:rsid w:val="006E6955"/>
    <w:rsid w:val="006E7B59"/>
    <w:rsid w:val="006F0EF3"/>
    <w:rsid w:val="006F0FCD"/>
    <w:rsid w:val="006F1984"/>
    <w:rsid w:val="006F255F"/>
    <w:rsid w:val="006F4A77"/>
    <w:rsid w:val="006F4FE5"/>
    <w:rsid w:val="006F5751"/>
    <w:rsid w:val="00700D3F"/>
    <w:rsid w:val="00702433"/>
    <w:rsid w:val="00703C22"/>
    <w:rsid w:val="007046DE"/>
    <w:rsid w:val="00705202"/>
    <w:rsid w:val="00706B85"/>
    <w:rsid w:val="00706B95"/>
    <w:rsid w:val="00707F8B"/>
    <w:rsid w:val="00710085"/>
    <w:rsid w:val="007125EB"/>
    <w:rsid w:val="00712F4B"/>
    <w:rsid w:val="00713C2A"/>
    <w:rsid w:val="00714569"/>
    <w:rsid w:val="007151C0"/>
    <w:rsid w:val="0071559B"/>
    <w:rsid w:val="007156A9"/>
    <w:rsid w:val="00715832"/>
    <w:rsid w:val="007159B3"/>
    <w:rsid w:val="007159BE"/>
    <w:rsid w:val="00715BBF"/>
    <w:rsid w:val="00716980"/>
    <w:rsid w:val="00716AA0"/>
    <w:rsid w:val="0071703F"/>
    <w:rsid w:val="00717808"/>
    <w:rsid w:val="007204E3"/>
    <w:rsid w:val="00721307"/>
    <w:rsid w:val="00721C2B"/>
    <w:rsid w:val="0072366F"/>
    <w:rsid w:val="00723D63"/>
    <w:rsid w:val="00725C02"/>
    <w:rsid w:val="00725E31"/>
    <w:rsid w:val="00726B6E"/>
    <w:rsid w:val="00731300"/>
    <w:rsid w:val="00731C4B"/>
    <w:rsid w:val="00732BA7"/>
    <w:rsid w:val="00733596"/>
    <w:rsid w:val="00734791"/>
    <w:rsid w:val="00734E32"/>
    <w:rsid w:val="00734EB4"/>
    <w:rsid w:val="007364FD"/>
    <w:rsid w:val="00737715"/>
    <w:rsid w:val="00737B0F"/>
    <w:rsid w:val="00742C8A"/>
    <w:rsid w:val="00744011"/>
    <w:rsid w:val="00744553"/>
    <w:rsid w:val="00745334"/>
    <w:rsid w:val="00745A14"/>
    <w:rsid w:val="0074635F"/>
    <w:rsid w:val="0074770B"/>
    <w:rsid w:val="0074777B"/>
    <w:rsid w:val="00747F0E"/>
    <w:rsid w:val="00750A39"/>
    <w:rsid w:val="00751250"/>
    <w:rsid w:val="0075385E"/>
    <w:rsid w:val="00754227"/>
    <w:rsid w:val="00755BA4"/>
    <w:rsid w:val="00757538"/>
    <w:rsid w:val="00757777"/>
    <w:rsid w:val="0076016D"/>
    <w:rsid w:val="00760B6C"/>
    <w:rsid w:val="00761797"/>
    <w:rsid w:val="00762A8E"/>
    <w:rsid w:val="0076468B"/>
    <w:rsid w:val="00764865"/>
    <w:rsid w:val="007654F9"/>
    <w:rsid w:val="007655FC"/>
    <w:rsid w:val="00765ACF"/>
    <w:rsid w:val="0076617F"/>
    <w:rsid w:val="00766827"/>
    <w:rsid w:val="00770D8D"/>
    <w:rsid w:val="0077115F"/>
    <w:rsid w:val="0077143D"/>
    <w:rsid w:val="00771580"/>
    <w:rsid w:val="0077332D"/>
    <w:rsid w:val="007738CC"/>
    <w:rsid w:val="00773D0F"/>
    <w:rsid w:val="0077630F"/>
    <w:rsid w:val="007767A7"/>
    <w:rsid w:val="00780C3F"/>
    <w:rsid w:val="00781630"/>
    <w:rsid w:val="00781AB5"/>
    <w:rsid w:val="00781DCD"/>
    <w:rsid w:val="0078213A"/>
    <w:rsid w:val="00782A03"/>
    <w:rsid w:val="00782EBB"/>
    <w:rsid w:val="007842CB"/>
    <w:rsid w:val="00784BBA"/>
    <w:rsid w:val="00786A76"/>
    <w:rsid w:val="00787485"/>
    <w:rsid w:val="007875CF"/>
    <w:rsid w:val="00790F70"/>
    <w:rsid w:val="007918C9"/>
    <w:rsid w:val="0079288F"/>
    <w:rsid w:val="007931D4"/>
    <w:rsid w:val="00793ABC"/>
    <w:rsid w:val="00793EA9"/>
    <w:rsid w:val="00794011"/>
    <w:rsid w:val="007961E6"/>
    <w:rsid w:val="007967E6"/>
    <w:rsid w:val="007973FA"/>
    <w:rsid w:val="007975C7"/>
    <w:rsid w:val="007977B0"/>
    <w:rsid w:val="0079797A"/>
    <w:rsid w:val="007A0737"/>
    <w:rsid w:val="007A0B8C"/>
    <w:rsid w:val="007A100A"/>
    <w:rsid w:val="007A1E28"/>
    <w:rsid w:val="007A30BE"/>
    <w:rsid w:val="007A3DA4"/>
    <w:rsid w:val="007A5F3A"/>
    <w:rsid w:val="007A6138"/>
    <w:rsid w:val="007A6755"/>
    <w:rsid w:val="007A71BA"/>
    <w:rsid w:val="007B04ED"/>
    <w:rsid w:val="007B10F8"/>
    <w:rsid w:val="007B13E6"/>
    <w:rsid w:val="007B1769"/>
    <w:rsid w:val="007B333F"/>
    <w:rsid w:val="007B3CF8"/>
    <w:rsid w:val="007B3E4A"/>
    <w:rsid w:val="007B3EC5"/>
    <w:rsid w:val="007B3F4E"/>
    <w:rsid w:val="007B531D"/>
    <w:rsid w:val="007B5E71"/>
    <w:rsid w:val="007B5EBE"/>
    <w:rsid w:val="007B6944"/>
    <w:rsid w:val="007B7618"/>
    <w:rsid w:val="007C04A9"/>
    <w:rsid w:val="007C12EE"/>
    <w:rsid w:val="007C16CF"/>
    <w:rsid w:val="007C1B1E"/>
    <w:rsid w:val="007C28C1"/>
    <w:rsid w:val="007C2DC5"/>
    <w:rsid w:val="007C30F9"/>
    <w:rsid w:val="007C3358"/>
    <w:rsid w:val="007C3E41"/>
    <w:rsid w:val="007C4C03"/>
    <w:rsid w:val="007C5C47"/>
    <w:rsid w:val="007C64E8"/>
    <w:rsid w:val="007C69A6"/>
    <w:rsid w:val="007C706A"/>
    <w:rsid w:val="007C72C2"/>
    <w:rsid w:val="007D236A"/>
    <w:rsid w:val="007D2DF7"/>
    <w:rsid w:val="007D3962"/>
    <w:rsid w:val="007D6321"/>
    <w:rsid w:val="007D7B33"/>
    <w:rsid w:val="007E0A0D"/>
    <w:rsid w:val="007E0EF1"/>
    <w:rsid w:val="007E11DC"/>
    <w:rsid w:val="007E504A"/>
    <w:rsid w:val="007E5997"/>
    <w:rsid w:val="007E5AA1"/>
    <w:rsid w:val="007E5AE9"/>
    <w:rsid w:val="007E5B36"/>
    <w:rsid w:val="007E5BA4"/>
    <w:rsid w:val="007E6CDA"/>
    <w:rsid w:val="007E7EC9"/>
    <w:rsid w:val="007E7EDC"/>
    <w:rsid w:val="007F0831"/>
    <w:rsid w:val="007F167E"/>
    <w:rsid w:val="007F21FC"/>
    <w:rsid w:val="007F3101"/>
    <w:rsid w:val="007F331C"/>
    <w:rsid w:val="007F394E"/>
    <w:rsid w:val="007F3990"/>
    <w:rsid w:val="007F3C20"/>
    <w:rsid w:val="007F4E25"/>
    <w:rsid w:val="007F5E46"/>
    <w:rsid w:val="007F697A"/>
    <w:rsid w:val="007F7304"/>
    <w:rsid w:val="007F7B74"/>
    <w:rsid w:val="007F7F41"/>
    <w:rsid w:val="00800116"/>
    <w:rsid w:val="0080013E"/>
    <w:rsid w:val="008014D7"/>
    <w:rsid w:val="00803093"/>
    <w:rsid w:val="0080344A"/>
    <w:rsid w:val="00803C26"/>
    <w:rsid w:val="008044E8"/>
    <w:rsid w:val="008048B5"/>
    <w:rsid w:val="008049B8"/>
    <w:rsid w:val="00804EF9"/>
    <w:rsid w:val="008053C1"/>
    <w:rsid w:val="00805936"/>
    <w:rsid w:val="00805CED"/>
    <w:rsid w:val="0080620A"/>
    <w:rsid w:val="00806637"/>
    <w:rsid w:val="0080687D"/>
    <w:rsid w:val="00806BC1"/>
    <w:rsid w:val="0080787A"/>
    <w:rsid w:val="00810982"/>
    <w:rsid w:val="00810C3F"/>
    <w:rsid w:val="008115A7"/>
    <w:rsid w:val="00812798"/>
    <w:rsid w:val="008130E3"/>
    <w:rsid w:val="008132A7"/>
    <w:rsid w:val="0081487A"/>
    <w:rsid w:val="00814C6A"/>
    <w:rsid w:val="0081626E"/>
    <w:rsid w:val="008177E8"/>
    <w:rsid w:val="00817E3C"/>
    <w:rsid w:val="00817EE6"/>
    <w:rsid w:val="0082069C"/>
    <w:rsid w:val="00820D7D"/>
    <w:rsid w:val="00821876"/>
    <w:rsid w:val="00822A02"/>
    <w:rsid w:val="008231D2"/>
    <w:rsid w:val="00823920"/>
    <w:rsid w:val="00825146"/>
    <w:rsid w:val="00826286"/>
    <w:rsid w:val="00826303"/>
    <w:rsid w:val="008269DB"/>
    <w:rsid w:val="00827A3B"/>
    <w:rsid w:val="0083042A"/>
    <w:rsid w:val="0083160F"/>
    <w:rsid w:val="008321CA"/>
    <w:rsid w:val="008328F4"/>
    <w:rsid w:val="00834953"/>
    <w:rsid w:val="0083498A"/>
    <w:rsid w:val="008353E7"/>
    <w:rsid w:val="00835A45"/>
    <w:rsid w:val="00837FA6"/>
    <w:rsid w:val="00841296"/>
    <w:rsid w:val="008421F2"/>
    <w:rsid w:val="008424EA"/>
    <w:rsid w:val="00843233"/>
    <w:rsid w:val="00844BA6"/>
    <w:rsid w:val="008454CE"/>
    <w:rsid w:val="00847A76"/>
    <w:rsid w:val="00850022"/>
    <w:rsid w:val="00850232"/>
    <w:rsid w:val="00850401"/>
    <w:rsid w:val="008506DA"/>
    <w:rsid w:val="008520AE"/>
    <w:rsid w:val="008528F8"/>
    <w:rsid w:val="008529D5"/>
    <w:rsid w:val="00853000"/>
    <w:rsid w:val="00853656"/>
    <w:rsid w:val="00854208"/>
    <w:rsid w:val="008561B2"/>
    <w:rsid w:val="00860208"/>
    <w:rsid w:val="008614B8"/>
    <w:rsid w:val="00861505"/>
    <w:rsid w:val="00861CA9"/>
    <w:rsid w:val="008627DC"/>
    <w:rsid w:val="00862CD7"/>
    <w:rsid w:val="00863488"/>
    <w:rsid w:val="00863B7A"/>
    <w:rsid w:val="00864702"/>
    <w:rsid w:val="00864AE4"/>
    <w:rsid w:val="00864E39"/>
    <w:rsid w:val="008655DD"/>
    <w:rsid w:val="0086579B"/>
    <w:rsid w:val="00867EC6"/>
    <w:rsid w:val="00871278"/>
    <w:rsid w:val="0087134F"/>
    <w:rsid w:val="008718C0"/>
    <w:rsid w:val="00871ED0"/>
    <w:rsid w:val="00873235"/>
    <w:rsid w:val="00873483"/>
    <w:rsid w:val="00873C8E"/>
    <w:rsid w:val="00873F18"/>
    <w:rsid w:val="00874547"/>
    <w:rsid w:val="00874E4B"/>
    <w:rsid w:val="00874FE6"/>
    <w:rsid w:val="00880F01"/>
    <w:rsid w:val="008818C2"/>
    <w:rsid w:val="00881925"/>
    <w:rsid w:val="008819E1"/>
    <w:rsid w:val="00881D8A"/>
    <w:rsid w:val="0088224D"/>
    <w:rsid w:val="008847F1"/>
    <w:rsid w:val="0088568D"/>
    <w:rsid w:val="0088583A"/>
    <w:rsid w:val="00885DD7"/>
    <w:rsid w:val="00887596"/>
    <w:rsid w:val="00890DE2"/>
    <w:rsid w:val="008912B0"/>
    <w:rsid w:val="00891490"/>
    <w:rsid w:val="0089602C"/>
    <w:rsid w:val="008967C4"/>
    <w:rsid w:val="008969EC"/>
    <w:rsid w:val="0089784A"/>
    <w:rsid w:val="00897CAE"/>
    <w:rsid w:val="008A25C6"/>
    <w:rsid w:val="008A3480"/>
    <w:rsid w:val="008A5301"/>
    <w:rsid w:val="008A567E"/>
    <w:rsid w:val="008A5A8F"/>
    <w:rsid w:val="008A5B80"/>
    <w:rsid w:val="008A5BC6"/>
    <w:rsid w:val="008A6AE7"/>
    <w:rsid w:val="008B0C2D"/>
    <w:rsid w:val="008B28C4"/>
    <w:rsid w:val="008B5AB2"/>
    <w:rsid w:val="008B5EA6"/>
    <w:rsid w:val="008B6285"/>
    <w:rsid w:val="008B639A"/>
    <w:rsid w:val="008B6A69"/>
    <w:rsid w:val="008C1197"/>
    <w:rsid w:val="008C1319"/>
    <w:rsid w:val="008C14E4"/>
    <w:rsid w:val="008C24F1"/>
    <w:rsid w:val="008C3050"/>
    <w:rsid w:val="008C446E"/>
    <w:rsid w:val="008C5F68"/>
    <w:rsid w:val="008C6D19"/>
    <w:rsid w:val="008C74D0"/>
    <w:rsid w:val="008D0262"/>
    <w:rsid w:val="008D07C2"/>
    <w:rsid w:val="008D08D7"/>
    <w:rsid w:val="008D15C3"/>
    <w:rsid w:val="008D23ED"/>
    <w:rsid w:val="008D26EB"/>
    <w:rsid w:val="008D3607"/>
    <w:rsid w:val="008D43BD"/>
    <w:rsid w:val="008D4B90"/>
    <w:rsid w:val="008D4F05"/>
    <w:rsid w:val="008D5BD8"/>
    <w:rsid w:val="008D6392"/>
    <w:rsid w:val="008D6CF0"/>
    <w:rsid w:val="008D79CB"/>
    <w:rsid w:val="008D7D3A"/>
    <w:rsid w:val="008D7E1B"/>
    <w:rsid w:val="008E08A5"/>
    <w:rsid w:val="008E162B"/>
    <w:rsid w:val="008E1E3E"/>
    <w:rsid w:val="008E2B87"/>
    <w:rsid w:val="008E3296"/>
    <w:rsid w:val="008E3FE5"/>
    <w:rsid w:val="008E514B"/>
    <w:rsid w:val="008E5A26"/>
    <w:rsid w:val="008E7005"/>
    <w:rsid w:val="008E71DC"/>
    <w:rsid w:val="008E72AE"/>
    <w:rsid w:val="008E756E"/>
    <w:rsid w:val="008F0527"/>
    <w:rsid w:val="008F19C1"/>
    <w:rsid w:val="008F23B0"/>
    <w:rsid w:val="008F3295"/>
    <w:rsid w:val="008F38AE"/>
    <w:rsid w:val="008F3E65"/>
    <w:rsid w:val="008F3E6F"/>
    <w:rsid w:val="008F63CE"/>
    <w:rsid w:val="008F6841"/>
    <w:rsid w:val="008F6A9E"/>
    <w:rsid w:val="008F702C"/>
    <w:rsid w:val="008F73A8"/>
    <w:rsid w:val="009016BE"/>
    <w:rsid w:val="009019E5"/>
    <w:rsid w:val="0090215F"/>
    <w:rsid w:val="00902904"/>
    <w:rsid w:val="00902C10"/>
    <w:rsid w:val="00902E30"/>
    <w:rsid w:val="00903938"/>
    <w:rsid w:val="0090415E"/>
    <w:rsid w:val="00905480"/>
    <w:rsid w:val="00905DDD"/>
    <w:rsid w:val="00906123"/>
    <w:rsid w:val="00906B67"/>
    <w:rsid w:val="00906C7F"/>
    <w:rsid w:val="00910599"/>
    <w:rsid w:val="00910A22"/>
    <w:rsid w:val="00910D0C"/>
    <w:rsid w:val="00911824"/>
    <w:rsid w:val="00911DF9"/>
    <w:rsid w:val="00912504"/>
    <w:rsid w:val="009143A0"/>
    <w:rsid w:val="00914733"/>
    <w:rsid w:val="00914E1D"/>
    <w:rsid w:val="009157EC"/>
    <w:rsid w:val="009159AF"/>
    <w:rsid w:val="00917241"/>
    <w:rsid w:val="009208C9"/>
    <w:rsid w:val="0092217B"/>
    <w:rsid w:val="00922261"/>
    <w:rsid w:val="00922371"/>
    <w:rsid w:val="00922606"/>
    <w:rsid w:val="00923296"/>
    <w:rsid w:val="0092344D"/>
    <w:rsid w:val="0092355B"/>
    <w:rsid w:val="0092360F"/>
    <w:rsid w:val="00924A0A"/>
    <w:rsid w:val="00924B8E"/>
    <w:rsid w:val="009254EE"/>
    <w:rsid w:val="009257FE"/>
    <w:rsid w:val="00925920"/>
    <w:rsid w:val="00925D0D"/>
    <w:rsid w:val="009260FE"/>
    <w:rsid w:val="00926C5E"/>
    <w:rsid w:val="0092766D"/>
    <w:rsid w:val="00927FAD"/>
    <w:rsid w:val="00930709"/>
    <w:rsid w:val="0093227B"/>
    <w:rsid w:val="00932781"/>
    <w:rsid w:val="00932B9B"/>
    <w:rsid w:val="00933134"/>
    <w:rsid w:val="0093350F"/>
    <w:rsid w:val="00933532"/>
    <w:rsid w:val="009346BE"/>
    <w:rsid w:val="009351A1"/>
    <w:rsid w:val="00935960"/>
    <w:rsid w:val="00940480"/>
    <w:rsid w:val="00940523"/>
    <w:rsid w:val="0094061B"/>
    <w:rsid w:val="0094149E"/>
    <w:rsid w:val="009414A8"/>
    <w:rsid w:val="009424FB"/>
    <w:rsid w:val="009434A8"/>
    <w:rsid w:val="00944C47"/>
    <w:rsid w:val="009450DE"/>
    <w:rsid w:val="00947470"/>
    <w:rsid w:val="009508E3"/>
    <w:rsid w:val="00951149"/>
    <w:rsid w:val="00951741"/>
    <w:rsid w:val="009522ED"/>
    <w:rsid w:val="00952D58"/>
    <w:rsid w:val="0095313E"/>
    <w:rsid w:val="009532AC"/>
    <w:rsid w:val="0095390A"/>
    <w:rsid w:val="0095610B"/>
    <w:rsid w:val="0095646C"/>
    <w:rsid w:val="00960278"/>
    <w:rsid w:val="009613D3"/>
    <w:rsid w:val="009619CE"/>
    <w:rsid w:val="00961E94"/>
    <w:rsid w:val="00961EA9"/>
    <w:rsid w:val="00962E87"/>
    <w:rsid w:val="0096409B"/>
    <w:rsid w:val="009641F2"/>
    <w:rsid w:val="00964C9A"/>
    <w:rsid w:val="00964E79"/>
    <w:rsid w:val="00964F61"/>
    <w:rsid w:val="00966070"/>
    <w:rsid w:val="00967473"/>
    <w:rsid w:val="009676E8"/>
    <w:rsid w:val="009708F5"/>
    <w:rsid w:val="00970CD2"/>
    <w:rsid w:val="00971D2C"/>
    <w:rsid w:val="0097243E"/>
    <w:rsid w:val="009729E5"/>
    <w:rsid w:val="0097350C"/>
    <w:rsid w:val="0097525D"/>
    <w:rsid w:val="00976008"/>
    <w:rsid w:val="00977197"/>
    <w:rsid w:val="0097796D"/>
    <w:rsid w:val="00980CA0"/>
    <w:rsid w:val="00981F1A"/>
    <w:rsid w:val="009833F4"/>
    <w:rsid w:val="00983838"/>
    <w:rsid w:val="00985204"/>
    <w:rsid w:val="009856FA"/>
    <w:rsid w:val="009858AF"/>
    <w:rsid w:val="00986397"/>
    <w:rsid w:val="0098752D"/>
    <w:rsid w:val="00987EFF"/>
    <w:rsid w:val="00987F54"/>
    <w:rsid w:val="00991BB0"/>
    <w:rsid w:val="00991FAE"/>
    <w:rsid w:val="0099269B"/>
    <w:rsid w:val="0099389E"/>
    <w:rsid w:val="00993B5B"/>
    <w:rsid w:val="00993FDD"/>
    <w:rsid w:val="00994D40"/>
    <w:rsid w:val="009951EF"/>
    <w:rsid w:val="00996A12"/>
    <w:rsid w:val="0099713C"/>
    <w:rsid w:val="0099783F"/>
    <w:rsid w:val="00997D35"/>
    <w:rsid w:val="009A0CA0"/>
    <w:rsid w:val="009A0D1B"/>
    <w:rsid w:val="009A1238"/>
    <w:rsid w:val="009A2C1A"/>
    <w:rsid w:val="009A2E86"/>
    <w:rsid w:val="009A360C"/>
    <w:rsid w:val="009A3AB2"/>
    <w:rsid w:val="009A3C5B"/>
    <w:rsid w:val="009A3C89"/>
    <w:rsid w:val="009A430E"/>
    <w:rsid w:val="009A57F9"/>
    <w:rsid w:val="009A5EDE"/>
    <w:rsid w:val="009A5EEC"/>
    <w:rsid w:val="009A6A18"/>
    <w:rsid w:val="009A76B5"/>
    <w:rsid w:val="009B0226"/>
    <w:rsid w:val="009B06BC"/>
    <w:rsid w:val="009B2339"/>
    <w:rsid w:val="009B3510"/>
    <w:rsid w:val="009B3C72"/>
    <w:rsid w:val="009B4589"/>
    <w:rsid w:val="009B4AA2"/>
    <w:rsid w:val="009B4DB6"/>
    <w:rsid w:val="009B52D1"/>
    <w:rsid w:val="009B581C"/>
    <w:rsid w:val="009B59F7"/>
    <w:rsid w:val="009B5FAB"/>
    <w:rsid w:val="009B65E0"/>
    <w:rsid w:val="009B7254"/>
    <w:rsid w:val="009B7623"/>
    <w:rsid w:val="009B76B2"/>
    <w:rsid w:val="009C02A6"/>
    <w:rsid w:val="009C10A2"/>
    <w:rsid w:val="009C168E"/>
    <w:rsid w:val="009C2AE8"/>
    <w:rsid w:val="009C3F40"/>
    <w:rsid w:val="009C466C"/>
    <w:rsid w:val="009C471D"/>
    <w:rsid w:val="009C7F88"/>
    <w:rsid w:val="009D0B32"/>
    <w:rsid w:val="009D1478"/>
    <w:rsid w:val="009D46A8"/>
    <w:rsid w:val="009D4E6F"/>
    <w:rsid w:val="009D5C85"/>
    <w:rsid w:val="009D6909"/>
    <w:rsid w:val="009D6AB8"/>
    <w:rsid w:val="009D6F91"/>
    <w:rsid w:val="009D7334"/>
    <w:rsid w:val="009E1386"/>
    <w:rsid w:val="009E2BDA"/>
    <w:rsid w:val="009E2C48"/>
    <w:rsid w:val="009E357B"/>
    <w:rsid w:val="009E37B9"/>
    <w:rsid w:val="009E4FBD"/>
    <w:rsid w:val="009E5232"/>
    <w:rsid w:val="009E59D6"/>
    <w:rsid w:val="009E5D76"/>
    <w:rsid w:val="009E68D9"/>
    <w:rsid w:val="009E6F89"/>
    <w:rsid w:val="009E7AAA"/>
    <w:rsid w:val="009F08C2"/>
    <w:rsid w:val="009F0919"/>
    <w:rsid w:val="009F32DF"/>
    <w:rsid w:val="009F3B0E"/>
    <w:rsid w:val="009F3FE1"/>
    <w:rsid w:val="009F4B0E"/>
    <w:rsid w:val="009F79C8"/>
    <w:rsid w:val="00A00759"/>
    <w:rsid w:val="00A010F0"/>
    <w:rsid w:val="00A01376"/>
    <w:rsid w:val="00A01474"/>
    <w:rsid w:val="00A0191F"/>
    <w:rsid w:val="00A019E7"/>
    <w:rsid w:val="00A022C1"/>
    <w:rsid w:val="00A02374"/>
    <w:rsid w:val="00A02EEE"/>
    <w:rsid w:val="00A035A7"/>
    <w:rsid w:val="00A03798"/>
    <w:rsid w:val="00A037B6"/>
    <w:rsid w:val="00A037F2"/>
    <w:rsid w:val="00A04C54"/>
    <w:rsid w:val="00A062D3"/>
    <w:rsid w:val="00A0658A"/>
    <w:rsid w:val="00A06CC4"/>
    <w:rsid w:val="00A06EA7"/>
    <w:rsid w:val="00A077EB"/>
    <w:rsid w:val="00A106CD"/>
    <w:rsid w:val="00A116A0"/>
    <w:rsid w:val="00A12692"/>
    <w:rsid w:val="00A136C0"/>
    <w:rsid w:val="00A14660"/>
    <w:rsid w:val="00A14A2C"/>
    <w:rsid w:val="00A1598D"/>
    <w:rsid w:val="00A16264"/>
    <w:rsid w:val="00A169E7"/>
    <w:rsid w:val="00A17E1E"/>
    <w:rsid w:val="00A2134E"/>
    <w:rsid w:val="00A21971"/>
    <w:rsid w:val="00A252F5"/>
    <w:rsid w:val="00A2589C"/>
    <w:rsid w:val="00A267C7"/>
    <w:rsid w:val="00A269EA"/>
    <w:rsid w:val="00A26CD1"/>
    <w:rsid w:val="00A2757F"/>
    <w:rsid w:val="00A30EBC"/>
    <w:rsid w:val="00A3188B"/>
    <w:rsid w:val="00A3262C"/>
    <w:rsid w:val="00A32AFA"/>
    <w:rsid w:val="00A32C1A"/>
    <w:rsid w:val="00A32CC2"/>
    <w:rsid w:val="00A32E40"/>
    <w:rsid w:val="00A32FB8"/>
    <w:rsid w:val="00A3373D"/>
    <w:rsid w:val="00A349E8"/>
    <w:rsid w:val="00A35366"/>
    <w:rsid w:val="00A35B06"/>
    <w:rsid w:val="00A3724B"/>
    <w:rsid w:val="00A37753"/>
    <w:rsid w:val="00A378B9"/>
    <w:rsid w:val="00A37D05"/>
    <w:rsid w:val="00A40F38"/>
    <w:rsid w:val="00A41549"/>
    <w:rsid w:val="00A41C55"/>
    <w:rsid w:val="00A42118"/>
    <w:rsid w:val="00A4281F"/>
    <w:rsid w:val="00A42C03"/>
    <w:rsid w:val="00A42C6E"/>
    <w:rsid w:val="00A439F9"/>
    <w:rsid w:val="00A4405C"/>
    <w:rsid w:val="00A44E9C"/>
    <w:rsid w:val="00A45F5A"/>
    <w:rsid w:val="00A46800"/>
    <w:rsid w:val="00A47B3C"/>
    <w:rsid w:val="00A517E3"/>
    <w:rsid w:val="00A51F12"/>
    <w:rsid w:val="00A535CE"/>
    <w:rsid w:val="00A53968"/>
    <w:rsid w:val="00A5405C"/>
    <w:rsid w:val="00A5498D"/>
    <w:rsid w:val="00A54A7F"/>
    <w:rsid w:val="00A54DDB"/>
    <w:rsid w:val="00A553CA"/>
    <w:rsid w:val="00A56FB4"/>
    <w:rsid w:val="00A57F50"/>
    <w:rsid w:val="00A601D4"/>
    <w:rsid w:val="00A6033D"/>
    <w:rsid w:val="00A60409"/>
    <w:rsid w:val="00A62E1E"/>
    <w:rsid w:val="00A636A3"/>
    <w:rsid w:val="00A642E6"/>
    <w:rsid w:val="00A6484B"/>
    <w:rsid w:val="00A64B15"/>
    <w:rsid w:val="00A66011"/>
    <w:rsid w:val="00A70709"/>
    <w:rsid w:val="00A70E43"/>
    <w:rsid w:val="00A7165E"/>
    <w:rsid w:val="00A71EEB"/>
    <w:rsid w:val="00A72CB6"/>
    <w:rsid w:val="00A72F64"/>
    <w:rsid w:val="00A73C54"/>
    <w:rsid w:val="00A75344"/>
    <w:rsid w:val="00A75E71"/>
    <w:rsid w:val="00A7683B"/>
    <w:rsid w:val="00A76E7B"/>
    <w:rsid w:val="00A77026"/>
    <w:rsid w:val="00A77FA7"/>
    <w:rsid w:val="00A806CB"/>
    <w:rsid w:val="00A81CCE"/>
    <w:rsid w:val="00A82171"/>
    <w:rsid w:val="00A82FBB"/>
    <w:rsid w:val="00A84387"/>
    <w:rsid w:val="00A849BC"/>
    <w:rsid w:val="00A84BA2"/>
    <w:rsid w:val="00A85A88"/>
    <w:rsid w:val="00A86CFD"/>
    <w:rsid w:val="00A86DC8"/>
    <w:rsid w:val="00A8729D"/>
    <w:rsid w:val="00A9030D"/>
    <w:rsid w:val="00A90602"/>
    <w:rsid w:val="00A9114A"/>
    <w:rsid w:val="00A9178C"/>
    <w:rsid w:val="00A950E0"/>
    <w:rsid w:val="00A9793E"/>
    <w:rsid w:val="00A97E81"/>
    <w:rsid w:val="00AA01C9"/>
    <w:rsid w:val="00AA02E4"/>
    <w:rsid w:val="00AA05A6"/>
    <w:rsid w:val="00AA0B96"/>
    <w:rsid w:val="00AA0BBC"/>
    <w:rsid w:val="00AA23FA"/>
    <w:rsid w:val="00AA3310"/>
    <w:rsid w:val="00AA5780"/>
    <w:rsid w:val="00AA6B10"/>
    <w:rsid w:val="00AA6CFB"/>
    <w:rsid w:val="00AA7787"/>
    <w:rsid w:val="00AA7AC8"/>
    <w:rsid w:val="00AB0C6A"/>
    <w:rsid w:val="00AB120C"/>
    <w:rsid w:val="00AB2449"/>
    <w:rsid w:val="00AB270D"/>
    <w:rsid w:val="00AB2BB8"/>
    <w:rsid w:val="00AB4C59"/>
    <w:rsid w:val="00AB4F6D"/>
    <w:rsid w:val="00AB5722"/>
    <w:rsid w:val="00AB5D1A"/>
    <w:rsid w:val="00AB6569"/>
    <w:rsid w:val="00AB684C"/>
    <w:rsid w:val="00AB6B8F"/>
    <w:rsid w:val="00AB6C37"/>
    <w:rsid w:val="00AB6CCA"/>
    <w:rsid w:val="00AB72F9"/>
    <w:rsid w:val="00AB73AE"/>
    <w:rsid w:val="00AC0859"/>
    <w:rsid w:val="00AC1AF7"/>
    <w:rsid w:val="00AC1BC4"/>
    <w:rsid w:val="00AC29CA"/>
    <w:rsid w:val="00AC31C8"/>
    <w:rsid w:val="00AC3A57"/>
    <w:rsid w:val="00AC3C46"/>
    <w:rsid w:val="00AC5D89"/>
    <w:rsid w:val="00AC7AC1"/>
    <w:rsid w:val="00AD0424"/>
    <w:rsid w:val="00AD152A"/>
    <w:rsid w:val="00AD1B3E"/>
    <w:rsid w:val="00AD1DDB"/>
    <w:rsid w:val="00AD22EF"/>
    <w:rsid w:val="00AD262C"/>
    <w:rsid w:val="00AD27ED"/>
    <w:rsid w:val="00AD2AE4"/>
    <w:rsid w:val="00AD35D1"/>
    <w:rsid w:val="00AD65E6"/>
    <w:rsid w:val="00AD6957"/>
    <w:rsid w:val="00AD6CFF"/>
    <w:rsid w:val="00AD75CB"/>
    <w:rsid w:val="00AD7BF2"/>
    <w:rsid w:val="00AE0768"/>
    <w:rsid w:val="00AE1A08"/>
    <w:rsid w:val="00AE26C1"/>
    <w:rsid w:val="00AE3691"/>
    <w:rsid w:val="00AE5521"/>
    <w:rsid w:val="00AE5A31"/>
    <w:rsid w:val="00AE5C70"/>
    <w:rsid w:val="00AE79A3"/>
    <w:rsid w:val="00AE7BF7"/>
    <w:rsid w:val="00AE7CD5"/>
    <w:rsid w:val="00AF0335"/>
    <w:rsid w:val="00AF09BA"/>
    <w:rsid w:val="00AF1114"/>
    <w:rsid w:val="00AF13EA"/>
    <w:rsid w:val="00AF1EB4"/>
    <w:rsid w:val="00AF29CC"/>
    <w:rsid w:val="00AF2A3D"/>
    <w:rsid w:val="00AF33FC"/>
    <w:rsid w:val="00AF35E3"/>
    <w:rsid w:val="00AF3DC4"/>
    <w:rsid w:val="00AF40E5"/>
    <w:rsid w:val="00AF46E1"/>
    <w:rsid w:val="00AF4812"/>
    <w:rsid w:val="00AF48F0"/>
    <w:rsid w:val="00AF62F4"/>
    <w:rsid w:val="00AF6E00"/>
    <w:rsid w:val="00AF7109"/>
    <w:rsid w:val="00AF7242"/>
    <w:rsid w:val="00AF7540"/>
    <w:rsid w:val="00B0036A"/>
    <w:rsid w:val="00B00ABF"/>
    <w:rsid w:val="00B02635"/>
    <w:rsid w:val="00B02E0A"/>
    <w:rsid w:val="00B039A0"/>
    <w:rsid w:val="00B03CC7"/>
    <w:rsid w:val="00B046B6"/>
    <w:rsid w:val="00B04CFE"/>
    <w:rsid w:val="00B04F84"/>
    <w:rsid w:val="00B053BC"/>
    <w:rsid w:val="00B058BF"/>
    <w:rsid w:val="00B05CC9"/>
    <w:rsid w:val="00B0623E"/>
    <w:rsid w:val="00B06E83"/>
    <w:rsid w:val="00B07084"/>
    <w:rsid w:val="00B07D8A"/>
    <w:rsid w:val="00B07E8D"/>
    <w:rsid w:val="00B13088"/>
    <w:rsid w:val="00B152DF"/>
    <w:rsid w:val="00B16635"/>
    <w:rsid w:val="00B21B48"/>
    <w:rsid w:val="00B2226F"/>
    <w:rsid w:val="00B226BE"/>
    <w:rsid w:val="00B22762"/>
    <w:rsid w:val="00B2425F"/>
    <w:rsid w:val="00B243EF"/>
    <w:rsid w:val="00B251E1"/>
    <w:rsid w:val="00B254F4"/>
    <w:rsid w:val="00B2550D"/>
    <w:rsid w:val="00B256FE"/>
    <w:rsid w:val="00B259EC"/>
    <w:rsid w:val="00B25BF8"/>
    <w:rsid w:val="00B27008"/>
    <w:rsid w:val="00B279C9"/>
    <w:rsid w:val="00B30017"/>
    <w:rsid w:val="00B3014C"/>
    <w:rsid w:val="00B314A1"/>
    <w:rsid w:val="00B31834"/>
    <w:rsid w:val="00B31E10"/>
    <w:rsid w:val="00B3227F"/>
    <w:rsid w:val="00B3250B"/>
    <w:rsid w:val="00B32B23"/>
    <w:rsid w:val="00B33B4F"/>
    <w:rsid w:val="00B34576"/>
    <w:rsid w:val="00B34A0F"/>
    <w:rsid w:val="00B40484"/>
    <w:rsid w:val="00B410F5"/>
    <w:rsid w:val="00B424A3"/>
    <w:rsid w:val="00B42755"/>
    <w:rsid w:val="00B43508"/>
    <w:rsid w:val="00B43E20"/>
    <w:rsid w:val="00B44786"/>
    <w:rsid w:val="00B44977"/>
    <w:rsid w:val="00B44F13"/>
    <w:rsid w:val="00B4625B"/>
    <w:rsid w:val="00B464DC"/>
    <w:rsid w:val="00B476C7"/>
    <w:rsid w:val="00B479C5"/>
    <w:rsid w:val="00B50709"/>
    <w:rsid w:val="00B50814"/>
    <w:rsid w:val="00B50F9E"/>
    <w:rsid w:val="00B5125E"/>
    <w:rsid w:val="00B51947"/>
    <w:rsid w:val="00B53007"/>
    <w:rsid w:val="00B53E6C"/>
    <w:rsid w:val="00B54330"/>
    <w:rsid w:val="00B54CD6"/>
    <w:rsid w:val="00B557CA"/>
    <w:rsid w:val="00B55A4F"/>
    <w:rsid w:val="00B56011"/>
    <w:rsid w:val="00B561F5"/>
    <w:rsid w:val="00B56EE5"/>
    <w:rsid w:val="00B5733E"/>
    <w:rsid w:val="00B61BC4"/>
    <w:rsid w:val="00B62428"/>
    <w:rsid w:val="00B632CB"/>
    <w:rsid w:val="00B63BAE"/>
    <w:rsid w:val="00B64DBA"/>
    <w:rsid w:val="00B64E6B"/>
    <w:rsid w:val="00B66936"/>
    <w:rsid w:val="00B66989"/>
    <w:rsid w:val="00B671F2"/>
    <w:rsid w:val="00B673D0"/>
    <w:rsid w:val="00B706C5"/>
    <w:rsid w:val="00B715BB"/>
    <w:rsid w:val="00B71721"/>
    <w:rsid w:val="00B72D0E"/>
    <w:rsid w:val="00B73FD3"/>
    <w:rsid w:val="00B7431A"/>
    <w:rsid w:val="00B74AD0"/>
    <w:rsid w:val="00B74CA8"/>
    <w:rsid w:val="00B76579"/>
    <w:rsid w:val="00B76C3C"/>
    <w:rsid w:val="00B7753C"/>
    <w:rsid w:val="00B8042D"/>
    <w:rsid w:val="00B83D89"/>
    <w:rsid w:val="00B84221"/>
    <w:rsid w:val="00B85D14"/>
    <w:rsid w:val="00B877AD"/>
    <w:rsid w:val="00B87B7E"/>
    <w:rsid w:val="00B906A9"/>
    <w:rsid w:val="00B91F03"/>
    <w:rsid w:val="00B91F22"/>
    <w:rsid w:val="00B9230A"/>
    <w:rsid w:val="00B92338"/>
    <w:rsid w:val="00B932ED"/>
    <w:rsid w:val="00B945BD"/>
    <w:rsid w:val="00B955DB"/>
    <w:rsid w:val="00B95677"/>
    <w:rsid w:val="00B960C3"/>
    <w:rsid w:val="00B96346"/>
    <w:rsid w:val="00B978F6"/>
    <w:rsid w:val="00B97E16"/>
    <w:rsid w:val="00BA004F"/>
    <w:rsid w:val="00BA08D6"/>
    <w:rsid w:val="00BA1723"/>
    <w:rsid w:val="00BA1C3E"/>
    <w:rsid w:val="00BA7008"/>
    <w:rsid w:val="00BB02B0"/>
    <w:rsid w:val="00BB0877"/>
    <w:rsid w:val="00BB0A93"/>
    <w:rsid w:val="00BB22EF"/>
    <w:rsid w:val="00BB34DD"/>
    <w:rsid w:val="00BB46FA"/>
    <w:rsid w:val="00BB5069"/>
    <w:rsid w:val="00BB584C"/>
    <w:rsid w:val="00BB5B81"/>
    <w:rsid w:val="00BB6673"/>
    <w:rsid w:val="00BB7411"/>
    <w:rsid w:val="00BB7EB8"/>
    <w:rsid w:val="00BC063E"/>
    <w:rsid w:val="00BC0C76"/>
    <w:rsid w:val="00BC0F94"/>
    <w:rsid w:val="00BC464C"/>
    <w:rsid w:val="00BC5744"/>
    <w:rsid w:val="00BC5D39"/>
    <w:rsid w:val="00BC61A5"/>
    <w:rsid w:val="00BD0790"/>
    <w:rsid w:val="00BD1136"/>
    <w:rsid w:val="00BD1B5F"/>
    <w:rsid w:val="00BD20B4"/>
    <w:rsid w:val="00BD24EF"/>
    <w:rsid w:val="00BD2515"/>
    <w:rsid w:val="00BD363B"/>
    <w:rsid w:val="00BD3C28"/>
    <w:rsid w:val="00BD435A"/>
    <w:rsid w:val="00BD4720"/>
    <w:rsid w:val="00BD4D15"/>
    <w:rsid w:val="00BD5712"/>
    <w:rsid w:val="00BD5734"/>
    <w:rsid w:val="00BD6381"/>
    <w:rsid w:val="00BD6412"/>
    <w:rsid w:val="00BD676A"/>
    <w:rsid w:val="00BD6C62"/>
    <w:rsid w:val="00BD7DF0"/>
    <w:rsid w:val="00BD7EF6"/>
    <w:rsid w:val="00BE0B93"/>
    <w:rsid w:val="00BE0F7C"/>
    <w:rsid w:val="00BE1216"/>
    <w:rsid w:val="00BE1374"/>
    <w:rsid w:val="00BE1C05"/>
    <w:rsid w:val="00BE1DF3"/>
    <w:rsid w:val="00BE26F5"/>
    <w:rsid w:val="00BE27CC"/>
    <w:rsid w:val="00BE3899"/>
    <w:rsid w:val="00BE44A2"/>
    <w:rsid w:val="00BE452D"/>
    <w:rsid w:val="00BE4649"/>
    <w:rsid w:val="00BE618D"/>
    <w:rsid w:val="00BE6AB4"/>
    <w:rsid w:val="00BE7165"/>
    <w:rsid w:val="00BF0170"/>
    <w:rsid w:val="00BF06E6"/>
    <w:rsid w:val="00BF0988"/>
    <w:rsid w:val="00BF0CB2"/>
    <w:rsid w:val="00BF1024"/>
    <w:rsid w:val="00BF26F1"/>
    <w:rsid w:val="00BF2CD2"/>
    <w:rsid w:val="00BF310A"/>
    <w:rsid w:val="00BF3D0B"/>
    <w:rsid w:val="00BF3E26"/>
    <w:rsid w:val="00BF52C5"/>
    <w:rsid w:val="00BF5C25"/>
    <w:rsid w:val="00BF5C75"/>
    <w:rsid w:val="00C0007F"/>
    <w:rsid w:val="00C01524"/>
    <w:rsid w:val="00C01B9A"/>
    <w:rsid w:val="00C01C13"/>
    <w:rsid w:val="00C02006"/>
    <w:rsid w:val="00C02CFB"/>
    <w:rsid w:val="00C03008"/>
    <w:rsid w:val="00C042D1"/>
    <w:rsid w:val="00C04858"/>
    <w:rsid w:val="00C04908"/>
    <w:rsid w:val="00C04A5B"/>
    <w:rsid w:val="00C04B11"/>
    <w:rsid w:val="00C05146"/>
    <w:rsid w:val="00C051E3"/>
    <w:rsid w:val="00C0693B"/>
    <w:rsid w:val="00C06E1E"/>
    <w:rsid w:val="00C072AB"/>
    <w:rsid w:val="00C07D1D"/>
    <w:rsid w:val="00C118A0"/>
    <w:rsid w:val="00C11961"/>
    <w:rsid w:val="00C12237"/>
    <w:rsid w:val="00C125EA"/>
    <w:rsid w:val="00C12F3D"/>
    <w:rsid w:val="00C14068"/>
    <w:rsid w:val="00C14419"/>
    <w:rsid w:val="00C14565"/>
    <w:rsid w:val="00C145C2"/>
    <w:rsid w:val="00C14FCA"/>
    <w:rsid w:val="00C16924"/>
    <w:rsid w:val="00C17C9B"/>
    <w:rsid w:val="00C208A9"/>
    <w:rsid w:val="00C21051"/>
    <w:rsid w:val="00C21433"/>
    <w:rsid w:val="00C21971"/>
    <w:rsid w:val="00C21E66"/>
    <w:rsid w:val="00C230E6"/>
    <w:rsid w:val="00C2445D"/>
    <w:rsid w:val="00C246C8"/>
    <w:rsid w:val="00C26AC1"/>
    <w:rsid w:val="00C26E44"/>
    <w:rsid w:val="00C27A43"/>
    <w:rsid w:val="00C27BDD"/>
    <w:rsid w:val="00C27C69"/>
    <w:rsid w:val="00C27E72"/>
    <w:rsid w:val="00C32C8A"/>
    <w:rsid w:val="00C32CE3"/>
    <w:rsid w:val="00C33004"/>
    <w:rsid w:val="00C33152"/>
    <w:rsid w:val="00C35030"/>
    <w:rsid w:val="00C35B4C"/>
    <w:rsid w:val="00C35D52"/>
    <w:rsid w:val="00C35E66"/>
    <w:rsid w:val="00C37004"/>
    <w:rsid w:val="00C3734F"/>
    <w:rsid w:val="00C37CB4"/>
    <w:rsid w:val="00C41BBE"/>
    <w:rsid w:val="00C420E4"/>
    <w:rsid w:val="00C425B8"/>
    <w:rsid w:val="00C427A4"/>
    <w:rsid w:val="00C4738B"/>
    <w:rsid w:val="00C52443"/>
    <w:rsid w:val="00C53E31"/>
    <w:rsid w:val="00C53F82"/>
    <w:rsid w:val="00C54A4E"/>
    <w:rsid w:val="00C55A5F"/>
    <w:rsid w:val="00C55BE1"/>
    <w:rsid w:val="00C55E3F"/>
    <w:rsid w:val="00C55F6A"/>
    <w:rsid w:val="00C568CA"/>
    <w:rsid w:val="00C56F46"/>
    <w:rsid w:val="00C5731B"/>
    <w:rsid w:val="00C603B2"/>
    <w:rsid w:val="00C60418"/>
    <w:rsid w:val="00C604A9"/>
    <w:rsid w:val="00C61600"/>
    <w:rsid w:val="00C61D28"/>
    <w:rsid w:val="00C6206B"/>
    <w:rsid w:val="00C636AF"/>
    <w:rsid w:val="00C647C2"/>
    <w:rsid w:val="00C6535F"/>
    <w:rsid w:val="00C6668E"/>
    <w:rsid w:val="00C6694F"/>
    <w:rsid w:val="00C66B79"/>
    <w:rsid w:val="00C66F2A"/>
    <w:rsid w:val="00C66F5E"/>
    <w:rsid w:val="00C66F66"/>
    <w:rsid w:val="00C67065"/>
    <w:rsid w:val="00C67345"/>
    <w:rsid w:val="00C67C8C"/>
    <w:rsid w:val="00C7040A"/>
    <w:rsid w:val="00C70550"/>
    <w:rsid w:val="00C70CA7"/>
    <w:rsid w:val="00C70DBC"/>
    <w:rsid w:val="00C732CE"/>
    <w:rsid w:val="00C73C1F"/>
    <w:rsid w:val="00C73CE4"/>
    <w:rsid w:val="00C75038"/>
    <w:rsid w:val="00C75A13"/>
    <w:rsid w:val="00C75F28"/>
    <w:rsid w:val="00C770BD"/>
    <w:rsid w:val="00C7748A"/>
    <w:rsid w:val="00C80599"/>
    <w:rsid w:val="00C80E6B"/>
    <w:rsid w:val="00C822B2"/>
    <w:rsid w:val="00C84CCB"/>
    <w:rsid w:val="00C855D7"/>
    <w:rsid w:val="00C900EA"/>
    <w:rsid w:val="00C923A4"/>
    <w:rsid w:val="00C926E4"/>
    <w:rsid w:val="00C92705"/>
    <w:rsid w:val="00C93192"/>
    <w:rsid w:val="00C935AE"/>
    <w:rsid w:val="00C93A58"/>
    <w:rsid w:val="00C944B0"/>
    <w:rsid w:val="00C948F1"/>
    <w:rsid w:val="00C94A69"/>
    <w:rsid w:val="00C94BC6"/>
    <w:rsid w:val="00C961BF"/>
    <w:rsid w:val="00C9641F"/>
    <w:rsid w:val="00CA0964"/>
    <w:rsid w:val="00CA0D10"/>
    <w:rsid w:val="00CA112C"/>
    <w:rsid w:val="00CA11ED"/>
    <w:rsid w:val="00CA18F5"/>
    <w:rsid w:val="00CA19A8"/>
    <w:rsid w:val="00CA2E87"/>
    <w:rsid w:val="00CA301A"/>
    <w:rsid w:val="00CA329D"/>
    <w:rsid w:val="00CA39EF"/>
    <w:rsid w:val="00CA4FBF"/>
    <w:rsid w:val="00CA56B5"/>
    <w:rsid w:val="00CA61A3"/>
    <w:rsid w:val="00CA7A5A"/>
    <w:rsid w:val="00CA7D21"/>
    <w:rsid w:val="00CA7DEA"/>
    <w:rsid w:val="00CA7F59"/>
    <w:rsid w:val="00CB07E5"/>
    <w:rsid w:val="00CB0AA0"/>
    <w:rsid w:val="00CB0BAD"/>
    <w:rsid w:val="00CB13DE"/>
    <w:rsid w:val="00CB1A76"/>
    <w:rsid w:val="00CB261B"/>
    <w:rsid w:val="00CB3B89"/>
    <w:rsid w:val="00CB40A9"/>
    <w:rsid w:val="00CB41B0"/>
    <w:rsid w:val="00CB42AA"/>
    <w:rsid w:val="00CB4A0E"/>
    <w:rsid w:val="00CB4E1E"/>
    <w:rsid w:val="00CB5212"/>
    <w:rsid w:val="00CB6060"/>
    <w:rsid w:val="00CB664A"/>
    <w:rsid w:val="00CB697D"/>
    <w:rsid w:val="00CB780E"/>
    <w:rsid w:val="00CB7AB5"/>
    <w:rsid w:val="00CC05F4"/>
    <w:rsid w:val="00CC1D39"/>
    <w:rsid w:val="00CC23B1"/>
    <w:rsid w:val="00CC3FB8"/>
    <w:rsid w:val="00CC407C"/>
    <w:rsid w:val="00CC519C"/>
    <w:rsid w:val="00CC5663"/>
    <w:rsid w:val="00CC5E10"/>
    <w:rsid w:val="00CC5E91"/>
    <w:rsid w:val="00CC62C8"/>
    <w:rsid w:val="00CC7817"/>
    <w:rsid w:val="00CD02F7"/>
    <w:rsid w:val="00CD088B"/>
    <w:rsid w:val="00CD219E"/>
    <w:rsid w:val="00CD2285"/>
    <w:rsid w:val="00CD3DC5"/>
    <w:rsid w:val="00CD58FB"/>
    <w:rsid w:val="00CD5972"/>
    <w:rsid w:val="00CD5D83"/>
    <w:rsid w:val="00CD621F"/>
    <w:rsid w:val="00CD63EA"/>
    <w:rsid w:val="00CD6F8E"/>
    <w:rsid w:val="00CE0973"/>
    <w:rsid w:val="00CE09A0"/>
    <w:rsid w:val="00CE178D"/>
    <w:rsid w:val="00CE1B71"/>
    <w:rsid w:val="00CE2B1B"/>
    <w:rsid w:val="00CE3191"/>
    <w:rsid w:val="00CE36B0"/>
    <w:rsid w:val="00CE3DEA"/>
    <w:rsid w:val="00CE3F63"/>
    <w:rsid w:val="00CE521C"/>
    <w:rsid w:val="00CE5950"/>
    <w:rsid w:val="00CE684E"/>
    <w:rsid w:val="00CE6B77"/>
    <w:rsid w:val="00CE7080"/>
    <w:rsid w:val="00CE7E3A"/>
    <w:rsid w:val="00CE7EE2"/>
    <w:rsid w:val="00CF03F2"/>
    <w:rsid w:val="00CF0919"/>
    <w:rsid w:val="00CF0CB2"/>
    <w:rsid w:val="00CF13D1"/>
    <w:rsid w:val="00CF1472"/>
    <w:rsid w:val="00CF1A38"/>
    <w:rsid w:val="00CF2345"/>
    <w:rsid w:val="00CF2AC5"/>
    <w:rsid w:val="00CF337F"/>
    <w:rsid w:val="00CF437E"/>
    <w:rsid w:val="00CF4B28"/>
    <w:rsid w:val="00CF680E"/>
    <w:rsid w:val="00CF6EC2"/>
    <w:rsid w:val="00D008DA"/>
    <w:rsid w:val="00D00984"/>
    <w:rsid w:val="00D00F5B"/>
    <w:rsid w:val="00D03033"/>
    <w:rsid w:val="00D04617"/>
    <w:rsid w:val="00D04648"/>
    <w:rsid w:val="00D061FC"/>
    <w:rsid w:val="00D06486"/>
    <w:rsid w:val="00D06520"/>
    <w:rsid w:val="00D06536"/>
    <w:rsid w:val="00D06A18"/>
    <w:rsid w:val="00D0759F"/>
    <w:rsid w:val="00D076CF"/>
    <w:rsid w:val="00D07828"/>
    <w:rsid w:val="00D079BD"/>
    <w:rsid w:val="00D07BD3"/>
    <w:rsid w:val="00D07D59"/>
    <w:rsid w:val="00D106B0"/>
    <w:rsid w:val="00D10E24"/>
    <w:rsid w:val="00D1118B"/>
    <w:rsid w:val="00D11555"/>
    <w:rsid w:val="00D118D3"/>
    <w:rsid w:val="00D11B2D"/>
    <w:rsid w:val="00D12953"/>
    <w:rsid w:val="00D13E32"/>
    <w:rsid w:val="00D15761"/>
    <w:rsid w:val="00D15A0A"/>
    <w:rsid w:val="00D162DF"/>
    <w:rsid w:val="00D169B7"/>
    <w:rsid w:val="00D17F71"/>
    <w:rsid w:val="00D20922"/>
    <w:rsid w:val="00D226EC"/>
    <w:rsid w:val="00D2293B"/>
    <w:rsid w:val="00D22C3B"/>
    <w:rsid w:val="00D237C5"/>
    <w:rsid w:val="00D254D6"/>
    <w:rsid w:val="00D2587E"/>
    <w:rsid w:val="00D26E30"/>
    <w:rsid w:val="00D27388"/>
    <w:rsid w:val="00D27D19"/>
    <w:rsid w:val="00D27F5C"/>
    <w:rsid w:val="00D30080"/>
    <w:rsid w:val="00D30639"/>
    <w:rsid w:val="00D306FF"/>
    <w:rsid w:val="00D30E8D"/>
    <w:rsid w:val="00D31007"/>
    <w:rsid w:val="00D316AC"/>
    <w:rsid w:val="00D31C25"/>
    <w:rsid w:val="00D31C84"/>
    <w:rsid w:val="00D347D5"/>
    <w:rsid w:val="00D34F98"/>
    <w:rsid w:val="00D350F3"/>
    <w:rsid w:val="00D354E4"/>
    <w:rsid w:val="00D35943"/>
    <w:rsid w:val="00D35AF5"/>
    <w:rsid w:val="00D35B4F"/>
    <w:rsid w:val="00D3714A"/>
    <w:rsid w:val="00D40767"/>
    <w:rsid w:val="00D40CA5"/>
    <w:rsid w:val="00D41961"/>
    <w:rsid w:val="00D41A14"/>
    <w:rsid w:val="00D4202E"/>
    <w:rsid w:val="00D43497"/>
    <w:rsid w:val="00D44F55"/>
    <w:rsid w:val="00D45521"/>
    <w:rsid w:val="00D455E8"/>
    <w:rsid w:val="00D466CA"/>
    <w:rsid w:val="00D4680C"/>
    <w:rsid w:val="00D468D6"/>
    <w:rsid w:val="00D46907"/>
    <w:rsid w:val="00D472C1"/>
    <w:rsid w:val="00D4767B"/>
    <w:rsid w:val="00D50529"/>
    <w:rsid w:val="00D511F6"/>
    <w:rsid w:val="00D51BAE"/>
    <w:rsid w:val="00D51BD4"/>
    <w:rsid w:val="00D523EB"/>
    <w:rsid w:val="00D52454"/>
    <w:rsid w:val="00D532FA"/>
    <w:rsid w:val="00D53F77"/>
    <w:rsid w:val="00D54A32"/>
    <w:rsid w:val="00D55F97"/>
    <w:rsid w:val="00D5613A"/>
    <w:rsid w:val="00D56EC4"/>
    <w:rsid w:val="00D6081C"/>
    <w:rsid w:val="00D61653"/>
    <w:rsid w:val="00D63B10"/>
    <w:rsid w:val="00D63C1E"/>
    <w:rsid w:val="00D643BC"/>
    <w:rsid w:val="00D6446D"/>
    <w:rsid w:val="00D65C8D"/>
    <w:rsid w:val="00D66240"/>
    <w:rsid w:val="00D67332"/>
    <w:rsid w:val="00D67679"/>
    <w:rsid w:val="00D71830"/>
    <w:rsid w:val="00D7202B"/>
    <w:rsid w:val="00D72353"/>
    <w:rsid w:val="00D7262B"/>
    <w:rsid w:val="00D73DD4"/>
    <w:rsid w:val="00D7629D"/>
    <w:rsid w:val="00D7660A"/>
    <w:rsid w:val="00D76A9D"/>
    <w:rsid w:val="00D77D5C"/>
    <w:rsid w:val="00D80252"/>
    <w:rsid w:val="00D80392"/>
    <w:rsid w:val="00D812BA"/>
    <w:rsid w:val="00D8239E"/>
    <w:rsid w:val="00D8393E"/>
    <w:rsid w:val="00D83F14"/>
    <w:rsid w:val="00D85821"/>
    <w:rsid w:val="00D85847"/>
    <w:rsid w:val="00D86492"/>
    <w:rsid w:val="00D868EA"/>
    <w:rsid w:val="00D87173"/>
    <w:rsid w:val="00D87C5E"/>
    <w:rsid w:val="00D90451"/>
    <w:rsid w:val="00D92125"/>
    <w:rsid w:val="00D928F8"/>
    <w:rsid w:val="00D93068"/>
    <w:rsid w:val="00D93175"/>
    <w:rsid w:val="00D93A1F"/>
    <w:rsid w:val="00D94E7B"/>
    <w:rsid w:val="00D97FF5"/>
    <w:rsid w:val="00DA021B"/>
    <w:rsid w:val="00DA0F20"/>
    <w:rsid w:val="00DA0FAD"/>
    <w:rsid w:val="00DA20D7"/>
    <w:rsid w:val="00DA31D7"/>
    <w:rsid w:val="00DA4A7D"/>
    <w:rsid w:val="00DB1166"/>
    <w:rsid w:val="00DB1189"/>
    <w:rsid w:val="00DB2353"/>
    <w:rsid w:val="00DB27B5"/>
    <w:rsid w:val="00DB35B4"/>
    <w:rsid w:val="00DB5091"/>
    <w:rsid w:val="00DB554F"/>
    <w:rsid w:val="00DB778A"/>
    <w:rsid w:val="00DC10C8"/>
    <w:rsid w:val="00DC1D52"/>
    <w:rsid w:val="00DC21C3"/>
    <w:rsid w:val="00DC2644"/>
    <w:rsid w:val="00DC3643"/>
    <w:rsid w:val="00DC4350"/>
    <w:rsid w:val="00DC550D"/>
    <w:rsid w:val="00DC55C7"/>
    <w:rsid w:val="00DC667C"/>
    <w:rsid w:val="00DC79BC"/>
    <w:rsid w:val="00DC7BA8"/>
    <w:rsid w:val="00DD15AC"/>
    <w:rsid w:val="00DD17EF"/>
    <w:rsid w:val="00DD1C37"/>
    <w:rsid w:val="00DD238B"/>
    <w:rsid w:val="00DD3515"/>
    <w:rsid w:val="00DD3CAF"/>
    <w:rsid w:val="00DD4234"/>
    <w:rsid w:val="00DD4A1A"/>
    <w:rsid w:val="00DD4B2E"/>
    <w:rsid w:val="00DD52CE"/>
    <w:rsid w:val="00DD6A60"/>
    <w:rsid w:val="00DD7EED"/>
    <w:rsid w:val="00DE0078"/>
    <w:rsid w:val="00DE097A"/>
    <w:rsid w:val="00DE0A71"/>
    <w:rsid w:val="00DE1E2A"/>
    <w:rsid w:val="00DE26AE"/>
    <w:rsid w:val="00DE2C29"/>
    <w:rsid w:val="00DE3691"/>
    <w:rsid w:val="00DE447B"/>
    <w:rsid w:val="00DE53FE"/>
    <w:rsid w:val="00DE5423"/>
    <w:rsid w:val="00DE6910"/>
    <w:rsid w:val="00DE6CDD"/>
    <w:rsid w:val="00DE71E8"/>
    <w:rsid w:val="00DE765E"/>
    <w:rsid w:val="00DE7A55"/>
    <w:rsid w:val="00DF079E"/>
    <w:rsid w:val="00DF0AD5"/>
    <w:rsid w:val="00DF1C40"/>
    <w:rsid w:val="00DF1E3B"/>
    <w:rsid w:val="00DF5985"/>
    <w:rsid w:val="00DF5B4E"/>
    <w:rsid w:val="00DF6501"/>
    <w:rsid w:val="00DF6950"/>
    <w:rsid w:val="00DF742E"/>
    <w:rsid w:val="00E00A95"/>
    <w:rsid w:val="00E022A5"/>
    <w:rsid w:val="00E026ED"/>
    <w:rsid w:val="00E03951"/>
    <w:rsid w:val="00E058CF"/>
    <w:rsid w:val="00E059B7"/>
    <w:rsid w:val="00E05B46"/>
    <w:rsid w:val="00E06DDC"/>
    <w:rsid w:val="00E07AAB"/>
    <w:rsid w:val="00E10EB5"/>
    <w:rsid w:val="00E11B42"/>
    <w:rsid w:val="00E11EA8"/>
    <w:rsid w:val="00E134F1"/>
    <w:rsid w:val="00E15B5B"/>
    <w:rsid w:val="00E16145"/>
    <w:rsid w:val="00E162CA"/>
    <w:rsid w:val="00E16A00"/>
    <w:rsid w:val="00E16B18"/>
    <w:rsid w:val="00E17358"/>
    <w:rsid w:val="00E179A6"/>
    <w:rsid w:val="00E17C83"/>
    <w:rsid w:val="00E2185F"/>
    <w:rsid w:val="00E22507"/>
    <w:rsid w:val="00E226AF"/>
    <w:rsid w:val="00E238BC"/>
    <w:rsid w:val="00E249CD"/>
    <w:rsid w:val="00E257FA"/>
    <w:rsid w:val="00E3122F"/>
    <w:rsid w:val="00E312AD"/>
    <w:rsid w:val="00E315FC"/>
    <w:rsid w:val="00E31663"/>
    <w:rsid w:val="00E316D5"/>
    <w:rsid w:val="00E31F85"/>
    <w:rsid w:val="00E34244"/>
    <w:rsid w:val="00E352DC"/>
    <w:rsid w:val="00E368A7"/>
    <w:rsid w:val="00E373EF"/>
    <w:rsid w:val="00E37A2A"/>
    <w:rsid w:val="00E40649"/>
    <w:rsid w:val="00E40DE5"/>
    <w:rsid w:val="00E411DE"/>
    <w:rsid w:val="00E4139B"/>
    <w:rsid w:val="00E41B6D"/>
    <w:rsid w:val="00E433F0"/>
    <w:rsid w:val="00E4401B"/>
    <w:rsid w:val="00E441CC"/>
    <w:rsid w:val="00E44C07"/>
    <w:rsid w:val="00E44E0F"/>
    <w:rsid w:val="00E45478"/>
    <w:rsid w:val="00E47178"/>
    <w:rsid w:val="00E50623"/>
    <w:rsid w:val="00E50BE3"/>
    <w:rsid w:val="00E52404"/>
    <w:rsid w:val="00E52527"/>
    <w:rsid w:val="00E528F1"/>
    <w:rsid w:val="00E52A4D"/>
    <w:rsid w:val="00E530E0"/>
    <w:rsid w:val="00E5313F"/>
    <w:rsid w:val="00E557B4"/>
    <w:rsid w:val="00E557B9"/>
    <w:rsid w:val="00E56054"/>
    <w:rsid w:val="00E56B76"/>
    <w:rsid w:val="00E60A3E"/>
    <w:rsid w:val="00E61670"/>
    <w:rsid w:val="00E61A9D"/>
    <w:rsid w:val="00E627F2"/>
    <w:rsid w:val="00E63998"/>
    <w:rsid w:val="00E63ECB"/>
    <w:rsid w:val="00E63F29"/>
    <w:rsid w:val="00E640A0"/>
    <w:rsid w:val="00E6433E"/>
    <w:rsid w:val="00E64D3C"/>
    <w:rsid w:val="00E64F68"/>
    <w:rsid w:val="00E65B93"/>
    <w:rsid w:val="00E66F63"/>
    <w:rsid w:val="00E67216"/>
    <w:rsid w:val="00E67999"/>
    <w:rsid w:val="00E7061D"/>
    <w:rsid w:val="00E707D8"/>
    <w:rsid w:val="00E7179F"/>
    <w:rsid w:val="00E720CD"/>
    <w:rsid w:val="00E7223A"/>
    <w:rsid w:val="00E723F2"/>
    <w:rsid w:val="00E72452"/>
    <w:rsid w:val="00E724F7"/>
    <w:rsid w:val="00E74127"/>
    <w:rsid w:val="00E74BA5"/>
    <w:rsid w:val="00E74BEF"/>
    <w:rsid w:val="00E74E1C"/>
    <w:rsid w:val="00E75268"/>
    <w:rsid w:val="00E756C2"/>
    <w:rsid w:val="00E75B30"/>
    <w:rsid w:val="00E768C6"/>
    <w:rsid w:val="00E8207B"/>
    <w:rsid w:val="00E82DEB"/>
    <w:rsid w:val="00E84CC7"/>
    <w:rsid w:val="00E8536A"/>
    <w:rsid w:val="00E854A2"/>
    <w:rsid w:val="00E85A71"/>
    <w:rsid w:val="00E85A8E"/>
    <w:rsid w:val="00E877ED"/>
    <w:rsid w:val="00E87AFA"/>
    <w:rsid w:val="00E904AA"/>
    <w:rsid w:val="00E90A7F"/>
    <w:rsid w:val="00E90C15"/>
    <w:rsid w:val="00E91A20"/>
    <w:rsid w:val="00E91E2C"/>
    <w:rsid w:val="00E920DF"/>
    <w:rsid w:val="00E9222D"/>
    <w:rsid w:val="00E9271E"/>
    <w:rsid w:val="00E9288B"/>
    <w:rsid w:val="00E93C2C"/>
    <w:rsid w:val="00E952C3"/>
    <w:rsid w:val="00E95444"/>
    <w:rsid w:val="00E956AD"/>
    <w:rsid w:val="00E97058"/>
    <w:rsid w:val="00E97E10"/>
    <w:rsid w:val="00EA093E"/>
    <w:rsid w:val="00EA0C8A"/>
    <w:rsid w:val="00EA0D43"/>
    <w:rsid w:val="00EA13F6"/>
    <w:rsid w:val="00EA1975"/>
    <w:rsid w:val="00EA22DC"/>
    <w:rsid w:val="00EA297C"/>
    <w:rsid w:val="00EA458A"/>
    <w:rsid w:val="00EA485E"/>
    <w:rsid w:val="00EA4EA2"/>
    <w:rsid w:val="00EA548E"/>
    <w:rsid w:val="00EA57B2"/>
    <w:rsid w:val="00EA6AF4"/>
    <w:rsid w:val="00EA6BF4"/>
    <w:rsid w:val="00EA749A"/>
    <w:rsid w:val="00EB04F7"/>
    <w:rsid w:val="00EB0510"/>
    <w:rsid w:val="00EB0D3F"/>
    <w:rsid w:val="00EB1375"/>
    <w:rsid w:val="00EB2627"/>
    <w:rsid w:val="00EB31D3"/>
    <w:rsid w:val="00EB3AB6"/>
    <w:rsid w:val="00EB427D"/>
    <w:rsid w:val="00EB48EC"/>
    <w:rsid w:val="00EB48F8"/>
    <w:rsid w:val="00EB4AA3"/>
    <w:rsid w:val="00EB4AA5"/>
    <w:rsid w:val="00EB57D9"/>
    <w:rsid w:val="00EB58D9"/>
    <w:rsid w:val="00EB5A3A"/>
    <w:rsid w:val="00EB5ECC"/>
    <w:rsid w:val="00EB63DA"/>
    <w:rsid w:val="00EB6C7C"/>
    <w:rsid w:val="00EB7562"/>
    <w:rsid w:val="00EC03CB"/>
    <w:rsid w:val="00EC0DD8"/>
    <w:rsid w:val="00EC1400"/>
    <w:rsid w:val="00EC1AA0"/>
    <w:rsid w:val="00EC238B"/>
    <w:rsid w:val="00EC27ED"/>
    <w:rsid w:val="00EC3251"/>
    <w:rsid w:val="00EC398D"/>
    <w:rsid w:val="00EC4441"/>
    <w:rsid w:val="00EC4495"/>
    <w:rsid w:val="00EC5E0C"/>
    <w:rsid w:val="00EC5F9C"/>
    <w:rsid w:val="00EC63CA"/>
    <w:rsid w:val="00EC7766"/>
    <w:rsid w:val="00ED1167"/>
    <w:rsid w:val="00ED1343"/>
    <w:rsid w:val="00ED149B"/>
    <w:rsid w:val="00ED1D62"/>
    <w:rsid w:val="00ED2BA0"/>
    <w:rsid w:val="00ED2BDB"/>
    <w:rsid w:val="00ED2D50"/>
    <w:rsid w:val="00ED2F00"/>
    <w:rsid w:val="00ED30FD"/>
    <w:rsid w:val="00ED4096"/>
    <w:rsid w:val="00ED6446"/>
    <w:rsid w:val="00ED67EF"/>
    <w:rsid w:val="00ED693F"/>
    <w:rsid w:val="00ED6A06"/>
    <w:rsid w:val="00ED6BC5"/>
    <w:rsid w:val="00ED7BFC"/>
    <w:rsid w:val="00EE195C"/>
    <w:rsid w:val="00EE1AC5"/>
    <w:rsid w:val="00EE1EEA"/>
    <w:rsid w:val="00EE1FB1"/>
    <w:rsid w:val="00EE225B"/>
    <w:rsid w:val="00EE246F"/>
    <w:rsid w:val="00EE3857"/>
    <w:rsid w:val="00EE3BC2"/>
    <w:rsid w:val="00EE47A7"/>
    <w:rsid w:val="00EE5761"/>
    <w:rsid w:val="00EE5B0A"/>
    <w:rsid w:val="00EF1267"/>
    <w:rsid w:val="00EF2069"/>
    <w:rsid w:val="00EF34D7"/>
    <w:rsid w:val="00EF389A"/>
    <w:rsid w:val="00EF416F"/>
    <w:rsid w:val="00EF4CD7"/>
    <w:rsid w:val="00EF4F7E"/>
    <w:rsid w:val="00EF6074"/>
    <w:rsid w:val="00EF7613"/>
    <w:rsid w:val="00EF76E0"/>
    <w:rsid w:val="00F0047A"/>
    <w:rsid w:val="00F012B2"/>
    <w:rsid w:val="00F014EB"/>
    <w:rsid w:val="00F01A28"/>
    <w:rsid w:val="00F02083"/>
    <w:rsid w:val="00F02B27"/>
    <w:rsid w:val="00F03677"/>
    <w:rsid w:val="00F03866"/>
    <w:rsid w:val="00F03AD3"/>
    <w:rsid w:val="00F03B62"/>
    <w:rsid w:val="00F04966"/>
    <w:rsid w:val="00F04FF5"/>
    <w:rsid w:val="00F0529C"/>
    <w:rsid w:val="00F10A9E"/>
    <w:rsid w:val="00F1137C"/>
    <w:rsid w:val="00F11B8A"/>
    <w:rsid w:val="00F14D75"/>
    <w:rsid w:val="00F157AC"/>
    <w:rsid w:val="00F1601C"/>
    <w:rsid w:val="00F1690A"/>
    <w:rsid w:val="00F21F1C"/>
    <w:rsid w:val="00F22150"/>
    <w:rsid w:val="00F22C59"/>
    <w:rsid w:val="00F2510C"/>
    <w:rsid w:val="00F258F2"/>
    <w:rsid w:val="00F2735A"/>
    <w:rsid w:val="00F27440"/>
    <w:rsid w:val="00F278FB"/>
    <w:rsid w:val="00F27AC3"/>
    <w:rsid w:val="00F30AAD"/>
    <w:rsid w:val="00F3121F"/>
    <w:rsid w:val="00F323D7"/>
    <w:rsid w:val="00F35047"/>
    <w:rsid w:val="00F36247"/>
    <w:rsid w:val="00F36338"/>
    <w:rsid w:val="00F36911"/>
    <w:rsid w:val="00F37413"/>
    <w:rsid w:val="00F3750C"/>
    <w:rsid w:val="00F3780A"/>
    <w:rsid w:val="00F37B5A"/>
    <w:rsid w:val="00F37C5A"/>
    <w:rsid w:val="00F40012"/>
    <w:rsid w:val="00F41004"/>
    <w:rsid w:val="00F4133D"/>
    <w:rsid w:val="00F41D20"/>
    <w:rsid w:val="00F41E53"/>
    <w:rsid w:val="00F428D4"/>
    <w:rsid w:val="00F42981"/>
    <w:rsid w:val="00F42E53"/>
    <w:rsid w:val="00F44E6F"/>
    <w:rsid w:val="00F45092"/>
    <w:rsid w:val="00F45569"/>
    <w:rsid w:val="00F458A7"/>
    <w:rsid w:val="00F4691D"/>
    <w:rsid w:val="00F46B44"/>
    <w:rsid w:val="00F46C2E"/>
    <w:rsid w:val="00F47AD6"/>
    <w:rsid w:val="00F47D3B"/>
    <w:rsid w:val="00F514F1"/>
    <w:rsid w:val="00F528A5"/>
    <w:rsid w:val="00F52A4D"/>
    <w:rsid w:val="00F52D71"/>
    <w:rsid w:val="00F54F4A"/>
    <w:rsid w:val="00F552FE"/>
    <w:rsid w:val="00F56957"/>
    <w:rsid w:val="00F56ECB"/>
    <w:rsid w:val="00F56EF4"/>
    <w:rsid w:val="00F57D8B"/>
    <w:rsid w:val="00F63FC2"/>
    <w:rsid w:val="00F64723"/>
    <w:rsid w:val="00F64D0D"/>
    <w:rsid w:val="00F64D11"/>
    <w:rsid w:val="00F64EEE"/>
    <w:rsid w:val="00F65DBA"/>
    <w:rsid w:val="00F66E08"/>
    <w:rsid w:val="00F671AB"/>
    <w:rsid w:val="00F70659"/>
    <w:rsid w:val="00F70BEB"/>
    <w:rsid w:val="00F711D0"/>
    <w:rsid w:val="00F71267"/>
    <w:rsid w:val="00F73A9E"/>
    <w:rsid w:val="00F74AEB"/>
    <w:rsid w:val="00F76E2C"/>
    <w:rsid w:val="00F80438"/>
    <w:rsid w:val="00F80E33"/>
    <w:rsid w:val="00F8121F"/>
    <w:rsid w:val="00F81541"/>
    <w:rsid w:val="00F81AA1"/>
    <w:rsid w:val="00F83063"/>
    <w:rsid w:val="00F8492C"/>
    <w:rsid w:val="00F85295"/>
    <w:rsid w:val="00F859FE"/>
    <w:rsid w:val="00F86C12"/>
    <w:rsid w:val="00F87218"/>
    <w:rsid w:val="00F8776C"/>
    <w:rsid w:val="00F877DA"/>
    <w:rsid w:val="00F9001D"/>
    <w:rsid w:val="00F90210"/>
    <w:rsid w:val="00F90386"/>
    <w:rsid w:val="00F91685"/>
    <w:rsid w:val="00F91DE6"/>
    <w:rsid w:val="00F92882"/>
    <w:rsid w:val="00F9451C"/>
    <w:rsid w:val="00F967CD"/>
    <w:rsid w:val="00F96E40"/>
    <w:rsid w:val="00FA1857"/>
    <w:rsid w:val="00FA33EC"/>
    <w:rsid w:val="00FA3D03"/>
    <w:rsid w:val="00FA3D23"/>
    <w:rsid w:val="00FA41F8"/>
    <w:rsid w:val="00FA4B6B"/>
    <w:rsid w:val="00FA60B8"/>
    <w:rsid w:val="00FA6418"/>
    <w:rsid w:val="00FA6BC3"/>
    <w:rsid w:val="00FA6E23"/>
    <w:rsid w:val="00FA7175"/>
    <w:rsid w:val="00FB24F1"/>
    <w:rsid w:val="00FB461F"/>
    <w:rsid w:val="00FB4D1A"/>
    <w:rsid w:val="00FB63D8"/>
    <w:rsid w:val="00FB68AE"/>
    <w:rsid w:val="00FB7699"/>
    <w:rsid w:val="00FB7C22"/>
    <w:rsid w:val="00FC025F"/>
    <w:rsid w:val="00FC06DC"/>
    <w:rsid w:val="00FC0A55"/>
    <w:rsid w:val="00FC234B"/>
    <w:rsid w:val="00FC3BDF"/>
    <w:rsid w:val="00FC3FCF"/>
    <w:rsid w:val="00FC4830"/>
    <w:rsid w:val="00FC4FBD"/>
    <w:rsid w:val="00FC5B88"/>
    <w:rsid w:val="00FC5FC2"/>
    <w:rsid w:val="00FC693D"/>
    <w:rsid w:val="00FC6A4F"/>
    <w:rsid w:val="00FC743E"/>
    <w:rsid w:val="00FD02C5"/>
    <w:rsid w:val="00FD0847"/>
    <w:rsid w:val="00FD0EF8"/>
    <w:rsid w:val="00FD15A3"/>
    <w:rsid w:val="00FD308F"/>
    <w:rsid w:val="00FD3760"/>
    <w:rsid w:val="00FD3B27"/>
    <w:rsid w:val="00FD5227"/>
    <w:rsid w:val="00FD54BA"/>
    <w:rsid w:val="00FD5569"/>
    <w:rsid w:val="00FD55F8"/>
    <w:rsid w:val="00FD7D72"/>
    <w:rsid w:val="00FE0551"/>
    <w:rsid w:val="00FE0F44"/>
    <w:rsid w:val="00FE11CF"/>
    <w:rsid w:val="00FE1434"/>
    <w:rsid w:val="00FE154A"/>
    <w:rsid w:val="00FE4A5A"/>
    <w:rsid w:val="00FE5293"/>
    <w:rsid w:val="00FE5EF1"/>
    <w:rsid w:val="00FE6376"/>
    <w:rsid w:val="00FE6E00"/>
    <w:rsid w:val="00FF1D52"/>
    <w:rsid w:val="00FF3257"/>
    <w:rsid w:val="00FF3963"/>
    <w:rsid w:val="00FF3B57"/>
    <w:rsid w:val="00FF4CA7"/>
    <w:rsid w:val="00FF52A1"/>
    <w:rsid w:val="00FF5391"/>
    <w:rsid w:val="00FF5C3B"/>
    <w:rsid w:val="00FF6475"/>
    <w:rsid w:val="00FF6D1A"/>
    <w:rsid w:val="00FF6D39"/>
    <w:rsid w:val="00FF7862"/>
    <w:rsid w:val="00FF7FAA"/>
    <w:rsid w:val="011B777A"/>
    <w:rsid w:val="0135071E"/>
    <w:rsid w:val="013F3D53"/>
    <w:rsid w:val="016225BB"/>
    <w:rsid w:val="036F0A2A"/>
    <w:rsid w:val="03895628"/>
    <w:rsid w:val="04425106"/>
    <w:rsid w:val="04586A08"/>
    <w:rsid w:val="047619B3"/>
    <w:rsid w:val="04EC1FB3"/>
    <w:rsid w:val="053F24B0"/>
    <w:rsid w:val="056B01E6"/>
    <w:rsid w:val="058D266E"/>
    <w:rsid w:val="061112F8"/>
    <w:rsid w:val="063E3787"/>
    <w:rsid w:val="0640644E"/>
    <w:rsid w:val="0664793B"/>
    <w:rsid w:val="071F7EFB"/>
    <w:rsid w:val="078C40A3"/>
    <w:rsid w:val="07A24906"/>
    <w:rsid w:val="07EA3F7F"/>
    <w:rsid w:val="07EF1785"/>
    <w:rsid w:val="084B53DE"/>
    <w:rsid w:val="08564BF2"/>
    <w:rsid w:val="08AF39A7"/>
    <w:rsid w:val="08ED15C4"/>
    <w:rsid w:val="0933321C"/>
    <w:rsid w:val="094901A9"/>
    <w:rsid w:val="0A7229CB"/>
    <w:rsid w:val="0AD55799"/>
    <w:rsid w:val="0AF10269"/>
    <w:rsid w:val="0B2A5F9A"/>
    <w:rsid w:val="0BEA0AC7"/>
    <w:rsid w:val="0C600CF2"/>
    <w:rsid w:val="0C8D1CA6"/>
    <w:rsid w:val="0D7D270F"/>
    <w:rsid w:val="0D83773C"/>
    <w:rsid w:val="0DD73CC1"/>
    <w:rsid w:val="0DE17FFB"/>
    <w:rsid w:val="0E854027"/>
    <w:rsid w:val="0EE73361"/>
    <w:rsid w:val="0F357970"/>
    <w:rsid w:val="0F5A4713"/>
    <w:rsid w:val="0FEA52B8"/>
    <w:rsid w:val="10774D2D"/>
    <w:rsid w:val="10A874A9"/>
    <w:rsid w:val="119E7030"/>
    <w:rsid w:val="11F86471"/>
    <w:rsid w:val="123F0E36"/>
    <w:rsid w:val="12BA7843"/>
    <w:rsid w:val="138E2223"/>
    <w:rsid w:val="143064B8"/>
    <w:rsid w:val="14D152FD"/>
    <w:rsid w:val="15357E10"/>
    <w:rsid w:val="15A56319"/>
    <w:rsid w:val="15BA7FBF"/>
    <w:rsid w:val="16EC7A10"/>
    <w:rsid w:val="17900600"/>
    <w:rsid w:val="17A62C77"/>
    <w:rsid w:val="17C83975"/>
    <w:rsid w:val="17E531B2"/>
    <w:rsid w:val="18D07B19"/>
    <w:rsid w:val="19617A59"/>
    <w:rsid w:val="1A08239A"/>
    <w:rsid w:val="1A3E26EE"/>
    <w:rsid w:val="1A5C01B4"/>
    <w:rsid w:val="1A8F439A"/>
    <w:rsid w:val="1A93462F"/>
    <w:rsid w:val="1A9F1854"/>
    <w:rsid w:val="1B667F77"/>
    <w:rsid w:val="1D916391"/>
    <w:rsid w:val="1DB217E4"/>
    <w:rsid w:val="1DBA1930"/>
    <w:rsid w:val="1E196572"/>
    <w:rsid w:val="1E201CDF"/>
    <w:rsid w:val="1E55534C"/>
    <w:rsid w:val="1E8B2F19"/>
    <w:rsid w:val="1EB815E1"/>
    <w:rsid w:val="1ED64F42"/>
    <w:rsid w:val="1F390AE8"/>
    <w:rsid w:val="1F5E4D80"/>
    <w:rsid w:val="201A2C8C"/>
    <w:rsid w:val="20577EB0"/>
    <w:rsid w:val="20597603"/>
    <w:rsid w:val="205D4215"/>
    <w:rsid w:val="20933AD7"/>
    <w:rsid w:val="20B75FF4"/>
    <w:rsid w:val="21766A32"/>
    <w:rsid w:val="21D9019A"/>
    <w:rsid w:val="22044F2D"/>
    <w:rsid w:val="220E672A"/>
    <w:rsid w:val="22321E29"/>
    <w:rsid w:val="228837C2"/>
    <w:rsid w:val="229F15C8"/>
    <w:rsid w:val="22D3381F"/>
    <w:rsid w:val="23056E19"/>
    <w:rsid w:val="23146F44"/>
    <w:rsid w:val="23314397"/>
    <w:rsid w:val="23807AD9"/>
    <w:rsid w:val="23A41CE7"/>
    <w:rsid w:val="23A774A5"/>
    <w:rsid w:val="23B62EB0"/>
    <w:rsid w:val="23DC5C8E"/>
    <w:rsid w:val="2519604F"/>
    <w:rsid w:val="252A637D"/>
    <w:rsid w:val="253731FB"/>
    <w:rsid w:val="25A97F42"/>
    <w:rsid w:val="26D253E7"/>
    <w:rsid w:val="28153121"/>
    <w:rsid w:val="28755DD7"/>
    <w:rsid w:val="28AF055A"/>
    <w:rsid w:val="28AF31B2"/>
    <w:rsid w:val="28ED5F82"/>
    <w:rsid w:val="294F74EA"/>
    <w:rsid w:val="297E28F9"/>
    <w:rsid w:val="29C46939"/>
    <w:rsid w:val="29DD67A1"/>
    <w:rsid w:val="2A6839BD"/>
    <w:rsid w:val="2A910559"/>
    <w:rsid w:val="2A9A60E8"/>
    <w:rsid w:val="2ABB570C"/>
    <w:rsid w:val="2AC8303D"/>
    <w:rsid w:val="2ADA46FD"/>
    <w:rsid w:val="2AE31399"/>
    <w:rsid w:val="2B2C77EC"/>
    <w:rsid w:val="2BA119FB"/>
    <w:rsid w:val="2BB37D9E"/>
    <w:rsid w:val="2BB9097D"/>
    <w:rsid w:val="2BC55007"/>
    <w:rsid w:val="2BF60493"/>
    <w:rsid w:val="2C5442B5"/>
    <w:rsid w:val="2C550F7E"/>
    <w:rsid w:val="2C6855F7"/>
    <w:rsid w:val="2C77323F"/>
    <w:rsid w:val="2C815820"/>
    <w:rsid w:val="2CB31528"/>
    <w:rsid w:val="2CC90CFC"/>
    <w:rsid w:val="2D76272F"/>
    <w:rsid w:val="2DDD7128"/>
    <w:rsid w:val="2DE57D30"/>
    <w:rsid w:val="2E6A2626"/>
    <w:rsid w:val="2F4E113B"/>
    <w:rsid w:val="2FCE0E22"/>
    <w:rsid w:val="302E72B1"/>
    <w:rsid w:val="3077044F"/>
    <w:rsid w:val="30B25061"/>
    <w:rsid w:val="316512C7"/>
    <w:rsid w:val="31BD6727"/>
    <w:rsid w:val="31CB4069"/>
    <w:rsid w:val="322006F2"/>
    <w:rsid w:val="32291B09"/>
    <w:rsid w:val="329D6407"/>
    <w:rsid w:val="335D61F5"/>
    <w:rsid w:val="33D910C3"/>
    <w:rsid w:val="34630D57"/>
    <w:rsid w:val="3476390E"/>
    <w:rsid w:val="350666B6"/>
    <w:rsid w:val="352A29E8"/>
    <w:rsid w:val="35A278F0"/>
    <w:rsid w:val="35D93DB3"/>
    <w:rsid w:val="35FF7898"/>
    <w:rsid w:val="36044CAC"/>
    <w:rsid w:val="36F1482C"/>
    <w:rsid w:val="36F33527"/>
    <w:rsid w:val="370E2E02"/>
    <w:rsid w:val="37262854"/>
    <w:rsid w:val="375C11F7"/>
    <w:rsid w:val="38684A7E"/>
    <w:rsid w:val="38C735B6"/>
    <w:rsid w:val="392A7C46"/>
    <w:rsid w:val="39C0590D"/>
    <w:rsid w:val="3A0F1136"/>
    <w:rsid w:val="3A216A5B"/>
    <w:rsid w:val="3A2F5AFD"/>
    <w:rsid w:val="3A51555B"/>
    <w:rsid w:val="3A582C6E"/>
    <w:rsid w:val="3AA119FD"/>
    <w:rsid w:val="3B865AD2"/>
    <w:rsid w:val="3C767007"/>
    <w:rsid w:val="3CB32FC2"/>
    <w:rsid w:val="3CD9401E"/>
    <w:rsid w:val="3CFB567C"/>
    <w:rsid w:val="3D4E1203"/>
    <w:rsid w:val="3D7205CC"/>
    <w:rsid w:val="3E0262DD"/>
    <w:rsid w:val="3EA155BD"/>
    <w:rsid w:val="3F2C55BD"/>
    <w:rsid w:val="3F4C1F68"/>
    <w:rsid w:val="3F7C2A41"/>
    <w:rsid w:val="402F6EFA"/>
    <w:rsid w:val="405248B4"/>
    <w:rsid w:val="40833412"/>
    <w:rsid w:val="41007807"/>
    <w:rsid w:val="415B2CC3"/>
    <w:rsid w:val="41B700F3"/>
    <w:rsid w:val="424F6E50"/>
    <w:rsid w:val="42B95C67"/>
    <w:rsid w:val="43825F61"/>
    <w:rsid w:val="43CD7900"/>
    <w:rsid w:val="43D95010"/>
    <w:rsid w:val="43E52484"/>
    <w:rsid w:val="43FA4A29"/>
    <w:rsid w:val="44085391"/>
    <w:rsid w:val="44516B8A"/>
    <w:rsid w:val="44EF0E0E"/>
    <w:rsid w:val="46577B8E"/>
    <w:rsid w:val="468620E6"/>
    <w:rsid w:val="46FD328F"/>
    <w:rsid w:val="47365DC3"/>
    <w:rsid w:val="482C1C72"/>
    <w:rsid w:val="495D58A6"/>
    <w:rsid w:val="49BD10F8"/>
    <w:rsid w:val="49DE68A7"/>
    <w:rsid w:val="4A420A39"/>
    <w:rsid w:val="4A4B2004"/>
    <w:rsid w:val="4A961EE3"/>
    <w:rsid w:val="4AD56286"/>
    <w:rsid w:val="4CF84FF2"/>
    <w:rsid w:val="4EB15CB0"/>
    <w:rsid w:val="4EB57928"/>
    <w:rsid w:val="4EE0623D"/>
    <w:rsid w:val="4F092A0C"/>
    <w:rsid w:val="4F431733"/>
    <w:rsid w:val="4FC26049"/>
    <w:rsid w:val="4FC92FA8"/>
    <w:rsid w:val="501E54D0"/>
    <w:rsid w:val="502C6F16"/>
    <w:rsid w:val="505058F9"/>
    <w:rsid w:val="50866E95"/>
    <w:rsid w:val="511B5155"/>
    <w:rsid w:val="51E26F7F"/>
    <w:rsid w:val="522F600E"/>
    <w:rsid w:val="52614185"/>
    <w:rsid w:val="528C4EBA"/>
    <w:rsid w:val="528C6B95"/>
    <w:rsid w:val="533D714B"/>
    <w:rsid w:val="53C156C0"/>
    <w:rsid w:val="543B7A71"/>
    <w:rsid w:val="546B284C"/>
    <w:rsid w:val="54D50D30"/>
    <w:rsid w:val="55CE7E2B"/>
    <w:rsid w:val="55E543F0"/>
    <w:rsid w:val="56244C5D"/>
    <w:rsid w:val="563F433E"/>
    <w:rsid w:val="564D4F01"/>
    <w:rsid w:val="5695667C"/>
    <w:rsid w:val="56C8459B"/>
    <w:rsid w:val="583900B0"/>
    <w:rsid w:val="584F6E80"/>
    <w:rsid w:val="58596072"/>
    <w:rsid w:val="587D6C72"/>
    <w:rsid w:val="58EA7709"/>
    <w:rsid w:val="59224617"/>
    <w:rsid w:val="59C344C6"/>
    <w:rsid w:val="5A1D066A"/>
    <w:rsid w:val="5A570281"/>
    <w:rsid w:val="5A766B00"/>
    <w:rsid w:val="5AAE23E1"/>
    <w:rsid w:val="5B153C0E"/>
    <w:rsid w:val="5B772366"/>
    <w:rsid w:val="5B986ED4"/>
    <w:rsid w:val="5B9E3FAE"/>
    <w:rsid w:val="5BD304D2"/>
    <w:rsid w:val="5C644E61"/>
    <w:rsid w:val="5D1D4486"/>
    <w:rsid w:val="5D1E1415"/>
    <w:rsid w:val="5D5C5E3A"/>
    <w:rsid w:val="5DDB2BE5"/>
    <w:rsid w:val="5E8D0CD4"/>
    <w:rsid w:val="5EB92529"/>
    <w:rsid w:val="5EBE1BC2"/>
    <w:rsid w:val="5ECA67F5"/>
    <w:rsid w:val="5EDC72A4"/>
    <w:rsid w:val="5FD16140"/>
    <w:rsid w:val="5FE65361"/>
    <w:rsid w:val="5FE86DBC"/>
    <w:rsid w:val="600804F0"/>
    <w:rsid w:val="60480358"/>
    <w:rsid w:val="60511186"/>
    <w:rsid w:val="6094354D"/>
    <w:rsid w:val="62442781"/>
    <w:rsid w:val="62B94415"/>
    <w:rsid w:val="62D44812"/>
    <w:rsid w:val="62E91D61"/>
    <w:rsid w:val="632B0AC3"/>
    <w:rsid w:val="63AC1020"/>
    <w:rsid w:val="63AC17D0"/>
    <w:rsid w:val="64DF69BE"/>
    <w:rsid w:val="64E372FA"/>
    <w:rsid w:val="6504036C"/>
    <w:rsid w:val="65BA288A"/>
    <w:rsid w:val="66862C3A"/>
    <w:rsid w:val="66EF142D"/>
    <w:rsid w:val="675B28DD"/>
    <w:rsid w:val="678A53E8"/>
    <w:rsid w:val="67B12FA6"/>
    <w:rsid w:val="68243BE6"/>
    <w:rsid w:val="68B453C9"/>
    <w:rsid w:val="68C64E79"/>
    <w:rsid w:val="68CA7E24"/>
    <w:rsid w:val="691508CD"/>
    <w:rsid w:val="69281D93"/>
    <w:rsid w:val="69463E0B"/>
    <w:rsid w:val="69B3601F"/>
    <w:rsid w:val="6A1965D5"/>
    <w:rsid w:val="6A43156B"/>
    <w:rsid w:val="6B9D6E05"/>
    <w:rsid w:val="6B9E44DC"/>
    <w:rsid w:val="6BDE03D8"/>
    <w:rsid w:val="6C8A2EF4"/>
    <w:rsid w:val="6CBA6F2B"/>
    <w:rsid w:val="6D783A14"/>
    <w:rsid w:val="6EB14C40"/>
    <w:rsid w:val="6F111A8D"/>
    <w:rsid w:val="6F153AED"/>
    <w:rsid w:val="6F443ABD"/>
    <w:rsid w:val="6F8C0B7D"/>
    <w:rsid w:val="6FCD6BDC"/>
    <w:rsid w:val="6FE969E2"/>
    <w:rsid w:val="717C42E6"/>
    <w:rsid w:val="71B2147D"/>
    <w:rsid w:val="71BC0252"/>
    <w:rsid w:val="71D63510"/>
    <w:rsid w:val="723A1BEE"/>
    <w:rsid w:val="726C063D"/>
    <w:rsid w:val="72BC4E96"/>
    <w:rsid w:val="72DE547F"/>
    <w:rsid w:val="73025E69"/>
    <w:rsid w:val="7304639E"/>
    <w:rsid w:val="73582085"/>
    <w:rsid w:val="735D6AB2"/>
    <w:rsid w:val="73656C4E"/>
    <w:rsid w:val="73AF38D7"/>
    <w:rsid w:val="741A18F9"/>
    <w:rsid w:val="74260F11"/>
    <w:rsid w:val="74361C77"/>
    <w:rsid w:val="7448607E"/>
    <w:rsid w:val="745820F0"/>
    <w:rsid w:val="746B504E"/>
    <w:rsid w:val="74702484"/>
    <w:rsid w:val="75130416"/>
    <w:rsid w:val="751C5D76"/>
    <w:rsid w:val="751E5C22"/>
    <w:rsid w:val="758952E2"/>
    <w:rsid w:val="759A0F5D"/>
    <w:rsid w:val="75CE29DE"/>
    <w:rsid w:val="75E83648"/>
    <w:rsid w:val="765635FC"/>
    <w:rsid w:val="76A8242B"/>
    <w:rsid w:val="77242087"/>
    <w:rsid w:val="779C7FD8"/>
    <w:rsid w:val="781B59D5"/>
    <w:rsid w:val="785A79FD"/>
    <w:rsid w:val="786B5B4C"/>
    <w:rsid w:val="78831966"/>
    <w:rsid w:val="79C779FC"/>
    <w:rsid w:val="7A556ADB"/>
    <w:rsid w:val="7A951E35"/>
    <w:rsid w:val="7B242569"/>
    <w:rsid w:val="7B91413E"/>
    <w:rsid w:val="7BFC6218"/>
    <w:rsid w:val="7C977247"/>
    <w:rsid w:val="7D0518C9"/>
    <w:rsid w:val="7DFE1F65"/>
    <w:rsid w:val="7E01676D"/>
    <w:rsid w:val="7F050D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72BD5D"/>
  <w15:chartTrackingRefBased/>
  <w15:docId w15:val="{086B1382-8570-41DA-990A-2DFE40960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uiPriority="1" w:unhideWhenUsed="1" w:qFormat="1"/>
    <w:lsdException w:name="Subtitle" w:qFormat="1"/>
    <w:lsdException w:name="Body Text 2"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F1A38"/>
    <w:pPr>
      <w:keepNext/>
      <w:keepLines/>
      <w:spacing w:before="260" w:after="260" w:line="416" w:lineRule="auto"/>
      <w:outlineLvl w:val="1"/>
    </w:pPr>
    <w:rPr>
      <w:rFonts w:ascii="Cambria" w:hAnsi="Cambria"/>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qFormat/>
    <w:rPr>
      <w:color w:val="0000FF"/>
      <w:u w:val="single"/>
    </w:rPr>
  </w:style>
  <w:style w:type="character" w:styleId="a4">
    <w:name w:val="annotation reference"/>
    <w:qFormat/>
    <w:rPr>
      <w:sz w:val="21"/>
      <w:szCs w:val="21"/>
    </w:rPr>
  </w:style>
  <w:style w:type="character" w:styleId="a5">
    <w:name w:val="Strong"/>
    <w:uiPriority w:val="22"/>
    <w:qFormat/>
    <w:rPr>
      <w:b/>
      <w:bCs/>
    </w:rPr>
  </w:style>
  <w:style w:type="character" w:customStyle="1" w:styleId="21">
    <w:name w:val="正文文本 2 字符"/>
    <w:link w:val="22"/>
    <w:qFormat/>
    <w:rPr>
      <w:rFonts w:eastAsia="宋体"/>
      <w:kern w:val="2"/>
      <w:lang w:val="en-US" w:eastAsia="zh-CN" w:bidi="ar-SA"/>
    </w:rPr>
  </w:style>
  <w:style w:type="character" w:customStyle="1" w:styleId="a6">
    <w:name w:val="页脚 字符"/>
    <w:basedOn w:val="a0"/>
    <w:uiPriority w:val="99"/>
    <w:qFormat/>
  </w:style>
  <w:style w:type="character" w:customStyle="1" w:styleId="33">
    <w:name w:val="标题 3 字符3"/>
    <w:uiPriority w:val="99"/>
    <w:semiHidden/>
    <w:qFormat/>
    <w:locked/>
    <w:rPr>
      <w:smallCaps/>
      <w:spacing w:val="5"/>
      <w:sz w:val="24"/>
      <w:szCs w:val="24"/>
    </w:rPr>
  </w:style>
  <w:style w:type="character" w:customStyle="1" w:styleId="19">
    <w:name w:val="标题 1 字符9"/>
    <w:uiPriority w:val="99"/>
    <w:qFormat/>
    <w:locked/>
    <w:rPr>
      <w:smallCaps/>
      <w:spacing w:val="5"/>
      <w:sz w:val="32"/>
      <w:szCs w:val="32"/>
    </w:rPr>
  </w:style>
  <w:style w:type="character" w:customStyle="1" w:styleId="10">
    <w:name w:val="标题 1 字符"/>
    <w:link w:val="1"/>
    <w:qFormat/>
    <w:rPr>
      <w:b/>
      <w:bCs/>
      <w:kern w:val="44"/>
      <w:sz w:val="44"/>
      <w:szCs w:val="44"/>
    </w:rPr>
  </w:style>
  <w:style w:type="character" w:customStyle="1" w:styleId="HTML">
    <w:name w:val="HTML 预设格式 字符"/>
    <w:link w:val="HTML0"/>
    <w:uiPriority w:val="99"/>
    <w:qFormat/>
    <w:rPr>
      <w:rFonts w:ascii="宋体" w:hAnsi="宋体" w:cs="宋体"/>
      <w:sz w:val="24"/>
      <w:szCs w:val="24"/>
    </w:rPr>
  </w:style>
  <w:style w:type="character" w:customStyle="1" w:styleId="a7">
    <w:name w:val="页眉 字符"/>
    <w:link w:val="a8"/>
    <w:uiPriority w:val="99"/>
    <w:qFormat/>
    <w:rPr>
      <w:sz w:val="18"/>
      <w:szCs w:val="18"/>
    </w:rPr>
  </w:style>
  <w:style w:type="character" w:customStyle="1" w:styleId="a9">
    <w:name w:val="世和一级 字符"/>
    <w:link w:val="aa"/>
    <w:qFormat/>
    <w:rPr>
      <w:rFonts w:ascii="微软雅黑" w:eastAsia="微软雅黑" w:hAnsi="微软雅黑"/>
      <w:b/>
      <w:sz w:val="28"/>
      <w:szCs w:val="28"/>
    </w:rPr>
  </w:style>
  <w:style w:type="character" w:customStyle="1" w:styleId="NT">
    <w:name w:val="NT 字符"/>
    <w:link w:val="NT0"/>
    <w:qFormat/>
    <w:rPr>
      <w:rFonts w:ascii="Times New Roman" w:eastAsia="楷体" w:hAnsi="Times New Roman"/>
      <w:color w:val="000000"/>
      <w:sz w:val="21"/>
      <w:szCs w:val="21"/>
    </w:rPr>
  </w:style>
  <w:style w:type="character" w:customStyle="1" w:styleId="ab">
    <w:name w:val="标题 字符"/>
    <w:link w:val="ac"/>
    <w:qFormat/>
    <w:rPr>
      <w:rFonts w:ascii="Cambria" w:hAnsi="Cambria" w:cs="Times New Roman"/>
      <w:b/>
      <w:bCs/>
      <w:kern w:val="2"/>
      <w:sz w:val="32"/>
      <w:szCs w:val="32"/>
    </w:rPr>
  </w:style>
  <w:style w:type="character" w:customStyle="1" w:styleId="11">
    <w:name w:val="页脚 字符1"/>
    <w:link w:val="ad"/>
    <w:uiPriority w:val="99"/>
    <w:qFormat/>
    <w:rPr>
      <w:sz w:val="18"/>
      <w:szCs w:val="18"/>
    </w:rPr>
  </w:style>
  <w:style w:type="paragraph" w:styleId="ae">
    <w:name w:val="annotation text"/>
    <w:basedOn w:val="a"/>
    <w:qFormat/>
    <w:pPr>
      <w:jc w:val="left"/>
    </w:pPr>
  </w:style>
  <w:style w:type="paragraph" w:styleId="af">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f0">
    <w:name w:val="Balloon Text"/>
    <w:basedOn w:val="a"/>
    <w:qFormat/>
    <w:rPr>
      <w:sz w:val="18"/>
      <w:szCs w:val="18"/>
    </w:rPr>
  </w:style>
  <w:style w:type="paragraph" w:styleId="HTML0">
    <w:name w:val="HTML Preformatted"/>
    <w:basedOn w:val="a"/>
    <w:link w:val="HTML"/>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22">
    <w:name w:val="Body Text 2"/>
    <w:basedOn w:val="a"/>
    <w:link w:val="21"/>
    <w:qFormat/>
    <w:pPr>
      <w:spacing w:after="120" w:line="480" w:lineRule="auto"/>
    </w:pPr>
    <w:rPr>
      <w:sz w:val="20"/>
      <w:szCs w:val="20"/>
    </w:rPr>
  </w:style>
  <w:style w:type="paragraph" w:styleId="a8">
    <w:name w:val="header"/>
    <w:basedOn w:val="a"/>
    <w:link w:val="a7"/>
    <w:uiPriority w:val="99"/>
    <w:qFormat/>
    <w:pPr>
      <w:pBdr>
        <w:bottom w:val="single" w:sz="6" w:space="1" w:color="auto"/>
      </w:pBdr>
      <w:tabs>
        <w:tab w:val="center" w:pos="4153"/>
        <w:tab w:val="right" w:pos="8306"/>
      </w:tabs>
      <w:snapToGrid w:val="0"/>
      <w:jc w:val="center"/>
    </w:pPr>
    <w:rPr>
      <w:kern w:val="0"/>
      <w:sz w:val="18"/>
      <w:szCs w:val="18"/>
    </w:rPr>
  </w:style>
  <w:style w:type="paragraph" w:styleId="af1">
    <w:name w:val="annotation subject"/>
    <w:basedOn w:val="ae"/>
    <w:next w:val="ae"/>
    <w:qFormat/>
    <w:rPr>
      <w:b/>
      <w:bCs/>
    </w:rPr>
  </w:style>
  <w:style w:type="paragraph" w:styleId="ad">
    <w:name w:val="footer"/>
    <w:basedOn w:val="a"/>
    <w:link w:val="11"/>
    <w:uiPriority w:val="99"/>
    <w:qFormat/>
    <w:pPr>
      <w:tabs>
        <w:tab w:val="center" w:pos="4153"/>
        <w:tab w:val="right" w:pos="8306"/>
      </w:tabs>
      <w:snapToGrid w:val="0"/>
      <w:jc w:val="left"/>
    </w:pPr>
    <w:rPr>
      <w:kern w:val="0"/>
      <w:sz w:val="18"/>
      <w:szCs w:val="18"/>
    </w:rPr>
  </w:style>
  <w:style w:type="paragraph" w:styleId="ac">
    <w:name w:val="Title"/>
    <w:basedOn w:val="a"/>
    <w:next w:val="a"/>
    <w:link w:val="ab"/>
    <w:qFormat/>
    <w:pPr>
      <w:spacing w:before="240" w:after="60"/>
      <w:jc w:val="center"/>
      <w:outlineLvl w:val="0"/>
    </w:pPr>
    <w:rPr>
      <w:rFonts w:ascii="Cambria" w:hAnsi="Cambria"/>
      <w:b/>
      <w:bCs/>
      <w:sz w:val="32"/>
      <w:szCs w:val="32"/>
    </w:rPr>
  </w:style>
  <w:style w:type="paragraph" w:styleId="af2">
    <w:name w:val="No Spacing"/>
    <w:link w:val="af3"/>
    <w:uiPriority w:val="1"/>
    <w:qFormat/>
    <w:pPr>
      <w:widowControl w:val="0"/>
      <w:jc w:val="both"/>
    </w:pPr>
    <w:rPr>
      <w:kern w:val="2"/>
      <w:sz w:val="21"/>
      <w:szCs w:val="22"/>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4">
    <w:name w:val="List Paragraph"/>
    <w:basedOn w:val="a"/>
    <w:uiPriority w:val="34"/>
    <w:qFormat/>
    <w:pPr>
      <w:ind w:firstLineChars="200" w:firstLine="420"/>
    </w:pPr>
  </w:style>
  <w:style w:type="paragraph" w:customStyle="1" w:styleId="NT0">
    <w:name w:val="NT"/>
    <w:basedOn w:val="a"/>
    <w:link w:val="NT"/>
    <w:qFormat/>
    <w:pPr>
      <w:adjustRightInd w:val="0"/>
      <w:snapToGrid w:val="0"/>
      <w:spacing w:before="40" w:after="40"/>
      <w:ind w:left="527" w:hangingChars="250" w:hanging="527"/>
    </w:pPr>
    <w:rPr>
      <w:rFonts w:ascii="Times New Roman" w:eastAsia="楷体" w:hAnsi="Times New Roman"/>
      <w:color w:val="000000"/>
      <w:kern w:val="0"/>
      <w:szCs w:val="21"/>
    </w:rPr>
  </w:style>
  <w:style w:type="paragraph" w:customStyle="1" w:styleId="12">
    <w:name w:val="书目1"/>
    <w:basedOn w:val="a"/>
    <w:next w:val="a"/>
    <w:uiPriority w:val="37"/>
    <w:unhideWhenUsed/>
    <w:qFormat/>
  </w:style>
  <w:style w:type="paragraph" w:customStyle="1" w:styleId="aa">
    <w:name w:val="世和一级"/>
    <w:basedOn w:val="a"/>
    <w:link w:val="a9"/>
    <w:qFormat/>
    <w:pPr>
      <w:widowControl/>
      <w:spacing w:line="360" w:lineRule="auto"/>
      <w:jc w:val="left"/>
    </w:pPr>
    <w:rPr>
      <w:rFonts w:ascii="微软雅黑" w:eastAsia="微软雅黑" w:hAnsi="微软雅黑"/>
      <w:b/>
      <w:kern w:val="0"/>
      <w:sz w:val="28"/>
      <w:szCs w:val="28"/>
    </w:rPr>
  </w:style>
  <w:style w:type="paragraph" w:customStyle="1" w:styleId="af5">
    <w:name w:val=".."/>
    <w:basedOn w:val="Default"/>
    <w:next w:val="Default"/>
    <w:qFormat/>
    <w:rPr>
      <w:rFonts w:ascii="宋体" w:hAnsi="Calibri" w:cs="Times New Roman"/>
      <w:color w:val="auto"/>
    </w:rPr>
  </w:style>
  <w:style w:type="table" w:styleId="af6">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浅色底纹 - 强调文字颜色 11"/>
    <w:basedOn w:val="a1"/>
    <w:uiPriority w:val="60"/>
    <w:qFormat/>
    <w:rPr>
      <w:color w:val="365F91"/>
      <w:sz w:val="22"/>
      <w:szCs w:val="22"/>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firstCol">
      <w:rPr>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3">
    <w:name w:val="浅色列表1"/>
    <w:basedOn w:val="a1"/>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6-11">
    <w:name w:val="清单表 6 彩色 - 着色 11"/>
    <w:basedOn w:val="a1"/>
    <w:uiPriority w:val="51"/>
    <w:qFormat/>
    <w:rPr>
      <w:color w:val="365F91"/>
      <w:sz w:val="22"/>
      <w:szCs w:val="22"/>
      <w:lang w:eastAsia="en-US"/>
    </w:rPr>
    <w:tblPr>
      <w:tblBorders>
        <w:top w:val="single" w:sz="4" w:space="0" w:color="4F81BD"/>
        <w:bottom w:val="single" w:sz="4" w:space="0" w:color="4F81BD"/>
      </w:tblBorders>
    </w:tblPr>
    <w:tblStylePr w:type="firstRow">
      <w:rPr>
        <w:b/>
        <w:bCs/>
      </w:rPr>
      <w:tblPr/>
      <w:tcPr>
        <w:tcBorders>
          <w:top w:val="nil"/>
          <w:left w:val="single" w:sz="4" w:space="0" w:color="4F81BD"/>
          <w:bottom w:val="nil"/>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1-11">
    <w:name w:val="网格表 1 浅色 - 着色 11"/>
    <w:basedOn w:val="a1"/>
    <w:uiPriority w:val="46"/>
    <w:qFormat/>
    <w:rPr>
      <w:sz w:val="22"/>
      <w:szCs w:val="22"/>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top w:val="nil"/>
          <w:left w:val="single" w:sz="12" w:space="0" w:color="95B3D7"/>
          <w:bottom w:val="nil"/>
          <w:right w:val="nil"/>
          <w:insideH w:val="nil"/>
          <w:insideV w:val="nil"/>
          <w:tl2br w:val="nil"/>
          <w:tr2bl w:val="nil"/>
        </w:tcBorders>
      </w:tcPr>
    </w:tblStylePr>
    <w:tblStylePr w:type="lastRow">
      <w:rPr>
        <w:b/>
        <w:bCs/>
      </w:rPr>
      <w:tblPr/>
      <w:tcPr>
        <w:tcBorders>
          <w:top w:val="double" w:sz="2" w:space="0" w:color="95B3D7"/>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character" w:customStyle="1" w:styleId="20">
    <w:name w:val="标题 2 字符"/>
    <w:link w:val="2"/>
    <w:uiPriority w:val="9"/>
    <w:qFormat/>
    <w:rsid w:val="00CF1A38"/>
    <w:rPr>
      <w:rFonts w:ascii="Cambria" w:hAnsi="Cambria"/>
      <w:b/>
      <w:bCs/>
      <w:kern w:val="2"/>
      <w:sz w:val="32"/>
      <w:szCs w:val="32"/>
    </w:rPr>
  </w:style>
  <w:style w:type="table" w:customStyle="1" w:styleId="amoydx-TMB-12">
    <w:name w:val="amoydx-TMB-12"/>
    <w:basedOn w:val="a1"/>
    <w:uiPriority w:val="99"/>
    <w:qFormat/>
    <w:rsid w:val="00CF1A38"/>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PTMv3">
    <w:name w:val="PTM临检通用v3"/>
    <w:basedOn w:val="a1"/>
    <w:uiPriority w:val="99"/>
    <w:qFormat/>
    <w:rsid w:val="00CF1A3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customStyle="1" w:styleId="af3">
    <w:name w:val="无间隔 字符"/>
    <w:link w:val="af2"/>
    <w:uiPriority w:val="1"/>
    <w:rsid w:val="000F2B8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99912">
      <w:bodyDiv w:val="1"/>
      <w:marLeft w:val="0"/>
      <w:marRight w:val="0"/>
      <w:marTop w:val="0"/>
      <w:marBottom w:val="0"/>
      <w:divBdr>
        <w:top w:val="none" w:sz="0" w:space="0" w:color="auto"/>
        <w:left w:val="none" w:sz="0" w:space="0" w:color="auto"/>
        <w:bottom w:val="none" w:sz="0" w:space="0" w:color="auto"/>
        <w:right w:val="none" w:sz="0" w:space="0" w:color="auto"/>
      </w:divBdr>
    </w:div>
    <w:div w:id="199557239">
      <w:bodyDiv w:val="1"/>
      <w:marLeft w:val="0"/>
      <w:marRight w:val="0"/>
      <w:marTop w:val="0"/>
      <w:marBottom w:val="0"/>
      <w:divBdr>
        <w:top w:val="none" w:sz="0" w:space="0" w:color="auto"/>
        <w:left w:val="none" w:sz="0" w:space="0" w:color="auto"/>
        <w:bottom w:val="none" w:sz="0" w:space="0" w:color="auto"/>
        <w:right w:val="none" w:sz="0" w:space="0" w:color="auto"/>
      </w:divBdr>
    </w:div>
    <w:div w:id="285354362">
      <w:bodyDiv w:val="1"/>
      <w:marLeft w:val="0"/>
      <w:marRight w:val="0"/>
      <w:marTop w:val="0"/>
      <w:marBottom w:val="0"/>
      <w:divBdr>
        <w:top w:val="none" w:sz="0" w:space="0" w:color="auto"/>
        <w:left w:val="none" w:sz="0" w:space="0" w:color="auto"/>
        <w:bottom w:val="none" w:sz="0" w:space="0" w:color="auto"/>
        <w:right w:val="none" w:sz="0" w:space="0" w:color="auto"/>
      </w:divBdr>
    </w:div>
    <w:div w:id="527064040">
      <w:bodyDiv w:val="1"/>
      <w:marLeft w:val="0"/>
      <w:marRight w:val="0"/>
      <w:marTop w:val="0"/>
      <w:marBottom w:val="0"/>
      <w:divBdr>
        <w:top w:val="none" w:sz="0" w:space="0" w:color="auto"/>
        <w:left w:val="none" w:sz="0" w:space="0" w:color="auto"/>
        <w:bottom w:val="none" w:sz="0" w:space="0" w:color="auto"/>
        <w:right w:val="none" w:sz="0" w:space="0" w:color="auto"/>
      </w:divBdr>
    </w:div>
    <w:div w:id="668291574">
      <w:bodyDiv w:val="1"/>
      <w:marLeft w:val="0"/>
      <w:marRight w:val="0"/>
      <w:marTop w:val="0"/>
      <w:marBottom w:val="0"/>
      <w:divBdr>
        <w:top w:val="none" w:sz="0" w:space="0" w:color="auto"/>
        <w:left w:val="none" w:sz="0" w:space="0" w:color="auto"/>
        <w:bottom w:val="none" w:sz="0" w:space="0" w:color="auto"/>
        <w:right w:val="none" w:sz="0" w:space="0" w:color="auto"/>
      </w:divBdr>
    </w:div>
    <w:div w:id="822239088">
      <w:bodyDiv w:val="1"/>
      <w:marLeft w:val="0"/>
      <w:marRight w:val="0"/>
      <w:marTop w:val="0"/>
      <w:marBottom w:val="0"/>
      <w:divBdr>
        <w:top w:val="none" w:sz="0" w:space="0" w:color="auto"/>
        <w:left w:val="none" w:sz="0" w:space="0" w:color="auto"/>
        <w:bottom w:val="none" w:sz="0" w:space="0" w:color="auto"/>
        <w:right w:val="none" w:sz="0" w:space="0" w:color="auto"/>
      </w:divBdr>
    </w:div>
    <w:div w:id="933977261">
      <w:bodyDiv w:val="1"/>
      <w:marLeft w:val="0"/>
      <w:marRight w:val="0"/>
      <w:marTop w:val="0"/>
      <w:marBottom w:val="0"/>
      <w:divBdr>
        <w:top w:val="none" w:sz="0" w:space="0" w:color="auto"/>
        <w:left w:val="none" w:sz="0" w:space="0" w:color="auto"/>
        <w:bottom w:val="none" w:sz="0" w:space="0" w:color="auto"/>
        <w:right w:val="none" w:sz="0" w:space="0" w:color="auto"/>
      </w:divBdr>
    </w:div>
    <w:div w:id="1279411735">
      <w:bodyDiv w:val="1"/>
      <w:marLeft w:val="0"/>
      <w:marRight w:val="0"/>
      <w:marTop w:val="0"/>
      <w:marBottom w:val="0"/>
      <w:divBdr>
        <w:top w:val="none" w:sz="0" w:space="0" w:color="auto"/>
        <w:left w:val="none" w:sz="0" w:space="0" w:color="auto"/>
        <w:bottom w:val="none" w:sz="0" w:space="0" w:color="auto"/>
        <w:right w:val="none" w:sz="0" w:space="0" w:color="auto"/>
      </w:divBdr>
    </w:div>
    <w:div w:id="1605113954">
      <w:bodyDiv w:val="1"/>
      <w:marLeft w:val="0"/>
      <w:marRight w:val="0"/>
      <w:marTop w:val="0"/>
      <w:marBottom w:val="0"/>
      <w:divBdr>
        <w:top w:val="none" w:sz="0" w:space="0" w:color="auto"/>
        <w:left w:val="none" w:sz="0" w:space="0" w:color="auto"/>
        <w:bottom w:val="none" w:sz="0" w:space="0" w:color="auto"/>
        <w:right w:val="none" w:sz="0" w:space="0" w:color="auto"/>
      </w:divBdr>
    </w:div>
    <w:div w:id="1714109393">
      <w:bodyDiv w:val="1"/>
      <w:marLeft w:val="0"/>
      <w:marRight w:val="0"/>
      <w:marTop w:val="0"/>
      <w:marBottom w:val="0"/>
      <w:divBdr>
        <w:top w:val="none" w:sz="0" w:space="0" w:color="auto"/>
        <w:left w:val="none" w:sz="0" w:space="0" w:color="auto"/>
        <w:bottom w:val="none" w:sz="0" w:space="0" w:color="auto"/>
        <w:right w:val="none" w:sz="0" w:space="0" w:color="auto"/>
      </w:divBdr>
    </w:div>
    <w:div w:id="1739744535">
      <w:bodyDiv w:val="1"/>
      <w:marLeft w:val="0"/>
      <w:marRight w:val="0"/>
      <w:marTop w:val="0"/>
      <w:marBottom w:val="0"/>
      <w:divBdr>
        <w:top w:val="none" w:sz="0" w:space="0" w:color="auto"/>
        <w:left w:val="none" w:sz="0" w:space="0" w:color="auto"/>
        <w:bottom w:val="none" w:sz="0" w:space="0" w:color="auto"/>
        <w:right w:val="none" w:sz="0" w:space="0" w:color="auto"/>
      </w:divBdr>
    </w:div>
    <w:div w:id="1805584329">
      <w:bodyDiv w:val="1"/>
      <w:marLeft w:val="0"/>
      <w:marRight w:val="0"/>
      <w:marTop w:val="0"/>
      <w:marBottom w:val="0"/>
      <w:divBdr>
        <w:top w:val="none" w:sz="0" w:space="0" w:color="auto"/>
        <w:left w:val="none" w:sz="0" w:space="0" w:color="auto"/>
        <w:bottom w:val="none" w:sz="0" w:space="0" w:color="auto"/>
        <w:right w:val="none" w:sz="0" w:space="0" w:color="auto"/>
      </w:divBdr>
    </w:div>
    <w:div w:id="1968310652">
      <w:bodyDiv w:val="1"/>
      <w:marLeft w:val="0"/>
      <w:marRight w:val="0"/>
      <w:marTop w:val="0"/>
      <w:marBottom w:val="0"/>
      <w:divBdr>
        <w:top w:val="none" w:sz="0" w:space="0" w:color="auto"/>
        <w:left w:val="none" w:sz="0" w:space="0" w:color="auto"/>
        <w:bottom w:val="none" w:sz="0" w:space="0" w:color="auto"/>
        <w:right w:val="none" w:sz="0" w:space="0" w:color="auto"/>
      </w:divBdr>
    </w:div>
    <w:div w:id="211604862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header" Target="header2.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24</Pages>
  <Words>5176</Words>
  <Characters>29507</Characters>
  <Application>Microsoft Office Word</Application>
  <DocSecurity>0</DocSecurity>
  <Lines>245</Lines>
  <Paragraphs>69</Paragraphs>
  <ScaleCrop>false</ScaleCrop>
  <Company>Microsoft</Company>
  <LinksUpToDate>false</LinksUpToDate>
  <CharactersWithSpaces>34614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sony</dc:creator>
  <cp:keywords/>
  <cp:lastModifiedBy>嵇梦晨</cp:lastModifiedBy>
  <cp:revision>8</cp:revision>
  <cp:lastPrinted>2024-05-31T03:35:00Z</cp:lastPrinted>
  <dcterms:created xsi:type="dcterms:W3CDTF">2025-10-30T06:30:00Z</dcterms:created>
  <dcterms:modified xsi:type="dcterms:W3CDTF">2026-01-08T07:46:00Z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2052-11.1.0.8415</vt:lpwstr>
  </property>
</Properties>
</file>