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97E081" w14:textId="77777777" w:rsidR="00372B18" w:rsidRDefault="00F9747B">
      <w:pPr>
        <w:pStyle w:val="aa"/>
        <w:spacing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E8C6678" w14:textId="77777777" w:rsidR="00372B18" w:rsidRDefault="00F9747B">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B43C682" w14:textId="77777777" w:rsidR="00372B18" w:rsidRDefault="00F9747B">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1312" behindDoc="0" locked="0" layoutInCell="1" allowOverlap="1" wp14:anchorId="567F2EC5" wp14:editId="68322D61">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52235CEA" w14:textId="77777777" w:rsidR="00372B18" w:rsidRDefault="00F9747B">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6803DF11" wp14:editId="7791808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372B18" w14:paraId="579B7680" w14:textId="77777777">
        <w:trPr>
          <w:trHeight w:val="567"/>
        </w:trPr>
        <w:tc>
          <w:tcPr>
            <w:tcW w:w="8664" w:type="dxa"/>
            <w:gridSpan w:val="4"/>
            <w:shd w:val="clear" w:color="auto" w:fill="00653B"/>
            <w:vAlign w:val="center"/>
          </w:tcPr>
          <w:p w14:paraId="31B0683B" w14:textId="77777777" w:rsidR="00372B18" w:rsidRDefault="00F9747B">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372B18" w14:paraId="507C24E1" w14:textId="77777777">
        <w:trPr>
          <w:trHeight w:val="567"/>
        </w:trPr>
        <w:tc>
          <w:tcPr>
            <w:tcW w:w="8664" w:type="dxa"/>
            <w:gridSpan w:val="4"/>
            <w:vAlign w:val="center"/>
          </w:tcPr>
          <w:p w14:paraId="021DE8E4" w14:textId="4C2BAE83" w:rsidR="00372B18" w:rsidRDefault="00F9747B">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3400BA" w:rsidRPr="003400BA">
              <w:rPr>
                <w:rFonts w:ascii="思源黑体 CN Bold" w:eastAsia="思源黑体 CN Bold" w:hAnsi="思源黑体 CN Bold" w:cs="微软雅黑"/>
                <w:b/>
                <w:szCs w:val="21"/>
              </w:rPr>
              <w:t>{{sample.site_name}}</w:t>
            </w:r>
          </w:p>
        </w:tc>
      </w:tr>
      <w:tr w:rsidR="00372B18" w14:paraId="65996F91" w14:textId="77777777">
        <w:trPr>
          <w:trHeight w:val="567"/>
        </w:trPr>
        <w:tc>
          <w:tcPr>
            <w:tcW w:w="4025" w:type="dxa"/>
            <w:gridSpan w:val="2"/>
            <w:vAlign w:val="center"/>
          </w:tcPr>
          <w:p w14:paraId="459FB278" w14:textId="5A8F8BA9"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b/>
                <w:szCs w:val="21"/>
              </w:rPr>
              <w:t>{{sample.primary_disease}}</w:t>
            </w:r>
          </w:p>
        </w:tc>
        <w:tc>
          <w:tcPr>
            <w:tcW w:w="4639" w:type="dxa"/>
            <w:gridSpan w:val="2"/>
            <w:vAlign w:val="center"/>
          </w:tcPr>
          <w:p w14:paraId="1A8E7133" w14:textId="1D0558FC"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hint="eastAsia"/>
                <w:b/>
                <w:szCs w:val="21"/>
              </w:rPr>
              <w:t>{{</w:t>
            </w:r>
            <w:r w:rsidR="003400BA" w:rsidRPr="006F1746">
              <w:rPr>
                <w:rFonts w:ascii="思源黑体 CN Bold" w:eastAsia="思源黑体 CN Bold" w:hAnsi="思源黑体 CN Bold" w:cs="微软雅黑"/>
                <w:b/>
                <w:szCs w:val="21"/>
              </w:rPr>
              <w:t>sample.subject_</w:t>
            </w:r>
            <w:r w:rsidR="003400BA">
              <w:rPr>
                <w:rFonts w:ascii="思源黑体 CN Bold" w:eastAsia="思源黑体 CN Bold" w:hAnsi="思源黑体 CN Bold" w:cs="微软雅黑" w:hint="eastAsia"/>
                <w:b/>
                <w:szCs w:val="21"/>
              </w:rPr>
              <w:t>ID</w:t>
            </w:r>
            <w:r w:rsidR="003400BA" w:rsidRPr="006F1746">
              <w:rPr>
                <w:rFonts w:ascii="思源黑体 CN Bold" w:eastAsia="思源黑体 CN Bold" w:hAnsi="思源黑体 CN Bold" w:cs="微软雅黑" w:hint="eastAsia"/>
                <w:b/>
                <w:szCs w:val="21"/>
              </w:rPr>
              <w:t>}}</w:t>
            </w:r>
          </w:p>
        </w:tc>
      </w:tr>
      <w:tr w:rsidR="00372B18" w14:paraId="45F02936" w14:textId="77777777">
        <w:trPr>
          <w:trHeight w:val="567"/>
        </w:trPr>
        <w:tc>
          <w:tcPr>
            <w:tcW w:w="4025" w:type="dxa"/>
            <w:gridSpan w:val="2"/>
            <w:vAlign w:val="center"/>
          </w:tcPr>
          <w:p w14:paraId="4A59F6CD" w14:textId="1EEC0B90"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3400BA" w:rsidRPr="006F1746">
              <w:rPr>
                <w:rFonts w:ascii="思源黑体 CN Bold" w:eastAsia="思源黑体 CN Bold" w:hAnsi="思源黑体 CN Bold" w:cs="微软雅黑" w:hint="eastAsia"/>
                <w:b/>
                <w:szCs w:val="21"/>
              </w:rPr>
              <w:t>{{</w:t>
            </w:r>
            <w:r w:rsidR="003400BA" w:rsidRPr="006F1746">
              <w:rPr>
                <w:rFonts w:ascii="思源黑体 CN Bold" w:eastAsia="思源黑体 CN Bold" w:hAnsi="思源黑体 CN Bold" w:cs="微软雅黑"/>
                <w:b/>
                <w:szCs w:val="21"/>
              </w:rPr>
              <w:t>sample.</w:t>
            </w:r>
            <w:r w:rsidR="003400BA" w:rsidRPr="00B93AA0">
              <w:rPr>
                <w:rFonts w:ascii="思源黑体 CN Bold" w:eastAsia="思源黑体 CN Bold" w:hAnsi="思源黑体 CN Bold" w:cs="微软雅黑"/>
                <w:b/>
                <w:szCs w:val="21"/>
              </w:rPr>
              <w:t>birthday</w:t>
            </w:r>
            <w:r w:rsidR="003400BA" w:rsidRPr="00B93AA0">
              <w:rPr>
                <w:rFonts w:ascii="思源黑体 CN Bold" w:eastAsia="思源黑体 CN Bold" w:hAnsi="思源黑体 CN Bold" w:cs="微软雅黑" w:hint="eastAsia"/>
                <w:b/>
                <w:szCs w:val="21"/>
              </w:rPr>
              <w:t xml:space="preserve"> </w:t>
            </w:r>
            <w:r w:rsidR="003400BA" w:rsidRPr="006F1746">
              <w:rPr>
                <w:rFonts w:ascii="思源黑体 CN Bold" w:eastAsia="思源黑体 CN Bold" w:hAnsi="思源黑体 CN Bold" w:cs="微软雅黑" w:hint="eastAsia"/>
                <w:b/>
                <w:szCs w:val="21"/>
              </w:rPr>
              <w:t>}}</w:t>
            </w:r>
          </w:p>
        </w:tc>
        <w:tc>
          <w:tcPr>
            <w:tcW w:w="4639" w:type="dxa"/>
            <w:gridSpan w:val="2"/>
            <w:vAlign w:val="center"/>
          </w:tcPr>
          <w:p w14:paraId="785DEA3D" w14:textId="1E8073CC" w:rsidR="00372B18" w:rsidRPr="00565B20" w:rsidRDefault="00F9747B" w:rsidP="003400BA">
            <w:pPr>
              <w:spacing w:line="400" w:lineRule="exact"/>
              <w:rPr>
                <w:rFonts w:ascii="思源黑体 CN Bold" w:eastAsia="思源黑体 CN Bold" w:hAnsi="思源黑体 CN Bold" w:cs="微软雅黑"/>
                <w:b/>
                <w:szCs w:val="21"/>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3400BA" w:rsidRPr="003400BA">
              <w:rPr>
                <w:rFonts w:ascii="思源黑体 CN Bold" w:eastAsia="思源黑体 CN Bold" w:hAnsi="思源黑体 CN Bold" w:cs="微软雅黑" w:hint="eastAsia"/>
                <w:b/>
                <w:szCs w:val="21"/>
              </w:rPr>
              <w:t>{%if sample.gender==”男”%}</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{%else%}</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{%endif%}</w:t>
            </w:r>
          </w:p>
        </w:tc>
      </w:tr>
      <w:tr w:rsidR="00372B18" w14:paraId="5A8EEC9C"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2969CA9F" w14:textId="77777777" w:rsidR="00372B18" w:rsidRDefault="00F9747B">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372B18" w14:paraId="76E487F2" w14:textId="77777777">
        <w:trPr>
          <w:trHeight w:val="719"/>
        </w:trPr>
        <w:tc>
          <w:tcPr>
            <w:tcW w:w="2014" w:type="dxa"/>
            <w:tcBorders>
              <w:right w:val="single" w:sz="4" w:space="0" w:color="FFFFFF"/>
            </w:tcBorders>
            <w:vAlign w:val="center"/>
          </w:tcPr>
          <w:p w14:paraId="3817F503"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厦维样本</w:t>
            </w:r>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0A1F53DA"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 xml:space="preserve">awei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6EE08AEA" w14:textId="51624EF1"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specimen_parent_id</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73E201B"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65627144"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278306B4" w14:textId="3D7C8EE6" w:rsidR="003400BA" w:rsidRDefault="003400BA" w:rsidP="003400BA">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sample.</w:t>
            </w:r>
            <w:r w:rsidRPr="00E84E00">
              <w:rPr>
                <w:rFonts w:ascii="思源黑体 CN Bold" w:eastAsia="思源黑体 CN Bold" w:hAnsi="思源黑体 CN Bold" w:cs="微软雅黑"/>
                <w:b/>
                <w:szCs w:val="21"/>
              </w:rPr>
              <w:t>s</w:t>
            </w:r>
            <w:r w:rsidR="00CB0231">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r>
              <w:rPr>
                <w:rFonts w:ascii="思源黑体 CN Bold" w:eastAsia="思源黑体 CN Bold" w:hAnsi="思源黑体 CN Bold" w:cs="微软雅黑" w:hint="eastAsia"/>
                <w:b/>
                <w:szCs w:val="21"/>
              </w:rPr>
              <w:t>%}</w:t>
            </w:r>
          </w:p>
          <w:p w14:paraId="04F9C8ED" w14:textId="77777777" w:rsidR="00372B18" w:rsidRDefault="00F9747B">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226F0FE" w14:textId="77777777" w:rsidR="003400BA" w:rsidRPr="00E84E00" w:rsidRDefault="003400BA" w:rsidP="003400BA">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642BE14C" w14:textId="496AED23" w:rsidR="003400BA" w:rsidRDefault="003400BA" w:rsidP="003400BA">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0CA02628" w14:textId="7B592818" w:rsidR="003400BA" w:rsidRDefault="003400BA">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372B18" w14:paraId="05ACE56C" w14:textId="77777777">
        <w:trPr>
          <w:trHeight w:val="650"/>
        </w:trPr>
        <w:tc>
          <w:tcPr>
            <w:tcW w:w="2014" w:type="dxa"/>
            <w:tcBorders>
              <w:right w:val="single" w:sz="4" w:space="0" w:color="FFFFFF"/>
            </w:tcBorders>
            <w:vAlign w:val="center"/>
          </w:tcPr>
          <w:p w14:paraId="384050B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166460DB"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23E48122" w14:textId="6C45F6B6"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tissue_collection_date</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03ACB73"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A9BA2F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7FC6B8CF" w14:textId="610A3349" w:rsidR="00372B18" w:rsidRDefault="003400BA">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section_date</w:t>
            </w:r>
            <w:r w:rsidRPr="006F1746">
              <w:rPr>
                <w:rFonts w:ascii="思源黑体 CN Bold" w:eastAsia="思源黑体 CN Bold" w:hAnsi="思源黑体 CN Bold" w:cs="微软雅黑" w:hint="eastAsia"/>
                <w:b/>
                <w:szCs w:val="21"/>
              </w:rPr>
              <w:t>}}</w:t>
            </w:r>
          </w:p>
        </w:tc>
      </w:tr>
      <w:tr w:rsidR="00372B18" w14:paraId="4440DA6F" w14:textId="77777777">
        <w:trPr>
          <w:trHeight w:val="567"/>
        </w:trPr>
        <w:tc>
          <w:tcPr>
            <w:tcW w:w="2014" w:type="dxa"/>
            <w:tcBorders>
              <w:right w:val="single" w:sz="4" w:space="0" w:color="FFFFFF"/>
            </w:tcBorders>
            <w:vAlign w:val="center"/>
          </w:tcPr>
          <w:p w14:paraId="54EA1C67" w14:textId="77777777" w:rsidR="00372B18" w:rsidRDefault="00F9747B">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34506FCA"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0CDD6018" w14:textId="0B300FEE" w:rsidR="00372B18" w:rsidRDefault="003400BA">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receive_data</w:t>
            </w:r>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23BC25AE"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3FE3717"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942DA5" w14:textId="1B890888" w:rsidR="00372B18" w:rsidRDefault="003400BA">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r w:rsidRPr="0088655F">
              <w:rPr>
                <w:rFonts w:ascii="思源黑体 CN Bold" w:eastAsia="思源黑体 CN Bold" w:hAnsi="思源黑体 CN Bold" w:cs="微软雅黑"/>
                <w:b/>
                <w:szCs w:val="21"/>
              </w:rPr>
              <w:t>sample.report_date</w:t>
            </w:r>
            <w:r w:rsidRPr="0088655F">
              <w:rPr>
                <w:rFonts w:ascii="思源黑体 CN Bold" w:eastAsia="思源黑体 CN Bold" w:hAnsi="思源黑体 CN Bold" w:cs="微软雅黑" w:hint="eastAsia"/>
                <w:b/>
                <w:szCs w:val="21"/>
              </w:rPr>
              <w:t>}}</w:t>
            </w:r>
          </w:p>
        </w:tc>
      </w:tr>
    </w:tbl>
    <w:p w14:paraId="2C141D96" w14:textId="77777777" w:rsidR="00372B18" w:rsidRDefault="00F9747B">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ABFD35E" w14:textId="77777777" w:rsidR="00372B18" w:rsidRDefault="00F9747B">
      <w:pPr>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2336" behindDoc="0" locked="0" layoutInCell="1" allowOverlap="1" wp14:anchorId="23FD2785" wp14:editId="41E1D6AF">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4C1C88C0" w14:textId="77777777" w:rsidR="00372B18" w:rsidRDefault="00F9747B">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DB71227" w14:textId="77777777" w:rsidR="00372B18" w:rsidRDefault="00F9747B">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5408" behindDoc="0" locked="0" layoutInCell="1" allowOverlap="1" wp14:anchorId="0FF5C85A" wp14:editId="6313D0D4">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5408;mso-width-relative:page;mso-height-relative:page;" filled="f" stroked="t" coordsize="21600,21600" o:gfxdata="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0octYAAAAIAQAADwAAAAAAAAABACAAAAAiAAAAZHJzL2Rvd25y&#10;ZXYueG1sUEsBAhQAFAAAAAgAh07iQGejAXAAAgAAzQMAAA4AAAAAAAAAAQAgAAAAJQEAAGRycy9l&#10;Mm9Eb2MueG1sUEsFBgAAAAAGAAYAWQEAAJcFAAAAAA==&#10;">
                <v:fill on="f" focussize="0,0"/>
                <v:stroke weight="1.5pt" color="#384F2F" joinstyle="round"/>
                <v:imagedata o:title=""/>
                <o:lock v:ext="edit" aspectratio="f"/>
              </v:shape>
            </w:pict>
          </mc:Fallback>
        </mc:AlternateContent>
      </w:r>
    </w:p>
    <w:p w14:paraId="73404B4A" w14:textId="77777777" w:rsidR="00372B18" w:rsidRDefault="00F9747B">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372B18" w14:paraId="42B13315" w14:textId="77777777" w:rsidTr="00486D9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4955018"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6F2E6615"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620F2AC3"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E873D9"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372B18" w:rsidRPr="007949DC" w14:paraId="26B09C3B" w14:textId="77777777" w:rsidTr="00486D9F">
        <w:trPr>
          <w:trHeight w:val="454"/>
        </w:trPr>
        <w:tc>
          <w:tcPr>
            <w:tcW w:w="2835" w:type="dxa"/>
          </w:tcPr>
          <w:p w14:paraId="23019229"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0E50E718"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mutation detection results</w:t>
            </w:r>
          </w:p>
        </w:tc>
        <w:tc>
          <w:tcPr>
            <w:tcW w:w="5805" w:type="dxa"/>
          </w:tcPr>
          <w:p w14:paraId="50BE4009" w14:textId="324888D2" w:rsidR="00372B18" w:rsidRDefault="00E81260">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qc.dna_data_qc.final!=”F”%}</w:t>
            </w:r>
            <w:r w:rsidR="007949DC">
              <w:rPr>
                <w:rFonts w:ascii="思源黑体 CN Normal" w:eastAsia="思源黑体 CN Normal" w:hAnsi="思源黑体 CN Normal" w:hint="eastAsia"/>
                <w:sz w:val="17"/>
                <w:szCs w:val="17"/>
              </w:rPr>
              <w:t>{</w:t>
            </w:r>
            <w:r w:rsidR="007949DC">
              <w:rPr>
                <w:rFonts w:ascii="思源黑体 CN Normal" w:eastAsia="思源黑体 CN Normal" w:hAnsi="思源黑体 CN Normal"/>
                <w:sz w:val="17"/>
                <w:szCs w:val="17"/>
              </w:rPr>
              <w:t>{[var,sample]|var_s_summary}}{%else%}N/A{%endif%}</w:t>
            </w:r>
          </w:p>
        </w:tc>
      </w:tr>
      <w:tr w:rsidR="00372B18" w14:paraId="60CCD76F" w14:textId="77777777" w:rsidTr="00486D9F">
        <w:trPr>
          <w:trHeight w:val="454"/>
        </w:trPr>
        <w:tc>
          <w:tcPr>
            <w:tcW w:w="2835" w:type="dxa"/>
          </w:tcPr>
          <w:p w14:paraId="60665780"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137C20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631C9D40" w14:textId="176ABBEC" w:rsidR="00372B18" w:rsidRDefault="00565DF6">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qc,hd]|filter_hd_xw1402}}</w:t>
            </w:r>
            <w:r w:rsidR="00B53895">
              <w:rPr>
                <w:rFonts w:ascii="思源黑体 CN Normal" w:eastAsia="思源黑体 CN Normal" w:hAnsi="思源黑体 CN Normal" w:hint="eastAsia"/>
                <w:sz w:val="17"/>
                <w:szCs w:val="17"/>
              </w:rPr>
              <w:t>。</w:t>
            </w:r>
          </w:p>
        </w:tc>
      </w:tr>
      <w:tr w:rsidR="00372B18" w14:paraId="4AE3CF1F" w14:textId="77777777" w:rsidTr="00486D9F">
        <w:trPr>
          <w:trHeight w:val="454"/>
        </w:trPr>
        <w:tc>
          <w:tcPr>
            <w:tcW w:w="2835" w:type="dxa"/>
          </w:tcPr>
          <w:p w14:paraId="2D719704"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79BB382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805" w:type="dxa"/>
          </w:tcPr>
          <w:p w14:paraId="5153F641" w14:textId="51A17C29" w:rsidR="00372B18"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qc.dna_data_qc</w:t>
            </w:r>
            <w:r w:rsidR="009B125A">
              <w:rPr>
                <w:rFonts w:ascii="思源黑体 CN Normal" w:eastAsia="思源黑体 CN Normal" w:hAnsi="思源黑体 CN Normal"/>
                <w:sz w:val="17"/>
                <w:szCs w:val="17"/>
              </w:rPr>
              <w:t>.</w:t>
            </w:r>
            <w:r w:rsidR="009B125A">
              <w:rPr>
                <w:rFonts w:ascii="思源黑体 CN Normal" w:eastAsia="思源黑体 CN Normal" w:hAnsi="思源黑体 CN Normal" w:hint="eastAsia"/>
                <w:sz w:val="17"/>
                <w:szCs w:val="17"/>
              </w:rPr>
              <w:t>depth</w:t>
            </w:r>
            <w:r w:rsidR="009B125A">
              <w:rPr>
                <w:rFonts w:ascii="思源黑体 CN Normal" w:eastAsia="思源黑体 CN Normal" w:hAnsi="思源黑体 CN Normal"/>
                <w:sz w:val="17"/>
                <w:szCs w:val="17"/>
              </w:rPr>
              <w:t>_ssbc_num&gt;=400</w:t>
            </w:r>
            <w:r>
              <w:rPr>
                <w:rFonts w:ascii="思源黑体 CN Normal" w:eastAsia="思源黑体 CN Normal" w:hAnsi="思源黑体 CN Normal"/>
                <w:sz w:val="17"/>
                <w:szCs w:val="17"/>
              </w:rPr>
              <w:t>%}</w:t>
            </w:r>
          </w:p>
          <w:p w14:paraId="4CD1A28A"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{%if msi.var_id==”MSS”%}</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70087B5F"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5969830"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1E676B12" w14:textId="1E19D095" w:rsidR="00A62DE4" w:rsidRP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208DA2F8" w14:textId="77777777" w:rsidR="00372B18" w:rsidRDefault="00F9747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4B1C6B4"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6320D396" w14:textId="08034B2F"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Only </w:t>
      </w:r>
      <w:r w:rsidR="00847A4C">
        <w:rPr>
          <w:rFonts w:ascii="思源黑体 CN Normal" w:eastAsia="思源黑体 CN Normal" w:hAnsi="思源黑体 CN Normal" w:cs="微软雅黑"/>
          <w:bCs/>
          <w:sz w:val="18"/>
          <w:szCs w:val="18"/>
        </w:rPr>
        <w:t xml:space="preserve">oncogenic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oncogenic, pathogenic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7D62066B"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349D2A69"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(InDel),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0C70DB95"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60A4AA02"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When detecting microsatellite Instability (MSI), the results can only distinguish between MSI-high (MSI-H) and non-MSI-high (non-MSI-H) samples; it does not differentiate between MSI-low (MSI-L) and </w:t>
      </w:r>
      <w:r>
        <w:rPr>
          <w:rFonts w:ascii="思源黑体 CN Normal" w:eastAsia="思源黑体 CN Normal" w:hAnsi="思源黑体 CN Normal" w:cs="微软雅黑"/>
          <w:bCs/>
          <w:sz w:val="18"/>
          <w:szCs w:val="18"/>
        </w:rPr>
        <w:lastRenderedPageBreak/>
        <w:t>microsatellite stable (MSS) samples.</w:t>
      </w:r>
    </w:p>
    <w:p w14:paraId="281B087D"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检出点突变和插入缺失时提示变异频率，指基因位点突变型占野生型和突变型之和的比例；检出拷贝数变异时提示拷贝数，正常细胞中基因拷贝数为2；检出融合或MET exon14 skipping变异时提示拷贝数，这里指测序数据中支持基因融合或MET exon14 skipping变异的reads数；</w:t>
      </w:r>
    </w:p>
    <w:p w14:paraId="30215D42" w14:textId="0F4BB1C3"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(InDel),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(CNA), the report indicates the copy number, with normal cells typically having two copies of each gene. When detecting gene fusions or MET exon 14 skipping mutations, </w:t>
      </w:r>
      <w:r w:rsidR="00847A4C" w:rsidRPr="00847A4C">
        <w:rPr>
          <w:rFonts w:ascii="思源黑体 CN Normal" w:eastAsia="思源黑体 CN Normal" w:hAnsi="思源黑体 CN Normal" w:cs="微软雅黑"/>
          <w:bCs/>
          <w:sz w:val="18"/>
          <w:szCs w:val="18"/>
        </w:rPr>
        <w:t>the report includes copies, referring to the number of reads in the sequencing data that support gene fusion or MET exon14 skipping mutations.</w:t>
      </w:r>
    </w:p>
    <w:p w14:paraId="10314211" w14:textId="6C910E07" w:rsidR="00372B18" w:rsidRPr="00914517" w:rsidRDefault="00914517" w:rsidP="00914517">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b/>
          <w:sz w:val="22"/>
        </w:rPr>
        <w:br w:type="page"/>
      </w:r>
    </w:p>
    <w:p w14:paraId="2C24E745" w14:textId="77777777" w:rsidR="00372B18" w:rsidRDefault="00F9747B">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bookmarkEnd w:id="9"/>
    <w:p w14:paraId="2C3A1E90" w14:textId="2DF08F31" w:rsidR="00304BD4" w:rsidRPr="00304BD4" w:rsidRDefault="00304BD4" w:rsidP="00304BD4">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 xml:space="preserve">DNA水平变异检测结果 </w:t>
      </w:r>
      <w:r>
        <w:rPr>
          <w:rFonts w:ascii="思源黑体 CN Bold" w:eastAsia="思源黑体 CN Bold" w:hAnsi="思源黑体 CN Bold" w:hint="eastAsia"/>
          <w:color w:val="000000" w:themeColor="text1"/>
          <w:sz w:val="18"/>
          <w:szCs w:val="18"/>
        </w:rPr>
        <w:t>DNA level variation results</w:t>
      </w:r>
    </w:p>
    <w:p w14:paraId="5B7FC18B"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0A3F2E55" wp14:editId="34E13A23">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372B18" w14:paraId="362CCAA1" w14:textId="77777777" w:rsidTr="00963813">
        <w:trPr>
          <w:trHeight w:val="999"/>
        </w:trPr>
        <w:tc>
          <w:tcPr>
            <w:tcW w:w="993" w:type="dxa"/>
            <w:shd w:val="clear" w:color="auto" w:fill="00653B"/>
            <w:noWrap/>
            <w:vAlign w:val="center"/>
          </w:tcPr>
          <w:p w14:paraId="4F30C57D" w14:textId="77777777" w:rsidR="00372B18" w:rsidRDefault="00F9747B" w:rsidP="00AD0655">
            <w:pPr>
              <w:widowControl/>
              <w:adjustRightInd w:val="0"/>
              <w:snapToGrid w:val="0"/>
              <w:jc w:val="center"/>
              <w:rPr>
                <w:rFonts w:ascii="思源黑体 CN Bold" w:eastAsia="思源黑体 CN Bold" w:hAnsi="思源黑体 CN Bold"/>
                <w:b/>
                <w:color w:val="FFFFFF"/>
                <w:sz w:val="18"/>
                <w:szCs w:val="18"/>
              </w:rPr>
            </w:pPr>
            <w:bookmarkStart w:id="11" w:name="OLE_LINK6" w:colFirst="3" w:colLast="4"/>
            <w:r>
              <w:rPr>
                <w:rFonts w:ascii="思源黑体 CN Bold" w:eastAsia="思源黑体 CN Bold" w:hAnsi="思源黑体 CN Bold" w:hint="eastAsia"/>
                <w:b/>
                <w:color w:val="FFFFFF"/>
                <w:sz w:val="18"/>
                <w:szCs w:val="18"/>
              </w:rPr>
              <w:t>基因名称</w:t>
            </w:r>
          </w:p>
          <w:p w14:paraId="1D153E01" w14:textId="77777777" w:rsidR="00372B18" w:rsidRDefault="00F9747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52F86DED" w14:textId="77777777" w:rsidR="00372B18" w:rsidRDefault="00F9747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1F9DF477" w14:textId="77777777" w:rsidR="00372B18" w:rsidRDefault="00F9747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09B84B21" w14:textId="77777777" w:rsidR="00372B18" w:rsidRDefault="00F9747B" w:rsidP="00AD0655">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7E26F8EA" w14:textId="77777777" w:rsidR="00372B18" w:rsidRDefault="00F9747B" w:rsidP="00AD0655">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8283799" w14:textId="07C751EA" w:rsidR="00372B18" w:rsidRDefault="00F9747B" w:rsidP="00AD0655">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w:t>
            </w:r>
            <w:r w:rsidR="00C10238">
              <w:rPr>
                <w:rFonts w:ascii="思源黑体 CN Bold" w:eastAsia="思源黑体 CN Bold" w:hAnsi="思源黑体 CN Bold" w:cs="微软雅黑"/>
                <w:b/>
                <w:bCs/>
                <w:color w:val="FFFFFF" w:themeColor="background1"/>
                <w:sz w:val="18"/>
                <w:szCs w:val="18"/>
              </w:rPr>
              <w:t>CopyNumber</w:t>
            </w:r>
          </w:p>
        </w:tc>
        <w:tc>
          <w:tcPr>
            <w:tcW w:w="1794" w:type="dxa"/>
            <w:shd w:val="clear" w:color="auto" w:fill="00653B"/>
            <w:vAlign w:val="center"/>
          </w:tcPr>
          <w:p w14:paraId="79E9B588" w14:textId="77777777" w:rsidR="00372B18" w:rsidRDefault="00F9747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15E61127" w14:textId="77777777" w:rsidR="00372B18" w:rsidRDefault="00F9747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AA10FB" w14:paraId="7AEC15F1" w14:textId="77777777" w:rsidTr="00A71A68">
        <w:trPr>
          <w:trHeight w:val="904"/>
        </w:trPr>
        <w:tc>
          <w:tcPr>
            <w:tcW w:w="8437" w:type="dxa"/>
            <w:gridSpan w:val="5"/>
            <w:shd w:val="clear" w:color="auto" w:fill="FFFFFF" w:themeFill="background1"/>
            <w:noWrap/>
            <w:vAlign w:val="center"/>
          </w:tcPr>
          <w:p w14:paraId="0D9DD474" w14:textId="47356AC1" w:rsidR="00AA10FB" w:rsidRDefault="00E81260"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qc.dna_data_qc.</w:t>
            </w:r>
            <w:r w:rsidR="00B32D3F">
              <w:rPr>
                <w:rFonts w:ascii="思源黑体 CN Normal" w:eastAsia="思源黑体 CN Normal" w:hAnsi="思源黑体 CN Normal"/>
                <w:sz w:val="17"/>
                <w:szCs w:val="17"/>
              </w:rPr>
              <w:t>cleandata_q30_num &gt;= 0.75 and qc.dna_data_qc.depth_ssbc</w:t>
            </w:r>
            <w:r w:rsidR="00F26709">
              <w:rPr>
                <w:rFonts w:ascii="思源黑体 CN Normal" w:eastAsia="思源黑体 CN Normal" w:hAnsi="思源黑体 CN Normal"/>
                <w:sz w:val="17"/>
                <w:szCs w:val="17"/>
              </w:rPr>
              <w:t>_num</w:t>
            </w:r>
            <w:r w:rsidR="00B32D3F">
              <w:rPr>
                <w:rFonts w:ascii="思源黑体 CN Normal" w:eastAsia="思源黑体 CN Normal" w:hAnsi="思源黑体 CN Normal"/>
                <w:sz w:val="17"/>
                <w:szCs w:val="17"/>
              </w:rPr>
              <w:t xml:space="preserve"> &gt;=400</w:t>
            </w:r>
            <w:r>
              <w:rPr>
                <w:rFonts w:ascii="思源黑体 CN Normal" w:eastAsia="思源黑体 CN Normal" w:hAnsi="思源黑体 CN Normal"/>
                <w:sz w:val="17"/>
                <w:szCs w:val="17"/>
              </w:rPr>
              <w:t>%}</w:t>
            </w:r>
          </w:p>
        </w:tc>
      </w:tr>
      <w:tr w:rsidR="00554BAB" w14:paraId="148BF4F8" w14:textId="77777777" w:rsidTr="00A71A68">
        <w:trPr>
          <w:trHeight w:val="904"/>
        </w:trPr>
        <w:tc>
          <w:tcPr>
            <w:tcW w:w="8437" w:type="dxa"/>
            <w:gridSpan w:val="5"/>
            <w:shd w:val="clear" w:color="auto" w:fill="FFFFFF" w:themeFill="background1"/>
            <w:noWrap/>
            <w:vAlign w:val="center"/>
          </w:tcPr>
          <w:p w14:paraId="2DE064E8" w14:textId="2EA1031F" w:rsidR="00554BAB" w:rsidRPr="000E339A" w:rsidRDefault="00554BAB" w:rsidP="00AD0655">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sidR="00B32D3F">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 xml:space="preserve">var.var_somatic.level_I+var.var_somatic.level_II+var.var_somatic.level_onco_nodrug+var.var_somatic.level_III </w:t>
            </w:r>
            <w:r w:rsidR="00B32D3F">
              <w:rPr>
                <w:rFonts w:ascii="思源黑体 CN Normal" w:eastAsia="思源黑体 CN Normal" w:hAnsi="思源黑体 CN Normal" w:cs="微软雅黑"/>
                <w:sz w:val="16"/>
                <w:szCs w:val="16"/>
                <w:highlight w:val="yellow"/>
              </w:rPr>
              <w:t>)|</w:t>
            </w:r>
            <w:r w:rsidR="00356F94">
              <w:rPr>
                <w:rFonts w:ascii="思源黑体 CN Normal" w:eastAsia="思源黑体 CN Normal" w:hAnsi="思源黑体 CN Normal" w:cs="微软雅黑"/>
                <w:sz w:val="16"/>
                <w:szCs w:val="16"/>
                <w:highlight w:val="yellow"/>
              </w:rPr>
              <w:t>filter_snv</w:t>
            </w:r>
            <w:r w:rsidR="00B7587A">
              <w:rPr>
                <w:rFonts w:ascii="思源黑体 CN Normal" w:eastAsia="思源黑体 CN Normal" w:hAnsi="思源黑体 CN Normal" w:cs="微软雅黑"/>
                <w:sz w:val="16"/>
                <w:szCs w:val="16"/>
                <w:highlight w:val="yellow"/>
              </w:rPr>
              <w:t>_cnv</w:t>
            </w:r>
            <w:r w:rsidR="00356F94">
              <w:rPr>
                <w:rFonts w:ascii="思源黑体 CN Normal" w:eastAsia="思源黑体 CN Normal" w:hAnsi="思源黑体 CN Normal" w:cs="微软雅黑"/>
                <w:sz w:val="16"/>
                <w:szCs w:val="16"/>
                <w:highlight w:val="yellow"/>
              </w:rPr>
              <w:t>|</w:t>
            </w:r>
            <w:r w:rsidR="00B32D3F">
              <w:rPr>
                <w:rFonts w:ascii="思源黑体 CN Normal" w:eastAsia="思源黑体 CN Normal" w:hAnsi="思源黑体 CN Normal" w:cs="微软雅黑"/>
                <w:sz w:val="16"/>
                <w:szCs w:val="16"/>
                <w:highlight w:val="yellow"/>
              </w:rPr>
              <w:t>xw1402_dna</w:t>
            </w:r>
            <w:r w:rsidRPr="000E339A">
              <w:rPr>
                <w:rFonts w:ascii="思源黑体 CN Normal" w:eastAsia="思源黑体 CN Normal" w:hAnsi="思源黑体 CN Normal" w:cs="微软雅黑"/>
                <w:sz w:val="16"/>
                <w:szCs w:val="16"/>
                <w:highlight w:val="yellow"/>
              </w:rPr>
              <w:t>%}</w:t>
            </w:r>
          </w:p>
        </w:tc>
      </w:tr>
      <w:tr w:rsidR="00554BAB" w14:paraId="115B73DE" w14:textId="77777777" w:rsidTr="00963813">
        <w:trPr>
          <w:trHeight w:val="904"/>
        </w:trPr>
        <w:tc>
          <w:tcPr>
            <w:tcW w:w="993" w:type="dxa"/>
            <w:shd w:val="clear" w:color="auto" w:fill="FFFFFF" w:themeFill="background1"/>
            <w:noWrap/>
            <w:vAlign w:val="center"/>
          </w:tcPr>
          <w:p w14:paraId="10948FEC" w14:textId="1631ABCB" w:rsidR="00554BAB" w:rsidRDefault="00554BAB" w:rsidP="00AD0655">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{a.gene_symbol}}</w:t>
            </w:r>
          </w:p>
        </w:tc>
        <w:tc>
          <w:tcPr>
            <w:tcW w:w="1557" w:type="dxa"/>
            <w:shd w:val="clear" w:color="auto" w:fill="FFFFFF" w:themeFill="background1"/>
            <w:noWrap/>
            <w:vAlign w:val="center"/>
          </w:tcPr>
          <w:p w14:paraId="0E5B1DBF" w14:textId="22133297" w:rsidR="00554BAB" w:rsidRDefault="00554BA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a.bio_category==”Snvindel”%}</w:t>
            </w:r>
          </w:p>
          <w:p w14:paraId="0A5B805F" w14:textId="77777777" w:rsidR="00B32D3F" w:rsidRDefault="00B32D3F"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282FA63A" w14:textId="2A2003EB" w:rsidR="00B32D3F" w:rsidRDefault="00B32D3F"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w:t>
            </w:r>
            <w:r w:rsidR="00286F81">
              <w:rPr>
                <w:rFonts w:ascii="思源黑体 CN Normal" w:eastAsia="思源黑体 CN Normal" w:hAnsi="思源黑体 CN Normal" w:cs="微软雅黑" w:hint="eastAsia"/>
                <w:color w:val="auto"/>
                <w:kern w:val="2"/>
                <w:sz w:val="16"/>
                <w:szCs w:val="16"/>
              </w:rPr>
              <w:t>if</w:t>
            </w:r>
            <w:r w:rsidR="00286F81">
              <w:rPr>
                <w:rFonts w:ascii="思源黑体 CN Normal" w:eastAsia="思源黑体 CN Normal" w:hAnsi="思源黑体 CN Normal" w:cs="微软雅黑"/>
                <w:color w:val="auto"/>
                <w:kern w:val="2"/>
                <w:sz w:val="16"/>
                <w:szCs w:val="16"/>
              </w:rPr>
              <w:t xml:space="preserve"> a.bio_category==”Cnv”</w:t>
            </w:r>
            <w:r>
              <w:rPr>
                <w:rFonts w:ascii="思源黑体 CN Normal" w:eastAsia="思源黑体 CN Normal" w:hAnsi="思源黑体 CN Normal" w:cs="微软雅黑"/>
                <w:color w:val="auto"/>
                <w:kern w:val="2"/>
                <w:sz w:val="16"/>
                <w:szCs w:val="16"/>
              </w:rPr>
              <w:t>%}</w:t>
            </w:r>
          </w:p>
          <w:p w14:paraId="7971A45D" w14:textId="747D164B" w:rsidR="00B32D3F"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10593211" w14:textId="1B472948" w:rsidR="00286F81"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4077F68" w14:textId="7EAF80DC" w:rsidR="00286F81"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2E620E2D" w14:textId="6F3192F6" w:rsidR="00B32D3F" w:rsidRPr="00AA10FB" w:rsidRDefault="00B32D3F"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0A59DA0C" w14:textId="2CD2FED2" w:rsidR="00554BAB" w:rsidRDefault="00AA10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a.bio_category==”Snvindel”%}</w:t>
            </w:r>
          </w:p>
          <w:p w14:paraId="2481391A" w14:textId="2D9C1561" w:rsidR="00AA10FB" w:rsidRDefault="00AA10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{a.tr</w:t>
            </w:r>
            <w:r w:rsidR="00415360">
              <w:rPr>
                <w:rFonts w:ascii="思源黑体 CN Normal" w:eastAsia="思源黑体 CN Normal" w:hAnsi="思源黑体 CN Normal" w:cs="微软雅黑"/>
                <w:color w:val="auto"/>
                <w:kern w:val="2"/>
                <w:sz w:val="16"/>
                <w:szCs w:val="16"/>
              </w:rPr>
              <w:t>an</w:t>
            </w:r>
            <w:r>
              <w:rPr>
                <w:rFonts w:ascii="思源黑体 CN Normal" w:eastAsia="思源黑体 CN Normal" w:hAnsi="思源黑体 CN Normal" w:cs="微软雅黑"/>
                <w:color w:val="auto"/>
                <w:kern w:val="2"/>
                <w:sz w:val="16"/>
                <w:szCs w:val="16"/>
              </w:rPr>
              <w:t>script_primary}} {{a.gene_region}} {{a.hgvs_c}}{%if a.hgvs_p!=”p.?”%} {{a.hgvs_p}}{%endif%}</w:t>
            </w:r>
          </w:p>
          <w:p w14:paraId="6587247D" w14:textId="77777777" w:rsidR="00286F81"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w:t>
            </w:r>
            <w:r>
              <w:rPr>
                <w:rFonts w:ascii="思源黑体 CN Normal" w:eastAsia="思源黑体 CN Normal" w:hAnsi="思源黑体 CN Normal" w:cs="微软雅黑" w:hint="eastAsia"/>
                <w:color w:val="auto"/>
                <w:kern w:val="2"/>
                <w:sz w:val="16"/>
                <w:szCs w:val="16"/>
              </w:rPr>
              <w:t>if</w:t>
            </w:r>
            <w:r>
              <w:rPr>
                <w:rFonts w:ascii="思源黑体 CN Normal" w:eastAsia="思源黑体 CN Normal" w:hAnsi="思源黑体 CN Normal" w:cs="微软雅黑"/>
                <w:color w:val="auto"/>
                <w:kern w:val="2"/>
                <w:sz w:val="16"/>
                <w:szCs w:val="16"/>
              </w:rPr>
              <w:t xml:space="preserve"> a.bio_category==”Cnv”%}</w:t>
            </w:r>
          </w:p>
          <w:p w14:paraId="3F379978" w14:textId="02EAC8E1" w:rsidR="009E4554"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3D52E536" w14:textId="77777777" w:rsidR="00286F81"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0302F45" w14:textId="77777777" w:rsidR="00286F81" w:rsidRDefault="00286F81"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02C6AC18" w14:textId="43923E10" w:rsidR="00417120" w:rsidRPr="009E4554" w:rsidRDefault="00286F81" w:rsidP="00AD0655">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200A71A3" w14:textId="031EE2D8" w:rsidR="00286F81" w:rsidRDefault="00286F81"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a.bio_category == “Snvindel” or a.bio_category==”Cnv”%}</w:t>
            </w:r>
          </w:p>
          <w:p w14:paraId="0691F2BA" w14:textId="77777777" w:rsidR="009E4554" w:rsidRDefault="00417120" w:rsidP="00AD0655">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r w:rsidRPr="008B6ECA">
              <w:rPr>
                <w:rFonts w:ascii="思源黑体 CN Normal" w:eastAsia="思源黑体 CN Normal" w:hAnsi="思源黑体 CN Normal"/>
                <w:bCs/>
                <w:sz w:val="17"/>
                <w:szCs w:val="17"/>
              </w:rPr>
              <w:t>}}</w:t>
            </w:r>
          </w:p>
          <w:p w14:paraId="542525FF" w14:textId="3D93064F" w:rsidR="00286F81" w:rsidRDefault="00286F81"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w:t>
            </w:r>
            <w:r w:rsidR="00C46500">
              <w:rPr>
                <w:rFonts w:ascii="思源黑体 CN Normal" w:eastAsia="思源黑体 CN Normal" w:hAnsi="思源黑体 CN Normal"/>
                <w:bCs/>
                <w:sz w:val="17"/>
                <w:szCs w:val="17"/>
              </w:rPr>
              <w:t>lse</w:t>
            </w:r>
            <w:r>
              <w:rPr>
                <w:rFonts w:ascii="思源黑体 CN Normal" w:eastAsia="思源黑体 CN Normal" w:hAnsi="思源黑体 CN Normal"/>
                <w:bCs/>
                <w:sz w:val="17"/>
                <w:szCs w:val="17"/>
              </w:rPr>
              <w:t>%}</w:t>
            </w:r>
          </w:p>
          <w:p w14:paraId="7AEFF3E8" w14:textId="77777777" w:rsidR="00286F81" w:rsidRDefault="00286F81"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1AC4BCBC" w14:textId="23C4C0DB" w:rsidR="00286F81" w:rsidRPr="00286F81" w:rsidRDefault="00286F81"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2E0D5550" w14:textId="354EDB25" w:rsidR="009E4554" w:rsidRDefault="009E4554"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a.bio_category==”Snvindel”</w:t>
            </w:r>
            <w:r w:rsidR="00D73739">
              <w:rPr>
                <w:rFonts w:ascii="思源黑体 CN Normal" w:eastAsia="思源黑体 CN Normal" w:hAnsi="思源黑体 CN Normal" w:cs="微软雅黑"/>
                <w:color w:val="auto"/>
                <w:kern w:val="2"/>
                <w:sz w:val="16"/>
                <w:szCs w:val="16"/>
              </w:rPr>
              <w:t xml:space="preserve"> or a.bio_category==”Cnv”</w:t>
            </w:r>
            <w:r>
              <w:rPr>
                <w:rFonts w:ascii="思源黑体 CN Normal" w:eastAsia="思源黑体 CN Normal" w:hAnsi="思源黑体 CN Normal" w:cs="微软雅黑"/>
                <w:color w:val="auto"/>
                <w:kern w:val="2"/>
                <w:sz w:val="16"/>
                <w:szCs w:val="16"/>
              </w:rPr>
              <w:t>%}</w:t>
            </w:r>
          </w:p>
          <w:p w14:paraId="76FC8607" w14:textId="77777777" w:rsidR="00417120" w:rsidRPr="008B6ECA" w:rsidRDefault="00417120"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if a.clinic_num_s==5%}</w:t>
            </w:r>
          </w:p>
          <w:p w14:paraId="3A3B5EE7" w14:textId="6EECBCC3" w:rsidR="00A31618" w:rsidRDefault="00A31618"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0B1271DD" w14:textId="3146D416" w:rsidR="00A31618" w:rsidRDefault="00A31618"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56FD68A3" w14:textId="4275BF5E" w:rsidR="00417120" w:rsidRPr="008B6ECA" w:rsidRDefault="00417120"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elif a.clinic_num_s==4%}</w:t>
            </w:r>
          </w:p>
          <w:p w14:paraId="1933DC99" w14:textId="77777777" w:rsidR="00865EA7" w:rsidRDefault="00417120"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4394310A" w14:textId="1B514E41" w:rsidR="00417120" w:rsidRPr="008B6ECA" w:rsidRDefault="00417120" w:rsidP="00AD0655">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7CBCA86A" w14:textId="77777777" w:rsidR="00417120" w:rsidRPr="008B6ECA" w:rsidRDefault="00417120"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6C95F4D3" w14:textId="49C0782D" w:rsidR="00417120" w:rsidRDefault="00417120"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77CF24A5" w14:textId="74749CD0" w:rsidR="00417120" w:rsidRPr="008B6ECA" w:rsidRDefault="003B1066" w:rsidP="00AD0655">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w:t>
            </w:r>
            <w:r w:rsidR="00417120">
              <w:rPr>
                <w:rFonts w:ascii="思源黑体 CN Normal" w:eastAsia="思源黑体 CN Normal" w:hAnsi="思源黑体 CN Normal" w:cs="微软雅黑"/>
                <w:sz w:val="16"/>
                <w:szCs w:val="16"/>
              </w:rPr>
              <w:t>ncertain significance</w:t>
            </w:r>
          </w:p>
          <w:p w14:paraId="71261645" w14:textId="77777777" w:rsidR="00554BAB" w:rsidRDefault="00417120"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5D314FCC" w14:textId="77777777" w:rsidR="009E4554" w:rsidRDefault="009E4554"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47CF3354" w14:textId="77777777" w:rsidR="009E4554" w:rsidRDefault="009E4554"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08892BA1" w14:textId="72F0FEC5" w:rsidR="009E4554" w:rsidRDefault="009E4554"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1"/>
      <w:tr w:rsidR="00417120" w14:paraId="76173878" w14:textId="77777777" w:rsidTr="004C3A57">
        <w:trPr>
          <w:trHeight w:val="904"/>
        </w:trPr>
        <w:tc>
          <w:tcPr>
            <w:tcW w:w="8437" w:type="dxa"/>
            <w:gridSpan w:val="5"/>
            <w:shd w:val="clear" w:color="auto" w:fill="FFFFFF" w:themeFill="background1"/>
            <w:noWrap/>
            <w:vAlign w:val="center"/>
          </w:tcPr>
          <w:p w14:paraId="3D6C12BA" w14:textId="7537AB1E" w:rsidR="00417120" w:rsidRDefault="00417120" w:rsidP="00AD0655">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%tr endfor%}</w:t>
            </w:r>
          </w:p>
        </w:tc>
      </w:tr>
      <w:tr w:rsidR="00417120" w14:paraId="28C6CF49" w14:textId="77777777" w:rsidTr="004C3A57">
        <w:trPr>
          <w:trHeight w:val="904"/>
        </w:trPr>
        <w:tc>
          <w:tcPr>
            <w:tcW w:w="8437" w:type="dxa"/>
            <w:gridSpan w:val="5"/>
            <w:shd w:val="clear" w:color="auto" w:fill="FFFFFF" w:themeFill="background1"/>
            <w:noWrap/>
            <w:vAlign w:val="center"/>
          </w:tcPr>
          <w:p w14:paraId="3C51CA33" w14:textId="7B0C5710" w:rsidR="00417120" w:rsidRDefault="00417120"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lastRenderedPageBreak/>
              <w:t>{</w:t>
            </w:r>
            <w:r>
              <w:rPr>
                <w:rFonts w:ascii="思源黑体 CN Normal" w:eastAsia="思源黑体 CN Normal" w:hAnsi="思源黑体 CN Normal" w:cs="微软雅黑"/>
                <w:sz w:val="16"/>
                <w:szCs w:val="16"/>
              </w:rPr>
              <w:t>%tr else%}</w:t>
            </w:r>
          </w:p>
        </w:tc>
      </w:tr>
      <w:tr w:rsidR="005839B3" w14:paraId="20E454DF" w14:textId="77777777" w:rsidTr="004C3A57">
        <w:trPr>
          <w:trHeight w:val="904"/>
        </w:trPr>
        <w:tc>
          <w:tcPr>
            <w:tcW w:w="8437" w:type="dxa"/>
            <w:gridSpan w:val="5"/>
            <w:shd w:val="clear" w:color="auto" w:fill="FFFFFF" w:themeFill="background1"/>
            <w:noWrap/>
            <w:vAlign w:val="center"/>
          </w:tcPr>
          <w:p w14:paraId="26D3A817" w14:textId="7A8F930D" w:rsidR="005839B3" w:rsidRDefault="005839B3" w:rsidP="00AD0655">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 xml:space="preserve">var.var_somatic.level_I+var.var_somatic.level_II+var.var_somatic.level_onco_nodrug+var.var_somatic.level_III </w:t>
            </w:r>
            <w:r>
              <w:rPr>
                <w:rFonts w:ascii="思源黑体 CN Normal" w:eastAsia="思源黑体 CN Normal" w:hAnsi="思源黑体 CN Normal" w:cs="微软雅黑"/>
                <w:sz w:val="16"/>
                <w:szCs w:val="16"/>
                <w:highlight w:val="yellow"/>
              </w:rPr>
              <w:t>)|</w:t>
            </w:r>
            <w:r w:rsidR="00356F94">
              <w:rPr>
                <w:rFonts w:ascii="思源黑体 CN Normal" w:eastAsia="思源黑体 CN Normal" w:hAnsi="思源黑体 CN Normal" w:cs="微软雅黑"/>
                <w:sz w:val="16"/>
                <w:szCs w:val="16"/>
                <w:highlight w:val="yellow"/>
              </w:rPr>
              <w:t>filter_snvindel|</w:t>
            </w:r>
            <w:r>
              <w:rPr>
                <w:rFonts w:ascii="思源黑体 CN Normal" w:eastAsia="思源黑体 CN Normal" w:hAnsi="思源黑体 CN Normal" w:cs="微软雅黑"/>
                <w:sz w:val="16"/>
                <w:szCs w:val="16"/>
                <w:highlight w:val="yellow"/>
              </w:rPr>
              <w:t>xw1402_dna</w:t>
            </w:r>
            <w:r w:rsidRPr="000E339A">
              <w:rPr>
                <w:rFonts w:ascii="思源黑体 CN Normal" w:eastAsia="思源黑体 CN Normal" w:hAnsi="思源黑体 CN Normal" w:cs="微软雅黑"/>
                <w:sz w:val="16"/>
                <w:szCs w:val="16"/>
                <w:highlight w:val="yellow"/>
              </w:rPr>
              <w:t>%}</w:t>
            </w:r>
          </w:p>
        </w:tc>
      </w:tr>
      <w:tr w:rsidR="005839B3" w14:paraId="51632865" w14:textId="77777777" w:rsidTr="00963813">
        <w:trPr>
          <w:trHeight w:val="790"/>
        </w:trPr>
        <w:tc>
          <w:tcPr>
            <w:tcW w:w="993" w:type="dxa"/>
            <w:shd w:val="clear" w:color="auto" w:fill="FFFFFF" w:themeFill="background1"/>
            <w:noWrap/>
            <w:vAlign w:val="center"/>
          </w:tcPr>
          <w:p w14:paraId="73DE37B2" w14:textId="16862FE1" w:rsidR="005839B3" w:rsidRPr="00417120" w:rsidRDefault="005839B3" w:rsidP="00AD0655">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{a.gene_symbol}}</w:t>
            </w:r>
          </w:p>
        </w:tc>
        <w:tc>
          <w:tcPr>
            <w:tcW w:w="1557" w:type="dxa"/>
            <w:shd w:val="clear" w:color="auto" w:fill="FFFFFF" w:themeFill="background1"/>
            <w:noWrap/>
            <w:vAlign w:val="center"/>
          </w:tcPr>
          <w:p w14:paraId="2F0B9B48" w14:textId="485CF29A" w:rsidR="005839B3" w:rsidRDefault="005839B3"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6B50D71F" w14:textId="30D3CD72" w:rsidR="005839B3" w:rsidRDefault="005839B3"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1759A26C" w14:textId="487D5D8A" w:rsidR="005839B3" w:rsidRDefault="005839B3" w:rsidP="00AD0655">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1DE766E5" w14:textId="0C7A49C8" w:rsidR="005839B3" w:rsidRDefault="005839B3"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5839B3" w14:paraId="301439B6" w14:textId="77777777" w:rsidTr="00312915">
        <w:trPr>
          <w:trHeight w:val="963"/>
        </w:trPr>
        <w:tc>
          <w:tcPr>
            <w:tcW w:w="8437" w:type="dxa"/>
            <w:gridSpan w:val="5"/>
            <w:shd w:val="clear" w:color="auto" w:fill="FFFFFF" w:themeFill="background1"/>
            <w:noWrap/>
            <w:vAlign w:val="center"/>
          </w:tcPr>
          <w:p w14:paraId="4E7315B2" w14:textId="21E75198" w:rsidR="005839B3" w:rsidRDefault="005839B3" w:rsidP="00AD0655">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%tr endfor%}</w:t>
            </w:r>
          </w:p>
        </w:tc>
      </w:tr>
      <w:tr w:rsidR="009E4554" w14:paraId="04156B8C" w14:textId="77777777" w:rsidTr="00312915">
        <w:trPr>
          <w:trHeight w:val="963"/>
        </w:trPr>
        <w:tc>
          <w:tcPr>
            <w:tcW w:w="8437" w:type="dxa"/>
            <w:gridSpan w:val="5"/>
            <w:shd w:val="clear" w:color="auto" w:fill="FFFFFF" w:themeFill="background1"/>
            <w:noWrap/>
            <w:vAlign w:val="center"/>
          </w:tcPr>
          <w:p w14:paraId="485BC806" w14:textId="56D673CC" w:rsidR="009E4554" w:rsidRDefault="009E4554" w:rsidP="00AD0655">
            <w:pPr>
              <w:adjustRightInd w:val="0"/>
              <w:snapToGrid w:val="0"/>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bookmarkEnd w:id="8"/>
      <w:bookmarkEnd w:id="12"/>
    </w:tbl>
    <w:p w14:paraId="07FBC76F" w14:textId="7C09BF44" w:rsidR="00372B18" w:rsidRDefault="00372B18">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53ED2D5" w14:textId="77777777" w:rsidR="007246FB" w:rsidRDefault="007246FB" w:rsidP="007246FB">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 xml:space="preserve">RAN水平变异检测结果 </w:t>
      </w:r>
      <w:r>
        <w:rPr>
          <w:rFonts w:ascii="思源黑体 CN Bold" w:eastAsia="思源黑体 CN Bold" w:hAnsi="思源黑体 CN Bold" w:hint="eastAsia"/>
          <w:color w:val="000000" w:themeColor="text1"/>
          <w:sz w:val="18"/>
          <w:szCs w:val="18"/>
        </w:rPr>
        <w:t>RNA level variation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7246FB" w14:paraId="536BD392" w14:textId="77777777" w:rsidTr="0059700E">
        <w:trPr>
          <w:trHeight w:val="999"/>
        </w:trPr>
        <w:tc>
          <w:tcPr>
            <w:tcW w:w="993" w:type="dxa"/>
            <w:shd w:val="clear" w:color="auto" w:fill="00653B"/>
            <w:noWrap/>
            <w:vAlign w:val="center"/>
          </w:tcPr>
          <w:p w14:paraId="73356251" w14:textId="77777777" w:rsidR="007246FB" w:rsidRDefault="007246FB" w:rsidP="00AD0655">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基因名称</w:t>
            </w:r>
          </w:p>
          <w:p w14:paraId="6209C438" w14:textId="77777777" w:rsidR="007246FB" w:rsidRDefault="007246F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2BB98FDB" w14:textId="77777777" w:rsidR="007246FB" w:rsidRDefault="007246F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08D09389" w14:textId="77777777" w:rsidR="007246FB" w:rsidRDefault="007246F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44B8B37B" w14:textId="77777777" w:rsidR="007246FB" w:rsidRDefault="007246FB" w:rsidP="00AD0655">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7CCA3ECF" w14:textId="77777777" w:rsidR="007246FB" w:rsidRDefault="007246FB" w:rsidP="00AD0655">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75D89630" w14:textId="0DF1E66E" w:rsidR="007246FB" w:rsidRDefault="007246FB" w:rsidP="00AD0655">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拷贝数/</w:t>
            </w:r>
            <w:r>
              <w:rPr>
                <w:rFonts w:ascii="思源黑体 CN Bold" w:eastAsia="思源黑体 CN Bold" w:hAnsi="思源黑体 CN Bold"/>
                <w:b/>
                <w:color w:val="FFFFFF"/>
                <w:sz w:val="18"/>
                <w:szCs w:val="18"/>
              </w:rPr>
              <w:t>Copies</w:t>
            </w:r>
          </w:p>
        </w:tc>
        <w:tc>
          <w:tcPr>
            <w:tcW w:w="1794" w:type="dxa"/>
            <w:shd w:val="clear" w:color="auto" w:fill="00653B"/>
            <w:vAlign w:val="center"/>
          </w:tcPr>
          <w:p w14:paraId="1106AD8C" w14:textId="77777777" w:rsidR="007246FB" w:rsidRDefault="007246F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483C7BF2" w14:textId="77777777" w:rsidR="007246FB" w:rsidRDefault="007246FB" w:rsidP="00AD0655">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7246FB" w14:paraId="27A97176" w14:textId="77777777" w:rsidTr="0059700E">
        <w:trPr>
          <w:trHeight w:val="904"/>
        </w:trPr>
        <w:tc>
          <w:tcPr>
            <w:tcW w:w="8437" w:type="dxa"/>
            <w:gridSpan w:val="5"/>
            <w:shd w:val="clear" w:color="auto" w:fill="FFFFFF" w:themeFill="background1"/>
            <w:noWrap/>
            <w:vAlign w:val="center"/>
          </w:tcPr>
          <w:p w14:paraId="6AA06E04" w14:textId="221CB9BC" w:rsidR="007246FB" w:rsidRDefault="007246FB"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qc.dna_data_qc.</w:t>
            </w:r>
            <w:r w:rsidR="009E4554">
              <w:rPr>
                <w:rFonts w:ascii="思源黑体 CN Normal" w:eastAsia="思源黑体 CN Normal" w:hAnsi="思源黑体 CN Normal"/>
                <w:sz w:val="17"/>
                <w:szCs w:val="17"/>
              </w:rPr>
              <w:t>depth_rna_ctrl</w:t>
            </w:r>
            <w:r w:rsidR="00123287">
              <w:rPr>
                <w:rFonts w:ascii="思源黑体 CN Normal" w:eastAsia="思源黑体 CN Normal" w:hAnsi="思源黑体 CN Normal"/>
                <w:sz w:val="17"/>
                <w:szCs w:val="17"/>
              </w:rPr>
              <w:t>_num</w:t>
            </w:r>
            <w:r w:rsidR="009E4554">
              <w:rPr>
                <w:rFonts w:ascii="思源黑体 CN Normal" w:eastAsia="思源黑体 CN Normal" w:hAnsi="思源黑体 CN Normal"/>
                <w:sz w:val="17"/>
                <w:szCs w:val="17"/>
              </w:rPr>
              <w:t xml:space="preserve">&gt;=10 </w:t>
            </w:r>
            <w:r>
              <w:rPr>
                <w:rFonts w:ascii="思源黑体 CN Normal" w:eastAsia="思源黑体 CN Normal" w:hAnsi="思源黑体 CN Normal"/>
                <w:sz w:val="17"/>
                <w:szCs w:val="17"/>
              </w:rPr>
              <w:t>%}</w:t>
            </w:r>
          </w:p>
        </w:tc>
      </w:tr>
      <w:tr w:rsidR="007246FB" w14:paraId="545C2526" w14:textId="77777777" w:rsidTr="0059700E">
        <w:trPr>
          <w:trHeight w:val="904"/>
        </w:trPr>
        <w:tc>
          <w:tcPr>
            <w:tcW w:w="8437" w:type="dxa"/>
            <w:gridSpan w:val="5"/>
            <w:shd w:val="clear" w:color="auto" w:fill="FFFFFF" w:themeFill="background1"/>
            <w:noWrap/>
            <w:vAlign w:val="center"/>
          </w:tcPr>
          <w:p w14:paraId="2B0E082B" w14:textId="3E27A10D" w:rsidR="007246FB" w:rsidRPr="000E339A" w:rsidRDefault="007246FB" w:rsidP="00AD0655">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sidR="0091393B">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var.var_somatic.level_I+var.var_somatic.level_II+var.var_somatic.level_onco_nodrug+var.var_somatic.level_III</w:t>
            </w:r>
            <w:r w:rsidR="0091393B">
              <w:rPr>
                <w:rFonts w:ascii="思源黑体 CN Normal" w:eastAsia="思源黑体 CN Normal" w:hAnsi="思源黑体 CN Normal" w:cs="微软雅黑"/>
                <w:sz w:val="16"/>
                <w:szCs w:val="16"/>
                <w:highlight w:val="yellow"/>
              </w:rPr>
              <w:t>)|</w:t>
            </w:r>
            <w:r w:rsidR="00356F94">
              <w:rPr>
                <w:rFonts w:ascii="思源黑体 CN Normal" w:eastAsia="思源黑体 CN Normal" w:hAnsi="思源黑体 CN Normal" w:cs="微软雅黑"/>
                <w:sz w:val="16"/>
                <w:szCs w:val="16"/>
                <w:highlight w:val="yellow"/>
              </w:rPr>
              <w:t>filter_sv|</w:t>
            </w:r>
            <w:r w:rsidR="0091393B">
              <w:rPr>
                <w:rFonts w:ascii="思源黑体 CN Normal" w:eastAsia="思源黑体 CN Normal" w:hAnsi="思源黑体 CN Normal" w:cs="微软雅黑"/>
                <w:sz w:val="16"/>
                <w:szCs w:val="16"/>
                <w:highlight w:val="yellow"/>
              </w:rPr>
              <w:t>xw1402_rna</w:t>
            </w:r>
            <w:r w:rsidRPr="000E339A">
              <w:rPr>
                <w:rFonts w:ascii="思源黑体 CN Normal" w:eastAsia="思源黑体 CN Normal" w:hAnsi="思源黑体 CN Normal" w:cs="微软雅黑"/>
                <w:sz w:val="16"/>
                <w:szCs w:val="16"/>
                <w:highlight w:val="yellow"/>
              </w:rPr>
              <w:t xml:space="preserve"> %}</w:t>
            </w:r>
          </w:p>
        </w:tc>
      </w:tr>
      <w:tr w:rsidR="007246FB" w14:paraId="01379B86" w14:textId="77777777" w:rsidTr="0059700E">
        <w:trPr>
          <w:trHeight w:val="904"/>
        </w:trPr>
        <w:tc>
          <w:tcPr>
            <w:tcW w:w="993" w:type="dxa"/>
            <w:shd w:val="clear" w:color="auto" w:fill="FFFFFF" w:themeFill="background1"/>
            <w:noWrap/>
            <w:vAlign w:val="center"/>
          </w:tcPr>
          <w:p w14:paraId="6E0A003D" w14:textId="77777777" w:rsidR="007246FB" w:rsidRDefault="007246FB" w:rsidP="00AD0655">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{a.gene_symbol}}</w:t>
            </w:r>
          </w:p>
        </w:tc>
        <w:tc>
          <w:tcPr>
            <w:tcW w:w="1557" w:type="dxa"/>
            <w:shd w:val="clear" w:color="auto" w:fill="FFFFFF" w:themeFill="background1"/>
            <w:noWrap/>
            <w:vAlign w:val="center"/>
          </w:tcPr>
          <w:p w14:paraId="10B81169" w14:textId="4FB0D196"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a.bio_category==”</w:t>
            </w:r>
            <w:r w:rsidR="0091393B">
              <w:rPr>
                <w:rFonts w:ascii="思源黑体 CN Normal" w:eastAsia="思源黑体 CN Normal" w:hAnsi="思源黑体 CN Normal" w:cs="微软雅黑"/>
                <w:color w:val="auto"/>
                <w:kern w:val="2"/>
                <w:sz w:val="16"/>
                <w:szCs w:val="16"/>
              </w:rPr>
              <w:t>Sv</w:t>
            </w:r>
            <w:r>
              <w:rPr>
                <w:rFonts w:ascii="思源黑体 CN Normal" w:eastAsia="思源黑体 CN Normal" w:hAnsi="思源黑体 CN Normal" w:cs="微软雅黑"/>
                <w:color w:val="auto"/>
                <w:kern w:val="2"/>
                <w:sz w:val="16"/>
                <w:szCs w:val="16"/>
              </w:rPr>
              <w:t>”%}</w:t>
            </w:r>
          </w:p>
          <w:p w14:paraId="76AC38EA" w14:textId="77777777"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if a.five_prime_gene==”MET” and a.three_prime_gene==”MET”%}</w:t>
            </w:r>
          </w:p>
          <w:p w14:paraId="481059ED" w14:textId="77777777"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3656A8BF" w14:textId="77777777"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5948473" w14:textId="77777777"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1DA9FA2F" w14:textId="4D6552CA"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4325ED6B" w14:textId="55D0BD2C" w:rsidR="0091393B" w:rsidRDefault="0091393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43F61EA5" w14:textId="54027BBA" w:rsidR="0091393B" w:rsidRDefault="0091393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CEF9EB7" w14:textId="77777777" w:rsidR="007246FB" w:rsidRPr="00AA10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2FA88A74" w14:textId="0B5900BE" w:rsidR="007246FB"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%p if a.bio_category==”Sv”%}</w:t>
            </w:r>
          </w:p>
          <w:p w14:paraId="75C0BE81" w14:textId="77777777" w:rsidR="007246FB" w:rsidRDefault="007246FB" w:rsidP="00AD0655">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{a.five_prime_gene}}:{{a.five_prime_cds}}-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7E5953CB" w14:textId="31505543" w:rsidR="007246FB" w:rsidRDefault="007246FB" w:rsidP="00AD0655">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{a.five_prime_transcript}}/{{a.three_prime_transcript}}</w:t>
            </w:r>
          </w:p>
          <w:p w14:paraId="71E3BE95" w14:textId="4B5DCBAA" w:rsidR="0091393B" w:rsidRDefault="0091393B" w:rsidP="00AD0655">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w:t>
            </w:r>
            <w:r w:rsidR="001722FA">
              <w:rPr>
                <w:rFonts w:ascii="思源黑体 CN Normal" w:eastAsia="思源黑体 CN Normal" w:hAnsi="思源黑体 CN Normal"/>
                <w:bCs/>
                <w:color w:val="000000" w:themeColor="text1"/>
                <w:sz w:val="16"/>
                <w:szCs w:val="16"/>
              </w:rPr>
              <w:t>lse</w:t>
            </w:r>
            <w:r>
              <w:rPr>
                <w:rFonts w:ascii="思源黑体 CN Normal" w:eastAsia="思源黑体 CN Normal" w:hAnsi="思源黑体 CN Normal"/>
                <w:bCs/>
                <w:color w:val="000000" w:themeColor="text1"/>
                <w:sz w:val="16"/>
                <w:szCs w:val="16"/>
              </w:rPr>
              <w:t>%}</w:t>
            </w:r>
          </w:p>
          <w:p w14:paraId="216C3DC2" w14:textId="5089EE94" w:rsidR="0091393B" w:rsidRDefault="0091393B" w:rsidP="00AD0655">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43F0998B" w14:textId="77777777" w:rsidR="007246FB" w:rsidRPr="00417120" w:rsidRDefault="007246FB" w:rsidP="00AD0655">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003F3AA6" w14:textId="2C620E84" w:rsidR="007246FB" w:rsidRDefault="007246FB"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a.bio_category==”S</w:t>
            </w:r>
            <w:r w:rsidR="0091393B">
              <w:rPr>
                <w:rFonts w:ascii="思源黑体 CN Normal" w:eastAsia="思源黑体 CN Normal" w:hAnsi="思源黑体 CN Normal"/>
                <w:bCs/>
                <w:sz w:val="17"/>
                <w:szCs w:val="17"/>
              </w:rPr>
              <w:t>v</w:t>
            </w:r>
            <w:r>
              <w:rPr>
                <w:rFonts w:ascii="思源黑体 CN Normal" w:eastAsia="思源黑体 CN Normal" w:hAnsi="思源黑体 CN Normal"/>
                <w:bCs/>
                <w:sz w:val="17"/>
                <w:szCs w:val="17"/>
              </w:rPr>
              <w:t>”%}</w:t>
            </w:r>
          </w:p>
          <w:p w14:paraId="793F6674" w14:textId="77777777" w:rsidR="0091393B" w:rsidRDefault="0091393B" w:rsidP="00AD0655">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r w:rsidRPr="008B6ECA">
              <w:rPr>
                <w:rFonts w:ascii="思源黑体 CN Normal" w:eastAsia="思源黑体 CN Normal" w:hAnsi="思源黑体 CN Normal"/>
                <w:bCs/>
                <w:sz w:val="17"/>
                <w:szCs w:val="17"/>
              </w:rPr>
              <w:t>}}</w:t>
            </w:r>
          </w:p>
          <w:p w14:paraId="4D527320" w14:textId="68BD045C" w:rsidR="007246FB" w:rsidRDefault="007246FB"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365D24C0" w14:textId="2E579FBC" w:rsidR="0091393B" w:rsidRPr="0091393B" w:rsidRDefault="0091393B"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72BCAAF9" w14:textId="77777777" w:rsidR="007246FB" w:rsidRPr="00417120" w:rsidRDefault="007246FB" w:rsidP="00AD0655">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4910BD31" w14:textId="77777777" w:rsidR="0091393B" w:rsidRDefault="0091393B"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a.bio_category==”Sv”%}</w:t>
            </w:r>
          </w:p>
          <w:p w14:paraId="4AF81728" w14:textId="420C6C68" w:rsidR="007246FB" w:rsidRPr="008B6ECA" w:rsidRDefault="007246FB"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if a.clinic_num_s==5%}</w:t>
            </w:r>
          </w:p>
          <w:p w14:paraId="2628C1A9" w14:textId="32DE7C67" w:rsidR="00EF6C2D" w:rsidRDefault="00EF6C2D"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1C5737BD" w14:textId="434FC852" w:rsidR="00EF6C2D" w:rsidRDefault="00EF6C2D"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69FCA9E0" w14:textId="2546BF61" w:rsidR="007246FB" w:rsidRPr="009D3C32" w:rsidRDefault="007246FB" w:rsidP="00AD0655">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elif a.clinic_num_s==4%}</w:t>
            </w:r>
          </w:p>
          <w:p w14:paraId="511CDA5F" w14:textId="77777777" w:rsidR="00611F26" w:rsidRDefault="007246FB"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36FC5404" w14:textId="690DCA75" w:rsidR="007246FB" w:rsidRPr="008B6ECA" w:rsidRDefault="007246FB" w:rsidP="00AD0655">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092FDD39" w14:textId="77777777" w:rsidR="007246FB" w:rsidRPr="008B6ECA" w:rsidRDefault="007246FB"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lastRenderedPageBreak/>
              <w:t>{</w:t>
            </w:r>
            <w:r w:rsidRPr="008B6ECA">
              <w:rPr>
                <w:rFonts w:ascii="思源黑体 CN Normal" w:eastAsia="思源黑体 CN Normal" w:hAnsi="思源黑体 CN Normal"/>
                <w:bCs/>
                <w:sz w:val="17"/>
                <w:szCs w:val="17"/>
              </w:rPr>
              <w:t>%p else%}</w:t>
            </w:r>
          </w:p>
          <w:p w14:paraId="0C4676ED" w14:textId="77777777" w:rsidR="007246FB" w:rsidRDefault="007246FB"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064D23D0" w14:textId="72891500" w:rsidR="007246FB" w:rsidRPr="008B6ECA" w:rsidRDefault="003B1066" w:rsidP="00AD0655">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w:t>
            </w:r>
            <w:r w:rsidR="007246FB">
              <w:rPr>
                <w:rFonts w:ascii="思源黑体 CN Normal" w:eastAsia="思源黑体 CN Normal" w:hAnsi="思源黑体 CN Normal" w:cs="微软雅黑"/>
                <w:sz w:val="16"/>
                <w:szCs w:val="16"/>
              </w:rPr>
              <w:t>ncertain significance</w:t>
            </w:r>
          </w:p>
          <w:p w14:paraId="75ADDFFD" w14:textId="77777777" w:rsidR="007246FB" w:rsidRDefault="007246FB" w:rsidP="00AD0655">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2A76E10D" w14:textId="77777777" w:rsidR="0091393B" w:rsidRDefault="0091393B"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2DA4782E" w14:textId="77777777" w:rsidR="0091393B" w:rsidRPr="0091393B" w:rsidRDefault="0091393B" w:rsidP="00AD0655">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5863A180" w14:textId="19A348FE" w:rsidR="0091393B" w:rsidRDefault="0091393B"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7246FB" w14:paraId="7830E8D1" w14:textId="77777777" w:rsidTr="0059700E">
        <w:trPr>
          <w:trHeight w:val="904"/>
        </w:trPr>
        <w:tc>
          <w:tcPr>
            <w:tcW w:w="8437" w:type="dxa"/>
            <w:gridSpan w:val="5"/>
            <w:shd w:val="clear" w:color="auto" w:fill="FFFFFF" w:themeFill="background1"/>
            <w:noWrap/>
            <w:vAlign w:val="center"/>
          </w:tcPr>
          <w:p w14:paraId="4D5605FF" w14:textId="77777777" w:rsidR="007246FB" w:rsidRDefault="007246FB" w:rsidP="00AD0655">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%tr endfor%}</w:t>
            </w:r>
          </w:p>
        </w:tc>
      </w:tr>
      <w:tr w:rsidR="007246FB" w14:paraId="68982CA1" w14:textId="77777777" w:rsidTr="0059700E">
        <w:trPr>
          <w:trHeight w:val="963"/>
        </w:trPr>
        <w:tc>
          <w:tcPr>
            <w:tcW w:w="8437" w:type="dxa"/>
            <w:gridSpan w:val="5"/>
            <w:shd w:val="clear" w:color="auto" w:fill="FFFFFF" w:themeFill="background1"/>
            <w:noWrap/>
            <w:vAlign w:val="center"/>
          </w:tcPr>
          <w:p w14:paraId="79024EDB" w14:textId="77777777" w:rsidR="007246FB" w:rsidRDefault="007246FB"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5839B3" w14:paraId="37101A67" w14:textId="77777777" w:rsidTr="0059700E">
        <w:trPr>
          <w:trHeight w:val="963"/>
        </w:trPr>
        <w:tc>
          <w:tcPr>
            <w:tcW w:w="8437" w:type="dxa"/>
            <w:gridSpan w:val="5"/>
            <w:shd w:val="clear" w:color="auto" w:fill="FFFFFF" w:themeFill="background1"/>
            <w:noWrap/>
            <w:vAlign w:val="center"/>
          </w:tcPr>
          <w:p w14:paraId="2713A0E4" w14:textId="4AB36BE1" w:rsidR="005839B3" w:rsidRDefault="005839B3" w:rsidP="00AD0655">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var.var_somatic.level_I+var.var_somatic.level_II+var.var_somatic.level_onco_nodrug+var.var_somatic.level_III</w:t>
            </w:r>
            <w:r>
              <w:rPr>
                <w:rFonts w:ascii="思源黑体 CN Normal" w:eastAsia="思源黑体 CN Normal" w:hAnsi="思源黑体 CN Normal" w:cs="微软雅黑"/>
                <w:sz w:val="16"/>
                <w:szCs w:val="16"/>
                <w:highlight w:val="yellow"/>
              </w:rPr>
              <w:t>)|</w:t>
            </w:r>
            <w:r w:rsidR="00356F94">
              <w:rPr>
                <w:rFonts w:ascii="思源黑体 CN Normal" w:eastAsia="思源黑体 CN Normal" w:hAnsi="思源黑体 CN Normal" w:cs="微软雅黑"/>
                <w:sz w:val="16"/>
                <w:szCs w:val="16"/>
                <w:highlight w:val="yellow"/>
              </w:rPr>
              <w:t>filter_sv|</w:t>
            </w:r>
            <w:r>
              <w:rPr>
                <w:rFonts w:ascii="思源黑体 CN Normal" w:eastAsia="思源黑体 CN Normal" w:hAnsi="思源黑体 CN Normal" w:cs="微软雅黑"/>
                <w:sz w:val="16"/>
                <w:szCs w:val="16"/>
                <w:highlight w:val="yellow"/>
              </w:rPr>
              <w:t>xw1402_rna</w:t>
            </w:r>
            <w:r w:rsidRPr="000E339A">
              <w:rPr>
                <w:rFonts w:ascii="思源黑体 CN Normal" w:eastAsia="思源黑体 CN Normal" w:hAnsi="思源黑体 CN Normal" w:cs="微软雅黑"/>
                <w:sz w:val="16"/>
                <w:szCs w:val="16"/>
                <w:highlight w:val="yellow"/>
              </w:rPr>
              <w:t xml:space="preserve"> %}</w:t>
            </w:r>
          </w:p>
        </w:tc>
      </w:tr>
      <w:tr w:rsidR="005839B3" w14:paraId="4F9132B4" w14:textId="77777777" w:rsidTr="0059700E">
        <w:trPr>
          <w:trHeight w:val="821"/>
        </w:trPr>
        <w:tc>
          <w:tcPr>
            <w:tcW w:w="993" w:type="dxa"/>
            <w:shd w:val="clear" w:color="auto" w:fill="FFFFFF" w:themeFill="background1"/>
            <w:noWrap/>
            <w:vAlign w:val="center"/>
          </w:tcPr>
          <w:p w14:paraId="30F50D1B" w14:textId="6E20025C" w:rsidR="005839B3" w:rsidRPr="00417120" w:rsidRDefault="005839B3"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{a.gene_symbol}}</w:t>
            </w:r>
          </w:p>
        </w:tc>
        <w:tc>
          <w:tcPr>
            <w:tcW w:w="1557" w:type="dxa"/>
            <w:shd w:val="clear" w:color="auto" w:fill="FFFFFF" w:themeFill="background1"/>
            <w:noWrap/>
            <w:vAlign w:val="center"/>
          </w:tcPr>
          <w:p w14:paraId="44049EDF" w14:textId="77777777" w:rsidR="005839B3" w:rsidRDefault="005839B3"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004FB798" w14:textId="77777777" w:rsidR="005839B3" w:rsidRDefault="005839B3"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0D42E8E3" w14:textId="77777777" w:rsidR="005839B3" w:rsidRDefault="005839B3" w:rsidP="00AD0655">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5AECF573" w14:textId="77777777" w:rsidR="005839B3" w:rsidRDefault="005839B3"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5839B3" w14:paraId="68CA13ED" w14:textId="77777777" w:rsidTr="0059700E">
        <w:trPr>
          <w:trHeight w:val="821"/>
        </w:trPr>
        <w:tc>
          <w:tcPr>
            <w:tcW w:w="8437" w:type="dxa"/>
            <w:gridSpan w:val="5"/>
            <w:shd w:val="clear" w:color="auto" w:fill="FFFFFF" w:themeFill="background1"/>
            <w:noWrap/>
            <w:vAlign w:val="center"/>
          </w:tcPr>
          <w:p w14:paraId="03A4EAA3" w14:textId="5305FA63" w:rsidR="005839B3" w:rsidRDefault="005839B3" w:rsidP="00AD0655">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%tr endfor%}</w:t>
            </w:r>
          </w:p>
        </w:tc>
      </w:tr>
      <w:tr w:rsidR="007246FB" w14:paraId="5DAF30BD" w14:textId="77777777" w:rsidTr="0059700E">
        <w:trPr>
          <w:trHeight w:val="821"/>
        </w:trPr>
        <w:tc>
          <w:tcPr>
            <w:tcW w:w="8437" w:type="dxa"/>
            <w:gridSpan w:val="5"/>
            <w:shd w:val="clear" w:color="auto" w:fill="FFFFFF" w:themeFill="background1"/>
            <w:noWrap/>
            <w:vAlign w:val="center"/>
          </w:tcPr>
          <w:p w14:paraId="10531090" w14:textId="77777777" w:rsidR="007246FB" w:rsidRDefault="007246FB" w:rsidP="00AD0655">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43F1FB34" w14:textId="77777777" w:rsidR="007246FB" w:rsidRDefault="007246FB">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11E9B8E" w14:textId="77777777" w:rsidR="00372B18" w:rsidRDefault="00F9747B">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6E427332"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59264" behindDoc="0" locked="0" layoutInCell="1" allowOverlap="1" wp14:anchorId="3F802097" wp14:editId="316F0C76">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59264;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372B18" w14:paraId="333F4A69" w14:textId="77777777">
        <w:trPr>
          <w:trHeight w:val="611"/>
          <w:jc w:val="center"/>
        </w:trPr>
        <w:tc>
          <w:tcPr>
            <w:tcW w:w="1790" w:type="pct"/>
            <w:shd w:val="clear" w:color="auto" w:fill="00653B"/>
            <w:noWrap/>
            <w:vAlign w:val="center"/>
          </w:tcPr>
          <w:p w14:paraId="064A327D" w14:textId="77777777" w:rsidR="00372B18" w:rsidRDefault="00F9747B" w:rsidP="003C29D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677F997C" w14:textId="77777777" w:rsidR="00372B18" w:rsidRDefault="00F9747B" w:rsidP="003C29D7">
            <w:pPr>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25300D1B" w14:textId="77777777" w:rsidR="00372B18" w:rsidRDefault="00F9747B" w:rsidP="003C29D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3F737D3B" w14:textId="77777777" w:rsidR="00372B18" w:rsidRDefault="00F9747B" w:rsidP="003C29D7">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4C9811A8" w14:textId="77777777" w:rsidR="00372B18" w:rsidRDefault="00F9747B" w:rsidP="003C29D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00EA2FFA" w14:textId="77777777" w:rsidR="00372B18" w:rsidRDefault="00F9747B" w:rsidP="003C29D7">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E62AFA" w14:paraId="24CFA54F" w14:textId="77777777" w:rsidTr="00E62AFA">
        <w:trPr>
          <w:trHeight w:val="454"/>
          <w:jc w:val="center"/>
        </w:trPr>
        <w:tc>
          <w:tcPr>
            <w:tcW w:w="5000" w:type="pct"/>
            <w:gridSpan w:val="5"/>
            <w:noWrap/>
            <w:vAlign w:val="center"/>
          </w:tcPr>
          <w:p w14:paraId="7BBD360E" w14:textId="760A50B5" w:rsidR="00E62AFA" w:rsidRDefault="00E62AFA"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hd%}</w:t>
            </w:r>
          </w:p>
        </w:tc>
      </w:tr>
      <w:tr w:rsidR="00851A30" w14:paraId="47D85BBE" w14:textId="77777777" w:rsidTr="00E62AFA">
        <w:trPr>
          <w:trHeight w:val="454"/>
          <w:jc w:val="center"/>
        </w:trPr>
        <w:tc>
          <w:tcPr>
            <w:tcW w:w="5000" w:type="pct"/>
            <w:gridSpan w:val="5"/>
            <w:noWrap/>
            <w:vAlign w:val="center"/>
          </w:tcPr>
          <w:p w14:paraId="62468E92" w14:textId="02029A24" w:rsidR="00851A30" w:rsidRDefault="00851A30"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qc.dna_data_qc.snp_cover_ratio_num</w:t>
            </w:r>
            <w:r w:rsidR="008C3104">
              <w:rPr>
                <w:rFonts w:ascii="思源黑体 CN Normal" w:eastAsia="思源黑体 CN Normal" w:hAnsi="思源黑体 CN Normal"/>
                <w:bCs/>
                <w:sz w:val="18"/>
                <w:szCs w:val="18"/>
              </w:rPr>
              <w:t xml:space="preserve"> &gt;= </w:t>
            </w:r>
            <w:r w:rsidR="00AE04A7">
              <w:rPr>
                <w:rFonts w:ascii="思源黑体 CN Normal" w:eastAsia="思源黑体 CN Normal" w:hAnsi="思源黑体 CN Normal"/>
                <w:bCs/>
                <w:sz w:val="18"/>
                <w:szCs w:val="18"/>
              </w:rPr>
              <w:t>0.9</w:t>
            </w:r>
            <w:r>
              <w:rPr>
                <w:rFonts w:ascii="思源黑体 CN Normal" w:eastAsia="思源黑体 CN Normal" w:hAnsi="思源黑体 CN Normal"/>
                <w:bCs/>
                <w:sz w:val="18"/>
                <w:szCs w:val="18"/>
              </w:rPr>
              <w:t>%}</w:t>
            </w:r>
          </w:p>
        </w:tc>
      </w:tr>
      <w:tr w:rsidR="00E62AFA" w14:paraId="00C18715" w14:textId="77777777" w:rsidTr="00E62AFA">
        <w:trPr>
          <w:trHeight w:val="454"/>
          <w:jc w:val="center"/>
        </w:trPr>
        <w:tc>
          <w:tcPr>
            <w:tcW w:w="5000" w:type="pct"/>
            <w:gridSpan w:val="5"/>
            <w:noWrap/>
            <w:vAlign w:val="center"/>
          </w:tcPr>
          <w:p w14:paraId="65A4DD0F" w14:textId="562B34BB" w:rsidR="00E62AFA" w:rsidRDefault="00E62AFA" w:rsidP="003C29D7">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%tr for a in hd%}</w:t>
            </w:r>
          </w:p>
        </w:tc>
      </w:tr>
      <w:tr w:rsidR="00E62AFA" w14:paraId="38D67148" w14:textId="77777777" w:rsidTr="00E62AFA">
        <w:trPr>
          <w:trHeight w:val="454"/>
          <w:jc w:val="center"/>
        </w:trPr>
        <w:tc>
          <w:tcPr>
            <w:tcW w:w="5000" w:type="pct"/>
            <w:gridSpan w:val="5"/>
            <w:noWrap/>
            <w:vAlign w:val="center"/>
          </w:tcPr>
          <w:p w14:paraId="65E5B826" w14:textId="68303BDB" w:rsidR="00E62AFA"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a.var_auto_result==”T”%}</w:t>
            </w:r>
          </w:p>
        </w:tc>
      </w:tr>
      <w:tr w:rsidR="00E62AFA" w14:paraId="13ECAF17" w14:textId="77777777">
        <w:trPr>
          <w:trHeight w:val="454"/>
          <w:jc w:val="center"/>
        </w:trPr>
        <w:tc>
          <w:tcPr>
            <w:tcW w:w="1790" w:type="pct"/>
            <w:noWrap/>
            <w:vAlign w:val="center"/>
          </w:tcPr>
          <w:p w14:paraId="0B6A1FC2" w14:textId="45CEB3BB" w:rsidR="00E62AFA" w:rsidRPr="00E62AFA" w:rsidRDefault="00E62AFA" w:rsidP="003C29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{{a.gene_symbol}}</w:t>
            </w:r>
          </w:p>
        </w:tc>
        <w:tc>
          <w:tcPr>
            <w:tcW w:w="1605" w:type="pct"/>
            <w:gridSpan w:val="3"/>
          </w:tcPr>
          <w:p w14:paraId="01511A57" w14:textId="1413B9CA" w:rsidR="00E62AFA" w:rsidRDefault="00E62AFA"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{a.region}}</w:t>
            </w:r>
          </w:p>
        </w:tc>
        <w:tc>
          <w:tcPr>
            <w:tcW w:w="1605" w:type="pct"/>
          </w:tcPr>
          <w:p w14:paraId="1F6C2C50" w14:textId="5E211791" w:rsidR="00E62AFA"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8C3104" w14:paraId="63FCBEAB" w14:textId="77777777" w:rsidTr="008C3104">
        <w:trPr>
          <w:trHeight w:val="454"/>
          <w:jc w:val="center"/>
        </w:trPr>
        <w:tc>
          <w:tcPr>
            <w:tcW w:w="5000" w:type="pct"/>
            <w:gridSpan w:val="5"/>
            <w:noWrap/>
            <w:vAlign w:val="center"/>
          </w:tcPr>
          <w:p w14:paraId="4E02FEFB" w14:textId="79473A50"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8C3104" w14:paraId="2283281A" w14:textId="77777777">
        <w:trPr>
          <w:trHeight w:val="454"/>
          <w:jc w:val="center"/>
        </w:trPr>
        <w:tc>
          <w:tcPr>
            <w:tcW w:w="1790" w:type="pct"/>
            <w:noWrap/>
            <w:vAlign w:val="center"/>
          </w:tcPr>
          <w:p w14:paraId="77BC473C" w14:textId="3E340194" w:rsidR="008C3104" w:rsidRDefault="008C3104" w:rsidP="003C29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lastRenderedPageBreak/>
              <w:t>{{a.gene_symbol}}</w:t>
            </w:r>
          </w:p>
        </w:tc>
        <w:tc>
          <w:tcPr>
            <w:tcW w:w="1605" w:type="pct"/>
            <w:gridSpan w:val="3"/>
          </w:tcPr>
          <w:p w14:paraId="0D05C5EE" w14:textId="6C2D68B9"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3186FC20" w14:textId="4ED265A6"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8C3104" w14:paraId="6C6F6348" w14:textId="77777777" w:rsidTr="008C3104">
        <w:trPr>
          <w:trHeight w:val="454"/>
          <w:jc w:val="center"/>
        </w:trPr>
        <w:tc>
          <w:tcPr>
            <w:tcW w:w="5000" w:type="pct"/>
            <w:gridSpan w:val="5"/>
            <w:noWrap/>
            <w:vAlign w:val="center"/>
          </w:tcPr>
          <w:p w14:paraId="43CEB7D6" w14:textId="74D3749E"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8C3104" w14:paraId="258D29CB" w14:textId="77777777" w:rsidTr="008C3104">
        <w:trPr>
          <w:trHeight w:val="454"/>
          <w:jc w:val="center"/>
        </w:trPr>
        <w:tc>
          <w:tcPr>
            <w:tcW w:w="5000" w:type="pct"/>
            <w:gridSpan w:val="5"/>
            <w:noWrap/>
            <w:vAlign w:val="center"/>
          </w:tcPr>
          <w:p w14:paraId="4A0E66DE" w14:textId="05EDF171"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%tr endfor%}</w:t>
            </w:r>
          </w:p>
        </w:tc>
      </w:tr>
      <w:tr w:rsidR="008C3104" w14:paraId="66445B7A" w14:textId="77777777" w:rsidTr="008C3104">
        <w:trPr>
          <w:trHeight w:val="454"/>
          <w:jc w:val="center"/>
        </w:trPr>
        <w:tc>
          <w:tcPr>
            <w:tcW w:w="5000" w:type="pct"/>
            <w:gridSpan w:val="5"/>
            <w:noWrap/>
            <w:vAlign w:val="center"/>
          </w:tcPr>
          <w:p w14:paraId="7D093BB4" w14:textId="70131188"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372B18" w14:paraId="6DBEC80C" w14:textId="77777777">
        <w:trPr>
          <w:trHeight w:val="454"/>
          <w:jc w:val="center"/>
        </w:trPr>
        <w:tc>
          <w:tcPr>
            <w:tcW w:w="1790" w:type="pct"/>
            <w:noWrap/>
            <w:vAlign w:val="center"/>
          </w:tcPr>
          <w:p w14:paraId="1E1667A7" w14:textId="77777777" w:rsidR="00372B18" w:rsidRDefault="00F9747B" w:rsidP="003C29D7">
            <w:pPr>
              <w:widowControl/>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5C9337E9" w14:textId="5F3BBFC9" w:rsidR="00372B18"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16D4DDB8" w14:textId="1FC53E25" w:rsidR="00372B18"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372B18" w14:paraId="2295353A" w14:textId="77777777">
        <w:trPr>
          <w:trHeight w:val="445"/>
          <w:jc w:val="center"/>
        </w:trPr>
        <w:tc>
          <w:tcPr>
            <w:tcW w:w="1790" w:type="pct"/>
            <w:noWrap/>
            <w:vAlign w:val="center"/>
          </w:tcPr>
          <w:p w14:paraId="4B0D77DC" w14:textId="77777777" w:rsidR="00372B18" w:rsidRDefault="00F9747B" w:rsidP="003C29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5EBC045E" w14:textId="12397C3B" w:rsidR="00372B18"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6E0074FE" w14:textId="425FA0BA" w:rsidR="00372B18"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8C3104" w14:paraId="79DEF271" w14:textId="77777777" w:rsidTr="008C3104">
        <w:trPr>
          <w:trHeight w:val="445"/>
          <w:jc w:val="center"/>
        </w:trPr>
        <w:tc>
          <w:tcPr>
            <w:tcW w:w="5000" w:type="pct"/>
            <w:gridSpan w:val="5"/>
            <w:noWrap/>
            <w:vAlign w:val="center"/>
          </w:tcPr>
          <w:p w14:paraId="6071693B" w14:textId="10FB9B33" w:rsidR="008C3104"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8C3104" w14:paraId="37F9C521" w14:textId="77777777" w:rsidTr="008C3104">
        <w:trPr>
          <w:trHeight w:val="445"/>
          <w:jc w:val="center"/>
        </w:trPr>
        <w:tc>
          <w:tcPr>
            <w:tcW w:w="5000" w:type="pct"/>
            <w:gridSpan w:val="5"/>
            <w:noWrap/>
            <w:vAlign w:val="center"/>
          </w:tcPr>
          <w:p w14:paraId="0DD1781E" w14:textId="7A6B4147" w:rsidR="008C3104" w:rsidRDefault="008C3104"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B410F" w14:paraId="04B4EE82" w14:textId="77777777" w:rsidTr="008C3104">
        <w:trPr>
          <w:trHeight w:val="445"/>
          <w:jc w:val="center"/>
        </w:trPr>
        <w:tc>
          <w:tcPr>
            <w:tcW w:w="5000" w:type="pct"/>
            <w:gridSpan w:val="5"/>
            <w:noWrap/>
            <w:vAlign w:val="center"/>
          </w:tcPr>
          <w:p w14:paraId="4D2AF990" w14:textId="0D9C0F0C"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qc.dna_data_qc.snp_cover_ratio_num &gt;= 0.9%}</w:t>
            </w:r>
          </w:p>
        </w:tc>
      </w:tr>
      <w:tr w:rsidR="006B410F" w14:paraId="60D83364" w14:textId="77777777" w:rsidTr="006F25C5">
        <w:trPr>
          <w:trHeight w:val="445"/>
          <w:jc w:val="center"/>
        </w:trPr>
        <w:tc>
          <w:tcPr>
            <w:tcW w:w="1804" w:type="pct"/>
            <w:gridSpan w:val="2"/>
            <w:noWrap/>
            <w:vAlign w:val="center"/>
          </w:tcPr>
          <w:p w14:paraId="6E90D57E" w14:textId="0EAE5A8A" w:rsidR="006B410F" w:rsidRDefault="006B410F" w:rsidP="003C29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55B2335" w14:textId="5314B5E8"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54627966" w14:textId="5285B84A" w:rsidR="006B410F" w:rsidRDefault="00090BE0"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B410F" w14:paraId="1C43BF30" w14:textId="77777777" w:rsidTr="006F25C5">
        <w:trPr>
          <w:trHeight w:val="445"/>
          <w:jc w:val="center"/>
        </w:trPr>
        <w:tc>
          <w:tcPr>
            <w:tcW w:w="1804" w:type="pct"/>
            <w:gridSpan w:val="2"/>
            <w:noWrap/>
            <w:vAlign w:val="center"/>
          </w:tcPr>
          <w:p w14:paraId="1020490F" w14:textId="51D42823" w:rsidR="006B410F" w:rsidRDefault="006B410F" w:rsidP="003C29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419F8AF5" w14:textId="3C02982A"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20A2AFEC" w14:textId="4FABAC36" w:rsidR="006B410F" w:rsidRDefault="00090BE0"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B410F" w14:paraId="7EFA05D3" w14:textId="77777777" w:rsidTr="006B410F">
        <w:trPr>
          <w:trHeight w:val="445"/>
          <w:jc w:val="center"/>
        </w:trPr>
        <w:tc>
          <w:tcPr>
            <w:tcW w:w="5000" w:type="pct"/>
            <w:gridSpan w:val="5"/>
            <w:noWrap/>
            <w:vAlign w:val="center"/>
          </w:tcPr>
          <w:p w14:paraId="58D1AD81" w14:textId="5A45C28A"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6B410F" w14:paraId="13DC20C2" w14:textId="77777777" w:rsidTr="006F25C5">
        <w:trPr>
          <w:trHeight w:val="445"/>
          <w:jc w:val="center"/>
        </w:trPr>
        <w:tc>
          <w:tcPr>
            <w:tcW w:w="1804" w:type="pct"/>
            <w:gridSpan w:val="2"/>
            <w:noWrap/>
            <w:vAlign w:val="center"/>
          </w:tcPr>
          <w:p w14:paraId="03F0DB46" w14:textId="592036CC" w:rsidR="006B410F" w:rsidRPr="008C3104" w:rsidRDefault="006B410F" w:rsidP="003C29D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A18C5F9" w14:textId="43E32692" w:rsidR="006B410F" w:rsidRPr="008C3104" w:rsidRDefault="006B410F" w:rsidP="003C29D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41848481" w14:textId="7C4B8F8B" w:rsidR="006B410F" w:rsidRPr="008C3104" w:rsidRDefault="006B410F" w:rsidP="003C29D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B410F" w14:paraId="23574A1A" w14:textId="77777777" w:rsidTr="006F25C5">
        <w:trPr>
          <w:trHeight w:val="445"/>
          <w:jc w:val="center"/>
        </w:trPr>
        <w:tc>
          <w:tcPr>
            <w:tcW w:w="1804" w:type="pct"/>
            <w:gridSpan w:val="2"/>
            <w:noWrap/>
            <w:vAlign w:val="center"/>
          </w:tcPr>
          <w:p w14:paraId="5F98B51E" w14:textId="536017BC" w:rsidR="006B410F" w:rsidRDefault="006B410F" w:rsidP="003C29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00691BEA" w14:textId="287B6F73"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5B609595" w14:textId="226F54B0"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B410F" w14:paraId="4515FD6F" w14:textId="77777777" w:rsidTr="008C3104">
        <w:trPr>
          <w:trHeight w:val="445"/>
          <w:jc w:val="center"/>
        </w:trPr>
        <w:tc>
          <w:tcPr>
            <w:tcW w:w="5000" w:type="pct"/>
            <w:gridSpan w:val="5"/>
            <w:noWrap/>
            <w:vAlign w:val="center"/>
          </w:tcPr>
          <w:p w14:paraId="1296FA88" w14:textId="1F7DB504"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B410F" w14:paraId="693263EB" w14:textId="77777777" w:rsidTr="008C3104">
        <w:trPr>
          <w:trHeight w:val="445"/>
          <w:jc w:val="center"/>
        </w:trPr>
        <w:tc>
          <w:tcPr>
            <w:tcW w:w="5000" w:type="pct"/>
            <w:gridSpan w:val="5"/>
            <w:noWrap/>
            <w:vAlign w:val="center"/>
          </w:tcPr>
          <w:p w14:paraId="286FEF0C" w14:textId="73397802" w:rsidR="006B410F" w:rsidRDefault="006B410F" w:rsidP="003C29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7C81D570" w14:textId="195A2A08" w:rsidR="00372B18" w:rsidRPr="00F210FF" w:rsidRDefault="00F9747B" w:rsidP="00F210FF">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r w:rsidRPr="00F210FF">
        <w:rPr>
          <w:rFonts w:ascii="思源黑体 CN Normal" w:eastAsia="思源黑体 CN Normal" w:hAnsi="思源黑体 CN Normal" w:cs="微软雅黑" w:hint="eastAsia"/>
          <w:bCs/>
          <w:sz w:val="18"/>
          <w:szCs w:val="18"/>
        </w:rPr>
        <w:t>“/”表示阴性，没有相关结果输出；“N/A”表示不适用或无法评估。</w:t>
      </w:r>
    </w:p>
    <w:p w14:paraId="1BE61DE7" w14:textId="02B3BE3A" w:rsidR="00372B18" w:rsidRDefault="00F210FF">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bCs/>
          <w:sz w:val="18"/>
          <w:szCs w:val="18"/>
        </w:rPr>
        <w:t xml:space="preserve">Note: </w:t>
      </w:r>
      <w:r w:rsidR="00F9747B">
        <w:rPr>
          <w:rFonts w:ascii="思源黑体 CN Normal" w:eastAsia="思源黑体 CN Normal" w:hAnsi="思源黑体 CN Normal" w:cs="微软雅黑" w:hint="eastAsia"/>
          <w:bCs/>
          <w:sz w:val="18"/>
          <w:szCs w:val="18"/>
        </w:rPr>
        <w:t>"/" indicates negative, no relevant results are output; "N/A" indicates not applicable or unable to assess</w:t>
      </w:r>
      <w:r w:rsidR="00F9747B">
        <w:rPr>
          <w:rFonts w:ascii="思源黑体 CN Normal" w:eastAsia="思源黑体 CN Normal" w:hAnsi="思源黑体 CN Normal" w:cs="微软雅黑" w:hint="eastAsia"/>
          <w:bCs/>
          <w:sz w:val="16"/>
          <w:szCs w:val="16"/>
        </w:rPr>
        <w:t>.</w:t>
      </w:r>
    </w:p>
    <w:p w14:paraId="6615F644" w14:textId="77777777" w:rsidR="00372B18" w:rsidRDefault="00372B18">
      <w:pPr>
        <w:spacing w:line="400" w:lineRule="exact"/>
        <w:rPr>
          <w:rFonts w:ascii="思源黑体 CN Normal" w:eastAsia="思源黑体 CN Normal" w:hAnsi="思源黑体 CN Normal" w:cs="微软雅黑"/>
          <w:sz w:val="18"/>
          <w:szCs w:val="18"/>
        </w:rPr>
      </w:pPr>
    </w:p>
    <w:p w14:paraId="73957640" w14:textId="77777777" w:rsidR="00372B18" w:rsidRDefault="00F9747B">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47E67680" w14:textId="77777777" w:rsidR="00372B18" w:rsidRDefault="00F9747B">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0C3DC8E9" wp14:editId="39515568">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6F5CF313" w14:textId="77777777" w:rsidR="00372B18" w:rsidRDefault="00F9747B">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0FE801AE" w14:textId="77777777" w:rsidR="00372B18" w:rsidRDefault="00F9747B">
      <w:pPr>
        <w:snapToGrid w:val="0"/>
        <w:spacing w:line="400" w:lineRule="exact"/>
        <w:ind w:firstLine="363"/>
        <w:rPr>
          <w:rFonts w:ascii="思源黑体 CN Bold" w:eastAsia="思源黑体 CN Bold" w:hAnsi="思源黑体 CN Bold"/>
          <w:color w:val="000000" w:themeColor="text1"/>
          <w:sz w:val="18"/>
          <w:szCs w:val="18"/>
        </w:rPr>
        <w:sectPr w:rsidR="00372B18">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 </w:t>
      </w:r>
    </w:p>
    <w:p w14:paraId="5295288E" w14:textId="77777777" w:rsidR="00372B18" w:rsidRDefault="00F9747B">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6432" behindDoc="0" locked="0" layoutInCell="1" allowOverlap="1" wp14:anchorId="00464A8E" wp14:editId="23A6DFE9">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3F41C034" w14:textId="77777777" w:rsidR="00372B18" w:rsidRDefault="00F9747B">
      <w:pPr>
        <w:snapToGrid w:val="0"/>
        <w:spacing w:afterLines="50" w:after="156" w:line="400" w:lineRule="exact"/>
        <w:ind w:firstLineChars="200" w:firstLine="560"/>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hint="eastAsia"/>
          <w:b/>
          <w:color w:val="3C6243"/>
          <w:sz w:val="28"/>
          <w:szCs w:val="28"/>
        </w:rPr>
        <w:t>质控标准</w:t>
      </w:r>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3"/>
        <w:gridCol w:w="2319"/>
        <w:gridCol w:w="1715"/>
        <w:gridCol w:w="1723"/>
        <w:gridCol w:w="1595"/>
      </w:tblGrid>
      <w:tr w:rsidR="00372B18" w14:paraId="3662419D" w14:textId="77777777" w:rsidTr="009D78D0">
        <w:trPr>
          <w:trHeight w:val="844"/>
          <w:jc w:val="center"/>
        </w:trPr>
        <w:tc>
          <w:tcPr>
            <w:tcW w:w="3592" w:type="dxa"/>
            <w:gridSpan w:val="2"/>
            <w:shd w:val="clear" w:color="auto" w:fill="004A1B"/>
            <w:vAlign w:val="center"/>
          </w:tcPr>
          <w:p w14:paraId="587764F4"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768CB37"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Quality control</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715" w:type="dxa"/>
            <w:shd w:val="clear" w:color="auto" w:fill="004A1B"/>
            <w:vAlign w:val="center"/>
          </w:tcPr>
          <w:p w14:paraId="0A48F060"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2B3A3BDD"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723" w:type="dxa"/>
            <w:shd w:val="clear" w:color="auto" w:fill="004A1B"/>
            <w:vAlign w:val="center"/>
          </w:tcPr>
          <w:p w14:paraId="74174E7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3D2A52D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595" w:type="dxa"/>
            <w:shd w:val="clear" w:color="auto" w:fill="004A1B"/>
            <w:vAlign w:val="center"/>
          </w:tcPr>
          <w:p w14:paraId="1BB90F0C"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25830C63"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9D78D0" w14:paraId="6C4F95B4" w14:textId="77777777" w:rsidTr="009D78D0">
        <w:trPr>
          <w:trHeight w:val="580"/>
          <w:jc w:val="center"/>
        </w:trPr>
        <w:tc>
          <w:tcPr>
            <w:tcW w:w="1273" w:type="dxa"/>
            <w:shd w:val="clear" w:color="auto" w:fill="FFFFFF"/>
            <w:vAlign w:val="center"/>
          </w:tcPr>
          <w:p w14:paraId="727BFEEC"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病理评估</w:t>
            </w:r>
          </w:p>
          <w:p w14:paraId="19EF8A3D"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Pathology QC</w:t>
            </w:r>
          </w:p>
        </w:tc>
        <w:tc>
          <w:tcPr>
            <w:tcW w:w="2319" w:type="dxa"/>
            <w:shd w:val="clear" w:color="auto" w:fill="FFFFFF"/>
            <w:vAlign w:val="center"/>
          </w:tcPr>
          <w:p w14:paraId="15970C39"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肿瘤细胞含量占比</w:t>
            </w:r>
          </w:p>
          <w:p w14:paraId="5EBC93D0"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Tumor cell content</w:t>
            </w:r>
          </w:p>
        </w:tc>
        <w:tc>
          <w:tcPr>
            <w:tcW w:w="1715" w:type="dxa"/>
            <w:shd w:val="clear" w:color="auto" w:fill="FFFFFF"/>
            <w:vAlign w:val="center"/>
          </w:tcPr>
          <w:p w14:paraId="037F79BE"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≥30%</w:t>
            </w:r>
          </w:p>
        </w:tc>
        <w:tc>
          <w:tcPr>
            <w:tcW w:w="1723" w:type="dxa"/>
            <w:shd w:val="clear" w:color="auto" w:fill="FFFFFF"/>
            <w:vAlign w:val="center"/>
          </w:tcPr>
          <w:p w14:paraId="4C6E2612"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5~30%</w:t>
            </w:r>
          </w:p>
        </w:tc>
        <w:tc>
          <w:tcPr>
            <w:tcW w:w="1595" w:type="dxa"/>
            <w:shd w:val="clear" w:color="auto" w:fill="FFFFFF"/>
            <w:vAlign w:val="center"/>
          </w:tcPr>
          <w:p w14:paraId="624C0FEC" w14:textId="4017271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r w:rsidR="000129B0">
              <w:rPr>
                <w:rFonts w:ascii="思源黑体 CN Bold" w:eastAsia="思源黑体 CN Bold" w:hAnsi="思源黑体 CN Bold" w:cs="微软雅黑"/>
                <w:bCs/>
                <w:sz w:val="18"/>
                <w:szCs w:val="18"/>
              </w:rPr>
              <w:t xml:space="preserve">lib_quality_control and lib_quality_control.lib_dna_qc and </w:t>
            </w:r>
            <w:r w:rsidRPr="00200EE0">
              <w:rPr>
                <w:rFonts w:ascii="思源黑体 CN Bold" w:eastAsia="思源黑体 CN Bold" w:hAnsi="思源黑体 CN Bold" w:cs="微软雅黑" w:hint="eastAsia"/>
                <w:bCs/>
                <w:sz w:val="18"/>
                <w:szCs w:val="18"/>
              </w:rPr>
              <w:t>lib_quality_control.lib_dna_qc.macrodissection_performed==”是”%}</w:t>
            </w:r>
          </w:p>
          <w:p w14:paraId="1B0BB930"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{{lib_quality_control.lib_dna_qc.tumor_content_macrodissection_performed}}</w:t>
            </w:r>
          </w:p>
          <w:p w14:paraId="2BCC21DB" w14:textId="77777777" w:rsidR="009D78D0" w:rsidRPr="00200EE0" w:rsidRDefault="009D78D0" w:rsidP="009D78D0">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{%p else%}</w:t>
            </w:r>
          </w:p>
          <w:p w14:paraId="513BA9F8"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{{lib_quality_control.lib_dna_qc.tumor_content}}</w:t>
            </w:r>
          </w:p>
          <w:p w14:paraId="38B75549" w14:textId="78F48002" w:rsidR="009D78D0" w:rsidRPr="00200EE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endif%}</w:t>
            </w:r>
          </w:p>
        </w:tc>
      </w:tr>
      <w:tr w:rsidR="009D78D0" w14:paraId="75EC7DDD" w14:textId="77777777" w:rsidTr="009D78D0">
        <w:trPr>
          <w:trHeight w:val="578"/>
          <w:jc w:val="center"/>
        </w:trPr>
        <w:tc>
          <w:tcPr>
            <w:tcW w:w="1273" w:type="dxa"/>
            <w:vMerge w:val="restart"/>
            <w:shd w:val="clear" w:color="auto" w:fill="FFFFFF"/>
            <w:vAlign w:val="center"/>
          </w:tcPr>
          <w:p w14:paraId="442EFF7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核酸</w:t>
            </w:r>
          </w:p>
          <w:p w14:paraId="5A0B79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Nucleic acid QC</w:t>
            </w:r>
          </w:p>
        </w:tc>
        <w:tc>
          <w:tcPr>
            <w:tcW w:w="2319" w:type="dxa"/>
            <w:shd w:val="clear" w:color="auto" w:fill="FFFFFF"/>
            <w:vAlign w:val="center"/>
          </w:tcPr>
          <w:p w14:paraId="054BC9A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DNA</w:t>
            </w:r>
            <w:r>
              <w:rPr>
                <w:rFonts w:ascii="思源黑体 CN Bold" w:eastAsia="思源黑体 CN Bold" w:hAnsi="思源黑体 CN Bold" w:cs="微软雅黑" w:hint="eastAsia"/>
                <w:bCs/>
                <w:sz w:val="18"/>
                <w:szCs w:val="18"/>
              </w:rPr>
              <w:t>浓度</w:t>
            </w:r>
          </w:p>
          <w:p w14:paraId="4784810F"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5"/>
                <w:szCs w:val="15"/>
              </w:rPr>
              <w:t>Con.</w:t>
            </w:r>
            <w:r>
              <w:rPr>
                <w:rFonts w:ascii="思源黑体 CN Bold" w:eastAsia="思源黑体 CN Bold" w:hAnsi="思源黑体 CN Bold" w:cs="微软雅黑"/>
                <w:bCs/>
                <w:sz w:val="15"/>
                <w:szCs w:val="15"/>
              </w:rPr>
              <w:t>（ng</w:t>
            </w:r>
            <w:r>
              <w:rPr>
                <w:rFonts w:ascii="思源黑体 CN Bold" w:eastAsia="思源黑体 CN Bold" w:hAnsi="思源黑体 CN Bold" w:cs="微软雅黑" w:hint="eastAsia"/>
                <w:bCs/>
                <w:sz w:val="15"/>
                <w:szCs w:val="15"/>
              </w:rPr>
              <w:t>/μL</w:t>
            </w:r>
            <w:r>
              <w:rPr>
                <w:rFonts w:ascii="思源黑体 CN Bold" w:eastAsia="思源黑体 CN Bold" w:hAnsi="思源黑体 CN Bold" w:cs="微软雅黑"/>
                <w:bCs/>
                <w:sz w:val="15"/>
                <w:szCs w:val="15"/>
              </w:rPr>
              <w:t>）</w:t>
            </w:r>
          </w:p>
        </w:tc>
        <w:tc>
          <w:tcPr>
            <w:tcW w:w="1715" w:type="dxa"/>
            <w:shd w:val="clear" w:color="auto" w:fill="FFFFFF"/>
            <w:vAlign w:val="center"/>
          </w:tcPr>
          <w:p w14:paraId="4157F16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4.3</w:t>
            </w:r>
          </w:p>
        </w:tc>
        <w:tc>
          <w:tcPr>
            <w:tcW w:w="1723" w:type="dxa"/>
            <w:shd w:val="clear" w:color="auto" w:fill="FFFFFF"/>
            <w:vAlign w:val="center"/>
          </w:tcPr>
          <w:p w14:paraId="65D56EF5" w14:textId="2AA3CB8F" w:rsidR="009D78D0" w:rsidRDefault="00F210FF"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1.43~4.3</w:t>
            </w:r>
          </w:p>
        </w:tc>
        <w:tc>
          <w:tcPr>
            <w:tcW w:w="1595" w:type="dxa"/>
            <w:shd w:val="clear" w:color="auto" w:fill="FFFFFF"/>
            <w:vAlign w:val="center"/>
          </w:tcPr>
          <w:p w14:paraId="69501BC2"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lib_quality_control.lib_dna_qc and lib_quality_control.lib_dna_qc.dna_concn%}</w:t>
            </w:r>
          </w:p>
          <w:p w14:paraId="2DA2935F"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{{lib_quality_control.lib_dna_qc.dna_concn|replace(“.00”,””)}}</w:t>
            </w:r>
          </w:p>
          <w:p w14:paraId="7FBD8C33"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324376DA"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80EAC15" w14:textId="091DDC75" w:rsidR="009D78D0" w:rsidRPr="00200EE0"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6732799A" w14:textId="77777777" w:rsidTr="009D78D0">
        <w:trPr>
          <w:trHeight w:val="578"/>
          <w:jc w:val="center"/>
        </w:trPr>
        <w:tc>
          <w:tcPr>
            <w:tcW w:w="1273" w:type="dxa"/>
            <w:vMerge/>
            <w:shd w:val="clear" w:color="auto" w:fill="FFFFFF"/>
            <w:vAlign w:val="center"/>
          </w:tcPr>
          <w:p w14:paraId="0CA5782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2FE52B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DNA 总量</w:t>
            </w:r>
          </w:p>
          <w:p w14:paraId="31B92B2D"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27BA2342"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AE7608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5E3AC84"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lib_quality_control and lib_quality_control.lib_dna_qc and </w:t>
            </w:r>
            <w:r w:rsidRPr="00200EE0">
              <w:rPr>
                <w:rFonts w:ascii="思源黑体 CN Bold" w:eastAsia="思源黑体 CN Bold" w:hAnsi="思源黑体 CN Bold" w:cs="微软雅黑"/>
                <w:bCs/>
                <w:sz w:val="18"/>
                <w:szCs w:val="18"/>
              </w:rPr>
              <w:lastRenderedPageBreak/>
              <w:t>lib_quality_control.lib_dna_qc.dna_qty%}</w:t>
            </w:r>
          </w:p>
          <w:p w14:paraId="08A99AE9"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{{lib_quality_control.lib_dna_qc.dna_qty|replace(“.00”,””)}}</w:t>
            </w:r>
          </w:p>
          <w:p w14:paraId="3E37F0A2"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2D12AF6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96E4AA6" w14:textId="7CA3A037"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438C01E4" w14:textId="77777777" w:rsidTr="009D78D0">
        <w:trPr>
          <w:trHeight w:val="578"/>
          <w:jc w:val="center"/>
        </w:trPr>
        <w:tc>
          <w:tcPr>
            <w:tcW w:w="1273" w:type="dxa"/>
            <w:vMerge/>
            <w:shd w:val="clear" w:color="auto" w:fill="FFFFFF"/>
            <w:vAlign w:val="center"/>
          </w:tcPr>
          <w:p w14:paraId="166FE4B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5DA6C75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w:t>
            </w:r>
            <w:r>
              <w:rPr>
                <w:rFonts w:ascii="思源黑体 CN Bold" w:eastAsia="思源黑体 CN Bold" w:hAnsi="思源黑体 CN Bold" w:cs="微软雅黑"/>
                <w:bCs/>
                <w:sz w:val="18"/>
                <w:szCs w:val="18"/>
              </w:rPr>
              <w:t>NA</w:t>
            </w:r>
            <w:r>
              <w:rPr>
                <w:rFonts w:ascii="思源黑体 CN Bold" w:eastAsia="思源黑体 CN Bold" w:hAnsi="思源黑体 CN Bold" w:cs="微软雅黑" w:hint="eastAsia"/>
                <w:bCs/>
                <w:sz w:val="18"/>
                <w:szCs w:val="18"/>
              </w:rPr>
              <w:t>浓度</w:t>
            </w:r>
          </w:p>
          <w:p w14:paraId="6239C2D9"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r>
              <w:rPr>
                <w:rFonts w:ascii="思源黑体 CN Bold" w:eastAsia="思源黑体 CN Bold" w:hAnsi="思源黑体 CN Bold" w:cs="微软雅黑"/>
                <w:bCs/>
                <w:sz w:val="18"/>
                <w:szCs w:val="18"/>
              </w:rPr>
              <w:t>）</w:t>
            </w:r>
          </w:p>
        </w:tc>
        <w:tc>
          <w:tcPr>
            <w:tcW w:w="1715" w:type="dxa"/>
            <w:shd w:val="clear" w:color="auto" w:fill="FFFFFF"/>
            <w:vAlign w:val="center"/>
          </w:tcPr>
          <w:p w14:paraId="5CF4D6C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w:t>
            </w:r>
          </w:p>
        </w:tc>
        <w:tc>
          <w:tcPr>
            <w:tcW w:w="1723" w:type="dxa"/>
            <w:shd w:val="clear" w:color="auto" w:fill="FFFFFF"/>
            <w:vAlign w:val="center"/>
          </w:tcPr>
          <w:p w14:paraId="37E1336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1BC158C" w14:textId="3B303BB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 xml:space="preserve"> and 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r w:rsidRPr="00200EE0">
              <w:rPr>
                <w:rFonts w:ascii="思源黑体 CN Bold" w:eastAsia="思源黑体 CN Bold" w:hAnsi="思源黑体 CN Bold" w:cs="微软雅黑"/>
                <w:bCs/>
                <w:sz w:val="18"/>
                <w:szCs w:val="18"/>
              </w:rPr>
              <w:lastRenderedPageBreak/>
              <w:t>}</w:t>
            </w:r>
          </w:p>
          <w:p w14:paraId="6CAD8663" w14:textId="09897F20" w:rsidR="001C1DB3"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.rna_concn|replace(“.00”,””)}}</w:t>
            </w:r>
          </w:p>
          <w:p w14:paraId="6644AFFC" w14:textId="78FBBDCE" w:rsidR="0068688C" w:rsidRDefault="0068688C"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009D78D0"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009D78D0" w:rsidRPr="00200EE0">
              <w:rPr>
                <w:rFonts w:ascii="思源黑体 CN Bold" w:eastAsia="思源黑体 CN Bold" w:hAnsi="思源黑体 CN Bold" w:cs="微软雅黑"/>
                <w:bCs/>
                <w:sz w:val="18"/>
                <w:szCs w:val="18"/>
              </w:rPr>
              <w:t>else%}</w:t>
            </w:r>
          </w:p>
          <w:p w14:paraId="12491380"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57D50A7" w14:textId="2FC44BC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3378939A" w14:textId="77777777" w:rsidTr="009D78D0">
        <w:trPr>
          <w:trHeight w:val="578"/>
          <w:jc w:val="center"/>
        </w:trPr>
        <w:tc>
          <w:tcPr>
            <w:tcW w:w="1273" w:type="dxa"/>
            <w:vMerge/>
            <w:shd w:val="clear" w:color="auto" w:fill="FFFFFF"/>
            <w:vAlign w:val="center"/>
          </w:tcPr>
          <w:p w14:paraId="6D315EE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A125395"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RNA 总量</w:t>
            </w:r>
          </w:p>
          <w:p w14:paraId="4C1D2D4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165E045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FD8218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4EC4D5E1" w14:textId="069CFEFF"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 xml:space="preserve"> and 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
          <w:p w14:paraId="79AAA612" w14:textId="26A553BE"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w:t>
            </w:r>
            <w:r w:rsidR="00351AAC">
              <w:rPr>
                <w:rFonts w:ascii="思源黑体 CN Bold" w:eastAsia="思源黑体 CN Bold" w:hAnsi="思源黑体 CN Bold" w:cs="微软雅黑" w:hint="eastAsia"/>
                <w:bCs/>
                <w:sz w:val="18"/>
                <w:szCs w:val="18"/>
              </w:rPr>
              <w:lastRenderedPageBreak/>
              <w:t>_qc</w:t>
            </w:r>
            <w:r w:rsidRPr="00200EE0">
              <w:rPr>
                <w:rFonts w:ascii="思源黑体 CN Bold" w:eastAsia="思源黑体 CN Bold" w:hAnsi="思源黑体 CN Bold" w:cs="微软雅黑"/>
                <w:bCs/>
                <w:sz w:val="18"/>
                <w:szCs w:val="18"/>
              </w:rPr>
              <w:t>.rna_qty|replace(“.00”,””)}}</w:t>
            </w:r>
          </w:p>
          <w:p w14:paraId="50EB6D7A"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426926E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118B98FB" w14:textId="3AFC0B5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5A1EBBD8" w14:textId="77777777" w:rsidTr="009D78D0">
        <w:trPr>
          <w:trHeight w:val="862"/>
          <w:jc w:val="center"/>
        </w:trPr>
        <w:tc>
          <w:tcPr>
            <w:tcW w:w="1273" w:type="dxa"/>
            <w:shd w:val="clear" w:color="auto" w:fill="FFFFFF"/>
            <w:vAlign w:val="center"/>
          </w:tcPr>
          <w:p w14:paraId="33C33A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文库</w:t>
            </w:r>
          </w:p>
          <w:p w14:paraId="639C029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 QC</w:t>
            </w:r>
          </w:p>
        </w:tc>
        <w:tc>
          <w:tcPr>
            <w:tcW w:w="2319" w:type="dxa"/>
            <w:shd w:val="clear" w:color="auto" w:fill="FFFFFF"/>
            <w:vAlign w:val="center"/>
          </w:tcPr>
          <w:p w14:paraId="731CAC8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文库</w:t>
            </w:r>
            <w:r>
              <w:rPr>
                <w:rFonts w:ascii="思源黑体 CN Bold" w:eastAsia="思源黑体 CN Bold" w:hAnsi="思源黑体 CN Bold" w:cs="微软雅黑" w:hint="eastAsia"/>
                <w:bCs/>
                <w:sz w:val="18"/>
                <w:szCs w:val="18"/>
              </w:rPr>
              <w:t>浓度</w:t>
            </w:r>
          </w:p>
          <w:p w14:paraId="2E12B38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w:t>
            </w:r>
            <w:r>
              <w:rPr>
                <w:rFonts w:ascii="思源黑体 CN Bold" w:eastAsia="思源黑体 CN Bold" w:hAnsi="思源黑体 CN Bold" w:cs="微软雅黑" w:hint="eastAsia"/>
                <w:bCs/>
                <w:sz w:val="18"/>
                <w:szCs w:val="18"/>
              </w:rPr>
              <w:t xml:space="preserve"> Con.</w:t>
            </w:r>
          </w:p>
          <w:p w14:paraId="1E7EBDE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715" w:type="dxa"/>
            <w:shd w:val="clear" w:color="auto" w:fill="FFFFFF"/>
            <w:vAlign w:val="center"/>
          </w:tcPr>
          <w:p w14:paraId="7F47272B" w14:textId="77777777" w:rsidR="009D78D0" w:rsidRDefault="009D78D0" w:rsidP="009D78D0">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723" w:type="dxa"/>
            <w:shd w:val="clear" w:color="auto" w:fill="FFFFFF"/>
            <w:vAlign w:val="center"/>
          </w:tcPr>
          <w:p w14:paraId="67B692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07798874"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if lib_quality_control and lib_quality_control.lib_dna_qc and lib_quality_control.lib_dna_qc.library_concn%}</w:t>
            </w:r>
          </w:p>
          <w:p w14:paraId="7EB0094A"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{{lib_quality_control.lib_dna_qc.library_concn</w:t>
            </w:r>
            <w:r w:rsidR="00953800" w:rsidRPr="00200EE0">
              <w:rPr>
                <w:rFonts w:ascii="思源黑体 CN Bold" w:eastAsia="思源黑体 CN Bold" w:hAnsi="思源黑体 CN Bold" w:cs="微软雅黑"/>
                <w:bCs/>
                <w:sz w:val="18"/>
                <w:szCs w:val="18"/>
              </w:rPr>
              <w:t>|replace(“.</w:t>
            </w:r>
            <w:r w:rsidR="00953800" w:rsidRPr="00200EE0">
              <w:rPr>
                <w:rFonts w:ascii="思源黑体 CN Bold" w:eastAsia="思源黑体 CN Bold" w:hAnsi="思源黑体 CN Bold" w:cs="微软雅黑"/>
                <w:bCs/>
                <w:sz w:val="18"/>
                <w:szCs w:val="18"/>
              </w:rPr>
              <w:lastRenderedPageBreak/>
              <w:t>00”,””)</w:t>
            </w:r>
            <w:r w:rsidRPr="00200EE0">
              <w:rPr>
                <w:rFonts w:ascii="思源黑体 CN Bold" w:eastAsia="思源黑体 CN Bold" w:hAnsi="思源黑体 CN Bold" w:cs="微软雅黑"/>
                <w:bCs/>
                <w:sz w:val="18"/>
                <w:szCs w:val="18"/>
              </w:rPr>
              <w:t>}}</w:t>
            </w:r>
          </w:p>
          <w:p w14:paraId="1C98A455"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00953800" w:rsidRPr="00200EE0">
              <w:rPr>
                <w:rFonts w:ascii="思源黑体 CN Bold" w:eastAsia="思源黑体 CN Bold" w:hAnsi="思源黑体 CN Bold" w:cs="微软雅黑" w:hint="eastAsia"/>
                <w:bCs/>
                <w:sz w:val="18"/>
                <w:szCs w:val="18"/>
              </w:rPr>
              <w:t xml:space="preserve"> </w:t>
            </w:r>
          </w:p>
          <w:p w14:paraId="4E78B84E" w14:textId="0843657A" w:rsidR="0068688C"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622FAD78" w14:textId="74F0A1B6" w:rsidR="009D78D0" w:rsidRPr="00200EE0"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1D0FCE0C" w14:textId="77777777" w:rsidTr="009D78D0">
        <w:trPr>
          <w:trHeight w:val="377"/>
          <w:jc w:val="center"/>
        </w:trPr>
        <w:tc>
          <w:tcPr>
            <w:tcW w:w="1273" w:type="dxa"/>
            <w:vMerge w:val="restart"/>
            <w:shd w:val="clear" w:color="auto" w:fill="FFFFFF"/>
            <w:vAlign w:val="center"/>
          </w:tcPr>
          <w:p w14:paraId="681932D8"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lastRenderedPageBreak/>
              <w:t>测序数据</w:t>
            </w:r>
          </w:p>
          <w:p w14:paraId="29C07F7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Sequencing</w:t>
            </w:r>
          </w:p>
          <w:p w14:paraId="58E67010"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Data QC</w:t>
            </w:r>
          </w:p>
        </w:tc>
        <w:tc>
          <w:tcPr>
            <w:tcW w:w="2319" w:type="dxa"/>
            <w:shd w:val="clear" w:color="auto" w:fill="FFFFFF"/>
            <w:vAlign w:val="center"/>
          </w:tcPr>
          <w:p w14:paraId="1B65F75F"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Clean</w:t>
            </w:r>
            <w:r>
              <w:rPr>
                <w:rFonts w:ascii="思源黑体 CN Bold" w:eastAsia="思源黑体 CN Bold" w:hAnsi="思源黑体 CN Bold" w:cs="微软雅黑" w:hint="eastAsia"/>
                <w:bCs/>
                <w:sz w:val="18"/>
                <w:szCs w:val="18"/>
              </w:rPr>
              <w:t xml:space="preserve"> </w:t>
            </w:r>
            <w:r>
              <w:rPr>
                <w:rFonts w:ascii="思源黑体 CN Bold" w:eastAsia="思源黑体 CN Bold" w:hAnsi="思源黑体 CN Bold" w:cs="微软雅黑"/>
                <w:bCs/>
                <w:sz w:val="18"/>
                <w:szCs w:val="18"/>
              </w:rPr>
              <w:t>Q30</w:t>
            </w:r>
          </w:p>
        </w:tc>
        <w:tc>
          <w:tcPr>
            <w:tcW w:w="1715" w:type="dxa"/>
            <w:shd w:val="clear" w:color="auto" w:fill="FFFFFF"/>
            <w:vAlign w:val="center"/>
          </w:tcPr>
          <w:p w14:paraId="31CFBE0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≥75%</w:t>
            </w:r>
          </w:p>
        </w:tc>
        <w:tc>
          <w:tcPr>
            <w:tcW w:w="1723" w:type="dxa"/>
            <w:shd w:val="clear" w:color="auto" w:fill="FFFFFF"/>
            <w:vAlign w:val="center"/>
          </w:tcPr>
          <w:p w14:paraId="09B99CBD"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0BEA6C0" w14:textId="0C9792DE" w:rsidR="009D78D0" w:rsidRPr="00E80804" w:rsidRDefault="009D78D0" w:rsidP="00E80804">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{{qc.dna_data_qc.cleandata_q30</w:t>
            </w:r>
            <w:r w:rsidR="00BE36C2">
              <w:rPr>
                <w:rFonts w:ascii="思源黑体 CN Bold" w:eastAsia="思源黑体 CN Bold" w:hAnsi="思源黑体 CN Bold" w:cs="微软雅黑"/>
                <w:bCs/>
                <w:sz w:val="18"/>
                <w:szCs w:val="18"/>
              </w:rPr>
              <w:t>|</w:t>
            </w:r>
            <w:r w:rsidR="00BE36C2">
              <w:rPr>
                <w:rFonts w:ascii="思源黑体 CN Bold" w:eastAsia="思源黑体 CN Bold" w:hAnsi="思源黑体 CN Bold" w:cs="微软雅黑" w:hint="eastAsia"/>
                <w:bCs/>
                <w:sz w:val="18"/>
                <w:szCs w:val="18"/>
              </w:rPr>
              <w:t>re</w:t>
            </w:r>
            <w:r w:rsidR="00BE36C2">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9D78D0" w14:paraId="0C2FE768" w14:textId="77777777" w:rsidTr="009D78D0">
        <w:trPr>
          <w:trHeight w:val="578"/>
          <w:jc w:val="center"/>
        </w:trPr>
        <w:tc>
          <w:tcPr>
            <w:tcW w:w="1273" w:type="dxa"/>
            <w:vMerge/>
            <w:vAlign w:val="center"/>
          </w:tcPr>
          <w:p w14:paraId="026061F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69B6F7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平均有效测序深度（Depth_CDS）</w:t>
            </w:r>
          </w:p>
        </w:tc>
        <w:tc>
          <w:tcPr>
            <w:tcW w:w="1715" w:type="dxa"/>
            <w:shd w:val="clear" w:color="auto" w:fill="FFFFFF"/>
            <w:vAlign w:val="center"/>
          </w:tcPr>
          <w:p w14:paraId="540FF2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≥400×</w:t>
            </w:r>
          </w:p>
        </w:tc>
        <w:tc>
          <w:tcPr>
            <w:tcW w:w="1723" w:type="dxa"/>
            <w:shd w:val="clear" w:color="auto" w:fill="FFFFFF"/>
            <w:vAlign w:val="center"/>
          </w:tcPr>
          <w:p w14:paraId="02CAF0A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E7E3E7C" w14:textId="1AD1F400" w:rsidR="009D78D0" w:rsidRPr="00200EE0" w:rsidRDefault="00200EE0"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{{qc.dna_data_qc.depth_</w:t>
            </w:r>
            <w:r w:rsidR="00D90808">
              <w:rPr>
                <w:rFonts w:ascii="思源黑体 CN Bold" w:eastAsia="思源黑体 CN Bold" w:hAnsi="思源黑体 CN Bold" w:cs="微软雅黑"/>
                <w:bCs/>
                <w:sz w:val="18"/>
                <w:szCs w:val="18"/>
              </w:rPr>
              <w:t>ssbc</w:t>
            </w:r>
            <w:r w:rsidR="00BE36C2">
              <w:rPr>
                <w:rFonts w:ascii="思源黑体 CN Bold" w:eastAsia="思源黑体 CN Bold" w:hAnsi="思源黑体 CN Bold" w:cs="微软雅黑"/>
                <w:bCs/>
                <w:sz w:val="18"/>
                <w:szCs w:val="18"/>
              </w:rPr>
              <w:t>|replace(“.00”, “”)</w:t>
            </w:r>
            <w:r>
              <w:rPr>
                <w:rFonts w:ascii="思源黑体 CN Bold" w:eastAsia="思源黑体 CN Bold" w:hAnsi="思源黑体 CN Bold" w:cs="微软雅黑"/>
                <w:bCs/>
                <w:sz w:val="18"/>
                <w:szCs w:val="18"/>
              </w:rPr>
              <w:t>}}×</w:t>
            </w:r>
          </w:p>
        </w:tc>
      </w:tr>
      <w:tr w:rsidR="009D78D0" w14:paraId="27BDCCA7" w14:textId="77777777" w:rsidTr="009D78D0">
        <w:trPr>
          <w:trHeight w:val="578"/>
          <w:jc w:val="center"/>
        </w:trPr>
        <w:tc>
          <w:tcPr>
            <w:tcW w:w="1273" w:type="dxa"/>
            <w:vMerge/>
            <w:vAlign w:val="center"/>
          </w:tcPr>
          <w:p w14:paraId="24CD286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6D946E1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RNA内参拷贝数（</w:t>
            </w:r>
            <w:bookmarkStart w:id="15" w:name="OLE_LINK33"/>
            <w:r>
              <w:rPr>
                <w:rFonts w:ascii="思源黑体 CN Bold" w:eastAsia="思源黑体 CN Bold" w:hAnsi="思源黑体 CN Bold" w:cs="微软雅黑"/>
                <w:bCs/>
                <w:sz w:val="18"/>
                <w:szCs w:val="18"/>
              </w:rPr>
              <w:t>RNA-Control</w:t>
            </w:r>
            <w:bookmarkEnd w:id="15"/>
            <w:r>
              <w:rPr>
                <w:rFonts w:ascii="思源黑体 CN Bold" w:eastAsia="思源黑体 CN Bold" w:hAnsi="思源黑体 CN Bold" w:cs="微软雅黑"/>
                <w:bCs/>
                <w:sz w:val="18"/>
                <w:szCs w:val="18"/>
              </w:rPr>
              <w:t>）</w:t>
            </w:r>
          </w:p>
        </w:tc>
        <w:tc>
          <w:tcPr>
            <w:tcW w:w="1715" w:type="dxa"/>
            <w:shd w:val="clear" w:color="auto" w:fill="FFFFFF"/>
            <w:vAlign w:val="center"/>
          </w:tcPr>
          <w:p w14:paraId="724FF3F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≥10×</w:t>
            </w:r>
          </w:p>
        </w:tc>
        <w:tc>
          <w:tcPr>
            <w:tcW w:w="1723" w:type="dxa"/>
            <w:shd w:val="clear" w:color="auto" w:fill="FFFFFF"/>
            <w:vAlign w:val="center"/>
          </w:tcPr>
          <w:p w14:paraId="004F50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DE07A39" w14:textId="2245F684"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{qc.dna_data_qc.depth_rna_ctrl</w:t>
            </w:r>
            <w:r w:rsidR="00BE36C2" w:rsidRPr="008328AB">
              <w:rPr>
                <w:rFonts w:ascii="思源黑体 CN Bold" w:eastAsia="思源黑体 CN Bold" w:hAnsi="思源黑体 CN Bold" w:cs="微软雅黑"/>
                <w:bCs/>
                <w:sz w:val="18"/>
                <w:szCs w:val="18"/>
              </w:rPr>
              <w:t>|replace(“.00”, “”)</w:t>
            </w:r>
            <w:r w:rsidRPr="008328AB">
              <w:rPr>
                <w:rFonts w:ascii="思源黑体 CN Bold" w:eastAsia="思源黑体 CN Bold" w:hAnsi="思源黑体 CN Bold" w:cs="微软雅黑"/>
                <w:bCs/>
                <w:sz w:val="18"/>
                <w:szCs w:val="18"/>
              </w:rPr>
              <w:t>}}×</w:t>
            </w:r>
          </w:p>
        </w:tc>
      </w:tr>
      <w:tr w:rsidR="009D78D0" w14:paraId="3A033785" w14:textId="77777777" w:rsidTr="009D78D0">
        <w:trPr>
          <w:trHeight w:val="872"/>
          <w:jc w:val="center"/>
        </w:trPr>
        <w:tc>
          <w:tcPr>
            <w:tcW w:w="1273" w:type="dxa"/>
            <w:vMerge/>
            <w:vAlign w:val="center"/>
          </w:tcPr>
          <w:p w14:paraId="3760F2C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D4E29B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bookmarkStart w:id="16" w:name="OLE_LINK19"/>
            <w:r>
              <w:rPr>
                <w:rFonts w:ascii="思源黑体 CN Bold" w:eastAsia="思源黑体 CN Bold" w:hAnsi="思源黑体 CN Bold" w:cs="微软雅黑"/>
                <w:bCs/>
                <w:sz w:val="18"/>
                <w:szCs w:val="18"/>
              </w:rPr>
              <w:t>SNP区域50 ×覆盖率</w:t>
            </w:r>
            <w:bookmarkEnd w:id="16"/>
            <w:r>
              <w:rPr>
                <w:rFonts w:ascii="思源黑体 CN Bold" w:eastAsia="思源黑体 CN Bold" w:hAnsi="思源黑体 CN Bold" w:cs="微软雅黑"/>
                <w:bCs/>
                <w:sz w:val="18"/>
                <w:szCs w:val="18"/>
              </w:rPr>
              <w:t>（</w:t>
            </w:r>
            <w:bookmarkStart w:id="17" w:name="OLE_LINK34"/>
            <w:r>
              <w:rPr>
                <w:rFonts w:ascii="思源黑体 CN Bold" w:eastAsia="思源黑体 CN Bold" w:hAnsi="思源黑体 CN Bold" w:cs="微软雅黑"/>
                <w:bCs/>
                <w:sz w:val="18"/>
                <w:szCs w:val="18"/>
              </w:rPr>
              <w:t>Coverage(50x)_SNP</w:t>
            </w:r>
            <w:bookmarkEnd w:id="17"/>
            <w:r>
              <w:rPr>
                <w:rFonts w:ascii="思源黑体 CN Bold" w:eastAsia="思源黑体 CN Bold" w:hAnsi="思源黑体 CN Bold" w:cs="微软雅黑"/>
                <w:bCs/>
                <w:sz w:val="18"/>
                <w:szCs w:val="18"/>
              </w:rPr>
              <w:t>）</w:t>
            </w:r>
          </w:p>
        </w:tc>
        <w:tc>
          <w:tcPr>
            <w:tcW w:w="1715" w:type="dxa"/>
            <w:shd w:val="clear" w:color="auto" w:fill="FFFFFF"/>
            <w:vAlign w:val="center"/>
          </w:tcPr>
          <w:p w14:paraId="5AA3032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≥90%</w:t>
            </w:r>
          </w:p>
        </w:tc>
        <w:tc>
          <w:tcPr>
            <w:tcW w:w="1723" w:type="dxa"/>
            <w:shd w:val="clear" w:color="auto" w:fill="FFFFFF"/>
            <w:vAlign w:val="center"/>
          </w:tcPr>
          <w:p w14:paraId="3ABCFF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FAD64DC" w14:textId="0726653A"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{qc.</w:t>
            </w:r>
            <w:r w:rsidR="00D90808" w:rsidRPr="008328AB">
              <w:rPr>
                <w:rFonts w:ascii="思源黑体 CN Bold" w:eastAsia="思源黑体 CN Bold" w:hAnsi="思源黑体 CN Bold" w:cs="微软雅黑"/>
                <w:bCs/>
                <w:sz w:val="18"/>
                <w:szCs w:val="18"/>
              </w:rPr>
              <w:t>dna_data_qc.</w:t>
            </w:r>
            <w:r w:rsidRPr="008328AB">
              <w:rPr>
                <w:rFonts w:ascii="思源黑体 CN Bold" w:eastAsia="思源黑体 CN Bold" w:hAnsi="思源黑体 CN Bold" w:cs="微软雅黑"/>
                <w:bCs/>
                <w:sz w:val="18"/>
                <w:szCs w:val="18"/>
              </w:rPr>
              <w:t>snp_cover_ratio</w:t>
            </w:r>
            <w:r w:rsidR="00BE36C2" w:rsidRPr="008328AB">
              <w:rPr>
                <w:rFonts w:ascii="思源黑体 CN Bold" w:eastAsia="思源黑体 CN Bold" w:hAnsi="思源黑体 CN Bold" w:cs="微软雅黑"/>
                <w:bCs/>
                <w:sz w:val="18"/>
                <w:szCs w:val="18"/>
              </w:rPr>
              <w:t>|</w:t>
            </w:r>
            <w:r w:rsidR="00BE36C2" w:rsidRPr="008328AB">
              <w:rPr>
                <w:rFonts w:ascii="思源黑体 CN Bold" w:eastAsia="思源黑体 CN Bold" w:hAnsi="思源黑体 CN Bold" w:cs="微软雅黑" w:hint="eastAsia"/>
                <w:bCs/>
                <w:sz w:val="18"/>
                <w:szCs w:val="18"/>
              </w:rPr>
              <w:t>re</w:t>
            </w:r>
            <w:r w:rsidR="00BE36C2" w:rsidRPr="008328AB">
              <w:rPr>
                <w:rFonts w:ascii="思源黑体 CN Bold" w:eastAsia="思源黑体 CN Bold" w:hAnsi="思源黑体 CN Bold" w:cs="微软雅黑"/>
                <w:bCs/>
                <w:sz w:val="18"/>
                <w:szCs w:val="18"/>
              </w:rPr>
              <w:t>place(“.00%”,”%”)</w:t>
            </w:r>
            <w:r w:rsidRPr="008328AB">
              <w:rPr>
                <w:rFonts w:ascii="思源黑体 CN Bold" w:eastAsia="思源黑体 CN Bold" w:hAnsi="思源黑体 CN Bold" w:cs="微软雅黑"/>
                <w:bCs/>
                <w:sz w:val="18"/>
                <w:szCs w:val="18"/>
              </w:rPr>
              <w:t>}}</w:t>
            </w:r>
          </w:p>
        </w:tc>
      </w:tr>
    </w:tbl>
    <w:p w14:paraId="2875BCDD" w14:textId="77777777" w:rsidR="00372B18" w:rsidRDefault="00F9747B">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47DB3211" w14:textId="77777777"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8" w:name="OLE_LINK15"/>
      <w:r>
        <w:rPr>
          <w:rFonts w:ascii="思源黑体 CN Normal" w:eastAsia="思源黑体 CN Normal" w:hAnsi="思源黑体 CN Normal" w:cs="微软雅黑" w:hint="eastAsia"/>
          <w:bCs/>
          <w:sz w:val="18"/>
          <w:szCs w:val="18"/>
        </w:rPr>
        <w:t>点突变、插入/缺失突变</w:t>
      </w:r>
      <w:bookmarkEnd w:id="18"/>
      <w:r>
        <w:rPr>
          <w:rFonts w:ascii="思源黑体 CN Normal" w:eastAsia="思源黑体 CN Normal" w:hAnsi="思源黑体 CN Normal" w:cs="微软雅黑" w:hint="eastAsia"/>
          <w:bCs/>
          <w:sz w:val="18"/>
          <w:szCs w:val="18"/>
        </w:rPr>
        <w:t>、</w:t>
      </w:r>
      <w:bookmarkStart w:id="19" w:name="OLE_LINK16"/>
      <w:r>
        <w:rPr>
          <w:rFonts w:ascii="思源黑体 CN Normal" w:eastAsia="思源黑体 CN Normal" w:hAnsi="思源黑体 CN Normal" w:cs="微软雅黑" w:hint="eastAsia"/>
          <w:bCs/>
          <w:sz w:val="18"/>
          <w:szCs w:val="18"/>
        </w:rPr>
        <w:t>微卫星不稳定性</w:t>
      </w:r>
      <w:bookmarkEnd w:id="19"/>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0" w:name="OLE_LINK20"/>
      <w:r>
        <w:rPr>
          <w:rFonts w:ascii="思源黑体 CN Normal" w:eastAsia="思源黑体 CN Normal" w:hAnsi="思源黑体 CN Normal" w:cs="微软雅黑" w:hint="eastAsia"/>
          <w:bCs/>
          <w:sz w:val="18"/>
          <w:szCs w:val="18"/>
        </w:rPr>
        <w:t>纯合缺失</w:t>
      </w:r>
      <w:bookmarkEnd w:id="20"/>
      <w:r>
        <w:rPr>
          <w:rFonts w:ascii="思源黑体 CN Normal" w:eastAsia="思源黑体 CN Normal" w:hAnsi="思源黑体 CN Normal" w:cs="微软雅黑" w:hint="eastAsia"/>
          <w:bCs/>
          <w:sz w:val="18"/>
          <w:szCs w:val="18"/>
        </w:rPr>
        <w:t>检测要求样本肿瘤细胞含量不低于30%。</w:t>
      </w:r>
    </w:p>
    <w:p w14:paraId="3F1C9077"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 xml:space="preserve">(SNV), Insertion and Deletion (InDel), Microsatellite Instability (MSI), Copy Number Amplification (CNA), Fusion and MET exon14 skipping requires that the tumor cell content in the sample is at least 20%. For detecting Homozygous </w:t>
      </w:r>
      <w:r>
        <w:rPr>
          <w:rFonts w:ascii="思源黑体 CN Normal" w:eastAsia="思源黑体 CN Normal" w:hAnsi="思源黑体 CN Normal" w:cs="微软雅黑" w:hint="eastAsia"/>
          <w:bCs/>
          <w:sz w:val="18"/>
          <w:szCs w:val="18"/>
        </w:rPr>
        <w:lastRenderedPageBreak/>
        <w:t>Deletion (HD), the tumor cell content must be no less than 30%.</w:t>
      </w:r>
    </w:p>
    <w:p w14:paraId="45DEFA59" w14:textId="1E99025C"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w:t>
      </w:r>
      <w:bookmarkStart w:id="21" w:name="OLE_LINK30"/>
      <w:r>
        <w:rPr>
          <w:rFonts w:ascii="思源黑体 CN Normal" w:eastAsia="思源黑体 CN Normal" w:hAnsi="思源黑体 CN Normal" w:cs="微软雅黑" w:hint="eastAsia"/>
          <w:bCs/>
          <w:sz w:val="18"/>
          <w:szCs w:val="18"/>
        </w:rPr>
        <w:t>MET exon14 skipping</w:t>
      </w:r>
      <w:bookmarkEnd w:id="21"/>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16370F5C"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2" w:name="OLE_LINK26"/>
      <w:r>
        <w:rPr>
          <w:rFonts w:ascii="思源黑体 CN Normal" w:eastAsia="思源黑体 CN Normal" w:hAnsi="思源黑体 CN Normal" w:hint="eastAsia"/>
          <w:color w:val="000000" w:themeColor="text1"/>
          <w:sz w:val="18"/>
          <w:szCs w:val="18"/>
        </w:rPr>
        <w:t>Single Nucleotide Variations</w:t>
      </w:r>
      <w:bookmarkEnd w:id="22"/>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3" w:name="OLE_LINK27"/>
      <w:r>
        <w:rPr>
          <w:rFonts w:ascii="思源黑体 CN Normal" w:eastAsia="思源黑体 CN Normal" w:hAnsi="思源黑体 CN Normal" w:cs="微软雅黑" w:hint="eastAsia"/>
          <w:bCs/>
          <w:sz w:val="18"/>
          <w:szCs w:val="18"/>
        </w:rPr>
        <w:t>Insertion and Deletion</w:t>
      </w:r>
      <w:bookmarkEnd w:id="23"/>
      <w:r>
        <w:rPr>
          <w:rFonts w:ascii="思源黑体 CN Normal" w:eastAsia="思源黑体 CN Normal" w:hAnsi="思源黑体 CN Normal" w:cs="微软雅黑" w:hint="eastAsia"/>
          <w:bCs/>
          <w:sz w:val="18"/>
          <w:szCs w:val="18"/>
        </w:rPr>
        <w:t xml:space="preserve"> (InDel),</w:t>
      </w:r>
      <w:bookmarkStart w:id="24" w:name="OLE_LINK37"/>
      <w:r>
        <w:rPr>
          <w:rFonts w:ascii="思源黑体 CN Normal" w:eastAsia="思源黑体 CN Normal" w:hAnsi="思源黑体 CN Normal" w:cs="微软雅黑" w:hint="eastAsia"/>
          <w:bCs/>
          <w:sz w:val="18"/>
          <w:szCs w:val="18"/>
        </w:rPr>
        <w:t xml:space="preserve"> </w:t>
      </w:r>
      <w:bookmarkStart w:id="25" w:name="OLE_LINK28"/>
      <w:r>
        <w:rPr>
          <w:rFonts w:ascii="思源黑体 CN Normal" w:eastAsia="思源黑体 CN Normal" w:hAnsi="思源黑体 CN Normal" w:cs="微软雅黑" w:hint="eastAsia"/>
          <w:bCs/>
          <w:sz w:val="18"/>
          <w:szCs w:val="18"/>
        </w:rPr>
        <w:t>Microsatellite Instability</w:t>
      </w:r>
      <w:bookmarkEnd w:id="25"/>
      <w:r>
        <w:rPr>
          <w:rFonts w:ascii="思源黑体 CN Normal" w:eastAsia="思源黑体 CN Normal" w:hAnsi="思源黑体 CN Normal" w:cs="微软雅黑" w:hint="eastAsia"/>
          <w:bCs/>
          <w:sz w:val="18"/>
          <w:szCs w:val="18"/>
        </w:rPr>
        <w:t xml:space="preserve"> (MSI)</w:t>
      </w:r>
      <w:bookmarkEnd w:id="24"/>
      <w:r>
        <w:rPr>
          <w:rFonts w:ascii="思源黑体 CN Normal" w:eastAsia="思源黑体 CN Normal" w:hAnsi="思源黑体 CN Normal" w:cs="微软雅黑" w:hint="eastAsia"/>
          <w:bCs/>
          <w:sz w:val="18"/>
          <w:szCs w:val="18"/>
        </w:rPr>
        <w:t xml:space="preserve">, and </w:t>
      </w:r>
      <w:bookmarkStart w:id="26" w:name="OLE_LINK29"/>
      <w:bookmarkStart w:id="27" w:name="OLE_LINK36"/>
      <w:r>
        <w:rPr>
          <w:rFonts w:ascii="思源黑体 CN Normal" w:eastAsia="思源黑体 CN Normal" w:hAnsi="思源黑体 CN Normal" w:cs="微软雅黑" w:hint="eastAsia"/>
          <w:bCs/>
          <w:sz w:val="18"/>
          <w:szCs w:val="18"/>
        </w:rPr>
        <w:t>Copy Number Amplification</w:t>
      </w:r>
      <w:bookmarkEnd w:id="26"/>
      <w:r>
        <w:rPr>
          <w:rFonts w:ascii="思源黑体 CN Normal" w:eastAsia="思源黑体 CN Normal" w:hAnsi="思源黑体 CN Normal" w:cs="微软雅黑" w:hint="eastAsia"/>
          <w:bCs/>
          <w:sz w:val="18"/>
          <w:szCs w:val="18"/>
        </w:rPr>
        <w:t xml:space="preserve"> (CNA)</w:t>
      </w:r>
      <w:bookmarkEnd w:id="27"/>
      <w:r>
        <w:rPr>
          <w:rFonts w:ascii="思源黑体 CN Normal" w:eastAsia="思源黑体 CN Normal" w:hAnsi="思源黑体 CN Normal" w:cs="微软雅黑" w:hint="eastAsia"/>
          <w:bCs/>
          <w:sz w:val="18"/>
          <w:szCs w:val="18"/>
        </w:rPr>
        <w:t xml:space="preserve"> are based on the </w:t>
      </w:r>
      <w:r>
        <w:rPr>
          <w:rFonts w:ascii="思源黑体 CN Normal" w:eastAsia="思源黑体 CN Normal" w:hAnsi="思源黑体 CN Normal" w:cs="微软雅黑"/>
          <w:bCs/>
          <w:sz w:val="18"/>
          <w:szCs w:val="18"/>
        </w:rPr>
        <w:t>Depth_CDS</w:t>
      </w:r>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28" w:name="OLE_LINK38"/>
      <w:r>
        <w:rPr>
          <w:rFonts w:ascii="思源黑体 CN Normal" w:eastAsia="思源黑体 CN Normal" w:hAnsi="思源黑体 CN Normal" w:cs="微软雅黑" w:hint="eastAsia"/>
          <w:bCs/>
          <w:sz w:val="18"/>
          <w:szCs w:val="18"/>
        </w:rPr>
        <w:t>Homozygous Deletion (HD)</w:t>
      </w:r>
      <w:bookmarkEnd w:id="28"/>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(50x)_SNP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59550CE5" w14:textId="77777777"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9"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样本质控数值低于合格标准时，检测结果可能存在突变位点假阴性结果，以及影响拷贝数扩增、微卫星不稳定性和纯合缺失结果的准确性。</w:t>
      </w:r>
    </w:p>
    <w:bookmarkEnd w:id="29"/>
    <w:p w14:paraId="2EDC8A2E" w14:textId="2274A29D"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When the quality control values of the sample are below the acceptable standards, the test results may have false negative results for mutation sites, as well as affect the accuracy of Copy Number Amplification  (CNA),  Microsatellite Instability (MSI), and Homozygous Deletion(HD) results.</w:t>
      </w:r>
    </w:p>
    <w:p w14:paraId="24FAE1CE" w14:textId="77777777" w:rsidR="00946918" w:rsidRPr="00946918" w:rsidRDefault="00946918" w:rsidP="00946918">
      <w:pPr>
        <w:snapToGrid w:val="0"/>
        <w:spacing w:line="400" w:lineRule="exact"/>
        <w:jc w:val="left"/>
        <w:rPr>
          <w:rFonts w:ascii="思源黑体 CN Normal" w:eastAsia="思源黑体 CN Normal" w:hAnsi="思源黑体 CN Normal" w:cs="微软雅黑"/>
          <w:bCs/>
          <w:sz w:val="18"/>
          <w:szCs w:val="18"/>
        </w:rPr>
      </w:pPr>
      <w:r w:rsidRPr="00946918">
        <w:rPr>
          <w:rFonts w:ascii="思源黑体 CN Normal" w:eastAsia="思源黑体 CN Normal" w:hAnsi="思源黑体 CN Normal" w:cs="微软雅黑" w:hint="eastAsia"/>
          <w:bCs/>
          <w:sz w:val="18"/>
          <w:szCs w:val="18"/>
        </w:rPr>
        <w:t>4.“N/A”表示不适用或无法评估。</w:t>
      </w:r>
    </w:p>
    <w:p w14:paraId="6F8F34BA" w14:textId="47B56A10" w:rsidR="00946918" w:rsidRDefault="00946918" w:rsidP="0094691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sidRPr="00946918">
        <w:rPr>
          <w:rFonts w:ascii="思源黑体 CN Normal" w:eastAsia="思源黑体 CN Normal" w:hAnsi="思源黑体 CN Normal" w:cs="微软雅黑"/>
          <w:bCs/>
          <w:sz w:val="18"/>
          <w:szCs w:val="18"/>
        </w:rPr>
        <w:t>Note: "N/A" indicates not applicable or unable to assess.</w:t>
      </w:r>
    </w:p>
    <w:p w14:paraId="5DADCA25" w14:textId="77777777" w:rsidR="00372B18" w:rsidRDefault="00F9747B">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drawing>
          <wp:anchor distT="0" distB="0" distL="114300" distR="114300" simplePos="0" relativeHeight="251663360" behindDoc="0" locked="0" layoutInCell="1" allowOverlap="1" wp14:anchorId="53E8BB92" wp14:editId="2270B4AB">
            <wp:simplePos x="0" y="0"/>
            <wp:positionH relativeFrom="column">
              <wp:posOffset>64135</wp:posOffset>
            </wp:positionH>
            <wp:positionV relativeFrom="paragraph">
              <wp:posOffset>505460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F30D98F" w14:textId="77777777" w:rsidR="00372B18" w:rsidRDefault="00F9747B">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4384" behindDoc="0" locked="0" layoutInCell="1" allowOverlap="1" wp14:anchorId="58CFDBC9" wp14:editId="392F9BCA">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4384;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40174746" w14:textId="77777777" w:rsidR="00372B18" w:rsidRDefault="00F9747B">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581619E0" w14:textId="77777777" w:rsidR="00372B18" w:rsidRDefault="00F9747B">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样本核酸提取后采用“人类实体瘤多基因突变检测试剂盒”进行文库构建，测序平台为</w:t>
      </w:r>
      <w:bookmarkStart w:id="30" w:name="_Hlk40269833"/>
      <w:r>
        <w:rPr>
          <w:rFonts w:ascii="思源黑体 CN Normal" w:eastAsia="思源黑体 CN Normal" w:hAnsi="思源黑体 CN Normal" w:cs="思源黑体 CN Normal" w:hint="eastAsia"/>
          <w:kern w:val="0"/>
          <w:szCs w:val="21"/>
        </w:rPr>
        <w:t>ADx-SEQ200 Plus，采用</w:t>
      </w:r>
      <w:bookmarkStart w:id="31" w:name="OLE_LINK9"/>
      <w:r>
        <w:rPr>
          <w:rFonts w:ascii="思源黑体 CN Normal" w:eastAsia="思源黑体 CN Normal" w:hAnsi="思源黑体 CN Normal" w:cs="思源黑体 CN Normal" w:hint="eastAsia"/>
          <w:kern w:val="0"/>
          <w:szCs w:val="21"/>
        </w:rPr>
        <w:t>ADx-SEQ200 Plus配套的分析软件</w:t>
      </w:r>
      <w:bookmarkEnd w:id="31"/>
      <w:r>
        <w:rPr>
          <w:rFonts w:ascii="思源黑体 CN Normal" w:eastAsia="思源黑体 CN Normal" w:hAnsi="思源黑体 CN Normal" w:cs="思源黑体 CN Normal" w:hint="eastAsia"/>
          <w:kern w:val="0"/>
          <w:szCs w:val="21"/>
        </w:rPr>
        <w:t>对检测数据进行分析。</w:t>
      </w:r>
      <w:bookmarkEnd w:id="30"/>
    </w:p>
    <w:p w14:paraId="62EB9139" w14:textId="77777777" w:rsidR="00372B18" w:rsidRDefault="00F9747B">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"AmoyDx® HANDLE OncoPro NGS Panel" and the sequencing platform is the ADx-SEQ200 Plus. The analysis is performed using the ADx-SEQ200 Plus analysis software.</w:t>
      </w:r>
    </w:p>
    <w:p w14:paraId="022F124D" w14:textId="77777777" w:rsidR="00372B18" w:rsidRDefault="00372B18">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62DDB83C" w14:textId="77777777" w:rsidR="00372B18" w:rsidRDefault="00F9747B">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6EF1D2B4" w14:textId="77777777" w:rsidR="00372B18" w:rsidRDefault="00F9747B">
      <w:pPr>
        <w:pStyle w:val="af7"/>
        <w:numPr>
          <w:ilvl w:val="0"/>
          <w:numId w:val="7"/>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本检测仅在DNA/RNA水平进行检测，检测的变异类型仅为点突变(SNV)、插入/缺失(InDel)、</w:t>
      </w:r>
      <w:r>
        <w:rPr>
          <w:rFonts w:ascii="思源黑体 CN Bold" w:eastAsia="思源黑体 CN Bold" w:hAnsi="思源黑体 CN Bold" w:hint="eastAsia"/>
          <w:kern w:val="0"/>
          <w:szCs w:val="21"/>
        </w:rPr>
        <w:lastRenderedPageBreak/>
        <w:t>微卫星不稳定性(MSI)、拷贝数扩增(CNA）、融合、</w:t>
      </w:r>
      <w:bookmarkStart w:id="32" w:name="OLE_LINK21"/>
      <w:r>
        <w:rPr>
          <w:rFonts w:ascii="思源黑体 CN Bold" w:eastAsia="思源黑体 CN Bold" w:hAnsi="思源黑体 CN Bold" w:hint="eastAsia"/>
          <w:kern w:val="0"/>
          <w:szCs w:val="21"/>
        </w:rPr>
        <w:t>MET exon14 skipping</w:t>
      </w:r>
      <w:bookmarkEnd w:id="32"/>
      <w:r>
        <w:rPr>
          <w:rFonts w:ascii="思源黑体 CN Bold" w:eastAsia="思源黑体 CN Bold" w:hAnsi="思源黑体 CN Bold" w:hint="eastAsia"/>
          <w:kern w:val="0"/>
          <w:szCs w:val="21"/>
        </w:rPr>
        <w:t>及纯合缺失（HD）；不包含其他水平(如蛋白水平)的变异或其他类型的突变。</w:t>
      </w:r>
    </w:p>
    <w:p w14:paraId="4E2D2C5D"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This test can only detect Single Nucleotide Variations,Insertion and Deletion, Microsatellite Instability,Copy Number Amplification,Fusion,MET exon14 skipping and Homozygous Deletion at DNA/RNA level, other types of variant and other levels，such as protein level, are not included in this test.</w:t>
      </w:r>
    </w:p>
    <w:p w14:paraId="360BD80F"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7F6C7CFB"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003989B"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250229AF" w14:textId="77777777" w:rsidR="00372B18" w:rsidRDefault="00F9747B">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372B18">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C6DA8" w14:textId="77777777" w:rsidR="00865857" w:rsidRDefault="00865857">
      <w:r>
        <w:separator/>
      </w:r>
    </w:p>
  </w:endnote>
  <w:endnote w:type="continuationSeparator" w:id="0">
    <w:p w14:paraId="2FC3509C" w14:textId="77777777" w:rsidR="00865857" w:rsidRDefault="0086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微软雅黑"/>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87" w:usb1="2ADF3C10" w:usb2="00000016" w:usb3="00000000" w:csb0="00060107" w:csb1="00000000"/>
  </w:font>
  <w:font w:name="思源黑体 CN Heavy">
    <w:altName w:val="微软雅黑"/>
    <w:panose1 w:val="020B0A00000000000000"/>
    <w:charset w:val="86"/>
    <w:family w:val="swiss"/>
    <w:notTrueType/>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60A8F6" w14:textId="77777777" w:rsidR="00372B18" w:rsidRDefault="00F9747B">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03EC282" w14:textId="50D8F689" w:rsidR="00372B18" w:rsidRDefault="00F9747B">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52B8A03C" w14:textId="584022B7" w:rsidR="00372B18" w:rsidRDefault="00F9747B">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847A4C">
      <w:rPr>
        <w:rFonts w:ascii="思源黑体 CN Normal" w:eastAsia="思源黑体 CN Normal" w:hAnsi="思源黑体 CN Normal"/>
        <w:sz w:val="16"/>
        <w:szCs w:val="16"/>
      </w:rPr>
      <w:t>2</w:t>
    </w:r>
    <w:r>
      <w:rPr>
        <w:rFonts w:ascii="思源黑体 CN Normal" w:eastAsia="思源黑体 CN Normal" w:hAnsi="思源黑体 CN Normal" w:hint="eastAsia"/>
        <w:sz w:val="16"/>
        <w:szCs w:val="16"/>
      </w:rPr>
      <w:t>.0                                   生效日期Effective Date: 2024.</w:t>
    </w:r>
    <w:r w:rsidR="00847A4C">
      <w:rPr>
        <w:rFonts w:ascii="思源黑体 CN Normal" w:eastAsia="思源黑体 CN Normal" w:hAnsi="思源黑体 CN Normal"/>
        <w:sz w:val="16"/>
        <w:szCs w:val="16"/>
      </w:rPr>
      <w:t>11</w:t>
    </w:r>
    <w:r>
      <w:rPr>
        <w:rFonts w:ascii="思源黑体 CN Normal" w:eastAsia="思源黑体 CN Normal" w:hAnsi="思源黑体 CN Normal" w:hint="eastAsia"/>
        <w:sz w:val="16"/>
        <w:szCs w:val="16"/>
      </w:rPr>
      <w:t>.</w:t>
    </w:r>
    <w:r w:rsidR="00847A4C">
      <w:rPr>
        <w:rFonts w:ascii="思源黑体 CN Normal" w:eastAsia="思源黑体 CN Normal" w:hAnsi="思源黑体 CN Normal"/>
        <w:sz w:val="16"/>
        <w:szCs w:val="16"/>
      </w:rPr>
      <w:t>2</w:t>
    </w:r>
    <w:r w:rsidR="00F37328">
      <w:rPr>
        <w:rFonts w:ascii="思源黑体 CN Normal" w:eastAsia="思源黑体 CN Normal" w:hAnsi="思源黑体 CN Normal"/>
        <w:sz w:val="16"/>
        <w:szCs w:val="16"/>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D5340B8" w14:textId="77777777" w:rsidR="00372B18" w:rsidRDefault="00F9747B">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2DE6B527" w14:textId="77777777" w:rsidR="00372B18" w:rsidRDefault="00865857">
            <w:pPr>
              <w:pStyle w:val="a5"/>
            </w:pPr>
          </w:p>
        </w:sdtContent>
      </w:sdt>
    </w:sdtContent>
  </w:sdt>
  <w:p w14:paraId="06C058A3"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1C1512EC" w14:textId="1DCEB5C3"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w:t>
    </w:r>
    <w:r w:rsidR="007246FB">
      <w:rPr>
        <w:rFonts w:ascii="思源黑体 CN Normal" w:eastAsia="思源黑体 CN Normal" w:hAnsi="思源黑体 CN Normal"/>
        <w:sz w:val="16"/>
        <w:szCs w:val="16"/>
      </w:rPr>
      <w:t>2</w:t>
    </w:r>
    <w:r>
      <w:rPr>
        <w:rFonts w:ascii="思源黑体 CN Normal" w:eastAsia="思源黑体 CN Normal" w:hAnsi="思源黑体 CN Normal" w:hint="eastAsia"/>
        <w:sz w:val="16"/>
        <w:szCs w:val="16"/>
      </w:rPr>
      <w:t>.0                                   生效日期Effective Date: 2024.</w:t>
    </w:r>
    <w:r w:rsidR="007246FB">
      <w:rPr>
        <w:rFonts w:ascii="思源黑体 CN Normal" w:eastAsia="思源黑体 CN Normal" w:hAnsi="思源黑体 CN Normal"/>
        <w:sz w:val="16"/>
        <w:szCs w:val="16"/>
      </w:rPr>
      <w:t>11</w:t>
    </w:r>
    <w:r>
      <w:rPr>
        <w:rFonts w:ascii="思源黑体 CN Normal" w:eastAsia="思源黑体 CN Normal" w:hAnsi="思源黑体 CN Normal" w:hint="eastAsia"/>
        <w:sz w:val="16"/>
        <w:szCs w:val="16"/>
      </w:rPr>
      <w:t>.</w:t>
    </w:r>
    <w:r w:rsidR="007246FB">
      <w:rPr>
        <w:rFonts w:ascii="思源黑体 CN Normal" w:eastAsia="思源黑体 CN Normal" w:hAnsi="思源黑体 CN Normal"/>
        <w:sz w:val="16"/>
        <w:szCs w:val="16"/>
      </w:rPr>
      <w:t>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A706" w14:textId="77777777" w:rsidR="00372B18" w:rsidRDefault="00F9747B">
    <w:pPr>
      <w:pStyle w:val="a5"/>
      <w:ind w:firstLineChars="2300" w:firstLine="4140"/>
    </w:pPr>
    <w:r>
      <w:rPr>
        <w:lang w:val="zh-CN"/>
      </w:rPr>
      <w:t xml:space="preserve">  </w:t>
    </w:r>
  </w:p>
  <w:p w14:paraId="09DE7B82" w14:textId="77777777" w:rsidR="00372B18" w:rsidRDefault="00372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8074" w14:textId="77777777" w:rsidR="00865857" w:rsidRDefault="00865857">
      <w:r>
        <w:separator/>
      </w:r>
    </w:p>
  </w:footnote>
  <w:footnote w:type="continuationSeparator" w:id="0">
    <w:p w14:paraId="5655693C" w14:textId="77777777" w:rsidR="00865857" w:rsidRDefault="00865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492"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726"/>
    </w:tblGrid>
    <w:tr w:rsidR="00372B18" w14:paraId="12BBE6CB" w14:textId="77777777" w:rsidTr="00847A4C">
      <w:trPr>
        <w:trHeight w:val="397"/>
      </w:trPr>
      <w:tc>
        <w:tcPr>
          <w:tcW w:w="3544" w:type="dxa"/>
          <w:vAlign w:val="center"/>
        </w:tcPr>
        <w:p w14:paraId="2B80C344" w14:textId="2C0FB631"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受试者编号</w:t>
          </w:r>
          <w:r w:rsidRPr="00847A4C">
            <w:rPr>
              <w:rFonts w:ascii="思源黑体 CN Normal" w:eastAsia="思源黑体 CN Normal" w:hAnsi="思源黑体 CN Normal" w:hint="eastAsia"/>
              <w:color w:val="000000" w:themeColor="text1"/>
              <w:sz w:val="11"/>
              <w:szCs w:val="11"/>
            </w:rPr>
            <w:t>Subject ID</w:t>
          </w:r>
          <w:r w:rsidRPr="00847A4C">
            <w:rPr>
              <w:rFonts w:ascii="思源黑体 CN Normal" w:eastAsia="思源黑体 CN Normal" w:hAnsi="思源黑体 CN Normal" w:hint="eastAsia"/>
              <w:color w:val="000000" w:themeColor="text1"/>
              <w:sz w:val="16"/>
              <w:szCs w:val="16"/>
            </w:rPr>
            <w:t>:</w:t>
          </w:r>
          <w:r w:rsidRPr="00847A4C">
            <w:rPr>
              <w:rFonts w:ascii="思源黑体 CN Normal" w:eastAsia="思源黑体 CN Normal" w:hAnsi="思源黑体 CN Normal" w:cs="思源黑体 CN Normal" w:hint="eastAsia"/>
              <w:sz w:val="16"/>
              <w:szCs w:val="16"/>
            </w:rPr>
            <w:t xml:space="preserve"> </w:t>
          </w:r>
          <w:r w:rsidR="00A26152" w:rsidRPr="00847A4C">
            <w:rPr>
              <w:rFonts w:ascii="思源黑体 CN Normal" w:eastAsia="思源黑体 CN Normal" w:hAnsi="思源黑体 CN Normal" w:cs="思源黑体 CN Normal"/>
              <w:sz w:val="16"/>
              <w:szCs w:val="16"/>
            </w:rPr>
            <w:t>{{sample.subject_</w:t>
          </w:r>
          <w:r w:rsidR="00B31A26" w:rsidRPr="00847A4C">
            <w:rPr>
              <w:rFonts w:ascii="思源黑体 CN Normal" w:eastAsia="思源黑体 CN Normal" w:hAnsi="思源黑体 CN Normal" w:cs="思源黑体 CN Normal" w:hint="eastAsia"/>
              <w:sz w:val="16"/>
              <w:szCs w:val="16"/>
            </w:rPr>
            <w:t>ID</w:t>
          </w:r>
          <w:r w:rsidR="00A26152" w:rsidRPr="00847A4C">
            <w:rPr>
              <w:rFonts w:ascii="思源黑体 CN Normal" w:eastAsia="思源黑体 CN Normal" w:hAnsi="思源黑体 CN Normal" w:cs="思源黑体 CN Normal"/>
              <w:sz w:val="16"/>
              <w:szCs w:val="16"/>
            </w:rPr>
            <w:t>}}</w:t>
          </w:r>
        </w:p>
      </w:tc>
      <w:tc>
        <w:tcPr>
          <w:tcW w:w="3726" w:type="dxa"/>
          <w:vAlign w:val="center"/>
        </w:tcPr>
        <w:p w14:paraId="05CFDF73" w14:textId="03A28558"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厦维样本编号</w:t>
          </w:r>
          <w:r w:rsidRPr="00847A4C">
            <w:rPr>
              <w:rFonts w:ascii="思源黑体 CN Normal" w:eastAsia="思源黑体 CN Normal" w:hAnsi="思源黑体 CN Normal" w:cs="思源黑体 CN Normal" w:hint="eastAsia"/>
              <w:sz w:val="11"/>
              <w:szCs w:val="11"/>
            </w:rPr>
            <w:t>Xiawei Sample ID</w:t>
          </w:r>
          <w:r w:rsidRPr="00847A4C">
            <w:rPr>
              <w:rFonts w:ascii="思源黑体 CN Normal" w:eastAsia="思源黑体 CN Normal" w:hAnsi="思源黑体 CN Normal" w:cs="思源黑体 CN Normal" w:hint="eastAsia"/>
              <w:sz w:val="16"/>
              <w:szCs w:val="16"/>
            </w:rPr>
            <w:t>:</w:t>
          </w:r>
          <w:r w:rsidR="0072613A" w:rsidRPr="00847A4C">
            <w:rPr>
              <w:rFonts w:ascii="思源黑体 CN Normal" w:eastAsia="思源黑体 CN Normal" w:hAnsi="思源黑体 CN Normal" w:cs="思源黑体 CN Normal"/>
              <w:sz w:val="16"/>
              <w:szCs w:val="16"/>
            </w:rPr>
            <w:t>{{sample.</w:t>
          </w:r>
          <w:r w:rsidR="00A26152" w:rsidRPr="00847A4C">
            <w:rPr>
              <w:rFonts w:ascii="思源黑体 CN Normal" w:eastAsia="思源黑体 CN Normal" w:hAnsi="思源黑体 CN Normal" w:cs="思源黑体 CN Normal"/>
              <w:sz w:val="16"/>
              <w:szCs w:val="16"/>
            </w:rPr>
            <w:t>specimen_parent_id</w:t>
          </w:r>
          <w:r w:rsidR="0072613A" w:rsidRPr="00847A4C">
            <w:rPr>
              <w:rFonts w:ascii="思源黑体 CN Normal" w:eastAsia="思源黑体 CN Normal" w:hAnsi="思源黑体 CN Normal" w:cs="思源黑体 CN Normal"/>
              <w:sz w:val="16"/>
              <w:szCs w:val="16"/>
            </w:rPr>
            <w:t>}}</w:t>
          </w:r>
        </w:p>
      </w:tc>
    </w:tr>
    <w:tr w:rsidR="00372B18" w14:paraId="4812CFD9" w14:textId="77777777" w:rsidTr="00847A4C">
      <w:trPr>
        <w:trHeight w:val="397"/>
      </w:trPr>
      <w:tc>
        <w:tcPr>
          <w:tcW w:w="3544" w:type="dxa"/>
          <w:vAlign w:val="center"/>
        </w:tcPr>
        <w:p w14:paraId="4D91AD12" w14:textId="21A4FCE3"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组织采集日期</w:t>
          </w:r>
          <w:r w:rsidRPr="00847A4C">
            <w:rPr>
              <w:rFonts w:ascii="思源黑体 CN Normal" w:eastAsia="思源黑体 CN Normal" w:hAnsi="思源黑体 CN Normal"/>
              <w:color w:val="000000" w:themeColor="text1"/>
              <w:sz w:val="11"/>
              <w:szCs w:val="11"/>
            </w:rPr>
            <w:t>Biopsy Collection Date</w:t>
          </w:r>
          <w:r w:rsidRPr="00847A4C">
            <w:rPr>
              <w:rFonts w:ascii="思源黑体 CN Normal" w:eastAsia="思源黑体 CN Normal" w:hAnsi="思源黑体 CN Normal" w:hint="eastAsia"/>
              <w:color w:val="000000" w:themeColor="text1"/>
              <w:sz w:val="16"/>
              <w:szCs w:val="16"/>
            </w:rPr>
            <w:t>:</w:t>
          </w:r>
          <w:r w:rsidR="0072613A" w:rsidRPr="00847A4C">
            <w:rPr>
              <w:rFonts w:ascii="思源黑体 CN Normal" w:eastAsia="思源黑体 CN Normal" w:hAnsi="思源黑体 CN Normal"/>
              <w:color w:val="000000" w:themeColor="text1"/>
              <w:sz w:val="16"/>
              <w:szCs w:val="16"/>
            </w:rPr>
            <w:t>{{sample.tissue_collection_date}}</w:t>
          </w:r>
        </w:p>
      </w:tc>
      <w:tc>
        <w:tcPr>
          <w:tcW w:w="3726" w:type="dxa"/>
          <w:vAlign w:val="center"/>
        </w:tcPr>
        <w:p w14:paraId="68A975A3" w14:textId="258C2DBC"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报告日期</w:t>
          </w:r>
          <w:r w:rsidRPr="00847A4C">
            <w:rPr>
              <w:rFonts w:ascii="思源黑体 CN Normal" w:eastAsia="思源黑体 CN Normal" w:hAnsi="思源黑体 CN Normal" w:hint="eastAsia"/>
              <w:color w:val="000000" w:themeColor="text1"/>
              <w:sz w:val="11"/>
              <w:szCs w:val="11"/>
            </w:rPr>
            <w:t>Report Date</w:t>
          </w:r>
          <w:r w:rsidRPr="00847A4C">
            <w:rPr>
              <w:rFonts w:ascii="思源黑体 CN Normal" w:eastAsia="思源黑体 CN Normal" w:hAnsi="思源黑体 CN Normal" w:hint="eastAsia"/>
              <w:color w:val="000000" w:themeColor="text1"/>
              <w:sz w:val="16"/>
              <w:szCs w:val="16"/>
            </w:rPr>
            <w:t>:</w:t>
          </w:r>
          <w:r w:rsidR="0072613A" w:rsidRPr="00847A4C">
            <w:rPr>
              <w:rFonts w:ascii="思源黑体 CN Normal" w:eastAsia="思源黑体 CN Normal" w:hAnsi="思源黑体 CN Normal"/>
              <w:color w:val="000000" w:themeColor="text1"/>
              <w:sz w:val="16"/>
              <w:szCs w:val="16"/>
            </w:rPr>
            <w:t>{{sample.report_date}}</w:t>
          </w:r>
        </w:p>
      </w:tc>
    </w:tr>
  </w:tbl>
  <w:p w14:paraId="14BC8550" w14:textId="2A5C0870" w:rsidR="00372B18" w:rsidRDefault="00F9747B">
    <w:pPr>
      <w:pBdr>
        <w:bottom w:val="single" w:sz="4" w:space="1" w:color="auto"/>
      </w:pBdr>
      <w:spacing w:line="320" w:lineRule="exact"/>
      <w:ind w:firstLineChars="900" w:firstLine="1890"/>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DDE18E8" wp14:editId="5C6E6554">
          <wp:simplePos x="0" y="0"/>
          <wp:positionH relativeFrom="margin">
            <wp:posOffset>-59055</wp:posOffset>
          </wp:positionH>
          <wp:positionV relativeFrom="paragraph">
            <wp:posOffset>-143510</wp:posOffset>
          </wp:positionV>
          <wp:extent cx="1022350" cy="349250"/>
          <wp:effectExtent l="0" t="0" r="6350" b="635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2350" cy="3492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2DC2" w14:textId="77777777" w:rsidR="00372B18" w:rsidRDefault="00F9747B">
    <w:pPr>
      <w:spacing w:line="360" w:lineRule="exact"/>
      <w:jc w:val="right"/>
      <w:rPr>
        <w:rFonts w:ascii="思源黑体 CN Bold" w:eastAsia="思源黑体 CN Bold" w:hAnsi="思源黑体 CN Bold" w:cs="微软雅黑"/>
        <w:color w:val="000000" w:themeColor="text1"/>
      </w:rPr>
    </w:pPr>
    <w:bookmarkStart w:id="14" w:name="_Hlk41293127"/>
    <w:r>
      <w:rPr>
        <w:noProof/>
      </w:rPr>
      <w:drawing>
        <wp:anchor distT="0" distB="0" distL="114300" distR="114300" simplePos="0" relativeHeight="251667456" behindDoc="0" locked="0" layoutInCell="1" allowOverlap="1" wp14:anchorId="12323AAF" wp14:editId="2C020605">
          <wp:simplePos x="0" y="0"/>
          <wp:positionH relativeFrom="margin">
            <wp:posOffset>91440</wp:posOffset>
          </wp:positionH>
          <wp:positionV relativeFrom="paragraph">
            <wp:posOffset>-104775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bookmarkEnd w:id="14"/>
    <w:r>
      <w:rPr>
        <w:rFonts w:hint="eastAsia"/>
      </w:rPr>
      <w:t xml:space="preserve"> </w:t>
    </w:r>
    <w:r>
      <w:t xml:space="preserve">                  </w:t>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Calibri"/>
        <w:sz w:val="22"/>
      </w:rPr>
      <w:t>20210023</w:t>
    </w:r>
  </w:p>
  <w:p w14:paraId="79AC47EF" w14:textId="77777777" w:rsidR="00372B18" w:rsidRDefault="00F9747B">
    <w:pPr>
      <w:spacing w:line="360" w:lineRule="exact"/>
      <w:jc w:val="right"/>
      <w:rPr>
        <w:rFonts w:ascii="思源黑体 CN Bold" w:eastAsia="思源黑体 CN Bold" w:hAnsi="思源黑体 CN Bold" w:cs="微软雅黑"/>
        <w:color w:val="000000" w:themeColor="text1"/>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r>
      <w:rPr>
        <w:rFonts w:ascii="思源黑体 CN Bold" w:eastAsia="思源黑体 CN Bold" w:hAnsi="思源黑体 CN Bold" w:cs="微软雅黑" w:hint="eastAsia"/>
        <w:bCs/>
        <w:color w:val="000000" w:themeColor="text1"/>
        <w:szCs w:val="21"/>
      </w:rPr>
      <w:t>厦维项目代码</w:t>
    </w:r>
    <w:r>
      <w:rPr>
        <w:rFonts w:ascii="思源黑体 CN Bold" w:eastAsia="思源黑体 CN Bold" w:hAnsi="思源黑体 CN Bold"/>
        <w:bCs/>
        <w:color w:val="000000" w:themeColor="text1"/>
        <w:szCs w:val="21"/>
      </w:rPr>
      <w:t>（</w:t>
    </w:r>
    <w:r>
      <w:rPr>
        <w:rFonts w:ascii="思源黑体 CN Bold" w:eastAsia="思源黑体 CN Bold" w:hAnsi="思源黑体 CN Bold" w:cs="微软雅黑"/>
        <w:color w:val="000000" w:themeColor="text1"/>
      </w:rPr>
      <w:t>Xiawei Project ID）：XW</w:t>
    </w:r>
    <w:r>
      <w:rPr>
        <w:rFonts w:ascii="思源黑体 CN Bold" w:eastAsia="思源黑体 CN Bold" w:hAnsi="思源黑体 CN Bold" w:cs="微软雅黑" w:hint="eastAsia"/>
        <w:color w:val="000000" w:themeColor="text1"/>
      </w:rPr>
      <w:t>1402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2CD3" w14:textId="77777777" w:rsidR="00372B18" w:rsidRDefault="00F9747B">
    <w:pPr>
      <w:pStyle w:val="a6"/>
      <w:jc w:val="both"/>
      <w:rPr>
        <w:rFonts w:ascii="宋体" w:hAnsi="宋体"/>
      </w:rPr>
    </w:pPr>
    <w:r>
      <w:rPr>
        <w:noProof/>
      </w:rPr>
      <w:drawing>
        <wp:inline distT="0" distB="0" distL="0" distR="0" wp14:anchorId="64ADBB5E" wp14:editId="77F9DEE9">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9B0"/>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763BC"/>
    <w:rsid w:val="00081B64"/>
    <w:rsid w:val="00082535"/>
    <w:rsid w:val="00082A62"/>
    <w:rsid w:val="00084123"/>
    <w:rsid w:val="0008415A"/>
    <w:rsid w:val="000843CE"/>
    <w:rsid w:val="00090843"/>
    <w:rsid w:val="00090BE0"/>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4296"/>
    <w:rsid w:val="000B5870"/>
    <w:rsid w:val="000B7163"/>
    <w:rsid w:val="000C33A9"/>
    <w:rsid w:val="000C6E63"/>
    <w:rsid w:val="000D1783"/>
    <w:rsid w:val="000D3590"/>
    <w:rsid w:val="000D3E17"/>
    <w:rsid w:val="000D74E5"/>
    <w:rsid w:val="000E031E"/>
    <w:rsid w:val="000E1B4B"/>
    <w:rsid w:val="000E255A"/>
    <w:rsid w:val="000E2E1F"/>
    <w:rsid w:val="000E339A"/>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287"/>
    <w:rsid w:val="00123330"/>
    <w:rsid w:val="00123FCA"/>
    <w:rsid w:val="0012404E"/>
    <w:rsid w:val="00127093"/>
    <w:rsid w:val="0013199C"/>
    <w:rsid w:val="00132DF9"/>
    <w:rsid w:val="00137A50"/>
    <w:rsid w:val="00143786"/>
    <w:rsid w:val="00143D66"/>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2FA"/>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5434"/>
    <w:rsid w:val="001A6F23"/>
    <w:rsid w:val="001A7C0A"/>
    <w:rsid w:val="001B0AFA"/>
    <w:rsid w:val="001B1280"/>
    <w:rsid w:val="001B15F7"/>
    <w:rsid w:val="001B2A05"/>
    <w:rsid w:val="001B4D98"/>
    <w:rsid w:val="001B56BE"/>
    <w:rsid w:val="001B7934"/>
    <w:rsid w:val="001C0EE9"/>
    <w:rsid w:val="001C1DB3"/>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F363C"/>
    <w:rsid w:val="001F4110"/>
    <w:rsid w:val="001F5687"/>
    <w:rsid w:val="001F5702"/>
    <w:rsid w:val="001F5BF1"/>
    <w:rsid w:val="001F7896"/>
    <w:rsid w:val="00200EE0"/>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6F81"/>
    <w:rsid w:val="002872F0"/>
    <w:rsid w:val="00287F18"/>
    <w:rsid w:val="0029150D"/>
    <w:rsid w:val="002920E7"/>
    <w:rsid w:val="00293A74"/>
    <w:rsid w:val="00294EB7"/>
    <w:rsid w:val="002A01CF"/>
    <w:rsid w:val="002A0AB8"/>
    <w:rsid w:val="002A1C27"/>
    <w:rsid w:val="002A51ED"/>
    <w:rsid w:val="002A5230"/>
    <w:rsid w:val="002A7CFA"/>
    <w:rsid w:val="002B1F75"/>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4BD4"/>
    <w:rsid w:val="0030698D"/>
    <w:rsid w:val="0031067D"/>
    <w:rsid w:val="00310783"/>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0BA"/>
    <w:rsid w:val="0034042D"/>
    <w:rsid w:val="00340CDB"/>
    <w:rsid w:val="003415CF"/>
    <w:rsid w:val="00341825"/>
    <w:rsid w:val="0034477B"/>
    <w:rsid w:val="0034671F"/>
    <w:rsid w:val="00346BDF"/>
    <w:rsid w:val="0034778D"/>
    <w:rsid w:val="00351AAC"/>
    <w:rsid w:val="00353536"/>
    <w:rsid w:val="00353D6B"/>
    <w:rsid w:val="003541AF"/>
    <w:rsid w:val="00356F94"/>
    <w:rsid w:val="00360E70"/>
    <w:rsid w:val="00360F21"/>
    <w:rsid w:val="00362312"/>
    <w:rsid w:val="00362492"/>
    <w:rsid w:val="00362A00"/>
    <w:rsid w:val="0036798F"/>
    <w:rsid w:val="00367D57"/>
    <w:rsid w:val="003712E2"/>
    <w:rsid w:val="00372409"/>
    <w:rsid w:val="00372B18"/>
    <w:rsid w:val="00372CD4"/>
    <w:rsid w:val="00374378"/>
    <w:rsid w:val="003763B3"/>
    <w:rsid w:val="00376B71"/>
    <w:rsid w:val="0037780A"/>
    <w:rsid w:val="00377B0E"/>
    <w:rsid w:val="00377C0E"/>
    <w:rsid w:val="00380065"/>
    <w:rsid w:val="00383DCC"/>
    <w:rsid w:val="00384F44"/>
    <w:rsid w:val="00387C57"/>
    <w:rsid w:val="003915CB"/>
    <w:rsid w:val="00392129"/>
    <w:rsid w:val="00392BFC"/>
    <w:rsid w:val="003930C8"/>
    <w:rsid w:val="00394DD3"/>
    <w:rsid w:val="00396672"/>
    <w:rsid w:val="003A18A7"/>
    <w:rsid w:val="003A6DF7"/>
    <w:rsid w:val="003A7DD1"/>
    <w:rsid w:val="003B0741"/>
    <w:rsid w:val="003B1066"/>
    <w:rsid w:val="003B1F42"/>
    <w:rsid w:val="003B2EF0"/>
    <w:rsid w:val="003B56A8"/>
    <w:rsid w:val="003B5C98"/>
    <w:rsid w:val="003B6B79"/>
    <w:rsid w:val="003C14BB"/>
    <w:rsid w:val="003C2644"/>
    <w:rsid w:val="003C29D7"/>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15B2"/>
    <w:rsid w:val="00413A2D"/>
    <w:rsid w:val="00413B20"/>
    <w:rsid w:val="004149C9"/>
    <w:rsid w:val="00415360"/>
    <w:rsid w:val="0041572D"/>
    <w:rsid w:val="00417120"/>
    <w:rsid w:val="004205F9"/>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61B"/>
    <w:rsid w:val="00472993"/>
    <w:rsid w:val="00472E79"/>
    <w:rsid w:val="00476203"/>
    <w:rsid w:val="00477DA9"/>
    <w:rsid w:val="00481BC0"/>
    <w:rsid w:val="0048330F"/>
    <w:rsid w:val="00484B02"/>
    <w:rsid w:val="00484D0C"/>
    <w:rsid w:val="00484D16"/>
    <w:rsid w:val="00485F49"/>
    <w:rsid w:val="0048608F"/>
    <w:rsid w:val="00486D9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5ADD"/>
    <w:rsid w:val="00506CBD"/>
    <w:rsid w:val="0050774B"/>
    <w:rsid w:val="00510567"/>
    <w:rsid w:val="00511310"/>
    <w:rsid w:val="0051163A"/>
    <w:rsid w:val="005127A1"/>
    <w:rsid w:val="00514DAA"/>
    <w:rsid w:val="00516820"/>
    <w:rsid w:val="00516A92"/>
    <w:rsid w:val="00520F2C"/>
    <w:rsid w:val="00522402"/>
    <w:rsid w:val="00522A52"/>
    <w:rsid w:val="0052545C"/>
    <w:rsid w:val="00525887"/>
    <w:rsid w:val="00525C88"/>
    <w:rsid w:val="00526C71"/>
    <w:rsid w:val="005274CD"/>
    <w:rsid w:val="005313AE"/>
    <w:rsid w:val="005323C4"/>
    <w:rsid w:val="0053673B"/>
    <w:rsid w:val="005372CA"/>
    <w:rsid w:val="00542C4F"/>
    <w:rsid w:val="00544DA6"/>
    <w:rsid w:val="00546D45"/>
    <w:rsid w:val="00547B4A"/>
    <w:rsid w:val="0055078D"/>
    <w:rsid w:val="00552BC4"/>
    <w:rsid w:val="005530CC"/>
    <w:rsid w:val="00553194"/>
    <w:rsid w:val="00553616"/>
    <w:rsid w:val="005540D2"/>
    <w:rsid w:val="00554BAB"/>
    <w:rsid w:val="00555A33"/>
    <w:rsid w:val="00560340"/>
    <w:rsid w:val="00560A7A"/>
    <w:rsid w:val="00563A2F"/>
    <w:rsid w:val="00563C52"/>
    <w:rsid w:val="00565124"/>
    <w:rsid w:val="00565B20"/>
    <w:rsid w:val="00565DF6"/>
    <w:rsid w:val="00566702"/>
    <w:rsid w:val="00566874"/>
    <w:rsid w:val="00572A01"/>
    <w:rsid w:val="00574062"/>
    <w:rsid w:val="00574308"/>
    <w:rsid w:val="00575E5A"/>
    <w:rsid w:val="005839B3"/>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11F26"/>
    <w:rsid w:val="00625D0D"/>
    <w:rsid w:val="00627D4A"/>
    <w:rsid w:val="006328D3"/>
    <w:rsid w:val="006361C4"/>
    <w:rsid w:val="006369DB"/>
    <w:rsid w:val="00637EDA"/>
    <w:rsid w:val="0064032B"/>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33E"/>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8688C"/>
    <w:rsid w:val="006948A3"/>
    <w:rsid w:val="006A2A29"/>
    <w:rsid w:val="006A68A9"/>
    <w:rsid w:val="006A756A"/>
    <w:rsid w:val="006A79D3"/>
    <w:rsid w:val="006B0A14"/>
    <w:rsid w:val="006B20C1"/>
    <w:rsid w:val="006B410F"/>
    <w:rsid w:val="006B6B22"/>
    <w:rsid w:val="006C0BF7"/>
    <w:rsid w:val="006C2504"/>
    <w:rsid w:val="006C3C16"/>
    <w:rsid w:val="006C5E2C"/>
    <w:rsid w:val="006D3055"/>
    <w:rsid w:val="006D5A12"/>
    <w:rsid w:val="006D6B18"/>
    <w:rsid w:val="006D6C7E"/>
    <w:rsid w:val="006D7718"/>
    <w:rsid w:val="006E16CC"/>
    <w:rsid w:val="006E3D1F"/>
    <w:rsid w:val="006E4B11"/>
    <w:rsid w:val="006E677F"/>
    <w:rsid w:val="006E6F29"/>
    <w:rsid w:val="006F0EF3"/>
    <w:rsid w:val="006F25C5"/>
    <w:rsid w:val="006F3B1B"/>
    <w:rsid w:val="006F3E85"/>
    <w:rsid w:val="006F3E8C"/>
    <w:rsid w:val="006F45B8"/>
    <w:rsid w:val="006F4664"/>
    <w:rsid w:val="006F7926"/>
    <w:rsid w:val="007004C1"/>
    <w:rsid w:val="00700D19"/>
    <w:rsid w:val="00707848"/>
    <w:rsid w:val="00710F73"/>
    <w:rsid w:val="00716DA6"/>
    <w:rsid w:val="00717759"/>
    <w:rsid w:val="00721307"/>
    <w:rsid w:val="0072158B"/>
    <w:rsid w:val="00721FE8"/>
    <w:rsid w:val="007246FB"/>
    <w:rsid w:val="00724C92"/>
    <w:rsid w:val="007258E9"/>
    <w:rsid w:val="00725E31"/>
    <w:rsid w:val="0072613A"/>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6C3A"/>
    <w:rsid w:val="00767C6B"/>
    <w:rsid w:val="007716E4"/>
    <w:rsid w:val="007718E7"/>
    <w:rsid w:val="00771A84"/>
    <w:rsid w:val="0077753E"/>
    <w:rsid w:val="007779AE"/>
    <w:rsid w:val="00782457"/>
    <w:rsid w:val="007828E8"/>
    <w:rsid w:val="00782FB2"/>
    <w:rsid w:val="0078380D"/>
    <w:rsid w:val="00786132"/>
    <w:rsid w:val="00786CD8"/>
    <w:rsid w:val="00786FE4"/>
    <w:rsid w:val="0079149F"/>
    <w:rsid w:val="00791B70"/>
    <w:rsid w:val="00793236"/>
    <w:rsid w:val="00793DAF"/>
    <w:rsid w:val="007949DC"/>
    <w:rsid w:val="00795D00"/>
    <w:rsid w:val="007A02BC"/>
    <w:rsid w:val="007A035F"/>
    <w:rsid w:val="007A18BD"/>
    <w:rsid w:val="007A480B"/>
    <w:rsid w:val="007A5067"/>
    <w:rsid w:val="007A513C"/>
    <w:rsid w:val="007A6786"/>
    <w:rsid w:val="007A6C1F"/>
    <w:rsid w:val="007A75E0"/>
    <w:rsid w:val="007B4FDB"/>
    <w:rsid w:val="007B62A8"/>
    <w:rsid w:val="007B67A7"/>
    <w:rsid w:val="007C04A9"/>
    <w:rsid w:val="007C33F5"/>
    <w:rsid w:val="007C3A87"/>
    <w:rsid w:val="007C6863"/>
    <w:rsid w:val="007C7DBB"/>
    <w:rsid w:val="007D0511"/>
    <w:rsid w:val="007D0E80"/>
    <w:rsid w:val="007D233A"/>
    <w:rsid w:val="007D4EE9"/>
    <w:rsid w:val="007D744B"/>
    <w:rsid w:val="007D7752"/>
    <w:rsid w:val="007F03D8"/>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28AB"/>
    <w:rsid w:val="00834981"/>
    <w:rsid w:val="00841296"/>
    <w:rsid w:val="008418F8"/>
    <w:rsid w:val="00842023"/>
    <w:rsid w:val="00842BB9"/>
    <w:rsid w:val="00844B17"/>
    <w:rsid w:val="00844F0B"/>
    <w:rsid w:val="00846386"/>
    <w:rsid w:val="00846CC0"/>
    <w:rsid w:val="00847A4C"/>
    <w:rsid w:val="00851A30"/>
    <w:rsid w:val="00853155"/>
    <w:rsid w:val="0085358C"/>
    <w:rsid w:val="00856AFA"/>
    <w:rsid w:val="00857D95"/>
    <w:rsid w:val="0086126F"/>
    <w:rsid w:val="00861F3F"/>
    <w:rsid w:val="00864339"/>
    <w:rsid w:val="0086446E"/>
    <w:rsid w:val="0086541A"/>
    <w:rsid w:val="00865857"/>
    <w:rsid w:val="00865BB8"/>
    <w:rsid w:val="00865BDD"/>
    <w:rsid w:val="00865EA7"/>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6B7"/>
    <w:rsid w:val="008A3788"/>
    <w:rsid w:val="008A6AF3"/>
    <w:rsid w:val="008A7FEA"/>
    <w:rsid w:val="008B052F"/>
    <w:rsid w:val="008B299A"/>
    <w:rsid w:val="008B41F1"/>
    <w:rsid w:val="008B50C3"/>
    <w:rsid w:val="008B6426"/>
    <w:rsid w:val="008B67DE"/>
    <w:rsid w:val="008C00DA"/>
    <w:rsid w:val="008C2028"/>
    <w:rsid w:val="008C2390"/>
    <w:rsid w:val="008C3104"/>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43DE"/>
    <w:rsid w:val="00906F98"/>
    <w:rsid w:val="00907E65"/>
    <w:rsid w:val="0091012B"/>
    <w:rsid w:val="00911479"/>
    <w:rsid w:val="0091393B"/>
    <w:rsid w:val="0091451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46918"/>
    <w:rsid w:val="0095037C"/>
    <w:rsid w:val="00950466"/>
    <w:rsid w:val="009508E3"/>
    <w:rsid w:val="00952D58"/>
    <w:rsid w:val="00953800"/>
    <w:rsid w:val="00954761"/>
    <w:rsid w:val="0095719C"/>
    <w:rsid w:val="009579D6"/>
    <w:rsid w:val="00957AD0"/>
    <w:rsid w:val="00957B10"/>
    <w:rsid w:val="00960304"/>
    <w:rsid w:val="009619CE"/>
    <w:rsid w:val="009621C3"/>
    <w:rsid w:val="00963813"/>
    <w:rsid w:val="00964AA4"/>
    <w:rsid w:val="00964C9A"/>
    <w:rsid w:val="0096714B"/>
    <w:rsid w:val="00970761"/>
    <w:rsid w:val="00973DE4"/>
    <w:rsid w:val="00974B7C"/>
    <w:rsid w:val="00974F79"/>
    <w:rsid w:val="00975ADF"/>
    <w:rsid w:val="00975AFF"/>
    <w:rsid w:val="009843D3"/>
    <w:rsid w:val="009929D8"/>
    <w:rsid w:val="0099389E"/>
    <w:rsid w:val="00995CDE"/>
    <w:rsid w:val="009A0156"/>
    <w:rsid w:val="009A3C5B"/>
    <w:rsid w:val="009A430E"/>
    <w:rsid w:val="009A5B69"/>
    <w:rsid w:val="009A5D26"/>
    <w:rsid w:val="009B125A"/>
    <w:rsid w:val="009B271E"/>
    <w:rsid w:val="009B35E7"/>
    <w:rsid w:val="009B552D"/>
    <w:rsid w:val="009B59F7"/>
    <w:rsid w:val="009C4C9D"/>
    <w:rsid w:val="009C7F88"/>
    <w:rsid w:val="009D101A"/>
    <w:rsid w:val="009D209B"/>
    <w:rsid w:val="009D23AB"/>
    <w:rsid w:val="009D3C32"/>
    <w:rsid w:val="009D6AB8"/>
    <w:rsid w:val="009D6B5F"/>
    <w:rsid w:val="009D7726"/>
    <w:rsid w:val="009D78D0"/>
    <w:rsid w:val="009E201F"/>
    <w:rsid w:val="009E2F77"/>
    <w:rsid w:val="009E36AC"/>
    <w:rsid w:val="009E4554"/>
    <w:rsid w:val="009E51AD"/>
    <w:rsid w:val="009E642B"/>
    <w:rsid w:val="009F18B8"/>
    <w:rsid w:val="009F3729"/>
    <w:rsid w:val="009F5D34"/>
    <w:rsid w:val="009F64F8"/>
    <w:rsid w:val="009F73A2"/>
    <w:rsid w:val="009F78CD"/>
    <w:rsid w:val="00A010F0"/>
    <w:rsid w:val="00A0394C"/>
    <w:rsid w:val="00A03DAD"/>
    <w:rsid w:val="00A06E47"/>
    <w:rsid w:val="00A12458"/>
    <w:rsid w:val="00A159E3"/>
    <w:rsid w:val="00A245D1"/>
    <w:rsid w:val="00A2504B"/>
    <w:rsid w:val="00A250DF"/>
    <w:rsid w:val="00A252F5"/>
    <w:rsid w:val="00A257AB"/>
    <w:rsid w:val="00A259BF"/>
    <w:rsid w:val="00A26152"/>
    <w:rsid w:val="00A27E32"/>
    <w:rsid w:val="00A27E3B"/>
    <w:rsid w:val="00A300DB"/>
    <w:rsid w:val="00A30FF6"/>
    <w:rsid w:val="00A31618"/>
    <w:rsid w:val="00A31736"/>
    <w:rsid w:val="00A34263"/>
    <w:rsid w:val="00A36A1D"/>
    <w:rsid w:val="00A374EE"/>
    <w:rsid w:val="00A43F4B"/>
    <w:rsid w:val="00A44E9C"/>
    <w:rsid w:val="00A4560F"/>
    <w:rsid w:val="00A50D59"/>
    <w:rsid w:val="00A56500"/>
    <w:rsid w:val="00A57F50"/>
    <w:rsid w:val="00A60680"/>
    <w:rsid w:val="00A611A6"/>
    <w:rsid w:val="00A62DE4"/>
    <w:rsid w:val="00A642E6"/>
    <w:rsid w:val="00A65724"/>
    <w:rsid w:val="00A65780"/>
    <w:rsid w:val="00A66011"/>
    <w:rsid w:val="00A66EEB"/>
    <w:rsid w:val="00A66FF3"/>
    <w:rsid w:val="00A676C6"/>
    <w:rsid w:val="00A71C46"/>
    <w:rsid w:val="00A80E21"/>
    <w:rsid w:val="00A8493C"/>
    <w:rsid w:val="00A85074"/>
    <w:rsid w:val="00A8508B"/>
    <w:rsid w:val="00A85868"/>
    <w:rsid w:val="00A86DC8"/>
    <w:rsid w:val="00A87A9A"/>
    <w:rsid w:val="00A91040"/>
    <w:rsid w:val="00A911FF"/>
    <w:rsid w:val="00A965D6"/>
    <w:rsid w:val="00AA01C9"/>
    <w:rsid w:val="00AA05EA"/>
    <w:rsid w:val="00AA10FB"/>
    <w:rsid w:val="00AA32B6"/>
    <w:rsid w:val="00AA3B1F"/>
    <w:rsid w:val="00AA5553"/>
    <w:rsid w:val="00AA6995"/>
    <w:rsid w:val="00AA77CB"/>
    <w:rsid w:val="00AA785A"/>
    <w:rsid w:val="00AB0175"/>
    <w:rsid w:val="00AB03E7"/>
    <w:rsid w:val="00AB1B44"/>
    <w:rsid w:val="00AB301E"/>
    <w:rsid w:val="00AB619E"/>
    <w:rsid w:val="00AB79FC"/>
    <w:rsid w:val="00AC0A7F"/>
    <w:rsid w:val="00AC0AD2"/>
    <w:rsid w:val="00AC3C46"/>
    <w:rsid w:val="00AC4898"/>
    <w:rsid w:val="00AC6398"/>
    <w:rsid w:val="00AC67EB"/>
    <w:rsid w:val="00AC67F0"/>
    <w:rsid w:val="00AC7E1D"/>
    <w:rsid w:val="00AD0538"/>
    <w:rsid w:val="00AD0655"/>
    <w:rsid w:val="00AD2245"/>
    <w:rsid w:val="00AD35C5"/>
    <w:rsid w:val="00AD5D38"/>
    <w:rsid w:val="00AD65E6"/>
    <w:rsid w:val="00AD718F"/>
    <w:rsid w:val="00AE04A7"/>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08E"/>
    <w:rsid w:val="00B121B1"/>
    <w:rsid w:val="00B12F1E"/>
    <w:rsid w:val="00B157E7"/>
    <w:rsid w:val="00B159BB"/>
    <w:rsid w:val="00B16295"/>
    <w:rsid w:val="00B16EDD"/>
    <w:rsid w:val="00B17890"/>
    <w:rsid w:val="00B23F2F"/>
    <w:rsid w:val="00B2425F"/>
    <w:rsid w:val="00B243EF"/>
    <w:rsid w:val="00B2440D"/>
    <w:rsid w:val="00B2550D"/>
    <w:rsid w:val="00B30C63"/>
    <w:rsid w:val="00B31079"/>
    <w:rsid w:val="00B314A1"/>
    <w:rsid w:val="00B31A26"/>
    <w:rsid w:val="00B32D3F"/>
    <w:rsid w:val="00B339AB"/>
    <w:rsid w:val="00B34118"/>
    <w:rsid w:val="00B3429F"/>
    <w:rsid w:val="00B34C8E"/>
    <w:rsid w:val="00B34D34"/>
    <w:rsid w:val="00B35010"/>
    <w:rsid w:val="00B3770A"/>
    <w:rsid w:val="00B408FA"/>
    <w:rsid w:val="00B428FB"/>
    <w:rsid w:val="00B428FF"/>
    <w:rsid w:val="00B442A5"/>
    <w:rsid w:val="00B479C5"/>
    <w:rsid w:val="00B51947"/>
    <w:rsid w:val="00B51DAA"/>
    <w:rsid w:val="00B53895"/>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3CBC"/>
    <w:rsid w:val="00B74CA8"/>
    <w:rsid w:val="00B7587A"/>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6C2"/>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0238"/>
    <w:rsid w:val="00C13080"/>
    <w:rsid w:val="00C1409E"/>
    <w:rsid w:val="00C21971"/>
    <w:rsid w:val="00C230E6"/>
    <w:rsid w:val="00C2527B"/>
    <w:rsid w:val="00C40762"/>
    <w:rsid w:val="00C425B8"/>
    <w:rsid w:val="00C431ED"/>
    <w:rsid w:val="00C4361A"/>
    <w:rsid w:val="00C43F62"/>
    <w:rsid w:val="00C46500"/>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86056"/>
    <w:rsid w:val="00C90ECC"/>
    <w:rsid w:val="00C927AC"/>
    <w:rsid w:val="00C942AE"/>
    <w:rsid w:val="00C95CC6"/>
    <w:rsid w:val="00C9641F"/>
    <w:rsid w:val="00CA1201"/>
    <w:rsid w:val="00CA329D"/>
    <w:rsid w:val="00CA78B3"/>
    <w:rsid w:val="00CB0231"/>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057A3"/>
    <w:rsid w:val="00D10E26"/>
    <w:rsid w:val="00D11439"/>
    <w:rsid w:val="00D13E32"/>
    <w:rsid w:val="00D15CFB"/>
    <w:rsid w:val="00D20156"/>
    <w:rsid w:val="00D21498"/>
    <w:rsid w:val="00D21CA4"/>
    <w:rsid w:val="00D21EF1"/>
    <w:rsid w:val="00D226EC"/>
    <w:rsid w:val="00D22D15"/>
    <w:rsid w:val="00D2306A"/>
    <w:rsid w:val="00D23709"/>
    <w:rsid w:val="00D24193"/>
    <w:rsid w:val="00D25046"/>
    <w:rsid w:val="00D27388"/>
    <w:rsid w:val="00D27F81"/>
    <w:rsid w:val="00D31A42"/>
    <w:rsid w:val="00D33AF8"/>
    <w:rsid w:val="00D33C0D"/>
    <w:rsid w:val="00D36B58"/>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3739"/>
    <w:rsid w:val="00D7660A"/>
    <w:rsid w:val="00D76991"/>
    <w:rsid w:val="00D76FFD"/>
    <w:rsid w:val="00D7786A"/>
    <w:rsid w:val="00D812BA"/>
    <w:rsid w:val="00D81492"/>
    <w:rsid w:val="00D819B7"/>
    <w:rsid w:val="00D82D63"/>
    <w:rsid w:val="00D835C1"/>
    <w:rsid w:val="00D85A84"/>
    <w:rsid w:val="00D85D95"/>
    <w:rsid w:val="00D87D1F"/>
    <w:rsid w:val="00D9010D"/>
    <w:rsid w:val="00D90808"/>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2AFA"/>
    <w:rsid w:val="00E65097"/>
    <w:rsid w:val="00E6623C"/>
    <w:rsid w:val="00E67119"/>
    <w:rsid w:val="00E67999"/>
    <w:rsid w:val="00E70C86"/>
    <w:rsid w:val="00E71F93"/>
    <w:rsid w:val="00E71FAE"/>
    <w:rsid w:val="00E73264"/>
    <w:rsid w:val="00E73A9B"/>
    <w:rsid w:val="00E74D0E"/>
    <w:rsid w:val="00E7673F"/>
    <w:rsid w:val="00E77AF9"/>
    <w:rsid w:val="00E80053"/>
    <w:rsid w:val="00E80804"/>
    <w:rsid w:val="00E80C51"/>
    <w:rsid w:val="00E80F97"/>
    <w:rsid w:val="00E81260"/>
    <w:rsid w:val="00E819D5"/>
    <w:rsid w:val="00E81A64"/>
    <w:rsid w:val="00E852BE"/>
    <w:rsid w:val="00E8536A"/>
    <w:rsid w:val="00E90FBC"/>
    <w:rsid w:val="00E9237D"/>
    <w:rsid w:val="00E9271E"/>
    <w:rsid w:val="00E9283C"/>
    <w:rsid w:val="00E95048"/>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4F4"/>
    <w:rsid w:val="00EE6FCD"/>
    <w:rsid w:val="00EF11AB"/>
    <w:rsid w:val="00EF4039"/>
    <w:rsid w:val="00EF6C2D"/>
    <w:rsid w:val="00EF7216"/>
    <w:rsid w:val="00EF7817"/>
    <w:rsid w:val="00EF7E99"/>
    <w:rsid w:val="00F00F6D"/>
    <w:rsid w:val="00F019C0"/>
    <w:rsid w:val="00F034B6"/>
    <w:rsid w:val="00F064D5"/>
    <w:rsid w:val="00F1057A"/>
    <w:rsid w:val="00F106CC"/>
    <w:rsid w:val="00F17A49"/>
    <w:rsid w:val="00F210FF"/>
    <w:rsid w:val="00F21FBE"/>
    <w:rsid w:val="00F22B2F"/>
    <w:rsid w:val="00F2329A"/>
    <w:rsid w:val="00F26184"/>
    <w:rsid w:val="00F26709"/>
    <w:rsid w:val="00F32620"/>
    <w:rsid w:val="00F32CC3"/>
    <w:rsid w:val="00F33438"/>
    <w:rsid w:val="00F3475A"/>
    <w:rsid w:val="00F364D5"/>
    <w:rsid w:val="00F37328"/>
    <w:rsid w:val="00F428D4"/>
    <w:rsid w:val="00F443A0"/>
    <w:rsid w:val="00F44DD5"/>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506B"/>
    <w:rsid w:val="00F76BFD"/>
    <w:rsid w:val="00F77D00"/>
    <w:rsid w:val="00F822D0"/>
    <w:rsid w:val="00F8252F"/>
    <w:rsid w:val="00F83177"/>
    <w:rsid w:val="00F84C93"/>
    <w:rsid w:val="00F84F72"/>
    <w:rsid w:val="00F85230"/>
    <w:rsid w:val="00F854DF"/>
    <w:rsid w:val="00F85EE6"/>
    <w:rsid w:val="00F8776C"/>
    <w:rsid w:val="00F9030D"/>
    <w:rsid w:val="00F91DB0"/>
    <w:rsid w:val="00F93291"/>
    <w:rsid w:val="00F9747B"/>
    <w:rsid w:val="00FA0F72"/>
    <w:rsid w:val="00FA1E4D"/>
    <w:rsid w:val="00FA45B9"/>
    <w:rsid w:val="00FA6B2F"/>
    <w:rsid w:val="00FB02C6"/>
    <w:rsid w:val="00FB066C"/>
    <w:rsid w:val="00FB0B04"/>
    <w:rsid w:val="00FB1DAA"/>
    <w:rsid w:val="00FB25DB"/>
    <w:rsid w:val="00FB2A07"/>
    <w:rsid w:val="00FB3296"/>
    <w:rsid w:val="00FC06E0"/>
    <w:rsid w:val="00FC0CF5"/>
    <w:rsid w:val="00FC41F7"/>
    <w:rsid w:val="00FC54D7"/>
    <w:rsid w:val="00FC73F0"/>
    <w:rsid w:val="00FC7829"/>
    <w:rsid w:val="00FD0EF8"/>
    <w:rsid w:val="00FD0F79"/>
    <w:rsid w:val="00FD308F"/>
    <w:rsid w:val="00FD3B77"/>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D547F7"/>
  <w15:docId w15:val="{0371ED0C-BF1D-4F51-A456-812EDBB0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4554"/>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无格式表格 11"/>
    <w:basedOn w:val="a1"/>
    <w:uiPriority w:val="41"/>
    <w:qFormat/>
    <w:rsid w:val="009D78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8">
    <w:name w:val="列表段落 字符"/>
    <w:basedOn w:val="a0"/>
    <w:link w:val="af7"/>
    <w:uiPriority w:val="34"/>
    <w:qFormat/>
    <w:rsid w:val="009D78D0"/>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3.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4.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1647</Words>
  <Characters>9388</Characters>
  <Application>Microsoft Office Word</Application>
  <DocSecurity>0</DocSecurity>
  <Lines>78</Lines>
  <Paragraphs>22</Paragraphs>
  <ScaleCrop>false</ScaleCrop>
  <Company>Microsoft</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133</cp:revision>
  <cp:lastPrinted>2021-06-24T03:59:00Z</cp:lastPrinted>
  <dcterms:created xsi:type="dcterms:W3CDTF">2021-07-15T07:31:00Z</dcterms:created>
  <dcterms:modified xsi:type="dcterms:W3CDTF">2024-12-10T06:48:00Z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8765A915AED24C138C6B1778EB8E1E9C</vt:lpwstr>
  </property>
</Properties>
</file>