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sample_info.consultation_number%}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result.sample_info.molecular_number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sample_info.patient_name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sample_info.gender</w:t>
            </w:r>
            <w:proofErr w:type="spell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sample_info.hospitalization_no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sample_info.disease_area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sample_info.outpatient_service_no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sample_info.submission_doctor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result.sample_info.report_date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sample_info.</w:t>
            </w:r>
            <w:r>
              <w:rPr>
                <w:rFonts w:hint="eastAsia"/>
                <w:sz w:val="18"/>
                <w:szCs w:val="18"/>
              </w:rPr>
              <w:t>cl</w:t>
            </w:r>
            <w:r>
              <w:rPr>
                <w:sz w:val="18"/>
                <w:szCs w:val="18"/>
              </w:rPr>
              <w:t>inical_diagnosis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sample_info.pathol_diagn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0A2AD13" w:rsidR="00760A95" w:rsidRDefault="002E4C3A">
            <w:pPr>
              <w:ind w:right="-120"/>
              <w:rPr>
                <w:b/>
                <w:bCs/>
                <w:sz w:val="18"/>
                <w:szCs w:val="18"/>
              </w:rPr>
            </w:pPr>
            <w:r>
              <w:rPr>
                <w:rFonts w:hint="eastAsia"/>
                <w:b/>
                <w:bCs/>
                <w:sz w:val="18"/>
                <w:szCs w:val="18"/>
              </w:rPr>
              <w:t>送检</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lastRenderedPageBreak/>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result.test_result.var_count.somatic_all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}}个基因变异：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}}个；</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result.HEY1_result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result.HEY1_result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软组织肌上皮肿瘤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result.ZNF444_result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result.ZNF444_result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result.NTRK_result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result.NTRK_result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result.SS18_result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result.SS18_result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result.ASPSCR1_result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result.ASPSCR1_result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result.CREB1_result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result.CREB1_result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result.IDH1_result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result.IDH1_result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result.BCOR_result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result.BCOR_result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result.CDK4_result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result.CDK4_result%}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血管周上皮样细胞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result.TFE3_result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result.TFE3_result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result.ETV1_result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result.ETV1_result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result.CCNB3_result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result.CCNB3_result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婴幼儿未分化圆细胞肉瘤/婴幼儿原始黏液样间叶性肿瘤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result.YWHAE_result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result.YWHAE_result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result.SQSTM1_result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result.SQSTM1_result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result.TFCP2_result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result.TFCP2_result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result.GLI1_result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result.GLI1_result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result.MALAT1_result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result.MALAT1_result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富细胞性肌样肿瘤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result.MEIS1_result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result.MEIS1_result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result.CREB2_result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result.CREB2_result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result.MIR143_result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result.MIR143_result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result.RAF1_result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result.RAF1_result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result.PLAG1_result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result.PLAG1_result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result.USP6_result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result.USP6_result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result.NUTM2A_result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result.NUTM2A_result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result.JAZF1_result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result.JAZF1_result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if result.ESR1_result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result.ESR1_result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result.NCOA3_result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result.NCOA3_result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a.type_cn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7487BA62"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a.freq</w:t>
            </w:r>
            <w:proofErr w:type="spellEnd"/>
            <w:r>
              <w:rPr>
                <w:rFonts w:cs="Arial"/>
                <w:bCs/>
                <w:color w:val="000000" w:themeColor="text1"/>
                <w:sz w:val="18"/>
                <w:szCs w:val="18"/>
                <w:shd w:val="clear" w:color="auto" w:fill="FFFFFF"/>
              </w:rPr>
              <w:t>%}{%if a.bio_category==”PSeqRnaSv”%}{{a.rnasv_reads|replace(“;”,”;&lt;w:br/&gt;”)}}copies{%else%}{{a.freq}}{%endif%}{%else%}{%endif%}{%if a.freq2%}</w:t>
            </w:r>
            <w:r>
              <w:rPr>
                <w:rFonts w:cs="Arial"/>
                <w:bCs/>
                <w:color w:val="000000" w:themeColor="text1"/>
                <w:sz w:val="18"/>
                <w:szCs w:val="18"/>
                <w:shd w:val="clear" w:color="auto" w:fill="FFFFFF"/>
              </w:rPr>
              <w:t>({{a.freq2}}){%else%}{%endif%}</w:t>
            </w:r>
          </w:p>
        </w:tc>
        <w:tc>
          <w:tcPr>
            <w:tcW w:w="1417" w:type="dxa"/>
            <w:tcBorders>
              <w:top w:val="single" w:sz="4" w:space="0" w:color="31849B"/>
              <w:left w:val="single" w:sz="4" w:space="0" w:color="31849B"/>
              <w:bottom w:val="single" w:sz="4" w:space="0" w:color="31849B"/>
            </w:tcBorders>
            <w:vAlign w:val="center"/>
          </w:tcPr>
          <w:p w14:paraId="55418083" w14:textId="5DFD6105" w:rsidR="006E48F0" w:rsidRDefault="0023118C">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==”I</w:t>
            </w:r>
            <w:r>
              <w:rPr>
                <w:rFonts w:cs="Arial" w:hint="eastAsia"/>
                <w:bCs/>
                <w:color w:val="000000" w:themeColor="text1"/>
                <w:sz w:val="18"/>
                <w:szCs w:val="18"/>
                <w:shd w:val="clear" w:color="auto" w:fill="FFFFFF"/>
              </w:rPr>
              <w:t>类</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临床意义明确{</w:t>
            </w:r>
            <w:r>
              <w:rPr>
                <w:rFonts w:cs="Arial"/>
                <w:bCs/>
                <w:color w:val="000000" w:themeColor="text1"/>
                <w:sz w:val="18"/>
                <w:szCs w:val="18"/>
                <w:shd w:val="clear" w:color="auto" w:fill="FFFFFF"/>
              </w:rPr>
              <w:t>%</w:t>
            </w:r>
            <w:proofErr w:type="spellStart"/>
            <w:r>
              <w:rPr>
                <w:rFonts w:cs="Arial" w:hint="eastAsia"/>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==”II</w:t>
            </w:r>
            <w:r>
              <w:rPr>
                <w:rFonts w:cs="Arial" w:hint="eastAsia"/>
                <w:bCs/>
                <w:color w:val="000000" w:themeColor="text1"/>
                <w:sz w:val="18"/>
                <w:szCs w:val="18"/>
                <w:shd w:val="clear" w:color="auto" w:fill="FFFFFF"/>
              </w:rPr>
              <w:t>类</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有潜在临床意义{</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271874">
              <w:rPr>
                <w:rFonts w:cs="Arial"/>
                <w:bCs/>
                <w:color w:val="000000" w:themeColor="text1"/>
                <w:sz w:val="18"/>
                <w:szCs w:val="18"/>
                <w:shd w:val="clear" w:color="auto" w:fill="FFFFFF"/>
              </w:rPr>
              <w:t>s</w:t>
            </w:r>
            <w:r>
              <w:rPr>
                <w:rFonts w:cs="Arial" w:hint="eastAsia"/>
                <w:bCs/>
                <w:color w:val="000000" w:themeColor="text1"/>
                <w:sz w:val="18"/>
                <w:szCs w:val="18"/>
                <w:shd w:val="clear" w:color="auto" w:fill="FFFFFF"/>
              </w:rPr>
              <w:t>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}}){%endif%}</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检出变异为点突变或小片段插入缺失突变时，提示丰度，指突变型占野生型和突变型之和的比例。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r>
        <w:rPr>
          <w:szCs w:val="21"/>
          <w:shd w:val="clear" w:color="auto" w:fill="FFFFFF"/>
        </w:rPr>
        <w:t>result.sarcoma</w:t>
      </w:r>
      <w:proofErr w:type="spell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result.sarcoma</w:t>
            </w:r>
            <w:proofErr w:type="spell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r>
        <w:rPr>
          <w:szCs w:val="21"/>
          <w:shd w:val="clear" w:color="auto" w:fill="FFFFFF"/>
        </w:rPr>
        <w:t>result.sarcoma_drug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result.sarcoma_drug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result.sarcoma_drug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r>
              <w:rPr>
                <w:rFonts w:cs="Arial"/>
                <w:bCs/>
                <w:color w:val="000000" w:themeColor="text1"/>
                <w:kern w:val="2"/>
                <w:sz w:val="18"/>
                <w:szCs w:val="18"/>
                <w:shd w:val="clear" w:color="auto" w:fill="FFFFFF"/>
              </w:rPr>
              <w:t>a.regimen</w:t>
            </w:r>
            <w:proofErr w:type="spell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MET exon14 skipping){%else%}{%endif%}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r>
        <w:rPr>
          <w:szCs w:val="21"/>
          <w:highlight w:val="green"/>
          <w:shd w:val="clear" w:color="auto" w:fill="FFFFFF"/>
        </w:rPr>
        <w:t>result.drug_analysis.level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result.drug_analysis.level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spellStart"/>
            <w:r w:rsidR="00EF4CC2">
              <w:rPr>
                <w:rFonts w:cs="Arial"/>
                <w:bCs/>
                <w:color w:val="000000" w:themeColor="text1"/>
                <w:sz w:val="18"/>
                <w:szCs w:val="18"/>
                <w:shd w:val="clear" w:color="auto" w:fill="FFFFFF"/>
              </w:rPr>
              <w:t>knb</w:t>
            </w:r>
            <w:proofErr w:type="spell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i.tumor_name_cn|replace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sz w:val="18"/>
                <w:szCs w:val="18"/>
                <w:shd w:val="clear" w:color="auto" w:fill="FFFFFF"/>
              </w:rPr>
              <w:t>i.regimen_name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result.drug_analysis.level3%}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result.drug_analysis.level3%}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a.hgvs_c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质控标准</w:t>
            </w:r>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library_qty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result.qc.rrna_ratio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检测到的区域占目标区域的比例；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:校正前目标区域每个碱基被覆盖到的次数的平均值；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exon11-12,exon15,exon18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exon5,exon8,exon13-18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r w:rsidR="00EF4CC2">
              <w:rPr>
                <w:color w:val="000000"/>
                <w:sz w:val="18"/>
                <w:szCs w:val="18"/>
              </w:rPr>
              <w:t>,exon</w:t>
            </w:r>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r w:rsidR="00F20279">
              <w:rPr>
                <w:color w:val="000000"/>
                <w:sz w:val="18"/>
                <w:szCs w:val="18"/>
              </w:rPr>
              <w:t>5</w:t>
            </w:r>
            <w:r w:rsidR="00EF4CC2">
              <w:rPr>
                <w:color w:val="000000"/>
                <w:sz w:val="18"/>
                <w:szCs w:val="18"/>
              </w:rPr>
              <w:t>,exon1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exon9,exon11,exon13-14,exon17-18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exon12,exon14,exon18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exon3-14,exon19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exon36-38,exon40-41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r>
        <w:rPr>
          <w:sz w:val="18"/>
          <w:szCs w:val="18"/>
        </w:rPr>
        <w:t>result.reference</w:t>
      </w:r>
      <w:proofErr w:type="spell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r>
        <w:rPr>
          <w:sz w:val="18"/>
          <w:szCs w:val="18"/>
        </w:rPr>
        <w:t>a.authors</w:t>
      </w:r>
      <w:proofErr w:type="spell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5F81A" w14:textId="77777777" w:rsidR="007F56B3" w:rsidRDefault="007F56B3">
      <w:r>
        <w:separator/>
      </w:r>
    </w:p>
  </w:endnote>
  <w:endnote w:type="continuationSeparator" w:id="0">
    <w:p w14:paraId="5E3908A5" w14:textId="77777777" w:rsidR="007F56B3" w:rsidRDefault="007F5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64A5095"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本结论只针对本次样本，如有疑议，请及时与我科联系。</w:t>
    </w:r>
    <w:r>
      <w:tab/>
    </w:r>
  </w:p>
  <w:p w14:paraId="75E89014" w14:textId="0E8A294F" w:rsidR="00760A95" w:rsidRDefault="00EF4CC2">
    <w:pPr>
      <w:pStyle w:val="afb"/>
      <w:spacing w:line="300" w:lineRule="exact"/>
    </w:pPr>
    <w:r>
      <w:t>地址：浙江省杭州市拱墅区半山东路1号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53BC738F"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本结论只针对本次样本，如有疑议，请及时与我科联系。</w:t>
    </w:r>
    <w:r>
      <w:tab/>
    </w:r>
  </w:p>
  <w:p w14:paraId="38BE571D" w14:textId="33E79CF2" w:rsidR="00760A95" w:rsidRDefault="00EF4CC2">
    <w:pPr>
      <w:pStyle w:val="afb"/>
      <w:spacing w:line="300" w:lineRule="exact"/>
    </w:pPr>
    <w:r>
      <w:t>地址：浙江省杭州市拱墅区半山东路1号      邮编：310022     联系电话：0571-88128271</w:t>
    </w:r>
  </w:p>
  <w:p w14:paraId="577CB705" w14:textId="44B745DB" w:rsidR="00067757" w:rsidRDefault="00067757">
    <w:pPr>
      <w:pStyle w:val="afb"/>
      <w:spacing w:line="300" w:lineRule="exact"/>
      <w:rPr>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3079C" w14:textId="77777777" w:rsidR="007F56B3" w:rsidRDefault="007F56B3">
      <w:r>
        <w:separator/>
      </w:r>
    </w:p>
  </w:footnote>
  <w:footnote w:type="continuationSeparator" w:id="0">
    <w:p w14:paraId="7502945A" w14:textId="77777777" w:rsidR="007F56B3" w:rsidRDefault="007F5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w:t>
          </w:r>
          <w:proofErr w:type="spellStart"/>
          <w:r>
            <w:rPr>
              <w:color w:val="000000" w:themeColor="text1"/>
              <w:sz w:val="20"/>
              <w:szCs w:val="20"/>
            </w:rPr>
            <w:t>sample_info.patient_name</w:t>
          </w:r>
          <w:proofErr w:type="spellEnd"/>
          <w:r>
            <w:rPr>
              <w:color w:val="000000" w:themeColor="text1"/>
              <w:sz w:val="20"/>
              <w:szCs w:val="20"/>
            </w:rPr>
            <w:t>}}</w:t>
          </w: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result.sample_info.molecular_number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23D0"/>
    <w:rsid w:val="00032974"/>
    <w:rsid w:val="0003602B"/>
    <w:rsid w:val="0003795B"/>
    <w:rsid w:val="00040164"/>
    <w:rsid w:val="0004786C"/>
    <w:rsid w:val="00051070"/>
    <w:rsid w:val="00067757"/>
    <w:rsid w:val="00085AA9"/>
    <w:rsid w:val="000B59B2"/>
    <w:rsid w:val="000C2A46"/>
    <w:rsid w:val="000F1951"/>
    <w:rsid w:val="0010227A"/>
    <w:rsid w:val="0012173B"/>
    <w:rsid w:val="0015640F"/>
    <w:rsid w:val="00187CF7"/>
    <w:rsid w:val="0023118C"/>
    <w:rsid w:val="002353EF"/>
    <w:rsid w:val="00267D76"/>
    <w:rsid w:val="00271874"/>
    <w:rsid w:val="002E4C3A"/>
    <w:rsid w:val="00347571"/>
    <w:rsid w:val="00350E91"/>
    <w:rsid w:val="003731AA"/>
    <w:rsid w:val="0039129B"/>
    <w:rsid w:val="003F2086"/>
    <w:rsid w:val="003F2F63"/>
    <w:rsid w:val="00412EBE"/>
    <w:rsid w:val="00440A7E"/>
    <w:rsid w:val="0046326C"/>
    <w:rsid w:val="0049009F"/>
    <w:rsid w:val="004F4E07"/>
    <w:rsid w:val="004F6457"/>
    <w:rsid w:val="00533ED2"/>
    <w:rsid w:val="00565961"/>
    <w:rsid w:val="0057607D"/>
    <w:rsid w:val="005763A6"/>
    <w:rsid w:val="005F4903"/>
    <w:rsid w:val="00627E49"/>
    <w:rsid w:val="00675352"/>
    <w:rsid w:val="006A4645"/>
    <w:rsid w:val="006A6C2E"/>
    <w:rsid w:val="006B6194"/>
    <w:rsid w:val="006C397D"/>
    <w:rsid w:val="006C70D6"/>
    <w:rsid w:val="006E48F0"/>
    <w:rsid w:val="006F2C8F"/>
    <w:rsid w:val="007127A2"/>
    <w:rsid w:val="00730B3B"/>
    <w:rsid w:val="00741908"/>
    <w:rsid w:val="00747492"/>
    <w:rsid w:val="00760A95"/>
    <w:rsid w:val="007C3AFA"/>
    <w:rsid w:val="007E73C3"/>
    <w:rsid w:val="007F56B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0279"/>
    <w:rsid w:val="00F270B6"/>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3446</TotalTime>
  <Pages>24</Pages>
  <Words>3449</Words>
  <Characters>19662</Characters>
  <Application>Microsoft Office Word</Application>
  <DocSecurity>0</DocSecurity>
  <Lines>163</Lines>
  <Paragraphs>46</Paragraphs>
  <ScaleCrop>false</ScaleCrop>
  <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1106</cp:revision>
  <cp:lastPrinted>2022-05-19T02:49:00Z</cp:lastPrinted>
  <dcterms:created xsi:type="dcterms:W3CDTF">2022-06-02T12:03:00Z</dcterms:created>
  <dcterms:modified xsi:type="dcterms:W3CDTF">2024-12-19T07:56:00Z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