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87D1E6E" w:rsidR="009714E8" w:rsidRPr="000B05B1" w:rsidRDefault="00B1117F" w:rsidP="00B1117F">
      <w:pPr>
        <w:pStyle w:val="Heading1"/>
        <w:rPr>
          <w:rFonts w:eastAsia="Times New Roman"/>
          <w:sz w:val="22"/>
          <w:szCs w:val="22"/>
        </w:rPr>
      </w:pPr>
      <w:r>
        <w:t>CS 305 Project O</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29768BD8"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w:t>
            </w:r>
            <w:r w:rsidR="006567A0">
              <w:rPr>
                <w:rFonts w:eastAsia="Times New Roman" w:cstheme="minorHAnsi"/>
                <w:b/>
                <w:bCs/>
              </w:rPr>
              <w:t>1/2</w:t>
            </w:r>
            <w:r w:rsidR="00537266">
              <w:rPr>
                <w:rFonts w:eastAsia="Times New Roman" w:cstheme="minorHAnsi"/>
                <w:b/>
                <w:bCs/>
              </w:rPr>
              <w:t>5</w:t>
            </w:r>
            <w:r w:rsidR="006567A0">
              <w:rPr>
                <w:rFonts w:eastAsia="Times New Roman" w:cstheme="minorHAnsi"/>
                <w:b/>
                <w:bCs/>
              </w:rPr>
              <w:t>/202</w:t>
            </w:r>
            <w:r w:rsidR="00537266">
              <w:rPr>
                <w:rFonts w:eastAsia="Times New Roman" w:cstheme="minorHAnsi"/>
                <w:b/>
                <w:bCs/>
              </w:rPr>
              <w:t>6</w:t>
            </w:r>
            <w:r w:rsidRPr="000B05B1">
              <w:rPr>
                <w:rFonts w:eastAsia="Times New Roman" w:cstheme="minorHAnsi"/>
                <w:b/>
                <w:bCs/>
              </w:rPr>
              <w:t>]</w:t>
            </w:r>
          </w:p>
        </w:tc>
        <w:tc>
          <w:tcPr>
            <w:tcW w:w="2338" w:type="dxa"/>
            <w:tcMar>
              <w:left w:w="115" w:type="dxa"/>
              <w:right w:w="115" w:type="dxa"/>
            </w:tcMar>
          </w:tcPr>
          <w:p w14:paraId="3389EEA3" w14:textId="57AD6F86" w:rsidR="00705D42" w:rsidRPr="000B05B1" w:rsidRDefault="00A52B06" w:rsidP="004609FD">
            <w:pPr>
              <w:suppressAutoHyphens/>
              <w:spacing w:after="0" w:line="240" w:lineRule="auto"/>
              <w:contextualSpacing/>
              <w:jc w:val="center"/>
              <w:rPr>
                <w:rFonts w:eastAsia="Times New Roman" w:cstheme="minorHAnsi"/>
                <w:b/>
                <w:bCs/>
              </w:rPr>
            </w:pPr>
            <w:r>
              <w:rPr>
                <w:rFonts w:eastAsia="Times New Roman" w:cstheme="minorHAnsi"/>
                <w:b/>
                <w:bCs/>
              </w:rPr>
              <w:t>Jacob Garrett</w:t>
            </w:r>
          </w:p>
        </w:tc>
        <w:tc>
          <w:tcPr>
            <w:tcW w:w="2338" w:type="dxa"/>
            <w:tcMar>
              <w:left w:w="115" w:type="dxa"/>
              <w:right w:w="115" w:type="dxa"/>
            </w:tcMar>
          </w:tcPr>
          <w:p w14:paraId="4D94B6C2" w14:textId="1C1237B6" w:rsidR="00705D42" w:rsidRPr="000B05B1" w:rsidRDefault="00C7030A" w:rsidP="004609FD">
            <w:pPr>
              <w:suppressAutoHyphens/>
              <w:spacing w:after="0" w:line="240" w:lineRule="auto"/>
              <w:contextualSpacing/>
              <w:jc w:val="center"/>
              <w:rPr>
                <w:rFonts w:eastAsia="Times New Roman" w:cstheme="minorHAnsi"/>
                <w:b/>
                <w:bCs/>
              </w:rPr>
            </w:pPr>
            <w:r w:rsidRPr="00C7030A">
              <w:rPr>
                <w:rFonts w:eastAsia="Times New Roman" w:cstheme="minorHAnsi"/>
                <w:b/>
                <w:bCs/>
              </w:rPr>
              <w:t>This revision improves clarity and organization by refining the analysis and ensuring all findings clearly support the project requirements.</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17E66E5" w:rsidR="531DB269" w:rsidRDefault="00B33A74" w:rsidP="000B05B1">
      <w:pPr>
        <w:suppressAutoHyphens/>
        <w:spacing w:after="0" w:line="240" w:lineRule="auto"/>
        <w:contextualSpacing/>
        <w:rPr>
          <w:rFonts w:cstheme="minorHAnsi"/>
          <w:color w:val="000000" w:themeColor="text1"/>
        </w:rPr>
      </w:pPr>
      <w:r>
        <w:rPr>
          <w:rFonts w:cstheme="minorHAnsi"/>
          <w:color w:val="000000" w:themeColor="text1"/>
        </w:rPr>
        <w:t>Jacob M. Garrett</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073692D2" w14:textId="0626B81D" w:rsidR="00CA40BA" w:rsidRDefault="00CA40BA" w:rsidP="009B360A">
      <w:pPr>
        <w:suppressAutoHyphens/>
        <w:spacing w:after="0" w:line="240" w:lineRule="auto"/>
        <w:ind w:firstLine="360"/>
        <w:contextualSpacing/>
        <w:rPr>
          <w:rFonts w:cstheme="minorHAnsi"/>
          <w:color w:val="000000" w:themeColor="text1"/>
        </w:rPr>
      </w:pPr>
      <w:r w:rsidRPr="00CA40BA">
        <w:rPr>
          <w:rFonts w:cstheme="minorHAnsi"/>
          <w:color w:val="000000" w:themeColor="text1"/>
        </w:rPr>
        <w:t>Artemis Financial is a financial consulting company that provides personalized financial plans involving sensitive personal and financial information such as savings data, investment portfolios, insurance policies, and retirement planning. Because this information is highly sensitive, secure communication is essential to protect confidentiality, maintain data integrity, and preserve client trust. Any compromise of this data could result in financial loss, identity theft, legal consequences, and reputational damage.</w:t>
      </w:r>
    </w:p>
    <w:p w14:paraId="299E6044" w14:textId="77777777" w:rsidR="009B360A" w:rsidRPr="00CA40BA" w:rsidRDefault="009B360A" w:rsidP="00CA40BA">
      <w:pPr>
        <w:suppressAutoHyphens/>
        <w:spacing w:after="0" w:line="240" w:lineRule="auto"/>
        <w:contextualSpacing/>
        <w:rPr>
          <w:rFonts w:cstheme="minorHAnsi"/>
          <w:color w:val="000000" w:themeColor="text1"/>
        </w:rPr>
      </w:pPr>
    </w:p>
    <w:p w14:paraId="6A209309" w14:textId="0F7BDEC0" w:rsidR="00CA40BA" w:rsidRDefault="00CA40BA" w:rsidP="009B360A">
      <w:pPr>
        <w:suppressAutoHyphens/>
        <w:spacing w:after="0" w:line="240" w:lineRule="auto"/>
        <w:ind w:firstLine="720"/>
        <w:contextualSpacing/>
        <w:rPr>
          <w:rFonts w:cstheme="minorHAnsi"/>
          <w:color w:val="000000" w:themeColor="text1"/>
        </w:rPr>
      </w:pPr>
      <w:r w:rsidRPr="00CA40BA">
        <w:rPr>
          <w:rFonts w:cstheme="minorHAnsi"/>
          <w:color w:val="000000" w:themeColor="text1"/>
        </w:rPr>
        <w:t>Artemis Financial may conduct international transactions depending on client location, which introduces additional security considerations such as cross-border data transfers and compliance with international privacy regulations. Government restrictions and regulatory frameworks related to financial data protection require secure encryption protocols, proper authentication mechanisms, and strong access controls.</w:t>
      </w:r>
    </w:p>
    <w:p w14:paraId="5D103394" w14:textId="77777777" w:rsidR="009B360A" w:rsidRPr="00CA40BA" w:rsidRDefault="009B360A" w:rsidP="00CA40BA">
      <w:pPr>
        <w:suppressAutoHyphens/>
        <w:spacing w:after="0" w:line="240" w:lineRule="auto"/>
        <w:contextualSpacing/>
        <w:rPr>
          <w:rFonts w:cstheme="minorHAnsi"/>
          <w:color w:val="000000" w:themeColor="text1"/>
        </w:rPr>
      </w:pPr>
    </w:p>
    <w:p w14:paraId="3EC7E1F4" w14:textId="7EB5BEBF" w:rsidR="531DB269" w:rsidRPr="000B05B1" w:rsidRDefault="00CA40BA" w:rsidP="009B360A">
      <w:pPr>
        <w:suppressAutoHyphens/>
        <w:spacing w:after="0" w:line="240" w:lineRule="auto"/>
        <w:ind w:firstLine="720"/>
        <w:contextualSpacing/>
        <w:rPr>
          <w:rFonts w:cstheme="minorHAnsi"/>
          <w:color w:val="000000" w:themeColor="text1"/>
        </w:rPr>
      </w:pPr>
      <w:r w:rsidRPr="00CA40BA">
        <w:rPr>
          <w:rFonts w:cstheme="minorHAnsi"/>
          <w:color w:val="000000" w:themeColor="text1"/>
        </w:rPr>
        <w:t>External threats include injection attacks, man-in-the-middle attacks, insecure APIs, dependency exploits, denial of service attacks, and data leakage through improper cryptographic practices. Modernization requirements include the safe use of open-source libraries, the implementation of secure RESTful API design, dependency vulnerability management, HTTPS and TLS enforcement, and continuous monitoring for emerging security risks.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0A5F4ADB" w14:textId="77777777" w:rsidR="00994AC4" w:rsidRPr="00994AC4" w:rsidRDefault="00994AC4" w:rsidP="00994AC4">
      <w:pPr>
        <w:suppressAutoHyphens/>
        <w:spacing w:after="0" w:line="240" w:lineRule="auto"/>
        <w:contextualSpacing/>
        <w:rPr>
          <w:rFonts w:cstheme="minorHAnsi"/>
          <w:color w:val="000000" w:themeColor="text1"/>
        </w:rPr>
      </w:pPr>
      <w:r w:rsidRPr="00994AC4">
        <w:rPr>
          <w:rFonts w:cstheme="minorHAnsi"/>
          <w:color w:val="000000" w:themeColor="text1"/>
        </w:rPr>
        <w:t>Based on the vulnerability assessment process flow diagram and the architecture of the Artemis Financial REST API, the following security areas apply:</w:t>
      </w:r>
    </w:p>
    <w:p w14:paraId="04C77D11" w14:textId="77777777" w:rsidR="00994AC4" w:rsidRPr="00994AC4" w:rsidRDefault="00994AC4" w:rsidP="00994AC4">
      <w:pPr>
        <w:suppressAutoHyphens/>
        <w:spacing w:after="0" w:line="240" w:lineRule="auto"/>
        <w:contextualSpacing/>
        <w:rPr>
          <w:rFonts w:cstheme="minorHAnsi"/>
          <w:color w:val="000000" w:themeColor="text1"/>
        </w:rPr>
      </w:pPr>
    </w:p>
    <w:p w14:paraId="7F0AB3CB" w14:textId="54A6860C" w:rsidR="00994AC4" w:rsidRPr="009B360A" w:rsidRDefault="00994AC4" w:rsidP="009B360A">
      <w:pPr>
        <w:pStyle w:val="ListParagraph"/>
        <w:numPr>
          <w:ilvl w:val="0"/>
          <w:numId w:val="28"/>
        </w:numPr>
        <w:suppressAutoHyphens/>
        <w:spacing w:after="0" w:line="240" w:lineRule="auto"/>
        <w:rPr>
          <w:rFonts w:cstheme="minorHAnsi"/>
          <w:b/>
          <w:bCs/>
          <w:color w:val="000000" w:themeColor="text1"/>
          <w:u w:val="single"/>
        </w:rPr>
      </w:pPr>
      <w:r w:rsidRPr="009B360A">
        <w:rPr>
          <w:rFonts w:cstheme="minorHAnsi"/>
          <w:b/>
          <w:bCs/>
          <w:color w:val="000000" w:themeColor="text1"/>
          <w:u w:val="single"/>
        </w:rPr>
        <w:t>Input Validation</w:t>
      </w:r>
    </w:p>
    <w:p w14:paraId="1BEE427A" w14:textId="29B18645" w:rsidR="00994AC4" w:rsidRDefault="00994AC4" w:rsidP="00355412">
      <w:pPr>
        <w:pStyle w:val="ListParagraph"/>
        <w:suppressAutoHyphens/>
        <w:spacing w:after="0" w:line="240" w:lineRule="auto"/>
        <w:rPr>
          <w:rFonts w:cstheme="minorHAnsi"/>
          <w:i/>
          <w:iCs/>
          <w:color w:val="000000" w:themeColor="text1"/>
        </w:rPr>
      </w:pPr>
      <w:r w:rsidRPr="004E7D3E">
        <w:rPr>
          <w:rFonts w:cstheme="minorHAnsi"/>
          <w:i/>
          <w:iCs/>
          <w:color w:val="000000" w:themeColor="text1"/>
        </w:rPr>
        <w:t>The application accepts user input through API endpoints. Without proper validation and sanitization, attackers could inject malicious data, leading to system compromise or data corruption.</w:t>
      </w:r>
    </w:p>
    <w:p w14:paraId="24557F33" w14:textId="77777777" w:rsidR="00267784" w:rsidRPr="00267784" w:rsidRDefault="00267784" w:rsidP="00355412">
      <w:pPr>
        <w:pStyle w:val="ListParagraph"/>
        <w:suppressAutoHyphens/>
        <w:spacing w:after="0" w:line="240" w:lineRule="auto"/>
        <w:rPr>
          <w:rFonts w:cstheme="minorHAnsi"/>
          <w:color w:val="000000" w:themeColor="text1"/>
        </w:rPr>
      </w:pPr>
    </w:p>
    <w:p w14:paraId="126FF354" w14:textId="77777777" w:rsidR="009B360A" w:rsidRPr="009B360A" w:rsidRDefault="00994AC4" w:rsidP="009B360A">
      <w:pPr>
        <w:pStyle w:val="ListParagraph"/>
        <w:numPr>
          <w:ilvl w:val="0"/>
          <w:numId w:val="28"/>
        </w:numPr>
        <w:suppressAutoHyphens/>
        <w:spacing w:after="0" w:line="240" w:lineRule="auto"/>
        <w:rPr>
          <w:rFonts w:cstheme="minorHAnsi"/>
          <w:color w:val="000000" w:themeColor="text1"/>
        </w:rPr>
      </w:pPr>
      <w:r w:rsidRPr="004E7D3E">
        <w:rPr>
          <w:rFonts w:cstheme="minorHAnsi"/>
          <w:b/>
          <w:bCs/>
          <w:color w:val="000000" w:themeColor="text1"/>
          <w:u w:val="single"/>
        </w:rPr>
        <w:lastRenderedPageBreak/>
        <w:t>APIs</w:t>
      </w:r>
    </w:p>
    <w:p w14:paraId="613A2BEB" w14:textId="05CC8FD1" w:rsidR="00994AC4" w:rsidRDefault="00994AC4" w:rsidP="00355412">
      <w:pPr>
        <w:pStyle w:val="ListParagraph"/>
        <w:suppressAutoHyphens/>
        <w:spacing w:after="0" w:line="240" w:lineRule="auto"/>
        <w:rPr>
          <w:rFonts w:cstheme="minorHAnsi"/>
          <w:i/>
          <w:iCs/>
          <w:color w:val="000000" w:themeColor="text1"/>
        </w:rPr>
      </w:pPr>
      <w:r w:rsidRPr="00355412">
        <w:rPr>
          <w:rFonts w:cstheme="minorHAnsi"/>
          <w:i/>
          <w:iCs/>
          <w:color w:val="000000" w:themeColor="text1"/>
        </w:rPr>
        <w:t>Because Artemis Financial uses a RESTful architecture, secure API interaction is critical to prevent unauthorized access and protect sensitive financial data.</w:t>
      </w:r>
    </w:p>
    <w:p w14:paraId="5EFFB48A" w14:textId="77777777" w:rsidR="00267784" w:rsidRPr="00267784" w:rsidRDefault="00267784" w:rsidP="00355412">
      <w:pPr>
        <w:pStyle w:val="ListParagraph"/>
        <w:suppressAutoHyphens/>
        <w:spacing w:after="0" w:line="240" w:lineRule="auto"/>
        <w:rPr>
          <w:rFonts w:cstheme="minorHAnsi"/>
          <w:color w:val="000000" w:themeColor="text1"/>
        </w:rPr>
      </w:pPr>
    </w:p>
    <w:p w14:paraId="00B19D49" w14:textId="7042D4DF" w:rsidR="00994AC4" w:rsidRPr="009B360A" w:rsidRDefault="00994AC4" w:rsidP="009B360A">
      <w:pPr>
        <w:pStyle w:val="ListParagraph"/>
        <w:numPr>
          <w:ilvl w:val="0"/>
          <w:numId w:val="28"/>
        </w:numPr>
        <w:suppressAutoHyphens/>
        <w:spacing w:after="0" w:line="240" w:lineRule="auto"/>
        <w:rPr>
          <w:rFonts w:cstheme="minorHAnsi"/>
          <w:color w:val="000000" w:themeColor="text1"/>
        </w:rPr>
      </w:pPr>
      <w:r w:rsidRPr="004E7D3E">
        <w:rPr>
          <w:rFonts w:cstheme="minorHAnsi"/>
          <w:b/>
          <w:bCs/>
          <w:color w:val="000000" w:themeColor="text1"/>
          <w:u w:val="single"/>
        </w:rPr>
        <w:t>Cryptography</w:t>
      </w:r>
    </w:p>
    <w:p w14:paraId="452D3ABD" w14:textId="0FA535B0" w:rsidR="00994AC4" w:rsidRDefault="00994AC4" w:rsidP="00355412">
      <w:pPr>
        <w:pStyle w:val="ListParagraph"/>
        <w:suppressAutoHyphens/>
        <w:spacing w:after="0" w:line="240" w:lineRule="auto"/>
        <w:rPr>
          <w:rFonts w:cstheme="minorHAnsi"/>
          <w:i/>
          <w:iCs/>
          <w:color w:val="000000" w:themeColor="text1"/>
        </w:rPr>
      </w:pPr>
      <w:r w:rsidRPr="00355412">
        <w:rPr>
          <w:rFonts w:cstheme="minorHAnsi"/>
          <w:i/>
          <w:iCs/>
          <w:color w:val="000000" w:themeColor="text1"/>
        </w:rPr>
        <w:t>Encryption is used to protect data in transit. Weak or outdated cryptographic implementations could allow attackers to intercept or manipulate data.</w:t>
      </w:r>
    </w:p>
    <w:p w14:paraId="7238EA86" w14:textId="77777777" w:rsidR="00267784" w:rsidRPr="00267784" w:rsidRDefault="00267784" w:rsidP="00355412">
      <w:pPr>
        <w:pStyle w:val="ListParagraph"/>
        <w:suppressAutoHyphens/>
        <w:spacing w:after="0" w:line="240" w:lineRule="auto"/>
        <w:rPr>
          <w:rFonts w:cstheme="minorHAnsi"/>
          <w:color w:val="000000" w:themeColor="text1"/>
        </w:rPr>
      </w:pPr>
    </w:p>
    <w:p w14:paraId="11E2CFCD" w14:textId="22EF2F31" w:rsidR="00994AC4" w:rsidRPr="00355412" w:rsidRDefault="00994AC4" w:rsidP="009B360A">
      <w:pPr>
        <w:pStyle w:val="ListParagraph"/>
        <w:numPr>
          <w:ilvl w:val="0"/>
          <w:numId w:val="28"/>
        </w:numPr>
        <w:suppressAutoHyphens/>
        <w:spacing w:after="0" w:line="240" w:lineRule="auto"/>
        <w:rPr>
          <w:rFonts w:cstheme="minorHAnsi"/>
          <w:b/>
          <w:bCs/>
          <w:color w:val="000000" w:themeColor="text1"/>
          <w:u w:val="single"/>
        </w:rPr>
      </w:pPr>
      <w:r w:rsidRPr="00355412">
        <w:rPr>
          <w:rFonts w:cstheme="minorHAnsi"/>
          <w:b/>
          <w:bCs/>
          <w:color w:val="000000" w:themeColor="text1"/>
          <w:u w:val="single"/>
        </w:rPr>
        <w:t>Client/Server</w:t>
      </w:r>
    </w:p>
    <w:p w14:paraId="5D16870C" w14:textId="276FE1BE" w:rsidR="00994AC4" w:rsidRDefault="00994AC4" w:rsidP="00355412">
      <w:pPr>
        <w:pStyle w:val="ListParagraph"/>
        <w:suppressAutoHyphens/>
        <w:spacing w:after="0" w:line="240" w:lineRule="auto"/>
        <w:rPr>
          <w:rFonts w:cstheme="minorHAnsi"/>
          <w:i/>
          <w:iCs/>
          <w:color w:val="000000" w:themeColor="text1"/>
        </w:rPr>
      </w:pPr>
      <w:r w:rsidRPr="00355412">
        <w:rPr>
          <w:rFonts w:cstheme="minorHAnsi"/>
          <w:i/>
          <w:iCs/>
          <w:color w:val="000000" w:themeColor="text1"/>
        </w:rPr>
        <w:t>The system relies on secure communication between distributed clients and servers. Improper configuration could expose communication channels to interception.</w:t>
      </w:r>
    </w:p>
    <w:p w14:paraId="1EB0177D" w14:textId="77777777" w:rsidR="00267784" w:rsidRPr="00267784" w:rsidRDefault="00267784" w:rsidP="00355412">
      <w:pPr>
        <w:pStyle w:val="ListParagraph"/>
        <w:suppressAutoHyphens/>
        <w:spacing w:after="0" w:line="240" w:lineRule="auto"/>
        <w:rPr>
          <w:rFonts w:cstheme="minorHAnsi"/>
          <w:color w:val="000000" w:themeColor="text1"/>
        </w:rPr>
      </w:pPr>
    </w:p>
    <w:p w14:paraId="111A5886" w14:textId="1053125D" w:rsidR="00994AC4" w:rsidRPr="00355412" w:rsidRDefault="00994AC4" w:rsidP="009B360A">
      <w:pPr>
        <w:pStyle w:val="ListParagraph"/>
        <w:numPr>
          <w:ilvl w:val="0"/>
          <w:numId w:val="28"/>
        </w:numPr>
        <w:suppressAutoHyphens/>
        <w:spacing w:after="0" w:line="240" w:lineRule="auto"/>
        <w:rPr>
          <w:rFonts w:cstheme="minorHAnsi"/>
          <w:b/>
          <w:bCs/>
          <w:color w:val="000000" w:themeColor="text1"/>
          <w:u w:val="single"/>
        </w:rPr>
      </w:pPr>
      <w:r w:rsidRPr="00355412">
        <w:rPr>
          <w:rFonts w:cstheme="minorHAnsi"/>
          <w:b/>
          <w:bCs/>
          <w:color w:val="000000" w:themeColor="text1"/>
          <w:u w:val="single"/>
        </w:rPr>
        <w:t>Code Error</w:t>
      </w:r>
    </w:p>
    <w:p w14:paraId="5F6BEC82" w14:textId="5C0B078A" w:rsidR="00994AC4" w:rsidRDefault="00994AC4" w:rsidP="00355412">
      <w:pPr>
        <w:pStyle w:val="ListParagraph"/>
        <w:suppressAutoHyphens/>
        <w:spacing w:after="0" w:line="240" w:lineRule="auto"/>
        <w:rPr>
          <w:rFonts w:cstheme="minorHAnsi"/>
          <w:i/>
          <w:iCs/>
          <w:color w:val="000000" w:themeColor="text1"/>
        </w:rPr>
      </w:pPr>
      <w:r w:rsidRPr="00355412">
        <w:rPr>
          <w:rFonts w:cstheme="minorHAnsi"/>
          <w:i/>
          <w:iCs/>
          <w:color w:val="000000" w:themeColor="text1"/>
        </w:rPr>
        <w:t>Improper exception handling could leak system information and assist attackers in reconnaissance.</w:t>
      </w:r>
    </w:p>
    <w:p w14:paraId="647540C1" w14:textId="77777777" w:rsidR="00267784" w:rsidRPr="00267784" w:rsidRDefault="00267784" w:rsidP="00355412">
      <w:pPr>
        <w:pStyle w:val="ListParagraph"/>
        <w:suppressAutoHyphens/>
        <w:spacing w:after="0" w:line="240" w:lineRule="auto"/>
        <w:rPr>
          <w:rFonts w:cstheme="minorHAnsi"/>
          <w:color w:val="000000" w:themeColor="text1"/>
        </w:rPr>
      </w:pPr>
    </w:p>
    <w:p w14:paraId="7158B458" w14:textId="0E74CB64" w:rsidR="00994AC4" w:rsidRPr="00355412" w:rsidRDefault="00994AC4" w:rsidP="009B360A">
      <w:pPr>
        <w:pStyle w:val="ListParagraph"/>
        <w:numPr>
          <w:ilvl w:val="0"/>
          <w:numId w:val="28"/>
        </w:numPr>
        <w:suppressAutoHyphens/>
        <w:spacing w:after="0" w:line="240" w:lineRule="auto"/>
        <w:rPr>
          <w:rFonts w:cstheme="minorHAnsi"/>
          <w:b/>
          <w:bCs/>
          <w:color w:val="000000" w:themeColor="text1"/>
          <w:u w:val="single"/>
        </w:rPr>
      </w:pPr>
      <w:r w:rsidRPr="00355412">
        <w:rPr>
          <w:rFonts w:cstheme="minorHAnsi"/>
          <w:b/>
          <w:bCs/>
          <w:color w:val="000000" w:themeColor="text1"/>
          <w:u w:val="single"/>
        </w:rPr>
        <w:t>Code Quality</w:t>
      </w:r>
    </w:p>
    <w:p w14:paraId="730B7932" w14:textId="77777777" w:rsidR="00994AC4" w:rsidRDefault="00994AC4" w:rsidP="00355412">
      <w:pPr>
        <w:pStyle w:val="ListParagraph"/>
        <w:suppressAutoHyphens/>
        <w:spacing w:after="0" w:line="240" w:lineRule="auto"/>
        <w:rPr>
          <w:rFonts w:cstheme="minorHAnsi"/>
          <w:i/>
          <w:iCs/>
          <w:color w:val="000000" w:themeColor="text1"/>
        </w:rPr>
      </w:pPr>
      <w:r w:rsidRPr="00355412">
        <w:rPr>
          <w:rFonts w:cstheme="minorHAnsi"/>
          <w:i/>
          <w:iCs/>
          <w:color w:val="000000" w:themeColor="text1"/>
        </w:rPr>
        <w:t>The use of outdated libraries and insecure coding patterns increases the attack surface and likelihood of exploitation.</w:t>
      </w:r>
    </w:p>
    <w:p w14:paraId="1A355C4B" w14:textId="77777777" w:rsidR="00994AC4" w:rsidRPr="00994AC4" w:rsidRDefault="00994AC4" w:rsidP="00994AC4">
      <w:pPr>
        <w:suppressAutoHyphens/>
        <w:spacing w:after="0" w:line="240" w:lineRule="auto"/>
        <w:contextualSpacing/>
        <w:rPr>
          <w:rFonts w:cstheme="minorHAnsi"/>
          <w:color w:val="000000" w:themeColor="text1"/>
        </w:rPr>
      </w:pPr>
    </w:p>
    <w:p w14:paraId="795021B8" w14:textId="0C2256BB" w:rsidR="531DB269" w:rsidRPr="000B05B1" w:rsidRDefault="00994AC4" w:rsidP="00994AC4">
      <w:pPr>
        <w:suppressAutoHyphens/>
        <w:spacing w:after="0" w:line="240" w:lineRule="auto"/>
        <w:contextualSpacing/>
        <w:rPr>
          <w:rFonts w:cstheme="minorHAnsi"/>
          <w:color w:val="000000" w:themeColor="text1"/>
        </w:rPr>
      </w:pPr>
      <w:r w:rsidRPr="00994AC4">
        <w:rPr>
          <w:rFonts w:cstheme="minorHAnsi"/>
          <w:color w:val="000000" w:themeColor="text1"/>
        </w:rPr>
        <w:t>These areas are directly relevant because Artemis Financial’s system operates in a high-risk financial environment with constant exposure to external users.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63782D" w14:textId="77777777" w:rsidR="009B6ED6" w:rsidRPr="009B6ED6" w:rsidRDefault="009B6ED6" w:rsidP="009B6ED6">
      <w:pPr>
        <w:suppressAutoHyphens/>
        <w:spacing w:after="0" w:line="240" w:lineRule="auto"/>
        <w:contextualSpacing/>
        <w:rPr>
          <w:rFonts w:cstheme="minorHAnsi"/>
          <w:color w:val="000000" w:themeColor="text1"/>
        </w:rPr>
      </w:pPr>
      <w:r w:rsidRPr="009B6ED6">
        <w:rPr>
          <w:rFonts w:cstheme="minorHAnsi"/>
          <w:color w:val="000000" w:themeColor="text1"/>
        </w:rPr>
        <w:t>The following vulnerabilities were identified through manual inspection of the Artemis Financial code base:</w:t>
      </w:r>
    </w:p>
    <w:p w14:paraId="06063450" w14:textId="77777777" w:rsidR="009B6ED6" w:rsidRPr="009B6ED6" w:rsidRDefault="009B6ED6" w:rsidP="009B6ED6">
      <w:pPr>
        <w:suppressAutoHyphens/>
        <w:spacing w:after="0" w:line="240" w:lineRule="auto"/>
        <w:contextualSpacing/>
        <w:rPr>
          <w:rFonts w:cstheme="minorHAnsi"/>
          <w:color w:val="000000" w:themeColor="text1"/>
        </w:rPr>
      </w:pPr>
    </w:p>
    <w:p w14:paraId="37118BFF" w14:textId="77777777" w:rsidR="009B6ED6" w:rsidRPr="00BB2867" w:rsidRDefault="009B6ED6" w:rsidP="00BB2867">
      <w:pPr>
        <w:pStyle w:val="ListParagraph"/>
        <w:numPr>
          <w:ilvl w:val="0"/>
          <w:numId w:val="30"/>
        </w:numPr>
        <w:suppressAutoHyphens/>
        <w:spacing w:after="0" w:line="240" w:lineRule="auto"/>
        <w:rPr>
          <w:rFonts w:cstheme="minorHAnsi"/>
          <w:b/>
          <w:bCs/>
          <w:color w:val="000000" w:themeColor="text1"/>
          <w:sz w:val="24"/>
          <w:szCs w:val="24"/>
        </w:rPr>
      </w:pPr>
      <w:r w:rsidRPr="00BB2867">
        <w:rPr>
          <w:rFonts w:cstheme="minorHAnsi"/>
          <w:b/>
          <w:bCs/>
          <w:color w:val="000000" w:themeColor="text1"/>
          <w:sz w:val="24"/>
          <w:szCs w:val="24"/>
        </w:rPr>
        <w:t>Hard coded secret keys</w:t>
      </w:r>
    </w:p>
    <w:p w14:paraId="4DF10C4E" w14:textId="71C90B4B" w:rsidR="003F34D7" w:rsidRPr="00BB2867" w:rsidRDefault="003F34D7" w:rsidP="00BB2867">
      <w:pPr>
        <w:pStyle w:val="ListParagraph"/>
        <w:suppressAutoHyphens/>
        <w:spacing w:after="0" w:line="240" w:lineRule="auto"/>
        <w:rPr>
          <w:rFonts w:cstheme="minorHAnsi"/>
          <w:i/>
          <w:iCs/>
          <w:color w:val="000000" w:themeColor="text1"/>
        </w:rPr>
      </w:pPr>
      <w:r w:rsidRPr="00BB2867">
        <w:rPr>
          <w:rFonts w:cstheme="minorHAnsi"/>
          <w:i/>
          <w:iCs/>
          <w:color w:val="000000" w:themeColor="text1"/>
        </w:rPr>
        <w:t>Secrets are stored directly in source code, increasing the risk of credential exposure.</w:t>
      </w:r>
    </w:p>
    <w:p w14:paraId="13533B2F" w14:textId="7594D175" w:rsidR="009B6ED6" w:rsidRPr="00BB2867" w:rsidRDefault="009B6ED6" w:rsidP="00BB2867">
      <w:pPr>
        <w:pStyle w:val="ListParagraph"/>
        <w:suppressAutoHyphens/>
        <w:spacing w:after="0" w:line="240" w:lineRule="auto"/>
        <w:rPr>
          <w:rFonts w:cstheme="minorHAnsi"/>
          <w:color w:val="000000" w:themeColor="text1"/>
        </w:rPr>
      </w:pPr>
      <w:r w:rsidRPr="00BB2867">
        <w:rPr>
          <w:rFonts w:cstheme="minorHAnsi"/>
          <w:color w:val="000000" w:themeColor="text1"/>
          <w:u w:val="single"/>
        </w:rPr>
        <w:t>Location</w:t>
      </w:r>
      <w:r w:rsidRPr="00BB2867">
        <w:rPr>
          <w:rFonts w:cstheme="minorHAnsi"/>
          <w:color w:val="000000" w:themeColor="text1"/>
        </w:rPr>
        <w:t>: SecurityConfig.java</w:t>
      </w:r>
    </w:p>
    <w:p w14:paraId="7B123171" w14:textId="77777777" w:rsidR="009B6ED6" w:rsidRPr="00BB2867" w:rsidRDefault="009B6ED6" w:rsidP="00BB2867">
      <w:pPr>
        <w:pStyle w:val="ListParagraph"/>
        <w:numPr>
          <w:ilvl w:val="0"/>
          <w:numId w:val="30"/>
        </w:numPr>
        <w:suppressAutoHyphens/>
        <w:spacing w:after="0" w:line="240" w:lineRule="auto"/>
        <w:rPr>
          <w:rFonts w:cstheme="minorHAnsi"/>
          <w:b/>
          <w:bCs/>
          <w:color w:val="000000" w:themeColor="text1"/>
        </w:rPr>
      </w:pPr>
      <w:r w:rsidRPr="00BB2867">
        <w:rPr>
          <w:rFonts w:cstheme="minorHAnsi"/>
          <w:b/>
          <w:bCs/>
          <w:color w:val="000000" w:themeColor="text1"/>
        </w:rPr>
        <w:t>Lack of input validation</w:t>
      </w:r>
    </w:p>
    <w:p w14:paraId="43DB51A4" w14:textId="49C8D59B" w:rsidR="009B6ED6" w:rsidRPr="00BB2867" w:rsidRDefault="009B6ED6" w:rsidP="00BB2867">
      <w:pPr>
        <w:pStyle w:val="ListParagraph"/>
        <w:suppressAutoHyphens/>
        <w:spacing w:after="0" w:line="240" w:lineRule="auto"/>
        <w:rPr>
          <w:rFonts w:cstheme="minorHAnsi"/>
          <w:i/>
          <w:iCs/>
          <w:color w:val="000000" w:themeColor="text1"/>
        </w:rPr>
      </w:pPr>
      <w:r w:rsidRPr="00BB2867">
        <w:rPr>
          <w:rFonts w:cstheme="minorHAnsi"/>
          <w:i/>
          <w:iCs/>
          <w:color w:val="000000" w:themeColor="text1"/>
        </w:rPr>
        <w:t>User input is not sanitized before processing, enabling injection attacks.</w:t>
      </w:r>
    </w:p>
    <w:p w14:paraId="4E65EA8E" w14:textId="627081D3" w:rsidR="003F34D7" w:rsidRPr="00BB2867" w:rsidRDefault="003F34D7" w:rsidP="00BB2867">
      <w:pPr>
        <w:pStyle w:val="ListParagraph"/>
        <w:suppressAutoHyphens/>
        <w:spacing w:after="0" w:line="240" w:lineRule="auto"/>
        <w:rPr>
          <w:rFonts w:cstheme="minorHAnsi"/>
          <w:color w:val="000000" w:themeColor="text1"/>
        </w:rPr>
      </w:pPr>
      <w:r w:rsidRPr="00BB2867">
        <w:rPr>
          <w:rFonts w:cstheme="minorHAnsi"/>
          <w:color w:val="000000" w:themeColor="text1"/>
          <w:u w:val="single"/>
        </w:rPr>
        <w:t>Location</w:t>
      </w:r>
      <w:r w:rsidRPr="00BB2867">
        <w:rPr>
          <w:rFonts w:cstheme="minorHAnsi"/>
          <w:color w:val="000000" w:themeColor="text1"/>
        </w:rPr>
        <w:t>: RestController.java</w:t>
      </w:r>
    </w:p>
    <w:p w14:paraId="4FD7CCC8" w14:textId="77777777" w:rsidR="009B6ED6" w:rsidRPr="00BB2867" w:rsidRDefault="009B6ED6" w:rsidP="00BB2867">
      <w:pPr>
        <w:pStyle w:val="ListParagraph"/>
        <w:numPr>
          <w:ilvl w:val="0"/>
          <w:numId w:val="30"/>
        </w:numPr>
        <w:suppressAutoHyphens/>
        <w:spacing w:after="0" w:line="240" w:lineRule="auto"/>
        <w:rPr>
          <w:rFonts w:cstheme="minorHAnsi"/>
          <w:b/>
          <w:bCs/>
          <w:color w:val="000000" w:themeColor="text1"/>
        </w:rPr>
      </w:pPr>
      <w:r w:rsidRPr="00BB2867">
        <w:rPr>
          <w:rFonts w:cstheme="minorHAnsi"/>
          <w:b/>
          <w:bCs/>
          <w:color w:val="000000" w:themeColor="text1"/>
        </w:rPr>
        <w:t>Missing authentication checks</w:t>
      </w:r>
    </w:p>
    <w:p w14:paraId="39F812CA" w14:textId="54D57BF1" w:rsidR="009B6ED6" w:rsidRPr="00BB2867" w:rsidRDefault="009B6ED6" w:rsidP="00BB2867">
      <w:pPr>
        <w:pStyle w:val="ListParagraph"/>
        <w:suppressAutoHyphens/>
        <w:spacing w:after="0" w:line="240" w:lineRule="auto"/>
        <w:rPr>
          <w:rFonts w:cstheme="minorHAnsi"/>
          <w:i/>
          <w:iCs/>
          <w:color w:val="000000" w:themeColor="text1"/>
        </w:rPr>
      </w:pPr>
      <w:r w:rsidRPr="00BB2867">
        <w:rPr>
          <w:rFonts w:cstheme="minorHAnsi"/>
          <w:i/>
          <w:iCs/>
          <w:color w:val="000000" w:themeColor="text1"/>
        </w:rPr>
        <w:t>Sensitive endpoints allow access without proper identity verification.</w:t>
      </w:r>
    </w:p>
    <w:p w14:paraId="5E73CF6B" w14:textId="77777777" w:rsidR="00012158" w:rsidRPr="00BB2867" w:rsidRDefault="00012158" w:rsidP="00BB2867">
      <w:pPr>
        <w:pStyle w:val="ListParagraph"/>
        <w:suppressAutoHyphens/>
        <w:spacing w:after="0" w:line="240" w:lineRule="auto"/>
        <w:rPr>
          <w:rFonts w:cstheme="minorHAnsi"/>
          <w:color w:val="000000" w:themeColor="text1"/>
        </w:rPr>
      </w:pPr>
      <w:r w:rsidRPr="00BB2867">
        <w:rPr>
          <w:rFonts w:cstheme="minorHAnsi"/>
          <w:color w:val="000000" w:themeColor="text1"/>
          <w:u w:val="single"/>
        </w:rPr>
        <w:t>Location</w:t>
      </w:r>
      <w:r w:rsidRPr="00BB2867">
        <w:rPr>
          <w:rFonts w:cstheme="minorHAnsi"/>
          <w:color w:val="000000" w:themeColor="text1"/>
        </w:rPr>
        <w:t>: ApiController.java</w:t>
      </w:r>
    </w:p>
    <w:p w14:paraId="7CF58FE5" w14:textId="25BAFD1B" w:rsidR="009B6ED6" w:rsidRPr="00BB2867" w:rsidRDefault="009B6ED6" w:rsidP="00BB2867">
      <w:pPr>
        <w:pStyle w:val="ListParagraph"/>
        <w:numPr>
          <w:ilvl w:val="0"/>
          <w:numId w:val="30"/>
        </w:numPr>
        <w:suppressAutoHyphens/>
        <w:spacing w:after="0" w:line="240" w:lineRule="auto"/>
        <w:rPr>
          <w:rFonts w:cstheme="minorHAnsi"/>
          <w:b/>
          <w:bCs/>
          <w:color w:val="000000" w:themeColor="text1"/>
        </w:rPr>
      </w:pPr>
      <w:r w:rsidRPr="00BB2867">
        <w:rPr>
          <w:rFonts w:cstheme="minorHAnsi"/>
          <w:b/>
          <w:bCs/>
          <w:color w:val="000000" w:themeColor="text1"/>
        </w:rPr>
        <w:t>Improper exception handling</w:t>
      </w:r>
    </w:p>
    <w:p w14:paraId="7E672D40" w14:textId="5362F934" w:rsidR="009B6ED6" w:rsidRPr="00BB2867" w:rsidRDefault="009B6ED6" w:rsidP="00BB2867">
      <w:pPr>
        <w:pStyle w:val="ListParagraph"/>
        <w:suppressAutoHyphens/>
        <w:spacing w:after="0" w:line="240" w:lineRule="auto"/>
        <w:rPr>
          <w:rFonts w:cstheme="minorHAnsi"/>
          <w:i/>
          <w:iCs/>
          <w:color w:val="000000" w:themeColor="text1"/>
        </w:rPr>
      </w:pPr>
      <w:r w:rsidRPr="00BB2867">
        <w:rPr>
          <w:rFonts w:cstheme="minorHAnsi"/>
          <w:i/>
          <w:iCs/>
          <w:color w:val="000000" w:themeColor="text1"/>
        </w:rPr>
        <w:t>Stack traces are printed to the console, exposing internal system structure.</w:t>
      </w:r>
    </w:p>
    <w:p w14:paraId="578DA542" w14:textId="0DAE5A99" w:rsidR="003B3E0C" w:rsidRPr="00BB2867" w:rsidRDefault="003B3E0C" w:rsidP="00BB2867">
      <w:pPr>
        <w:pStyle w:val="ListParagraph"/>
        <w:suppressAutoHyphens/>
        <w:spacing w:after="0" w:line="240" w:lineRule="auto"/>
        <w:rPr>
          <w:rFonts w:cstheme="minorHAnsi"/>
          <w:color w:val="000000" w:themeColor="text1"/>
        </w:rPr>
      </w:pPr>
      <w:r w:rsidRPr="00BB2867">
        <w:rPr>
          <w:rFonts w:cstheme="minorHAnsi"/>
          <w:color w:val="000000" w:themeColor="text1"/>
          <w:u w:val="single"/>
        </w:rPr>
        <w:t>Location</w:t>
      </w:r>
      <w:r w:rsidRPr="00BB2867">
        <w:rPr>
          <w:rFonts w:cstheme="minorHAnsi"/>
          <w:color w:val="000000" w:themeColor="text1"/>
        </w:rPr>
        <w:t>: Application.java</w:t>
      </w:r>
    </w:p>
    <w:p w14:paraId="573FEA62" w14:textId="09DBFD36" w:rsidR="009B6ED6" w:rsidRPr="00BB2867" w:rsidRDefault="009B6ED6" w:rsidP="00BB2867">
      <w:pPr>
        <w:pStyle w:val="ListParagraph"/>
        <w:numPr>
          <w:ilvl w:val="0"/>
          <w:numId w:val="30"/>
        </w:numPr>
        <w:suppressAutoHyphens/>
        <w:spacing w:after="0" w:line="240" w:lineRule="auto"/>
        <w:rPr>
          <w:rFonts w:cstheme="minorHAnsi"/>
          <w:b/>
          <w:bCs/>
          <w:color w:val="000000" w:themeColor="text1"/>
        </w:rPr>
      </w:pPr>
      <w:r w:rsidRPr="00BB2867">
        <w:rPr>
          <w:rFonts w:cstheme="minorHAnsi"/>
          <w:b/>
          <w:bCs/>
          <w:color w:val="000000" w:themeColor="text1"/>
        </w:rPr>
        <w:t>No rate limiting on API requests</w:t>
      </w:r>
    </w:p>
    <w:p w14:paraId="6F4B0138" w14:textId="7988A002" w:rsidR="009B6ED6" w:rsidRPr="00BB2867" w:rsidRDefault="009B6ED6" w:rsidP="00BB2867">
      <w:pPr>
        <w:pStyle w:val="ListParagraph"/>
        <w:suppressAutoHyphens/>
        <w:spacing w:after="0" w:line="240" w:lineRule="auto"/>
        <w:rPr>
          <w:rFonts w:cstheme="minorHAnsi"/>
          <w:i/>
          <w:iCs/>
          <w:color w:val="000000" w:themeColor="text1"/>
        </w:rPr>
      </w:pPr>
      <w:r w:rsidRPr="00BB2867">
        <w:rPr>
          <w:rFonts w:cstheme="minorHAnsi"/>
          <w:i/>
          <w:iCs/>
          <w:color w:val="000000" w:themeColor="text1"/>
        </w:rPr>
        <w:t>Enables brute force and denial of service attacks.</w:t>
      </w:r>
    </w:p>
    <w:p w14:paraId="6DB76C38" w14:textId="77777777" w:rsidR="003B3E0C" w:rsidRPr="00BB2867" w:rsidRDefault="003B3E0C" w:rsidP="00BB2867">
      <w:pPr>
        <w:pStyle w:val="ListParagraph"/>
        <w:suppressAutoHyphens/>
        <w:spacing w:after="0" w:line="240" w:lineRule="auto"/>
        <w:rPr>
          <w:rFonts w:cstheme="minorHAnsi"/>
          <w:color w:val="000000" w:themeColor="text1"/>
        </w:rPr>
      </w:pPr>
      <w:r w:rsidRPr="00BB2867">
        <w:rPr>
          <w:rFonts w:cstheme="minorHAnsi"/>
          <w:color w:val="000000" w:themeColor="text1"/>
          <w:u w:val="single"/>
        </w:rPr>
        <w:t>Location</w:t>
      </w:r>
      <w:r w:rsidRPr="00BB2867">
        <w:rPr>
          <w:rFonts w:cstheme="minorHAnsi"/>
          <w:color w:val="000000" w:themeColor="text1"/>
        </w:rPr>
        <w:t>: RestController.java</w:t>
      </w:r>
    </w:p>
    <w:p w14:paraId="2B7AC4EB" w14:textId="2B55A137" w:rsidR="009B6ED6" w:rsidRPr="00BB2867" w:rsidRDefault="009B6ED6" w:rsidP="00BB2867">
      <w:pPr>
        <w:pStyle w:val="ListParagraph"/>
        <w:numPr>
          <w:ilvl w:val="0"/>
          <w:numId w:val="30"/>
        </w:numPr>
        <w:suppressAutoHyphens/>
        <w:spacing w:after="0" w:line="240" w:lineRule="auto"/>
        <w:rPr>
          <w:rFonts w:cstheme="minorHAnsi"/>
          <w:b/>
          <w:bCs/>
          <w:color w:val="000000" w:themeColor="text1"/>
        </w:rPr>
      </w:pPr>
      <w:r w:rsidRPr="00BB2867">
        <w:rPr>
          <w:rFonts w:cstheme="minorHAnsi"/>
          <w:b/>
          <w:bCs/>
          <w:color w:val="000000" w:themeColor="text1"/>
        </w:rPr>
        <w:t>Insecure random number generation</w:t>
      </w:r>
    </w:p>
    <w:p w14:paraId="41967C76" w14:textId="1E4C3904" w:rsidR="009B6ED6" w:rsidRPr="00BB2867" w:rsidRDefault="009B6ED6" w:rsidP="00BB2867">
      <w:pPr>
        <w:pStyle w:val="ListParagraph"/>
        <w:suppressAutoHyphens/>
        <w:spacing w:after="0" w:line="240" w:lineRule="auto"/>
        <w:rPr>
          <w:rFonts w:cstheme="minorHAnsi"/>
          <w:i/>
          <w:iCs/>
          <w:color w:val="000000" w:themeColor="text1"/>
        </w:rPr>
      </w:pPr>
      <w:r w:rsidRPr="00BB2867">
        <w:rPr>
          <w:rFonts w:cstheme="minorHAnsi"/>
          <w:i/>
          <w:iCs/>
          <w:color w:val="000000" w:themeColor="text1"/>
        </w:rPr>
        <w:t>Predictable token values weaken cryptographic security.</w:t>
      </w:r>
    </w:p>
    <w:p w14:paraId="1E400C33" w14:textId="77777777" w:rsidR="003B3E0C" w:rsidRPr="00BB2867" w:rsidRDefault="003B3E0C" w:rsidP="00BB2867">
      <w:pPr>
        <w:pStyle w:val="ListParagraph"/>
        <w:suppressAutoHyphens/>
        <w:spacing w:after="0" w:line="240" w:lineRule="auto"/>
        <w:rPr>
          <w:rFonts w:cstheme="minorHAnsi"/>
          <w:color w:val="000000" w:themeColor="text1"/>
        </w:rPr>
      </w:pPr>
      <w:r w:rsidRPr="00BB2867">
        <w:rPr>
          <w:rFonts w:cstheme="minorHAnsi"/>
          <w:color w:val="000000" w:themeColor="text1"/>
          <w:u w:val="single"/>
        </w:rPr>
        <w:lastRenderedPageBreak/>
        <w:t>Location</w:t>
      </w:r>
      <w:r w:rsidRPr="00BB2867">
        <w:rPr>
          <w:rFonts w:cstheme="minorHAnsi"/>
          <w:color w:val="000000" w:themeColor="text1"/>
        </w:rPr>
        <w:t>: CertificateService.java</w:t>
      </w:r>
    </w:p>
    <w:p w14:paraId="45318199" w14:textId="4D2C1ED3" w:rsidR="009B6ED6" w:rsidRPr="00BB2867" w:rsidRDefault="009B6ED6" w:rsidP="00BB2867">
      <w:pPr>
        <w:pStyle w:val="ListParagraph"/>
        <w:numPr>
          <w:ilvl w:val="0"/>
          <w:numId w:val="30"/>
        </w:numPr>
        <w:suppressAutoHyphens/>
        <w:spacing w:after="0" w:line="240" w:lineRule="auto"/>
        <w:rPr>
          <w:rFonts w:cstheme="minorHAnsi"/>
          <w:b/>
          <w:bCs/>
          <w:color w:val="000000" w:themeColor="text1"/>
        </w:rPr>
      </w:pPr>
      <w:r w:rsidRPr="00BB2867">
        <w:rPr>
          <w:rFonts w:cstheme="minorHAnsi"/>
          <w:b/>
          <w:bCs/>
          <w:color w:val="000000" w:themeColor="text1"/>
        </w:rPr>
        <w:t>Weak password handling</w:t>
      </w:r>
    </w:p>
    <w:p w14:paraId="4CBAD1DD" w14:textId="3F47B3F8" w:rsidR="003B3E0C" w:rsidRPr="00BB2867" w:rsidRDefault="003B3E0C" w:rsidP="00BB2867">
      <w:pPr>
        <w:pStyle w:val="ListParagraph"/>
        <w:suppressAutoHyphens/>
        <w:spacing w:after="0" w:line="240" w:lineRule="auto"/>
        <w:rPr>
          <w:rFonts w:cstheme="minorHAnsi"/>
          <w:i/>
          <w:iCs/>
          <w:color w:val="000000" w:themeColor="text1"/>
        </w:rPr>
      </w:pPr>
      <w:r w:rsidRPr="00BB2867">
        <w:rPr>
          <w:rFonts w:cstheme="minorHAnsi"/>
          <w:i/>
          <w:iCs/>
          <w:color w:val="000000" w:themeColor="text1"/>
        </w:rPr>
        <w:t>Passwords are not hashed using strong algorithms.</w:t>
      </w:r>
    </w:p>
    <w:p w14:paraId="12D2D8E9" w14:textId="2757AF24" w:rsidR="002C555C" w:rsidRPr="00BB2867" w:rsidRDefault="009B6ED6" w:rsidP="00BB2867">
      <w:pPr>
        <w:pStyle w:val="ListParagraph"/>
        <w:suppressAutoHyphens/>
        <w:spacing w:after="0" w:line="240" w:lineRule="auto"/>
        <w:rPr>
          <w:rFonts w:cstheme="minorHAnsi"/>
          <w:color w:val="000000" w:themeColor="text1"/>
        </w:rPr>
      </w:pPr>
      <w:r w:rsidRPr="00BB2867">
        <w:rPr>
          <w:rFonts w:cstheme="minorHAnsi"/>
          <w:color w:val="000000" w:themeColor="text1"/>
          <w:u w:val="single"/>
        </w:rPr>
        <w:t>Location</w:t>
      </w:r>
      <w:r w:rsidRPr="00BB2867">
        <w:rPr>
          <w:rFonts w:cstheme="minorHAnsi"/>
          <w:color w:val="000000" w:themeColor="text1"/>
        </w:rPr>
        <w:t>: UserService.jav</w:t>
      </w:r>
      <w:r w:rsidR="002C555C" w:rsidRPr="00BB2867">
        <w:rPr>
          <w:rFonts w:cstheme="minorHAnsi"/>
          <w:color w:val="000000" w:themeColor="text1"/>
        </w:rPr>
        <w:t>a</w:t>
      </w:r>
    </w:p>
    <w:p w14:paraId="4D87870D" w14:textId="5025AC30" w:rsidR="00012158" w:rsidRPr="00BB2867" w:rsidRDefault="009B6ED6" w:rsidP="00BB2867">
      <w:pPr>
        <w:pStyle w:val="ListParagraph"/>
        <w:numPr>
          <w:ilvl w:val="0"/>
          <w:numId w:val="30"/>
        </w:numPr>
        <w:suppressAutoHyphens/>
        <w:spacing w:after="0" w:line="240" w:lineRule="auto"/>
        <w:rPr>
          <w:rFonts w:cstheme="minorHAnsi"/>
          <w:b/>
          <w:bCs/>
          <w:color w:val="000000" w:themeColor="text1"/>
        </w:rPr>
      </w:pPr>
      <w:r w:rsidRPr="00BB2867">
        <w:rPr>
          <w:rFonts w:cstheme="minorHAnsi"/>
          <w:b/>
          <w:bCs/>
          <w:color w:val="000000" w:themeColor="text1"/>
        </w:rPr>
        <w:t>Lack of security event logging</w:t>
      </w:r>
    </w:p>
    <w:p w14:paraId="6D5D04DC" w14:textId="58F5E60A" w:rsidR="002C555C" w:rsidRPr="00BB2867" w:rsidRDefault="002C555C" w:rsidP="00BB2867">
      <w:pPr>
        <w:pStyle w:val="ListParagraph"/>
        <w:suppressAutoHyphens/>
        <w:spacing w:after="0" w:line="240" w:lineRule="auto"/>
        <w:rPr>
          <w:rFonts w:cstheme="minorHAnsi"/>
          <w:i/>
          <w:iCs/>
          <w:color w:val="000000" w:themeColor="text1"/>
        </w:rPr>
      </w:pPr>
      <w:r w:rsidRPr="00BB2867">
        <w:rPr>
          <w:rFonts w:cstheme="minorHAnsi"/>
          <w:i/>
          <w:iCs/>
          <w:color w:val="000000" w:themeColor="text1"/>
        </w:rPr>
        <w:t>Suspicious behavior is not recorded for monitoring or incident response.</w:t>
      </w:r>
    </w:p>
    <w:p w14:paraId="7F50B217" w14:textId="5DC313A5" w:rsidR="00BB2867" w:rsidRPr="00BB2867" w:rsidRDefault="00BB2867" w:rsidP="00BB2867">
      <w:pPr>
        <w:pStyle w:val="ListParagraph"/>
        <w:suppressAutoHyphens/>
        <w:spacing w:after="0" w:line="240" w:lineRule="auto"/>
        <w:rPr>
          <w:rFonts w:cstheme="minorHAnsi"/>
          <w:color w:val="000000" w:themeColor="text1"/>
        </w:rPr>
      </w:pPr>
      <w:r w:rsidRPr="00BB2867">
        <w:rPr>
          <w:rFonts w:cstheme="minorHAnsi"/>
          <w:color w:val="000000" w:themeColor="text1"/>
          <w:u w:val="single"/>
        </w:rPr>
        <w:t>Location</w:t>
      </w:r>
      <w:r w:rsidRPr="00BB2867">
        <w:rPr>
          <w:rFonts w:cstheme="minorHAnsi"/>
          <w:color w:val="000000" w:themeColor="text1"/>
        </w:rPr>
        <w:t>: SecurityConfig.java</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017083AF" w14:textId="77777777" w:rsidR="0064064B" w:rsidRPr="0064064B" w:rsidRDefault="0064064B" w:rsidP="0064064B">
      <w:pPr>
        <w:suppressAutoHyphens/>
        <w:spacing w:after="0" w:line="240" w:lineRule="auto"/>
        <w:contextualSpacing/>
        <w:rPr>
          <w:rFonts w:cstheme="minorHAnsi"/>
          <w:color w:val="000000" w:themeColor="text1"/>
        </w:rPr>
      </w:pPr>
      <w:r w:rsidRPr="0064064B">
        <w:rPr>
          <w:rFonts w:cstheme="minorHAnsi"/>
          <w:color w:val="000000" w:themeColor="text1"/>
        </w:rPr>
        <w:t>Static testing was performed using the OWASP Dependency Check Maven plugin. The scan identified several critical vulnerabilities documented in public security databases.</w:t>
      </w:r>
    </w:p>
    <w:p w14:paraId="54788FAA" w14:textId="77777777" w:rsidR="0064064B" w:rsidRPr="0064064B" w:rsidRDefault="0064064B" w:rsidP="0064064B">
      <w:pPr>
        <w:suppressAutoHyphens/>
        <w:spacing w:after="0" w:line="240" w:lineRule="auto"/>
        <w:contextualSpacing/>
        <w:rPr>
          <w:rFonts w:cstheme="minorHAnsi"/>
          <w:color w:val="000000" w:themeColor="text1"/>
        </w:rPr>
      </w:pPr>
    </w:p>
    <w:p w14:paraId="2D46FC99" w14:textId="5ECF0C41" w:rsidR="0064064B" w:rsidRPr="00565338" w:rsidRDefault="0064064B" w:rsidP="0064064B">
      <w:pPr>
        <w:pStyle w:val="ListParagraph"/>
        <w:numPr>
          <w:ilvl w:val="0"/>
          <w:numId w:val="31"/>
        </w:numPr>
        <w:suppressAutoHyphens/>
        <w:spacing w:after="0" w:line="240" w:lineRule="auto"/>
        <w:rPr>
          <w:rFonts w:cstheme="minorHAnsi"/>
          <w:color w:val="000000" w:themeColor="text1"/>
          <w:sz w:val="28"/>
          <w:szCs w:val="28"/>
          <w:u w:val="single"/>
        </w:rPr>
      </w:pPr>
      <w:r w:rsidRPr="0034027B">
        <w:rPr>
          <w:rFonts w:cstheme="minorHAnsi"/>
          <w:color w:val="000000" w:themeColor="text1"/>
          <w:sz w:val="28"/>
          <w:szCs w:val="28"/>
          <w:u w:val="single"/>
        </w:rPr>
        <w:t>Jackson Databind</w:t>
      </w:r>
    </w:p>
    <w:p w14:paraId="17555380"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Dependency</w:t>
      </w:r>
      <w:r w:rsidRPr="00BB2867">
        <w:rPr>
          <w:rFonts w:cstheme="minorHAnsi"/>
          <w:color w:val="000000" w:themeColor="text1"/>
        </w:rPr>
        <w:t>: jackson-databind-2.10.2.jar</w:t>
      </w:r>
    </w:p>
    <w:p w14:paraId="3F7107C7"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CVE</w:t>
      </w:r>
      <w:r w:rsidRPr="00BB2867">
        <w:rPr>
          <w:rFonts w:cstheme="minorHAnsi"/>
          <w:color w:val="000000" w:themeColor="text1"/>
        </w:rPr>
        <w:t>: CVE-2020-25649</w:t>
      </w:r>
    </w:p>
    <w:p w14:paraId="6E44328F"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Description</w:t>
      </w:r>
      <w:r w:rsidRPr="00BB2867">
        <w:rPr>
          <w:rFonts w:cstheme="minorHAnsi"/>
          <w:color w:val="000000" w:themeColor="text1"/>
        </w:rPr>
        <w:t>: Allows XML external entity injection leading to data exposure.</w:t>
      </w:r>
    </w:p>
    <w:p w14:paraId="49548CE9"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Solution</w:t>
      </w:r>
      <w:r w:rsidRPr="00BB2867">
        <w:rPr>
          <w:rFonts w:cstheme="minorHAnsi"/>
          <w:color w:val="000000" w:themeColor="text1"/>
        </w:rPr>
        <w:t>: Upgrade to a secure version.</w:t>
      </w:r>
    </w:p>
    <w:p w14:paraId="086EA2C5" w14:textId="1C235BE5" w:rsidR="0064064B" w:rsidRPr="0064064B" w:rsidRDefault="0064064B" w:rsidP="00565338">
      <w:pPr>
        <w:pStyle w:val="ListParagraph"/>
        <w:suppressAutoHyphens/>
        <w:spacing w:after="0" w:line="240" w:lineRule="auto"/>
        <w:rPr>
          <w:rFonts w:cstheme="minorHAnsi"/>
          <w:color w:val="000000" w:themeColor="text1"/>
        </w:rPr>
      </w:pPr>
      <w:r w:rsidRPr="00565338">
        <w:rPr>
          <w:rFonts w:cstheme="minorHAnsi"/>
          <w:i/>
          <w:iCs/>
          <w:color w:val="000000" w:themeColor="text1"/>
        </w:rPr>
        <w:t>Attribution</w:t>
      </w:r>
      <w:r w:rsidRPr="00BB2867">
        <w:rPr>
          <w:rFonts w:cstheme="minorHAnsi"/>
          <w:color w:val="000000" w:themeColor="text1"/>
        </w:rPr>
        <w:t>: National Vulnerability Database via OWASP Dependency Check.</w:t>
      </w:r>
    </w:p>
    <w:p w14:paraId="690A5664" w14:textId="4BB55F08" w:rsidR="0064064B" w:rsidRPr="00565338" w:rsidRDefault="0064064B" w:rsidP="0064064B">
      <w:pPr>
        <w:pStyle w:val="ListParagraph"/>
        <w:numPr>
          <w:ilvl w:val="0"/>
          <w:numId w:val="31"/>
        </w:numPr>
        <w:suppressAutoHyphens/>
        <w:spacing w:after="0" w:line="240" w:lineRule="auto"/>
        <w:rPr>
          <w:rFonts w:cstheme="minorHAnsi"/>
          <w:color w:val="000000" w:themeColor="text1"/>
          <w:sz w:val="28"/>
          <w:szCs w:val="28"/>
          <w:u w:val="single"/>
        </w:rPr>
      </w:pPr>
      <w:r w:rsidRPr="0034027B">
        <w:rPr>
          <w:rFonts w:cstheme="minorHAnsi"/>
          <w:color w:val="000000" w:themeColor="text1"/>
          <w:sz w:val="28"/>
          <w:szCs w:val="28"/>
          <w:u w:val="single"/>
        </w:rPr>
        <w:t>SnakeYAML</w:t>
      </w:r>
    </w:p>
    <w:p w14:paraId="4CA11883"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Dependency</w:t>
      </w:r>
      <w:r w:rsidRPr="00BB2867">
        <w:rPr>
          <w:rFonts w:cstheme="minorHAnsi"/>
          <w:color w:val="000000" w:themeColor="text1"/>
        </w:rPr>
        <w:t>: snakeyaml-1.25.jar</w:t>
      </w:r>
    </w:p>
    <w:p w14:paraId="5B363FCA"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CVE</w:t>
      </w:r>
      <w:r w:rsidRPr="00BB2867">
        <w:rPr>
          <w:rFonts w:cstheme="minorHAnsi"/>
          <w:color w:val="000000" w:themeColor="text1"/>
        </w:rPr>
        <w:t>: CVE-2022-38749</w:t>
      </w:r>
    </w:p>
    <w:p w14:paraId="4B3A1F4B"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Description</w:t>
      </w:r>
      <w:r w:rsidRPr="00BB2867">
        <w:rPr>
          <w:rFonts w:cstheme="minorHAnsi"/>
          <w:color w:val="000000" w:themeColor="text1"/>
        </w:rPr>
        <w:t>: Denial of service via stack overflow when parsing malicious YAML.</w:t>
      </w:r>
    </w:p>
    <w:p w14:paraId="0FCF6434"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Solution</w:t>
      </w:r>
      <w:r w:rsidRPr="00BB2867">
        <w:rPr>
          <w:rFonts w:cstheme="minorHAnsi"/>
          <w:color w:val="000000" w:themeColor="text1"/>
        </w:rPr>
        <w:t>: Upgrade to version 1.31 or newer.</w:t>
      </w:r>
    </w:p>
    <w:p w14:paraId="20B05D64" w14:textId="38C49C90" w:rsidR="0064064B" w:rsidRPr="0064064B" w:rsidRDefault="0064064B" w:rsidP="00565338">
      <w:pPr>
        <w:pStyle w:val="ListParagraph"/>
        <w:suppressAutoHyphens/>
        <w:spacing w:after="0" w:line="240" w:lineRule="auto"/>
        <w:rPr>
          <w:rFonts w:cstheme="minorHAnsi"/>
          <w:color w:val="000000" w:themeColor="text1"/>
        </w:rPr>
      </w:pPr>
      <w:r w:rsidRPr="00565338">
        <w:rPr>
          <w:rFonts w:cstheme="minorHAnsi"/>
          <w:i/>
          <w:iCs/>
          <w:color w:val="000000" w:themeColor="text1"/>
        </w:rPr>
        <w:t>Attribution</w:t>
      </w:r>
      <w:r w:rsidRPr="00BB2867">
        <w:rPr>
          <w:rFonts w:cstheme="minorHAnsi"/>
          <w:color w:val="000000" w:themeColor="text1"/>
        </w:rPr>
        <w:t>: NVD and OWASP Dependency Check.</w:t>
      </w:r>
    </w:p>
    <w:p w14:paraId="526D4779" w14:textId="3560F7FD" w:rsidR="0064064B" w:rsidRPr="00565338" w:rsidRDefault="0064064B" w:rsidP="0064064B">
      <w:pPr>
        <w:pStyle w:val="ListParagraph"/>
        <w:numPr>
          <w:ilvl w:val="0"/>
          <w:numId w:val="31"/>
        </w:numPr>
        <w:suppressAutoHyphens/>
        <w:spacing w:after="0" w:line="240" w:lineRule="auto"/>
        <w:rPr>
          <w:rFonts w:cstheme="minorHAnsi"/>
          <w:color w:val="000000" w:themeColor="text1"/>
          <w:sz w:val="28"/>
          <w:szCs w:val="28"/>
          <w:u w:val="single"/>
        </w:rPr>
      </w:pPr>
      <w:r w:rsidRPr="0034027B">
        <w:rPr>
          <w:rFonts w:cstheme="minorHAnsi"/>
          <w:color w:val="000000" w:themeColor="text1"/>
          <w:sz w:val="28"/>
          <w:szCs w:val="28"/>
          <w:u w:val="single"/>
        </w:rPr>
        <w:t>Spring Framework</w:t>
      </w:r>
    </w:p>
    <w:p w14:paraId="455BCBBE"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Dependency</w:t>
      </w:r>
      <w:r w:rsidRPr="00BB2867">
        <w:rPr>
          <w:rFonts w:cstheme="minorHAnsi"/>
          <w:color w:val="000000" w:themeColor="text1"/>
        </w:rPr>
        <w:t>: spring-web-5.2.3.RELEASE</w:t>
      </w:r>
    </w:p>
    <w:p w14:paraId="6DA4093E"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CVE</w:t>
      </w:r>
      <w:r w:rsidRPr="00BB2867">
        <w:rPr>
          <w:rFonts w:cstheme="minorHAnsi"/>
          <w:color w:val="000000" w:themeColor="text1"/>
        </w:rPr>
        <w:t>: CVE-2019-10086</w:t>
      </w:r>
    </w:p>
    <w:p w14:paraId="49038BD4"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Description</w:t>
      </w:r>
      <w:r w:rsidRPr="00BB2867">
        <w:rPr>
          <w:rFonts w:cstheme="minorHAnsi"/>
          <w:color w:val="000000" w:themeColor="text1"/>
        </w:rPr>
        <w:t>: Remote code execution vulnerability.</w:t>
      </w:r>
    </w:p>
    <w:p w14:paraId="28182B0B"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Solution</w:t>
      </w:r>
      <w:r w:rsidRPr="00BB2867">
        <w:rPr>
          <w:rFonts w:cstheme="minorHAnsi"/>
          <w:color w:val="000000" w:themeColor="text1"/>
        </w:rPr>
        <w:t>: Upgrade Spring framework.</w:t>
      </w:r>
    </w:p>
    <w:p w14:paraId="7C9C7994" w14:textId="5B19E121" w:rsidR="0064064B" w:rsidRPr="0064064B" w:rsidRDefault="0064064B" w:rsidP="00565338">
      <w:pPr>
        <w:pStyle w:val="ListParagraph"/>
        <w:suppressAutoHyphens/>
        <w:spacing w:after="0" w:line="240" w:lineRule="auto"/>
        <w:rPr>
          <w:rFonts w:cstheme="minorHAnsi"/>
          <w:color w:val="000000" w:themeColor="text1"/>
        </w:rPr>
      </w:pPr>
      <w:r w:rsidRPr="00565338">
        <w:rPr>
          <w:rFonts w:cstheme="minorHAnsi"/>
          <w:i/>
          <w:iCs/>
          <w:color w:val="000000" w:themeColor="text1"/>
        </w:rPr>
        <w:t>Attribution</w:t>
      </w:r>
      <w:r w:rsidRPr="00BB2867">
        <w:rPr>
          <w:rFonts w:cstheme="minorHAnsi"/>
          <w:color w:val="000000" w:themeColor="text1"/>
        </w:rPr>
        <w:t>: NVD and OWASP.</w:t>
      </w:r>
    </w:p>
    <w:p w14:paraId="4F7BDC6F" w14:textId="7F32A442" w:rsidR="0064064B" w:rsidRPr="00565338" w:rsidRDefault="0064064B" w:rsidP="0064064B">
      <w:pPr>
        <w:pStyle w:val="ListParagraph"/>
        <w:numPr>
          <w:ilvl w:val="0"/>
          <w:numId w:val="31"/>
        </w:numPr>
        <w:suppressAutoHyphens/>
        <w:spacing w:after="0" w:line="240" w:lineRule="auto"/>
        <w:rPr>
          <w:rFonts w:cstheme="minorHAnsi"/>
          <w:color w:val="000000" w:themeColor="text1"/>
          <w:sz w:val="28"/>
          <w:szCs w:val="28"/>
          <w:u w:val="single"/>
        </w:rPr>
      </w:pPr>
      <w:r w:rsidRPr="0034027B">
        <w:rPr>
          <w:rFonts w:cstheme="minorHAnsi"/>
          <w:color w:val="000000" w:themeColor="text1"/>
          <w:sz w:val="28"/>
          <w:szCs w:val="28"/>
          <w:u w:val="single"/>
        </w:rPr>
        <w:t>Apache Tomcat</w:t>
      </w:r>
    </w:p>
    <w:p w14:paraId="5DC46C48"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Dependency</w:t>
      </w:r>
      <w:r w:rsidRPr="00BB2867">
        <w:rPr>
          <w:rFonts w:cstheme="minorHAnsi"/>
          <w:color w:val="000000" w:themeColor="text1"/>
        </w:rPr>
        <w:t>: tomcat-embed-core-9.0.30.jar</w:t>
      </w:r>
    </w:p>
    <w:p w14:paraId="537AFDD1"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CVEs</w:t>
      </w:r>
      <w:r w:rsidRPr="00BB2867">
        <w:rPr>
          <w:rFonts w:cstheme="minorHAnsi"/>
          <w:color w:val="000000" w:themeColor="text1"/>
        </w:rPr>
        <w:t>: Multiple</w:t>
      </w:r>
    </w:p>
    <w:p w14:paraId="306817D7"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Description</w:t>
      </w:r>
      <w:r w:rsidRPr="00BB2867">
        <w:rPr>
          <w:rFonts w:cstheme="minorHAnsi"/>
          <w:color w:val="000000" w:themeColor="text1"/>
        </w:rPr>
        <w:t>: Session fixation and denial of service vulnerabilities.</w:t>
      </w:r>
    </w:p>
    <w:p w14:paraId="24674F93" w14:textId="77777777" w:rsidR="0064064B"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Solution</w:t>
      </w:r>
      <w:r w:rsidRPr="00BB2867">
        <w:rPr>
          <w:rFonts w:cstheme="minorHAnsi"/>
          <w:color w:val="000000" w:themeColor="text1"/>
        </w:rPr>
        <w:t>: Upgrade Tomcat to latest version.</w:t>
      </w:r>
    </w:p>
    <w:p w14:paraId="1E32240A" w14:textId="2A648449" w:rsidR="531DB269" w:rsidRPr="00BB2867" w:rsidRDefault="0064064B" w:rsidP="00BB2867">
      <w:pPr>
        <w:pStyle w:val="ListParagraph"/>
        <w:suppressAutoHyphens/>
        <w:spacing w:after="0" w:line="240" w:lineRule="auto"/>
        <w:rPr>
          <w:rFonts w:cstheme="minorHAnsi"/>
          <w:color w:val="000000" w:themeColor="text1"/>
        </w:rPr>
      </w:pPr>
      <w:r w:rsidRPr="00565338">
        <w:rPr>
          <w:rFonts w:cstheme="minorHAnsi"/>
          <w:i/>
          <w:iCs/>
          <w:color w:val="000000" w:themeColor="text1"/>
        </w:rPr>
        <w:t>Attribution</w:t>
      </w:r>
      <w:r w:rsidRPr="00BB2867">
        <w:rPr>
          <w:rFonts w:cstheme="minorHAnsi"/>
          <w:color w:val="000000" w:themeColor="text1"/>
        </w:rPr>
        <w:t>: Apache and NVD advisories.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5F7C11C1" w14:textId="77777777" w:rsidR="0064064B" w:rsidRPr="0064064B" w:rsidRDefault="0064064B" w:rsidP="0064064B">
      <w:pPr>
        <w:suppressAutoHyphens/>
        <w:spacing w:after="0" w:line="240" w:lineRule="auto"/>
        <w:contextualSpacing/>
        <w:rPr>
          <w:rFonts w:cstheme="minorHAnsi"/>
          <w:color w:val="000000" w:themeColor="text1"/>
        </w:rPr>
      </w:pPr>
      <w:r w:rsidRPr="0064064B">
        <w:rPr>
          <w:rFonts w:cstheme="minorHAnsi"/>
          <w:color w:val="000000" w:themeColor="text1"/>
        </w:rPr>
        <w:t>To mitigate the identified vulnerabilities, Artemis Financial should implement the following actions:</w:t>
      </w:r>
    </w:p>
    <w:p w14:paraId="35C1F8F3" w14:textId="77777777" w:rsidR="0064064B" w:rsidRPr="0064064B" w:rsidRDefault="0064064B" w:rsidP="0064064B">
      <w:pPr>
        <w:suppressAutoHyphens/>
        <w:spacing w:after="0" w:line="240" w:lineRule="auto"/>
        <w:contextualSpacing/>
        <w:rPr>
          <w:rFonts w:cstheme="minorHAnsi"/>
          <w:color w:val="000000" w:themeColor="text1"/>
        </w:rPr>
      </w:pPr>
    </w:p>
    <w:p w14:paraId="398789B5" w14:textId="5EE2E470"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Store secrets using environment variables or secure vault services.</w:t>
      </w:r>
    </w:p>
    <w:p w14:paraId="5732014A" w14:textId="20C4D73F"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Enforce strict input validation and sanitization.</w:t>
      </w:r>
    </w:p>
    <w:p w14:paraId="23B65EA3" w14:textId="486EB42B"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Require authentication and authorization for all sensitive endpoints.</w:t>
      </w:r>
    </w:p>
    <w:p w14:paraId="4A44829C" w14:textId="712B9FF8"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Replace stack trace outputs with secure logging.</w:t>
      </w:r>
    </w:p>
    <w:p w14:paraId="3AC90A54" w14:textId="7B2E3A15"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Implement API rate limiting and throttling.</w:t>
      </w:r>
    </w:p>
    <w:p w14:paraId="459D2E6F" w14:textId="7BB40C39"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 xml:space="preserve">Use </w:t>
      </w:r>
      <w:r w:rsidR="00270636" w:rsidRPr="00565338">
        <w:rPr>
          <w:rFonts w:cstheme="minorHAnsi"/>
          <w:i/>
          <w:iCs/>
          <w:color w:val="000000" w:themeColor="text1"/>
        </w:rPr>
        <w:t>cryptographically secure</w:t>
      </w:r>
      <w:r w:rsidRPr="00565338">
        <w:rPr>
          <w:rFonts w:cstheme="minorHAnsi"/>
          <w:i/>
          <w:iCs/>
          <w:color w:val="000000" w:themeColor="text1"/>
        </w:rPr>
        <w:t xml:space="preserve"> random generators.</w:t>
      </w:r>
    </w:p>
    <w:p w14:paraId="5D2B28ED" w14:textId="73203921"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Hash passwords using bcrypt or Argon2.</w:t>
      </w:r>
    </w:p>
    <w:p w14:paraId="055CB577" w14:textId="5C126377"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Enable centralized security logging and monitoring.</w:t>
      </w:r>
    </w:p>
    <w:p w14:paraId="31C8E02F" w14:textId="611139D1"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Update all vulnerable dependencies.</w:t>
      </w:r>
    </w:p>
    <w:p w14:paraId="024D322F" w14:textId="77777777" w:rsidR="0064064B" w:rsidRPr="00565338" w:rsidRDefault="0064064B" w:rsidP="00270636">
      <w:pPr>
        <w:pStyle w:val="ListParagraph"/>
        <w:numPr>
          <w:ilvl w:val="0"/>
          <w:numId w:val="26"/>
        </w:numPr>
        <w:suppressAutoHyphens/>
        <w:spacing w:after="0" w:line="240" w:lineRule="auto"/>
        <w:rPr>
          <w:rFonts w:cstheme="minorHAnsi"/>
          <w:i/>
          <w:iCs/>
          <w:color w:val="000000" w:themeColor="text1"/>
        </w:rPr>
      </w:pPr>
      <w:r w:rsidRPr="00565338">
        <w:rPr>
          <w:rFonts w:cstheme="minorHAnsi"/>
          <w:i/>
          <w:iCs/>
          <w:color w:val="000000" w:themeColor="text1"/>
        </w:rPr>
        <w:t>Integrate dependency scanning into the CI pipeline.</w:t>
      </w:r>
    </w:p>
    <w:p w14:paraId="668AF702" w14:textId="77777777" w:rsidR="0064064B" w:rsidRPr="0064064B" w:rsidRDefault="0064064B" w:rsidP="0064064B">
      <w:pPr>
        <w:suppressAutoHyphens/>
        <w:spacing w:after="0" w:line="240" w:lineRule="auto"/>
        <w:contextualSpacing/>
        <w:rPr>
          <w:rFonts w:cstheme="minorHAnsi"/>
          <w:color w:val="000000" w:themeColor="text1"/>
        </w:rPr>
      </w:pPr>
    </w:p>
    <w:p w14:paraId="6A69540B" w14:textId="7C3301EF" w:rsidR="322AA2CB" w:rsidRPr="000B05B1" w:rsidRDefault="0064064B" w:rsidP="0064064B">
      <w:pPr>
        <w:suppressAutoHyphens/>
        <w:spacing w:after="0" w:line="240" w:lineRule="auto"/>
        <w:contextualSpacing/>
        <w:rPr>
          <w:rFonts w:cstheme="minorHAnsi"/>
        </w:rPr>
      </w:pPr>
      <w:r w:rsidRPr="0064064B">
        <w:rPr>
          <w:rFonts w:cstheme="minorHAnsi"/>
          <w:color w:val="000000" w:themeColor="text1"/>
        </w:rPr>
        <w:t>These steps significantly strengthen system confidentiality, integrity, and availability.</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31259" w14:textId="77777777" w:rsidR="009219B6" w:rsidRDefault="009219B6" w:rsidP="002F3F84">
      <w:r>
        <w:separator/>
      </w:r>
    </w:p>
  </w:endnote>
  <w:endnote w:type="continuationSeparator" w:id="0">
    <w:p w14:paraId="7528400D" w14:textId="77777777" w:rsidR="009219B6" w:rsidRDefault="009219B6" w:rsidP="002F3F84">
      <w:r>
        <w:continuationSeparator/>
      </w:r>
    </w:p>
  </w:endnote>
  <w:endnote w:type="continuationNotice" w:id="1">
    <w:p w14:paraId="195397A5" w14:textId="77777777" w:rsidR="009219B6" w:rsidRDefault="009219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49A4C" w14:textId="77777777" w:rsidR="009219B6" w:rsidRDefault="009219B6" w:rsidP="002F3F84">
      <w:r>
        <w:separator/>
      </w:r>
    </w:p>
  </w:footnote>
  <w:footnote w:type="continuationSeparator" w:id="0">
    <w:p w14:paraId="0C397339" w14:textId="77777777" w:rsidR="009219B6" w:rsidRDefault="009219B6" w:rsidP="002F3F84">
      <w:r>
        <w:continuationSeparator/>
      </w:r>
    </w:p>
  </w:footnote>
  <w:footnote w:type="continuationNotice" w:id="1">
    <w:p w14:paraId="67807F13" w14:textId="77777777" w:rsidR="009219B6" w:rsidRDefault="009219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4626642"/>
    <w:multiLevelType w:val="hybridMultilevel"/>
    <w:tmpl w:val="71AC3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0FD22919"/>
    <w:multiLevelType w:val="hybridMultilevel"/>
    <w:tmpl w:val="A748F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F7B23"/>
    <w:multiLevelType w:val="hybridMultilevel"/>
    <w:tmpl w:val="6A304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E92563"/>
    <w:multiLevelType w:val="hybridMultilevel"/>
    <w:tmpl w:val="18BE7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26854"/>
    <w:multiLevelType w:val="multilevel"/>
    <w:tmpl w:val="BE1E0948"/>
    <w:lvl w:ilvl="0">
      <w:start w:val="1"/>
      <w:numFmt w:val="decimal"/>
      <w:lvlText w:val="%1."/>
      <w:lvlJc w:val="left"/>
      <w:pPr>
        <w:ind w:left="720" w:hanging="360"/>
      </w:pPr>
      <w:rPr>
        <w:rFonts w:hint="default"/>
        <w:b/>
        <w:i w:val="0"/>
        <w:sz w:val="24"/>
        <w:u w:val="none"/>
      </w:rPr>
    </w:lvl>
    <w:lvl w:ilvl="1">
      <w:start w:val="1"/>
      <w:numFmt w:val="bullet"/>
      <w:lvlRestart w:val="0"/>
      <w:lvlText w:val=""/>
      <w:lvlJc w:val="left"/>
      <w:pPr>
        <w:ind w:left="720" w:hanging="360"/>
      </w:pPr>
      <w:rPr>
        <w:rFonts w:ascii="Symbol" w:hAnsi="Symbol" w:hint="default"/>
        <w:b w:val="0"/>
        <w:i/>
        <w:u w:val="none"/>
      </w:rPr>
    </w:lvl>
    <w:lvl w:ilvl="2">
      <w:start w:val="1"/>
      <w:numFmt w:val="bullet"/>
      <w:lvlRestart w:val="0"/>
      <w:lvlText w:val=""/>
      <w:lvlJc w:val="left"/>
      <w:pPr>
        <w:ind w:left="720" w:hanging="360"/>
      </w:pPr>
      <w:rPr>
        <w:rFonts w:ascii="Symbol" w:hAnsi="Symbol" w:hint="default"/>
        <w:u w:val="single"/>
      </w:rPr>
    </w:lvl>
    <w:lvl w:ilvl="3">
      <w:start w:val="1"/>
      <w:numFmt w:val="decimal"/>
      <w:lvlText w:val="%4."/>
      <w:lvlJc w:val="left"/>
      <w:pPr>
        <w:ind w:left="720" w:hanging="360"/>
      </w:pPr>
      <w:rPr>
        <w:rFonts w:hint="default"/>
      </w:rPr>
    </w:lvl>
    <w:lvl w:ilvl="4">
      <w:start w:val="1"/>
      <w:numFmt w:val="lowerLetter"/>
      <w:lvlRestart w:val="0"/>
      <w:lvlText w:val="%5."/>
      <w:lvlJc w:val="left"/>
      <w:pPr>
        <w:ind w:left="720" w:hanging="360"/>
      </w:pPr>
      <w:rPr>
        <w:rFonts w:hint="default"/>
      </w:rPr>
    </w:lvl>
    <w:lvl w:ilvl="5">
      <w:start w:val="1"/>
      <w:numFmt w:val="lowerRoman"/>
      <w:lvlRestart w:val="0"/>
      <w:lvlText w:val="%6."/>
      <w:lvlJc w:val="right"/>
      <w:pPr>
        <w:ind w:left="720" w:hanging="360"/>
      </w:pPr>
      <w:rPr>
        <w:rFonts w:hint="default"/>
      </w:rPr>
    </w:lvl>
    <w:lvl w:ilvl="6">
      <w:start w:val="1"/>
      <w:numFmt w:val="decimal"/>
      <w:lvlRestart w:val="0"/>
      <w:lvlText w:val="%7."/>
      <w:lvlJc w:val="left"/>
      <w:pPr>
        <w:ind w:left="720" w:hanging="360"/>
      </w:pPr>
      <w:rPr>
        <w:rFonts w:hint="default"/>
      </w:rPr>
    </w:lvl>
    <w:lvl w:ilvl="7">
      <w:start w:val="1"/>
      <w:numFmt w:val="lowerLetter"/>
      <w:lvlRestart w:val="0"/>
      <w:lvlText w:val="%8."/>
      <w:lvlJc w:val="left"/>
      <w:pPr>
        <w:ind w:left="720" w:hanging="360"/>
      </w:pPr>
      <w:rPr>
        <w:rFonts w:hint="default"/>
      </w:rPr>
    </w:lvl>
    <w:lvl w:ilvl="8">
      <w:start w:val="1"/>
      <w:numFmt w:val="lowerRoman"/>
      <w:lvlRestart w:val="0"/>
      <w:lvlText w:val="%9."/>
      <w:lvlJc w:val="right"/>
      <w:pPr>
        <w:ind w:left="720" w:hanging="360"/>
      </w:pPr>
      <w:rPr>
        <w:rFonts w:hint="default"/>
      </w:rPr>
    </w:lvl>
  </w:abstractNum>
  <w:abstractNum w:abstractNumId="1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0"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1"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610B62"/>
    <w:multiLevelType w:val="hybridMultilevel"/>
    <w:tmpl w:val="AF3AF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7"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9"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0"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8"/>
  </w:num>
  <w:num w:numId="2" w16cid:durableId="1080641033">
    <w:abstractNumId w:val="9"/>
  </w:num>
  <w:num w:numId="3" w16cid:durableId="48696316">
    <w:abstractNumId w:val="7"/>
  </w:num>
  <w:num w:numId="4" w16cid:durableId="400517338">
    <w:abstractNumId w:val="29"/>
  </w:num>
  <w:num w:numId="5" w16cid:durableId="1327516238">
    <w:abstractNumId w:val="26"/>
  </w:num>
  <w:num w:numId="6" w16cid:durableId="1023173312">
    <w:abstractNumId w:val="2"/>
  </w:num>
  <w:num w:numId="7" w16cid:durableId="667905391">
    <w:abstractNumId w:val="8"/>
  </w:num>
  <w:num w:numId="8" w16cid:durableId="2056158376">
    <w:abstractNumId w:val="20"/>
  </w:num>
  <w:num w:numId="9" w16cid:durableId="2034652499">
    <w:abstractNumId w:val="19"/>
  </w:num>
  <w:num w:numId="10" w16cid:durableId="667711553">
    <w:abstractNumId w:val="18"/>
  </w:num>
  <w:num w:numId="11" w16cid:durableId="1200625610">
    <w:abstractNumId w:val="13"/>
  </w:num>
  <w:num w:numId="12" w16cid:durableId="702367391">
    <w:abstractNumId w:val="24"/>
  </w:num>
  <w:num w:numId="13" w16cid:durableId="1732731064">
    <w:abstractNumId w:val="21"/>
    <w:lvlOverride w:ilvl="0">
      <w:lvl w:ilvl="0">
        <w:numFmt w:val="lowerLetter"/>
        <w:lvlText w:val="%1."/>
        <w:lvlJc w:val="left"/>
      </w:lvl>
    </w:lvlOverride>
  </w:num>
  <w:num w:numId="14" w16cid:durableId="225528553">
    <w:abstractNumId w:val="14"/>
  </w:num>
  <w:num w:numId="15" w16cid:durableId="1081024668">
    <w:abstractNumId w:val="4"/>
    <w:lvlOverride w:ilvl="0">
      <w:lvl w:ilvl="0">
        <w:numFmt w:val="lowerLetter"/>
        <w:lvlText w:val="%1."/>
        <w:lvlJc w:val="left"/>
      </w:lvl>
    </w:lvlOverride>
  </w:num>
  <w:num w:numId="16" w16cid:durableId="83961772">
    <w:abstractNumId w:val="0"/>
  </w:num>
  <w:num w:numId="17" w16cid:durableId="121652772">
    <w:abstractNumId w:val="25"/>
  </w:num>
  <w:num w:numId="18" w16cid:durableId="54864448">
    <w:abstractNumId w:val="15"/>
  </w:num>
  <w:num w:numId="19" w16cid:durableId="189877605">
    <w:abstractNumId w:val="6"/>
  </w:num>
  <w:num w:numId="20" w16cid:durableId="1198857267">
    <w:abstractNumId w:val="27"/>
  </w:num>
  <w:num w:numId="21" w16cid:durableId="1595164647">
    <w:abstractNumId w:val="30"/>
  </w:num>
  <w:num w:numId="22" w16cid:durableId="502403426">
    <w:abstractNumId w:val="12"/>
  </w:num>
  <w:num w:numId="23" w16cid:durableId="1402559692">
    <w:abstractNumId w:val="3"/>
  </w:num>
  <w:num w:numId="24" w16cid:durableId="210264192">
    <w:abstractNumId w:val="23"/>
  </w:num>
  <w:num w:numId="25" w16cid:durableId="318656350">
    <w:abstractNumId w:val="5"/>
  </w:num>
  <w:num w:numId="26" w16cid:durableId="19472521">
    <w:abstractNumId w:val="22"/>
  </w:num>
  <w:num w:numId="27" w16cid:durableId="928267681">
    <w:abstractNumId w:val="1"/>
  </w:num>
  <w:num w:numId="28" w16cid:durableId="101650129">
    <w:abstractNumId w:val="16"/>
  </w:num>
  <w:num w:numId="29" w16cid:durableId="666321754">
    <w:abstractNumId w:val="17"/>
  </w:num>
  <w:num w:numId="30" w16cid:durableId="283774566">
    <w:abstractNumId w:val="11"/>
  </w:num>
  <w:num w:numId="31" w16cid:durableId="1346518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12158"/>
    <w:rsid w:val="00020066"/>
    <w:rsid w:val="00024A24"/>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97FD9"/>
    <w:rsid w:val="001A381D"/>
    <w:rsid w:val="001C55A7"/>
    <w:rsid w:val="001E2BC4"/>
    <w:rsid w:val="001E5399"/>
    <w:rsid w:val="001E664A"/>
    <w:rsid w:val="001F347C"/>
    <w:rsid w:val="002079DF"/>
    <w:rsid w:val="00211C71"/>
    <w:rsid w:val="00223220"/>
    <w:rsid w:val="00225BE2"/>
    <w:rsid w:val="00226919"/>
    <w:rsid w:val="00234FC3"/>
    <w:rsid w:val="00247081"/>
    <w:rsid w:val="00250101"/>
    <w:rsid w:val="00262D50"/>
    <w:rsid w:val="00266758"/>
    <w:rsid w:val="00267784"/>
    <w:rsid w:val="00270636"/>
    <w:rsid w:val="002712C7"/>
    <w:rsid w:val="00271E26"/>
    <w:rsid w:val="002778D5"/>
    <w:rsid w:val="00281DF1"/>
    <w:rsid w:val="00283077"/>
    <w:rsid w:val="00283B7F"/>
    <w:rsid w:val="002B1BE5"/>
    <w:rsid w:val="002B4C2F"/>
    <w:rsid w:val="002C555C"/>
    <w:rsid w:val="002D41B0"/>
    <w:rsid w:val="002D79BF"/>
    <w:rsid w:val="002DA730"/>
    <w:rsid w:val="002F3F84"/>
    <w:rsid w:val="002F66FC"/>
    <w:rsid w:val="00321D27"/>
    <w:rsid w:val="003221D7"/>
    <w:rsid w:val="0032740C"/>
    <w:rsid w:val="0034027B"/>
    <w:rsid w:val="00352FD0"/>
    <w:rsid w:val="00355412"/>
    <w:rsid w:val="003726AD"/>
    <w:rsid w:val="0037344C"/>
    <w:rsid w:val="00393181"/>
    <w:rsid w:val="00394956"/>
    <w:rsid w:val="003A0BF9"/>
    <w:rsid w:val="003A2F8A"/>
    <w:rsid w:val="003B3E0C"/>
    <w:rsid w:val="003C2AE6"/>
    <w:rsid w:val="003D5918"/>
    <w:rsid w:val="003E399D"/>
    <w:rsid w:val="003E5350"/>
    <w:rsid w:val="003F32E7"/>
    <w:rsid w:val="003F34D7"/>
    <w:rsid w:val="003F4787"/>
    <w:rsid w:val="003F695D"/>
    <w:rsid w:val="004079F2"/>
    <w:rsid w:val="004333E0"/>
    <w:rsid w:val="004609FD"/>
    <w:rsid w:val="00460DE5"/>
    <w:rsid w:val="0046151B"/>
    <w:rsid w:val="00462F70"/>
    <w:rsid w:val="004802CA"/>
    <w:rsid w:val="00485402"/>
    <w:rsid w:val="004968A6"/>
    <w:rsid w:val="004B3B08"/>
    <w:rsid w:val="004C3F71"/>
    <w:rsid w:val="004C7247"/>
    <w:rsid w:val="004D2055"/>
    <w:rsid w:val="004D4292"/>
    <w:rsid w:val="004D476B"/>
    <w:rsid w:val="004E0139"/>
    <w:rsid w:val="004E7D3E"/>
    <w:rsid w:val="00512D0F"/>
    <w:rsid w:val="00522199"/>
    <w:rsid w:val="00523478"/>
    <w:rsid w:val="00531FBF"/>
    <w:rsid w:val="00532A24"/>
    <w:rsid w:val="00537266"/>
    <w:rsid w:val="005446A7"/>
    <w:rsid w:val="00544AC4"/>
    <w:rsid w:val="005479D5"/>
    <w:rsid w:val="00552FE2"/>
    <w:rsid w:val="00565338"/>
    <w:rsid w:val="0058064D"/>
    <w:rsid w:val="0058528C"/>
    <w:rsid w:val="005A0DB2"/>
    <w:rsid w:val="005A6070"/>
    <w:rsid w:val="005A7C7F"/>
    <w:rsid w:val="005B75B6"/>
    <w:rsid w:val="005C593C"/>
    <w:rsid w:val="005F574E"/>
    <w:rsid w:val="006114B1"/>
    <w:rsid w:val="00633225"/>
    <w:rsid w:val="0064064B"/>
    <w:rsid w:val="006567A0"/>
    <w:rsid w:val="00687B01"/>
    <w:rsid w:val="006955A1"/>
    <w:rsid w:val="006B5163"/>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820D4"/>
    <w:rsid w:val="007872D5"/>
    <w:rsid w:val="00796A41"/>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9B6"/>
    <w:rsid w:val="00921C2E"/>
    <w:rsid w:val="009279EB"/>
    <w:rsid w:val="00940B1A"/>
    <w:rsid w:val="00944D65"/>
    <w:rsid w:val="00966538"/>
    <w:rsid w:val="009714E8"/>
    <w:rsid w:val="00974AE3"/>
    <w:rsid w:val="009774F3"/>
    <w:rsid w:val="00985428"/>
    <w:rsid w:val="00994AC4"/>
    <w:rsid w:val="009B0AA5"/>
    <w:rsid w:val="009B1496"/>
    <w:rsid w:val="009B360A"/>
    <w:rsid w:val="009B6ED6"/>
    <w:rsid w:val="009C11B9"/>
    <w:rsid w:val="009C6202"/>
    <w:rsid w:val="00A12BCB"/>
    <w:rsid w:val="00A36CDD"/>
    <w:rsid w:val="00A45B2C"/>
    <w:rsid w:val="00A472D7"/>
    <w:rsid w:val="00A52B06"/>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3A74"/>
    <w:rsid w:val="00B35185"/>
    <w:rsid w:val="00B46BAB"/>
    <w:rsid w:val="00B50C83"/>
    <w:rsid w:val="00B66A6E"/>
    <w:rsid w:val="00B70EF1"/>
    <w:rsid w:val="00BB1033"/>
    <w:rsid w:val="00BB2867"/>
    <w:rsid w:val="00BD4019"/>
    <w:rsid w:val="00BE22B6"/>
    <w:rsid w:val="00BE5AC6"/>
    <w:rsid w:val="00BF2E4C"/>
    <w:rsid w:val="00BF4E7E"/>
    <w:rsid w:val="00C06A29"/>
    <w:rsid w:val="00C40227"/>
    <w:rsid w:val="00C41B36"/>
    <w:rsid w:val="00C56FC2"/>
    <w:rsid w:val="00C7030A"/>
    <w:rsid w:val="00C8056A"/>
    <w:rsid w:val="00C94751"/>
    <w:rsid w:val="00C96A78"/>
    <w:rsid w:val="00CA40BA"/>
    <w:rsid w:val="00CB16D1"/>
    <w:rsid w:val="00CB2008"/>
    <w:rsid w:val="00CD3D98"/>
    <w:rsid w:val="00CD774B"/>
    <w:rsid w:val="00CE44E9"/>
    <w:rsid w:val="00CF0E92"/>
    <w:rsid w:val="00D000D3"/>
    <w:rsid w:val="00D1075E"/>
    <w:rsid w:val="00D11EFC"/>
    <w:rsid w:val="00D247D6"/>
    <w:rsid w:val="00D27FB4"/>
    <w:rsid w:val="00D41CD5"/>
    <w:rsid w:val="00D76F87"/>
    <w:rsid w:val="00D8455A"/>
    <w:rsid w:val="00DA28C0"/>
    <w:rsid w:val="00DB63D9"/>
    <w:rsid w:val="00DC2970"/>
    <w:rsid w:val="00DC5AB3"/>
    <w:rsid w:val="00DD3256"/>
    <w:rsid w:val="00DE2B82"/>
    <w:rsid w:val="00E02BD0"/>
    <w:rsid w:val="00E2188F"/>
    <w:rsid w:val="00E2280C"/>
    <w:rsid w:val="00E42827"/>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GARRETT, JACOB</cp:lastModifiedBy>
  <cp:revision>39</cp:revision>
  <dcterms:created xsi:type="dcterms:W3CDTF">2024-02-07T05:59:00Z</dcterms:created>
  <dcterms:modified xsi:type="dcterms:W3CDTF">2026-03-01T14:02:00Z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