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934E" w14:textId="047BB475" w:rsid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2A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3FA8063" wp14:editId="2AABAFFD">
            <wp:simplePos x="0" y="0"/>
            <wp:positionH relativeFrom="margin">
              <wp:align>right</wp:align>
            </wp:positionH>
            <wp:positionV relativeFrom="paragraph">
              <wp:posOffset>-229377</wp:posOffset>
            </wp:positionV>
            <wp:extent cx="6437376" cy="3547862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35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8D0098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06D2A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 INDIVIDUAL</w:t>
      </w: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906D2A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C2F589" w14:textId="43BFB291" w:rsid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D0098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FE3E05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José María González Blasco</w:t>
      </w:r>
    </w:p>
    <w:p w14:paraId="49E92B26" w14:textId="7DD8BA2B" w:rsidR="00906D2A" w:rsidRP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D0098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Inicio 1-08 a 29-08 del 2020</w:t>
      </w:r>
    </w:p>
    <w:p w14:paraId="0F3B04AC" w14:textId="1AB470A2" w:rsidR="008E02D2" w:rsidRPr="00906D2A" w:rsidRDefault="00906D2A" w:rsidP="00906D2A">
      <w:pPr>
        <w:ind w:left="-1701" w:firstLine="993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E52AF31" w14:textId="4B801B48" w:rsidR="00FE3E05" w:rsidRDefault="00FE3E05" w:rsidP="00441E79"/>
    <w:p w14:paraId="0CA3849B" w14:textId="7822F3EA" w:rsidR="00906D2A" w:rsidRDefault="00906D2A" w:rsidP="00441E79"/>
    <w:p w14:paraId="6FF44E64" w14:textId="0A70523C" w:rsidR="00906D2A" w:rsidRDefault="00906D2A" w:rsidP="00441E79"/>
    <w:p w14:paraId="120F7DAC" w14:textId="7754F9F6" w:rsidR="00906D2A" w:rsidRDefault="00906D2A" w:rsidP="00441E79"/>
    <w:p w14:paraId="12064157" w14:textId="15055A89" w:rsidR="00906D2A" w:rsidRDefault="00906D2A" w:rsidP="00441E79"/>
    <w:p w14:paraId="096EE887" w14:textId="7EDB43B4" w:rsidR="00906D2A" w:rsidRDefault="00906D2A" w:rsidP="00441E79"/>
    <w:p w14:paraId="3CC1473A" w14:textId="15C570A0" w:rsidR="00906D2A" w:rsidRDefault="00906D2A" w:rsidP="00441E79"/>
    <w:p w14:paraId="161119CE" w14:textId="77777777" w:rsidR="00906D2A" w:rsidRDefault="00906D2A" w:rsidP="001B1276">
      <w:pPr>
        <w:ind w:left="-284"/>
      </w:pPr>
    </w:p>
    <w:p w14:paraId="09FF8EDA" w14:textId="08464440" w:rsidR="00FE3E05" w:rsidRPr="001B1276" w:rsidRDefault="004B2DE8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sz w:val="18"/>
          <w:szCs w:val="18"/>
        </w:rPr>
      </w:pPr>
      <w:r w:rsidRPr="001B1276">
        <w:rPr>
          <w:rFonts w:ascii="Georgia" w:hAnsi="Georgia"/>
          <w:b/>
          <w:bCs/>
          <w:sz w:val="18"/>
          <w:szCs w:val="18"/>
        </w:rPr>
        <w:t>Visión general</w:t>
      </w:r>
      <w:r w:rsidR="00FE3E05" w:rsidRPr="001B1276">
        <w:rPr>
          <w:rFonts w:ascii="Georgia" w:hAnsi="Georgia"/>
          <w:b/>
          <w:bCs/>
          <w:sz w:val="18"/>
          <w:szCs w:val="18"/>
        </w:rPr>
        <w:t>:</w:t>
      </w:r>
    </w:p>
    <w:p w14:paraId="17AAEFD6" w14:textId="60E74EEE" w:rsidR="00713952" w:rsidRDefault="00FE3E05" w:rsidP="00713952">
      <w:pPr>
        <w:ind w:left="708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En estos últimos meses, a medida que las noticias sobre la vacuna del coronavirus iban llegando con cuentagotas, conceptos como 'Fase I, II y III' se han ido cola</w:t>
      </w:r>
      <w:r w:rsidR="00FC65B1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do en la conversación pública, </w:t>
      </w:r>
      <w:r w:rsidR="00441E79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algunas 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vacunas están iniciando la Fase III de sus respectivos ensayos clínicos y al parecer</w:t>
      </w:r>
      <w:r w:rsidRPr="00D57AEB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D57AEB">
        <w:rPr>
          <w:rStyle w:val="Textoennegrita"/>
          <w:rFonts w:ascii="Georgia" w:hAnsi="Georgia"/>
          <w:b w:val="0"/>
          <w:bCs w:val="0"/>
          <w:color w:val="333333"/>
          <w:sz w:val="18"/>
          <w:szCs w:val="18"/>
          <w:shd w:val="clear" w:color="auto" w:fill="FFFFFF"/>
        </w:rPr>
        <w:t>están a las puertas de hacerse una realidad en las farmacias, hospitales y centros de salud de todo el mundo</w:t>
      </w:r>
      <w:r w:rsidRPr="00D57AEB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.</w:t>
      </w:r>
    </w:p>
    <w:p w14:paraId="0988C7D6" w14:textId="6BE41898" w:rsidR="002E1332" w:rsidRPr="001B1276" w:rsidRDefault="002E1332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Hipótesis a la que se pretende llegar con el estudio:</w:t>
      </w:r>
    </w:p>
    <w:p w14:paraId="3FE95290" w14:textId="2E5C385D" w:rsidR="002E1332" w:rsidRDefault="002E1332" w:rsidP="002E1332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El objetivo es llegar a un hipotético caso de </w:t>
      </w:r>
      <w:r w:rsidR="001B1276">
        <w:rPr>
          <w:rFonts w:ascii="Georgia" w:hAnsi="Georgia"/>
          <w:color w:val="333333"/>
          <w:sz w:val="18"/>
          <w:szCs w:val="18"/>
          <w:shd w:val="clear" w:color="auto" w:fill="FFFFFF"/>
        </w:rPr>
        <w:t>cuánto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costaría a la CAM la adquisición de las dosis necesarias de la vacuna del COVID 19. La hipótesis se va a plantear en dos posibles escenarios teniendo en cuenta el coste publicado por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los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laboratorio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>s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que están desarrollando las vacunas que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actualmente se encuentran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en fase 3</w:t>
      </w:r>
    </w:p>
    <w:p w14:paraId="6795FFE1" w14:textId="40C32DC9" w:rsidR="002E1332" w:rsidRDefault="002E1332" w:rsidP="00AC460D">
      <w:pPr>
        <w:pStyle w:val="Prrafodelista"/>
        <w:numPr>
          <w:ilvl w:val="0"/>
          <w:numId w:val="3"/>
        </w:numPr>
        <w:ind w:hanging="476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Escenario 1: Vacuna obligatoria (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>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lgo que se plantea en diversos países)</w:t>
      </w:r>
    </w:p>
    <w:p w14:paraId="54C2DFA3" w14:textId="087EFE7E" w:rsidR="001B1276" w:rsidRDefault="002E1332" w:rsidP="00AC460D">
      <w:pPr>
        <w:pStyle w:val="Prrafodelista"/>
        <w:numPr>
          <w:ilvl w:val="0"/>
          <w:numId w:val="3"/>
        </w:numPr>
        <w:ind w:hanging="476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Escenario 2: Vacunas en base a la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campaña de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vacunaciones de la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CAM de la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gripe 2018/2019</w:t>
      </w:r>
    </w:p>
    <w:p w14:paraId="0AF5E0F3" w14:textId="77777777" w:rsidR="00D807CC" w:rsidRPr="00D807CC" w:rsidRDefault="00D807CC" w:rsidP="00D807CC">
      <w:pPr>
        <w:pStyle w:val="Prrafodelista"/>
        <w:ind w:left="1469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F880D13" w14:textId="6A1F1633" w:rsidR="001B1276" w:rsidRDefault="001B1276" w:rsidP="00D807CC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Recursos software:</w:t>
      </w:r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Python 3 (librerías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Numpy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Padas,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Matplotib</w:t>
      </w:r>
      <w:proofErr w:type="spellEnd"/>
      <w:r w:rsidR="00AB4F4F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 w:rsidR="00C26669">
        <w:rPr>
          <w:rFonts w:ascii="Georgia" w:hAnsi="Georgia"/>
          <w:color w:val="333333"/>
          <w:sz w:val="18"/>
          <w:szCs w:val="18"/>
          <w:shd w:val="clear" w:color="auto" w:fill="FFFFFF"/>
        </w:rPr>
        <w:t>R</w:t>
      </w:r>
      <w:r w:rsidR="00C26669" w:rsidRPr="00C26669">
        <w:rPr>
          <w:rFonts w:ascii="Georgia" w:hAnsi="Georgia"/>
          <w:color w:val="333333"/>
          <w:sz w:val="18"/>
          <w:szCs w:val="18"/>
          <w:shd w:val="clear" w:color="auto" w:fill="FFFFFF"/>
        </w:rPr>
        <w:t>equests</w:t>
      </w:r>
      <w:r w:rsidR="00C26669">
        <w:rPr>
          <w:rFonts w:ascii="Georgia" w:hAnsi="Georgia"/>
          <w:color w:val="333333"/>
          <w:sz w:val="18"/>
          <w:szCs w:val="18"/>
          <w:shd w:val="clear" w:color="auto" w:fill="FFFFFF"/>
        </w:rPr>
        <w:t>,</w:t>
      </w:r>
      <w:r w:rsidR="00AB4F4F">
        <w:rPr>
          <w:rFonts w:ascii="Georgia" w:hAnsi="Georgia"/>
          <w:color w:val="333333"/>
          <w:sz w:val="18"/>
          <w:szCs w:val="18"/>
          <w:shd w:val="clear" w:color="auto" w:fill="FFFFFF"/>
        </w:rPr>
        <w:t>Flask</w:t>
      </w:r>
      <w:proofErr w:type="spellEnd"/>
      <w:proofErr w:type="gram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), Visual Studio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Code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navegador(sin indicación de uno predeterminado),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Words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, y conversor a PDF.</w:t>
      </w:r>
    </w:p>
    <w:p w14:paraId="79C4BF31" w14:textId="77777777" w:rsidR="00D807CC" w:rsidRPr="00D807CC" w:rsidRDefault="00D807CC" w:rsidP="00D807CC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FF4B4B1" w14:textId="77777777" w:rsidR="00D807CC" w:rsidRP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34398EF7" w14:textId="50AC5342" w:rsidR="001B1276" w:rsidRDefault="001B1276" w:rsidP="001B1276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Recursos hardware:</w:t>
      </w:r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Memoria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Ram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16Gb, CORE i5, AMD RADEON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graphics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7E02FDFD" w14:textId="77777777" w:rsid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056361D1" w14:textId="77777777" w:rsid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B58D441" w14:textId="77777777" w:rsidR="00D807CC" w:rsidRPr="00D807CC" w:rsidRDefault="00D807CC" w:rsidP="00D807CC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D807CC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Implementación de API:</w:t>
      </w:r>
      <w:r w:rsidRP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Devuelve un archivo (.</w:t>
      </w:r>
      <w:proofErr w:type="spellStart"/>
      <w:r w:rsidRPr="00D807CC">
        <w:rPr>
          <w:rFonts w:ascii="Georgia" w:hAnsi="Georgia"/>
          <w:color w:val="333333"/>
          <w:sz w:val="18"/>
          <w:szCs w:val="18"/>
          <w:shd w:val="clear" w:color="auto" w:fill="FFFFFF"/>
        </w:rPr>
        <w:t>json</w:t>
      </w:r>
      <w:proofErr w:type="spellEnd"/>
      <w:r w:rsidRPr="00D807CC">
        <w:rPr>
          <w:rFonts w:ascii="Georgia" w:hAnsi="Georgia"/>
          <w:color w:val="333333"/>
          <w:sz w:val="18"/>
          <w:szCs w:val="18"/>
          <w:shd w:val="clear" w:color="auto" w:fill="FFFFFF"/>
        </w:rPr>
        <w:t>) del padrón 2019 CAM</w:t>
      </w:r>
    </w:p>
    <w:p w14:paraId="5FFD6D21" w14:textId="77777777" w:rsidR="00D807CC" w:rsidRP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16E4F0D" w14:textId="06F34C92" w:rsidR="00D57AEB" w:rsidRPr="001B1276" w:rsidRDefault="00D57AEB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Fuentes de datos:</w:t>
      </w:r>
    </w:p>
    <w:p w14:paraId="3ECD317D" w14:textId="30956EA7" w:rsidR="00D57AEB" w:rsidRDefault="00D57AEB" w:rsidP="00D57AEB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Los datos se han obtenido de diferentes fuentes y de diferentes formas que detallo a continuación.</w:t>
      </w:r>
    </w:p>
    <w:p w14:paraId="6FC2C772" w14:textId="77777777" w:rsidR="009F1BEB" w:rsidRDefault="009F1BEB" w:rsidP="00D57AEB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10A61CA4" w14:textId="7597736A" w:rsidR="00441E79" w:rsidRPr="002569FA" w:rsidRDefault="00D57AEB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2E1332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CSV de la página web</w:t>
      </w:r>
    </w:p>
    <w:p w14:paraId="1AC85FEA" w14:textId="064C0AF7" w:rsidR="00441E79" w:rsidRDefault="00D57AEB" w:rsidP="00441E79">
      <w:pPr>
        <w:pStyle w:val="Prrafodelista"/>
        <w:ind w:left="1469"/>
        <w:rPr>
          <w:rFonts w:ascii="Georgia" w:hAnsi="Georgia"/>
          <w:sz w:val="18"/>
          <w:szCs w:val="18"/>
        </w:rPr>
      </w:pPr>
      <w:r w:rsidRPr="002E1332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hyperlink r:id="rId6" w:history="1">
        <w:r w:rsidRPr="002E1332">
          <w:rPr>
            <w:rStyle w:val="Hipervnculo"/>
            <w:rFonts w:ascii="Georgia" w:hAnsi="Georgia"/>
            <w:sz w:val="18"/>
            <w:szCs w:val="18"/>
          </w:rPr>
          <w:t>https://datos.gob.es/es/apidata</w:t>
        </w:r>
      </w:hyperlink>
    </w:p>
    <w:p w14:paraId="2E4D6C2A" w14:textId="77777777" w:rsidR="00441E79" w:rsidRPr="00441E79" w:rsidRDefault="00441E7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759048A0" w14:textId="05BA8C09" w:rsidR="00441E79" w:rsidRPr="002569FA" w:rsidRDefault="00D57AEB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t xml:space="preserve">Web </w:t>
      </w:r>
      <w:proofErr w:type="spellStart"/>
      <w:r w:rsidRPr="002E1332">
        <w:rPr>
          <w:rFonts w:ascii="Georgia" w:hAnsi="Georgia"/>
          <w:sz w:val="18"/>
          <w:szCs w:val="18"/>
        </w:rPr>
        <w:t>scraping</w:t>
      </w:r>
      <w:proofErr w:type="spellEnd"/>
      <w:r w:rsidRPr="002E1332">
        <w:rPr>
          <w:rFonts w:ascii="Georgia" w:hAnsi="Georgia"/>
          <w:sz w:val="18"/>
          <w:szCs w:val="18"/>
        </w:rPr>
        <w:t xml:space="preserve"> información relacionada con vacunaciones en la CAM de gripe años 2018/2019</w:t>
      </w:r>
      <w:r w:rsidR="00F551A1" w:rsidRPr="002E1332">
        <w:rPr>
          <w:rFonts w:ascii="Georgia" w:hAnsi="Georgia"/>
          <w:sz w:val="18"/>
          <w:szCs w:val="18"/>
        </w:rPr>
        <w:t xml:space="preserve"> </w:t>
      </w:r>
    </w:p>
    <w:p w14:paraId="7C37EEBF" w14:textId="2FF1A39D" w:rsidR="00441E79" w:rsidRDefault="00AC460D" w:rsidP="00441E79">
      <w:pPr>
        <w:pStyle w:val="Prrafodelista"/>
        <w:ind w:left="1469"/>
        <w:rPr>
          <w:rFonts w:ascii="Georgia" w:hAnsi="Georgia"/>
          <w:sz w:val="18"/>
          <w:szCs w:val="18"/>
        </w:rPr>
      </w:pPr>
      <w:hyperlink r:id="rId7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https://www.consalud.es/autonomias/c-madrid/comunidad-madrid-logra-dato-campana-gripe-1107000-vacunados_74077_102.html</w:t>
        </w:r>
      </w:hyperlink>
    </w:p>
    <w:p w14:paraId="641E7A33" w14:textId="14D6341F" w:rsidR="00441E79" w:rsidRDefault="00441E7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789A44E7" w14:textId="5152423C" w:rsidR="001B1276" w:rsidRDefault="001B1276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5BC3DC6D" w14:textId="77777777" w:rsidR="001B1276" w:rsidRPr="00441E79" w:rsidRDefault="001B1276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232E5F0C" w14:textId="7A2A5ED0" w:rsidR="00441E79" w:rsidRPr="002569FA" w:rsidRDefault="00423956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lastRenderedPageBreak/>
        <w:t xml:space="preserve">Web </w:t>
      </w:r>
      <w:proofErr w:type="spellStart"/>
      <w:r w:rsidRPr="002E1332">
        <w:rPr>
          <w:rFonts w:ascii="Georgia" w:hAnsi="Georgia"/>
          <w:sz w:val="18"/>
          <w:szCs w:val="18"/>
        </w:rPr>
        <w:t>scraping</w:t>
      </w:r>
      <w:proofErr w:type="spellEnd"/>
      <w:r w:rsidRPr="002E1332">
        <w:rPr>
          <w:rFonts w:ascii="Georgia" w:hAnsi="Georgia"/>
          <w:sz w:val="18"/>
          <w:szCs w:val="18"/>
        </w:rPr>
        <w:t xml:space="preserve"> información relacionada con los porcentajes de vacunaciones 2019 según los t</w:t>
      </w:r>
      <w:r w:rsidR="00441E79">
        <w:rPr>
          <w:rFonts w:ascii="Georgia" w:hAnsi="Georgia"/>
          <w:sz w:val="18"/>
          <w:szCs w:val="18"/>
        </w:rPr>
        <w:t xml:space="preserve">argets </w:t>
      </w:r>
      <w:r w:rsidRPr="002E1332">
        <w:rPr>
          <w:rFonts w:ascii="Georgia" w:hAnsi="Georgia"/>
          <w:sz w:val="18"/>
          <w:szCs w:val="18"/>
        </w:rPr>
        <w:t xml:space="preserve">de edad </w:t>
      </w:r>
      <w:r w:rsidR="00441E79">
        <w:rPr>
          <w:rFonts w:ascii="Georgia" w:hAnsi="Georgia"/>
          <w:sz w:val="18"/>
          <w:szCs w:val="18"/>
        </w:rPr>
        <w:t>de seguimiento de campaña de la CAM</w:t>
      </w:r>
    </w:p>
    <w:p w14:paraId="49EB3985" w14:textId="450122AE" w:rsidR="00423956" w:rsidRDefault="00AC460D" w:rsidP="00AC460D">
      <w:pPr>
        <w:pStyle w:val="Prrafodelista"/>
        <w:ind w:left="1276"/>
        <w:rPr>
          <w:rFonts w:ascii="Georgia" w:hAnsi="Georgia"/>
          <w:sz w:val="18"/>
          <w:szCs w:val="18"/>
        </w:rPr>
      </w:pPr>
      <w:hyperlink r:id="rId8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https://www.europapress.es/madrid/noticia-comunidad-logra-mejor-campana-vacunacion-frente-gripe-mas-11-millones-madrilenos-mas-20200210135909.html</w:t>
        </w:r>
      </w:hyperlink>
    </w:p>
    <w:p w14:paraId="579C54D6" w14:textId="77777777" w:rsidR="00441E79" w:rsidRPr="002E1332" w:rsidRDefault="00441E79" w:rsidP="00441E79">
      <w:pPr>
        <w:pStyle w:val="Prrafodelista"/>
        <w:ind w:left="1469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</w:p>
    <w:p w14:paraId="4947F26B" w14:textId="77777777" w:rsidR="00441E79" w:rsidRPr="00441E79" w:rsidRDefault="00423956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t xml:space="preserve">Web </w:t>
      </w:r>
      <w:proofErr w:type="spellStart"/>
      <w:r w:rsidRPr="002E1332">
        <w:rPr>
          <w:rFonts w:ascii="Georgia" w:hAnsi="Georgia"/>
          <w:sz w:val="18"/>
          <w:szCs w:val="18"/>
        </w:rPr>
        <w:t>scraping</w:t>
      </w:r>
      <w:proofErr w:type="spellEnd"/>
      <w:r w:rsidRPr="002E1332">
        <w:rPr>
          <w:rFonts w:ascii="Georgia" w:hAnsi="Georgia"/>
          <w:sz w:val="18"/>
          <w:szCs w:val="18"/>
        </w:rPr>
        <w:t xml:space="preserve"> para extraer información relacionada con los desarrollos de las principales vacunas COVID 19 en fase 3 y los costes estimados por los principales laboratorios que las están desarrollando</w:t>
      </w:r>
      <w:r w:rsidR="006D3566" w:rsidRPr="002E1332">
        <w:rPr>
          <w:rFonts w:ascii="Georgia" w:hAnsi="Georgia"/>
          <w:sz w:val="18"/>
          <w:szCs w:val="18"/>
        </w:rPr>
        <w:t xml:space="preserve">. </w:t>
      </w:r>
    </w:p>
    <w:p w14:paraId="4676EB68" w14:textId="659DE3AC" w:rsidR="00423956" w:rsidRPr="002E1332" w:rsidRDefault="00AC460D" w:rsidP="00AC460D">
      <w:pPr>
        <w:pStyle w:val="Prrafodelista"/>
        <w:ind w:left="1276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hyperlink r:id="rId9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https://www.goal.com/es/noticias/cuanto-cuesta-vacuna-covid-19/1d0ngem2skf521hey98yr7shru</w:t>
        </w:r>
      </w:hyperlink>
    </w:p>
    <w:p w14:paraId="03A09563" w14:textId="151FEC91" w:rsidR="00D57AEB" w:rsidRDefault="00D57AEB" w:rsidP="00D57AEB">
      <w:pPr>
        <w:ind w:left="-348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1D9A4FD3" w14:textId="77777777" w:rsidR="003D576F" w:rsidRPr="00D57AEB" w:rsidRDefault="003D576F" w:rsidP="009F1BEB">
      <w:p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192AE798" w14:textId="37E5DA98" w:rsidR="00713952" w:rsidRPr="001B1276" w:rsidRDefault="00713952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Limpieza de datos:</w:t>
      </w:r>
    </w:p>
    <w:p w14:paraId="7F58F898" w14:textId="77777777" w:rsidR="00203A21" w:rsidRDefault="00713952" w:rsidP="00713952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Para los objetivos pretendidos en este proyecto la</w:t>
      </w:r>
      <w:r w:rsidR="0042395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limpieza de datos que se ha requerido </w:t>
      </w:r>
      <w:proofErr w:type="gramStart"/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han</w:t>
      </w:r>
      <w:proofErr w:type="gramEnd"/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sido</w:t>
      </w:r>
      <w:r w:rsidR="00203A21">
        <w:rPr>
          <w:rFonts w:ascii="Georgia" w:hAnsi="Georgia"/>
          <w:color w:val="333333"/>
          <w:sz w:val="18"/>
          <w:szCs w:val="18"/>
          <w:shd w:val="clear" w:color="auto" w:fill="FFFFFF"/>
        </w:rPr>
        <w:t>:</w:t>
      </w:r>
    </w:p>
    <w:p w14:paraId="1D9ADD8C" w14:textId="77777777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="00713952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 omisión de los municipios de la Comunidad de Madrid </w:t>
      </w:r>
      <w:r w:rsidR="00423956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puesto que el objetivo es obtener un dato a nivel global en la CAM, </w:t>
      </w:r>
    </w:p>
    <w:p w14:paraId="2DDA7EBD" w14:textId="77777777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="00713952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 reorganización y nomenclatura de tres rangos de edad que daban problema en la buena organización por edades de los </w:t>
      </w:r>
      <w:proofErr w:type="spellStart"/>
      <w:r w:rsidR="00713952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DataFrame</w:t>
      </w:r>
      <w:proofErr w:type="spellEnd"/>
      <w:r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20259544" w14:textId="65952079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a selección de los tags en los códigos HTML que contenían la información deseada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07FFD3A9" w14:textId="440296F4" w:rsidR="00713952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 limpieza de las etiquetas para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posteriormente 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convertir esos fragmentos de código en </w:t>
      </w:r>
      <w:proofErr w:type="spellStart"/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strings</w:t>
      </w:r>
      <w:proofErr w:type="spellEnd"/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y 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poder trabajar con ellos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795DCB71" w14:textId="4EB2ED2E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Acceder a las posiciones deseadas de esas </w:t>
      </w:r>
      <w:proofErr w:type="spellStart"/>
      <w:r>
        <w:rPr>
          <w:rFonts w:ascii="Georgia" w:hAnsi="Georgia"/>
          <w:color w:val="333333"/>
          <w:sz w:val="18"/>
          <w:szCs w:val="18"/>
          <w:shd w:val="clear" w:color="auto" w:fill="FFFFFF"/>
        </w:rPr>
        <w:t>strings</w:t>
      </w:r>
      <w:proofErr w:type="spellEnd"/>
    </w:p>
    <w:p w14:paraId="6C69959F" w14:textId="00ECC6E3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Conversión de lo valores extraídos en valores numéricos para poder crear los </w:t>
      </w:r>
      <w:proofErr w:type="spellStart"/>
      <w:r>
        <w:rPr>
          <w:rFonts w:ascii="Georgia" w:hAnsi="Georgia"/>
          <w:color w:val="333333"/>
          <w:sz w:val="18"/>
          <w:szCs w:val="18"/>
          <w:shd w:val="clear" w:color="auto" w:fill="FFFFFF"/>
        </w:rPr>
        <w:t>Dataframe</w:t>
      </w:r>
      <w:proofErr w:type="spellEnd"/>
    </w:p>
    <w:p w14:paraId="1696984E" w14:textId="77777777" w:rsidR="00203A21" w:rsidRPr="00203A21" w:rsidRDefault="00203A21" w:rsidP="00203A21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01E6A20" w14:textId="0814C0C5" w:rsidR="004B2DE8" w:rsidRDefault="003D576F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Negociación de datos:</w:t>
      </w:r>
    </w:p>
    <w:p w14:paraId="1F34057C" w14:textId="77777777" w:rsidR="000C5CE3" w:rsidRDefault="000C5CE3" w:rsidP="000C5CE3">
      <w:pPr>
        <w:pStyle w:val="Prrafodelista"/>
        <w:ind w:left="37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45A20768" w14:textId="2017D5C0" w:rsidR="000C5CE3" w:rsidRDefault="000C5CE3" w:rsidP="000C5CE3">
      <w:pPr>
        <w:pStyle w:val="Prrafodelista"/>
        <w:numPr>
          <w:ilvl w:val="0"/>
          <w:numId w:val="15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0C5CE3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PASOS:</w:t>
      </w:r>
      <w:r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Para la obtención de datos de esta hipótesis se ha recurrido tanto a fuentes oficiales para la obtención de datos reales sobre la población empadronada en la comunidad de Madrid, como a publicaciones de agencias que ofrecían datos referentes a campañas de vacunación anteriores.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Para obtener los posibles costes de una vacuna COVID 19 también se ha recurrido a publicaciones que ofrecían esta información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es posible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que 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estos datos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pueda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variar de lo aquí expuesto, pero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hasta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la fecha se sigue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manteniendo como posibles costes de la vacuna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y seguramente no lleguen a diferir mucho de las estimaciones actuales.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</w:p>
    <w:p w14:paraId="3C5DDF5C" w14:textId="77777777" w:rsidR="000C5CE3" w:rsidRPr="000C5CE3" w:rsidRDefault="000C5CE3" w:rsidP="000C5CE3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E8052E9" w14:textId="44F805DC" w:rsidR="00FB3205" w:rsidRDefault="000C5CE3" w:rsidP="000C5CE3">
      <w:pPr>
        <w:pStyle w:val="Prrafodelista"/>
        <w:numPr>
          <w:ilvl w:val="0"/>
          <w:numId w:val="15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0C5CE3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DATOS:</w:t>
      </w:r>
      <w:r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 w:rsidR="00FB3205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Los </w:t>
      </w:r>
      <w:r w:rsidR="002569FA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principales </w:t>
      </w:r>
      <w:r w:rsidR="00FB3205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>datos que se han utilizado para posteriormente trazar las comparativas y tendencias que nos ayudarán a comprender como se llega a la conclusión del informe son los siguientes:</w:t>
      </w:r>
    </w:p>
    <w:p w14:paraId="444D8F81" w14:textId="77777777" w:rsidR="000C5CE3" w:rsidRPr="000C5CE3" w:rsidRDefault="000C5CE3" w:rsidP="000C5CE3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A059C64" w14:textId="77777777" w:rsidR="000C5CE3" w:rsidRPr="000C5CE3" w:rsidRDefault="000C5CE3" w:rsidP="000C5CE3">
      <w:pPr>
        <w:pStyle w:val="Prrafodelista"/>
        <w:ind w:left="73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BF9B333" w14:textId="08407D71" w:rsidR="00FB3205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Coste de la campaña de vacunación 2019 en la CAM y comparativa de personas vacunadas años 2018/2019</w:t>
      </w:r>
    </w:p>
    <w:p w14:paraId="2D190785" w14:textId="77777777" w:rsidR="00D807CC" w:rsidRPr="00FB3205" w:rsidRDefault="00D807CC" w:rsidP="00D807CC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55C7D6D" w14:textId="098A1E92" w:rsidR="00FB3205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Porcentaje de reparto de las vacunaciones 2019 según los targets de edad que la CAM tiene establecidos para su seguimiento.</w:t>
      </w:r>
    </w:p>
    <w:p w14:paraId="12C3841C" w14:textId="3C281B68" w:rsid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D5BDB2B" w14:textId="344242A3" w:rsidR="00D807CC" w:rsidRDefault="00D807CC" w:rsidP="008D0098">
      <w:pPr>
        <w:ind w:firstLine="142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1DFA9E6" wp14:editId="38F6C777">
            <wp:extent cx="4547129" cy="2435962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176" cy="24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8BD" w14:textId="42B661FE" w:rsidR="00D807CC" w:rsidRDefault="00D807CC" w:rsidP="00D807CC">
      <w:pPr>
        <w:ind w:firstLine="1560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22C217B" w14:textId="77777777" w:rsidR="00D807CC" w:rsidRP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598E2EB3" w14:textId="56E4EBBD" w:rsidR="007454F7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lastRenderedPageBreak/>
        <w:t>Valores del padrón de la CAM desglosados por targets de edad de 5 en 5 años que se enmarcan en los targets de edad de seguimiento de la CAM sobre campañas de vacunación.</w:t>
      </w:r>
    </w:p>
    <w:p w14:paraId="273491CC" w14:textId="77777777" w:rsidR="00AC2AEE" w:rsidRPr="00AC2AEE" w:rsidRDefault="00AC2AEE" w:rsidP="00AC2AEE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3E70452" w14:textId="4F0EFF02" w:rsidR="00FB3205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Costes de comercialización estimados por los principales laboratorios que ya tienen el desarrollo de la vacuna COVID 19 en fase 3</w:t>
      </w:r>
    </w:p>
    <w:p w14:paraId="4A84FB1A" w14:textId="77777777" w:rsidR="007454F7" w:rsidRPr="007454F7" w:rsidRDefault="007454F7" w:rsidP="007454F7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16619BF" w14:textId="01B60ACE" w:rsidR="007454F7" w:rsidRPr="007454F7" w:rsidRDefault="007B0E1A" w:rsidP="007B0E1A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                                    </w:t>
      </w:r>
      <w:r w:rsidR="007454F7">
        <w:rPr>
          <w:noProof/>
        </w:rPr>
        <w:drawing>
          <wp:inline distT="0" distB="0" distL="0" distR="0" wp14:anchorId="7BC2EB5D" wp14:editId="51447F73">
            <wp:extent cx="4735263" cy="2479853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263" cy="24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1C67" w14:textId="7A385E67" w:rsidR="000C5CE3" w:rsidRDefault="000C5CE3" w:rsidP="00FB3205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5F8A7E17" w14:textId="77777777" w:rsidR="000C5CE3" w:rsidRPr="00FB3205" w:rsidRDefault="000C5CE3" w:rsidP="00FB3205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B50C704" w14:textId="61109A6F" w:rsidR="00FB3205" w:rsidRDefault="00FB3205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bookmarkStart w:id="0" w:name="_Hlk49251536"/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Tendenc</w:t>
      </w:r>
      <w:r w:rsidR="00A30F70"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ias que muestran el estudio de nuestro conjunto de datos:</w:t>
      </w:r>
    </w:p>
    <w:p w14:paraId="55018BC2" w14:textId="77777777" w:rsidR="000C5CE3" w:rsidRPr="001B1276" w:rsidRDefault="000C5CE3" w:rsidP="000C5CE3">
      <w:pPr>
        <w:pStyle w:val="Prrafodelista"/>
        <w:ind w:left="37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bookmarkEnd w:id="0"/>
    <w:p w14:paraId="6816450E" w14:textId="77777777" w:rsidR="00B04896" w:rsidRDefault="00B04896" w:rsidP="00B04896">
      <w:pPr>
        <w:pStyle w:val="Prrafodelista"/>
        <w:ind w:left="1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8B608CC" w14:textId="2F8D73DF" w:rsidR="00A30F70" w:rsidRDefault="00B04896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Incremento de vacunaciones campaña gripe CAM 2018/2019</w:t>
      </w:r>
    </w:p>
    <w:p w14:paraId="60A304E1" w14:textId="77777777" w:rsidR="007454F7" w:rsidRDefault="007454F7" w:rsidP="007454F7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86444DF" w14:textId="77777777" w:rsidR="00B04896" w:rsidRDefault="00B04896" w:rsidP="00B04896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2464"/>
        <w:gridCol w:w="2464"/>
        <w:gridCol w:w="2003"/>
      </w:tblGrid>
      <w:tr w:rsidR="00216582" w14:paraId="30400462" w14:textId="77777777" w:rsidTr="008D0098">
        <w:tc>
          <w:tcPr>
            <w:tcW w:w="2464" w:type="dxa"/>
          </w:tcPr>
          <w:p w14:paraId="363858F6" w14:textId="2A8D7B12" w:rsidR="00B04896" w:rsidRPr="00216582" w:rsidRDefault="00216582" w:rsidP="00216582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V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acunaciones de gripe </w:t>
            </w:r>
            <w:r w:rsidR="00B04896"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2018</w:t>
            </w:r>
          </w:p>
        </w:tc>
        <w:tc>
          <w:tcPr>
            <w:tcW w:w="2464" w:type="dxa"/>
          </w:tcPr>
          <w:p w14:paraId="2AB997FB" w14:textId="0854C711" w:rsidR="00B04896" w:rsidRPr="00216582" w:rsidRDefault="00216582" w:rsidP="00B04896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V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acunaciones de gripe </w:t>
            </w:r>
            <w:r w:rsidR="00B04896"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</w:t>
            </w: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2003" w:type="dxa"/>
          </w:tcPr>
          <w:p w14:paraId="2D083E05" w14:textId="5958F03C" w:rsidR="00B04896" w:rsidRPr="00216582" w:rsidRDefault="00B04896" w:rsidP="00B04896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I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ncremento de vacunaciones </w:t>
            </w:r>
            <w:r w:rsid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2018/2019</w:t>
            </w:r>
          </w:p>
        </w:tc>
      </w:tr>
      <w:tr w:rsidR="00216582" w14:paraId="6DB8848A" w14:textId="77777777" w:rsidTr="008D0098">
        <w:tc>
          <w:tcPr>
            <w:tcW w:w="2464" w:type="dxa"/>
          </w:tcPr>
          <w:p w14:paraId="22F4F0C8" w14:textId="2D3D9BDA" w:rsidR="00B04896" w:rsidRDefault="00B04896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049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464" w:type="dxa"/>
          </w:tcPr>
          <w:p w14:paraId="29C5DF95" w14:textId="2F90C1E7" w:rsidR="00B04896" w:rsidRDefault="00B04896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107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003" w:type="dxa"/>
          </w:tcPr>
          <w:p w14:paraId="271F1014" w14:textId="2F4B5BFD" w:rsidR="00B04896" w:rsidRDefault="00216582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58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216582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</w:tr>
    </w:tbl>
    <w:p w14:paraId="7D8D4B62" w14:textId="77777777" w:rsidR="000C5CE3" w:rsidRPr="000C5CE3" w:rsidRDefault="000C5CE3" w:rsidP="000C5CE3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1689D5D" w14:textId="68FF27E4" w:rsidR="008E02D2" w:rsidRDefault="00216582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Porcentajes de vacunaciones CAM 2019 según targets de seguimiento de la campaña de la gripe por CAM</w:t>
      </w:r>
    </w:p>
    <w:p w14:paraId="1FAA5535" w14:textId="77777777" w:rsidR="007454F7" w:rsidRDefault="007454F7" w:rsidP="007454F7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690"/>
        <w:gridCol w:w="2677"/>
        <w:gridCol w:w="2704"/>
      </w:tblGrid>
      <w:tr w:rsidR="00216582" w14:paraId="52BD0949" w14:textId="77777777" w:rsidTr="008D0098">
        <w:tc>
          <w:tcPr>
            <w:tcW w:w="2690" w:type="dxa"/>
          </w:tcPr>
          <w:p w14:paraId="7E3CAB49" w14:textId="2CCCD1CC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De 0 a 59 años</w:t>
            </w:r>
          </w:p>
        </w:tc>
        <w:tc>
          <w:tcPr>
            <w:tcW w:w="2677" w:type="dxa"/>
          </w:tcPr>
          <w:p w14:paraId="78841CAE" w14:textId="7EA9BA10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De 60 a 64 años</w:t>
            </w:r>
          </w:p>
        </w:tc>
        <w:tc>
          <w:tcPr>
            <w:tcW w:w="2704" w:type="dxa"/>
          </w:tcPr>
          <w:p w14:paraId="7F4D4781" w14:textId="0FEC4FFA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Mayores de 65 años</w:t>
            </w:r>
          </w:p>
        </w:tc>
      </w:tr>
      <w:tr w:rsidR="00216582" w14:paraId="0B8EE39C" w14:textId="77777777" w:rsidTr="008D0098">
        <w:trPr>
          <w:trHeight w:val="335"/>
        </w:trPr>
        <w:tc>
          <w:tcPr>
            <w:tcW w:w="2690" w:type="dxa"/>
          </w:tcPr>
          <w:p w14:paraId="391A253D" w14:textId="676623FA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30.5%</w:t>
            </w:r>
          </w:p>
        </w:tc>
        <w:tc>
          <w:tcPr>
            <w:tcW w:w="2677" w:type="dxa"/>
          </w:tcPr>
          <w:p w14:paraId="3B136855" w14:textId="2C971F0E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9.5%</w:t>
            </w:r>
          </w:p>
        </w:tc>
        <w:tc>
          <w:tcPr>
            <w:tcW w:w="2704" w:type="dxa"/>
          </w:tcPr>
          <w:p w14:paraId="7296502E" w14:textId="736977EB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60%</w:t>
            </w:r>
          </w:p>
        </w:tc>
      </w:tr>
    </w:tbl>
    <w:p w14:paraId="20D5D5D4" w14:textId="4678E3D5" w:rsidR="000C5CE3" w:rsidRDefault="000C5CE3" w:rsidP="007454F7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6C9369A" w14:textId="77777777" w:rsidR="000C5CE3" w:rsidRPr="00216582" w:rsidRDefault="000C5CE3" w:rsidP="00216582">
      <w:pPr>
        <w:ind w:left="1416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4EFB632" w14:textId="1DBD7597" w:rsidR="00A52C72" w:rsidRPr="007454F7" w:rsidRDefault="00A52C72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</w:rPr>
      </w:pPr>
      <w:r w:rsidRPr="00A52C72">
        <w:rPr>
          <w:rFonts w:ascii="Georgia" w:hAnsi="Georgia"/>
          <w:sz w:val="18"/>
          <w:szCs w:val="18"/>
        </w:rPr>
        <w:t>Tendencias de vacunaciones de la gripe 2019 de 0 a 59 años y mayores de 65 años por cortes de edades de cada cinco años.</w:t>
      </w:r>
    </w:p>
    <w:p w14:paraId="4C0E06E7" w14:textId="77777777" w:rsidR="007454F7" w:rsidRPr="007454F7" w:rsidRDefault="007454F7" w:rsidP="007454F7">
      <w:pPr>
        <w:rPr>
          <w:rFonts w:ascii="Georgia" w:hAnsi="Georgia"/>
        </w:rPr>
      </w:pPr>
    </w:p>
    <w:p w14:paraId="0B1FE5B6" w14:textId="2E1389AE" w:rsidR="00A52C72" w:rsidRDefault="008D0098" w:rsidP="007454F7">
      <w:pPr>
        <w:pStyle w:val="Prrafodelista"/>
        <w:ind w:left="-284" w:firstLine="142"/>
        <w:rPr>
          <w:noProof/>
        </w:rPr>
      </w:pPr>
      <w:r>
        <w:t xml:space="preserve">                      </w:t>
      </w:r>
      <w:r w:rsidR="00A52C72">
        <w:t xml:space="preserve">   </w:t>
      </w:r>
      <w:r w:rsidR="00A52C72">
        <w:rPr>
          <w:noProof/>
        </w:rPr>
        <w:drawing>
          <wp:inline distT="0" distB="0" distL="0" distR="0" wp14:anchorId="79934285" wp14:editId="12CCE253">
            <wp:extent cx="2567610" cy="160251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610" cy="16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72" w:rsidRPr="00A52C72">
        <w:rPr>
          <w:noProof/>
        </w:rPr>
        <w:t xml:space="preserve"> </w:t>
      </w:r>
      <w:r w:rsidR="00A52C72" w:rsidRPr="00A52C72">
        <w:rPr>
          <w:noProof/>
        </w:rPr>
        <w:drawing>
          <wp:inline distT="0" distB="0" distL="0" distR="0" wp14:anchorId="3B1FA111" wp14:editId="46E82B4B">
            <wp:extent cx="2622571" cy="156530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867" cy="16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6FAE" w14:textId="11093B8F" w:rsidR="007454F7" w:rsidRDefault="007454F7" w:rsidP="00A52C72">
      <w:pPr>
        <w:pStyle w:val="Prrafodelista"/>
        <w:ind w:left="1428"/>
        <w:rPr>
          <w:noProof/>
        </w:rPr>
      </w:pPr>
    </w:p>
    <w:p w14:paraId="2A3E8C28" w14:textId="3C939EA4" w:rsidR="007454F7" w:rsidRDefault="007454F7" w:rsidP="00A52C72">
      <w:pPr>
        <w:pStyle w:val="Prrafodelista"/>
        <w:ind w:left="1428"/>
        <w:rPr>
          <w:noProof/>
        </w:rPr>
      </w:pPr>
    </w:p>
    <w:p w14:paraId="0639D7B1" w14:textId="74145A2B" w:rsidR="007454F7" w:rsidRDefault="007454F7" w:rsidP="00A52C72">
      <w:pPr>
        <w:pStyle w:val="Prrafodelista"/>
        <w:ind w:left="1428"/>
        <w:rPr>
          <w:noProof/>
        </w:rPr>
      </w:pPr>
    </w:p>
    <w:p w14:paraId="1E4FA9D4" w14:textId="77777777" w:rsidR="007454F7" w:rsidRDefault="007454F7" w:rsidP="008D0098">
      <w:pPr>
        <w:rPr>
          <w:noProof/>
        </w:rPr>
      </w:pPr>
    </w:p>
    <w:p w14:paraId="5CEB0614" w14:textId="77777777" w:rsidR="000C5CE3" w:rsidRDefault="000C5CE3" w:rsidP="00A52C72">
      <w:pPr>
        <w:pStyle w:val="Prrafodelista"/>
        <w:ind w:left="1428"/>
        <w:rPr>
          <w:noProof/>
        </w:rPr>
      </w:pPr>
    </w:p>
    <w:p w14:paraId="0A76C825" w14:textId="46F6827B" w:rsidR="00A52C72" w:rsidRPr="00A52C72" w:rsidRDefault="00A52C72" w:rsidP="00AC460D">
      <w:pPr>
        <w:pStyle w:val="Prrafodelista"/>
        <w:numPr>
          <w:ilvl w:val="0"/>
          <w:numId w:val="9"/>
        </w:numPr>
        <w:ind w:left="1276" w:hanging="283"/>
      </w:pPr>
      <w:r>
        <w:rPr>
          <w:rFonts w:ascii="Georgia" w:hAnsi="Georgia"/>
          <w:sz w:val="18"/>
          <w:szCs w:val="18"/>
        </w:rPr>
        <w:t xml:space="preserve">Comparativa del padrón total </w:t>
      </w:r>
      <w:r w:rsidR="002569FA">
        <w:rPr>
          <w:rFonts w:ascii="Georgia" w:hAnsi="Georgia"/>
          <w:sz w:val="18"/>
          <w:szCs w:val="18"/>
        </w:rPr>
        <w:t xml:space="preserve">de la CAM </w:t>
      </w:r>
      <w:r>
        <w:rPr>
          <w:rFonts w:ascii="Georgia" w:hAnsi="Georgia"/>
          <w:sz w:val="18"/>
          <w:szCs w:val="18"/>
        </w:rPr>
        <w:t>con las vacunaciones 2019 por rangos de edad.</w:t>
      </w:r>
    </w:p>
    <w:p w14:paraId="25EBC93D" w14:textId="77777777" w:rsidR="00A52C72" w:rsidRPr="00A52C72" w:rsidRDefault="00A52C72" w:rsidP="00A52C72">
      <w:pPr>
        <w:pStyle w:val="Prrafodelista"/>
        <w:ind w:left="1428"/>
      </w:pPr>
    </w:p>
    <w:p w14:paraId="00FA0597" w14:textId="36C33FA7" w:rsidR="00A52C72" w:rsidRDefault="007B0E1A" w:rsidP="007B0E1A">
      <w:r>
        <w:t xml:space="preserve">      </w:t>
      </w:r>
      <w:r w:rsidR="00A52C72">
        <w:t xml:space="preserve">     </w:t>
      </w:r>
      <w:r w:rsidR="00A52C72" w:rsidRPr="00A52C72">
        <w:rPr>
          <w:noProof/>
        </w:rPr>
        <w:drawing>
          <wp:inline distT="0" distB="0" distL="0" distR="0" wp14:anchorId="7BDEBA4F" wp14:editId="36D11014">
            <wp:extent cx="5815088" cy="291144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099" cy="29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9B9" w14:textId="77777777" w:rsidR="007B0E1A" w:rsidRDefault="007B0E1A" w:rsidP="007B0E1A"/>
    <w:p w14:paraId="712C5CF1" w14:textId="77777777" w:rsidR="007B0E1A" w:rsidRDefault="007B0E1A" w:rsidP="00AC460D">
      <w:pPr>
        <w:pStyle w:val="Prrafodelista"/>
        <w:numPr>
          <w:ilvl w:val="0"/>
          <w:numId w:val="17"/>
        </w:numPr>
        <w:ind w:left="1418" w:hanging="425"/>
        <w:rPr>
          <w:rFonts w:ascii="Georgia" w:hAnsi="Georgia"/>
          <w:sz w:val="18"/>
          <w:szCs w:val="18"/>
        </w:rPr>
      </w:pPr>
      <w:r w:rsidRPr="007B0E1A">
        <w:rPr>
          <w:rFonts w:ascii="Georgia" w:hAnsi="Georgia"/>
          <w:sz w:val="18"/>
          <w:szCs w:val="18"/>
        </w:rPr>
        <w:t>Correlación entre el padrón total</w:t>
      </w:r>
      <w:r>
        <w:rPr>
          <w:rFonts w:ascii="Georgia" w:hAnsi="Georgia"/>
          <w:sz w:val="18"/>
          <w:szCs w:val="18"/>
        </w:rPr>
        <w:t xml:space="preserve"> de </w:t>
      </w:r>
      <w:r w:rsidRPr="007B0E1A">
        <w:rPr>
          <w:rFonts w:ascii="Georgia" w:hAnsi="Georgia"/>
          <w:sz w:val="18"/>
          <w:szCs w:val="18"/>
        </w:rPr>
        <w:t>habitan</w:t>
      </w:r>
      <w:r>
        <w:rPr>
          <w:rFonts w:ascii="Georgia" w:hAnsi="Georgia"/>
          <w:sz w:val="18"/>
          <w:szCs w:val="18"/>
        </w:rPr>
        <w:t>t</w:t>
      </w:r>
      <w:r w:rsidRPr="007B0E1A">
        <w:rPr>
          <w:rFonts w:ascii="Georgia" w:hAnsi="Georgia"/>
          <w:sz w:val="18"/>
          <w:szCs w:val="18"/>
        </w:rPr>
        <w:t xml:space="preserve">es en la CAM y </w:t>
      </w:r>
      <w:r>
        <w:rPr>
          <w:rFonts w:ascii="Georgia" w:hAnsi="Georgia"/>
          <w:sz w:val="18"/>
          <w:szCs w:val="18"/>
        </w:rPr>
        <w:t xml:space="preserve">cada uno de los targets de edad tenidos en cuenta por la CAM para el seguimiento de las campañas de vacunación de la gripe. </w:t>
      </w:r>
    </w:p>
    <w:p w14:paraId="0446775A" w14:textId="77777777" w:rsidR="007B0E1A" w:rsidRPr="007B0E1A" w:rsidRDefault="007B0E1A" w:rsidP="007B0E1A">
      <w:pPr>
        <w:ind w:left="851"/>
        <w:rPr>
          <w:rFonts w:ascii="Georgia" w:hAnsi="Georgia"/>
          <w:sz w:val="18"/>
          <w:szCs w:val="18"/>
        </w:rPr>
      </w:pPr>
    </w:p>
    <w:p w14:paraId="32BA077A" w14:textId="294F13EB" w:rsidR="007B0E1A" w:rsidRPr="007B0E1A" w:rsidRDefault="007B0E1A" w:rsidP="007B0E1A">
      <w:pPr>
        <w:pStyle w:val="Prrafodelista"/>
        <w:ind w:left="1571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                                                   Vacunados campaña 2019</w:t>
      </w:r>
    </w:p>
    <w:p w14:paraId="76B785F0" w14:textId="77777777" w:rsidR="007B0E1A" w:rsidRDefault="007B0E1A" w:rsidP="00126388">
      <w:pPr>
        <w:ind w:left="1416"/>
      </w:pPr>
    </w:p>
    <w:p w14:paraId="6532CB27" w14:textId="27E69F16" w:rsidR="007B0E1A" w:rsidRDefault="007B0E1A" w:rsidP="007B0E1A">
      <w:r>
        <w:t xml:space="preserve">                           </w:t>
      </w:r>
      <w:r>
        <w:rPr>
          <w:noProof/>
        </w:rPr>
        <w:drawing>
          <wp:inline distT="0" distB="0" distL="0" distR="0" wp14:anchorId="5C4A17AD" wp14:editId="711B4AFA">
            <wp:extent cx="5324617" cy="370880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684" cy="37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4A83" w14:textId="77777777" w:rsidR="007B0E1A" w:rsidRDefault="007B0E1A" w:rsidP="007B0E1A"/>
    <w:p w14:paraId="1FEE3DB6" w14:textId="4877A4CB" w:rsidR="000C5CE3" w:rsidRDefault="00A52C72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  <w:sz w:val="18"/>
          <w:szCs w:val="18"/>
        </w:rPr>
      </w:pPr>
      <w:r w:rsidRPr="00A52C72">
        <w:rPr>
          <w:rFonts w:ascii="Georgia" w:hAnsi="Georgia"/>
          <w:sz w:val="18"/>
          <w:szCs w:val="18"/>
        </w:rPr>
        <w:lastRenderedPageBreak/>
        <w:t xml:space="preserve">Conclusión </w:t>
      </w:r>
      <w:r w:rsidR="007454F7">
        <w:rPr>
          <w:rFonts w:ascii="Georgia" w:hAnsi="Georgia"/>
          <w:sz w:val="18"/>
          <w:szCs w:val="18"/>
        </w:rPr>
        <w:t xml:space="preserve">final </w:t>
      </w:r>
      <w:r w:rsidRPr="00A52C72">
        <w:rPr>
          <w:rFonts w:ascii="Georgia" w:hAnsi="Georgia"/>
          <w:sz w:val="18"/>
          <w:szCs w:val="18"/>
        </w:rPr>
        <w:t xml:space="preserve">del </w:t>
      </w:r>
      <w:r w:rsidR="007454F7">
        <w:rPr>
          <w:rFonts w:ascii="Georgia" w:hAnsi="Georgia"/>
          <w:sz w:val="18"/>
          <w:szCs w:val="18"/>
        </w:rPr>
        <w:t xml:space="preserve">posible </w:t>
      </w:r>
      <w:r w:rsidRPr="00A52C72">
        <w:rPr>
          <w:rFonts w:ascii="Georgia" w:hAnsi="Georgia"/>
          <w:sz w:val="18"/>
          <w:szCs w:val="18"/>
        </w:rPr>
        <w:t>coste para la CAM de la adquisición de la vacuna COVID 19 para los dos escenarios planteados.</w:t>
      </w:r>
    </w:p>
    <w:p w14:paraId="32A01F2A" w14:textId="6597355B" w:rsidR="00126388" w:rsidRDefault="00126388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74E6DB91" w14:textId="57823F03" w:rsidR="007454F7" w:rsidRDefault="007454F7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4436DB60" w14:textId="77777777" w:rsidR="007454F7" w:rsidRPr="00126388" w:rsidRDefault="007454F7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1A3BEFC0" w14:textId="4B77AF52" w:rsidR="000C690B" w:rsidRPr="00441E79" w:rsidRDefault="000C690B" w:rsidP="000C690B">
      <w:pPr>
        <w:ind w:left="749" w:firstLine="667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441E79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Escenario 1: Vacuna obligatoria (Algo que se plantea en diversos países)</w:t>
      </w:r>
    </w:p>
    <w:p w14:paraId="616AF595" w14:textId="77777777" w:rsidR="007454F7" w:rsidRDefault="007454F7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9452" w:type="dxa"/>
        <w:tblInd w:w="562" w:type="dxa"/>
        <w:tblLook w:val="04A0" w:firstRow="1" w:lastRow="0" w:firstColumn="1" w:lastColumn="0" w:noHBand="0" w:noVBand="1"/>
      </w:tblPr>
      <w:tblGrid>
        <w:gridCol w:w="2028"/>
        <w:gridCol w:w="2463"/>
        <w:gridCol w:w="2410"/>
        <w:gridCol w:w="2551"/>
      </w:tblGrid>
      <w:tr w:rsidR="000C690B" w14:paraId="7A028AA4" w14:textId="77777777" w:rsidTr="008D0098">
        <w:tc>
          <w:tcPr>
            <w:tcW w:w="2028" w:type="dxa"/>
          </w:tcPr>
          <w:p w14:paraId="1483392F" w14:textId="4982F399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bookmarkStart w:id="1" w:name="_Hlk49250825"/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vacuna GRIPE (CAM)</w:t>
            </w:r>
          </w:p>
        </w:tc>
        <w:tc>
          <w:tcPr>
            <w:tcW w:w="2463" w:type="dxa"/>
          </w:tcPr>
          <w:p w14:paraId="09357B6C" w14:textId="1FAD83E4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 xml:space="preserve">Coste de vacuna COVID 19 (MODERNA) </w:t>
            </w:r>
          </w:p>
        </w:tc>
        <w:tc>
          <w:tcPr>
            <w:tcW w:w="2410" w:type="dxa"/>
          </w:tcPr>
          <w:p w14:paraId="63CC8C50" w14:textId="05EA620B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(OXFORD)</w:t>
            </w:r>
          </w:p>
        </w:tc>
        <w:tc>
          <w:tcPr>
            <w:tcW w:w="2551" w:type="dxa"/>
          </w:tcPr>
          <w:p w14:paraId="392FCE1A" w14:textId="664E2840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</w:t>
            </w:r>
            <w:r w:rsidR="00470503" w:rsidRPr="00470503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COVID-PFIZER &amp; BIONTECH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0C690B" w14:paraId="0F46A8E0" w14:textId="77777777" w:rsidTr="008D0098">
        <w:trPr>
          <w:trHeight w:val="319"/>
        </w:trPr>
        <w:tc>
          <w:tcPr>
            <w:tcW w:w="2028" w:type="dxa"/>
          </w:tcPr>
          <w:p w14:paraId="73965919" w14:textId="33FAA2F1" w:rsidR="000C690B" w:rsidRPr="000C690B" w:rsidRDefault="000C690B" w:rsidP="007454F7">
            <w:pPr>
              <w:spacing w:before="240"/>
              <w:ind w:left="38"/>
              <w:jc w:val="center"/>
              <w:rPr>
                <w:rFonts w:ascii="Georgia" w:hAnsi="Georgia" w:cs="Consolas"/>
                <w:color w:val="000000"/>
                <w:sz w:val="20"/>
                <w:szCs w:val="20"/>
              </w:rPr>
            </w:pPr>
            <w:r w:rsidRPr="000C690B">
              <w:rPr>
                <w:rFonts w:ascii="Georgia" w:hAnsi="Georgia" w:cs="Consolas"/>
                <w:color w:val="000000"/>
                <w:sz w:val="20"/>
                <w:szCs w:val="20"/>
              </w:rPr>
              <w:t>24.532.083€</w:t>
            </w:r>
          </w:p>
          <w:p w14:paraId="4E8DB58E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63" w:type="dxa"/>
          </w:tcPr>
          <w:p w14:paraId="71023177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2D7AEBB8" w14:textId="5EA4BD62" w:rsidR="000C690B" w:rsidRPr="000C690B" w:rsidRDefault="000C690B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0C690B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325.359.200€</w:t>
            </w:r>
          </w:p>
        </w:tc>
        <w:tc>
          <w:tcPr>
            <w:tcW w:w="2410" w:type="dxa"/>
          </w:tcPr>
          <w:p w14:paraId="78D5DBBF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5FB1B13B" w14:textId="7F5B9E53" w:rsidR="000C690B" w:rsidRPr="00611FB4" w:rsidRDefault="000C690B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16.267.960€</w:t>
            </w:r>
          </w:p>
        </w:tc>
        <w:tc>
          <w:tcPr>
            <w:tcW w:w="2551" w:type="dxa"/>
          </w:tcPr>
          <w:p w14:paraId="5FE894CD" w14:textId="77777777" w:rsidR="00470503" w:rsidRDefault="00470503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3EE917E6" w14:textId="1C0C3D42" w:rsidR="000C690B" w:rsidRPr="00611FB4" w:rsidRDefault="00611FB4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112.509.211€</w:t>
            </w:r>
          </w:p>
        </w:tc>
      </w:tr>
      <w:bookmarkEnd w:id="1"/>
    </w:tbl>
    <w:p w14:paraId="7E905900" w14:textId="4D86F713" w:rsidR="000C690B" w:rsidRDefault="000C690B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DC16234" w14:textId="58629115" w:rsidR="00126388" w:rsidRDefault="00126388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383A9D21" w14:textId="6FFFEE57" w:rsidR="00126388" w:rsidRDefault="00126388" w:rsidP="008D0098">
      <w:pPr>
        <w:ind w:left="426" w:firstLine="850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0519E7E" wp14:editId="10C2F647">
            <wp:extent cx="4688146" cy="234086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14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84C6" w14:textId="77777777" w:rsidR="00AC2AEE" w:rsidRDefault="00AC2AEE" w:rsidP="007454F7">
      <w:pPr>
        <w:ind w:left="14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08694CD4" w14:textId="11C2334E" w:rsidR="000C690B" w:rsidRPr="00441E79" w:rsidRDefault="000C690B" w:rsidP="009768EC">
      <w:pPr>
        <w:ind w:left="749" w:firstLine="667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441E79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Escenario 2: Vacunas en base a las vacunaciones de la gripe 2018/2019</w:t>
      </w:r>
    </w:p>
    <w:p w14:paraId="4838DED2" w14:textId="77777777" w:rsidR="007454F7" w:rsidRDefault="007454F7" w:rsidP="009768EC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9452" w:type="dxa"/>
        <w:tblInd w:w="279" w:type="dxa"/>
        <w:tblLook w:val="04A0" w:firstRow="1" w:lastRow="0" w:firstColumn="1" w:lastColumn="0" w:noHBand="0" w:noVBand="1"/>
      </w:tblPr>
      <w:tblGrid>
        <w:gridCol w:w="2028"/>
        <w:gridCol w:w="2463"/>
        <w:gridCol w:w="2410"/>
        <w:gridCol w:w="2551"/>
      </w:tblGrid>
      <w:tr w:rsidR="009768EC" w14:paraId="665F9371" w14:textId="77777777" w:rsidTr="00FA4A70">
        <w:tc>
          <w:tcPr>
            <w:tcW w:w="2028" w:type="dxa"/>
          </w:tcPr>
          <w:p w14:paraId="1073735D" w14:textId="77777777" w:rsidR="009768EC" w:rsidRDefault="009768EC" w:rsidP="007454F7">
            <w:pPr>
              <w:ind w:left="-104" w:hanging="4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vacuna GRIPE (CAM)</w:t>
            </w:r>
          </w:p>
        </w:tc>
        <w:tc>
          <w:tcPr>
            <w:tcW w:w="2463" w:type="dxa"/>
          </w:tcPr>
          <w:p w14:paraId="381D6312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 xml:space="preserve">Coste de vacuna COVID 19 (MODERNA) </w:t>
            </w:r>
          </w:p>
        </w:tc>
        <w:tc>
          <w:tcPr>
            <w:tcW w:w="2410" w:type="dxa"/>
          </w:tcPr>
          <w:p w14:paraId="5A6E6A6D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(OXFORD)</w:t>
            </w:r>
          </w:p>
        </w:tc>
        <w:tc>
          <w:tcPr>
            <w:tcW w:w="2551" w:type="dxa"/>
          </w:tcPr>
          <w:p w14:paraId="58F5BCF9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</w:t>
            </w:r>
            <w:r w:rsidRPr="00470503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COVID-PFIZER &amp; BIONTECH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768EC" w:rsidRPr="00611FB4" w14:paraId="0324FBDC" w14:textId="77777777" w:rsidTr="00FA4A70">
        <w:trPr>
          <w:trHeight w:val="319"/>
        </w:trPr>
        <w:tc>
          <w:tcPr>
            <w:tcW w:w="2028" w:type="dxa"/>
          </w:tcPr>
          <w:p w14:paraId="7BA840F8" w14:textId="442FFC56" w:rsidR="009768EC" w:rsidRPr="000C690B" w:rsidRDefault="009768EC" w:rsidP="00A403E8">
            <w:pPr>
              <w:spacing w:before="240"/>
              <w:jc w:val="center"/>
              <w:rPr>
                <w:rFonts w:ascii="Georgia" w:hAnsi="Georgia" w:cs="Consolas"/>
                <w:color w:val="000000"/>
                <w:sz w:val="20"/>
                <w:szCs w:val="20"/>
              </w:rPr>
            </w:pP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4</w:t>
            </w:r>
            <w:r>
              <w:rPr>
                <w:rFonts w:ascii="Georgia" w:hAnsi="Georgia" w:cs="Consolas"/>
                <w:color w:val="000000"/>
                <w:sz w:val="20"/>
                <w:szCs w:val="20"/>
              </w:rPr>
              <w:t>.</w:t>
            </w: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173</w:t>
            </w:r>
            <w:r>
              <w:rPr>
                <w:rFonts w:ascii="Georgia" w:hAnsi="Georgia" w:cs="Consolas"/>
                <w:color w:val="000000"/>
                <w:sz w:val="20"/>
                <w:szCs w:val="20"/>
              </w:rPr>
              <w:t>.</w:t>
            </w: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390</w:t>
            </w:r>
            <w:r w:rsidRPr="000C690B">
              <w:rPr>
                <w:rFonts w:ascii="Georgia" w:hAnsi="Georgia" w:cs="Consolas"/>
                <w:color w:val="000000"/>
                <w:sz w:val="20"/>
                <w:szCs w:val="20"/>
              </w:rPr>
              <w:t>€</w:t>
            </w:r>
          </w:p>
          <w:p w14:paraId="00D17205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63" w:type="dxa"/>
          </w:tcPr>
          <w:p w14:paraId="7E0FCA1B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3EC97907" w14:textId="15121EFC" w:rsidR="009768EC" w:rsidRPr="000C690B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55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350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000</w:t>
            </w:r>
            <w:r w:rsidRPr="000C690B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  <w:tc>
          <w:tcPr>
            <w:tcW w:w="2410" w:type="dxa"/>
          </w:tcPr>
          <w:p w14:paraId="5234D34A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4F9A9E3D" w14:textId="682B30C7" w:rsidR="009768EC" w:rsidRPr="00611FB4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767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500</w:t>
            </w: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  <w:tc>
          <w:tcPr>
            <w:tcW w:w="2551" w:type="dxa"/>
          </w:tcPr>
          <w:p w14:paraId="79B57AA0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422E3E9E" w14:textId="4CED9C23" w:rsidR="009768EC" w:rsidRPr="00611FB4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19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140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030</w:t>
            </w: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</w:tr>
    </w:tbl>
    <w:p w14:paraId="212DBE54" w14:textId="4958CED2" w:rsidR="000C5CE3" w:rsidRDefault="000C5CE3" w:rsidP="00126388"/>
    <w:p w14:paraId="6F032C3F" w14:textId="59BBD5E4" w:rsidR="00126388" w:rsidRDefault="00126388" w:rsidP="00FA4A70">
      <w:pPr>
        <w:pStyle w:val="Prrafodelista"/>
        <w:ind w:left="1134"/>
      </w:pPr>
      <w:r>
        <w:t xml:space="preserve">  </w:t>
      </w:r>
      <w:r w:rsidR="007B0E1A">
        <w:t xml:space="preserve"> </w:t>
      </w:r>
      <w:r>
        <w:rPr>
          <w:noProof/>
        </w:rPr>
        <w:drawing>
          <wp:inline distT="0" distB="0" distL="0" distR="0" wp14:anchorId="53031882" wp14:editId="7D94CDCD">
            <wp:extent cx="4806087" cy="2431121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928" cy="24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88" w:rsidSect="007B0E1A">
      <w:pgSz w:w="11906" w:h="16838"/>
      <w:pgMar w:top="851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327"/>
    <w:multiLevelType w:val="hybridMultilevel"/>
    <w:tmpl w:val="49CA37E0"/>
    <w:lvl w:ilvl="0" w:tplc="735ACB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C4C"/>
    <w:multiLevelType w:val="hybridMultilevel"/>
    <w:tmpl w:val="AA10CD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F92FD2"/>
    <w:multiLevelType w:val="hybridMultilevel"/>
    <w:tmpl w:val="96DCF4A0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26ED0950"/>
    <w:multiLevelType w:val="hybridMultilevel"/>
    <w:tmpl w:val="DFE63DB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BFA4702"/>
    <w:multiLevelType w:val="hybridMultilevel"/>
    <w:tmpl w:val="41CCB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72DA7"/>
    <w:multiLevelType w:val="hybridMultilevel"/>
    <w:tmpl w:val="C3C4AAE6"/>
    <w:lvl w:ilvl="0" w:tplc="0C0A000F">
      <w:start w:val="1"/>
      <w:numFmt w:val="decimal"/>
      <w:lvlText w:val="%1."/>
      <w:lvlJc w:val="left"/>
      <w:pPr>
        <w:ind w:left="12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 w15:restartNumberingAfterBreak="0">
    <w:nsid w:val="3A6A2F68"/>
    <w:multiLevelType w:val="hybridMultilevel"/>
    <w:tmpl w:val="B168531C"/>
    <w:lvl w:ilvl="0" w:tplc="418AC97A">
      <w:start w:val="1"/>
      <w:numFmt w:val="decimal"/>
      <w:lvlText w:val="%1."/>
      <w:lvlJc w:val="left"/>
      <w:pPr>
        <w:ind w:left="24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7" w15:restartNumberingAfterBreak="0">
    <w:nsid w:val="3BE90C5F"/>
    <w:multiLevelType w:val="hybridMultilevel"/>
    <w:tmpl w:val="7C82F14C"/>
    <w:lvl w:ilvl="0" w:tplc="735ACB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73434"/>
    <w:multiLevelType w:val="hybridMultilevel"/>
    <w:tmpl w:val="E2903D10"/>
    <w:lvl w:ilvl="0" w:tplc="040226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7E06CC"/>
    <w:multiLevelType w:val="hybridMultilevel"/>
    <w:tmpl w:val="6D408B38"/>
    <w:lvl w:ilvl="0" w:tplc="C268C022">
      <w:start w:val="1"/>
      <w:numFmt w:val="decimal"/>
      <w:lvlText w:val="%1."/>
      <w:lvlJc w:val="left"/>
      <w:pPr>
        <w:ind w:left="-6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49C00F21"/>
    <w:multiLevelType w:val="hybridMultilevel"/>
    <w:tmpl w:val="38BCD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811D6"/>
    <w:multiLevelType w:val="hybridMultilevel"/>
    <w:tmpl w:val="799CCFAA"/>
    <w:lvl w:ilvl="0" w:tplc="2BEC5E8E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2" w15:restartNumberingAfterBreak="0">
    <w:nsid w:val="53CE5E1C"/>
    <w:multiLevelType w:val="hybridMultilevel"/>
    <w:tmpl w:val="250A47BC"/>
    <w:lvl w:ilvl="0" w:tplc="0C0A0013">
      <w:start w:val="1"/>
      <w:numFmt w:val="upperRoman"/>
      <w:lvlText w:val="%1."/>
      <w:lvlJc w:val="right"/>
      <w:pPr>
        <w:ind w:left="732" w:hanging="360"/>
      </w:pPr>
    </w:lvl>
    <w:lvl w:ilvl="1" w:tplc="0C0A0019" w:tentative="1">
      <w:start w:val="1"/>
      <w:numFmt w:val="lowerLetter"/>
      <w:lvlText w:val="%2."/>
      <w:lvlJc w:val="left"/>
      <w:pPr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3" w15:restartNumberingAfterBreak="0">
    <w:nsid w:val="59A548FF"/>
    <w:multiLevelType w:val="hybridMultilevel"/>
    <w:tmpl w:val="703E6C24"/>
    <w:lvl w:ilvl="0" w:tplc="418AC97A">
      <w:start w:val="1"/>
      <w:numFmt w:val="decimal"/>
      <w:lvlText w:val="%1."/>
      <w:lvlJc w:val="left"/>
      <w:pPr>
        <w:ind w:left="372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4" w15:restartNumberingAfterBreak="0">
    <w:nsid w:val="61DE5968"/>
    <w:multiLevelType w:val="hybridMultilevel"/>
    <w:tmpl w:val="4F62C0B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6935A85"/>
    <w:multiLevelType w:val="hybridMultilevel"/>
    <w:tmpl w:val="AF8E5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273B"/>
    <w:multiLevelType w:val="hybridMultilevel"/>
    <w:tmpl w:val="29586146"/>
    <w:lvl w:ilvl="0" w:tplc="3B0CB71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14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5"/>
  </w:num>
  <w:num w:numId="12">
    <w:abstractNumId w:val="9"/>
  </w:num>
  <w:num w:numId="13">
    <w:abstractNumId w:val="13"/>
  </w:num>
  <w:num w:numId="14">
    <w:abstractNumId w:val="6"/>
  </w:num>
  <w:num w:numId="15">
    <w:abstractNumId w:val="1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D2"/>
    <w:rsid w:val="000C5CE3"/>
    <w:rsid w:val="000C690B"/>
    <w:rsid w:val="00126388"/>
    <w:rsid w:val="001B1276"/>
    <w:rsid w:val="00203A21"/>
    <w:rsid w:val="00216582"/>
    <w:rsid w:val="002569FA"/>
    <w:rsid w:val="002E1332"/>
    <w:rsid w:val="00311CF9"/>
    <w:rsid w:val="0033774A"/>
    <w:rsid w:val="00382310"/>
    <w:rsid w:val="003D576F"/>
    <w:rsid w:val="00423956"/>
    <w:rsid w:val="00441E79"/>
    <w:rsid w:val="00470503"/>
    <w:rsid w:val="00493520"/>
    <w:rsid w:val="004B2DE8"/>
    <w:rsid w:val="00611FB4"/>
    <w:rsid w:val="006D3566"/>
    <w:rsid w:val="00713952"/>
    <w:rsid w:val="007454F7"/>
    <w:rsid w:val="007B0E1A"/>
    <w:rsid w:val="008D0098"/>
    <w:rsid w:val="008E02D2"/>
    <w:rsid w:val="00906D2A"/>
    <w:rsid w:val="009768EC"/>
    <w:rsid w:val="009F1BEB"/>
    <w:rsid w:val="00A30F70"/>
    <w:rsid w:val="00A52C72"/>
    <w:rsid w:val="00AB4F4F"/>
    <w:rsid w:val="00AC2AEE"/>
    <w:rsid w:val="00AC460D"/>
    <w:rsid w:val="00B04896"/>
    <w:rsid w:val="00C168C0"/>
    <w:rsid w:val="00C26669"/>
    <w:rsid w:val="00D57AEB"/>
    <w:rsid w:val="00D807CC"/>
    <w:rsid w:val="00F551A1"/>
    <w:rsid w:val="00FA4A70"/>
    <w:rsid w:val="00FB3205"/>
    <w:rsid w:val="00FC65B1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BCC"/>
  <w15:chartTrackingRefBased/>
  <w15:docId w15:val="{2F3BFF42-10ED-4AF1-B375-639259EB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E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E3E0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57AE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A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apress.es/madrid/noticia-comunidad-logra-mejor-campana-vacunacion-frente-gripe-mas-11-millones-madrilenos-mas-20200210135909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alud.es/autonomias/c-madrid/comunidad-madrid-logra-dato-campana-gripe-1107000-vacunados_74077_102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atos.gob.es/es/apidat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al.com/es/noticias/cuanto-cuesta-vacuna-covid-19/1d0ngem2skf521hey98yr7sh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12</cp:revision>
  <cp:lastPrinted>2020-08-29T17:51:00Z</cp:lastPrinted>
  <dcterms:created xsi:type="dcterms:W3CDTF">2020-08-27T10:29:00Z</dcterms:created>
  <dcterms:modified xsi:type="dcterms:W3CDTF">2020-08-29T17:52:00Z</dcterms:modified>
</cp:coreProperties>
</file>