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FED" w:rsidRDefault="00BB4FED" w:rsidP="00BB4FED">
      <w:pPr>
        <w:pStyle w:val="Title"/>
      </w:pPr>
      <w:r>
        <w:t>About Jamia</w:t>
      </w:r>
      <w:bookmarkStart w:id="0" w:name="_GoBack"/>
      <w:bookmarkEnd w:id="0"/>
    </w:p>
    <w:p w:rsidR="00BB4FED" w:rsidRPr="00E80A13" w:rsidRDefault="00BB4FED">
      <w:pPr>
        <w:rPr>
          <w:rFonts w:ascii="Arial" w:hAnsi="Arial" w:cs="Arial"/>
        </w:rPr>
      </w:pPr>
      <w:r w:rsidRPr="00E80A13">
        <w:rPr>
          <w:rFonts w:ascii="Arial" w:hAnsi="Arial" w:cs="Arial"/>
        </w:rPr>
        <w:t>Jamia Millia Islamia, established in the year 1920, is an institution origi</w:t>
      </w:r>
      <w:r w:rsidR="00B6598D">
        <w:rPr>
          <w:rFonts w:ascii="Arial" w:hAnsi="Arial" w:cs="Arial"/>
        </w:rPr>
        <w:t xml:space="preserve">nally established by a group of </w:t>
      </w:r>
      <w:proofErr w:type="spellStart"/>
      <w:r w:rsidR="00B6598D">
        <w:rPr>
          <w:rFonts w:ascii="Arial" w:hAnsi="Arial" w:cs="Arial"/>
        </w:rPr>
        <w:t>muslim</w:t>
      </w:r>
      <w:proofErr w:type="spellEnd"/>
      <w:r w:rsidR="00B6598D">
        <w:rPr>
          <w:rFonts w:ascii="Arial" w:hAnsi="Arial" w:cs="Arial"/>
        </w:rPr>
        <w:t xml:space="preserve"> </w:t>
      </w:r>
      <w:r w:rsidR="00427FC7" w:rsidRPr="00E80A13">
        <w:rPr>
          <w:rFonts w:ascii="Arial" w:hAnsi="Arial" w:cs="Arial"/>
        </w:rPr>
        <w:t>na</w:t>
      </w:r>
      <w:r w:rsidR="00427FC7">
        <w:rPr>
          <w:rFonts w:ascii="Arial" w:hAnsi="Arial" w:cs="Arial"/>
        </w:rPr>
        <w:t>tionalists</w:t>
      </w:r>
      <w:r w:rsidR="00D87516">
        <w:rPr>
          <w:rFonts w:ascii="Arial" w:hAnsi="Arial" w:cs="Arial"/>
        </w:rPr>
        <w:t xml:space="preserve">  </w:t>
      </w:r>
      <w:r w:rsidR="00083A26">
        <w:rPr>
          <w:rFonts w:ascii="Arial" w:hAnsi="Arial" w:cs="Arial"/>
        </w:rPr>
        <w:t>and</w:t>
      </w:r>
      <w:r w:rsidR="00D87516">
        <w:rPr>
          <w:rFonts w:ascii="Arial" w:hAnsi="Arial" w:cs="Arial"/>
        </w:rPr>
        <w:t xml:space="preserve"> inte</w:t>
      </w:r>
      <w:r w:rsidR="00427FC7">
        <w:rPr>
          <w:rFonts w:ascii="Arial" w:hAnsi="Arial" w:cs="Arial"/>
        </w:rPr>
        <w:t xml:space="preserve">llectuals </w:t>
      </w:r>
      <w:r w:rsidRPr="00E80A13">
        <w:rPr>
          <w:rFonts w:ascii="Arial" w:hAnsi="Arial" w:cs="Arial"/>
        </w:rPr>
        <w:t>at Aligarh, Uttar Pradesh during the Khilafat and Non-Cooperate movement in response to Mahatma Gandhi’s step to boycott government</w:t>
      </w:r>
      <w:r w:rsidR="003B65A5" w:rsidRPr="00E80A13">
        <w:rPr>
          <w:rFonts w:ascii="Arial" w:hAnsi="Arial" w:cs="Arial"/>
        </w:rPr>
        <w:t>-</w:t>
      </w:r>
      <w:r w:rsidRPr="00E80A13">
        <w:rPr>
          <w:rFonts w:ascii="Arial" w:hAnsi="Arial" w:cs="Arial"/>
        </w:rPr>
        <w:t>supported education system.</w:t>
      </w:r>
      <w:r w:rsidR="003B65A5" w:rsidRPr="00E80A13">
        <w:rPr>
          <w:rFonts w:ascii="Arial" w:hAnsi="Arial" w:cs="Arial"/>
        </w:rPr>
        <w:t xml:space="preserve"> </w:t>
      </w:r>
      <w:r w:rsidRPr="00E80A13">
        <w:rPr>
          <w:rFonts w:ascii="Arial" w:hAnsi="Arial" w:cs="Arial"/>
        </w:rPr>
        <w:t>Jamia Millia Islamia became a Central University in the year 1988 by</w:t>
      </w:r>
      <w:r w:rsidR="006B2544" w:rsidRPr="00E80A13">
        <w:rPr>
          <w:rFonts w:ascii="Arial" w:hAnsi="Arial" w:cs="Arial"/>
        </w:rPr>
        <w:t xml:space="preserve"> an act of the Indian Parliament which was passed on December 26,1988.</w:t>
      </w:r>
    </w:p>
    <w:p w:rsidR="003B65A5" w:rsidRPr="00E80A13" w:rsidRDefault="006B2544">
      <w:pPr>
        <w:rPr>
          <w:rFonts w:ascii="Arial" w:hAnsi="Arial" w:cs="Arial"/>
          <w:color w:val="565251"/>
          <w:shd w:val="clear" w:color="auto" w:fill="FFFFFF"/>
        </w:rPr>
      </w:pPr>
      <w:r w:rsidRPr="00E80A13">
        <w:rPr>
          <w:rFonts w:ascii="Arial" w:hAnsi="Arial" w:cs="Arial"/>
        </w:rPr>
        <w:t>The foundation stone of the prestigious institution was laid by Shaikhul Hind Maulana Mahmud Hasan, Maulana Mohammad Ali Jauhar, Hakim Ajmal Khan, Dr. Zakir Khan, Dr. Mukhtar Ahmad Ansari</w:t>
      </w:r>
      <w:r w:rsidR="00B231C5" w:rsidRPr="00E80A13">
        <w:rPr>
          <w:rFonts w:ascii="Arial" w:hAnsi="Arial" w:cs="Arial"/>
        </w:rPr>
        <w:t>, Abdul Majeed Khwaja and many other enthusiastic personalities</w:t>
      </w:r>
      <w:r w:rsidR="00B231C5">
        <w:t>.</w:t>
      </w:r>
      <w:r w:rsidR="003B65A5" w:rsidRPr="003B65A5">
        <w:rPr>
          <w:rFonts w:ascii="Arial" w:hAnsi="Arial" w:cs="Arial"/>
          <w:color w:val="565251"/>
          <w:shd w:val="clear" w:color="auto" w:fill="FFFFFF"/>
        </w:rPr>
        <w:t xml:space="preserve"> </w:t>
      </w:r>
      <w:r w:rsidR="003B65A5" w:rsidRPr="00E80A13">
        <w:rPr>
          <w:rFonts w:ascii="Arial" w:hAnsi="Arial" w:cs="Arial"/>
          <w:color w:val="565251"/>
          <w:shd w:val="clear" w:color="auto" w:fill="FFFFFF"/>
        </w:rPr>
        <w:t>In the year 1925, its campus shifted from Aligarh to Delhi. Since then, it has been continuously growing, always renewing its methods and preparing itself time to time to meet new needs. Loyal to its ideals, it has over the years, tried to enhance the physical and mental development of students, and has become a premier educational institute of the country.</w:t>
      </w:r>
      <w:r w:rsidR="00DD1D0B" w:rsidRPr="00E80A13">
        <w:rPr>
          <w:rFonts w:ascii="Arial" w:hAnsi="Arial" w:cs="Arial"/>
          <w:color w:val="565251"/>
          <w:sz w:val="14"/>
          <w:szCs w:val="14"/>
          <w:shd w:val="clear" w:color="auto" w:fill="FFFFFF"/>
        </w:rPr>
        <w:t xml:space="preserve"> </w:t>
      </w:r>
      <w:r w:rsidR="00DD1D0B" w:rsidRPr="00E80A13">
        <w:rPr>
          <w:rFonts w:ascii="Arial" w:hAnsi="Arial" w:cs="Arial"/>
          <w:color w:val="565251"/>
          <w:shd w:val="clear" w:color="auto" w:fill="FFFFFF"/>
        </w:rPr>
        <w:t xml:space="preserve">The story of its growth from a small institution in the pre-independence India to a central university located in New Delhi—offering integrated education from nursery to research in specialized areas—is a saga of dedication, conviction and vision of a people who worked against all odds and </w:t>
      </w:r>
      <w:r w:rsidR="006C6558">
        <w:rPr>
          <w:rFonts w:ascii="Arial" w:hAnsi="Arial" w:cs="Arial"/>
          <w:color w:val="565251"/>
          <w:shd w:val="clear" w:color="auto" w:fill="FFFFFF"/>
        </w:rPr>
        <w:t>nurtured</w:t>
      </w:r>
      <w:r w:rsidR="00A71545">
        <w:rPr>
          <w:rFonts w:ascii="Arial" w:hAnsi="Arial" w:cs="Arial"/>
          <w:color w:val="565251"/>
          <w:shd w:val="clear" w:color="auto" w:fill="FFFFFF"/>
        </w:rPr>
        <w:t xml:space="preserve"> it growth</w:t>
      </w:r>
      <w:r w:rsidR="00DD1D0B" w:rsidRPr="00E80A13">
        <w:rPr>
          <w:rFonts w:ascii="Arial" w:hAnsi="Arial" w:cs="Arial"/>
          <w:color w:val="565251"/>
          <w:shd w:val="clear" w:color="auto" w:fill="FFFFFF"/>
        </w:rPr>
        <w:t xml:space="preserve"> step by step. </w:t>
      </w:r>
    </w:p>
    <w:p w:rsidR="00427DBB" w:rsidRPr="00E80A13" w:rsidRDefault="003B65A5" w:rsidP="00427DBB">
      <w:pPr>
        <w:rPr>
          <w:rFonts w:ascii="Arial" w:hAnsi="Arial" w:cs="Arial"/>
          <w:color w:val="565251"/>
          <w:shd w:val="clear" w:color="auto" w:fill="FFFFFF"/>
        </w:rPr>
      </w:pPr>
      <w:r w:rsidRPr="00E80A13">
        <w:rPr>
          <w:rFonts w:ascii="Arial" w:hAnsi="Arial" w:cs="Arial"/>
          <w:color w:val="565251"/>
          <w:shd w:val="clear" w:color="auto" w:fill="FFFFFF"/>
        </w:rPr>
        <w:t>Jamia Millia Islamia was declared a Deemed University under Section 2 of University Grants Commis</w:t>
      </w:r>
      <w:r w:rsidR="00D41B66">
        <w:rPr>
          <w:rFonts w:ascii="Arial" w:hAnsi="Arial" w:cs="Arial"/>
          <w:color w:val="565251"/>
          <w:shd w:val="clear" w:color="auto" w:fill="FFFFFF"/>
        </w:rPr>
        <w:t>s</w:t>
      </w:r>
      <w:r w:rsidRPr="00E80A13">
        <w:rPr>
          <w:rFonts w:ascii="Arial" w:hAnsi="Arial" w:cs="Arial"/>
          <w:color w:val="565251"/>
          <w:shd w:val="clear" w:color="auto" w:fill="FFFFFF"/>
        </w:rPr>
        <w:t xml:space="preserve">ion(UGC) Act in 1962. </w:t>
      </w:r>
      <w:r w:rsidR="00427DBB" w:rsidRPr="00E80A13">
        <w:rPr>
          <w:rFonts w:ascii="Arial" w:hAnsi="Arial" w:cs="Arial"/>
          <w:color w:val="565251"/>
          <w:shd w:val="clear" w:color="auto" w:fill="FFFFFF"/>
        </w:rPr>
        <w:t> BE course in Civil Engineering commenced in 1978; in 1981, the faculties of Humanities and Languages, Natural Sciences, Social Science, and the State Resource Centre were founded. In 1983, it started the Mass Communication Research Centre and the Centre for Coaching and Career Planning. In 1985, it established the Faculty of Engineering &amp; Technology and the University Computer Centre. Academic Staff College and the Academy of Third World Studies followed in 1987 and 1988</w:t>
      </w:r>
      <w:r w:rsidR="00427DBB" w:rsidRPr="00E80A13">
        <w:rPr>
          <w:rFonts w:ascii="Arial" w:hAnsi="Arial" w:cs="Arial"/>
          <w:color w:val="565251"/>
          <w:sz w:val="14"/>
          <w:szCs w:val="14"/>
          <w:shd w:val="clear" w:color="auto" w:fill="FFFFFF"/>
        </w:rPr>
        <w:t>.</w:t>
      </w:r>
      <w:r w:rsidR="00427DBB" w:rsidRPr="00E80A13">
        <w:rPr>
          <w:rFonts w:ascii="Arial" w:hAnsi="Arial" w:cs="Arial"/>
          <w:color w:val="565251"/>
        </w:rPr>
        <w:t>By a Special Act of the Parliament, Jamia Millia Islamia was made a central university of India in December 1988. In the list of the Faculties, i.e. Education, Humanities &amp; Languages, Natural Sciences, Social Sciences. Engineering &amp; Technology, one more Faculty - Faculty of Law, was added in 1989. Many new courses and programmes at UG and PG levels have since been added.</w:t>
      </w:r>
    </w:p>
    <w:p w:rsidR="00427DBB" w:rsidRPr="00E80A13" w:rsidRDefault="00427DBB" w:rsidP="00427DBB">
      <w:pPr>
        <w:pStyle w:val="NormalWeb"/>
        <w:shd w:val="clear" w:color="auto" w:fill="FFFFFF"/>
        <w:spacing w:line="216" w:lineRule="atLeast"/>
        <w:jc w:val="both"/>
        <w:rPr>
          <w:rFonts w:ascii="Arial" w:hAnsi="Arial" w:cs="Arial"/>
          <w:color w:val="565251"/>
          <w:sz w:val="14"/>
          <w:szCs w:val="14"/>
        </w:rPr>
      </w:pPr>
      <w:r w:rsidRPr="00E80A13">
        <w:rPr>
          <w:rFonts w:ascii="Arial" w:hAnsi="Arial" w:cs="Arial"/>
          <w:color w:val="565251"/>
          <w:sz w:val="22"/>
          <w:szCs w:val="22"/>
        </w:rPr>
        <w:t>Besides its Nine faculties, the Jamia has a number of centres of learning and research, like AJK-Mass Communication Research Centre (MCRC), Academy of International Studies etc. The Jamia is also marching ahead in the field of Information Technology (IT). It offers various undergraduate and postgraduate IT courses. Apart from this, the Jamia has a campus wide network which connects a large number of its departments and offices</w:t>
      </w:r>
      <w:r w:rsidRPr="00E80A13">
        <w:rPr>
          <w:rFonts w:ascii="Arial" w:hAnsi="Arial" w:cs="Arial"/>
          <w:color w:val="565251"/>
          <w:sz w:val="14"/>
          <w:szCs w:val="14"/>
        </w:rPr>
        <w:t>.</w:t>
      </w:r>
    </w:p>
    <w:p w:rsidR="00427DBB" w:rsidRPr="00E80A13" w:rsidRDefault="00427DBB" w:rsidP="00427DBB">
      <w:pPr>
        <w:pStyle w:val="NormalWeb"/>
        <w:shd w:val="clear" w:color="auto" w:fill="FFFFFF"/>
        <w:spacing w:line="216" w:lineRule="atLeast"/>
        <w:jc w:val="both"/>
        <w:rPr>
          <w:rFonts w:ascii="Arial" w:hAnsi="Arial" w:cs="Arial"/>
          <w:color w:val="565251"/>
          <w:sz w:val="14"/>
          <w:szCs w:val="14"/>
        </w:rPr>
      </w:pPr>
      <w:r w:rsidRPr="00E80A13">
        <w:rPr>
          <w:rFonts w:ascii="Arial" w:hAnsi="Arial" w:cs="Arial"/>
          <w:color w:val="565251"/>
          <w:sz w:val="14"/>
          <w:szCs w:val="14"/>
        </w:rPr>
        <w:t> </w:t>
      </w:r>
    </w:p>
    <w:p w:rsidR="00427DBB" w:rsidRPr="00E80A13" w:rsidRDefault="00427DBB">
      <w:pPr>
        <w:rPr>
          <w:rFonts w:ascii="Arial" w:hAnsi="Arial" w:cs="Arial"/>
          <w:color w:val="565251"/>
          <w:shd w:val="clear" w:color="auto" w:fill="FFFFFF"/>
        </w:rPr>
      </w:pPr>
    </w:p>
    <w:sectPr w:rsidR="00427DBB" w:rsidRPr="00E8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ED"/>
    <w:rsid w:val="00083A26"/>
    <w:rsid w:val="003B65A5"/>
    <w:rsid w:val="00427DBB"/>
    <w:rsid w:val="00427FC7"/>
    <w:rsid w:val="006273D2"/>
    <w:rsid w:val="006B2544"/>
    <w:rsid w:val="006C6558"/>
    <w:rsid w:val="007406CF"/>
    <w:rsid w:val="00A71545"/>
    <w:rsid w:val="00AB4DB9"/>
    <w:rsid w:val="00B231C5"/>
    <w:rsid w:val="00B6598D"/>
    <w:rsid w:val="00BA33B1"/>
    <w:rsid w:val="00BB4FED"/>
    <w:rsid w:val="00D41B66"/>
    <w:rsid w:val="00D87516"/>
    <w:rsid w:val="00DD1D0B"/>
    <w:rsid w:val="00E8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136D"/>
  <w15:docId w15:val="{6AD2C954-E7BF-FA49-945B-32223050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F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FE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27D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Areesha</dc:creator>
  <cp:lastModifiedBy>Mohd Ansari</cp:lastModifiedBy>
  <cp:revision>2</cp:revision>
  <dcterms:created xsi:type="dcterms:W3CDTF">2017-11-09T17:55:00Z</dcterms:created>
  <dcterms:modified xsi:type="dcterms:W3CDTF">2017-11-09T17:55:00Z</dcterms:modified>
</cp:coreProperties>
</file>