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6B7FE" w14:textId="3F395032" w:rsidR="0086230D" w:rsidRDefault="0086230D" w:rsidP="00292656">
      <w:r>
        <w:t>Stuff to do:</w:t>
      </w:r>
    </w:p>
    <w:p w14:paraId="0F666608" w14:textId="38F641E3" w:rsidR="006737F4" w:rsidRDefault="006737F4" w:rsidP="0086230D">
      <w:pPr>
        <w:pStyle w:val="ListParagraph"/>
        <w:numPr>
          <w:ilvl w:val="0"/>
          <w:numId w:val="13"/>
        </w:numPr>
      </w:pPr>
      <w:r>
        <w:t>Hyperlink for more info – goes to github page</w:t>
      </w:r>
    </w:p>
    <w:p w14:paraId="11C7544A" w14:textId="5EAF38E0" w:rsidR="00275C84" w:rsidRDefault="006737F4" w:rsidP="006737F4">
      <w:pPr>
        <w:pStyle w:val="ListParagraph"/>
        <w:numPr>
          <w:ilvl w:val="1"/>
          <w:numId w:val="13"/>
        </w:numPr>
      </w:pPr>
      <w:r>
        <w:t>Keep as is</w:t>
      </w:r>
    </w:p>
    <w:p w14:paraId="5DB8A461" w14:textId="2006820B" w:rsidR="006737F4" w:rsidRDefault="006737F4" w:rsidP="006737F4">
      <w:pPr>
        <w:pStyle w:val="ListParagraph"/>
        <w:numPr>
          <w:ilvl w:val="1"/>
          <w:numId w:val="13"/>
        </w:numPr>
      </w:pPr>
      <w:r>
        <w:t xml:space="preserve">Put at bottom left </w:t>
      </w:r>
    </w:p>
    <w:p w14:paraId="14755344" w14:textId="1E0A7203" w:rsidR="00B26FC3" w:rsidRDefault="00B26FC3" w:rsidP="00B26FC3">
      <w:pPr>
        <w:pStyle w:val="ListParagraph"/>
        <w:numPr>
          <w:ilvl w:val="0"/>
          <w:numId w:val="13"/>
        </w:numPr>
      </w:pPr>
      <w:r>
        <w:t xml:space="preserve">Verify Heroku connection is Gucci </w:t>
      </w:r>
    </w:p>
    <w:p w14:paraId="56F3EAA0" w14:textId="77777777" w:rsidR="00E174C9" w:rsidRDefault="00E174C9" w:rsidP="00E174C9">
      <w:pPr>
        <w:pStyle w:val="ListParagraph"/>
        <w:numPr>
          <w:ilvl w:val="0"/>
          <w:numId w:val="13"/>
        </w:numPr>
      </w:pPr>
      <w:r>
        <w:t xml:space="preserve">Github – how chart created </w:t>
      </w:r>
    </w:p>
    <w:p w14:paraId="0BE7CEC4" w14:textId="77777777" w:rsidR="00E174C9" w:rsidRDefault="00E174C9" w:rsidP="00B26FC3"/>
    <w:p w14:paraId="063EC57B" w14:textId="77777777" w:rsidR="006737F4" w:rsidRDefault="006737F4" w:rsidP="00764476">
      <w:pPr>
        <w:ind w:left="1080"/>
      </w:pPr>
    </w:p>
    <w:p w14:paraId="027BF975" w14:textId="55960463" w:rsidR="0086230D" w:rsidRDefault="004B68D7" w:rsidP="00292656">
      <w:r>
        <w:t xml:space="preserve">GSS considered best survey in the country. </w:t>
      </w:r>
    </w:p>
    <w:p w14:paraId="31C54E40" w14:textId="77777777" w:rsidR="0086230D" w:rsidRDefault="0086230D" w:rsidP="00292656"/>
    <w:p w14:paraId="602B3073" w14:textId="691DA810" w:rsidR="00292656" w:rsidRDefault="001667BC" w:rsidP="00292656">
      <w:r>
        <w:t xml:space="preserve">One Sentence: </w:t>
      </w:r>
    </w:p>
    <w:p w14:paraId="2C8F276F" w14:textId="256D3935" w:rsidR="009944B4" w:rsidRDefault="009944B4" w:rsidP="00301B0D">
      <w:pPr>
        <w:pStyle w:val="ListParagraph"/>
        <w:numPr>
          <w:ilvl w:val="0"/>
          <w:numId w:val="8"/>
        </w:numPr>
      </w:pPr>
      <w:r>
        <w:t>“Ever wonder on which issues America has shifted the most on? Find out below, selecting demographic and time period</w:t>
      </w:r>
    </w:p>
    <w:p w14:paraId="2594C6D3" w14:textId="3F11E51C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0B0A27FC" w14:textId="45DBADA1" w:rsidR="008D3802" w:rsidRDefault="008D3802" w:rsidP="00301B0D">
      <w:pPr>
        <w:pStyle w:val="ListParagraph"/>
        <w:numPr>
          <w:ilvl w:val="0"/>
          <w:numId w:val="8"/>
        </w:numPr>
      </w:pPr>
      <w:r>
        <w:t>“See which issues America has moved the most on – using the GSS.”</w:t>
      </w:r>
    </w:p>
    <w:tbl>
      <w:tblPr>
        <w:tblW w:w="153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4F4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756"/>
        <w:gridCol w:w="3703"/>
        <w:gridCol w:w="3703"/>
        <w:gridCol w:w="3526"/>
      </w:tblGrid>
      <w:tr w:rsidR="005D13D4" w:rsidRPr="005D13D4" w14:paraId="24E664CD" w14:textId="77777777" w:rsidTr="005D13D4">
        <w:trPr>
          <w:gridAfter w:val="4"/>
        </w:trPr>
        <w:tc>
          <w:tcPr>
            <w:tcW w:w="0" w:type="auto"/>
            <w:shd w:val="clear" w:color="auto" w:fill="F4F4F9"/>
            <w:vAlign w:val="center"/>
            <w:hideMark/>
          </w:tcPr>
          <w:p w14:paraId="2E198A96" w14:textId="77777777" w:rsidR="005D13D4" w:rsidRPr="005D13D4" w:rsidRDefault="005D13D4" w:rsidP="005D13D4">
            <w:pPr>
              <w:spacing w:after="0" w:line="240" w:lineRule="auto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D13D4" w:rsidRPr="005D13D4" w14:paraId="3BAB0267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5B5CAD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26C3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Answer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B6DA3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2000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83240BF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 Percentage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EAC597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2022-2000 Delta</w:t>
            </w:r>
          </w:p>
        </w:tc>
      </w:tr>
      <w:tr w:rsidR="005D13D4" w:rsidRPr="005D13D4" w14:paraId="4674B9A0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A880D6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GRASS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075DB3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466ACF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33.5%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2052743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70.2%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AC0186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36.6%</w:t>
            </w:r>
          </w:p>
        </w:tc>
      </w:tr>
      <w:tr w:rsidR="005D13D4" w:rsidRPr="005D13D4" w14:paraId="3C1513FA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7020E4A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HOMOSEX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4EAD43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FDC500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1F79ED1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61.2%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4394BCA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32.4%</w:t>
            </w:r>
          </w:p>
        </w:tc>
      </w:tr>
      <w:tr w:rsidR="005D13D4" w:rsidRPr="005D13D4" w14:paraId="3636BEA8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0FAC2D1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DIVLAW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B4AD24D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072B2FB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25.1%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2B492D50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53.7%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315C1FA5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28.7%</w:t>
            </w:r>
          </w:p>
        </w:tc>
      </w:tr>
      <w:tr w:rsidR="005D13D4" w:rsidRPr="005D13D4" w14:paraId="2ED0DFFD" w14:textId="77777777" w:rsidTr="005D13D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6D3CF1F8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PREMARSX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561BA71C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7DE6CC4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41.8%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4F4F9"/>
            <w:vAlign w:val="center"/>
            <w:hideMark/>
          </w:tcPr>
          <w:p w14:paraId="1A381B09" w14:textId="77777777" w:rsidR="005D13D4" w:rsidRPr="005D13D4" w:rsidRDefault="005D13D4" w:rsidP="005D13D4">
            <w:pPr>
              <w:spacing w:before="300"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D13D4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69.1%</w:t>
            </w:r>
          </w:p>
        </w:tc>
        <w:tc>
          <w:tcPr>
            <w:tcW w:w="0" w:type="auto"/>
            <w:shd w:val="clear" w:color="auto" w:fill="F4F4F9"/>
            <w:vAlign w:val="center"/>
            <w:hideMark/>
          </w:tcPr>
          <w:p w14:paraId="7571EE53" w14:textId="77777777" w:rsidR="005D13D4" w:rsidRPr="005D13D4" w:rsidRDefault="005D13D4" w:rsidP="005D13D4">
            <w:pPr>
              <w:spacing w:before="300" w:after="0"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C464E6" w14:textId="77777777" w:rsidR="006B4581" w:rsidRDefault="006B4581" w:rsidP="000E5CE1"/>
    <w:p w14:paraId="0A2EA0DB" w14:textId="263350C5" w:rsidR="006B4581" w:rsidRDefault="00967680" w:rsidP="000E5CE1">
      <w:r>
        <w:t>Note:</w:t>
      </w:r>
    </w:p>
    <w:p w14:paraId="5A06AD22" w14:textId="52483ABD" w:rsidR="0032756C" w:rsidRDefault="009965DC" w:rsidP="00967680">
      <w:pPr>
        <w:pStyle w:val="ListParagraph"/>
        <w:numPr>
          <w:ilvl w:val="0"/>
          <w:numId w:val="8"/>
        </w:numPr>
      </w:pPr>
      <w:r>
        <w:t xml:space="preserve">Some </w:t>
      </w:r>
      <w:r w:rsidR="00473714">
        <w:t>questions are only asked on certain years, e.g. H</w:t>
      </w:r>
      <w:r w:rsidR="004762F3">
        <w:t>APUNHAP (</w:t>
      </w:r>
      <w:r w:rsidR="0032756C">
        <w:t>02, 08, 18</w:t>
      </w:r>
      <w:r w:rsidR="004762F3">
        <w:t xml:space="preserve">, 22) – </w:t>
      </w:r>
      <w:r w:rsidR="00667931">
        <w:t>“</w:t>
      </w:r>
      <w:r w:rsidR="004762F3">
        <w:t>happy with life?</w:t>
      </w:r>
      <w:r w:rsidR="00473714">
        <w:t>”</w:t>
      </w:r>
    </w:p>
    <w:p w14:paraId="521A6FCB" w14:textId="26C95886" w:rsidR="00967680" w:rsidRDefault="0032756C" w:rsidP="00967680">
      <w:pPr>
        <w:pStyle w:val="ListParagraph"/>
        <w:numPr>
          <w:ilvl w:val="0"/>
          <w:numId w:val="8"/>
        </w:numPr>
      </w:pPr>
      <w:r>
        <w:t>Question year pairings under 850 positive responses</w:t>
      </w:r>
      <w:r w:rsidR="00473714">
        <w:t>, and some questions did not have enough respondents to show in a given year e.g. GRASS</w:t>
      </w:r>
      <w:r w:rsidR="004762F3">
        <w:t xml:space="preserve"> (2004) – should marijuana be legal</w:t>
      </w:r>
      <w:r w:rsidR="00473714">
        <w:t xml:space="preserve">. </w:t>
      </w:r>
    </w:p>
    <w:p w14:paraId="449AA629" w14:textId="5D17A505" w:rsidR="00F9324C" w:rsidRDefault="00F9324C" w:rsidP="00F9324C">
      <w:r>
        <w:t>Pre Notes:</w:t>
      </w:r>
    </w:p>
    <w:p w14:paraId="3E2673FE" w14:textId="77777777" w:rsidR="00335D98" w:rsidRDefault="00D94D81" w:rsidP="00F9324C">
      <w:pPr>
        <w:pStyle w:val="ListParagraph"/>
        <w:numPr>
          <w:ilvl w:val="0"/>
          <w:numId w:val="8"/>
        </w:numPr>
      </w:pPr>
      <w:r>
        <w:t xml:space="preserve">See which questions the American public has shifted most </w:t>
      </w:r>
      <w:r w:rsidR="00876A78">
        <w:t xml:space="preserve">given the adjustable </w:t>
      </w:r>
    </w:p>
    <w:p w14:paraId="1FF9897C" w14:textId="0A11AAA4" w:rsidR="00F9324C" w:rsidRDefault="00335D98" w:rsidP="00F9324C">
      <w:pPr>
        <w:pStyle w:val="ListParagraph"/>
        <w:numPr>
          <w:ilvl w:val="0"/>
          <w:numId w:val="8"/>
        </w:numPr>
      </w:pPr>
      <w:r>
        <w:t>GSS Data Table: Sorted by questions America has shifted the most on given the adjustable parameters below</w:t>
      </w:r>
      <w:r w:rsidR="00D94D81">
        <w:t xml:space="preserve"> </w:t>
      </w:r>
    </w:p>
    <w:p w14:paraId="0961414E" w14:textId="0E83DEC6" w:rsidR="006B4581" w:rsidRDefault="006B4581" w:rsidP="000E5CE1">
      <w:r>
        <w:t>Shor email: “Just want to help Democracy’s survival.”</w:t>
      </w:r>
    </w:p>
    <w:p w14:paraId="2E5F3EB4" w14:textId="39DDB478" w:rsidR="000E5CE1" w:rsidRDefault="000E5CE1" w:rsidP="000E5CE1">
      <w:r>
        <w:lastRenderedPageBreak/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r>
        <w:t xml:space="preserve">Df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>Use YearQuestion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>Fix Age, Degree, Partyid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>Get new dataframe,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464BA3A9" w14:textId="77777777" w:rsidR="007A4492" w:rsidRDefault="007A4492" w:rsidP="007A4492"/>
    <w:p w14:paraId="0DA9A2CE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Fonts</w:t>
      </w:r>
    </w:p>
    <w:p w14:paraId="3FD77EAB" w14:textId="77777777" w:rsidR="007A4492" w:rsidRPr="007A4492" w:rsidRDefault="007A4492" w:rsidP="007A4492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General Text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font family used throughout the website, including the table, is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'Arial', sans-serif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9234B0D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Font Sizes</w:t>
      </w:r>
    </w:p>
    <w:p w14:paraId="6A02FEE6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Dropdowns, Input, and General Text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font size set in the CSS, which means it defaults to the browser's standard, which is usually around 16 pixels for body text.</w:t>
      </w:r>
    </w:p>
    <w:p w14:paraId="0FF99AD8" w14:textId="77777777" w:rsidR="007A4492" w:rsidRPr="007A4492" w:rsidRDefault="007A4492" w:rsidP="007A4492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Data and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Again, there's no explicit size set, so it defaults to the browser's standard.</w:t>
      </w:r>
    </w:p>
    <w:p w14:paraId="75B60969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Colors</w:t>
      </w:r>
    </w:p>
    <w:p w14:paraId="63940325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Background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4981FA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Background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#f4f4f9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very light gray)</w:t>
      </w:r>
    </w:p>
    <w:p w14:paraId="5F0C1DFF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Odd Rows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rgba(0, 0, 0, 0.05)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(very light gray for alternating rows in the table)</w:t>
      </w:r>
    </w:p>
    <w:p w14:paraId="6EE7B918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Hover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rgba(220, 220, 220, 0.8)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when hovering over a row)</w:t>
      </w:r>
    </w:p>
    <w:p w14:paraId="4AB4B86B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Headers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</w:p>
    <w:p w14:paraId="1213AD87" w14:textId="77777777" w:rsidR="007A4492" w:rsidRPr="007A4492" w:rsidRDefault="007A4492" w:rsidP="007A4492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Colors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7F4C08E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Heading (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h1</w:t>
      </w: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#333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(dark gray)</w:t>
      </w:r>
    </w:p>
    <w:p w14:paraId="238BB705" w14:textId="77777777" w:rsidR="007A4492" w:rsidRPr="007A4492" w:rsidRDefault="007A4492" w:rsidP="007A4492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General Text and Table Data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There's no specific color set, so it defaults to the browser's standard black.</w:t>
      </w:r>
    </w:p>
    <w:p w14:paraId="41F8ED78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Borders and Styling</w:t>
      </w:r>
    </w:p>
    <w:p w14:paraId="05BAE658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#dee2e6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 light gray border around the table and cells)</w:t>
      </w:r>
    </w:p>
    <w:p w14:paraId="6E2377F6" w14:textId="77777777" w:rsidR="007A4492" w:rsidRPr="007A4492" w:rsidRDefault="007A4492" w:rsidP="007A4492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Borders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7A449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1px solid #ccc</w:t>
      </w: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(light gray border around inputs)</w:t>
      </w:r>
    </w:p>
    <w:p w14:paraId="61BE08D5" w14:textId="77777777" w:rsidR="007A4492" w:rsidRPr="007A4492" w:rsidRDefault="007A4492" w:rsidP="007A44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A449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setup from the Dash application uses Bootstrap themes, which could also influence other stylings like button colors, margins, or paddings that aren't explicitly overridden in your custom CSS.</w:t>
      </w:r>
    </w:p>
    <w:p w14:paraId="6F87F115" w14:textId="77777777" w:rsidR="007A4492" w:rsidRDefault="007A4492" w:rsidP="007A4492"/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Rstudio send. Less is more. </w:t>
      </w:r>
      <w:r w:rsidR="006C34FD">
        <w:t>Then in couple weeks, can hit him with powerpoint</w:t>
      </w:r>
      <w:r w:rsidR="00C8486E">
        <w:t xml:space="preserve">/ github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 xml:space="preserve">Or just given two years (eg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B900FF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B900FF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B900FF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lastRenderedPageBreak/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dataframe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B900FF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>Attribute (Politics, age, etc…)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B900FF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B900FF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B900FF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B900FF">
            <w:r>
              <w:t>Attribute (Politics, age, etc…)</w:t>
            </w:r>
          </w:p>
        </w:tc>
        <w:tc>
          <w:tcPr>
            <w:tcW w:w="1816" w:type="dxa"/>
          </w:tcPr>
          <w:p w14:paraId="39D75CA0" w14:textId="5F46A068" w:rsidR="0010103D" w:rsidRDefault="001F556A" w:rsidP="00B900FF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B900FF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B900FF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B900FF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B900FF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B900FF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B900FF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B900FF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B900FF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BC"/>
    <w:multiLevelType w:val="multilevel"/>
    <w:tmpl w:val="38D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1F41"/>
    <w:multiLevelType w:val="multilevel"/>
    <w:tmpl w:val="8BD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D6976"/>
    <w:multiLevelType w:val="hybridMultilevel"/>
    <w:tmpl w:val="59FC9430"/>
    <w:lvl w:ilvl="0" w:tplc="6BAE76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D4BC1"/>
    <w:multiLevelType w:val="multilevel"/>
    <w:tmpl w:val="D79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17D6"/>
    <w:multiLevelType w:val="multilevel"/>
    <w:tmpl w:val="402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189093">
    <w:abstractNumId w:val="2"/>
  </w:num>
  <w:num w:numId="2" w16cid:durableId="464351529">
    <w:abstractNumId w:val="8"/>
  </w:num>
  <w:num w:numId="3" w16cid:durableId="983242499">
    <w:abstractNumId w:val="11"/>
  </w:num>
  <w:num w:numId="4" w16cid:durableId="1186139173">
    <w:abstractNumId w:val="4"/>
  </w:num>
  <w:num w:numId="5" w16cid:durableId="312149534">
    <w:abstractNumId w:val="10"/>
  </w:num>
  <w:num w:numId="6" w16cid:durableId="2086218815">
    <w:abstractNumId w:val="3"/>
  </w:num>
  <w:num w:numId="7" w16cid:durableId="1714426181">
    <w:abstractNumId w:val="5"/>
  </w:num>
  <w:num w:numId="8" w16cid:durableId="1866094469">
    <w:abstractNumId w:val="0"/>
  </w:num>
  <w:num w:numId="9" w16cid:durableId="1365642328">
    <w:abstractNumId w:val="12"/>
  </w:num>
  <w:num w:numId="10" w16cid:durableId="178466455">
    <w:abstractNumId w:val="6"/>
  </w:num>
  <w:num w:numId="11" w16cid:durableId="126895344">
    <w:abstractNumId w:val="1"/>
  </w:num>
  <w:num w:numId="12" w16cid:durableId="643313889">
    <w:abstractNumId w:val="9"/>
  </w:num>
  <w:num w:numId="13" w16cid:durableId="1908413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07F77"/>
    <w:rsid w:val="000204A0"/>
    <w:rsid w:val="00023434"/>
    <w:rsid w:val="000551E0"/>
    <w:rsid w:val="000553F1"/>
    <w:rsid w:val="00077384"/>
    <w:rsid w:val="00092FC3"/>
    <w:rsid w:val="00095A13"/>
    <w:rsid w:val="000B6C88"/>
    <w:rsid w:val="000C6E5C"/>
    <w:rsid w:val="000D4FDE"/>
    <w:rsid w:val="000D6EBA"/>
    <w:rsid w:val="000E5CE1"/>
    <w:rsid w:val="0010103D"/>
    <w:rsid w:val="001072F1"/>
    <w:rsid w:val="00121456"/>
    <w:rsid w:val="001667BC"/>
    <w:rsid w:val="001F556A"/>
    <w:rsid w:val="002253C1"/>
    <w:rsid w:val="0023444F"/>
    <w:rsid w:val="0023684A"/>
    <w:rsid w:val="00275C84"/>
    <w:rsid w:val="002842FF"/>
    <w:rsid w:val="002875D7"/>
    <w:rsid w:val="00292656"/>
    <w:rsid w:val="00295AF1"/>
    <w:rsid w:val="002A10B3"/>
    <w:rsid w:val="002B40E9"/>
    <w:rsid w:val="002E54E3"/>
    <w:rsid w:val="002F1AF2"/>
    <w:rsid w:val="00301B0D"/>
    <w:rsid w:val="0032756C"/>
    <w:rsid w:val="00335D98"/>
    <w:rsid w:val="00336202"/>
    <w:rsid w:val="0034668B"/>
    <w:rsid w:val="003664B9"/>
    <w:rsid w:val="003A4185"/>
    <w:rsid w:val="003D4446"/>
    <w:rsid w:val="003F0CB1"/>
    <w:rsid w:val="0040289B"/>
    <w:rsid w:val="0041354D"/>
    <w:rsid w:val="00453284"/>
    <w:rsid w:val="004649EE"/>
    <w:rsid w:val="00473714"/>
    <w:rsid w:val="004762F3"/>
    <w:rsid w:val="004A003D"/>
    <w:rsid w:val="004B68D7"/>
    <w:rsid w:val="004B7C13"/>
    <w:rsid w:val="005661E9"/>
    <w:rsid w:val="00570D7C"/>
    <w:rsid w:val="00576515"/>
    <w:rsid w:val="005A6D5B"/>
    <w:rsid w:val="005C4817"/>
    <w:rsid w:val="005D0A9B"/>
    <w:rsid w:val="005D13D4"/>
    <w:rsid w:val="005E2629"/>
    <w:rsid w:val="00602BC5"/>
    <w:rsid w:val="00604513"/>
    <w:rsid w:val="00612BA0"/>
    <w:rsid w:val="00616542"/>
    <w:rsid w:val="00623191"/>
    <w:rsid w:val="006270E1"/>
    <w:rsid w:val="006543ED"/>
    <w:rsid w:val="0066318A"/>
    <w:rsid w:val="00667931"/>
    <w:rsid w:val="006737F4"/>
    <w:rsid w:val="006743C3"/>
    <w:rsid w:val="0067702F"/>
    <w:rsid w:val="006B026D"/>
    <w:rsid w:val="006B1F09"/>
    <w:rsid w:val="006B4581"/>
    <w:rsid w:val="006C34FD"/>
    <w:rsid w:val="006C3BD5"/>
    <w:rsid w:val="006D53CF"/>
    <w:rsid w:val="006E7959"/>
    <w:rsid w:val="00710D8D"/>
    <w:rsid w:val="00726C61"/>
    <w:rsid w:val="00764476"/>
    <w:rsid w:val="00764B13"/>
    <w:rsid w:val="00794D31"/>
    <w:rsid w:val="007A4492"/>
    <w:rsid w:val="007A7FEB"/>
    <w:rsid w:val="007B0038"/>
    <w:rsid w:val="007B3CC0"/>
    <w:rsid w:val="007C310A"/>
    <w:rsid w:val="007D0C6A"/>
    <w:rsid w:val="007F076E"/>
    <w:rsid w:val="00807510"/>
    <w:rsid w:val="00822F3E"/>
    <w:rsid w:val="0086230D"/>
    <w:rsid w:val="00862E90"/>
    <w:rsid w:val="00876A78"/>
    <w:rsid w:val="008A5B60"/>
    <w:rsid w:val="008D3802"/>
    <w:rsid w:val="00904735"/>
    <w:rsid w:val="00967680"/>
    <w:rsid w:val="00982ED1"/>
    <w:rsid w:val="009944B4"/>
    <w:rsid w:val="00995E2A"/>
    <w:rsid w:val="009965DC"/>
    <w:rsid w:val="009A1DE6"/>
    <w:rsid w:val="009C3245"/>
    <w:rsid w:val="009D04A3"/>
    <w:rsid w:val="00A2188B"/>
    <w:rsid w:val="00A278B8"/>
    <w:rsid w:val="00A66E06"/>
    <w:rsid w:val="00A81E05"/>
    <w:rsid w:val="00A84177"/>
    <w:rsid w:val="00AB5647"/>
    <w:rsid w:val="00B03AF8"/>
    <w:rsid w:val="00B048AF"/>
    <w:rsid w:val="00B26FC3"/>
    <w:rsid w:val="00B40403"/>
    <w:rsid w:val="00B44032"/>
    <w:rsid w:val="00B451AF"/>
    <w:rsid w:val="00B54901"/>
    <w:rsid w:val="00B549A8"/>
    <w:rsid w:val="00B736BC"/>
    <w:rsid w:val="00B7480C"/>
    <w:rsid w:val="00B80A93"/>
    <w:rsid w:val="00B900FF"/>
    <w:rsid w:val="00BF7EC8"/>
    <w:rsid w:val="00C11712"/>
    <w:rsid w:val="00C31F67"/>
    <w:rsid w:val="00C65714"/>
    <w:rsid w:val="00C8486E"/>
    <w:rsid w:val="00C936D0"/>
    <w:rsid w:val="00CA0C14"/>
    <w:rsid w:val="00CB1007"/>
    <w:rsid w:val="00CC2E40"/>
    <w:rsid w:val="00CD5D80"/>
    <w:rsid w:val="00D149A9"/>
    <w:rsid w:val="00D37973"/>
    <w:rsid w:val="00D4480A"/>
    <w:rsid w:val="00D66EA3"/>
    <w:rsid w:val="00D75959"/>
    <w:rsid w:val="00D7765B"/>
    <w:rsid w:val="00D94D81"/>
    <w:rsid w:val="00DA2F2E"/>
    <w:rsid w:val="00DC6623"/>
    <w:rsid w:val="00DD4C0E"/>
    <w:rsid w:val="00E174C9"/>
    <w:rsid w:val="00E219DB"/>
    <w:rsid w:val="00E261AA"/>
    <w:rsid w:val="00E32EE9"/>
    <w:rsid w:val="00E345C2"/>
    <w:rsid w:val="00E60DB8"/>
    <w:rsid w:val="00E82C7F"/>
    <w:rsid w:val="00EA2E4A"/>
    <w:rsid w:val="00EA6D46"/>
    <w:rsid w:val="00EB42E7"/>
    <w:rsid w:val="00EB4C1D"/>
    <w:rsid w:val="00EB7092"/>
    <w:rsid w:val="00EC1C26"/>
    <w:rsid w:val="00EE3362"/>
    <w:rsid w:val="00EF494C"/>
    <w:rsid w:val="00F01BFF"/>
    <w:rsid w:val="00F9324C"/>
    <w:rsid w:val="00FB5D21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docId w15:val="{5269EDCA-C012-4FE2-AB78-2CFBE8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44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449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10286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33</cp:revision>
  <dcterms:created xsi:type="dcterms:W3CDTF">2024-04-18T13:23:00Z</dcterms:created>
  <dcterms:modified xsi:type="dcterms:W3CDTF">2024-05-04T03:20:00Z</dcterms:modified>
</cp:coreProperties>
</file>