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Taller 1: Diseño conceptual de una aplicación</w: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02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</w:rPr>
      </w:r>
    </w:p>
    <w:p w14:paraId="00000003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Fase 1: Planeación </w:t>
      </w:r>
      <w:r>
        <w:rPr>
          <w:rFonts w:ascii="Arial" w:hAnsi="Arial" w:eastAsia="Arial" w:cs="Arial"/>
          <w:b/>
          <w:bCs/>
        </w:rPr>
      </w:r>
    </w:p>
    <w:p w14:paraId="00000004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</w:rPr>
      </w:r>
    </w:p>
    <w:p w14:paraId="00000005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1. Problema que resuelve su app</w:t>
      </w:r>
      <w:r>
        <w:rPr>
          <w:rFonts w:ascii="Arial" w:hAnsi="Arial" w:eastAsia="Arial" w:cs="Arial"/>
          <w:b/>
          <w:bCs/>
        </w:rPr>
      </w:r>
    </w:p>
    <w:p w14:paraId="00000006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¿Qué problema específico ataca?</w:t>
      </w:r>
      <w:r>
        <w:rPr>
          <w:rFonts w:ascii="Arial" w:hAnsi="Arial" w:eastAsia="Arial" w:cs="Arial"/>
          <w:rtl w:val="0"/>
        </w:rPr>
        <w:t xml:space="preserve"> </w:t>
      </w:r>
      <w:r>
        <w:rPr>
          <w:rFonts w:ascii="Arial" w:hAnsi="Arial" w:eastAsia="Arial" w:cs="Arial"/>
        </w:rPr>
      </w:r>
    </w:p>
    <w:p w14:paraId="00000007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La gestión de citas médicas de manera manual genera pérdida de información, citas duplicadas e ineficiencia en todo el proceso de atención médica.</w:t>
      </w:r>
      <w:r>
        <w:rPr>
          <w:rFonts w:ascii="Arial" w:hAnsi="Arial" w:eastAsia="Arial" w:cs="Arial"/>
        </w:rPr>
      </w:r>
    </w:p>
    <w:p w14:paraId="00000008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¿Quién lo tiene?</w:t>
      </w:r>
      <w:r>
        <w:rPr>
          <w:rFonts w:ascii="Arial" w:hAnsi="Arial" w:eastAsia="Arial" w:cs="Arial"/>
          <w:b/>
          <w:bCs/>
        </w:rPr>
      </w:r>
    </w:p>
    <w:p w14:paraId="00000009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Las personas que participan en todo el proceso de atención médica. Iniciando por los pacientes que necesitan dicha atención, los médicos que la proveen y los recepcionistas del consultorio que facilitan la interacción entre estos dos.</w:t>
      </w:r>
      <w:r>
        <w:rPr>
          <w:rFonts w:ascii="Arial" w:hAnsi="Arial" w:eastAsia="Arial" w:cs="Arial"/>
        </w:rPr>
      </w:r>
    </w:p>
    <w:p w14:paraId="0000000A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¿Qué pasa si no se resuelve?</w:t>
      </w:r>
      <w:r>
        <w:rPr>
          <w:rFonts w:ascii="Arial" w:hAnsi="Arial" w:eastAsia="Arial" w:cs="Arial"/>
          <w:b/>
          <w:bCs/>
        </w:rPr>
      </w:r>
    </w:p>
    <w:p w14:paraId="0000000B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Si no se resuelve, la clínica continuará operando ineficazmente y generará una mala experiencia a los pacientes lo que se verá reflejado directamente en su estado de salud.</w:t>
      </w:r>
      <w:r>
        <w:rPr>
          <w:rFonts w:ascii="Arial" w:hAnsi="Arial" w:eastAsia="Arial" w:cs="Arial"/>
        </w:rPr>
      </w:r>
    </w:p>
    <w:p w14:paraId="0000000C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D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2. Público objetivo</w:t>
      </w:r>
      <w:r>
        <w:rPr>
          <w:rFonts w:ascii="Arial" w:hAnsi="Arial" w:eastAsia="Arial" w:cs="Arial"/>
          <w:b/>
          <w:bCs/>
        </w:rPr>
      </w:r>
    </w:p>
    <w:p w14:paraId="0000000E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Tipo de usuario</w:t>
      </w:r>
      <w:r>
        <w:rPr>
          <w:rFonts w:ascii="Arial" w:hAnsi="Arial" w:eastAsia="Arial" w:cs="Arial"/>
          <w:b/>
          <w:bCs/>
        </w:rPr>
      </w:r>
    </w:p>
    <w:p w14:paraId="0000000F">
      <w:pPr>
        <w:numPr>
          <w:ilvl w:val="0"/>
          <w:numId w:val="2"/>
        </w:numPr>
        <w:pBdr/>
        <w:spacing w:after="0" w:afterAutospacing="0"/>
        <w:ind w:hanging="360" w:left="72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Usuario </w:t>
      </w:r>
      <w:r>
        <w:rPr>
          <w:rFonts w:ascii="Arial" w:hAnsi="Arial" w:eastAsia="Arial" w:cs="Arial"/>
          <w:b/>
          <w:bCs/>
          <w:rtl w:val="0"/>
        </w:rPr>
        <w:t xml:space="preserve">Administrativo</w:t>
      </w:r>
      <w:r>
        <w:rPr>
          <w:rFonts w:ascii="Arial" w:hAnsi="Arial" w:eastAsia="Arial" w:cs="Arial"/>
          <w:rtl w:val="0"/>
        </w:rPr>
        <w:t xml:space="preserve">: la persona encargada de operar las agenda, asignar turnos, confirmar asistencias y manejar las reglas del negocio (los afiliados tienen prioridad para “X” horario o “particulares pagan cita médica”)</w:t>
      </w:r>
      <w:r>
        <w:rPr>
          <w:rFonts w:ascii="Arial" w:hAnsi="Arial" w:eastAsia="Arial" w:cs="Arial"/>
          <w:u w:val="none"/>
        </w:rPr>
      </w:r>
    </w:p>
    <w:p w14:paraId="00000010">
      <w:pPr>
        <w:numPr>
          <w:ilvl w:val="0"/>
          <w:numId w:val="2"/>
        </w:numPr>
        <w:pBdr/>
        <w:spacing w:after="0" w:afterAutospacing="0"/>
        <w:ind w:hanging="360" w:left="72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Usuario </w:t>
      </w:r>
      <w:r>
        <w:rPr>
          <w:rFonts w:ascii="Arial" w:hAnsi="Arial" w:eastAsia="Arial" w:cs="Arial"/>
          <w:b/>
          <w:bCs/>
          <w:rtl w:val="0"/>
        </w:rPr>
        <w:t xml:space="preserve">Paciente</w:t>
      </w:r>
      <w:r>
        <w:rPr>
          <w:rFonts w:ascii="Arial" w:hAnsi="Arial" w:eastAsia="Arial" w:cs="Arial"/>
          <w:rtl w:val="0"/>
        </w:rPr>
        <w:t xml:space="preserve">: personas que necesitan atención médica. Se dividen en dos subtipos; particular y afiliado</w:t>
      </w:r>
      <w:r>
        <w:rPr>
          <w:rFonts w:ascii="Arial" w:hAnsi="Arial" w:eastAsia="Arial" w:cs="Arial"/>
          <w:u w:val="none"/>
        </w:rPr>
      </w:r>
    </w:p>
    <w:p w14:paraId="00000011">
      <w:pPr>
        <w:numPr>
          <w:ilvl w:val="0"/>
          <w:numId w:val="2"/>
        </w:numPr>
        <w:pBdr/>
        <w:spacing/>
        <w:ind w:hanging="360" w:left="72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Usuario </w:t>
      </w:r>
      <w:r>
        <w:rPr>
          <w:rFonts w:ascii="Arial" w:hAnsi="Arial" w:eastAsia="Arial" w:cs="Arial"/>
          <w:b/>
          <w:bCs/>
          <w:rtl w:val="0"/>
        </w:rPr>
        <w:t xml:space="preserve">Profesional</w:t>
      </w:r>
      <w:r>
        <w:rPr>
          <w:rFonts w:ascii="Arial" w:hAnsi="Arial" w:eastAsia="Arial" w:cs="Arial"/>
          <w:rtl w:val="0"/>
        </w:rPr>
        <w:t xml:space="preserve">: personal con formación profesional en medicina, encargados de proveer la atención y el cuidado requeridos por los pacientes. Utilizarán la app principalmente como su agenda laboral</w:t>
      </w:r>
      <w:r>
        <w:rPr>
          <w:rFonts w:ascii="Arial" w:hAnsi="Arial" w:eastAsia="Arial" w:cs="Arial"/>
          <w:u w:val="none"/>
        </w:rPr>
      </w:r>
    </w:p>
    <w:p w14:paraId="00000012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Nivel tecnológico</w:t>
      </w:r>
      <w:r>
        <w:rPr>
          <w:rFonts w:ascii="Arial" w:hAnsi="Arial" w:eastAsia="Arial" w:cs="Arial"/>
          <w:b/>
          <w:bCs/>
        </w:rPr>
      </w:r>
    </w:p>
    <w:p w14:paraId="00000013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Básico - Medio: debe ser de un nivel tecnológico medio ya que debe ser una aplicación al grado de famil</w:t>
      </w:r>
      <w:r>
        <w:rPr>
          <w:rFonts w:ascii="Arial" w:hAnsi="Arial" w:eastAsia="Arial" w:cs="Arial"/>
          <w:rtl w:val="0"/>
        </w:rPr>
        <w:t xml:space="preserve">iaridad, comodidad y habilidad que tenga el usuario buscando el objetivo para interactuar en diferentes dispositivos tecnológicos (smartphones, tablets, computadoras), debe ser muy sencilla e intuitiva, con botones grandes, pocas opciones y mensajes claros</w:t>
      </w:r>
      <w:r>
        <w:rPr>
          <w:rFonts w:ascii="Arial" w:hAnsi="Arial" w:eastAsia="Arial" w:cs="Arial"/>
        </w:rPr>
      </w:r>
    </w:p>
    <w:p w14:paraId="00000014">
      <w:pPr>
        <w:pBdr/>
        <w:spacing/>
        <w:ind w:firstLine="0" w:left="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15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Contexto de uso</w:t>
      </w:r>
      <w:r>
        <w:rPr>
          <w:rFonts w:ascii="Arial" w:hAnsi="Arial" w:eastAsia="Arial" w:cs="Arial"/>
          <w:b/>
          <w:bCs/>
        </w:rPr>
      </w:r>
    </w:p>
    <w:p w14:paraId="00000016">
      <w:pPr>
        <w:pBdr/>
        <w:spacing/>
        <w:ind w:firstLine="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Usuario Paciente:</w:t>
      </w:r>
      <w:r>
        <w:rPr>
          <w:rFonts w:ascii="Arial" w:hAnsi="Arial" w:eastAsia="Arial" w:cs="Arial"/>
          <w:b/>
          <w:bCs/>
        </w:rPr>
      </w:r>
    </w:p>
    <w:p w14:paraId="00000017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Momento:</w:t>
      </w:r>
      <w:r>
        <w:rPr>
          <w:rFonts w:ascii="Arial" w:hAnsi="Arial" w:eastAsia="Arial" w:cs="Arial"/>
          <w:rtl w:val="0"/>
        </w:rPr>
        <w:t xml:space="preserve"> Fuera del horario de consulta. En casa, en el transporte público, en el trabajo.</w:t>
      </w:r>
      <w:r>
        <w:rPr>
          <w:rFonts w:ascii="Arial" w:hAnsi="Arial" w:eastAsia="Arial" w:cs="Arial"/>
        </w:rPr>
      </w:r>
    </w:p>
    <w:p w14:paraId="00000018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Estado: </w:t>
      </w:r>
      <w:r>
        <w:rPr>
          <w:rFonts w:ascii="Arial" w:hAnsi="Arial" w:eastAsia="Arial" w:cs="Arial"/>
          <w:rtl w:val="0"/>
        </w:rPr>
        <w:t xml:space="preserve">Con prisa, buscando resolver rápido. Posiblemente con distracciones (ruido, niños, etc.).</w:t>
      </w:r>
      <w:r>
        <w:rPr>
          <w:rFonts w:ascii="Arial" w:hAnsi="Arial" w:eastAsia="Arial" w:cs="Arial"/>
        </w:rPr>
      </w:r>
    </w:p>
    <w:p w14:paraId="00000019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Necesidad:</w:t>
      </w:r>
      <w:r>
        <w:rPr>
          <w:rFonts w:ascii="Arial" w:hAnsi="Arial" w:eastAsia="Arial" w:cs="Arial"/>
          <w:rtl w:val="0"/>
        </w:rPr>
        <w:t xml:space="preserve"> Agendar en menos de 2 minutos, ver disponibilidad sin tener que llamar, recibir recordatorios automáticos para no olvidar la cita.</w:t>
      </w:r>
      <w:r>
        <w:rPr>
          <w:rFonts w:ascii="Arial" w:hAnsi="Arial" w:eastAsia="Arial" w:cs="Arial"/>
        </w:rPr>
      </w:r>
    </w:p>
    <w:p w14:paraId="0000001A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1B">
      <w:pPr>
        <w:pBdr/>
        <w:spacing/>
        <w:ind w:firstLine="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Usuario Administrativo:</w:t>
      </w:r>
      <w:r>
        <w:rPr>
          <w:rFonts w:ascii="Arial" w:hAnsi="Arial" w:eastAsia="Arial" w:cs="Arial"/>
          <w:b/>
          <w:bCs/>
        </w:rPr>
      </w:r>
    </w:p>
    <w:p w14:paraId="0000001C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Momento:</w:t>
      </w:r>
      <w:r>
        <w:rPr>
          <w:rFonts w:ascii="Arial" w:hAnsi="Arial" w:eastAsia="Arial" w:cs="Arial"/>
          <w:rtl w:val="0"/>
        </w:rPr>
        <w:t xml:space="preserve"> Durante la jornada laboral, en el mostrador de la clínica.</w:t>
      </w:r>
      <w:r>
        <w:rPr>
          <w:rFonts w:ascii="Arial" w:hAnsi="Arial" w:eastAsia="Arial" w:cs="Arial"/>
        </w:rPr>
      </w:r>
    </w:p>
    <w:p w14:paraId="0000001D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Estado:</w:t>
      </w:r>
      <w:r>
        <w:rPr>
          <w:rFonts w:ascii="Arial" w:hAnsi="Arial" w:eastAsia="Arial" w:cs="Arial"/>
          <w:rtl w:val="0"/>
        </w:rPr>
        <w:t xml:space="preserve"> Multitarea. Atiende llamadas, recibe pacientes en persona, responde consultas por WhatsApp, mientras gestiona la agenda.</w:t>
      </w:r>
      <w:r>
        <w:rPr>
          <w:rFonts w:ascii="Arial" w:hAnsi="Arial" w:eastAsia="Arial" w:cs="Arial"/>
        </w:rPr>
      </w:r>
    </w:p>
    <w:p w14:paraId="0000001E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Necesidad:</w:t>
      </w:r>
      <w:r>
        <w:rPr>
          <w:rFonts w:ascii="Arial" w:hAnsi="Arial" w:eastAsia="Arial" w:cs="Arial"/>
          <w:rtl w:val="0"/>
        </w:rPr>
        <w:t xml:space="preserve"> Visibilidad clara de la agenda del día, poder buscar y asignar turnos rápidamente, y diferenciar visualmente (con colores o etiquetas) si un paciente es particular o afiliado para aplicar la política correcta.</w:t>
      </w:r>
      <w:r>
        <w:rPr>
          <w:rFonts w:ascii="Arial" w:hAnsi="Arial" w:eastAsia="Arial" w:cs="Arial"/>
        </w:rPr>
      </w:r>
    </w:p>
    <w:p w14:paraId="0000001F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0">
      <w:pPr>
        <w:pBdr/>
        <w:spacing/>
        <w:ind w:firstLine="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Usuario Profesional:</w:t>
      </w:r>
      <w:r>
        <w:rPr>
          <w:rFonts w:ascii="Arial" w:hAnsi="Arial" w:eastAsia="Arial" w:cs="Arial"/>
          <w:b/>
          <w:bCs/>
        </w:rPr>
      </w:r>
    </w:p>
    <w:p w14:paraId="00000021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Momento:</w:t>
      </w:r>
      <w:r>
        <w:rPr>
          <w:rFonts w:ascii="Arial" w:hAnsi="Arial" w:eastAsia="Arial" w:cs="Arial"/>
          <w:rtl w:val="0"/>
        </w:rPr>
        <w:t xml:space="preserve"> Dentro del consultorio, al inicio del día o minutos antes de una cita. Básicamente en cualquier momento que lo requiera.</w:t>
      </w:r>
      <w:r>
        <w:rPr>
          <w:rFonts w:ascii="Arial" w:hAnsi="Arial" w:eastAsia="Arial" w:cs="Arial"/>
        </w:rPr>
      </w:r>
    </w:p>
    <w:p w14:paraId="00000022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Estado: </w:t>
      </w:r>
      <w:r>
        <w:rPr>
          <w:rFonts w:ascii="Arial" w:hAnsi="Arial" w:eastAsia="Arial" w:cs="Arial"/>
          <w:rtl w:val="0"/>
        </w:rPr>
        <w:t xml:space="preserve">Tanto con la prisa generada por las labores diarias como con la calma de revisar la agenda para dentro de varias semanas.</w:t>
      </w:r>
      <w:r>
        <w:rPr>
          <w:rFonts w:ascii="Arial" w:hAnsi="Arial" w:eastAsia="Arial" w:cs="Arial"/>
        </w:rPr>
      </w:r>
    </w:p>
    <w:p w14:paraId="00000023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Necesidad:</w:t>
      </w:r>
      <w:r>
        <w:rPr>
          <w:rFonts w:ascii="Arial" w:hAnsi="Arial" w:eastAsia="Arial" w:cs="Arial"/>
          <w:rtl w:val="0"/>
        </w:rPr>
        <w:t xml:space="preserve"> Conocer en todo momento su agenda, de manera clara y estructurada, las citas que tiene asignadas, la información básica de los pacientes y la razón de las citas. </w:t>
      </w:r>
      <w:r>
        <w:rPr>
          <w:rFonts w:ascii="Arial" w:hAnsi="Arial" w:eastAsia="Arial" w:cs="Arial"/>
        </w:rPr>
      </w:r>
    </w:p>
    <w:p w14:paraId="00000024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5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6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7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8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9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A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2B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3. Funcionalidades principales</w: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2C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Funcionales</w:t>
      </w:r>
      <w:r>
        <w:rPr>
          <w:rFonts w:ascii="Arial" w:hAnsi="Arial" w:eastAsia="Arial" w:cs="Arial"/>
          <w:b/>
          <w:bCs/>
        </w:rPr>
      </w:r>
    </w:p>
    <w:p w14:paraId="0000002D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Registro de usuarios</w:t>
      </w:r>
      <w:r>
        <w:rPr>
          <w:rFonts w:ascii="Arial" w:hAnsi="Arial" w:eastAsia="Arial" w:cs="Arial"/>
          <w:b/>
          <w:bCs/>
        </w:rPr>
      </w:r>
    </w:p>
    <w:p w14:paraId="0000002E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sistema permitirá dos formas de registro. Los pacientes podrán registrarse de manera autónoma desde la aplicación ingresando sus datos básicos como no</w:t>
      </w:r>
      <w:r>
        <w:rPr>
          <w:rFonts w:ascii="Arial" w:hAnsi="Arial" w:eastAsia="Arial" w:cs="Arial"/>
          <w:rtl w:val="0"/>
        </w:rPr>
        <w:t xml:space="preserve">mbre, documento, teléfono, correo y contraseña. Adicionalmente, el usuario administrativo podrá registrar pacientes directamente desde el panel administrativo para aquellos casos en los que el paciente solicite una cita por teléfono o de manera presencial.</w:t>
      </w:r>
      <w:r>
        <w:rPr>
          <w:rFonts w:ascii="Arial" w:hAnsi="Arial" w:eastAsia="Arial" w:cs="Arial"/>
        </w:rPr>
      </w:r>
    </w:p>
    <w:p w14:paraId="0000002F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Usuarios: Paciente, Administrativo</w:t>
      </w:r>
      <w:r>
        <w:rPr>
          <w:rFonts w:ascii="Arial" w:hAnsi="Arial" w:eastAsia="Arial" w:cs="Arial"/>
        </w:rPr>
      </w:r>
    </w:p>
    <w:p w14:paraId="00000030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- Agendamiento de citas médicas</w: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31">
      <w:pPr>
        <w:pBdr/>
        <w:spacing w:after="240" w:before="240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usuario podrá seleccionar una fecha y hora disponible para agendar una cita con un médico general.</w:t>
        <w:br/>
        <w:t xml:space="preserve">Usuarios: Paciente, Administrativo.</w:t>
      </w:r>
      <w:r>
        <w:rPr>
          <w:rFonts w:ascii="Arial" w:hAnsi="Arial" w:eastAsia="Arial" w:cs="Arial"/>
        </w:rPr>
      </w:r>
    </w:p>
    <w:p w14:paraId="00000032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Consulta de citas agendadas</w:t>
      </w:r>
      <w:r>
        <w:rPr>
          <w:rFonts w:ascii="Arial" w:hAnsi="Arial" w:eastAsia="Arial" w:cs="Arial"/>
          <w:b/>
          <w:bCs/>
        </w:rPr>
      </w:r>
    </w:p>
    <w:p w14:paraId="00000033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usuario podrá ver todas las citas que tiene asignadas.</w:t>
        <w:br/>
        <w:t xml:space="preserve">Usuarios: Paciente, Administrativo.</w:t>
      </w:r>
      <w:r>
        <w:rPr>
          <w:rFonts w:ascii="Arial" w:hAnsi="Arial" w:eastAsia="Arial" w:cs="Arial"/>
        </w:rPr>
      </w:r>
    </w:p>
    <w:p w14:paraId="00000034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Cancelación de citas</w:t>
      </w:r>
      <w:r>
        <w:rPr>
          <w:rFonts w:ascii="Arial" w:hAnsi="Arial" w:eastAsia="Arial" w:cs="Arial"/>
          <w:b/>
          <w:bCs/>
        </w:rPr>
      </w:r>
    </w:p>
    <w:p w14:paraId="00000035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usuario podrá cancelar las citas previamente agendadas</w:t>
        <w:br/>
        <w:t xml:space="preserve">Usuarios: Paciente, Administrativo</w:t>
      </w:r>
      <w:r>
        <w:rPr>
          <w:rFonts w:ascii="Arial" w:hAnsi="Arial" w:eastAsia="Arial" w:cs="Arial"/>
        </w:rPr>
      </w:r>
    </w:p>
    <w:p w14:paraId="00000036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Reprogramación de citas</w:t>
      </w:r>
      <w:r>
        <w:rPr>
          <w:rFonts w:ascii="Arial" w:hAnsi="Arial" w:eastAsia="Arial" w:cs="Arial"/>
          <w:b/>
          <w:bCs/>
        </w:rPr>
      </w:r>
    </w:p>
    <w:p w14:paraId="0000003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usuario podrá modificar la fecha y hora de una cita existente</w:t>
        <w:br/>
        <w:t xml:space="preserve">Usuarios Paciente, Administrativo</w:t>
      </w:r>
      <w:r>
        <w:rPr>
          <w:rFonts w:ascii="Arial" w:hAnsi="Arial" w:eastAsia="Arial" w:cs="Arial"/>
        </w:rPr>
      </w:r>
    </w:p>
    <w:p w14:paraId="00000038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Conteo de inasistencias</w:t>
      </w:r>
      <w:r>
        <w:rPr>
          <w:rFonts w:ascii="Arial" w:hAnsi="Arial" w:eastAsia="Arial" w:cs="Arial"/>
          <w:b/>
          <w:bCs/>
        </w:rPr>
      </w:r>
    </w:p>
    <w:p w14:paraId="00000039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sistema llevará un control de inasistencias por paciente. Cuando un paciente no asista a una cita programada, se registrará una inasistencia en su cuenta. Si un paciente </w:t>
      </w:r>
      <w:r>
        <w:rPr>
          <w:rFonts w:ascii="Arial" w:hAnsi="Arial" w:eastAsia="Arial" w:cs="Arial"/>
          <w:rtl w:val="0"/>
        </w:rPr>
        <w:t xml:space="preserve">acumula tres inasistencias, su cuenta será bloqueada automáticamente para evitar que agende nuevas citas. El usuario administrativo tendrá la posibilidad de revisar el número de inasistencias y desbloquear manualmente al paciente si lo considera necesario.</w:t>
      </w:r>
      <w:r>
        <w:rPr>
          <w:rFonts w:ascii="Arial" w:hAnsi="Arial" w:eastAsia="Arial" w:cs="Arial"/>
        </w:rPr>
      </w:r>
    </w:p>
    <w:p w14:paraId="0000003A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Usuarios: Administrativo</w:t>
      </w:r>
      <w:r>
        <w:rPr>
          <w:rFonts w:ascii="Arial" w:hAnsi="Arial" w:eastAsia="Arial" w:cs="Arial"/>
        </w:rPr>
      </w:r>
    </w:p>
    <w:p w14:paraId="0000003B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3C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3D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3E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Gestión de pagos de citas</w:t>
      </w:r>
      <w:r>
        <w:rPr>
          <w:rFonts w:ascii="Arial" w:hAnsi="Arial" w:eastAsia="Arial" w:cs="Arial"/>
          <w:b/>
          <w:bCs/>
        </w:rPr>
      </w:r>
    </w:p>
    <w:p w14:paraId="0000003F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sistema tendrá una z</w:t>
      </w:r>
      <w:r>
        <w:rPr>
          <w:rFonts w:ascii="Arial" w:hAnsi="Arial" w:eastAsia="Arial" w:cs="Arial"/>
          <w:rtl w:val="0"/>
        </w:rPr>
        <w:t xml:space="preserve">ona de pagos básica en la que el usuario administrativo podrá únicamente marcar el estado de pago de una cita médica como “Pago realizado” o “Pago pendiente”. No se procesarán pagos en línea ni integraciones con pasarelas de pago.</w:t>
        <w:br/>
        <w:t xml:space="preserve">Usuarios: Administrativo.</w:t>
      </w:r>
      <w:r>
        <w:rPr>
          <w:rFonts w:ascii="Arial" w:hAnsi="Arial" w:eastAsia="Arial" w:cs="Arial"/>
        </w:rPr>
      </w:r>
    </w:p>
    <w:p w14:paraId="00000040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- Agenda médica</w:t>
      </w:r>
      <w:r>
        <w:rPr>
          <w:rFonts w:ascii="Arial" w:hAnsi="Arial" w:eastAsia="Arial" w:cs="Arial"/>
          <w:b/>
          <w:bCs/>
        </w:rPr>
      </w:r>
    </w:p>
    <w:p w14:paraId="0000004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Descripción: El usuario podrá visualizar todas las citas asignadas en su agenda diaria o semanal</w:t>
        <w:br/>
        <w:t xml:space="preserve">Usuarios: Profesional</w:t>
      </w:r>
      <w:r>
        <w:rPr>
          <w:rFonts w:ascii="Arial" w:hAnsi="Arial" w:eastAsia="Arial" w:cs="Arial"/>
        </w:rPr>
      </w:r>
    </w:p>
    <w:p w14:paraId="00000042">
      <w:pPr>
        <w:pBdr/>
        <w:spacing/>
        <w:ind w:firstLine="0" w:left="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43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No funcionales (rendimiento, seguridad, disponibilidad)</w:t>
      </w:r>
      <w:r>
        <w:rPr>
          <w:rtl w:val="0"/>
        </w:rPr>
      </w:r>
      <w:r>
        <w:rPr>
          <w:rFonts w:ascii="Arial" w:hAnsi="Arial" w:eastAsia="Arial" w:cs="Arial"/>
        </w:rPr>
      </w:r>
    </w:p>
    <w:p w14:paraId="00000044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Seguridad</w:t>
      </w:r>
      <w:r>
        <w:rPr>
          <w:rFonts w:ascii="Arial" w:hAnsi="Arial" w:eastAsia="Arial" w:cs="Arial"/>
          <w:b/>
          <w:bCs/>
        </w:rPr>
      </w:r>
    </w:p>
    <w:p w14:paraId="00000045">
      <w:pPr>
        <w:pBdr/>
        <w:spacing w:after="240" w:before="240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El sistema debe garantizar que cada usuario solo pueda acceder a las funcionalidades correspondientes a su rol (Paciente, Administrativo o Profesional), mediante autenticación con usuario y contraseña.</w:t>
      </w:r>
      <w:r>
        <w:rPr>
          <w:rFonts w:ascii="Arial" w:hAnsi="Arial" w:eastAsia="Arial" w:cs="Arial"/>
        </w:rPr>
      </w:r>
    </w:p>
    <w:p w14:paraId="00000046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Rendimiento</w:t>
      </w:r>
      <w:r>
        <w:rPr>
          <w:rFonts w:ascii="Arial" w:hAnsi="Arial" w:eastAsia="Arial" w:cs="Arial"/>
          <w:b/>
          <w:bCs/>
        </w:rPr>
      </w:r>
    </w:p>
    <w:p w14:paraId="00000047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La aplicación debe permitir consultar o agendar una cita en menos de 2 minutos bajo condiciones normales de uso.</w:t>
      </w:r>
      <w:r>
        <w:rPr>
          <w:rFonts w:ascii="Arial" w:hAnsi="Arial" w:eastAsia="Arial" w:cs="Arial"/>
        </w:rPr>
      </w:r>
    </w:p>
    <w:p w14:paraId="00000048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Disponibilidad</w:t>
      </w:r>
      <w:r>
        <w:rPr>
          <w:rFonts w:ascii="Arial" w:hAnsi="Arial" w:eastAsia="Arial" w:cs="Arial"/>
          <w:b/>
          <w:bCs/>
        </w:rPr>
      </w:r>
    </w:p>
    <w:p w14:paraId="00000049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La aplicación debe estar disponible al menos el 99% del tiempo, permitiendo a los pacientes gestionar sus citas en cualquier momento.</w:t>
      </w:r>
      <w:r>
        <w:rPr>
          <w:rFonts w:ascii="Arial" w:hAnsi="Arial" w:eastAsia="Arial" w:cs="Arial"/>
        </w:rPr>
      </w:r>
    </w:p>
    <w:p w14:paraId="0000004A">
      <w:pPr>
        <w:pBdr/>
        <w:spacing/>
        <w:ind w:firstLine="0" w:left="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4B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4. Alcance inicial (MVP conceptual)</w:t>
      </w:r>
      <w:r>
        <w:rPr>
          <w:rFonts w:ascii="Arial" w:hAnsi="Arial" w:eastAsia="Arial" w:cs="Arial"/>
          <w:b/>
          <w:bCs/>
        </w:rPr>
      </w:r>
    </w:p>
    <w:p w14:paraId="0000004C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¿Qué entra?</w:t>
      </w:r>
      <w:r>
        <w:rPr>
          <w:rFonts w:ascii="Arial" w:hAnsi="Arial" w:eastAsia="Arial" w:cs="Arial"/>
          <w:b/>
          <w:bCs/>
        </w:rPr>
      </w:r>
    </w:p>
    <w:p w14:paraId="0000004D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El proceso de gestión de las citas y la zona de pagos.</w:t>
      </w:r>
      <w:r>
        <w:rPr>
          <w:rFonts w:ascii="Arial" w:hAnsi="Arial" w:eastAsia="Arial" w:cs="Arial"/>
        </w:rPr>
      </w:r>
    </w:p>
    <w:p w14:paraId="0000004E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¿Qué queda por fuera?</w:t>
      </w:r>
      <w:r>
        <w:rPr>
          <w:rFonts w:ascii="Arial" w:hAnsi="Arial" w:eastAsia="Arial" w:cs="Arial"/>
          <w:b/>
          <w:bCs/>
        </w:rPr>
      </w:r>
    </w:p>
    <w:p w14:paraId="0000004F">
      <w:pPr>
        <w:pBdr/>
        <w:spacing/>
        <w:ind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La gestión de medicamentos o cualquier parte relacionada con historiales clínicos.</w:t>
      </w:r>
      <w:r>
        <w:rPr>
          <w:rFonts w:ascii="Arial" w:hAnsi="Arial" w:eastAsia="Arial" w:cs="Arial"/>
        </w:rPr>
      </w:r>
    </w:p>
    <w:p w14:paraId="00000050">
      <w:pPr>
        <w:pBdr/>
        <w:spacing/>
        <w:ind w:firstLine="0" w:left="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1">
      <w:pPr>
        <w:pBdr/>
        <w:spacing/>
        <w:ind w:firstLine="0" w:left="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2">
      <w:pPr>
        <w:pBdr/>
        <w:spacing/>
        <w:ind w:firstLine="0" w:left="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3">
      <w:pPr>
        <w:pBdr/>
        <w:spacing/>
        <w:ind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5. Riesgos iniciales</w:t>
      </w:r>
      <w:r>
        <w:rPr>
          <w:rFonts w:ascii="Arial" w:hAnsi="Arial" w:eastAsia="Arial" w:cs="Arial"/>
          <w:b/>
          <w:bCs/>
        </w:rPr>
      </w:r>
    </w:p>
    <w:p w14:paraId="00000054">
      <w:pPr>
        <w:numPr>
          <w:ilvl w:val="0"/>
          <w:numId w:val="3"/>
        </w:numPr>
        <w:pBdr/>
        <w:spacing/>
        <w:ind w:hanging="360" w:left="720"/>
        <w:rPr/>
      </w:pPr>
      <w:r>
        <w:rPr>
          <w:rFonts w:ascii="Arial" w:hAnsi="Arial" w:eastAsia="Arial" w:cs="Arial"/>
          <w:rtl w:val="0"/>
        </w:rPr>
        <w:t xml:space="preserve">Técnicos</w:t>
      </w:r>
      <w:r/>
    </w:p>
    <w:p w14:paraId="00000055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Integración con sistemas externos: </w:t>
      </w:r>
      <w:r>
        <w:rPr>
          <w:rFonts w:ascii="Arial" w:hAnsi="Arial" w:eastAsia="Arial" w:cs="Arial"/>
          <w:rtl w:val="0"/>
        </w:rPr>
        <w:t xml:space="preserve">Si la clínica usa un software de facturación o historias clínicas, puede ser complejo sincronizar los datos de los pacientes (especialmente afiliados) sin generar duplicados o errores.</w:t>
      </w:r>
      <w:r>
        <w:rPr>
          <w:rFonts w:ascii="Arial" w:hAnsi="Arial" w:eastAsia="Arial" w:cs="Arial"/>
        </w:rPr>
      </w:r>
    </w:p>
    <w:p w14:paraId="00000056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Escalabilidad:</w:t>
      </w:r>
      <w:r>
        <w:rPr>
          <w:rFonts w:ascii="Arial" w:hAnsi="Arial" w:eastAsia="Arial" w:cs="Arial"/>
          <w:rtl w:val="0"/>
        </w:rPr>
        <w:t xml:space="preserve"> La app puede funcionar bien para 1 - 5 médicos, pero si la clínica crece a 5 o 10 especialistas, la base de datos y las consultas simultáneas podrían volverse lentas si no se diseña bien desde el inicio.</w:t>
      </w:r>
      <w:r>
        <w:rPr>
          <w:rFonts w:ascii="Arial" w:hAnsi="Arial" w:eastAsia="Arial" w:cs="Arial"/>
        </w:rPr>
      </w:r>
    </w:p>
    <w:p w14:paraId="00000057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Seguridad de datos:</w:t>
      </w:r>
      <w:r>
        <w:rPr>
          <w:rFonts w:ascii="Arial" w:hAnsi="Arial" w:eastAsia="Arial" w:cs="Arial"/>
          <w:rtl w:val="0"/>
        </w:rPr>
        <w:t xml:space="preserve"> Al manejar información de salud (aunque sea solo agenda), se deben cumplir normativas como la Ley de Protección de Datos Personales. Una filtración sería catastrófica.</w:t>
      </w:r>
      <w:r>
        <w:rPr>
          <w:rFonts w:ascii="Arial" w:hAnsi="Arial" w:eastAsia="Arial" w:cs="Arial"/>
        </w:rPr>
      </w:r>
    </w:p>
    <w:p w14:paraId="00000058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rtl w:val="0"/>
        </w:rPr>
        <w:t xml:space="preserve">Sincronización en tiempo real:</w:t>
      </w:r>
      <w:r>
        <w:rPr>
          <w:rFonts w:ascii="Arial" w:hAnsi="Arial" w:eastAsia="Arial" w:cs="Arial"/>
          <w:rtl w:val="0"/>
        </w:rPr>
        <w:t xml:space="preserve"> Si un recepcionista agenda desde la web y un cliente desde el móvil al mismo tiempo, el sistema debe bloquear el turno correctamente para evitar doble reserva.</w:t>
      </w:r>
      <w:r>
        <w:rPr>
          <w:rFonts w:ascii="Arial" w:hAnsi="Arial" w:eastAsia="Arial" w:cs="Arial"/>
        </w:rPr>
      </w:r>
    </w:p>
    <w:p w14:paraId="00000059">
      <w:pPr>
        <w:numPr>
          <w:ilvl w:val="0"/>
          <w:numId w:val="3"/>
        </w:numPr>
        <w:pBdr/>
        <w:spacing/>
        <w:ind w:hanging="360" w:left="720"/>
        <w:rPr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  <w:rtl w:val="0"/>
        </w:rPr>
        <w:t xml:space="preserve">De usuario</w:t>
      </w:r>
      <w:r>
        <w:rPr>
          <w:b/>
          <w:bCs/>
          <w:i/>
          <w:iCs/>
        </w:rPr>
      </w:r>
    </w:p>
    <w:p w14:paraId="0000005A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Falta de adopción por los usuarios: Los pacientes (especialmente adultos mayores) pueden preferir seguir llamando por teléfono en lugar de usar la app, lo que obliga al recepcionista a hacer doble trabajo (agenda digital + llamadas).</w:t>
      </w:r>
      <w:r>
        <w:rPr>
          <w:rFonts w:ascii="Arial" w:hAnsi="Arial" w:eastAsia="Arial" w:cs="Arial"/>
        </w:rPr>
      </w:r>
    </w:p>
    <w:p w14:paraId="0000005B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C">
      <w:pPr>
        <w:numPr>
          <w:ilvl w:val="0"/>
          <w:numId w:val="3"/>
        </w:numPr>
        <w:pBdr/>
        <w:spacing/>
        <w:ind w:hanging="360" w:left="720"/>
        <w:rPr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  <w:rtl w:val="0"/>
        </w:rPr>
        <w:t xml:space="preserve">De negocio</w:t>
      </w:r>
      <w:r>
        <w:rPr>
          <w:b/>
          <w:bCs/>
          <w:i/>
          <w:iCs/>
        </w:rPr>
      </w:r>
    </w:p>
    <w:p w14:paraId="0000005D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Pérdida de ingresos por inasistencias:Pérdida de i</w:t>
      </w:r>
      <w:r>
        <w:rPr>
          <w:rFonts w:ascii="Arial" w:hAnsi="Arial" w:eastAsia="Arial" w:cs="Arial"/>
          <w:rtl w:val="0"/>
        </w:rPr>
        <w:t xml:space="preserve">ngresos por inasistencias: Si el módulo de recordatorios mediante notificaciones internas falla, podrían aumentar los pacientes que no asisten y la clínica perdería dinero. El éxito del negocio depende parcialmente de que ese recordatorio funcione siempre.</w:t>
      </w:r>
      <w:r>
        <w:rPr>
          <w:rFonts w:ascii="Arial" w:hAnsi="Arial" w:eastAsia="Arial" w:cs="Arial"/>
        </w:rPr>
      </w:r>
    </w:p>
    <w:p w14:paraId="0000005E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F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60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61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62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63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64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65">
      <w:pPr>
        <w:pBdr/>
        <w:spacing/>
        <w:ind w:firstLine="0" w:left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Fase 2: Entregable</w:t>
      </w:r>
      <w:r>
        <w:rPr>
          <w:rFonts w:ascii="Arial" w:hAnsi="Arial" w:eastAsia="Arial" w:cs="Arial"/>
          <w:b/>
          <w:bCs/>
        </w:rPr>
      </w:r>
    </w:p>
    <w:p w14:paraId="00000066">
      <w:pPr>
        <w:numPr>
          <w:ilvl w:val="0"/>
          <w:numId w:val="4"/>
        </w:numPr>
        <w:pBdr/>
        <w:spacing/>
        <w:ind w:hanging="36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Nombre de la app</w:t>
      </w:r>
      <w:r>
        <w:rPr>
          <w:rFonts w:ascii="Arial" w:hAnsi="Arial" w:eastAsia="Arial" w:cs="Arial"/>
          <w:b/>
          <w:bCs/>
        </w:rPr>
      </w:r>
    </w:p>
    <w:p w14:paraId="00000067">
      <w:pPr>
        <w:pBdr/>
        <w:spacing/>
        <w:ind w:firstLine="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GCI-JJ </w:t>
      </w:r>
      <w:r>
        <w:rPr>
          <w:rFonts w:ascii="Arial" w:hAnsi="Arial" w:eastAsia="Arial" w:cs="Arial"/>
          <w:rtl w:val="0"/>
        </w:rPr>
        <w:t xml:space="preserve">(Gestión de Citas Inmediata)</w:t>
      </w:r>
      <w:r>
        <w:rPr>
          <w:rtl w:val="0"/>
        </w:rPr>
      </w:r>
      <w:r>
        <w:rPr>
          <w:rFonts w:ascii="Arial" w:hAnsi="Arial" w:eastAsia="Arial" w:cs="Arial"/>
          <w:b/>
          <w:bCs/>
        </w:rPr>
      </w:r>
    </w:p>
    <w:p w14:paraId="00000068">
      <w:pPr>
        <w:numPr>
          <w:ilvl w:val="0"/>
          <w:numId w:val="4"/>
        </w:numPr>
        <w:pBdr/>
        <w:spacing/>
        <w:ind w:hanging="36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Descripción general</w:t>
      </w:r>
      <w:r>
        <w:rPr>
          <w:rFonts w:ascii="Arial" w:hAnsi="Arial" w:eastAsia="Arial" w:cs="Arial"/>
          <w:b/>
          <w:bCs/>
        </w:rPr>
      </w:r>
    </w:p>
    <w:p w14:paraId="00000069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Aplicación Web</w:t>
      </w:r>
      <w:r>
        <w:rPr>
          <w:rFonts w:ascii="Arial" w:hAnsi="Arial" w:eastAsia="Arial" w:cs="Arial"/>
          <w:rtl w:val="0"/>
          <w:lang w:val="es-ES"/>
        </w:rPr>
        <w:t xml:space="preserve"> </w:t>
      </w:r>
      <w:r>
        <w:rPr>
          <w:rFonts w:ascii="Arial" w:hAnsi="Arial" w:eastAsia="Arial" w:cs="Arial"/>
          <w:rtl w:val="0"/>
        </w:rPr>
        <w:t xml:space="preserve">para la gestión de citas médicas en consultorios pequeños (Máximo 5 Médicos Profesionales). La aplicación permite a los pacientes (particulares o afiliados) consultar la disponibilidad y solicitar turnos sin llamadas. Ofrece una vista unificada de la ag</w:t>
      </w:r>
      <w:r>
        <w:rPr>
          <w:rFonts w:ascii="Arial" w:hAnsi="Arial" w:eastAsia="Arial" w:cs="Arial"/>
          <w:rtl w:val="0"/>
        </w:rPr>
        <w:t xml:space="preserve">enda para asignar, reprogramar o cancelar citas, diferenciando visualmente el tipo de paciente. El sistema centra la información, elimina conflictos de horarios y agiliza la operación diaria, reduciendo las inasistencias mediante recordatorios automáticos.</w:t>
      </w:r>
      <w:r>
        <w:rPr>
          <w:rFonts w:ascii="Arial" w:hAnsi="Arial" w:eastAsia="Arial" w:cs="Arial"/>
        </w:rPr>
      </w:r>
    </w:p>
    <w:p w14:paraId="0000006A">
      <w:pPr>
        <w:numPr>
          <w:ilvl w:val="0"/>
          <w:numId w:val="4"/>
        </w:numPr>
        <w:pBdr/>
        <w:spacing/>
        <w:ind w:hanging="36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Lista estructurada de requisitos</w:t>
      </w:r>
      <w:r>
        <w:rPr>
          <w:rFonts w:ascii="Arial" w:hAnsi="Arial" w:eastAsia="Arial" w:cs="Arial"/>
          <w:b/>
          <w:bCs/>
        </w:rPr>
      </w:r>
    </w:p>
    <w:p w14:paraId="0000006B">
      <w:pPr>
        <w:numPr>
          <w:ilvl w:val="0"/>
          <w:numId w:val="1"/>
        </w:numPr>
        <w:pBdr/>
        <w:spacing w:after="0" w:afterAutospacing="0"/>
        <w:ind w:hanging="360" w:left="144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Registro y autenticación de usuarios</w:t>
      </w:r>
      <w:r>
        <w:rPr>
          <w:rFonts w:ascii="Arial" w:hAnsi="Arial" w:eastAsia="Arial" w:cs="Arial"/>
          <w:u w:val="none"/>
        </w:rPr>
      </w:r>
    </w:p>
    <w:p w14:paraId="0000006C">
      <w:pPr>
        <w:numPr>
          <w:ilvl w:val="0"/>
          <w:numId w:val="1"/>
        </w:numPr>
        <w:pBdr/>
        <w:spacing w:after="0" w:afterAutospacing="0"/>
        <w:ind w:hanging="360" w:left="144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Consulta de disponibilidad</w:t>
      </w:r>
      <w:r>
        <w:rPr>
          <w:rFonts w:ascii="Arial" w:hAnsi="Arial" w:eastAsia="Arial" w:cs="Arial"/>
          <w:u w:val="none"/>
        </w:rPr>
      </w:r>
    </w:p>
    <w:p w14:paraId="0000006D">
      <w:pPr>
        <w:numPr>
          <w:ilvl w:val="0"/>
          <w:numId w:val="1"/>
        </w:numPr>
        <w:pBdr/>
        <w:spacing w:after="0" w:afterAutospacing="0"/>
        <w:ind w:hanging="360" w:left="144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Solicitud y asignación de citas</w:t>
      </w:r>
      <w:r>
        <w:rPr>
          <w:rFonts w:ascii="Arial" w:hAnsi="Arial" w:eastAsia="Arial" w:cs="Arial"/>
          <w:u w:val="none"/>
        </w:rPr>
      </w:r>
    </w:p>
    <w:p w14:paraId="0000006E">
      <w:pPr>
        <w:numPr>
          <w:ilvl w:val="0"/>
          <w:numId w:val="1"/>
        </w:numPr>
        <w:pBdr/>
        <w:spacing w:after="0" w:afterAutospacing="0"/>
        <w:ind w:hanging="360" w:left="144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Gestión de agenda(admin)</w:t>
      </w:r>
      <w:r>
        <w:rPr>
          <w:rFonts w:ascii="Arial" w:hAnsi="Arial" w:eastAsia="Arial" w:cs="Arial"/>
          <w:u w:val="none"/>
        </w:rPr>
      </w:r>
    </w:p>
    <w:p w14:paraId="0000006F">
      <w:pPr>
        <w:numPr>
          <w:ilvl w:val="0"/>
          <w:numId w:val="1"/>
        </w:numPr>
        <w:pBdr/>
        <w:spacing w:after="0" w:afterAutospacing="0"/>
        <w:ind w:hanging="360" w:left="144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Recordatorios automáticos mediante notificaciones dentro de la aplicación</w:t>
      </w:r>
      <w:r>
        <w:rPr>
          <w:rFonts w:ascii="Arial" w:hAnsi="Arial" w:eastAsia="Arial" w:cs="Arial"/>
          <w:u w:val="none"/>
        </w:rPr>
      </w:r>
    </w:p>
    <w:p w14:paraId="00000070">
      <w:pPr>
        <w:numPr>
          <w:ilvl w:val="0"/>
          <w:numId w:val="1"/>
        </w:numPr>
        <w:pBdr/>
        <w:spacing/>
        <w:ind w:hanging="360" w:left="144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Validación de afiliados</w:t>
      </w:r>
      <w:r>
        <w:rPr>
          <w:rFonts w:ascii="Arial" w:hAnsi="Arial" w:eastAsia="Arial" w:cs="Arial"/>
          <w:u w:val="none"/>
        </w:rPr>
      </w:r>
    </w:p>
    <w:p w14:paraId="00000071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72">
      <w:pPr>
        <w:numPr>
          <w:ilvl w:val="0"/>
          <w:numId w:val="4"/>
        </w:numPr>
        <w:pBdr/>
        <w:spacing/>
        <w:ind w:hanging="36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Suposiciones del proyecto</w:t>
      </w:r>
      <w:r>
        <w:rPr>
          <w:rFonts w:ascii="Arial" w:hAnsi="Arial" w:eastAsia="Arial" w:cs="Arial"/>
          <w:b/>
          <w:bCs/>
        </w:rPr>
      </w:r>
    </w:p>
    <w:p w14:paraId="00000073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El consultorio cuenta con conexión a internet estable durante el horario laboral.</w:t>
      </w:r>
      <w:r>
        <w:rPr>
          <w:rFonts w:ascii="Arial" w:hAnsi="Arial" w:eastAsia="Arial" w:cs="Arial"/>
        </w:rPr>
      </w:r>
    </w:p>
    <w:p w14:paraId="00000074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Los pacientes (clientes) disponen de un smartphone con acceso a datos móviles o WiFi.</w:t>
      </w:r>
      <w:r>
        <w:rPr>
          <w:rFonts w:ascii="Arial" w:hAnsi="Arial" w:eastAsia="Arial" w:cs="Arial"/>
        </w:rPr>
      </w:r>
    </w:p>
    <w:p w14:paraId="00000075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El administrativo/recepcionista tiene conocimientos básicos de navegación web y uso de computador/tablet.</w:t>
      </w:r>
      <w:r>
        <w:rPr>
          <w:rFonts w:ascii="Arial" w:hAnsi="Arial" w:eastAsia="Arial" w:cs="Arial"/>
        </w:rPr>
      </w:r>
    </w:p>
    <w:p w14:paraId="00000076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La clínica no superará los 5 médicos atendiendo simultáneamente en el mediano plazo (escalabilidad futura se evaluará después).</w:t>
      </w:r>
      <w:r>
        <w:rPr>
          <w:rFonts w:ascii="Arial" w:hAnsi="Arial" w:eastAsia="Arial" w:cs="Arial"/>
        </w:rPr>
      </w:r>
    </w:p>
    <w:p w14:paraId="00000077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Los datos de los convenios (afiliados) serán cargados manualmente por el administrativo, ya que no hay integración automática con las bases de datos de las prepagas en esta versión.</w:t>
      </w:r>
      <w:r>
        <w:rPr>
          <w:rFonts w:ascii="Arial" w:hAnsi="Arial" w:eastAsia="Arial" w:cs="Arial"/>
        </w:rPr>
      </w:r>
    </w:p>
    <w:p w14:paraId="00000078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Los recordatorios se enviarán únicamente mediante notificaciones dentro de la aplicación. No se utilizarán SMS ni correos electrónicos en esta versión del sistema.</w:t>
      </w:r>
      <w:r>
        <w:rPr>
          <w:rFonts w:ascii="Arial" w:hAnsi="Arial" w:eastAsia="Arial" w:cs="Arial"/>
        </w:rPr>
      </w:r>
    </w:p>
    <w:p w14:paraId="00000079">
      <w:pPr>
        <w:pBdr/>
        <w:spacing/>
        <w:ind w:firstLine="0" w:left="720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7A">
      <w:pPr>
        <w:numPr>
          <w:ilvl w:val="0"/>
          <w:numId w:val="4"/>
        </w:numPr>
        <w:pBdr/>
        <w:spacing/>
        <w:ind w:hanging="360" w:left="72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Riesgos identificado</w:t>
      </w:r>
      <w:r>
        <w:rPr>
          <w:rFonts w:ascii="Arial" w:hAnsi="Arial" w:eastAsia="Arial" w:cs="Arial"/>
          <w:b/>
          <w:bCs/>
        </w:rPr>
      </w:r>
    </w:p>
    <w:p w14:paraId="0000007B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 usuario: Resistencia del personal a adoptar la herramienta digital, errores de clasificación entre particular y afiliado, y baja aceptación por pacientes (especialmente adultos mayores) que siguen usando llamadas telefónicas.</w:t>
      </w:r>
      <w:r>
        <w:rPr>
          <w:rFonts w:ascii="Arial" w:hAnsi="Arial" w:eastAsia="Arial" w:cs="Arial"/>
        </w:rPr>
      </w:r>
    </w:p>
    <w:p w14:paraId="0000007C">
      <w:pPr>
        <w:pBdr/>
        <w:spacing/>
        <w:ind w:firstLine="0" w:left="72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De negocio: Posibles interrupciones del sistema por fallos técnicos o problemas de infraestruc</w:t>
      </w:r>
      <w:r>
        <w:rPr>
          <w:rFonts w:ascii="Arial" w:hAnsi="Arial" w:eastAsia="Arial" w:cs="Arial"/>
          <w:rtl w:val="0"/>
        </w:rPr>
        <w:t xml:space="preserve">tura. Sin embargo, debido a que el sistema está diseñado para consultorios pequeños con máximo 5 médicos, el volumen de solicitudes concurrentes será bajo, por lo que es poco probable que ocurra una caída por saturación del sistema en condiciones normales.</w:t>
      </w:r>
      <w:r>
        <w:rPr>
          <w:rFonts w:ascii="Arial" w:hAnsi="Arial" w:eastAsia="Arial" w:cs="Arial"/>
        </w:rPr>
      </w:r>
    </w:p>
    <w:p w14:paraId="0000007D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Noto Sans Symbols">
    <w:panose1 w:val="020B0502040504020204"/>
  </w:font>
  <w:font w:name="Play">
    <w:panose1 w:val="05040102010807070707"/>
  </w:font>
  <w:font w:name="Arial">
    <w:panose1 w:val="020B0604020202020204"/>
  </w:font>
  <w:font w:name="Aptos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Aptos" w:cs="Aptos"/>
        <w:sz w:val="24"/>
        <w:szCs w:val="24"/>
        <w:lang w:val="es" w:eastAsia="zh-CN" w:bidi="ar-SA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table" w:styleId="67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8" w:default="1">
    <w:name w:val="Normal"/>
    <w:pPr>
      <w:pBdr/>
      <w:spacing/>
      <w:ind/>
    </w:pPr>
  </w:style>
  <w:style w:type="paragraph" w:styleId="679">
    <w:name w:val="Heading 1"/>
    <w:basedOn w:val="678"/>
    <w:next w:val="678"/>
    <w:pPr>
      <w:keepNext w:val="true"/>
      <w:keepLines w:val="true"/>
      <w:pBdr/>
      <w:spacing w:after="80" w:before="360"/>
      <w:ind/>
    </w:pPr>
    <w:rPr>
      <w:rFonts w:ascii="Play" w:hAnsi="Play" w:eastAsia="Play" w:cs="Play"/>
      <w:color w:val="0f4761"/>
      <w:sz w:val="40"/>
      <w:szCs w:val="40"/>
    </w:rPr>
  </w:style>
  <w:style w:type="paragraph" w:styleId="680">
    <w:name w:val="Heading 2"/>
    <w:basedOn w:val="678"/>
    <w:next w:val="678"/>
    <w:pPr>
      <w:keepNext w:val="true"/>
      <w:keepLines w:val="true"/>
      <w:pBdr/>
      <w:spacing w:after="80" w:before="160"/>
      <w:ind/>
    </w:pPr>
    <w:rPr>
      <w:rFonts w:ascii="Play" w:hAnsi="Play" w:eastAsia="Play" w:cs="Play"/>
      <w:color w:val="0f4761"/>
      <w:sz w:val="32"/>
      <w:szCs w:val="32"/>
    </w:rPr>
  </w:style>
  <w:style w:type="paragraph" w:styleId="681">
    <w:name w:val="Heading 3"/>
    <w:basedOn w:val="678"/>
    <w:next w:val="678"/>
    <w:pPr>
      <w:keepNext w:val="true"/>
      <w:keepLines w:val="true"/>
      <w:pBdr/>
      <w:spacing w:after="80" w:before="160"/>
      <w:ind/>
    </w:pPr>
    <w:rPr>
      <w:color w:val="0f4761"/>
      <w:sz w:val="28"/>
      <w:szCs w:val="28"/>
    </w:rPr>
  </w:style>
  <w:style w:type="paragraph" w:styleId="682">
    <w:name w:val="Heading 4"/>
    <w:basedOn w:val="678"/>
    <w:next w:val="678"/>
    <w:pPr>
      <w:keepNext w:val="true"/>
      <w:keepLines w:val="true"/>
      <w:pBdr/>
      <w:spacing w:after="40" w:before="80"/>
      <w:ind/>
    </w:pPr>
    <w:rPr>
      <w:i/>
      <w:iCs/>
      <w:color w:val="0f4761"/>
    </w:rPr>
  </w:style>
  <w:style w:type="paragraph" w:styleId="683">
    <w:name w:val="Heading 5"/>
    <w:basedOn w:val="678"/>
    <w:next w:val="678"/>
    <w:pPr>
      <w:keepNext w:val="true"/>
      <w:keepLines w:val="true"/>
      <w:pBdr/>
      <w:spacing w:after="40" w:before="80"/>
      <w:ind/>
    </w:pPr>
    <w:rPr>
      <w:color w:val="0f4761"/>
    </w:rPr>
  </w:style>
  <w:style w:type="paragraph" w:styleId="684">
    <w:name w:val="Heading 6"/>
    <w:basedOn w:val="678"/>
    <w:next w:val="678"/>
    <w:pPr>
      <w:keepNext w:val="true"/>
      <w:keepLines w:val="true"/>
      <w:pBdr/>
      <w:spacing w:after="0" w:before="40"/>
      <w:ind/>
    </w:pPr>
    <w:rPr>
      <w:i/>
      <w:iCs/>
      <w:color w:val="595959"/>
    </w:rPr>
  </w:style>
  <w:style w:type="paragraph" w:styleId="685">
    <w:name w:val="Title"/>
    <w:basedOn w:val="678"/>
    <w:next w:val="678"/>
    <w:pPr>
      <w:pBdr/>
      <w:spacing w:after="80" w:line="240" w:lineRule="auto"/>
      <w:ind/>
    </w:pPr>
    <w:rPr>
      <w:rFonts w:ascii="Play" w:hAnsi="Play" w:eastAsia="Play" w:cs="Play"/>
      <w:sz w:val="56"/>
      <w:szCs w:val="56"/>
    </w:rPr>
  </w:style>
  <w:style w:type="paragraph" w:styleId="686">
    <w:name w:val="Subtitle"/>
    <w:basedOn w:val="678"/>
    <w:next w:val="678"/>
    <w:pPr>
      <w:pBdr/>
      <w:spacing/>
      <w:ind/>
    </w:pPr>
    <w:rPr>
      <w:color w:val="595959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0x01010060BECEF55A2C86429870B8FB87B4D840</vt:lpwstr>
  </property>
</Properties>
</file>