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5F" w:rsidRDefault="00C4105F" w:rsidP="00C4105F">
      <w:pPr>
        <w:pStyle w:val="Titre"/>
      </w:pPr>
      <w:r>
        <w:t>Modèle simplifié de performance d’une installation SCD-i de 100 kW, 200 m3, 250 bars.</w:t>
      </w:r>
    </w:p>
    <w:p w:rsidR="00C4105F" w:rsidRDefault="00C4105F" w:rsidP="00C4105F"/>
    <w:p w:rsidR="00E44F56" w:rsidRDefault="00E44F56" w:rsidP="00C4105F">
      <w:r>
        <w:t>L’objectif de ce document est de décrire un modèle simplifié d’une installation type SCD-i cycle fermé de 100 kW, 200 m3 et 250 bars de pression max.</w:t>
      </w:r>
    </w:p>
    <w:p w:rsidR="00C4105F" w:rsidRDefault="00C4105F" w:rsidP="00C4105F">
      <w:pPr>
        <w:pStyle w:val="Titre1"/>
      </w:pPr>
      <w:r w:rsidRPr="00C4105F">
        <w:t>Organigramme</w:t>
      </w:r>
      <w:r>
        <w:t xml:space="preserve"> du model</w:t>
      </w:r>
    </w:p>
    <w:p w:rsidR="00E44F56" w:rsidRPr="00E44F56" w:rsidRDefault="00E44F56" w:rsidP="00E44F56">
      <w:r>
        <w:t>Le modèle décrit ici réalise les conversions énergétiques décrites ci-dessous.</w:t>
      </w:r>
    </w:p>
    <w:p w:rsidR="00C4105F" w:rsidRDefault="00C4105F" w:rsidP="00C4105F">
      <w:r>
        <w:rPr>
          <w:noProof/>
        </w:rPr>
        <w:drawing>
          <wp:inline distT="0" distB="0" distL="0" distR="0" wp14:anchorId="398266CE" wp14:editId="5AAEC121">
            <wp:extent cx="6286500" cy="885825"/>
            <wp:effectExtent l="1905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4105F" w:rsidRDefault="00E44F56" w:rsidP="00E44F56">
      <w:r>
        <w:t>On décrit dans les paragraphes suivant les données utilisées pour décrire chaque transformation.</w:t>
      </w:r>
    </w:p>
    <w:p w:rsidR="00C4105F" w:rsidRDefault="00C4105F" w:rsidP="00C4105F">
      <w:pPr>
        <w:pStyle w:val="Titre1"/>
      </w:pPr>
      <w:r>
        <w:t>Données issues de la littérature</w:t>
      </w:r>
    </w:p>
    <w:p w:rsidR="00C4105F" w:rsidRDefault="00E44F56" w:rsidP="00C4105F">
      <w:pPr>
        <w:pStyle w:val="Titre2"/>
      </w:pPr>
      <w:r>
        <w:t>Conversion électrique « </w:t>
      </w:r>
      <w:proofErr w:type="spellStart"/>
      <w:r>
        <w:t>Grid</w:t>
      </w:r>
      <w:proofErr w:type="spellEnd"/>
      <w:r>
        <w:t> » vers électrique « Moteur »</w:t>
      </w:r>
    </w:p>
    <w:p w:rsidR="00E44F56" w:rsidRDefault="00E44F56" w:rsidP="00E44F56">
      <w:r>
        <w:t>Cette conversion est assurée par un variateur de fréquence. La fonction de cet élément est d’adapter la vitesse de rotation</w:t>
      </w:r>
      <w:r w:rsidR="00FE4549">
        <w:t xml:space="preserve"> du moteur et donc la puissance électrique au besoin.</w:t>
      </w:r>
    </w:p>
    <w:p w:rsidR="00FE4549" w:rsidRPr="00E44F56" w:rsidRDefault="00FE4549" w:rsidP="00E44F56">
      <w:r>
        <w:t xml:space="preserve">Le tableau ci-dessous fournit le rendement typique (source </w:t>
      </w:r>
      <w:hyperlink r:id="rId14" w:history="1">
        <w:r w:rsidRPr="00FE4549">
          <w:rPr>
            <w:rStyle w:val="Lienhypertexte"/>
          </w:rPr>
          <w:t>DOE</w:t>
        </w:r>
      </w:hyperlink>
      <w:r>
        <w:t>) d’un variateur de fréquence de 100 kW.</w:t>
      </w:r>
    </w:p>
    <w:p w:rsidR="00C4105F" w:rsidRDefault="00C4105F" w:rsidP="00C4105F">
      <w:pPr>
        <w:jc w:val="center"/>
      </w:pPr>
      <w:r w:rsidRPr="00551A2C">
        <w:rPr>
          <w:noProof/>
        </w:rPr>
        <w:drawing>
          <wp:inline distT="0" distB="0" distL="0" distR="0" wp14:anchorId="7D33F616" wp14:editId="4D74A7CC">
            <wp:extent cx="1666875" cy="1533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49" w:rsidRDefault="00FE4549" w:rsidP="00FE4549">
      <w:pPr>
        <w:jc w:val="left"/>
      </w:pPr>
      <w:r>
        <w:t>Le modèle utilise ce tableau et réalise une simple interpolation linéaire.</w:t>
      </w:r>
    </w:p>
    <w:p w:rsidR="00C4105F" w:rsidRDefault="00FE4549" w:rsidP="00C4105F">
      <w:pPr>
        <w:pStyle w:val="Titre2"/>
      </w:pPr>
      <w:r>
        <w:t>Conversion électrique « Moteur » vers mécanique</w:t>
      </w:r>
    </w:p>
    <w:p w:rsidR="00FE4549" w:rsidRPr="00FE4549" w:rsidRDefault="00FE4549" w:rsidP="00FE4549">
      <w:r>
        <w:t xml:space="preserve">Le moteur électrique permet d’entrainer la pompe. Le rendement de ce moteur est issu d’une courbe </w:t>
      </w:r>
      <w:proofErr w:type="spellStart"/>
      <w:r>
        <w:t>constructreur</w:t>
      </w:r>
      <w:proofErr w:type="spellEnd"/>
      <w:r>
        <w:t xml:space="preserve">. Le moteur utilisé pour référence ici est un moteur asynchrone à cage tournante WEG W22 « super premium </w:t>
      </w:r>
      <w:proofErr w:type="spellStart"/>
      <w:r>
        <w:t>efficiency</w:t>
      </w:r>
      <w:proofErr w:type="spellEnd"/>
      <w:r>
        <w:t> » d’une puissance nominale de 110 kW.</w:t>
      </w:r>
    </w:p>
    <w:p w:rsidR="00FE4549" w:rsidRDefault="00C4105F" w:rsidP="00C4105F">
      <w:r>
        <w:rPr>
          <w:noProof/>
        </w:rPr>
        <w:lastRenderedPageBreak/>
        <w:drawing>
          <wp:inline distT="0" distB="0" distL="0" distR="0" wp14:anchorId="0F56160D" wp14:editId="7498BB80">
            <wp:extent cx="5760720" cy="4008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5F" w:rsidRDefault="00C4105F" w:rsidP="00C4105F">
      <w:pPr>
        <w:pStyle w:val="Titre1"/>
      </w:pPr>
      <w:r>
        <w:t>Données issue des essais</w:t>
      </w:r>
    </w:p>
    <w:p w:rsidR="00C4105F" w:rsidRDefault="00FE4549" w:rsidP="00C4105F">
      <w:pPr>
        <w:pStyle w:val="Titre2"/>
      </w:pPr>
      <w:r>
        <w:t>Conversion mécanique vers hydraulique</w:t>
      </w:r>
    </w:p>
    <w:p w:rsidR="00C4105F" w:rsidRDefault="00303260" w:rsidP="00C4105F">
      <w:r>
        <w:t xml:space="preserve">Cette conversion est décrite grâce au modèle de pompe Parker qui a été validé et calé sur les essais de </w:t>
      </w:r>
      <w:proofErr w:type="spellStart"/>
      <w:r>
        <w:t>laa</w:t>
      </w:r>
      <w:proofErr w:type="spellEnd"/>
      <w:r>
        <w:t xml:space="preserve"> maquette. Voir le rapport d’essais pour plus de détails sur ce modèle.</w:t>
      </w:r>
    </w:p>
    <w:p w:rsidR="00C4105F" w:rsidRDefault="00303260" w:rsidP="00C4105F">
      <w:pPr>
        <w:pStyle w:val="Titre2"/>
      </w:pPr>
      <w:r>
        <w:t>Conversion hydraulique vers énergie stockée</w:t>
      </w:r>
    </w:p>
    <w:p w:rsidR="00303260" w:rsidRDefault="00865FCD" w:rsidP="00303260">
      <w:r>
        <w:t xml:space="preserve">La dernière étape de conversion consiste à stocker l’énergie hydraulique envoyée dans le réservoir sous forme d’air comprimé. Lors de cette phase de compression une partie de l’énergie utile (éxergie) est perdue à cause de </w:t>
      </w:r>
      <w:r w:rsidR="00044FD7">
        <w:t>la non-idéalité du processus de compression. Cette non-idéalité est due à l’évacuation de la chaleur produite lors de la compression a été mesurée lors des essais. Cet écart par rapport au cas idéal peut se résumer à une pression adimensionnelle traduisant l’écart entre la compression réelle et la compression isotherme (idéale). Cette pression adimensionnelle dépend essentiellement du flux de chaleur moyen à évacuer par l’échangeur de chaleur que constitue le réservoir sous pression.</w:t>
      </w:r>
    </w:p>
    <w:p w:rsidR="007E0F27" w:rsidRDefault="007E0F27" w:rsidP="00303260">
      <w:r>
        <w:t>La chaleur à évacuer par quantité de masse d’air est évaluée grâce à la première loi de la thermodynamique :</w:t>
      </w:r>
    </w:p>
    <w:p w:rsidR="007E0F27" w:rsidRPr="00B576B9" w:rsidRDefault="007E0F27" w:rsidP="007E0F27">
      <m:oMathPara>
        <m:oMath>
          <m:r>
            <w:rPr>
              <w:rFonts w:ascii="Cambria Math" w:hAnsi="Cambria Math"/>
            </w:rPr>
            <m:t>∆q=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>
                  <m:r>
                    <w:rPr>
                      <w:rFonts w:ascii="Cambria Math" w:hAnsi="Cambria Math"/>
                    </w:rPr>
                    <m:t>P2</m:t>
                  </m:r>
                </m:sup>
                <m:e>
                  <m:r>
                    <w:rPr>
                      <w:rFonts w:ascii="Cambria Math" w:hAnsi="Cambria Math"/>
                    </w:rPr>
                    <m:t>dh-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hAnsi="Cambria Math"/>
                    </w:rPr>
                    <m:t>∙dP</m:t>
                  </m:r>
                </m:e>
              </m:nary>
            </m:e>
            <m:sub>
              <m:r>
                <w:rPr>
                  <w:rFonts w:ascii="Cambria Math" w:hAnsi="Cambria Math"/>
                </w:rPr>
                <m:t>T=T1=T2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>
                  <m:r>
                    <w:rPr>
                      <w:rFonts w:ascii="Cambria Math" w:hAnsi="Cambria Math"/>
                    </w:rPr>
                    <m:t>P2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hAnsi="Cambria Math"/>
                    </w:rPr>
                    <m:t>∙dP</m:t>
                  </m:r>
                </m:e>
              </m:nary>
            </m:e>
            <m:sub>
              <m:r>
                <w:rPr>
                  <w:rFonts w:ascii="Cambria Math" w:hAnsi="Cambria Math"/>
                </w:rPr>
                <m:t>T=T1=T2</m:t>
              </m:r>
            </m:sub>
          </m:sSub>
        </m:oMath>
      </m:oMathPara>
    </w:p>
    <w:p w:rsidR="007E0F27" w:rsidRDefault="007E0F27" w:rsidP="00303260">
      <w:r>
        <w:t>La surface d’échange dépend de la géométrie du réservoir :</w:t>
      </w:r>
    </w:p>
    <w:p w:rsidR="007E0F27" w:rsidRPr="00303260" w:rsidRDefault="007E0F27" w:rsidP="00303260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FC7EC0" w:rsidRDefault="00FC7EC0" w:rsidP="00C4105F">
      <w:r>
        <w:lastRenderedPageBreak/>
        <w:t>La définition de cette pression adimensionnelle est rappelée ci-dessous.</w:t>
      </w:r>
    </w:p>
    <w:p w:rsidR="00FC7EC0" w:rsidRPr="00395E0E" w:rsidRDefault="00247A0C" w:rsidP="00FC7E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isotherme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mesur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GR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tbl>
      <w:tblPr>
        <w:tblStyle w:val="Grilledutableau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43"/>
      </w:tblGrid>
      <w:tr w:rsidR="00FC7EC0" w:rsidTr="00FC7EC0">
        <w:tc>
          <w:tcPr>
            <w:tcW w:w="1296" w:type="dxa"/>
          </w:tcPr>
          <w:p w:rsidR="00FC7EC0" w:rsidRPr="00395E0E" w:rsidRDefault="00247A0C" w:rsidP="00FC7EC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mesurée</m:t>
                    </m:r>
                  </m:sub>
                </m:sSub>
              </m:oMath>
            </m:oMathPara>
          </w:p>
        </w:tc>
        <w:tc>
          <w:tcPr>
            <w:tcW w:w="8343" w:type="dxa"/>
          </w:tcPr>
          <w:p w:rsidR="00FC7EC0" w:rsidRDefault="00FC7EC0" w:rsidP="00FC7EC0">
            <w:r>
              <w:t>: Pression mesurée par le capteur P2 [Pa]</w:t>
            </w:r>
          </w:p>
        </w:tc>
      </w:tr>
      <w:tr w:rsidR="00FC7EC0" w:rsidTr="00FC7EC0">
        <w:tc>
          <w:tcPr>
            <w:tcW w:w="1296" w:type="dxa"/>
          </w:tcPr>
          <w:p w:rsidR="00FC7EC0" w:rsidRDefault="00247A0C" w:rsidP="00FC7EC0"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(x,y)</m:t>
                </m:r>
              </m:oMath>
            </m:oMathPara>
          </w:p>
        </w:tc>
        <w:tc>
          <w:tcPr>
            <w:tcW w:w="8343" w:type="dxa"/>
          </w:tcPr>
          <w:p w:rsidR="00FC7EC0" w:rsidRDefault="00FC7EC0" w:rsidP="00FC7EC0">
            <w:r>
              <w:t xml:space="preserve">: Pression calculée à partir de la loi d’état de l’air (gaz réel) issu de la librairie </w:t>
            </w:r>
            <w:proofErr w:type="spellStart"/>
            <w:r>
              <w:t>CoolProp</w:t>
            </w:r>
            <w:proofErr w:type="spellEnd"/>
            <w:r>
              <w:t>. x et y étant deux variables intensives indépendantes. [Pa]</w:t>
            </w:r>
          </w:p>
        </w:tc>
      </w:tr>
      <w:tr w:rsidR="00FC7EC0" w:rsidTr="00FC7EC0">
        <w:tc>
          <w:tcPr>
            <w:tcW w:w="1296" w:type="dxa"/>
          </w:tcPr>
          <w:p w:rsidR="00FC7EC0" w:rsidRPr="009B1FCB" w:rsidRDefault="00247A0C" w:rsidP="00FC7EC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43" w:type="dxa"/>
          </w:tcPr>
          <w:p w:rsidR="00FC7EC0" w:rsidRDefault="00FC7EC0" w:rsidP="00FC7EC0">
            <w:r>
              <w:t>: Température initiale de l’essai mesurée sur un palier des 10 premières secondes [K]</w:t>
            </w:r>
          </w:p>
        </w:tc>
      </w:tr>
      <w:tr w:rsidR="00FC7EC0" w:rsidTr="00FC7EC0">
        <w:tc>
          <w:tcPr>
            <w:tcW w:w="1296" w:type="dxa"/>
          </w:tcPr>
          <w:p w:rsidR="00FC7EC0" w:rsidRPr="009B1FCB" w:rsidRDefault="00FC7EC0" w:rsidP="00FC7EC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3" w:type="dxa"/>
          </w:tcPr>
          <w:p w:rsidR="00FC7EC0" w:rsidRDefault="00FC7EC0" w:rsidP="00FC7EC0">
            <w:r>
              <w:t>: Densité calculée à partir de la densité initiale, du volume initial et du volume injecté [kg/m3]</w:t>
            </w:r>
          </w:p>
        </w:tc>
      </w:tr>
    </w:tbl>
    <w:p w:rsidR="00FC7EC0" w:rsidRPr="00D74AAD" w:rsidRDefault="00FC7EC0" w:rsidP="00FC7EC0">
      <m:oMathPara>
        <m:oMath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</m:den>
          </m:f>
        </m:oMath>
      </m:oMathPara>
    </w:p>
    <w:tbl>
      <w:tblPr>
        <w:tblStyle w:val="Grilledutableau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43"/>
      </w:tblGrid>
      <w:tr w:rsidR="00FC7EC0" w:rsidTr="00FC7EC0">
        <w:tc>
          <w:tcPr>
            <w:tcW w:w="1296" w:type="dxa"/>
          </w:tcPr>
          <w:p w:rsidR="00FC7EC0" w:rsidRPr="00395E0E" w:rsidRDefault="00247A0C" w:rsidP="00FC7EC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43" w:type="dxa"/>
          </w:tcPr>
          <w:p w:rsidR="00FC7EC0" w:rsidRDefault="00FC7EC0" w:rsidP="00FC7EC0">
            <w:r>
              <w:t xml:space="preserve">: Densité initial de l’air lors de l’essai calculée à partir de la loi d’état de l’air (gaz réel) issu de la librairie </w:t>
            </w:r>
            <w:proofErr w:type="spellStart"/>
            <w:r>
              <w:t>CoolProp</w:t>
            </w:r>
            <w:proofErr w:type="spellEnd"/>
            <w:r>
              <w:t xml:space="preserve"> 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mesurés sur un palier des 10 premières secondes. [kg/m3]</w:t>
            </w:r>
          </w:p>
        </w:tc>
      </w:tr>
      <w:tr w:rsidR="00FC7EC0" w:rsidTr="00FC7EC0">
        <w:trPr>
          <w:trHeight w:val="546"/>
        </w:trPr>
        <w:tc>
          <w:tcPr>
            <w:tcW w:w="1296" w:type="dxa"/>
          </w:tcPr>
          <w:p w:rsidR="00FC7EC0" w:rsidRPr="00960F7F" w:rsidRDefault="00247A0C" w:rsidP="00FC7EC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inj</m:t>
                    </m:r>
                  </m:sub>
                </m:sSub>
              </m:oMath>
            </m:oMathPara>
          </w:p>
        </w:tc>
        <w:tc>
          <w:tcPr>
            <w:tcW w:w="8343" w:type="dxa"/>
          </w:tcPr>
          <w:p w:rsidR="00FC7EC0" w:rsidRDefault="00FC7EC0" w:rsidP="00FC7EC0">
            <w:r>
              <w:t>: Volume injecté dans le serpentin. Calculé à partir de l’intégrale du débit. Le débit est intégré grâce à la méthode des trapèzes.</w:t>
            </w:r>
          </w:p>
        </w:tc>
      </w:tr>
      <w:tr w:rsidR="00FC7EC0" w:rsidTr="00FC7EC0">
        <w:tc>
          <w:tcPr>
            <w:tcW w:w="1296" w:type="dxa"/>
          </w:tcPr>
          <w:p w:rsidR="00FC7EC0" w:rsidRPr="00960F7F" w:rsidRDefault="00247A0C" w:rsidP="00FC7EC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43" w:type="dxa"/>
          </w:tcPr>
          <w:p w:rsidR="00FC7EC0" w:rsidRDefault="00FC7EC0" w:rsidP="00FC7EC0">
            <w:r>
              <w:t xml:space="preserve">: Volume initial d’air disponible dans le serpentin. Ce volume ne pouvant pas être mesuré il est recalculé pour chaque essai. Voir </w:t>
            </w:r>
            <w:r>
              <w:fldChar w:fldCharType="begin"/>
            </w:r>
            <w:r>
              <w:instrText xml:space="preserve"> REF _Ref427165250 \r \h </w:instrText>
            </w:r>
            <w:r>
              <w:fldChar w:fldCharType="separate"/>
            </w:r>
            <w:r w:rsidR="00247A0C">
              <w:rPr>
                <w:b/>
                <w:bCs/>
              </w:rPr>
              <w:t>Erreur ! Source du renvoi introuvable.</w:t>
            </w:r>
            <w:r>
              <w:fldChar w:fldCharType="end"/>
            </w:r>
            <w:r>
              <w:t xml:space="preserve"> pour le détail du calcul.</w:t>
            </w:r>
          </w:p>
        </w:tc>
      </w:tr>
    </w:tbl>
    <w:p w:rsidR="00FC7EC0" w:rsidRDefault="00FC7EC0" w:rsidP="00FC7EC0">
      <w:r>
        <w:t xml:space="preserve">Une courbe représentant cette pression adimensionnelle en fonction du flux de chaleur à évacuer est tracée grâce aux données d’essais. La courbe résultante montre une dépendance quadratique entre ces deux grandeurs. </w:t>
      </w:r>
    </w:p>
    <w:p w:rsidR="00FC7EC0" w:rsidRDefault="007E0F27" w:rsidP="00C4105F">
      <w:r>
        <w:rPr>
          <w:noProof/>
        </w:rPr>
        <w:drawing>
          <wp:inline distT="0" distB="0" distL="0" distR="0" wp14:anchorId="065DE6BD" wp14:editId="5B699D20">
            <wp:extent cx="5762625" cy="2743200"/>
            <wp:effectExtent l="0" t="0" r="9525" b="0"/>
            <wp:docPr id="23" name="Image 23" descr="C:\Users\Alexandre Malon\AppData\Local\Microsoft\Windows\INetCache\Content.Word\Pstar_vs_Ps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 Malon\AppData\Local\Microsoft\Windows\INetCache\Content.Word\Pstar_vs_Psur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27" w:rsidRDefault="00FC7EC0" w:rsidP="00C4105F">
      <w:r>
        <w:t>A partir des mêmes données d’essai il est possible de tracer le rendement du stockage pneumatique en fonction de ce même paramètre P*.</w:t>
      </w:r>
    </w:p>
    <w:p w:rsidR="00C4105F" w:rsidRDefault="00C4105F" w:rsidP="00C4105F">
      <w:r>
        <w:rPr>
          <w:noProof/>
        </w:rPr>
        <w:lastRenderedPageBreak/>
        <w:drawing>
          <wp:inline distT="0" distB="0" distL="0" distR="0" wp14:anchorId="344E4530" wp14:editId="39C0FF5B">
            <wp:extent cx="5762625" cy="2743200"/>
            <wp:effectExtent l="0" t="0" r="9525" b="0"/>
            <wp:docPr id="24" name="Image 24" descr="C:\Users\Alexandre Malon\AppData\Local\Microsoft\Windows\INetCache\Content.Word\rdm_vs_P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 Malon\AppData\Local\Microsoft\Windows\INetCache\Content.Word\rdm_vs_Ps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C0" w:rsidRDefault="00FC7EC0" w:rsidP="00C4105F">
      <w:r>
        <w:t>L’utilisation de ces deux courbes permet donc de relier le rendement de stockage pneumatique à la vitesse de la compression via le flux de chaleur à évacuer.</w:t>
      </w:r>
    </w:p>
    <w:p w:rsidR="00C4105F" w:rsidRDefault="00FC7EC0" w:rsidP="00FC7EC0">
      <w:pPr>
        <w:pStyle w:val="Titre1"/>
      </w:pPr>
      <w:r>
        <w:t>Remarque sur la décharge</w:t>
      </w:r>
    </w:p>
    <w:p w:rsidR="00FC7EC0" w:rsidRDefault="00FC7EC0" w:rsidP="00C4105F">
      <w:r>
        <w:t xml:space="preserve">Le système étant fortement symétrique dans sa nature, la décharge </w:t>
      </w:r>
      <w:proofErr w:type="spellStart"/>
      <w:r>
        <w:t>peu</w:t>
      </w:r>
      <w:proofErr w:type="spellEnd"/>
      <w:r>
        <w:t xml:space="preserve"> être considérée comme étant le symétrique parfait de la charge.</w:t>
      </w:r>
    </w:p>
    <w:p w:rsidR="00C4105F" w:rsidRDefault="00C4105F" w:rsidP="00C4105F">
      <w:pPr>
        <w:pStyle w:val="Titre1"/>
      </w:pPr>
      <w:r>
        <w:t>Résultats</w:t>
      </w:r>
    </w:p>
    <w:p w:rsidR="00FC7EC0" w:rsidRDefault="00FC7EC0" w:rsidP="00FC7EC0">
      <w:r>
        <w:t>Le model décrit ci-dessus est appliqué à un système de 100 kW, 200 m3 dont la pression minimale est de 100E5 Pa et sa pression maximale est de 250E5 Pa. Le diamètre de l’enceinte sous pression est pris à 0.1m.</w:t>
      </w:r>
    </w:p>
    <w:p w:rsidR="00FC7EC0" w:rsidRPr="00FC7EC0" w:rsidRDefault="00FC7EC0" w:rsidP="00FC7EC0">
      <w:r>
        <w:t xml:space="preserve">Le rendement </w:t>
      </w:r>
      <w:r w:rsidR="00B37286">
        <w:t>électricité</w:t>
      </w:r>
      <w:r>
        <w:t xml:space="preserve"> « </w:t>
      </w:r>
      <w:proofErr w:type="spellStart"/>
      <w:r>
        <w:t>Grid</w:t>
      </w:r>
      <w:proofErr w:type="spellEnd"/>
      <w:r>
        <w:t xml:space="preserve"> » vers </w:t>
      </w:r>
      <w:r w:rsidR="00B37286">
        <w:t>stockage pneumatique en fonction de la puissance et de la pression du réservoir est donné dans la courbe de niveau ci-dessous.</w:t>
      </w:r>
    </w:p>
    <w:p w:rsidR="00C4105F" w:rsidRDefault="00C4105F" w:rsidP="00C4105F">
      <w:r>
        <w:rPr>
          <w:noProof/>
        </w:rPr>
        <w:drawing>
          <wp:inline distT="0" distB="0" distL="0" distR="0" wp14:anchorId="057117E8" wp14:editId="5EAEDD3F">
            <wp:extent cx="5762625" cy="2743200"/>
            <wp:effectExtent l="0" t="0" r="9525" b="0"/>
            <wp:docPr id="7" name="Image 7" descr="C:\Users\Alexandre Malon\AppData\Local\Microsoft\Windows\INetCache\Content.Word\rdm_vs_Pu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 Malon\AppData\Local\Microsoft\Windows\INetCache\Content.Word\rdm_vs_Pu_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86" w:rsidRDefault="00B37286" w:rsidP="00C4105F">
      <w:r>
        <w:lastRenderedPageBreak/>
        <w:t>La pression du réservoir étant une représentation du niveau de charge du système, une corrélation entre la pression et l’énergie pneumatique injectée est donnée.</w:t>
      </w:r>
    </w:p>
    <w:p w:rsidR="00C4105F" w:rsidRDefault="00C4105F" w:rsidP="00C4105F">
      <w:r>
        <w:rPr>
          <w:noProof/>
        </w:rPr>
        <w:drawing>
          <wp:inline distT="0" distB="0" distL="0" distR="0" wp14:anchorId="1784BE13" wp14:editId="5A7CAEC6">
            <wp:extent cx="5753100" cy="4295775"/>
            <wp:effectExtent l="0" t="0" r="0" b="9525"/>
            <wp:docPr id="20" name="Image 20" descr="C:\Users\Alexandre Malon\AppData\Local\Microsoft\Windows\INetCache\Content.Word\P_vs_e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 Malon\AppData\Local\Microsoft\Windows\INetCache\Content.Word\P_vs_en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5F" w:rsidRPr="00C4105F" w:rsidRDefault="00C4105F" w:rsidP="00C4105F">
      <w:pPr>
        <w:pStyle w:val="Titre1"/>
      </w:pPr>
      <w:r>
        <w:t>Corrélations</w:t>
      </w:r>
    </w:p>
    <w:p w:rsidR="00C4105F" w:rsidRDefault="006B023D" w:rsidP="00C4105F">
      <w:r>
        <w:t xml:space="preserve">Les résultats obtenus par le modèle précédent peuvent être approximé avec </w:t>
      </w:r>
      <w:r w:rsidR="00B37286">
        <w:t>une</w:t>
      </w:r>
      <w:r>
        <w:t xml:space="preserve"> déviation inférieure à 2% avec l’équation ci-dessous.</w:t>
      </w:r>
    </w:p>
    <w:p w:rsidR="00C4105F" w:rsidRDefault="00C4105F" w:rsidP="00C4105F">
      <m:oMathPara>
        <m:oMath>
          <m:r>
            <w:rPr>
              <w:rFonts w:ascii="Cambria Math" w:hAnsi="Cambria Math"/>
            </w:rPr>
            <m:t>η=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P_ref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C4105F" w:rsidRDefault="006B023D" w:rsidP="00C4105F">
      <w:r>
        <w:t xml:space="preserve">Où : </w:t>
      </w:r>
    </w:p>
    <w:p w:rsidR="00C4105F" w:rsidRDefault="00247A0C" w:rsidP="00C4105F"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i=6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-2</m:t>
                          </m:r>
                        </m:sup>
                      </m:sSup>
                    </m:e>
                  </m:nary>
                </m:e>
              </m:d>
            </m:den>
          </m:f>
        </m:oMath>
      </m:oMathPara>
    </w:p>
    <w:p w:rsidR="00C4105F" w:rsidRDefault="00247A0C" w:rsidP="00C4105F"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i=6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-2</m:t>
                      </m:r>
                    </m:sup>
                  </m:sSup>
                </m:e>
              </m:nary>
            </m:e>
          </m:d>
        </m:oMath>
      </m:oMathPara>
    </w:p>
    <w:p w:rsidR="00C4105F" w:rsidRDefault="00247A0C" w:rsidP="00C4105F"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i=6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-2</m:t>
                      </m:r>
                    </m:sup>
                  </m:sSup>
                </m:e>
              </m:nary>
            </m:e>
          </m:d>
        </m:oMath>
      </m:oMathPara>
    </w:p>
    <w:p w:rsidR="00C4105F" w:rsidRDefault="00247A0C" w:rsidP="00C4105F"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i=6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-2</m:t>
                      </m:r>
                    </m:sup>
                  </m:sSup>
                </m:e>
              </m:nary>
            </m:e>
          </m:d>
        </m:oMath>
      </m:oMathPara>
    </w:p>
    <w:p w:rsidR="00C4105F" w:rsidRDefault="00247A0C" w:rsidP="00C4105F"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i=6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-2</m:t>
                      </m:r>
                    </m:sup>
                  </m:sSup>
                </m:e>
              </m:nary>
            </m:e>
          </m:d>
        </m:oMath>
      </m:oMathPara>
    </w:p>
    <w:p w:rsidR="00C4105F" w:rsidRPr="00B15458" w:rsidRDefault="00247A0C" w:rsidP="00C4105F">
      <w:pPr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Pu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Pu_el</m:t>
              </m:r>
            </m:num>
            <m:den>
              <m:r>
                <w:rPr>
                  <w:rFonts w:ascii="Cambria Math" w:hAnsi="Cambria Math"/>
                </w:rPr>
                <m:t>Pu_ref</m:t>
              </m:r>
            </m:den>
          </m:f>
        </m:oMath>
      </m:oMathPara>
    </w:p>
    <w:p w:rsidR="00B15458" w:rsidRDefault="00B15458" w:rsidP="00C4105F">
      <w:pPr>
        <w:rPr>
          <w:lang w:eastAsia="en-US"/>
        </w:rPr>
      </w:pPr>
      <w:r>
        <w:rPr>
          <w:lang w:eastAsia="en-US"/>
        </w:rPr>
        <w:t>Avec :</w:t>
      </w:r>
    </w:p>
    <w:p w:rsidR="00B15458" w:rsidRDefault="00B15458" w:rsidP="00C4105F">
      <w:pPr>
        <w:rPr>
          <w:lang w:eastAsia="en-US"/>
        </w:rPr>
      </w:pPr>
      <w:proofErr w:type="spellStart"/>
      <w:r>
        <w:rPr>
          <w:lang w:eastAsia="en-US"/>
        </w:rPr>
        <w:t>Pu_el</w:t>
      </w:r>
      <w:proofErr w:type="spellEnd"/>
      <w:r>
        <w:rPr>
          <w:lang w:eastAsia="en-US"/>
        </w:rPr>
        <w:tab/>
        <w:t>:</w:t>
      </w:r>
      <w:r>
        <w:rPr>
          <w:lang w:eastAsia="en-US"/>
        </w:rPr>
        <w:tab/>
        <w:t xml:space="preserve">Puissance électrique soutirée au réseau </w:t>
      </w:r>
      <w:r>
        <w:rPr>
          <w:lang w:eastAsia="en-US"/>
        </w:rPr>
        <w:tab/>
        <w:t>[W]</w:t>
      </w:r>
    </w:p>
    <w:p w:rsidR="00B15458" w:rsidRDefault="00B15458" w:rsidP="00C4105F">
      <w:pPr>
        <w:rPr>
          <w:lang w:eastAsia="en-US"/>
        </w:rPr>
      </w:pPr>
      <w:proofErr w:type="spellStart"/>
      <w:r>
        <w:rPr>
          <w:lang w:eastAsia="en-US"/>
        </w:rPr>
        <w:t>Pu_ref</w:t>
      </w:r>
      <w:proofErr w:type="spellEnd"/>
      <w:r>
        <w:rPr>
          <w:lang w:eastAsia="en-US"/>
        </w:rPr>
        <w:tab/>
        <w:t>:</w:t>
      </w:r>
      <w:r>
        <w:rPr>
          <w:lang w:eastAsia="en-US"/>
        </w:rPr>
        <w:tab/>
        <w:t xml:space="preserve">Puissance de référence de l’installation, </w:t>
      </w:r>
      <w:r>
        <w:rPr>
          <w:lang w:eastAsia="en-US"/>
        </w:rPr>
        <w:tab/>
      </w:r>
      <w:proofErr w:type="spellStart"/>
      <w:r>
        <w:rPr>
          <w:lang w:eastAsia="en-US"/>
        </w:rPr>
        <w:t>Pu_ref</w:t>
      </w:r>
      <w:proofErr w:type="spellEnd"/>
      <w:r>
        <w:rPr>
          <w:lang w:eastAsia="en-US"/>
        </w:rPr>
        <w:t xml:space="preserve"> = 100 kW</w:t>
      </w:r>
    </w:p>
    <w:p w:rsidR="00B15458" w:rsidRDefault="00B15458" w:rsidP="00C4105F">
      <w:pPr>
        <w:rPr>
          <w:lang w:eastAsia="en-US"/>
        </w:rPr>
      </w:pPr>
      <w:r>
        <w:rPr>
          <w:lang w:eastAsia="en-US"/>
        </w:rPr>
        <w:t>P</w:t>
      </w:r>
      <w:r>
        <w:rPr>
          <w:lang w:eastAsia="en-US"/>
        </w:rPr>
        <w:tab/>
        <w:t>:</w:t>
      </w:r>
      <w:r>
        <w:rPr>
          <w:lang w:eastAsia="en-US"/>
        </w:rPr>
        <w:tab/>
        <w:t>Pression du stockage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[Pa]</w:t>
      </w:r>
    </w:p>
    <w:p w:rsidR="00B15458" w:rsidRDefault="00B15458" w:rsidP="00C4105F">
      <w:pPr>
        <w:rPr>
          <w:lang w:eastAsia="en-US"/>
        </w:rPr>
      </w:pPr>
      <w:proofErr w:type="spellStart"/>
      <w:r>
        <w:rPr>
          <w:lang w:eastAsia="en-US"/>
        </w:rPr>
        <w:t>P_ref</w:t>
      </w:r>
      <w:proofErr w:type="spellEnd"/>
      <w:r>
        <w:rPr>
          <w:lang w:eastAsia="en-US"/>
        </w:rPr>
        <w:tab/>
        <w:t>:</w:t>
      </w:r>
      <w:r>
        <w:rPr>
          <w:lang w:eastAsia="en-US"/>
        </w:rPr>
        <w:tab/>
        <w:t xml:space="preserve">Pression de référence, 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>
        <w:rPr>
          <w:lang w:eastAsia="en-US"/>
        </w:rPr>
        <w:t>P_ref</w:t>
      </w:r>
      <w:proofErr w:type="spellEnd"/>
      <w:r>
        <w:rPr>
          <w:lang w:eastAsia="en-US"/>
        </w:rPr>
        <w:t xml:space="preserve"> = 250.0E05 Pa</w:t>
      </w:r>
    </w:p>
    <w:p w:rsidR="006B023D" w:rsidRDefault="006B023D" w:rsidP="00C4105F">
      <w:pPr>
        <w:rPr>
          <w:lang w:eastAsia="en-US"/>
        </w:rPr>
      </w:pPr>
      <w:proofErr w:type="gramStart"/>
      <w:r>
        <w:rPr>
          <w:lang w:eastAsia="en-US"/>
        </w:rPr>
        <w:t>η</w:t>
      </w:r>
      <w:proofErr w:type="gramEnd"/>
      <w:r>
        <w:rPr>
          <w:lang w:eastAsia="en-US"/>
        </w:rPr>
        <w:tab/>
        <w:t>:</w:t>
      </w:r>
      <w:r>
        <w:rPr>
          <w:lang w:eastAsia="en-US"/>
        </w:rPr>
        <w:tab/>
        <w:t>Rendement électrique « </w:t>
      </w:r>
      <w:proofErr w:type="spellStart"/>
      <w:r>
        <w:rPr>
          <w:lang w:eastAsia="en-US"/>
        </w:rPr>
        <w:t>Grid</w:t>
      </w:r>
      <w:proofErr w:type="spellEnd"/>
      <w:r>
        <w:rPr>
          <w:lang w:eastAsia="en-US"/>
        </w:rPr>
        <w:t> » vers stockage</w:t>
      </w:r>
    </w:p>
    <w:p w:rsidR="00C4105F" w:rsidRDefault="00C4105F" w:rsidP="00C4105F"/>
    <w:p w:rsidR="00C4105F" w:rsidRDefault="00C4105F" w:rsidP="00C4105F">
      <w:r>
        <w:t>Un lien est aussi établi entre l’énergie injectée dans le stockage et sa pression.</w:t>
      </w:r>
    </w:p>
    <w:p w:rsidR="00C4105F" w:rsidRDefault="00C4105F" w:rsidP="00C4105F"/>
    <w:p w:rsidR="00C4105F" w:rsidRPr="003814A9" w:rsidRDefault="00247A0C" w:rsidP="00C410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P_ref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  <m:r>
                <w:rPr>
                  <w:rFonts w:ascii="Cambria Math" w:hAnsi="Cambria Math"/>
                  <w:highlight w:val="yellow"/>
                </w:rPr>
                <m:t>=3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E_ref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C4105F" w:rsidRDefault="00C4105F" w:rsidP="00C4105F">
      <w:r>
        <w:t>Avec :</w:t>
      </w:r>
    </w:p>
    <w:p w:rsidR="00C4105F" w:rsidRDefault="00C4105F" w:rsidP="00C4105F">
      <w:r>
        <w:t>E</w:t>
      </w:r>
      <w:r>
        <w:tab/>
        <w:t>:</w:t>
      </w:r>
      <w:r>
        <w:tab/>
        <w:t xml:space="preserve">Energie injectée dans le stockage </w:t>
      </w:r>
      <w:r w:rsidR="006B023D">
        <w:tab/>
      </w:r>
      <w:r>
        <w:t>[J]</w:t>
      </w:r>
    </w:p>
    <w:p w:rsidR="006B023D" w:rsidRDefault="006B023D" w:rsidP="00C4105F">
      <w:proofErr w:type="spellStart"/>
      <w:r>
        <w:t>E_ref</w:t>
      </w:r>
      <w:proofErr w:type="spellEnd"/>
      <w:r>
        <w:tab/>
        <w:t>:</w:t>
      </w:r>
      <w:r>
        <w:tab/>
        <w:t>Energie de référence du système</w:t>
      </w:r>
      <w:r>
        <w:tab/>
      </w:r>
      <w:proofErr w:type="spellStart"/>
      <w:r>
        <w:t>E_ref</w:t>
      </w:r>
      <w:proofErr w:type="spellEnd"/>
      <w:r>
        <w:t xml:space="preserve"> = 1.8E9 J</w:t>
      </w:r>
    </w:p>
    <w:p w:rsidR="00C4105F" w:rsidRDefault="00C4105F" w:rsidP="00C4105F"/>
    <w:p w:rsidR="00B37286" w:rsidRDefault="00B37286" w:rsidP="00C4105F">
      <w:r>
        <w:t xml:space="preserve">Les </w:t>
      </w:r>
      <w:bookmarkStart w:id="0" w:name="_GoBack"/>
      <w:bookmarkEnd w:id="0"/>
      <w:r w:rsidR="00D65FE3">
        <w:t>coefficients</w:t>
      </w:r>
      <w:r>
        <w:t xml:space="preserve"> </w:t>
      </w:r>
      <w:r w:rsidR="00D65FE3">
        <w:t>à</w:t>
      </w:r>
      <w:r>
        <w:t xml:space="preserve"> injecter dans les corrélations ci-dessus sont donnés dans le tableau ci-dessous.</w:t>
      </w:r>
    </w:p>
    <w:tbl>
      <w:tblPr>
        <w:tblW w:w="94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94"/>
        <w:gridCol w:w="1449"/>
        <w:gridCol w:w="1380"/>
        <w:gridCol w:w="1380"/>
        <w:gridCol w:w="1380"/>
        <w:gridCol w:w="1200"/>
      </w:tblGrid>
      <w:tr w:rsidR="00214154" w:rsidRPr="00214154" w:rsidTr="006B02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214154">
              <w:rPr>
                <w:rFonts w:ascii="Symbol" w:eastAsia="Times New Roman" w:hAnsi="Symbol" w:cs="Times New Roman"/>
                <w:color w:val="000000"/>
              </w:rPr>
              <w:t></w:t>
            </w:r>
            <w:r w:rsidRPr="00214154">
              <w:rPr>
                <w:rFonts w:ascii="Symbol" w:eastAsia="Times New Roman" w:hAnsi="Symbol" w:cs="Times New Roman"/>
                <w:color w:val="000000"/>
              </w:rPr>
              <w:t></w:t>
            </w:r>
            <w:r w:rsidRPr="0021415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i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214154">
              <w:rPr>
                <w:rFonts w:ascii="Symbol" w:eastAsia="Times New Roman" w:hAnsi="Symbol" w:cs="Times New Roman"/>
                <w:color w:val="000000"/>
              </w:rPr>
              <w:t></w:t>
            </w:r>
            <w:r w:rsidRPr="00214154">
              <w:rPr>
                <w:rFonts w:ascii="Aial" w:eastAsia="Times New Roman" w:hAnsi="Aial" w:cs="Times New Roman"/>
                <w:color w:val="000000"/>
                <w:sz w:val="12"/>
                <w:szCs w:val="12"/>
              </w:rPr>
              <w:t>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214154">
              <w:rPr>
                <w:rFonts w:ascii="Symbol" w:eastAsia="Times New Roman" w:hAnsi="Symbol" w:cs="Times New Roman"/>
                <w:color w:val="000000"/>
              </w:rPr>
              <w:t></w:t>
            </w:r>
            <w:r w:rsidRPr="0021415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214154">
              <w:rPr>
                <w:rFonts w:ascii="Symbol" w:eastAsia="Times New Roman" w:hAnsi="Symbol" w:cs="Times New Roman"/>
                <w:color w:val="000000"/>
              </w:rPr>
              <w:t></w:t>
            </w:r>
            <w:r w:rsidRPr="0021415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214154">
              <w:rPr>
                <w:rFonts w:ascii="Symbol" w:eastAsia="Times New Roman" w:hAnsi="Symbol" w:cs="Times New Roman"/>
                <w:color w:val="000000"/>
              </w:rPr>
              <w:t></w:t>
            </w:r>
            <w:r w:rsidRPr="0021415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214154">
              <w:rPr>
                <w:rFonts w:ascii="Symbol" w:eastAsia="Times New Roman" w:hAnsi="Symbol" w:cs="Times New Roman"/>
                <w:color w:val="000000"/>
              </w:rPr>
              <w:t></w:t>
            </w:r>
            <w:r w:rsidRPr="0021415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i</w:t>
            </w:r>
          </w:p>
        </w:tc>
      </w:tr>
      <w:tr w:rsidR="00214154" w:rsidRPr="00214154" w:rsidTr="006B023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7.88831E-03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1.34513E+00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1.86779E+00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1.70813E-01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3.63232E-04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3.99E-01</w:t>
            </w:r>
          </w:p>
        </w:tc>
      </w:tr>
      <w:tr w:rsidR="00214154" w:rsidRPr="00214154" w:rsidTr="006B02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2.12238E+00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6.36507E-02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4.33838E-01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1.18017E+00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3.08354E+00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3.80E-01</w:t>
            </w:r>
          </w:p>
        </w:tc>
      </w:tr>
      <w:tr w:rsidR="00214154" w:rsidRPr="00214154" w:rsidTr="006B02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1.30809E+00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-1.24679E+00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-3.95405E+00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-1.54541E+00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6.90385E-02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9.70E-02</w:t>
            </w:r>
          </w:p>
        </w:tc>
      </w:tr>
      <w:tr w:rsidR="00214154" w:rsidRPr="00214154" w:rsidTr="006B02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-1.92932E-01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-1.52899E-02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7.27910E+00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6.56276E+00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-1.10237E-01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1.56E-01</w:t>
            </w:r>
          </w:p>
        </w:tc>
      </w:tr>
      <w:tr w:rsidR="00214154" w:rsidRPr="00214154" w:rsidTr="006B02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-1.06060E-01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7.12383E-01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-9.78256E+00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-1.15463E+01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2.08736E-01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</w:tr>
      <w:tr w:rsidR="00214154" w:rsidRPr="00214154" w:rsidTr="006B02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4.55491E-01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-5.70514E-01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7.66924E+00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1.01748E+01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3.12500E-15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</w:tr>
      <w:tr w:rsidR="00214154" w:rsidRPr="00214154" w:rsidTr="006B02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-1.92511E-01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2.76191E-01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-2.19366E+00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-3.21524E+00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-1.17188E-20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154" w:rsidRPr="00214154" w:rsidRDefault="00214154" w:rsidP="006B0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154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</w:tr>
    </w:tbl>
    <w:p w:rsidR="00C4105F" w:rsidRDefault="00C4105F" w:rsidP="006B023D">
      <w:pPr>
        <w:jc w:val="center"/>
      </w:pPr>
    </w:p>
    <w:p w:rsidR="00C4105F" w:rsidRPr="00BF2AF0" w:rsidRDefault="00C4105F" w:rsidP="00C4105F"/>
    <w:p w:rsidR="00D002A5" w:rsidRPr="00C4105F" w:rsidRDefault="00D002A5" w:rsidP="00C4105F"/>
    <w:sectPr w:rsidR="00D002A5" w:rsidRPr="00C4105F" w:rsidSect="005232DF">
      <w:headerReference w:type="default" r:id="rId21"/>
      <w:footerReference w:type="default" r:id="rId22"/>
      <w:type w:val="continuous"/>
      <w:pgSz w:w="11907" w:h="16839" w:code="9"/>
      <w:pgMar w:top="1134" w:right="1134" w:bottom="851" w:left="1134" w:header="709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EC0" w:rsidRDefault="00FC7EC0" w:rsidP="002E16A0">
      <w:pPr>
        <w:spacing w:after="0"/>
      </w:pPr>
      <w:r>
        <w:separator/>
      </w:r>
    </w:p>
  </w:endnote>
  <w:endnote w:type="continuationSeparator" w:id="0">
    <w:p w:rsidR="00FC7EC0" w:rsidRDefault="00FC7EC0" w:rsidP="002E16A0">
      <w:pPr>
        <w:spacing w:after="0"/>
      </w:pPr>
      <w:r>
        <w:continuationSeparator/>
      </w:r>
    </w:p>
  </w:endnote>
  <w:endnote w:type="continuationNotice" w:id="1">
    <w:p w:rsidR="00FC7EC0" w:rsidRDefault="00FC7E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C0" w:rsidRDefault="00FC7EC0" w:rsidP="007E4FDB">
    <w:pPr>
      <w:pStyle w:val="Pieddepage"/>
      <w:jc w:val="center"/>
    </w:pPr>
    <w:r>
      <w:rPr>
        <w:noProof/>
        <w:color w:val="808080"/>
        <w:szCs w:val="20"/>
      </w:rPr>
      <w:drawing>
        <wp:inline distT="0" distB="0" distL="0" distR="0" wp14:anchorId="53A95F78" wp14:editId="23C06FF6">
          <wp:extent cx="3780795" cy="100977"/>
          <wp:effectExtent l="0" t="0" r="0" b="0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vert_flouté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0725" cy="102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C7EC0" w:rsidRPr="00C757E0" w:rsidRDefault="00FC7EC0" w:rsidP="005331DD">
    <w:pPr>
      <w:pStyle w:val="Pieddepage"/>
      <w:jc w:val="center"/>
      <w:rPr>
        <w:color w:val="808080"/>
        <w:sz w:val="18"/>
      </w:rPr>
    </w:pPr>
    <w:r>
      <w:rPr>
        <w:color w:val="808080"/>
        <w:sz w:val="18"/>
      </w:rPr>
      <w:t>17/04</w:t>
    </w:r>
    <w:r w:rsidRPr="00C757E0">
      <w:rPr>
        <w:color w:val="808080"/>
        <w:sz w:val="18"/>
      </w:rPr>
      <w:t xml:space="preserve">/2015 – </w:t>
    </w:r>
    <w:r w:rsidRPr="005232DF">
      <w:rPr>
        <w:color w:val="808080"/>
        <w:sz w:val="18"/>
      </w:rPr>
      <w:t>Modèle simplifié</w:t>
    </w:r>
    <w:r>
      <w:rPr>
        <w:color w:val="808080"/>
        <w:sz w:val="18"/>
      </w:rPr>
      <w:t xml:space="preserve">– Projet SCD-i - </w:t>
    </w:r>
    <w:proofErr w:type="spellStart"/>
    <w:r w:rsidRPr="00C757E0">
      <w:rPr>
        <w:color w:val="808080"/>
        <w:sz w:val="18"/>
      </w:rPr>
      <w:t>Sun’R</w:t>
    </w:r>
    <w:proofErr w:type="spellEnd"/>
    <w:r w:rsidRPr="00C757E0">
      <w:rPr>
        <w:color w:val="808080"/>
        <w:sz w:val="18"/>
      </w:rPr>
      <w:t xml:space="preserve"> Smart </w:t>
    </w:r>
    <w:proofErr w:type="spellStart"/>
    <w:r w:rsidRPr="00C757E0">
      <w:rPr>
        <w:color w:val="808080"/>
        <w:sz w:val="18"/>
      </w:rPr>
      <w:t>Energy</w:t>
    </w:r>
    <w:proofErr w:type="spellEnd"/>
    <w:r w:rsidRPr="00C757E0">
      <w:rPr>
        <w:color w:val="808080"/>
        <w:sz w:val="18"/>
      </w:rPr>
      <w:t xml:space="preserve"> – Confidentiel</w:t>
    </w:r>
    <w:r w:rsidRPr="00C757E0">
      <w:rPr>
        <w:color w:val="808080"/>
        <w:sz w:val="18"/>
      </w:rPr>
      <w:tab/>
    </w:r>
    <w:r w:rsidRPr="005331DD">
      <w:rPr>
        <w:color w:val="808080"/>
        <w:sz w:val="18"/>
      </w:rPr>
      <w:fldChar w:fldCharType="begin"/>
    </w:r>
    <w:r w:rsidRPr="00C757E0">
      <w:rPr>
        <w:color w:val="808080"/>
        <w:sz w:val="18"/>
      </w:rPr>
      <w:instrText>PAGE</w:instrText>
    </w:r>
    <w:r w:rsidRPr="005331DD">
      <w:rPr>
        <w:color w:val="808080"/>
        <w:sz w:val="18"/>
      </w:rPr>
      <w:fldChar w:fldCharType="separate"/>
    </w:r>
    <w:r w:rsidR="00247A0C">
      <w:rPr>
        <w:noProof/>
        <w:color w:val="808080"/>
        <w:sz w:val="18"/>
      </w:rPr>
      <w:t>6</w:t>
    </w:r>
    <w:r w:rsidRPr="005331DD">
      <w:rPr>
        <w:color w:val="808080"/>
        <w:sz w:val="18"/>
      </w:rPr>
      <w:fldChar w:fldCharType="end"/>
    </w:r>
    <w:r w:rsidRPr="00C757E0">
      <w:rPr>
        <w:color w:val="808080"/>
        <w:sz w:val="18"/>
      </w:rPr>
      <w:t xml:space="preserve"> / </w:t>
    </w:r>
    <w:r w:rsidRPr="005331DD">
      <w:rPr>
        <w:color w:val="808080"/>
        <w:sz w:val="18"/>
      </w:rPr>
      <w:fldChar w:fldCharType="begin"/>
    </w:r>
    <w:r w:rsidRPr="00C757E0">
      <w:rPr>
        <w:color w:val="808080"/>
        <w:sz w:val="18"/>
      </w:rPr>
      <w:instrText>NUMPAGES</w:instrText>
    </w:r>
    <w:r w:rsidRPr="005331DD">
      <w:rPr>
        <w:color w:val="808080"/>
        <w:sz w:val="18"/>
      </w:rPr>
      <w:fldChar w:fldCharType="separate"/>
    </w:r>
    <w:r w:rsidR="00247A0C">
      <w:rPr>
        <w:noProof/>
        <w:color w:val="808080"/>
        <w:sz w:val="18"/>
      </w:rPr>
      <w:t>6</w:t>
    </w:r>
    <w:r w:rsidRPr="005331DD">
      <w:rPr>
        <w:color w:val="808080"/>
        <w:sz w:val="18"/>
      </w:rPr>
      <w:fldChar w:fldCharType="end"/>
    </w:r>
  </w:p>
  <w:p w:rsidR="00FC7EC0" w:rsidRPr="00C757E0" w:rsidRDefault="00FC7E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EC0" w:rsidRDefault="00FC7EC0" w:rsidP="002E16A0">
      <w:pPr>
        <w:spacing w:after="0"/>
      </w:pPr>
      <w:r>
        <w:separator/>
      </w:r>
    </w:p>
  </w:footnote>
  <w:footnote w:type="continuationSeparator" w:id="0">
    <w:p w:rsidR="00FC7EC0" w:rsidRDefault="00FC7EC0" w:rsidP="002E16A0">
      <w:pPr>
        <w:spacing w:after="0"/>
      </w:pPr>
      <w:r>
        <w:continuationSeparator/>
      </w:r>
    </w:p>
  </w:footnote>
  <w:footnote w:type="continuationNotice" w:id="1">
    <w:p w:rsidR="00FC7EC0" w:rsidRDefault="00FC7EC0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C0" w:rsidRDefault="00FC7EC0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938904" wp14:editId="27FC1348">
          <wp:simplePos x="0" y="0"/>
          <wp:positionH relativeFrom="column">
            <wp:posOffset>-521335</wp:posOffset>
          </wp:positionH>
          <wp:positionV relativeFrom="paragraph">
            <wp:posOffset>-337185</wp:posOffset>
          </wp:positionV>
          <wp:extent cx="905510" cy="538480"/>
          <wp:effectExtent l="0" t="0" r="889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unR-Smart-Energy_mediu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7EC0" w:rsidRDefault="00FC7E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singleLevel"/>
    <w:tmpl w:val="0000000C"/>
    <w:name w:val="WW8Num51"/>
    <w:lvl w:ilvl="0">
      <w:start w:val="1"/>
      <w:numFmt w:val="bullet"/>
      <w:lvlText w:val=""/>
      <w:lvlJc w:val="left"/>
      <w:pPr>
        <w:tabs>
          <w:tab w:val="num" w:pos="0"/>
        </w:tabs>
        <w:ind w:left="2420" w:hanging="360"/>
      </w:pPr>
      <w:rPr>
        <w:rFonts w:ascii="Symbol" w:hAnsi="Symbol" w:cs="Symbol"/>
      </w:rPr>
    </w:lvl>
  </w:abstractNum>
  <w:abstractNum w:abstractNumId="1" w15:restartNumberingAfterBreak="0">
    <w:nsid w:val="0DB80F2E"/>
    <w:multiLevelType w:val="multilevel"/>
    <w:tmpl w:val="CE4A646C"/>
    <w:lvl w:ilvl="0">
      <w:start w:val="1"/>
      <w:numFmt w:val="decimal"/>
      <w:pStyle w:val="Listepuces"/>
      <w:lvlText w:val="%1."/>
      <w:lvlJc w:val="left"/>
      <w:pPr>
        <w:tabs>
          <w:tab w:val="num" w:pos="1428"/>
        </w:tabs>
        <w:ind w:left="1428" w:hanging="360"/>
      </w:pPr>
      <w:rPr>
        <w:rFonts w:ascii="Verdana" w:eastAsia="Times New Roman" w:hAnsi="Verdana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" w15:restartNumberingAfterBreak="0">
    <w:nsid w:val="11DD1025"/>
    <w:multiLevelType w:val="hybridMultilevel"/>
    <w:tmpl w:val="12D28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8DA2E93A"/>
    <w:lvl w:ilvl="0"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4267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9102A6"/>
    <w:multiLevelType w:val="hybridMultilevel"/>
    <w:tmpl w:val="86E0AE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52EE1"/>
    <w:multiLevelType w:val="hybridMultilevel"/>
    <w:tmpl w:val="3C8E8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391A"/>
    <w:multiLevelType w:val="hybridMultilevel"/>
    <w:tmpl w:val="BECE5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17382"/>
    <w:multiLevelType w:val="hybridMultilevel"/>
    <w:tmpl w:val="09EA9682"/>
    <w:lvl w:ilvl="0" w:tplc="167E3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81B28"/>
    <w:multiLevelType w:val="hybridMultilevel"/>
    <w:tmpl w:val="2C063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8FA"/>
    <w:multiLevelType w:val="hybridMultilevel"/>
    <w:tmpl w:val="215042AC"/>
    <w:lvl w:ilvl="0" w:tplc="207E0772">
      <w:start w:val="1"/>
      <w:numFmt w:val="decimal"/>
      <w:pStyle w:val="Livrable"/>
      <w:lvlText w:val="Livrable #%1 :"/>
      <w:lvlJc w:val="left"/>
      <w:pPr>
        <w:ind w:left="360" w:hanging="360"/>
      </w:pPr>
      <w:rPr>
        <w:rFonts w:ascii="Arial Narrow" w:hAnsi="Arial Narrow" w:hint="default"/>
        <w:b/>
        <w:i w:val="0"/>
        <w:color w:val="00B05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36D91"/>
    <w:multiLevelType w:val="hybridMultilevel"/>
    <w:tmpl w:val="63004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24985"/>
    <w:multiLevelType w:val="multilevel"/>
    <w:tmpl w:val="C9404E46"/>
    <w:lvl w:ilvl="0">
      <w:start w:val="1"/>
      <w:numFmt w:val="decimal"/>
      <w:pStyle w:val="Listecouleur-Accent1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99A1A1A"/>
    <w:multiLevelType w:val="hybridMultilevel"/>
    <w:tmpl w:val="3DFE8A32"/>
    <w:lvl w:ilvl="0" w:tplc="385C6D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8C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596F"/>
    <w:multiLevelType w:val="hybridMultilevel"/>
    <w:tmpl w:val="80442BBA"/>
    <w:lvl w:ilvl="0" w:tplc="385C6D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88C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205EF2"/>
    <w:multiLevelType w:val="hybridMultilevel"/>
    <w:tmpl w:val="EADC8BC8"/>
    <w:lvl w:ilvl="0" w:tplc="385C6DA2">
      <w:start w:val="1"/>
      <w:numFmt w:val="bullet"/>
      <w:pStyle w:val="PuceListe"/>
      <w:lvlText w:val=""/>
      <w:lvlJc w:val="left"/>
      <w:pPr>
        <w:ind w:left="1024" w:hanging="360"/>
      </w:pPr>
      <w:rPr>
        <w:rFonts w:ascii="Wingdings" w:hAnsi="Wingdings" w:hint="default"/>
        <w:color w:val="288C32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5" w15:restartNumberingAfterBreak="0">
    <w:nsid w:val="4BA5317B"/>
    <w:multiLevelType w:val="hybridMultilevel"/>
    <w:tmpl w:val="10F6239C"/>
    <w:lvl w:ilvl="0" w:tplc="608AE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2E2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18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1CA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54F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5E9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68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342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448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6BE7055"/>
    <w:multiLevelType w:val="hybridMultilevel"/>
    <w:tmpl w:val="716A6778"/>
    <w:lvl w:ilvl="0" w:tplc="FCD6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7C3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6AA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AA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02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1E4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421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4EF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A88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92E058F"/>
    <w:multiLevelType w:val="hybridMultilevel"/>
    <w:tmpl w:val="FB5CA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B08A6"/>
    <w:multiLevelType w:val="multilevel"/>
    <w:tmpl w:val="AF7A64C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567"/>
      </w:pPr>
      <w:rPr>
        <w:rFonts w:hint="default"/>
      </w:rPr>
    </w:lvl>
    <w:lvl w:ilvl="3">
      <w:start w:val="1"/>
      <w:numFmt w:val="lowerLetter"/>
      <w:lvlText w:val="%4) "/>
      <w:lvlJc w:val="left"/>
      <w:pPr>
        <w:tabs>
          <w:tab w:val="num" w:pos="1077"/>
        </w:tabs>
        <w:ind w:left="107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7" w:hanging="567"/>
      </w:pPr>
      <w:rPr>
        <w:rFonts w:hint="default"/>
      </w:rPr>
    </w:lvl>
  </w:abstractNum>
  <w:abstractNum w:abstractNumId="19" w15:restartNumberingAfterBreak="0">
    <w:nsid w:val="5C0152A8"/>
    <w:multiLevelType w:val="multilevel"/>
    <w:tmpl w:val="5380BEF6"/>
    <w:lvl w:ilvl="0">
      <w:start w:val="1"/>
      <w:numFmt w:val="decimal"/>
      <w:pStyle w:val="NumList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16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21D3D37"/>
    <w:multiLevelType w:val="hybridMultilevel"/>
    <w:tmpl w:val="4322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5D7B"/>
    <w:multiLevelType w:val="hybridMultilevel"/>
    <w:tmpl w:val="E96C6B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47419"/>
    <w:multiLevelType w:val="hybridMultilevel"/>
    <w:tmpl w:val="819A7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82EAB"/>
    <w:multiLevelType w:val="hybridMultilevel"/>
    <w:tmpl w:val="2940D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97E3E"/>
    <w:multiLevelType w:val="hybridMultilevel"/>
    <w:tmpl w:val="DABAB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6517"/>
    <w:multiLevelType w:val="hybridMultilevel"/>
    <w:tmpl w:val="1B04DC62"/>
    <w:lvl w:ilvl="0" w:tplc="385C6D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8C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53C0B"/>
    <w:multiLevelType w:val="hybridMultilevel"/>
    <w:tmpl w:val="CB5C1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14"/>
  </w:num>
  <w:num w:numId="5">
    <w:abstractNumId w:val="19"/>
  </w:num>
  <w:num w:numId="6">
    <w:abstractNumId w:val="18"/>
  </w:num>
  <w:num w:numId="7">
    <w:abstractNumId w:val="7"/>
  </w:num>
  <w:num w:numId="8">
    <w:abstractNumId w:val="13"/>
  </w:num>
  <w:num w:numId="9">
    <w:abstractNumId w:val="25"/>
  </w:num>
  <w:num w:numId="10">
    <w:abstractNumId w:val="12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26"/>
  </w:num>
  <w:num w:numId="31">
    <w:abstractNumId w:val="5"/>
  </w:num>
  <w:num w:numId="32">
    <w:abstractNumId w:val="20"/>
  </w:num>
  <w:num w:numId="33">
    <w:abstractNumId w:val="10"/>
  </w:num>
  <w:num w:numId="34">
    <w:abstractNumId w:val="2"/>
  </w:num>
  <w:num w:numId="35">
    <w:abstractNumId w:val="22"/>
  </w:num>
  <w:num w:numId="36">
    <w:abstractNumId w:val="24"/>
  </w:num>
  <w:num w:numId="37">
    <w:abstractNumId w:val="16"/>
  </w:num>
  <w:num w:numId="38">
    <w:abstractNumId w:val="15"/>
  </w:num>
  <w:num w:numId="39">
    <w:abstractNumId w:val="3"/>
  </w:num>
  <w:num w:numId="40">
    <w:abstractNumId w:val="23"/>
  </w:num>
  <w:num w:numId="41">
    <w:abstractNumId w:val="17"/>
  </w:num>
  <w:num w:numId="42">
    <w:abstractNumId w:val="4"/>
  </w:num>
  <w:num w:numId="43">
    <w:abstractNumId w:val="8"/>
  </w:num>
  <w:num w:numId="44">
    <w:abstractNumId w:val="6"/>
  </w:num>
  <w:num w:numId="4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3B"/>
    <w:rsid w:val="0000251F"/>
    <w:rsid w:val="00003582"/>
    <w:rsid w:val="00003877"/>
    <w:rsid w:val="00005B93"/>
    <w:rsid w:val="00005CB3"/>
    <w:rsid w:val="000065BE"/>
    <w:rsid w:val="000123C6"/>
    <w:rsid w:val="00012866"/>
    <w:rsid w:val="00012FD2"/>
    <w:rsid w:val="00014515"/>
    <w:rsid w:val="00015A83"/>
    <w:rsid w:val="00015FE6"/>
    <w:rsid w:val="00016C65"/>
    <w:rsid w:val="00017647"/>
    <w:rsid w:val="000178F7"/>
    <w:rsid w:val="00021F27"/>
    <w:rsid w:val="00024B9F"/>
    <w:rsid w:val="000256F1"/>
    <w:rsid w:val="00025902"/>
    <w:rsid w:val="00025B1E"/>
    <w:rsid w:val="00025E97"/>
    <w:rsid w:val="000268D1"/>
    <w:rsid w:val="00031BCA"/>
    <w:rsid w:val="00031D88"/>
    <w:rsid w:val="00032A14"/>
    <w:rsid w:val="00032A2C"/>
    <w:rsid w:val="00032CC8"/>
    <w:rsid w:val="00033513"/>
    <w:rsid w:val="00033B68"/>
    <w:rsid w:val="0003426C"/>
    <w:rsid w:val="00035B0C"/>
    <w:rsid w:val="0003612B"/>
    <w:rsid w:val="00037319"/>
    <w:rsid w:val="00037A34"/>
    <w:rsid w:val="00037C8D"/>
    <w:rsid w:val="00041FCB"/>
    <w:rsid w:val="000425CF"/>
    <w:rsid w:val="000426C1"/>
    <w:rsid w:val="000432A8"/>
    <w:rsid w:val="00043AED"/>
    <w:rsid w:val="0004407F"/>
    <w:rsid w:val="000446EF"/>
    <w:rsid w:val="00044FD7"/>
    <w:rsid w:val="00050889"/>
    <w:rsid w:val="0005154B"/>
    <w:rsid w:val="00052417"/>
    <w:rsid w:val="00052FA3"/>
    <w:rsid w:val="0005309E"/>
    <w:rsid w:val="00056F79"/>
    <w:rsid w:val="00057711"/>
    <w:rsid w:val="000621ED"/>
    <w:rsid w:val="00062B39"/>
    <w:rsid w:val="0006394C"/>
    <w:rsid w:val="000707BE"/>
    <w:rsid w:val="00071E52"/>
    <w:rsid w:val="00072519"/>
    <w:rsid w:val="00072967"/>
    <w:rsid w:val="00073B4E"/>
    <w:rsid w:val="00074123"/>
    <w:rsid w:val="000741D7"/>
    <w:rsid w:val="00074CC6"/>
    <w:rsid w:val="0007624F"/>
    <w:rsid w:val="00076749"/>
    <w:rsid w:val="00077419"/>
    <w:rsid w:val="00080907"/>
    <w:rsid w:val="00081A65"/>
    <w:rsid w:val="00082ECA"/>
    <w:rsid w:val="00084504"/>
    <w:rsid w:val="000858DC"/>
    <w:rsid w:val="00086385"/>
    <w:rsid w:val="00086F13"/>
    <w:rsid w:val="000922D8"/>
    <w:rsid w:val="0009280F"/>
    <w:rsid w:val="0009320C"/>
    <w:rsid w:val="000936C2"/>
    <w:rsid w:val="00094360"/>
    <w:rsid w:val="000943D9"/>
    <w:rsid w:val="00094926"/>
    <w:rsid w:val="00095CA3"/>
    <w:rsid w:val="0009671D"/>
    <w:rsid w:val="000A1624"/>
    <w:rsid w:val="000A4A8C"/>
    <w:rsid w:val="000A6E97"/>
    <w:rsid w:val="000A78CC"/>
    <w:rsid w:val="000B0A73"/>
    <w:rsid w:val="000B3986"/>
    <w:rsid w:val="000B519D"/>
    <w:rsid w:val="000B7D70"/>
    <w:rsid w:val="000C030B"/>
    <w:rsid w:val="000C0CE7"/>
    <w:rsid w:val="000C30BB"/>
    <w:rsid w:val="000C47EC"/>
    <w:rsid w:val="000C482E"/>
    <w:rsid w:val="000C593D"/>
    <w:rsid w:val="000D03B0"/>
    <w:rsid w:val="000D1C1A"/>
    <w:rsid w:val="000D1FD5"/>
    <w:rsid w:val="000D2283"/>
    <w:rsid w:val="000D25B0"/>
    <w:rsid w:val="000D30ED"/>
    <w:rsid w:val="000D4148"/>
    <w:rsid w:val="000D49ED"/>
    <w:rsid w:val="000D555A"/>
    <w:rsid w:val="000D6DE4"/>
    <w:rsid w:val="000D6FBD"/>
    <w:rsid w:val="000E1B32"/>
    <w:rsid w:val="000E21A8"/>
    <w:rsid w:val="000E238B"/>
    <w:rsid w:val="000E2E5A"/>
    <w:rsid w:val="000E3B0C"/>
    <w:rsid w:val="000E3CFC"/>
    <w:rsid w:val="000E3DA4"/>
    <w:rsid w:val="000E60C2"/>
    <w:rsid w:val="000E659F"/>
    <w:rsid w:val="000E6B56"/>
    <w:rsid w:val="000E6D6F"/>
    <w:rsid w:val="000F0061"/>
    <w:rsid w:val="000F0BA6"/>
    <w:rsid w:val="000F12E6"/>
    <w:rsid w:val="000F2321"/>
    <w:rsid w:val="000F29BE"/>
    <w:rsid w:val="000F3ADF"/>
    <w:rsid w:val="000F3F00"/>
    <w:rsid w:val="000F458F"/>
    <w:rsid w:val="000F51A4"/>
    <w:rsid w:val="000F5DE6"/>
    <w:rsid w:val="000F7718"/>
    <w:rsid w:val="000F7E23"/>
    <w:rsid w:val="0010046C"/>
    <w:rsid w:val="001049EA"/>
    <w:rsid w:val="00104F0C"/>
    <w:rsid w:val="0010563D"/>
    <w:rsid w:val="00107FC4"/>
    <w:rsid w:val="0011085A"/>
    <w:rsid w:val="00111CEE"/>
    <w:rsid w:val="00112440"/>
    <w:rsid w:val="00112AE6"/>
    <w:rsid w:val="00113363"/>
    <w:rsid w:val="00115747"/>
    <w:rsid w:val="00115B13"/>
    <w:rsid w:val="00116EBC"/>
    <w:rsid w:val="00120056"/>
    <w:rsid w:val="001210E6"/>
    <w:rsid w:val="0012132F"/>
    <w:rsid w:val="00123337"/>
    <w:rsid w:val="00125F4C"/>
    <w:rsid w:val="00126A6F"/>
    <w:rsid w:val="00126AA3"/>
    <w:rsid w:val="00126AF8"/>
    <w:rsid w:val="00126B94"/>
    <w:rsid w:val="0013126E"/>
    <w:rsid w:val="001315DB"/>
    <w:rsid w:val="0013385F"/>
    <w:rsid w:val="0013457A"/>
    <w:rsid w:val="00135710"/>
    <w:rsid w:val="00140549"/>
    <w:rsid w:val="001407AE"/>
    <w:rsid w:val="001409D8"/>
    <w:rsid w:val="00143357"/>
    <w:rsid w:val="001433C1"/>
    <w:rsid w:val="00146279"/>
    <w:rsid w:val="001467EC"/>
    <w:rsid w:val="00151592"/>
    <w:rsid w:val="00151EBA"/>
    <w:rsid w:val="00152133"/>
    <w:rsid w:val="00153C24"/>
    <w:rsid w:val="00154801"/>
    <w:rsid w:val="00154CBB"/>
    <w:rsid w:val="001572E7"/>
    <w:rsid w:val="00157FCF"/>
    <w:rsid w:val="00160351"/>
    <w:rsid w:val="00161EEA"/>
    <w:rsid w:val="0016293F"/>
    <w:rsid w:val="00163001"/>
    <w:rsid w:val="0016488B"/>
    <w:rsid w:val="0016575A"/>
    <w:rsid w:val="001663D2"/>
    <w:rsid w:val="001664BC"/>
    <w:rsid w:val="00167418"/>
    <w:rsid w:val="00170578"/>
    <w:rsid w:val="00171284"/>
    <w:rsid w:val="0017147F"/>
    <w:rsid w:val="00172339"/>
    <w:rsid w:val="0017275D"/>
    <w:rsid w:val="00173C13"/>
    <w:rsid w:val="00175570"/>
    <w:rsid w:val="00176E88"/>
    <w:rsid w:val="00176FB6"/>
    <w:rsid w:val="00177779"/>
    <w:rsid w:val="0018021A"/>
    <w:rsid w:val="001816CF"/>
    <w:rsid w:val="00181B04"/>
    <w:rsid w:val="00182996"/>
    <w:rsid w:val="001830E8"/>
    <w:rsid w:val="00183CEA"/>
    <w:rsid w:val="00184DBA"/>
    <w:rsid w:val="00185EF3"/>
    <w:rsid w:val="00186091"/>
    <w:rsid w:val="001876B2"/>
    <w:rsid w:val="0019034D"/>
    <w:rsid w:val="001907C7"/>
    <w:rsid w:val="00191461"/>
    <w:rsid w:val="00191968"/>
    <w:rsid w:val="00192FC8"/>
    <w:rsid w:val="00193197"/>
    <w:rsid w:val="001959AD"/>
    <w:rsid w:val="0019637C"/>
    <w:rsid w:val="00196BB1"/>
    <w:rsid w:val="001A0324"/>
    <w:rsid w:val="001A23A5"/>
    <w:rsid w:val="001A32A0"/>
    <w:rsid w:val="001A56EE"/>
    <w:rsid w:val="001B1354"/>
    <w:rsid w:val="001B289F"/>
    <w:rsid w:val="001B2B4E"/>
    <w:rsid w:val="001B4CD9"/>
    <w:rsid w:val="001B4FFF"/>
    <w:rsid w:val="001B51EB"/>
    <w:rsid w:val="001B55CA"/>
    <w:rsid w:val="001B5ACC"/>
    <w:rsid w:val="001B662D"/>
    <w:rsid w:val="001B6E51"/>
    <w:rsid w:val="001B77EE"/>
    <w:rsid w:val="001B7E51"/>
    <w:rsid w:val="001C0104"/>
    <w:rsid w:val="001C0F63"/>
    <w:rsid w:val="001C2C80"/>
    <w:rsid w:val="001C36BD"/>
    <w:rsid w:val="001C4254"/>
    <w:rsid w:val="001C4C61"/>
    <w:rsid w:val="001C6CA2"/>
    <w:rsid w:val="001C6F50"/>
    <w:rsid w:val="001C761C"/>
    <w:rsid w:val="001C7992"/>
    <w:rsid w:val="001D00BA"/>
    <w:rsid w:val="001D04DD"/>
    <w:rsid w:val="001D2205"/>
    <w:rsid w:val="001D2685"/>
    <w:rsid w:val="001D36FF"/>
    <w:rsid w:val="001D4363"/>
    <w:rsid w:val="001D45C4"/>
    <w:rsid w:val="001D6E1A"/>
    <w:rsid w:val="001D7227"/>
    <w:rsid w:val="001D773F"/>
    <w:rsid w:val="001D7F93"/>
    <w:rsid w:val="001E38D3"/>
    <w:rsid w:val="001E3BC0"/>
    <w:rsid w:val="001E7917"/>
    <w:rsid w:val="001F05C7"/>
    <w:rsid w:val="001F15CE"/>
    <w:rsid w:val="001F29AD"/>
    <w:rsid w:val="001F2A22"/>
    <w:rsid w:val="001F2EC1"/>
    <w:rsid w:val="001F34FF"/>
    <w:rsid w:val="001F4B1D"/>
    <w:rsid w:val="001F5F76"/>
    <w:rsid w:val="001F62A6"/>
    <w:rsid w:val="001F63AE"/>
    <w:rsid w:val="001F75ED"/>
    <w:rsid w:val="00202442"/>
    <w:rsid w:val="00203D7A"/>
    <w:rsid w:val="00203F49"/>
    <w:rsid w:val="00205E71"/>
    <w:rsid w:val="00207E73"/>
    <w:rsid w:val="002105E3"/>
    <w:rsid w:val="00211CD5"/>
    <w:rsid w:val="00212614"/>
    <w:rsid w:val="00213459"/>
    <w:rsid w:val="0021349E"/>
    <w:rsid w:val="00213AD4"/>
    <w:rsid w:val="00214154"/>
    <w:rsid w:val="00215FF9"/>
    <w:rsid w:val="002161FA"/>
    <w:rsid w:val="00217170"/>
    <w:rsid w:val="002173CE"/>
    <w:rsid w:val="00217955"/>
    <w:rsid w:val="0022202A"/>
    <w:rsid w:val="00222CFF"/>
    <w:rsid w:val="00223038"/>
    <w:rsid w:val="0022339B"/>
    <w:rsid w:val="0022363D"/>
    <w:rsid w:val="00223B01"/>
    <w:rsid w:val="002241FD"/>
    <w:rsid w:val="00224B07"/>
    <w:rsid w:val="00224CDD"/>
    <w:rsid w:val="002254EA"/>
    <w:rsid w:val="00225557"/>
    <w:rsid w:val="00226AC2"/>
    <w:rsid w:val="002274F1"/>
    <w:rsid w:val="00227CB7"/>
    <w:rsid w:val="0023078F"/>
    <w:rsid w:val="00231371"/>
    <w:rsid w:val="00232CF5"/>
    <w:rsid w:val="00232D9E"/>
    <w:rsid w:val="00234535"/>
    <w:rsid w:val="00234C6B"/>
    <w:rsid w:val="00236471"/>
    <w:rsid w:val="002368FD"/>
    <w:rsid w:val="00237755"/>
    <w:rsid w:val="00237DDF"/>
    <w:rsid w:val="00240C71"/>
    <w:rsid w:val="00243BAC"/>
    <w:rsid w:val="00244650"/>
    <w:rsid w:val="002463D4"/>
    <w:rsid w:val="002473DB"/>
    <w:rsid w:val="00247946"/>
    <w:rsid w:val="00247A0C"/>
    <w:rsid w:val="00250B29"/>
    <w:rsid w:val="00251362"/>
    <w:rsid w:val="002518F0"/>
    <w:rsid w:val="00254691"/>
    <w:rsid w:val="002562C3"/>
    <w:rsid w:val="0025767D"/>
    <w:rsid w:val="00260E1C"/>
    <w:rsid w:val="002611D6"/>
    <w:rsid w:val="002624DF"/>
    <w:rsid w:val="00263A89"/>
    <w:rsid w:val="00265D5A"/>
    <w:rsid w:val="002668DB"/>
    <w:rsid w:val="00266C5B"/>
    <w:rsid w:val="0026720F"/>
    <w:rsid w:val="00267B04"/>
    <w:rsid w:val="00267C0C"/>
    <w:rsid w:val="00267D6C"/>
    <w:rsid w:val="002700E5"/>
    <w:rsid w:val="002702BA"/>
    <w:rsid w:val="00270BA9"/>
    <w:rsid w:val="0027175E"/>
    <w:rsid w:val="00272D5B"/>
    <w:rsid w:val="00272ECF"/>
    <w:rsid w:val="00274FB7"/>
    <w:rsid w:val="0027540B"/>
    <w:rsid w:val="002816F6"/>
    <w:rsid w:val="0028176B"/>
    <w:rsid w:val="00282110"/>
    <w:rsid w:val="00283D1E"/>
    <w:rsid w:val="00285EC7"/>
    <w:rsid w:val="0028797D"/>
    <w:rsid w:val="00287EFE"/>
    <w:rsid w:val="0029097C"/>
    <w:rsid w:val="00290BDF"/>
    <w:rsid w:val="0029455D"/>
    <w:rsid w:val="00296637"/>
    <w:rsid w:val="002969BF"/>
    <w:rsid w:val="00296D2A"/>
    <w:rsid w:val="00297E6B"/>
    <w:rsid w:val="002A0223"/>
    <w:rsid w:val="002A05C3"/>
    <w:rsid w:val="002A0699"/>
    <w:rsid w:val="002A15EA"/>
    <w:rsid w:val="002A2778"/>
    <w:rsid w:val="002A3400"/>
    <w:rsid w:val="002A4A81"/>
    <w:rsid w:val="002A6630"/>
    <w:rsid w:val="002A6916"/>
    <w:rsid w:val="002B00D3"/>
    <w:rsid w:val="002B06D5"/>
    <w:rsid w:val="002B24E0"/>
    <w:rsid w:val="002B28A8"/>
    <w:rsid w:val="002B2F9F"/>
    <w:rsid w:val="002B53C2"/>
    <w:rsid w:val="002B5BCC"/>
    <w:rsid w:val="002C148C"/>
    <w:rsid w:val="002C161B"/>
    <w:rsid w:val="002C1ADF"/>
    <w:rsid w:val="002C1BA9"/>
    <w:rsid w:val="002C2BEE"/>
    <w:rsid w:val="002C4A2D"/>
    <w:rsid w:val="002C4D52"/>
    <w:rsid w:val="002C654B"/>
    <w:rsid w:val="002D064E"/>
    <w:rsid w:val="002D0668"/>
    <w:rsid w:val="002D0AC6"/>
    <w:rsid w:val="002D25AC"/>
    <w:rsid w:val="002D393C"/>
    <w:rsid w:val="002D3B24"/>
    <w:rsid w:val="002D7EC5"/>
    <w:rsid w:val="002E0D92"/>
    <w:rsid w:val="002E16A0"/>
    <w:rsid w:val="002E239F"/>
    <w:rsid w:val="002E2E6F"/>
    <w:rsid w:val="002E31CC"/>
    <w:rsid w:val="002E4111"/>
    <w:rsid w:val="002E5150"/>
    <w:rsid w:val="002E6F7D"/>
    <w:rsid w:val="002F3B20"/>
    <w:rsid w:val="002F5F2F"/>
    <w:rsid w:val="002F7C16"/>
    <w:rsid w:val="00300CF2"/>
    <w:rsid w:val="00302246"/>
    <w:rsid w:val="003023B2"/>
    <w:rsid w:val="00302D32"/>
    <w:rsid w:val="00303260"/>
    <w:rsid w:val="00304562"/>
    <w:rsid w:val="003106D1"/>
    <w:rsid w:val="00310A0E"/>
    <w:rsid w:val="00311222"/>
    <w:rsid w:val="003122D1"/>
    <w:rsid w:val="003126BF"/>
    <w:rsid w:val="00312CFA"/>
    <w:rsid w:val="00312E56"/>
    <w:rsid w:val="0031507B"/>
    <w:rsid w:val="003150D0"/>
    <w:rsid w:val="00316D12"/>
    <w:rsid w:val="00316E26"/>
    <w:rsid w:val="00317A2E"/>
    <w:rsid w:val="00320DA4"/>
    <w:rsid w:val="003215F6"/>
    <w:rsid w:val="00325761"/>
    <w:rsid w:val="003258AC"/>
    <w:rsid w:val="00326FA2"/>
    <w:rsid w:val="00327B2E"/>
    <w:rsid w:val="0033072C"/>
    <w:rsid w:val="00330D2E"/>
    <w:rsid w:val="00333FE2"/>
    <w:rsid w:val="00334A01"/>
    <w:rsid w:val="0033550B"/>
    <w:rsid w:val="003370C7"/>
    <w:rsid w:val="00340903"/>
    <w:rsid w:val="0034176C"/>
    <w:rsid w:val="0034662B"/>
    <w:rsid w:val="00346D63"/>
    <w:rsid w:val="00347B68"/>
    <w:rsid w:val="00350BAC"/>
    <w:rsid w:val="00351B37"/>
    <w:rsid w:val="00352A92"/>
    <w:rsid w:val="00355102"/>
    <w:rsid w:val="00356A7D"/>
    <w:rsid w:val="00356CE4"/>
    <w:rsid w:val="00356F41"/>
    <w:rsid w:val="003573E7"/>
    <w:rsid w:val="0035743B"/>
    <w:rsid w:val="003607F4"/>
    <w:rsid w:val="0036182D"/>
    <w:rsid w:val="0036192D"/>
    <w:rsid w:val="0036298E"/>
    <w:rsid w:val="003631D0"/>
    <w:rsid w:val="003637C0"/>
    <w:rsid w:val="00364323"/>
    <w:rsid w:val="00367544"/>
    <w:rsid w:val="00370621"/>
    <w:rsid w:val="00370854"/>
    <w:rsid w:val="00370E4B"/>
    <w:rsid w:val="00371C1F"/>
    <w:rsid w:val="003734D4"/>
    <w:rsid w:val="0037553C"/>
    <w:rsid w:val="003764FA"/>
    <w:rsid w:val="00381327"/>
    <w:rsid w:val="0038473C"/>
    <w:rsid w:val="003847DB"/>
    <w:rsid w:val="00386367"/>
    <w:rsid w:val="003879A1"/>
    <w:rsid w:val="00392AC2"/>
    <w:rsid w:val="003931B5"/>
    <w:rsid w:val="0039335A"/>
    <w:rsid w:val="00393364"/>
    <w:rsid w:val="003954A0"/>
    <w:rsid w:val="003A0F7A"/>
    <w:rsid w:val="003A2D69"/>
    <w:rsid w:val="003A40C9"/>
    <w:rsid w:val="003A5980"/>
    <w:rsid w:val="003A5D9B"/>
    <w:rsid w:val="003A5D9C"/>
    <w:rsid w:val="003B0EDA"/>
    <w:rsid w:val="003B103A"/>
    <w:rsid w:val="003B1166"/>
    <w:rsid w:val="003B1205"/>
    <w:rsid w:val="003B1A16"/>
    <w:rsid w:val="003B374C"/>
    <w:rsid w:val="003B4EE9"/>
    <w:rsid w:val="003B61E1"/>
    <w:rsid w:val="003B688F"/>
    <w:rsid w:val="003B7219"/>
    <w:rsid w:val="003B7EE1"/>
    <w:rsid w:val="003C1DB6"/>
    <w:rsid w:val="003C2119"/>
    <w:rsid w:val="003C3A9D"/>
    <w:rsid w:val="003C3BAE"/>
    <w:rsid w:val="003C44F8"/>
    <w:rsid w:val="003C5944"/>
    <w:rsid w:val="003C5F25"/>
    <w:rsid w:val="003C6CEE"/>
    <w:rsid w:val="003D06FB"/>
    <w:rsid w:val="003D17C2"/>
    <w:rsid w:val="003D1F8A"/>
    <w:rsid w:val="003D25E5"/>
    <w:rsid w:val="003D4900"/>
    <w:rsid w:val="003D5494"/>
    <w:rsid w:val="003E003E"/>
    <w:rsid w:val="003E10CB"/>
    <w:rsid w:val="003E1F0E"/>
    <w:rsid w:val="003E2DF4"/>
    <w:rsid w:val="003E4316"/>
    <w:rsid w:val="003E4A66"/>
    <w:rsid w:val="003E4E2C"/>
    <w:rsid w:val="003F0F92"/>
    <w:rsid w:val="003F23FD"/>
    <w:rsid w:val="003F33C2"/>
    <w:rsid w:val="003F3A8D"/>
    <w:rsid w:val="003F5190"/>
    <w:rsid w:val="003F6C48"/>
    <w:rsid w:val="003F7F50"/>
    <w:rsid w:val="0040009B"/>
    <w:rsid w:val="004006D0"/>
    <w:rsid w:val="00401101"/>
    <w:rsid w:val="004013FE"/>
    <w:rsid w:val="00402899"/>
    <w:rsid w:val="00402FC6"/>
    <w:rsid w:val="00403945"/>
    <w:rsid w:val="00405967"/>
    <w:rsid w:val="00406BF2"/>
    <w:rsid w:val="00407DEE"/>
    <w:rsid w:val="0041081E"/>
    <w:rsid w:val="00411E1E"/>
    <w:rsid w:val="00412DF1"/>
    <w:rsid w:val="004132E9"/>
    <w:rsid w:val="00413498"/>
    <w:rsid w:val="00416AE0"/>
    <w:rsid w:val="00417586"/>
    <w:rsid w:val="00422CBA"/>
    <w:rsid w:val="00425B1A"/>
    <w:rsid w:val="004274FF"/>
    <w:rsid w:val="00430033"/>
    <w:rsid w:val="00430BDC"/>
    <w:rsid w:val="00431C91"/>
    <w:rsid w:val="00431D1F"/>
    <w:rsid w:val="00431E69"/>
    <w:rsid w:val="00432084"/>
    <w:rsid w:val="00432FFF"/>
    <w:rsid w:val="00433BBD"/>
    <w:rsid w:val="00434388"/>
    <w:rsid w:val="00434909"/>
    <w:rsid w:val="004349B3"/>
    <w:rsid w:val="00443BF7"/>
    <w:rsid w:val="004444FB"/>
    <w:rsid w:val="00444A21"/>
    <w:rsid w:val="00444DBD"/>
    <w:rsid w:val="004460E7"/>
    <w:rsid w:val="00446604"/>
    <w:rsid w:val="004466E4"/>
    <w:rsid w:val="00446FF8"/>
    <w:rsid w:val="00450CF3"/>
    <w:rsid w:val="00452649"/>
    <w:rsid w:val="0045505D"/>
    <w:rsid w:val="00455279"/>
    <w:rsid w:val="004605E9"/>
    <w:rsid w:val="00460E0F"/>
    <w:rsid w:val="00461058"/>
    <w:rsid w:val="00461588"/>
    <w:rsid w:val="0046195C"/>
    <w:rsid w:val="00462DF8"/>
    <w:rsid w:val="00464817"/>
    <w:rsid w:val="00465238"/>
    <w:rsid w:val="0046540D"/>
    <w:rsid w:val="00466817"/>
    <w:rsid w:val="00466ED4"/>
    <w:rsid w:val="00467BFC"/>
    <w:rsid w:val="00470C79"/>
    <w:rsid w:val="0047196C"/>
    <w:rsid w:val="00474A31"/>
    <w:rsid w:val="00476F3E"/>
    <w:rsid w:val="0047721C"/>
    <w:rsid w:val="004775F6"/>
    <w:rsid w:val="00477951"/>
    <w:rsid w:val="00480915"/>
    <w:rsid w:val="00480FE6"/>
    <w:rsid w:val="00483F3C"/>
    <w:rsid w:val="00485850"/>
    <w:rsid w:val="00486033"/>
    <w:rsid w:val="00486A70"/>
    <w:rsid w:val="0048774A"/>
    <w:rsid w:val="00487D78"/>
    <w:rsid w:val="004916EF"/>
    <w:rsid w:val="00491774"/>
    <w:rsid w:val="00493D60"/>
    <w:rsid w:val="00493F31"/>
    <w:rsid w:val="00495181"/>
    <w:rsid w:val="00496575"/>
    <w:rsid w:val="0049773B"/>
    <w:rsid w:val="004A0A56"/>
    <w:rsid w:val="004A1D4B"/>
    <w:rsid w:val="004A42BF"/>
    <w:rsid w:val="004A49C3"/>
    <w:rsid w:val="004A61D6"/>
    <w:rsid w:val="004A6FE0"/>
    <w:rsid w:val="004A7D4F"/>
    <w:rsid w:val="004B143F"/>
    <w:rsid w:val="004B2AE1"/>
    <w:rsid w:val="004B2FA1"/>
    <w:rsid w:val="004B42F2"/>
    <w:rsid w:val="004B5306"/>
    <w:rsid w:val="004B63D9"/>
    <w:rsid w:val="004B65F4"/>
    <w:rsid w:val="004B6949"/>
    <w:rsid w:val="004C0029"/>
    <w:rsid w:val="004C1CF3"/>
    <w:rsid w:val="004C1F75"/>
    <w:rsid w:val="004D08A4"/>
    <w:rsid w:val="004D1A6F"/>
    <w:rsid w:val="004D216F"/>
    <w:rsid w:val="004D2668"/>
    <w:rsid w:val="004D45D9"/>
    <w:rsid w:val="004D5415"/>
    <w:rsid w:val="004D55CF"/>
    <w:rsid w:val="004D631F"/>
    <w:rsid w:val="004D6A56"/>
    <w:rsid w:val="004E0C92"/>
    <w:rsid w:val="004E20C2"/>
    <w:rsid w:val="004E2280"/>
    <w:rsid w:val="004E2AA3"/>
    <w:rsid w:val="004E31AC"/>
    <w:rsid w:val="004E66A8"/>
    <w:rsid w:val="004F03A1"/>
    <w:rsid w:val="004F207E"/>
    <w:rsid w:val="004F2DAF"/>
    <w:rsid w:val="004F2FA7"/>
    <w:rsid w:val="004F5488"/>
    <w:rsid w:val="004F5694"/>
    <w:rsid w:val="004F584E"/>
    <w:rsid w:val="004F5CC4"/>
    <w:rsid w:val="004F6E67"/>
    <w:rsid w:val="004F740D"/>
    <w:rsid w:val="005001FB"/>
    <w:rsid w:val="00501BBA"/>
    <w:rsid w:val="00503BFC"/>
    <w:rsid w:val="00504570"/>
    <w:rsid w:val="0050498D"/>
    <w:rsid w:val="00505657"/>
    <w:rsid w:val="00512404"/>
    <w:rsid w:val="0051289C"/>
    <w:rsid w:val="00512BFC"/>
    <w:rsid w:val="00512F3A"/>
    <w:rsid w:val="00513FD2"/>
    <w:rsid w:val="005149E9"/>
    <w:rsid w:val="00514C13"/>
    <w:rsid w:val="0051512A"/>
    <w:rsid w:val="005173AE"/>
    <w:rsid w:val="00521A12"/>
    <w:rsid w:val="00522A39"/>
    <w:rsid w:val="005232DF"/>
    <w:rsid w:val="00525603"/>
    <w:rsid w:val="005256B7"/>
    <w:rsid w:val="005256EB"/>
    <w:rsid w:val="0052620B"/>
    <w:rsid w:val="0053106D"/>
    <w:rsid w:val="0053113D"/>
    <w:rsid w:val="00531EFF"/>
    <w:rsid w:val="005331DD"/>
    <w:rsid w:val="005345DA"/>
    <w:rsid w:val="00534971"/>
    <w:rsid w:val="00534AAF"/>
    <w:rsid w:val="00534DB6"/>
    <w:rsid w:val="00540124"/>
    <w:rsid w:val="00540DF5"/>
    <w:rsid w:val="00540F01"/>
    <w:rsid w:val="00540F0F"/>
    <w:rsid w:val="00546A7D"/>
    <w:rsid w:val="005507F6"/>
    <w:rsid w:val="00551930"/>
    <w:rsid w:val="00553363"/>
    <w:rsid w:val="005543F6"/>
    <w:rsid w:val="00554A29"/>
    <w:rsid w:val="00556054"/>
    <w:rsid w:val="00556F9F"/>
    <w:rsid w:val="00560260"/>
    <w:rsid w:val="00560B4D"/>
    <w:rsid w:val="00562A2B"/>
    <w:rsid w:val="00563A88"/>
    <w:rsid w:val="00565D97"/>
    <w:rsid w:val="0056644F"/>
    <w:rsid w:val="00566800"/>
    <w:rsid w:val="00570657"/>
    <w:rsid w:val="00571AEF"/>
    <w:rsid w:val="00571F5C"/>
    <w:rsid w:val="00572D1A"/>
    <w:rsid w:val="00573C73"/>
    <w:rsid w:val="0057430F"/>
    <w:rsid w:val="005743F7"/>
    <w:rsid w:val="00575C41"/>
    <w:rsid w:val="00577749"/>
    <w:rsid w:val="005809FE"/>
    <w:rsid w:val="00580CB0"/>
    <w:rsid w:val="0058198A"/>
    <w:rsid w:val="00581ECB"/>
    <w:rsid w:val="005824E4"/>
    <w:rsid w:val="00582579"/>
    <w:rsid w:val="005848C7"/>
    <w:rsid w:val="0058625B"/>
    <w:rsid w:val="00586413"/>
    <w:rsid w:val="00590960"/>
    <w:rsid w:val="00590BE3"/>
    <w:rsid w:val="0059107B"/>
    <w:rsid w:val="0059139B"/>
    <w:rsid w:val="00591870"/>
    <w:rsid w:val="005925EF"/>
    <w:rsid w:val="005948D3"/>
    <w:rsid w:val="00595C86"/>
    <w:rsid w:val="00596606"/>
    <w:rsid w:val="00596B56"/>
    <w:rsid w:val="005970A2"/>
    <w:rsid w:val="005A102A"/>
    <w:rsid w:val="005A26D0"/>
    <w:rsid w:val="005A3C47"/>
    <w:rsid w:val="005A44D0"/>
    <w:rsid w:val="005A5224"/>
    <w:rsid w:val="005A759B"/>
    <w:rsid w:val="005A7CF6"/>
    <w:rsid w:val="005B28CF"/>
    <w:rsid w:val="005B3E16"/>
    <w:rsid w:val="005B4B0A"/>
    <w:rsid w:val="005B5861"/>
    <w:rsid w:val="005B5AC2"/>
    <w:rsid w:val="005B695A"/>
    <w:rsid w:val="005B7128"/>
    <w:rsid w:val="005C011A"/>
    <w:rsid w:val="005C3580"/>
    <w:rsid w:val="005C3D8B"/>
    <w:rsid w:val="005C5170"/>
    <w:rsid w:val="005C5420"/>
    <w:rsid w:val="005C5F65"/>
    <w:rsid w:val="005C6757"/>
    <w:rsid w:val="005C7CB9"/>
    <w:rsid w:val="005D12DB"/>
    <w:rsid w:val="005D188C"/>
    <w:rsid w:val="005D1ACD"/>
    <w:rsid w:val="005D1CBD"/>
    <w:rsid w:val="005D2072"/>
    <w:rsid w:val="005D2D8E"/>
    <w:rsid w:val="005D2F33"/>
    <w:rsid w:val="005D34A0"/>
    <w:rsid w:val="005D4F7A"/>
    <w:rsid w:val="005D7952"/>
    <w:rsid w:val="005D7CF8"/>
    <w:rsid w:val="005E4680"/>
    <w:rsid w:val="005E5013"/>
    <w:rsid w:val="005E5341"/>
    <w:rsid w:val="005E6952"/>
    <w:rsid w:val="005F03F6"/>
    <w:rsid w:val="005F07DF"/>
    <w:rsid w:val="005F086E"/>
    <w:rsid w:val="005F2651"/>
    <w:rsid w:val="005F292E"/>
    <w:rsid w:val="005F2FFA"/>
    <w:rsid w:val="005F4E22"/>
    <w:rsid w:val="005F557A"/>
    <w:rsid w:val="005F76F3"/>
    <w:rsid w:val="00600355"/>
    <w:rsid w:val="006006BA"/>
    <w:rsid w:val="00602280"/>
    <w:rsid w:val="0060301D"/>
    <w:rsid w:val="00604253"/>
    <w:rsid w:val="0060449B"/>
    <w:rsid w:val="00604A26"/>
    <w:rsid w:val="00605D65"/>
    <w:rsid w:val="006074B8"/>
    <w:rsid w:val="0060774C"/>
    <w:rsid w:val="00611149"/>
    <w:rsid w:val="006114C5"/>
    <w:rsid w:val="006131A0"/>
    <w:rsid w:val="00613E17"/>
    <w:rsid w:val="00614EEF"/>
    <w:rsid w:val="00616B85"/>
    <w:rsid w:val="0061766C"/>
    <w:rsid w:val="006177A3"/>
    <w:rsid w:val="00617B31"/>
    <w:rsid w:val="0062096C"/>
    <w:rsid w:val="00621B62"/>
    <w:rsid w:val="00621C92"/>
    <w:rsid w:val="006222D5"/>
    <w:rsid w:val="0062241C"/>
    <w:rsid w:val="0062275D"/>
    <w:rsid w:val="006236C7"/>
    <w:rsid w:val="00623FFF"/>
    <w:rsid w:val="006243A9"/>
    <w:rsid w:val="00624D4D"/>
    <w:rsid w:val="0062578B"/>
    <w:rsid w:val="00625E54"/>
    <w:rsid w:val="006317B3"/>
    <w:rsid w:val="00632459"/>
    <w:rsid w:val="00632CF9"/>
    <w:rsid w:val="006337EC"/>
    <w:rsid w:val="0063447C"/>
    <w:rsid w:val="00637961"/>
    <w:rsid w:val="006444C7"/>
    <w:rsid w:val="00644AD2"/>
    <w:rsid w:val="00645362"/>
    <w:rsid w:val="00645F00"/>
    <w:rsid w:val="00645F91"/>
    <w:rsid w:val="00646670"/>
    <w:rsid w:val="00646B79"/>
    <w:rsid w:val="006508A8"/>
    <w:rsid w:val="00652417"/>
    <w:rsid w:val="0065394A"/>
    <w:rsid w:val="00654EC7"/>
    <w:rsid w:val="00660E19"/>
    <w:rsid w:val="00665429"/>
    <w:rsid w:val="00666A80"/>
    <w:rsid w:val="0067154B"/>
    <w:rsid w:val="00671E4C"/>
    <w:rsid w:val="0067229D"/>
    <w:rsid w:val="0067240D"/>
    <w:rsid w:val="00672E82"/>
    <w:rsid w:val="00673004"/>
    <w:rsid w:val="00673A59"/>
    <w:rsid w:val="006746A9"/>
    <w:rsid w:val="00676098"/>
    <w:rsid w:val="0067612E"/>
    <w:rsid w:val="006770D3"/>
    <w:rsid w:val="006814C7"/>
    <w:rsid w:val="006821BF"/>
    <w:rsid w:val="00683042"/>
    <w:rsid w:val="006836B6"/>
    <w:rsid w:val="006842BF"/>
    <w:rsid w:val="00687180"/>
    <w:rsid w:val="00687872"/>
    <w:rsid w:val="00690912"/>
    <w:rsid w:val="00690FF5"/>
    <w:rsid w:val="00696F56"/>
    <w:rsid w:val="00697487"/>
    <w:rsid w:val="006A02CB"/>
    <w:rsid w:val="006A04A1"/>
    <w:rsid w:val="006A0C65"/>
    <w:rsid w:val="006A2157"/>
    <w:rsid w:val="006A279F"/>
    <w:rsid w:val="006A317E"/>
    <w:rsid w:val="006A3BA3"/>
    <w:rsid w:val="006A4F22"/>
    <w:rsid w:val="006A5215"/>
    <w:rsid w:val="006A58E2"/>
    <w:rsid w:val="006A7DB1"/>
    <w:rsid w:val="006B023D"/>
    <w:rsid w:val="006B45E9"/>
    <w:rsid w:val="006B5DCE"/>
    <w:rsid w:val="006B60B4"/>
    <w:rsid w:val="006C01C6"/>
    <w:rsid w:val="006C363E"/>
    <w:rsid w:val="006C46CC"/>
    <w:rsid w:val="006C5317"/>
    <w:rsid w:val="006C5CC3"/>
    <w:rsid w:val="006C6A80"/>
    <w:rsid w:val="006D07D9"/>
    <w:rsid w:val="006D0F15"/>
    <w:rsid w:val="006D18C0"/>
    <w:rsid w:val="006D32A1"/>
    <w:rsid w:val="006D36D0"/>
    <w:rsid w:val="006D6246"/>
    <w:rsid w:val="006D74B9"/>
    <w:rsid w:val="006E06BB"/>
    <w:rsid w:val="006E0AA4"/>
    <w:rsid w:val="006E0CA5"/>
    <w:rsid w:val="006E1310"/>
    <w:rsid w:val="006E3AB6"/>
    <w:rsid w:val="006E64CE"/>
    <w:rsid w:val="006E68CD"/>
    <w:rsid w:val="006F1CE7"/>
    <w:rsid w:val="006F3B45"/>
    <w:rsid w:val="006F5002"/>
    <w:rsid w:val="006F5CB7"/>
    <w:rsid w:val="006F6F87"/>
    <w:rsid w:val="006F76FB"/>
    <w:rsid w:val="00700041"/>
    <w:rsid w:val="0070067A"/>
    <w:rsid w:val="00701BF9"/>
    <w:rsid w:val="00701F31"/>
    <w:rsid w:val="0070258A"/>
    <w:rsid w:val="00703BFB"/>
    <w:rsid w:val="007047EE"/>
    <w:rsid w:val="00704DFA"/>
    <w:rsid w:val="007057A2"/>
    <w:rsid w:val="007057AF"/>
    <w:rsid w:val="007079E8"/>
    <w:rsid w:val="00707AAD"/>
    <w:rsid w:val="00710CEE"/>
    <w:rsid w:val="00710F43"/>
    <w:rsid w:val="00712C56"/>
    <w:rsid w:val="00713B86"/>
    <w:rsid w:val="00714DFB"/>
    <w:rsid w:val="007158C5"/>
    <w:rsid w:val="00716CBF"/>
    <w:rsid w:val="00716ECD"/>
    <w:rsid w:val="00720E75"/>
    <w:rsid w:val="007216D7"/>
    <w:rsid w:val="00721F72"/>
    <w:rsid w:val="00723364"/>
    <w:rsid w:val="007238B6"/>
    <w:rsid w:val="00723A10"/>
    <w:rsid w:val="00723CD1"/>
    <w:rsid w:val="00724476"/>
    <w:rsid w:val="0072602F"/>
    <w:rsid w:val="007263D3"/>
    <w:rsid w:val="0073126D"/>
    <w:rsid w:val="00732B6A"/>
    <w:rsid w:val="00734527"/>
    <w:rsid w:val="00735C39"/>
    <w:rsid w:val="00736AD7"/>
    <w:rsid w:val="00740030"/>
    <w:rsid w:val="00740649"/>
    <w:rsid w:val="00740D89"/>
    <w:rsid w:val="0074337E"/>
    <w:rsid w:val="00743829"/>
    <w:rsid w:val="00744BC2"/>
    <w:rsid w:val="00744C80"/>
    <w:rsid w:val="0074551F"/>
    <w:rsid w:val="00745EE7"/>
    <w:rsid w:val="007461E5"/>
    <w:rsid w:val="007474FD"/>
    <w:rsid w:val="007479F7"/>
    <w:rsid w:val="00751422"/>
    <w:rsid w:val="00752118"/>
    <w:rsid w:val="00752713"/>
    <w:rsid w:val="007536E2"/>
    <w:rsid w:val="00754257"/>
    <w:rsid w:val="007549EA"/>
    <w:rsid w:val="007550C1"/>
    <w:rsid w:val="00755808"/>
    <w:rsid w:val="0075752C"/>
    <w:rsid w:val="00760928"/>
    <w:rsid w:val="007627C3"/>
    <w:rsid w:val="00763A78"/>
    <w:rsid w:val="00763CDC"/>
    <w:rsid w:val="00765CA4"/>
    <w:rsid w:val="00766040"/>
    <w:rsid w:val="00766111"/>
    <w:rsid w:val="00766850"/>
    <w:rsid w:val="00766ED6"/>
    <w:rsid w:val="007675B3"/>
    <w:rsid w:val="00770E52"/>
    <w:rsid w:val="0077145A"/>
    <w:rsid w:val="00771C72"/>
    <w:rsid w:val="0077287E"/>
    <w:rsid w:val="00772B01"/>
    <w:rsid w:val="00773483"/>
    <w:rsid w:val="007737B3"/>
    <w:rsid w:val="007758F5"/>
    <w:rsid w:val="00776377"/>
    <w:rsid w:val="00776ED6"/>
    <w:rsid w:val="0078130D"/>
    <w:rsid w:val="00782EE2"/>
    <w:rsid w:val="00783E7B"/>
    <w:rsid w:val="0078532E"/>
    <w:rsid w:val="00786AA4"/>
    <w:rsid w:val="00787ED4"/>
    <w:rsid w:val="007906AD"/>
    <w:rsid w:val="00791C7A"/>
    <w:rsid w:val="007922A2"/>
    <w:rsid w:val="0079271A"/>
    <w:rsid w:val="00792B26"/>
    <w:rsid w:val="007953D9"/>
    <w:rsid w:val="00796052"/>
    <w:rsid w:val="00797105"/>
    <w:rsid w:val="007A090A"/>
    <w:rsid w:val="007A0EEF"/>
    <w:rsid w:val="007A15C0"/>
    <w:rsid w:val="007A1D1E"/>
    <w:rsid w:val="007A2CC6"/>
    <w:rsid w:val="007A43E9"/>
    <w:rsid w:val="007A4BB9"/>
    <w:rsid w:val="007A5BA7"/>
    <w:rsid w:val="007A6C53"/>
    <w:rsid w:val="007B0AD3"/>
    <w:rsid w:val="007B2240"/>
    <w:rsid w:val="007B32E4"/>
    <w:rsid w:val="007B3DDD"/>
    <w:rsid w:val="007B69C9"/>
    <w:rsid w:val="007C167C"/>
    <w:rsid w:val="007C20C8"/>
    <w:rsid w:val="007C2946"/>
    <w:rsid w:val="007C4267"/>
    <w:rsid w:val="007C4AB3"/>
    <w:rsid w:val="007C511F"/>
    <w:rsid w:val="007C5304"/>
    <w:rsid w:val="007C6E78"/>
    <w:rsid w:val="007C7B84"/>
    <w:rsid w:val="007D00D8"/>
    <w:rsid w:val="007D0635"/>
    <w:rsid w:val="007D1E80"/>
    <w:rsid w:val="007D3A42"/>
    <w:rsid w:val="007D5E5E"/>
    <w:rsid w:val="007E0F27"/>
    <w:rsid w:val="007E114E"/>
    <w:rsid w:val="007E128C"/>
    <w:rsid w:val="007E4FDB"/>
    <w:rsid w:val="007E799B"/>
    <w:rsid w:val="007E7D5F"/>
    <w:rsid w:val="007F0212"/>
    <w:rsid w:val="007F06A4"/>
    <w:rsid w:val="007F0E04"/>
    <w:rsid w:val="007F12D1"/>
    <w:rsid w:val="007F3B73"/>
    <w:rsid w:val="007F3F9F"/>
    <w:rsid w:val="007F4533"/>
    <w:rsid w:val="007F4572"/>
    <w:rsid w:val="007F502E"/>
    <w:rsid w:val="007F535E"/>
    <w:rsid w:val="007F591C"/>
    <w:rsid w:val="007F60DE"/>
    <w:rsid w:val="007F6902"/>
    <w:rsid w:val="007F71F1"/>
    <w:rsid w:val="008002F2"/>
    <w:rsid w:val="008008F9"/>
    <w:rsid w:val="00800B64"/>
    <w:rsid w:val="00801596"/>
    <w:rsid w:val="00801669"/>
    <w:rsid w:val="0080197F"/>
    <w:rsid w:val="008025AE"/>
    <w:rsid w:val="008036FD"/>
    <w:rsid w:val="00804EA9"/>
    <w:rsid w:val="00807427"/>
    <w:rsid w:val="00810DDD"/>
    <w:rsid w:val="0081245E"/>
    <w:rsid w:val="00814B22"/>
    <w:rsid w:val="0081701B"/>
    <w:rsid w:val="00821580"/>
    <w:rsid w:val="0082187A"/>
    <w:rsid w:val="0082284F"/>
    <w:rsid w:val="00823745"/>
    <w:rsid w:val="00824CA5"/>
    <w:rsid w:val="00824ED9"/>
    <w:rsid w:val="008275AD"/>
    <w:rsid w:val="00827E3B"/>
    <w:rsid w:val="00830831"/>
    <w:rsid w:val="00832256"/>
    <w:rsid w:val="00832FF0"/>
    <w:rsid w:val="00833667"/>
    <w:rsid w:val="00840BC6"/>
    <w:rsid w:val="00841FD9"/>
    <w:rsid w:val="008430EE"/>
    <w:rsid w:val="00843922"/>
    <w:rsid w:val="00844933"/>
    <w:rsid w:val="00844F2B"/>
    <w:rsid w:val="00847628"/>
    <w:rsid w:val="00847813"/>
    <w:rsid w:val="008502DA"/>
    <w:rsid w:val="008522BD"/>
    <w:rsid w:val="008522F1"/>
    <w:rsid w:val="0085429A"/>
    <w:rsid w:val="0085435F"/>
    <w:rsid w:val="00854405"/>
    <w:rsid w:val="008551EC"/>
    <w:rsid w:val="008556F7"/>
    <w:rsid w:val="008568F3"/>
    <w:rsid w:val="008570BA"/>
    <w:rsid w:val="00857322"/>
    <w:rsid w:val="00857389"/>
    <w:rsid w:val="00857642"/>
    <w:rsid w:val="00857828"/>
    <w:rsid w:val="00860045"/>
    <w:rsid w:val="00860084"/>
    <w:rsid w:val="008606F9"/>
    <w:rsid w:val="00860E4A"/>
    <w:rsid w:val="0086196C"/>
    <w:rsid w:val="0086377F"/>
    <w:rsid w:val="00864648"/>
    <w:rsid w:val="0086570D"/>
    <w:rsid w:val="00865FCD"/>
    <w:rsid w:val="00866E9F"/>
    <w:rsid w:val="00867120"/>
    <w:rsid w:val="00867963"/>
    <w:rsid w:val="00870024"/>
    <w:rsid w:val="00871D94"/>
    <w:rsid w:val="00871F39"/>
    <w:rsid w:val="00872B58"/>
    <w:rsid w:val="008744CB"/>
    <w:rsid w:val="00874F90"/>
    <w:rsid w:val="0087553C"/>
    <w:rsid w:val="00876F26"/>
    <w:rsid w:val="00876F2E"/>
    <w:rsid w:val="008770CF"/>
    <w:rsid w:val="00881488"/>
    <w:rsid w:val="00881565"/>
    <w:rsid w:val="00883932"/>
    <w:rsid w:val="0088403A"/>
    <w:rsid w:val="008908A6"/>
    <w:rsid w:val="00890ECA"/>
    <w:rsid w:val="00892902"/>
    <w:rsid w:val="00893BAE"/>
    <w:rsid w:val="00894D70"/>
    <w:rsid w:val="00895858"/>
    <w:rsid w:val="008A037C"/>
    <w:rsid w:val="008A09E3"/>
    <w:rsid w:val="008A0A70"/>
    <w:rsid w:val="008A1CE3"/>
    <w:rsid w:val="008A3946"/>
    <w:rsid w:val="008A4417"/>
    <w:rsid w:val="008B0130"/>
    <w:rsid w:val="008B0F09"/>
    <w:rsid w:val="008B10A8"/>
    <w:rsid w:val="008B20A7"/>
    <w:rsid w:val="008B2251"/>
    <w:rsid w:val="008B251C"/>
    <w:rsid w:val="008B4147"/>
    <w:rsid w:val="008B430E"/>
    <w:rsid w:val="008B4D61"/>
    <w:rsid w:val="008B57A9"/>
    <w:rsid w:val="008B66A7"/>
    <w:rsid w:val="008C0008"/>
    <w:rsid w:val="008C0778"/>
    <w:rsid w:val="008C1DC5"/>
    <w:rsid w:val="008C591D"/>
    <w:rsid w:val="008C69FD"/>
    <w:rsid w:val="008C7326"/>
    <w:rsid w:val="008D227A"/>
    <w:rsid w:val="008D38B2"/>
    <w:rsid w:val="008D5C1D"/>
    <w:rsid w:val="008D6395"/>
    <w:rsid w:val="008D734B"/>
    <w:rsid w:val="008D7AA1"/>
    <w:rsid w:val="008E0693"/>
    <w:rsid w:val="008E1BB5"/>
    <w:rsid w:val="008E2B66"/>
    <w:rsid w:val="008E45F1"/>
    <w:rsid w:val="008E6DF8"/>
    <w:rsid w:val="008E7092"/>
    <w:rsid w:val="008E7458"/>
    <w:rsid w:val="008E7E8E"/>
    <w:rsid w:val="008F004C"/>
    <w:rsid w:val="008F1316"/>
    <w:rsid w:val="008F13F1"/>
    <w:rsid w:val="008F1693"/>
    <w:rsid w:val="008F29CE"/>
    <w:rsid w:val="008F3F00"/>
    <w:rsid w:val="008F6253"/>
    <w:rsid w:val="008F7502"/>
    <w:rsid w:val="009017F5"/>
    <w:rsid w:val="00902976"/>
    <w:rsid w:val="0090766E"/>
    <w:rsid w:val="009108E4"/>
    <w:rsid w:val="00914CDD"/>
    <w:rsid w:val="009156EE"/>
    <w:rsid w:val="009165FB"/>
    <w:rsid w:val="00917CA5"/>
    <w:rsid w:val="00920D5B"/>
    <w:rsid w:val="00921081"/>
    <w:rsid w:val="00922D50"/>
    <w:rsid w:val="0092335A"/>
    <w:rsid w:val="00923601"/>
    <w:rsid w:val="0092567C"/>
    <w:rsid w:val="00926063"/>
    <w:rsid w:val="009302CF"/>
    <w:rsid w:val="0093098C"/>
    <w:rsid w:val="009317FF"/>
    <w:rsid w:val="00931985"/>
    <w:rsid w:val="00932B16"/>
    <w:rsid w:val="009345A8"/>
    <w:rsid w:val="00936ED6"/>
    <w:rsid w:val="009412A5"/>
    <w:rsid w:val="00941B68"/>
    <w:rsid w:val="009425DD"/>
    <w:rsid w:val="00944B8F"/>
    <w:rsid w:val="00945FC9"/>
    <w:rsid w:val="009461D8"/>
    <w:rsid w:val="00952A34"/>
    <w:rsid w:val="009578EB"/>
    <w:rsid w:val="00960225"/>
    <w:rsid w:val="00962E08"/>
    <w:rsid w:val="009651C1"/>
    <w:rsid w:val="00966471"/>
    <w:rsid w:val="00966DB6"/>
    <w:rsid w:val="00967FEE"/>
    <w:rsid w:val="009700B9"/>
    <w:rsid w:val="00970EFA"/>
    <w:rsid w:val="00971234"/>
    <w:rsid w:val="009734AA"/>
    <w:rsid w:val="00974294"/>
    <w:rsid w:val="009754C2"/>
    <w:rsid w:val="00975F61"/>
    <w:rsid w:val="0097669C"/>
    <w:rsid w:val="009775DC"/>
    <w:rsid w:val="009811E0"/>
    <w:rsid w:val="00983194"/>
    <w:rsid w:val="0098453E"/>
    <w:rsid w:val="009852D2"/>
    <w:rsid w:val="00987CC2"/>
    <w:rsid w:val="00991DB5"/>
    <w:rsid w:val="009928E6"/>
    <w:rsid w:val="00994F51"/>
    <w:rsid w:val="00995690"/>
    <w:rsid w:val="00996457"/>
    <w:rsid w:val="009967D3"/>
    <w:rsid w:val="00996B7D"/>
    <w:rsid w:val="009975B3"/>
    <w:rsid w:val="009A0620"/>
    <w:rsid w:val="009A163F"/>
    <w:rsid w:val="009A1D14"/>
    <w:rsid w:val="009A21F8"/>
    <w:rsid w:val="009A4B40"/>
    <w:rsid w:val="009A53AE"/>
    <w:rsid w:val="009A7303"/>
    <w:rsid w:val="009B048C"/>
    <w:rsid w:val="009B17E0"/>
    <w:rsid w:val="009B26B8"/>
    <w:rsid w:val="009B272B"/>
    <w:rsid w:val="009B3E8C"/>
    <w:rsid w:val="009B4B10"/>
    <w:rsid w:val="009B7470"/>
    <w:rsid w:val="009B7E5C"/>
    <w:rsid w:val="009C0240"/>
    <w:rsid w:val="009C090B"/>
    <w:rsid w:val="009C0EE2"/>
    <w:rsid w:val="009C100B"/>
    <w:rsid w:val="009C1967"/>
    <w:rsid w:val="009C19BD"/>
    <w:rsid w:val="009C2FE9"/>
    <w:rsid w:val="009C3617"/>
    <w:rsid w:val="009C3907"/>
    <w:rsid w:val="009C4757"/>
    <w:rsid w:val="009C5364"/>
    <w:rsid w:val="009C5D1D"/>
    <w:rsid w:val="009C6003"/>
    <w:rsid w:val="009C648F"/>
    <w:rsid w:val="009C7A4C"/>
    <w:rsid w:val="009D0A23"/>
    <w:rsid w:val="009D2046"/>
    <w:rsid w:val="009D28B5"/>
    <w:rsid w:val="009D4212"/>
    <w:rsid w:val="009D6025"/>
    <w:rsid w:val="009D7971"/>
    <w:rsid w:val="009E1291"/>
    <w:rsid w:val="009E12A9"/>
    <w:rsid w:val="009E2D2E"/>
    <w:rsid w:val="009E3ACC"/>
    <w:rsid w:val="009E4263"/>
    <w:rsid w:val="009E65EC"/>
    <w:rsid w:val="009F00A8"/>
    <w:rsid w:val="009F0111"/>
    <w:rsid w:val="009F0B42"/>
    <w:rsid w:val="009F1585"/>
    <w:rsid w:val="009F18AE"/>
    <w:rsid w:val="009F1A22"/>
    <w:rsid w:val="009F270A"/>
    <w:rsid w:val="00A003A1"/>
    <w:rsid w:val="00A01191"/>
    <w:rsid w:val="00A02EF1"/>
    <w:rsid w:val="00A03948"/>
    <w:rsid w:val="00A0648B"/>
    <w:rsid w:val="00A079A8"/>
    <w:rsid w:val="00A07DFC"/>
    <w:rsid w:val="00A1180A"/>
    <w:rsid w:val="00A14B09"/>
    <w:rsid w:val="00A159ED"/>
    <w:rsid w:val="00A211A4"/>
    <w:rsid w:val="00A228FB"/>
    <w:rsid w:val="00A26459"/>
    <w:rsid w:val="00A2722A"/>
    <w:rsid w:val="00A275EB"/>
    <w:rsid w:val="00A31A5F"/>
    <w:rsid w:val="00A32273"/>
    <w:rsid w:val="00A323D9"/>
    <w:rsid w:val="00A323E4"/>
    <w:rsid w:val="00A33669"/>
    <w:rsid w:val="00A33C88"/>
    <w:rsid w:val="00A353F3"/>
    <w:rsid w:val="00A35787"/>
    <w:rsid w:val="00A3622E"/>
    <w:rsid w:val="00A4179F"/>
    <w:rsid w:val="00A41817"/>
    <w:rsid w:val="00A4266C"/>
    <w:rsid w:val="00A429E7"/>
    <w:rsid w:val="00A42C3B"/>
    <w:rsid w:val="00A43E2B"/>
    <w:rsid w:val="00A4424E"/>
    <w:rsid w:val="00A4767F"/>
    <w:rsid w:val="00A47B05"/>
    <w:rsid w:val="00A47C1D"/>
    <w:rsid w:val="00A556CA"/>
    <w:rsid w:val="00A556FD"/>
    <w:rsid w:val="00A56805"/>
    <w:rsid w:val="00A64B57"/>
    <w:rsid w:val="00A64F73"/>
    <w:rsid w:val="00A656EA"/>
    <w:rsid w:val="00A658B8"/>
    <w:rsid w:val="00A65FCA"/>
    <w:rsid w:val="00A6636E"/>
    <w:rsid w:val="00A66CF2"/>
    <w:rsid w:val="00A722C9"/>
    <w:rsid w:val="00A75198"/>
    <w:rsid w:val="00A7550D"/>
    <w:rsid w:val="00A76CF4"/>
    <w:rsid w:val="00A83300"/>
    <w:rsid w:val="00A83420"/>
    <w:rsid w:val="00A86D61"/>
    <w:rsid w:val="00A872DF"/>
    <w:rsid w:val="00A91E68"/>
    <w:rsid w:val="00A91EA0"/>
    <w:rsid w:val="00A9214C"/>
    <w:rsid w:val="00A93B5D"/>
    <w:rsid w:val="00A94524"/>
    <w:rsid w:val="00A94981"/>
    <w:rsid w:val="00A95F18"/>
    <w:rsid w:val="00A97E49"/>
    <w:rsid w:val="00AA019C"/>
    <w:rsid w:val="00AA03AE"/>
    <w:rsid w:val="00AA0BC1"/>
    <w:rsid w:val="00AA266D"/>
    <w:rsid w:val="00AA3B3B"/>
    <w:rsid w:val="00AA4332"/>
    <w:rsid w:val="00AA4A41"/>
    <w:rsid w:val="00AA7FCD"/>
    <w:rsid w:val="00AB0572"/>
    <w:rsid w:val="00AB35E8"/>
    <w:rsid w:val="00AB63CB"/>
    <w:rsid w:val="00AB7C50"/>
    <w:rsid w:val="00AC0E7C"/>
    <w:rsid w:val="00AC1CC3"/>
    <w:rsid w:val="00AC1F9F"/>
    <w:rsid w:val="00AC2763"/>
    <w:rsid w:val="00AC2E0D"/>
    <w:rsid w:val="00AC3084"/>
    <w:rsid w:val="00AC3121"/>
    <w:rsid w:val="00AC3E52"/>
    <w:rsid w:val="00AC5932"/>
    <w:rsid w:val="00AD1017"/>
    <w:rsid w:val="00AD1664"/>
    <w:rsid w:val="00AD211C"/>
    <w:rsid w:val="00AD296A"/>
    <w:rsid w:val="00AD3385"/>
    <w:rsid w:val="00AD3502"/>
    <w:rsid w:val="00AD44A3"/>
    <w:rsid w:val="00AD618D"/>
    <w:rsid w:val="00AD705D"/>
    <w:rsid w:val="00AD7AB0"/>
    <w:rsid w:val="00AE0570"/>
    <w:rsid w:val="00AE0973"/>
    <w:rsid w:val="00AE143C"/>
    <w:rsid w:val="00AE2366"/>
    <w:rsid w:val="00AE2EDD"/>
    <w:rsid w:val="00AE30A5"/>
    <w:rsid w:val="00AE4AA0"/>
    <w:rsid w:val="00AE6352"/>
    <w:rsid w:val="00AE677A"/>
    <w:rsid w:val="00AE696A"/>
    <w:rsid w:val="00AF2C75"/>
    <w:rsid w:val="00AF3984"/>
    <w:rsid w:val="00AF5CF8"/>
    <w:rsid w:val="00B0275E"/>
    <w:rsid w:val="00B031AE"/>
    <w:rsid w:val="00B043BD"/>
    <w:rsid w:val="00B04921"/>
    <w:rsid w:val="00B06B54"/>
    <w:rsid w:val="00B06C5B"/>
    <w:rsid w:val="00B103E3"/>
    <w:rsid w:val="00B10C00"/>
    <w:rsid w:val="00B114C5"/>
    <w:rsid w:val="00B12024"/>
    <w:rsid w:val="00B12AA8"/>
    <w:rsid w:val="00B13853"/>
    <w:rsid w:val="00B13B2D"/>
    <w:rsid w:val="00B14083"/>
    <w:rsid w:val="00B14642"/>
    <w:rsid w:val="00B14A7D"/>
    <w:rsid w:val="00B1533D"/>
    <w:rsid w:val="00B15458"/>
    <w:rsid w:val="00B1582C"/>
    <w:rsid w:val="00B1597D"/>
    <w:rsid w:val="00B15DE9"/>
    <w:rsid w:val="00B206BF"/>
    <w:rsid w:val="00B207CA"/>
    <w:rsid w:val="00B250D0"/>
    <w:rsid w:val="00B25BB0"/>
    <w:rsid w:val="00B30B98"/>
    <w:rsid w:val="00B31FF1"/>
    <w:rsid w:val="00B3266D"/>
    <w:rsid w:val="00B33356"/>
    <w:rsid w:val="00B35427"/>
    <w:rsid w:val="00B35BDF"/>
    <w:rsid w:val="00B35D4E"/>
    <w:rsid w:val="00B37286"/>
    <w:rsid w:val="00B3780A"/>
    <w:rsid w:val="00B40D91"/>
    <w:rsid w:val="00B4151F"/>
    <w:rsid w:val="00B4176C"/>
    <w:rsid w:val="00B41C09"/>
    <w:rsid w:val="00B42CDB"/>
    <w:rsid w:val="00B44B61"/>
    <w:rsid w:val="00B46A7F"/>
    <w:rsid w:val="00B517E8"/>
    <w:rsid w:val="00B5344F"/>
    <w:rsid w:val="00B53CA2"/>
    <w:rsid w:val="00B54411"/>
    <w:rsid w:val="00B54ACA"/>
    <w:rsid w:val="00B556FC"/>
    <w:rsid w:val="00B56126"/>
    <w:rsid w:val="00B57459"/>
    <w:rsid w:val="00B576B9"/>
    <w:rsid w:val="00B579FB"/>
    <w:rsid w:val="00B57D7C"/>
    <w:rsid w:val="00B60193"/>
    <w:rsid w:val="00B607E2"/>
    <w:rsid w:val="00B623F3"/>
    <w:rsid w:val="00B62B01"/>
    <w:rsid w:val="00B63B7D"/>
    <w:rsid w:val="00B63E6F"/>
    <w:rsid w:val="00B65436"/>
    <w:rsid w:val="00B65BB9"/>
    <w:rsid w:val="00B6664B"/>
    <w:rsid w:val="00B671F6"/>
    <w:rsid w:val="00B70821"/>
    <w:rsid w:val="00B7197E"/>
    <w:rsid w:val="00B72726"/>
    <w:rsid w:val="00B73C84"/>
    <w:rsid w:val="00B7417D"/>
    <w:rsid w:val="00B7420D"/>
    <w:rsid w:val="00B752D9"/>
    <w:rsid w:val="00B76193"/>
    <w:rsid w:val="00B801AB"/>
    <w:rsid w:val="00B81DB0"/>
    <w:rsid w:val="00B82FC8"/>
    <w:rsid w:val="00B832D9"/>
    <w:rsid w:val="00B834A9"/>
    <w:rsid w:val="00B83F04"/>
    <w:rsid w:val="00B8501C"/>
    <w:rsid w:val="00B85FB7"/>
    <w:rsid w:val="00B86402"/>
    <w:rsid w:val="00B86509"/>
    <w:rsid w:val="00B87E97"/>
    <w:rsid w:val="00B918CD"/>
    <w:rsid w:val="00B93E69"/>
    <w:rsid w:val="00B94565"/>
    <w:rsid w:val="00B94708"/>
    <w:rsid w:val="00B95BF7"/>
    <w:rsid w:val="00B95DB0"/>
    <w:rsid w:val="00B965FB"/>
    <w:rsid w:val="00B96934"/>
    <w:rsid w:val="00B96A46"/>
    <w:rsid w:val="00BA03C3"/>
    <w:rsid w:val="00BA25EC"/>
    <w:rsid w:val="00BA2929"/>
    <w:rsid w:val="00BA3BD3"/>
    <w:rsid w:val="00BA3DA1"/>
    <w:rsid w:val="00BA3EA3"/>
    <w:rsid w:val="00BA420F"/>
    <w:rsid w:val="00BA6125"/>
    <w:rsid w:val="00BA6258"/>
    <w:rsid w:val="00BA650E"/>
    <w:rsid w:val="00BA777F"/>
    <w:rsid w:val="00BB0166"/>
    <w:rsid w:val="00BB1D5C"/>
    <w:rsid w:val="00BB2004"/>
    <w:rsid w:val="00BB242E"/>
    <w:rsid w:val="00BB7142"/>
    <w:rsid w:val="00BB72D4"/>
    <w:rsid w:val="00BC1936"/>
    <w:rsid w:val="00BC24F3"/>
    <w:rsid w:val="00BC3E3E"/>
    <w:rsid w:val="00BC4C66"/>
    <w:rsid w:val="00BC5EF9"/>
    <w:rsid w:val="00BD0E35"/>
    <w:rsid w:val="00BD0EAE"/>
    <w:rsid w:val="00BD1E59"/>
    <w:rsid w:val="00BD2464"/>
    <w:rsid w:val="00BD2D00"/>
    <w:rsid w:val="00BD70AF"/>
    <w:rsid w:val="00BD71D2"/>
    <w:rsid w:val="00BE48E4"/>
    <w:rsid w:val="00BF01EF"/>
    <w:rsid w:val="00BF2541"/>
    <w:rsid w:val="00BF2AF4"/>
    <w:rsid w:val="00BF328E"/>
    <w:rsid w:val="00BF43B1"/>
    <w:rsid w:val="00BF49F7"/>
    <w:rsid w:val="00BF65B7"/>
    <w:rsid w:val="00BF6839"/>
    <w:rsid w:val="00BF7A2B"/>
    <w:rsid w:val="00BF7FAA"/>
    <w:rsid w:val="00C0032A"/>
    <w:rsid w:val="00C020B4"/>
    <w:rsid w:val="00C02896"/>
    <w:rsid w:val="00C02B15"/>
    <w:rsid w:val="00C02CB2"/>
    <w:rsid w:val="00C02F0A"/>
    <w:rsid w:val="00C030DB"/>
    <w:rsid w:val="00C0340B"/>
    <w:rsid w:val="00C037F5"/>
    <w:rsid w:val="00C03937"/>
    <w:rsid w:val="00C03C4C"/>
    <w:rsid w:val="00C04CDD"/>
    <w:rsid w:val="00C05061"/>
    <w:rsid w:val="00C10614"/>
    <w:rsid w:val="00C1068E"/>
    <w:rsid w:val="00C1183E"/>
    <w:rsid w:val="00C12769"/>
    <w:rsid w:val="00C13A80"/>
    <w:rsid w:val="00C13C56"/>
    <w:rsid w:val="00C13EB5"/>
    <w:rsid w:val="00C14AA7"/>
    <w:rsid w:val="00C14EC1"/>
    <w:rsid w:val="00C2266D"/>
    <w:rsid w:val="00C2317D"/>
    <w:rsid w:val="00C272BC"/>
    <w:rsid w:val="00C303F1"/>
    <w:rsid w:val="00C32D46"/>
    <w:rsid w:val="00C33964"/>
    <w:rsid w:val="00C33FBC"/>
    <w:rsid w:val="00C358F4"/>
    <w:rsid w:val="00C37835"/>
    <w:rsid w:val="00C3785C"/>
    <w:rsid w:val="00C404F2"/>
    <w:rsid w:val="00C40C33"/>
    <w:rsid w:val="00C4105F"/>
    <w:rsid w:val="00C44B15"/>
    <w:rsid w:val="00C47338"/>
    <w:rsid w:val="00C473C5"/>
    <w:rsid w:val="00C474CB"/>
    <w:rsid w:val="00C47D8E"/>
    <w:rsid w:val="00C50039"/>
    <w:rsid w:val="00C51C4D"/>
    <w:rsid w:val="00C51FCB"/>
    <w:rsid w:val="00C534BE"/>
    <w:rsid w:val="00C54275"/>
    <w:rsid w:val="00C55595"/>
    <w:rsid w:val="00C57B09"/>
    <w:rsid w:val="00C60F23"/>
    <w:rsid w:val="00C611E4"/>
    <w:rsid w:val="00C612AD"/>
    <w:rsid w:val="00C62E66"/>
    <w:rsid w:val="00C63C68"/>
    <w:rsid w:val="00C657B6"/>
    <w:rsid w:val="00C66554"/>
    <w:rsid w:val="00C66995"/>
    <w:rsid w:val="00C708EA"/>
    <w:rsid w:val="00C72784"/>
    <w:rsid w:val="00C757E0"/>
    <w:rsid w:val="00C75B22"/>
    <w:rsid w:val="00C75D9C"/>
    <w:rsid w:val="00C77B7B"/>
    <w:rsid w:val="00C80242"/>
    <w:rsid w:val="00C805F3"/>
    <w:rsid w:val="00C80DFF"/>
    <w:rsid w:val="00C82A97"/>
    <w:rsid w:val="00C8450F"/>
    <w:rsid w:val="00C85015"/>
    <w:rsid w:val="00C85393"/>
    <w:rsid w:val="00C85480"/>
    <w:rsid w:val="00C85D5E"/>
    <w:rsid w:val="00C8672F"/>
    <w:rsid w:val="00C87F12"/>
    <w:rsid w:val="00C92F4D"/>
    <w:rsid w:val="00C9514A"/>
    <w:rsid w:val="00C96F8B"/>
    <w:rsid w:val="00C97AC5"/>
    <w:rsid w:val="00C97E4E"/>
    <w:rsid w:val="00CA0031"/>
    <w:rsid w:val="00CA0B69"/>
    <w:rsid w:val="00CA1059"/>
    <w:rsid w:val="00CA14B1"/>
    <w:rsid w:val="00CA2AC0"/>
    <w:rsid w:val="00CA39F9"/>
    <w:rsid w:val="00CA4E62"/>
    <w:rsid w:val="00CA5523"/>
    <w:rsid w:val="00CB03CE"/>
    <w:rsid w:val="00CB1D31"/>
    <w:rsid w:val="00CB1F88"/>
    <w:rsid w:val="00CB2BC9"/>
    <w:rsid w:val="00CB38E2"/>
    <w:rsid w:val="00CB4057"/>
    <w:rsid w:val="00CB5212"/>
    <w:rsid w:val="00CB7111"/>
    <w:rsid w:val="00CB728D"/>
    <w:rsid w:val="00CB758B"/>
    <w:rsid w:val="00CB7FFA"/>
    <w:rsid w:val="00CC2996"/>
    <w:rsid w:val="00CC2E03"/>
    <w:rsid w:val="00CC3A0E"/>
    <w:rsid w:val="00CC44A0"/>
    <w:rsid w:val="00CC58B4"/>
    <w:rsid w:val="00CC7F6E"/>
    <w:rsid w:val="00CD08D0"/>
    <w:rsid w:val="00CD1CFF"/>
    <w:rsid w:val="00CD21E2"/>
    <w:rsid w:val="00CD59E5"/>
    <w:rsid w:val="00CD69D7"/>
    <w:rsid w:val="00CE17CB"/>
    <w:rsid w:val="00CE416A"/>
    <w:rsid w:val="00CE4AC0"/>
    <w:rsid w:val="00CE4BB3"/>
    <w:rsid w:val="00CE54AB"/>
    <w:rsid w:val="00CE6DDC"/>
    <w:rsid w:val="00CE6ED6"/>
    <w:rsid w:val="00CF0ECF"/>
    <w:rsid w:val="00CF1925"/>
    <w:rsid w:val="00CF38E0"/>
    <w:rsid w:val="00CF3EF7"/>
    <w:rsid w:val="00CF4F4C"/>
    <w:rsid w:val="00CF5DB2"/>
    <w:rsid w:val="00D002A5"/>
    <w:rsid w:val="00D0088F"/>
    <w:rsid w:val="00D00E58"/>
    <w:rsid w:val="00D012EA"/>
    <w:rsid w:val="00D012FA"/>
    <w:rsid w:val="00D054AE"/>
    <w:rsid w:val="00D06A58"/>
    <w:rsid w:val="00D06B3F"/>
    <w:rsid w:val="00D10527"/>
    <w:rsid w:val="00D10A53"/>
    <w:rsid w:val="00D10EC1"/>
    <w:rsid w:val="00D120C7"/>
    <w:rsid w:val="00D13C51"/>
    <w:rsid w:val="00D16509"/>
    <w:rsid w:val="00D169CC"/>
    <w:rsid w:val="00D1796C"/>
    <w:rsid w:val="00D20B89"/>
    <w:rsid w:val="00D2234E"/>
    <w:rsid w:val="00D23EF6"/>
    <w:rsid w:val="00D2470A"/>
    <w:rsid w:val="00D249AE"/>
    <w:rsid w:val="00D25C5E"/>
    <w:rsid w:val="00D2602C"/>
    <w:rsid w:val="00D264D7"/>
    <w:rsid w:val="00D26EE4"/>
    <w:rsid w:val="00D279D8"/>
    <w:rsid w:val="00D32A84"/>
    <w:rsid w:val="00D32D41"/>
    <w:rsid w:val="00D348F2"/>
    <w:rsid w:val="00D358CC"/>
    <w:rsid w:val="00D35F79"/>
    <w:rsid w:val="00D3774E"/>
    <w:rsid w:val="00D42DEC"/>
    <w:rsid w:val="00D434CB"/>
    <w:rsid w:val="00D43707"/>
    <w:rsid w:val="00D43717"/>
    <w:rsid w:val="00D445E5"/>
    <w:rsid w:val="00D46321"/>
    <w:rsid w:val="00D467EC"/>
    <w:rsid w:val="00D506C6"/>
    <w:rsid w:val="00D51259"/>
    <w:rsid w:val="00D512C4"/>
    <w:rsid w:val="00D51BA9"/>
    <w:rsid w:val="00D54213"/>
    <w:rsid w:val="00D54444"/>
    <w:rsid w:val="00D55235"/>
    <w:rsid w:val="00D55C3C"/>
    <w:rsid w:val="00D57F3E"/>
    <w:rsid w:val="00D60C1F"/>
    <w:rsid w:val="00D61701"/>
    <w:rsid w:val="00D61FD6"/>
    <w:rsid w:val="00D622D6"/>
    <w:rsid w:val="00D62F35"/>
    <w:rsid w:val="00D6337F"/>
    <w:rsid w:val="00D65FE3"/>
    <w:rsid w:val="00D66084"/>
    <w:rsid w:val="00D66250"/>
    <w:rsid w:val="00D66EA7"/>
    <w:rsid w:val="00D67224"/>
    <w:rsid w:val="00D6745C"/>
    <w:rsid w:val="00D71976"/>
    <w:rsid w:val="00D741AF"/>
    <w:rsid w:val="00D75D28"/>
    <w:rsid w:val="00D75F30"/>
    <w:rsid w:val="00D7638B"/>
    <w:rsid w:val="00D8199B"/>
    <w:rsid w:val="00D83D21"/>
    <w:rsid w:val="00D83D59"/>
    <w:rsid w:val="00D84861"/>
    <w:rsid w:val="00D85723"/>
    <w:rsid w:val="00D87E17"/>
    <w:rsid w:val="00D87FB4"/>
    <w:rsid w:val="00D90E8C"/>
    <w:rsid w:val="00D9142F"/>
    <w:rsid w:val="00D917A7"/>
    <w:rsid w:val="00D96C51"/>
    <w:rsid w:val="00DA042F"/>
    <w:rsid w:val="00DA0D74"/>
    <w:rsid w:val="00DA0FEE"/>
    <w:rsid w:val="00DA18FA"/>
    <w:rsid w:val="00DA1BD0"/>
    <w:rsid w:val="00DA3BE9"/>
    <w:rsid w:val="00DA43A2"/>
    <w:rsid w:val="00DA540B"/>
    <w:rsid w:val="00DA5E39"/>
    <w:rsid w:val="00DB10AB"/>
    <w:rsid w:val="00DB14A2"/>
    <w:rsid w:val="00DB3329"/>
    <w:rsid w:val="00DB3342"/>
    <w:rsid w:val="00DB3817"/>
    <w:rsid w:val="00DB45A1"/>
    <w:rsid w:val="00DB4BB6"/>
    <w:rsid w:val="00DB5511"/>
    <w:rsid w:val="00DB5B17"/>
    <w:rsid w:val="00DB5C43"/>
    <w:rsid w:val="00DB5EF7"/>
    <w:rsid w:val="00DB650E"/>
    <w:rsid w:val="00DB674D"/>
    <w:rsid w:val="00DB6791"/>
    <w:rsid w:val="00DB6BA1"/>
    <w:rsid w:val="00DB6BB5"/>
    <w:rsid w:val="00DB7830"/>
    <w:rsid w:val="00DC035C"/>
    <w:rsid w:val="00DC11C5"/>
    <w:rsid w:val="00DC1EEE"/>
    <w:rsid w:val="00DC30D6"/>
    <w:rsid w:val="00DC3C74"/>
    <w:rsid w:val="00DC515F"/>
    <w:rsid w:val="00DC7D84"/>
    <w:rsid w:val="00DD00C2"/>
    <w:rsid w:val="00DD1D3D"/>
    <w:rsid w:val="00DD21B1"/>
    <w:rsid w:val="00DD4FF0"/>
    <w:rsid w:val="00DD5903"/>
    <w:rsid w:val="00DD616B"/>
    <w:rsid w:val="00DD76F9"/>
    <w:rsid w:val="00DE15BB"/>
    <w:rsid w:val="00DE2151"/>
    <w:rsid w:val="00DE2E35"/>
    <w:rsid w:val="00DE47CD"/>
    <w:rsid w:val="00DE66D1"/>
    <w:rsid w:val="00DE7A54"/>
    <w:rsid w:val="00DF1807"/>
    <w:rsid w:val="00DF1F8E"/>
    <w:rsid w:val="00DF2286"/>
    <w:rsid w:val="00DF2ED5"/>
    <w:rsid w:val="00DF4E1F"/>
    <w:rsid w:val="00DF541E"/>
    <w:rsid w:val="00DF5AAB"/>
    <w:rsid w:val="00DF656E"/>
    <w:rsid w:val="00DF7DCD"/>
    <w:rsid w:val="00E000A3"/>
    <w:rsid w:val="00E000B4"/>
    <w:rsid w:val="00E0067A"/>
    <w:rsid w:val="00E01037"/>
    <w:rsid w:val="00E01183"/>
    <w:rsid w:val="00E011CF"/>
    <w:rsid w:val="00E03C8D"/>
    <w:rsid w:val="00E05268"/>
    <w:rsid w:val="00E05403"/>
    <w:rsid w:val="00E06987"/>
    <w:rsid w:val="00E06BD9"/>
    <w:rsid w:val="00E07016"/>
    <w:rsid w:val="00E12517"/>
    <w:rsid w:val="00E12522"/>
    <w:rsid w:val="00E12850"/>
    <w:rsid w:val="00E16D17"/>
    <w:rsid w:val="00E1777A"/>
    <w:rsid w:val="00E178D9"/>
    <w:rsid w:val="00E200A1"/>
    <w:rsid w:val="00E20805"/>
    <w:rsid w:val="00E20FA6"/>
    <w:rsid w:val="00E21C2F"/>
    <w:rsid w:val="00E2254B"/>
    <w:rsid w:val="00E23AEA"/>
    <w:rsid w:val="00E23B44"/>
    <w:rsid w:val="00E2720F"/>
    <w:rsid w:val="00E30D89"/>
    <w:rsid w:val="00E3124E"/>
    <w:rsid w:val="00E35E03"/>
    <w:rsid w:val="00E36259"/>
    <w:rsid w:val="00E41E84"/>
    <w:rsid w:val="00E423BE"/>
    <w:rsid w:val="00E42910"/>
    <w:rsid w:val="00E44F56"/>
    <w:rsid w:val="00E45105"/>
    <w:rsid w:val="00E461FE"/>
    <w:rsid w:val="00E466DE"/>
    <w:rsid w:val="00E46BF0"/>
    <w:rsid w:val="00E47374"/>
    <w:rsid w:val="00E475D0"/>
    <w:rsid w:val="00E611BB"/>
    <w:rsid w:val="00E6269A"/>
    <w:rsid w:val="00E627CF"/>
    <w:rsid w:val="00E62A79"/>
    <w:rsid w:val="00E62ACA"/>
    <w:rsid w:val="00E63075"/>
    <w:rsid w:val="00E66517"/>
    <w:rsid w:val="00E66616"/>
    <w:rsid w:val="00E66666"/>
    <w:rsid w:val="00E67CB7"/>
    <w:rsid w:val="00E707C8"/>
    <w:rsid w:val="00E70984"/>
    <w:rsid w:val="00E71095"/>
    <w:rsid w:val="00E73E52"/>
    <w:rsid w:val="00E758AF"/>
    <w:rsid w:val="00E76637"/>
    <w:rsid w:val="00E775C4"/>
    <w:rsid w:val="00E80A1C"/>
    <w:rsid w:val="00E813EE"/>
    <w:rsid w:val="00E81862"/>
    <w:rsid w:val="00E81A13"/>
    <w:rsid w:val="00E81A68"/>
    <w:rsid w:val="00E81CD8"/>
    <w:rsid w:val="00E83674"/>
    <w:rsid w:val="00E845D7"/>
    <w:rsid w:val="00E846E3"/>
    <w:rsid w:val="00E85BC7"/>
    <w:rsid w:val="00E8732F"/>
    <w:rsid w:val="00E87F3F"/>
    <w:rsid w:val="00E906CB"/>
    <w:rsid w:val="00E918A8"/>
    <w:rsid w:val="00E92A8D"/>
    <w:rsid w:val="00E93134"/>
    <w:rsid w:val="00E939A8"/>
    <w:rsid w:val="00E947EE"/>
    <w:rsid w:val="00E94CCF"/>
    <w:rsid w:val="00E95260"/>
    <w:rsid w:val="00E97329"/>
    <w:rsid w:val="00E97344"/>
    <w:rsid w:val="00E97B5E"/>
    <w:rsid w:val="00EA01A9"/>
    <w:rsid w:val="00EA05D6"/>
    <w:rsid w:val="00EA0E3D"/>
    <w:rsid w:val="00EA11DE"/>
    <w:rsid w:val="00EA154B"/>
    <w:rsid w:val="00EA45DB"/>
    <w:rsid w:val="00EA47DC"/>
    <w:rsid w:val="00EA61C7"/>
    <w:rsid w:val="00EA6272"/>
    <w:rsid w:val="00EA6D80"/>
    <w:rsid w:val="00EA6F61"/>
    <w:rsid w:val="00EB1262"/>
    <w:rsid w:val="00EB1979"/>
    <w:rsid w:val="00EB2AA3"/>
    <w:rsid w:val="00EB2E83"/>
    <w:rsid w:val="00EB3396"/>
    <w:rsid w:val="00EB3812"/>
    <w:rsid w:val="00EB4257"/>
    <w:rsid w:val="00EB42D4"/>
    <w:rsid w:val="00EB5EB8"/>
    <w:rsid w:val="00EB7220"/>
    <w:rsid w:val="00EB74F4"/>
    <w:rsid w:val="00EB79C2"/>
    <w:rsid w:val="00EB7FFA"/>
    <w:rsid w:val="00EC04BF"/>
    <w:rsid w:val="00EC1BCF"/>
    <w:rsid w:val="00EC1D16"/>
    <w:rsid w:val="00EC4137"/>
    <w:rsid w:val="00EC4357"/>
    <w:rsid w:val="00EC777E"/>
    <w:rsid w:val="00ED05E3"/>
    <w:rsid w:val="00ED0FCE"/>
    <w:rsid w:val="00ED1B18"/>
    <w:rsid w:val="00ED1FE5"/>
    <w:rsid w:val="00ED30B2"/>
    <w:rsid w:val="00ED41CF"/>
    <w:rsid w:val="00ED48AA"/>
    <w:rsid w:val="00ED5AB4"/>
    <w:rsid w:val="00ED704F"/>
    <w:rsid w:val="00ED72DE"/>
    <w:rsid w:val="00EE057B"/>
    <w:rsid w:val="00EE1127"/>
    <w:rsid w:val="00EE1BF0"/>
    <w:rsid w:val="00EE287A"/>
    <w:rsid w:val="00EE37AC"/>
    <w:rsid w:val="00EE42FF"/>
    <w:rsid w:val="00EE486F"/>
    <w:rsid w:val="00EE590C"/>
    <w:rsid w:val="00EE6365"/>
    <w:rsid w:val="00EE664C"/>
    <w:rsid w:val="00EF0187"/>
    <w:rsid w:val="00EF03BE"/>
    <w:rsid w:val="00EF05A1"/>
    <w:rsid w:val="00EF0F37"/>
    <w:rsid w:val="00EF14FC"/>
    <w:rsid w:val="00EF3D60"/>
    <w:rsid w:val="00EF3F08"/>
    <w:rsid w:val="00EF5907"/>
    <w:rsid w:val="00F0002B"/>
    <w:rsid w:val="00F016ED"/>
    <w:rsid w:val="00F030C1"/>
    <w:rsid w:val="00F03690"/>
    <w:rsid w:val="00F0464E"/>
    <w:rsid w:val="00F04840"/>
    <w:rsid w:val="00F100A8"/>
    <w:rsid w:val="00F1107F"/>
    <w:rsid w:val="00F139C2"/>
    <w:rsid w:val="00F15930"/>
    <w:rsid w:val="00F15A22"/>
    <w:rsid w:val="00F15EDC"/>
    <w:rsid w:val="00F17A1A"/>
    <w:rsid w:val="00F17EA4"/>
    <w:rsid w:val="00F21001"/>
    <w:rsid w:val="00F2453E"/>
    <w:rsid w:val="00F24E0D"/>
    <w:rsid w:val="00F26894"/>
    <w:rsid w:val="00F31546"/>
    <w:rsid w:val="00F329C8"/>
    <w:rsid w:val="00F340F1"/>
    <w:rsid w:val="00F357C3"/>
    <w:rsid w:val="00F35927"/>
    <w:rsid w:val="00F36DF1"/>
    <w:rsid w:val="00F3709B"/>
    <w:rsid w:val="00F3780E"/>
    <w:rsid w:val="00F37A4E"/>
    <w:rsid w:val="00F37EC2"/>
    <w:rsid w:val="00F414DA"/>
    <w:rsid w:val="00F4336D"/>
    <w:rsid w:val="00F43EA3"/>
    <w:rsid w:val="00F45CC3"/>
    <w:rsid w:val="00F46BF3"/>
    <w:rsid w:val="00F50B7A"/>
    <w:rsid w:val="00F5268E"/>
    <w:rsid w:val="00F54548"/>
    <w:rsid w:val="00F55AC7"/>
    <w:rsid w:val="00F57A45"/>
    <w:rsid w:val="00F603DD"/>
    <w:rsid w:val="00F60E18"/>
    <w:rsid w:val="00F60F61"/>
    <w:rsid w:val="00F62D79"/>
    <w:rsid w:val="00F64B79"/>
    <w:rsid w:val="00F653B6"/>
    <w:rsid w:val="00F6624E"/>
    <w:rsid w:val="00F67763"/>
    <w:rsid w:val="00F67D46"/>
    <w:rsid w:val="00F71B63"/>
    <w:rsid w:val="00F71FC1"/>
    <w:rsid w:val="00F72558"/>
    <w:rsid w:val="00F75F1B"/>
    <w:rsid w:val="00F76C19"/>
    <w:rsid w:val="00F773A1"/>
    <w:rsid w:val="00F83C13"/>
    <w:rsid w:val="00F8587D"/>
    <w:rsid w:val="00F85AE4"/>
    <w:rsid w:val="00F91908"/>
    <w:rsid w:val="00F921E1"/>
    <w:rsid w:val="00F92CC0"/>
    <w:rsid w:val="00F93732"/>
    <w:rsid w:val="00F9572B"/>
    <w:rsid w:val="00F95B92"/>
    <w:rsid w:val="00F95C54"/>
    <w:rsid w:val="00F9657B"/>
    <w:rsid w:val="00F96936"/>
    <w:rsid w:val="00FA0BE4"/>
    <w:rsid w:val="00FA15FA"/>
    <w:rsid w:val="00FA184D"/>
    <w:rsid w:val="00FA2E4C"/>
    <w:rsid w:val="00FA31D2"/>
    <w:rsid w:val="00FA32F5"/>
    <w:rsid w:val="00FA3875"/>
    <w:rsid w:val="00FA509B"/>
    <w:rsid w:val="00FA5C27"/>
    <w:rsid w:val="00FA7E11"/>
    <w:rsid w:val="00FB0F80"/>
    <w:rsid w:val="00FB19EE"/>
    <w:rsid w:val="00FB440A"/>
    <w:rsid w:val="00FB4470"/>
    <w:rsid w:val="00FB5C39"/>
    <w:rsid w:val="00FB6E81"/>
    <w:rsid w:val="00FC0101"/>
    <w:rsid w:val="00FC0527"/>
    <w:rsid w:val="00FC0D09"/>
    <w:rsid w:val="00FC154C"/>
    <w:rsid w:val="00FC3435"/>
    <w:rsid w:val="00FC4DC1"/>
    <w:rsid w:val="00FC662B"/>
    <w:rsid w:val="00FC6780"/>
    <w:rsid w:val="00FC7783"/>
    <w:rsid w:val="00FC7EC0"/>
    <w:rsid w:val="00FD0C5C"/>
    <w:rsid w:val="00FD13B3"/>
    <w:rsid w:val="00FD1E84"/>
    <w:rsid w:val="00FD250D"/>
    <w:rsid w:val="00FD49E7"/>
    <w:rsid w:val="00FD4EA8"/>
    <w:rsid w:val="00FD4FB0"/>
    <w:rsid w:val="00FD6684"/>
    <w:rsid w:val="00FD7143"/>
    <w:rsid w:val="00FE001A"/>
    <w:rsid w:val="00FE0A08"/>
    <w:rsid w:val="00FE3CF9"/>
    <w:rsid w:val="00FE4549"/>
    <w:rsid w:val="00FE5D46"/>
    <w:rsid w:val="00FE6F69"/>
    <w:rsid w:val="00FF0C00"/>
    <w:rsid w:val="00FF25A2"/>
    <w:rsid w:val="00FF38BF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5"/>
    <o:shapelayout v:ext="edit">
      <o:idmap v:ext="edit" data="1"/>
    </o:shapelayout>
  </w:shapeDefaults>
  <w:decimalSymbol w:val="."/>
  <w:listSeparator w:val=";"/>
  <w15:docId w15:val="{BF92D20A-70B2-4AB7-8B1B-BA2F7E3F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2A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4111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11"/>
    <w:pPr>
      <w:keepNext/>
      <w:keepLines/>
      <w:numPr>
        <w:ilvl w:val="1"/>
        <w:numId w:val="2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111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4111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4111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E4111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E4111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E4111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E4111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2E41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locked/>
    <w:rsid w:val="002E41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locked/>
    <w:rsid w:val="002E41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locked/>
    <w:rsid w:val="002E41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locked/>
    <w:rsid w:val="002E41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locked/>
    <w:rsid w:val="002E41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locked/>
    <w:rsid w:val="002E41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locked/>
    <w:rsid w:val="002E41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locked/>
    <w:rsid w:val="002E41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reFichejuridique">
    <w:name w:val="Titre Fiche juridique"/>
    <w:next w:val="Grillemoyenne21"/>
    <w:uiPriority w:val="99"/>
    <w:rsid w:val="00BB72D4"/>
    <w:rPr>
      <w:rFonts w:ascii="Myriad Pro" w:hAnsi="Myriad Pro" w:cs="Myriad Pro"/>
      <w:b/>
      <w:bCs/>
      <w:color w:val="AA0A0A"/>
      <w:sz w:val="44"/>
      <w:szCs w:val="44"/>
      <w:lang w:eastAsia="en-US"/>
    </w:rPr>
  </w:style>
  <w:style w:type="paragraph" w:customStyle="1" w:styleId="Grillemoyenne21">
    <w:name w:val="Grille moyenne 21"/>
    <w:uiPriority w:val="99"/>
    <w:rsid w:val="00BB72D4"/>
    <w:rPr>
      <w:rFonts w:cs="Calibri"/>
      <w:lang w:eastAsia="en-US"/>
    </w:rPr>
  </w:style>
  <w:style w:type="paragraph" w:customStyle="1" w:styleId="textefichejuridique">
    <w:name w:val="texte fiche juridique"/>
    <w:next w:val="Grillemoyenne21"/>
    <w:uiPriority w:val="99"/>
    <w:rsid w:val="00BB72D4"/>
    <w:pPr>
      <w:spacing w:after="200"/>
      <w:jc w:val="both"/>
    </w:pPr>
    <w:rPr>
      <w:rFonts w:ascii="Verdana" w:hAnsi="Verdana" w:cs="Verdana"/>
      <w:lang w:eastAsia="en-US"/>
    </w:rPr>
  </w:style>
  <w:style w:type="paragraph" w:styleId="NormalWeb">
    <w:name w:val="Normal (Web)"/>
    <w:basedOn w:val="Normal"/>
    <w:uiPriority w:val="99"/>
    <w:rsid w:val="00827E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E4111"/>
    <w:rPr>
      <w:b/>
      <w:bCs/>
      <w:color w:val="000000" w:themeColor="text1"/>
    </w:rPr>
  </w:style>
  <w:style w:type="paragraph" w:customStyle="1" w:styleId="Listecouleur-Accent11">
    <w:name w:val="Liste couleur - Accent 11"/>
    <w:basedOn w:val="Normal"/>
    <w:link w:val="Listecouleur-Accent11Car"/>
    <w:uiPriority w:val="34"/>
    <w:rsid w:val="007F71F1"/>
    <w:pPr>
      <w:numPr>
        <w:numId w:val="3"/>
      </w:numPr>
      <w:spacing w:after="0"/>
      <w:contextualSpacing/>
    </w:pPr>
    <w:rPr>
      <w:rFonts w:ascii="Verdana" w:hAnsi="Verdana" w:cs="Verdana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semiHidden/>
    <w:rsid w:val="00827E3B"/>
    <w:pPr>
      <w:overflowPunct w:val="0"/>
      <w:autoSpaceDE w:val="0"/>
      <w:autoSpaceDN w:val="0"/>
      <w:adjustRightInd w:val="0"/>
      <w:spacing w:after="0"/>
      <w:textAlignment w:val="baseline"/>
    </w:pPr>
    <w:rPr>
      <w:rFonts w:ascii="Tahoma" w:eastAsia="Times New Roman" w:hAnsi="Tahoma" w:cs="Tahoma"/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827E3B"/>
    <w:rPr>
      <w:rFonts w:ascii="Tahoma" w:hAnsi="Tahoma" w:cs="Tahoma"/>
      <w:sz w:val="20"/>
      <w:szCs w:val="20"/>
      <w:lang w:eastAsia="fr-FR"/>
    </w:rPr>
  </w:style>
  <w:style w:type="paragraph" w:customStyle="1" w:styleId="Lettre">
    <w:name w:val="Lettre"/>
    <w:link w:val="LettreCar"/>
    <w:uiPriority w:val="99"/>
    <w:rsid w:val="00827E3B"/>
    <w:pPr>
      <w:widowControl w:val="0"/>
      <w:jc w:val="both"/>
    </w:pPr>
  </w:style>
  <w:style w:type="paragraph" w:styleId="Retraitcorpsdetexte3">
    <w:name w:val="Body Text Indent 3"/>
    <w:basedOn w:val="Normal"/>
    <w:link w:val="Retraitcorpsdetexte3Car"/>
    <w:uiPriority w:val="99"/>
    <w:semiHidden/>
    <w:rsid w:val="002D0668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locked/>
    <w:rsid w:val="002D0668"/>
    <w:rPr>
      <w:rFonts w:ascii="Calibri" w:hAnsi="Calibri" w:cs="Calibri"/>
      <w:sz w:val="16"/>
      <w:szCs w:val="16"/>
    </w:rPr>
  </w:style>
  <w:style w:type="paragraph" w:customStyle="1" w:styleId="h7">
    <w:name w:val="h7"/>
    <w:basedOn w:val="Normal"/>
    <w:uiPriority w:val="99"/>
    <w:rsid w:val="008C00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rsid w:val="002E16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2E16A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rsid w:val="002E16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2E16A0"/>
    <w:rPr>
      <w:sz w:val="22"/>
      <w:szCs w:val="22"/>
      <w:lang w:eastAsia="en-US"/>
    </w:rPr>
  </w:style>
  <w:style w:type="character" w:customStyle="1" w:styleId="recommandationsaccueil">
    <w:name w:val="recommandations_accueil"/>
    <w:basedOn w:val="Policepardfaut"/>
    <w:uiPriority w:val="99"/>
    <w:rsid w:val="004F5488"/>
  </w:style>
  <w:style w:type="table" w:styleId="Grilledutableau">
    <w:name w:val="Table Grid"/>
    <w:basedOn w:val="TableauNormal"/>
    <w:uiPriority w:val="99"/>
    <w:rsid w:val="004F548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basedOn w:val="Policepardfaut"/>
    <w:uiPriority w:val="99"/>
    <w:semiHidden/>
    <w:rsid w:val="008E7E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E7E8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locked/>
    <w:rsid w:val="008E7E8E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8E7E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8E7E8E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rsid w:val="008E7E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8E7E8E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7F71F1"/>
    <w:pPr>
      <w:ind w:left="720"/>
      <w:contextualSpacing/>
    </w:pPr>
  </w:style>
  <w:style w:type="paragraph" w:customStyle="1" w:styleId="NumListe">
    <w:name w:val="Num_Liste"/>
    <w:basedOn w:val="Normal"/>
    <w:link w:val="NumListeCar"/>
    <w:rsid w:val="007F71F1"/>
    <w:pPr>
      <w:numPr>
        <w:numId w:val="5"/>
      </w:numPr>
      <w:suppressLineNumbers/>
      <w:tabs>
        <w:tab w:val="left" w:pos="426"/>
      </w:tabs>
    </w:pPr>
  </w:style>
  <w:style w:type="paragraph" w:customStyle="1" w:styleId="PuceListe">
    <w:name w:val="PuceListe"/>
    <w:basedOn w:val="Normal"/>
    <w:link w:val="PuceListeCar"/>
    <w:rsid w:val="00EF3D60"/>
    <w:pPr>
      <w:numPr>
        <w:numId w:val="4"/>
      </w:numPr>
    </w:pPr>
    <w:rPr>
      <w:rFonts w:cs="Arial"/>
      <w:bCs/>
      <w:sz w:val="18"/>
      <w:szCs w:val="18"/>
    </w:rPr>
  </w:style>
  <w:style w:type="character" w:customStyle="1" w:styleId="Listecouleur-Accent11Car">
    <w:name w:val="Liste couleur - Accent 11 Car"/>
    <w:link w:val="Listecouleur-Accent11"/>
    <w:uiPriority w:val="34"/>
    <w:locked/>
    <w:rsid w:val="007F71F1"/>
    <w:rPr>
      <w:rFonts w:ascii="Verdana" w:hAnsi="Verdana" w:cs="Verdana"/>
      <w:sz w:val="18"/>
      <w:szCs w:val="18"/>
      <w:lang w:eastAsia="en-US"/>
    </w:rPr>
  </w:style>
  <w:style w:type="character" w:customStyle="1" w:styleId="NumListeCar">
    <w:name w:val="Num_Liste Car"/>
    <w:link w:val="NumListe"/>
    <w:locked/>
    <w:rsid w:val="007F71F1"/>
    <w:rPr>
      <w:rFonts w:cs="Calibri"/>
      <w:szCs w:val="22"/>
      <w:lang w:eastAsia="en-US"/>
    </w:rPr>
  </w:style>
  <w:style w:type="paragraph" w:customStyle="1" w:styleId="Listepuces">
    <w:name w:val="Liste puces"/>
    <w:basedOn w:val="Normal"/>
    <w:uiPriority w:val="99"/>
    <w:rsid w:val="00EE37AC"/>
    <w:pPr>
      <w:numPr>
        <w:numId w:val="1"/>
      </w:numPr>
      <w:suppressAutoHyphens/>
      <w:ind w:left="567" w:hanging="283"/>
    </w:pPr>
    <w:rPr>
      <w:rFonts w:ascii="Arial" w:eastAsia="Times New Roman" w:hAnsi="Arial" w:cs="Arial"/>
    </w:rPr>
  </w:style>
  <w:style w:type="character" w:customStyle="1" w:styleId="LettreCar">
    <w:name w:val="Lettre Car"/>
    <w:link w:val="Lettre"/>
    <w:uiPriority w:val="99"/>
    <w:locked/>
    <w:rsid w:val="00604253"/>
    <w:rPr>
      <w:rFonts w:ascii="Times New Roman" w:hAnsi="Times New Roman" w:cs="Times New Roman"/>
      <w:sz w:val="22"/>
      <w:szCs w:val="22"/>
    </w:rPr>
  </w:style>
  <w:style w:type="character" w:customStyle="1" w:styleId="PuceListeCar">
    <w:name w:val="PuceListe Car"/>
    <w:link w:val="PuceListe"/>
    <w:locked/>
    <w:rsid w:val="00EF3D60"/>
    <w:rPr>
      <w:rFonts w:cs="Arial"/>
      <w:bCs/>
      <w:sz w:val="18"/>
      <w:szCs w:val="18"/>
      <w:lang w:eastAsia="en-US"/>
    </w:rPr>
  </w:style>
  <w:style w:type="paragraph" w:customStyle="1" w:styleId="Default">
    <w:name w:val="Default"/>
    <w:rsid w:val="0088148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TM3">
    <w:name w:val="toc 3"/>
    <w:basedOn w:val="Normal"/>
    <w:next w:val="Normal"/>
    <w:autoRedefine/>
    <w:uiPriority w:val="39"/>
    <w:rsid w:val="00025E97"/>
    <w:pPr>
      <w:ind w:left="44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025E97"/>
    <w:pPr>
      <w:ind w:left="1100"/>
    </w:pPr>
  </w:style>
  <w:style w:type="paragraph" w:styleId="TM1">
    <w:name w:val="toc 1"/>
    <w:basedOn w:val="Normal"/>
    <w:next w:val="Normal"/>
    <w:autoRedefine/>
    <w:uiPriority w:val="39"/>
    <w:rsid w:val="0048774A"/>
    <w:pPr>
      <w:tabs>
        <w:tab w:val="left" w:pos="440"/>
        <w:tab w:val="right" w:leader="dot" w:pos="9062"/>
      </w:tabs>
    </w:pPr>
    <w:rPr>
      <w:szCs w:val="20"/>
    </w:rPr>
  </w:style>
  <w:style w:type="paragraph" w:styleId="TM2">
    <w:name w:val="toc 2"/>
    <w:basedOn w:val="Normal"/>
    <w:next w:val="Normal"/>
    <w:autoRedefine/>
    <w:uiPriority w:val="39"/>
    <w:rsid w:val="00025E97"/>
    <w:pPr>
      <w:ind w:left="220"/>
    </w:pPr>
    <w:rPr>
      <w:szCs w:val="20"/>
    </w:rPr>
  </w:style>
  <w:style w:type="paragraph" w:styleId="TM4">
    <w:name w:val="toc 4"/>
    <w:basedOn w:val="Normal"/>
    <w:next w:val="Normal"/>
    <w:autoRedefine/>
    <w:uiPriority w:val="39"/>
    <w:rsid w:val="00025E97"/>
    <w:pPr>
      <w:ind w:left="660"/>
    </w:pPr>
    <w:rPr>
      <w:sz w:val="16"/>
      <w:szCs w:val="16"/>
    </w:rPr>
  </w:style>
  <w:style w:type="character" w:styleId="Lienhypertexte">
    <w:name w:val="Hyperlink"/>
    <w:basedOn w:val="Policepardfaut"/>
    <w:uiPriority w:val="99"/>
    <w:rsid w:val="00025E9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E41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sid w:val="002E41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Rvision">
    <w:name w:val="Revision"/>
    <w:hidden/>
    <w:uiPriority w:val="99"/>
    <w:semiHidden/>
    <w:rsid w:val="0028176B"/>
    <w:rPr>
      <w:rFonts w:cs="Calibri"/>
      <w:lang w:eastAsia="en-US"/>
    </w:rPr>
  </w:style>
  <w:style w:type="paragraph" w:styleId="Sansinterligne">
    <w:name w:val="No Spacing"/>
    <w:aliases w:val="Bullet Point"/>
    <w:uiPriority w:val="1"/>
    <w:qFormat/>
    <w:rsid w:val="002E4111"/>
    <w:pPr>
      <w:spacing w:after="0" w:line="240" w:lineRule="auto"/>
    </w:pPr>
  </w:style>
  <w:style w:type="paragraph" w:styleId="Corpsdetexte">
    <w:name w:val="Body Text"/>
    <w:basedOn w:val="Normal"/>
    <w:link w:val="CorpsdetexteCar"/>
    <w:uiPriority w:val="99"/>
    <w:locked/>
    <w:rsid w:val="00FC77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1E7917"/>
    <w:rPr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D51259"/>
    <w:pPr>
      <w:spacing w:after="100"/>
      <w:ind w:left="880"/>
    </w:pPr>
  </w:style>
  <w:style w:type="paragraph" w:styleId="TM7">
    <w:name w:val="toc 7"/>
    <w:basedOn w:val="Normal"/>
    <w:next w:val="Normal"/>
    <w:autoRedefine/>
    <w:uiPriority w:val="39"/>
    <w:unhideWhenUsed/>
    <w:rsid w:val="00D5125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D5125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D51259"/>
    <w:pPr>
      <w:spacing w:after="100"/>
      <w:ind w:left="176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locked/>
    <w:rsid w:val="009425DD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25DD"/>
    <w:rPr>
      <w:rFonts w:cs="Calibr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locked/>
    <w:rsid w:val="009425DD"/>
    <w:rPr>
      <w:vertAlign w:val="superscript"/>
    </w:rPr>
  </w:style>
  <w:style w:type="paragraph" w:styleId="Textebrut">
    <w:name w:val="Plain Text"/>
    <w:basedOn w:val="Normal"/>
    <w:link w:val="TextebrutCar"/>
    <w:uiPriority w:val="99"/>
    <w:unhideWhenUsed/>
    <w:locked/>
    <w:rsid w:val="00E200A1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E200A1"/>
    <w:rPr>
      <w:rFonts w:ascii="Consolas" w:eastAsiaTheme="minorHAnsi" w:hAnsi="Consolas" w:cs="Consolas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2E41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vrable">
    <w:name w:val="Livrable"/>
    <w:basedOn w:val="Paragraphedeliste"/>
    <w:link w:val="LivrableCar"/>
    <w:rsid w:val="00DF541E"/>
    <w:pPr>
      <w:numPr>
        <w:numId w:val="17"/>
      </w:num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tabs>
        <w:tab w:val="left" w:pos="1134"/>
      </w:tabs>
      <w:ind w:left="1134" w:hanging="992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E92A8D"/>
  </w:style>
  <w:style w:type="character" w:customStyle="1" w:styleId="LivrableCar">
    <w:name w:val="Livrable Car"/>
    <w:basedOn w:val="ParagraphedelisteCar"/>
    <w:link w:val="Livrable"/>
    <w:rsid w:val="00DF541E"/>
    <w:rPr>
      <w:rFonts w:cs="Calibri"/>
      <w:szCs w:val="22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1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2E4111"/>
    <w:rPr>
      <w:color w:val="5A5A5A" w:themeColor="text1" w:themeTint="A5"/>
      <w:spacing w:val="10"/>
    </w:rPr>
  </w:style>
  <w:style w:type="character" w:styleId="Accentuation">
    <w:name w:val="Emphasis"/>
    <w:basedOn w:val="Policepardfaut"/>
    <w:uiPriority w:val="20"/>
    <w:qFormat/>
    <w:rsid w:val="002E4111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2E41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E411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1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111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2E4111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E4111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2E4111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E411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E4111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11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29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372">
          <w:marLeft w:val="30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1365">
          <w:marLeft w:val="30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16">
          <w:marLeft w:val="30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392">
          <w:marLeft w:val="30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967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600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557">
          <w:marLeft w:val="59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139">
          <w:marLeft w:val="59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3901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2001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574">
          <w:marLeft w:val="59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644">
          <w:marLeft w:val="59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016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010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80007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80217">
          <w:marLeft w:val="59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865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5190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734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250">
          <w:marLeft w:val="59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554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540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29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616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247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953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459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209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425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25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861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395">
          <w:marLeft w:val="19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03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679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099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601">
          <w:marLeft w:val="1282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s://www1.eere.energy.gov/manufacturing/tech_assistance/pdfs/motor_tip_sheet11.pdf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3BA966-D50B-4FC6-87D2-CAE47582DC7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6779982-8B89-4DDE-A051-958C0795F7D4}">
      <dgm:prSet phldrT="[Texte]" custT="1"/>
      <dgm:spPr/>
      <dgm:t>
        <a:bodyPr/>
        <a:lstStyle/>
        <a:p>
          <a:r>
            <a:rPr lang="fr-FR" sz="1000"/>
            <a:t>Energie électrique "Grid"</a:t>
          </a:r>
        </a:p>
      </dgm:t>
    </dgm:pt>
    <dgm:pt modelId="{E4E35B14-3F3C-4A9B-B35A-A2802742596E}" type="parTrans" cxnId="{4C47A887-CB12-4A97-B253-CE3CE0B03081}">
      <dgm:prSet/>
      <dgm:spPr/>
      <dgm:t>
        <a:bodyPr/>
        <a:lstStyle/>
        <a:p>
          <a:endParaRPr lang="fr-FR"/>
        </a:p>
      </dgm:t>
    </dgm:pt>
    <dgm:pt modelId="{D5D876A8-B1AA-4D6F-902D-21A54871042F}" type="sibTrans" cxnId="{4C47A887-CB12-4A97-B253-CE3CE0B03081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Variateur de fréquence</a:t>
          </a:r>
        </a:p>
      </dgm:t>
    </dgm:pt>
    <dgm:pt modelId="{44CC2233-DE12-4ADA-99BE-B62A0239CDDE}">
      <dgm:prSet phldrT="[Texte]" custT="1"/>
      <dgm:spPr/>
      <dgm:t>
        <a:bodyPr/>
        <a:lstStyle/>
        <a:p>
          <a:r>
            <a:rPr lang="fr-FR" sz="1000"/>
            <a:t>Energie électrique "Moteur"</a:t>
          </a:r>
        </a:p>
      </dgm:t>
    </dgm:pt>
    <dgm:pt modelId="{4596ACD3-8CC6-4586-91AB-163BE37E6485}" type="parTrans" cxnId="{785E2D9E-6CFF-4F38-A0B4-89722260A334}">
      <dgm:prSet/>
      <dgm:spPr/>
      <dgm:t>
        <a:bodyPr/>
        <a:lstStyle/>
        <a:p>
          <a:endParaRPr lang="fr-FR"/>
        </a:p>
      </dgm:t>
    </dgm:pt>
    <dgm:pt modelId="{FC498481-94E5-4522-8A3D-CF0D0A559FFD}" type="sibTrans" cxnId="{785E2D9E-6CFF-4F38-A0B4-89722260A334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Moteur</a:t>
          </a:r>
        </a:p>
      </dgm:t>
    </dgm:pt>
    <dgm:pt modelId="{C710D40B-0713-4ABF-AD12-0FB4C103E56A}">
      <dgm:prSet phldrT="[Texte]" custT="1"/>
      <dgm:spPr/>
      <dgm:t>
        <a:bodyPr/>
        <a:lstStyle/>
        <a:p>
          <a:r>
            <a:rPr lang="fr-FR" sz="1000"/>
            <a:t>Energie Mécanique</a:t>
          </a:r>
        </a:p>
      </dgm:t>
    </dgm:pt>
    <dgm:pt modelId="{813BF2A4-52FC-4AD2-93DD-8DA45F044588}" type="parTrans" cxnId="{32426DCD-CB6C-4417-BDFA-25F7CA499663}">
      <dgm:prSet/>
      <dgm:spPr/>
      <dgm:t>
        <a:bodyPr/>
        <a:lstStyle/>
        <a:p>
          <a:endParaRPr lang="fr-FR"/>
        </a:p>
      </dgm:t>
    </dgm:pt>
    <dgm:pt modelId="{AF7C6150-C8F9-4C5B-8039-D631E589A7DD}" type="sibTrans" cxnId="{32426DCD-CB6C-4417-BDFA-25F7CA499663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Pompe</a:t>
          </a:r>
        </a:p>
      </dgm:t>
    </dgm:pt>
    <dgm:pt modelId="{F3E06F53-454F-48D7-8F5E-0441DA8A99DD}">
      <dgm:prSet custT="1"/>
      <dgm:spPr/>
      <dgm:t>
        <a:bodyPr/>
        <a:lstStyle/>
        <a:p>
          <a:r>
            <a:rPr lang="fr-FR" sz="1000"/>
            <a:t>Energie hydraulique</a:t>
          </a:r>
        </a:p>
      </dgm:t>
    </dgm:pt>
    <dgm:pt modelId="{61BF26E1-D75B-4A76-A0F2-CE4CF33BA84C}" type="parTrans" cxnId="{5F9672B5-03CB-4E19-9601-DBD6ABBA6314}">
      <dgm:prSet/>
      <dgm:spPr/>
      <dgm:t>
        <a:bodyPr/>
        <a:lstStyle/>
        <a:p>
          <a:endParaRPr lang="fr-FR"/>
        </a:p>
      </dgm:t>
    </dgm:pt>
    <dgm:pt modelId="{297C7755-8FBC-456A-88FD-6A8D30D42C39}" type="sibTrans" cxnId="{5F9672B5-03CB-4E19-9601-DBD6ABBA6314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Echangeur</a:t>
          </a:r>
        </a:p>
      </dgm:t>
    </dgm:pt>
    <dgm:pt modelId="{3BD1E445-E399-4A63-8A7B-478930D01346}">
      <dgm:prSet custT="1"/>
      <dgm:spPr/>
      <dgm:t>
        <a:bodyPr/>
        <a:lstStyle/>
        <a:p>
          <a:r>
            <a:rPr lang="fr-FR" sz="1000"/>
            <a:t>Energie stockée</a:t>
          </a:r>
        </a:p>
      </dgm:t>
    </dgm:pt>
    <dgm:pt modelId="{EB93C95A-33EB-49C2-8306-2D0897D605D9}" type="parTrans" cxnId="{CEE68911-DD3F-4EBF-8CCD-CEB142FCD4CF}">
      <dgm:prSet/>
      <dgm:spPr/>
      <dgm:t>
        <a:bodyPr/>
        <a:lstStyle/>
        <a:p>
          <a:endParaRPr lang="fr-FR"/>
        </a:p>
      </dgm:t>
    </dgm:pt>
    <dgm:pt modelId="{697FC18C-60F2-4E1F-8CD7-7FDB68F9CAA7}" type="sibTrans" cxnId="{CEE68911-DD3F-4EBF-8CCD-CEB142FCD4CF}">
      <dgm:prSet/>
      <dgm:spPr/>
      <dgm:t>
        <a:bodyPr/>
        <a:lstStyle/>
        <a:p>
          <a:endParaRPr lang="fr-FR"/>
        </a:p>
      </dgm:t>
    </dgm:pt>
    <dgm:pt modelId="{F361D193-F272-4A3A-B176-0229A042D751}" type="pres">
      <dgm:prSet presAssocID="{883BA966-D50B-4FC6-87D2-CAE47582DC72}" presName="Name0" presStyleCnt="0">
        <dgm:presLayoutVars>
          <dgm:dir/>
          <dgm:resizeHandles val="exact"/>
        </dgm:presLayoutVars>
      </dgm:prSet>
      <dgm:spPr/>
    </dgm:pt>
    <dgm:pt modelId="{AE051DBB-D78F-48EF-937C-FC80C0CFFBB2}" type="pres">
      <dgm:prSet presAssocID="{46779982-8B89-4DDE-A051-958C0795F7D4}" presName="node" presStyleLbl="node1" presStyleIdx="0" presStyleCnt="5" custScaleX="38647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098C874-E99A-4E5F-A6DE-C9FD0C064B65}" type="pres">
      <dgm:prSet presAssocID="{D5D876A8-B1AA-4D6F-902D-21A54871042F}" presName="sibTrans" presStyleLbl="sibTrans2D1" presStyleIdx="0" presStyleCnt="4" custScaleX="214449"/>
      <dgm:spPr/>
      <dgm:t>
        <a:bodyPr/>
        <a:lstStyle/>
        <a:p>
          <a:endParaRPr lang="fr-FR"/>
        </a:p>
      </dgm:t>
    </dgm:pt>
    <dgm:pt modelId="{70A85A1F-5499-4A8A-8CF7-66D7D88FFD0C}" type="pres">
      <dgm:prSet presAssocID="{D5D876A8-B1AA-4D6F-902D-21A54871042F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711DC182-D95E-402A-8A08-B0F9AA5C8F9C}" type="pres">
      <dgm:prSet presAssocID="{44CC2233-DE12-4ADA-99BE-B62A0239CDDE}" presName="node" presStyleLbl="node1" presStyleIdx="1" presStyleCnt="5" custScaleX="38647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E31735A-264C-4217-BCDB-875E3DF25046}" type="pres">
      <dgm:prSet presAssocID="{FC498481-94E5-4522-8A3D-CF0D0A559FFD}" presName="sibTrans" presStyleLbl="sibTrans2D1" presStyleIdx="1" presStyleCnt="4" custScaleX="169278"/>
      <dgm:spPr/>
      <dgm:t>
        <a:bodyPr/>
        <a:lstStyle/>
        <a:p>
          <a:endParaRPr lang="fr-FR"/>
        </a:p>
      </dgm:t>
    </dgm:pt>
    <dgm:pt modelId="{1C8E2066-7A4B-42E6-8C61-3445095D8896}" type="pres">
      <dgm:prSet presAssocID="{FC498481-94E5-4522-8A3D-CF0D0A559FFD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ACC8B449-7C8C-4AB7-A4B0-2817825A5313}" type="pres">
      <dgm:prSet presAssocID="{C710D40B-0713-4ABF-AD12-0FB4C103E56A}" presName="node" presStyleLbl="node1" presStyleIdx="2" presStyleCnt="5" custScaleX="43442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F830655-B27F-42ED-847A-ECA193AEA457}" type="pres">
      <dgm:prSet presAssocID="{AF7C6150-C8F9-4C5B-8039-D631E589A7DD}" presName="sibTrans" presStyleLbl="sibTrans2D1" presStyleIdx="2" presStyleCnt="4" custScaleX="169278"/>
      <dgm:spPr/>
      <dgm:t>
        <a:bodyPr/>
        <a:lstStyle/>
        <a:p>
          <a:endParaRPr lang="fr-FR"/>
        </a:p>
      </dgm:t>
    </dgm:pt>
    <dgm:pt modelId="{AE515130-E7FD-4CF1-9490-5C169225BF89}" type="pres">
      <dgm:prSet presAssocID="{AF7C6150-C8F9-4C5B-8039-D631E589A7DD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A24B896E-AEEC-41A4-AD06-65A7A124D5E2}" type="pres">
      <dgm:prSet presAssocID="{F3E06F53-454F-48D7-8F5E-0441DA8A99DD}" presName="node" presStyleLbl="node1" presStyleIdx="3" presStyleCnt="5" custScaleX="46271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D067054-B195-4DE7-B488-1595FAF0D607}" type="pres">
      <dgm:prSet presAssocID="{297C7755-8FBC-456A-88FD-6A8D30D42C39}" presName="sibTrans" presStyleLbl="sibTrans2D1" presStyleIdx="3" presStyleCnt="4" custScaleX="192430" custLinFactNeighborX="7841"/>
      <dgm:spPr/>
      <dgm:t>
        <a:bodyPr/>
        <a:lstStyle/>
        <a:p>
          <a:endParaRPr lang="fr-FR"/>
        </a:p>
      </dgm:t>
    </dgm:pt>
    <dgm:pt modelId="{5E2991A0-EB8B-4D77-B0FA-058FB31AB75A}" type="pres">
      <dgm:prSet presAssocID="{297C7755-8FBC-456A-88FD-6A8D30D42C39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8A24529C-BC65-4EC8-9868-247609144BA1}" type="pres">
      <dgm:prSet presAssocID="{3BD1E445-E399-4A63-8A7B-478930D01346}" presName="node" presStyleLbl="node1" presStyleIdx="4" presStyleCnt="5" custScaleX="38647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7E18717-70F4-49F7-9D13-09B609AE2156}" type="presOf" srcId="{FC498481-94E5-4522-8A3D-CF0D0A559FFD}" destId="{FE31735A-264C-4217-BCDB-875E3DF25046}" srcOrd="0" destOrd="0" presId="urn:microsoft.com/office/officeart/2005/8/layout/process1"/>
    <dgm:cxn modelId="{CEE68911-DD3F-4EBF-8CCD-CEB142FCD4CF}" srcId="{883BA966-D50B-4FC6-87D2-CAE47582DC72}" destId="{3BD1E445-E399-4A63-8A7B-478930D01346}" srcOrd="4" destOrd="0" parTransId="{EB93C95A-33EB-49C2-8306-2D0897D605D9}" sibTransId="{697FC18C-60F2-4E1F-8CD7-7FDB68F9CAA7}"/>
    <dgm:cxn modelId="{4C47A887-CB12-4A97-B253-CE3CE0B03081}" srcId="{883BA966-D50B-4FC6-87D2-CAE47582DC72}" destId="{46779982-8B89-4DDE-A051-958C0795F7D4}" srcOrd="0" destOrd="0" parTransId="{E4E35B14-3F3C-4A9B-B35A-A2802742596E}" sibTransId="{D5D876A8-B1AA-4D6F-902D-21A54871042F}"/>
    <dgm:cxn modelId="{BF82DD0A-0A4B-4A6D-BE7C-E79665FD4CE9}" type="presOf" srcId="{3BD1E445-E399-4A63-8A7B-478930D01346}" destId="{8A24529C-BC65-4EC8-9868-247609144BA1}" srcOrd="0" destOrd="0" presId="urn:microsoft.com/office/officeart/2005/8/layout/process1"/>
    <dgm:cxn modelId="{40279C84-C8A3-4DDC-A209-8570F3FBA7C8}" type="presOf" srcId="{D5D876A8-B1AA-4D6F-902D-21A54871042F}" destId="{2098C874-E99A-4E5F-A6DE-C9FD0C064B65}" srcOrd="0" destOrd="0" presId="urn:microsoft.com/office/officeart/2005/8/layout/process1"/>
    <dgm:cxn modelId="{C0F1DA9B-0B7C-47F8-9A2E-9D3549CB6610}" type="presOf" srcId="{D5D876A8-B1AA-4D6F-902D-21A54871042F}" destId="{70A85A1F-5499-4A8A-8CF7-66D7D88FFD0C}" srcOrd="1" destOrd="0" presId="urn:microsoft.com/office/officeart/2005/8/layout/process1"/>
    <dgm:cxn modelId="{785E2D9E-6CFF-4F38-A0B4-89722260A334}" srcId="{883BA966-D50B-4FC6-87D2-CAE47582DC72}" destId="{44CC2233-DE12-4ADA-99BE-B62A0239CDDE}" srcOrd="1" destOrd="0" parTransId="{4596ACD3-8CC6-4586-91AB-163BE37E6485}" sibTransId="{FC498481-94E5-4522-8A3D-CF0D0A559FFD}"/>
    <dgm:cxn modelId="{32426DCD-CB6C-4417-BDFA-25F7CA499663}" srcId="{883BA966-D50B-4FC6-87D2-CAE47582DC72}" destId="{C710D40B-0713-4ABF-AD12-0FB4C103E56A}" srcOrd="2" destOrd="0" parTransId="{813BF2A4-52FC-4AD2-93DD-8DA45F044588}" sibTransId="{AF7C6150-C8F9-4C5B-8039-D631E589A7DD}"/>
    <dgm:cxn modelId="{5F9672B5-03CB-4E19-9601-DBD6ABBA6314}" srcId="{883BA966-D50B-4FC6-87D2-CAE47582DC72}" destId="{F3E06F53-454F-48D7-8F5E-0441DA8A99DD}" srcOrd="3" destOrd="0" parTransId="{61BF26E1-D75B-4A76-A0F2-CE4CF33BA84C}" sibTransId="{297C7755-8FBC-456A-88FD-6A8D30D42C39}"/>
    <dgm:cxn modelId="{7FC638B4-1B8A-4D1E-9620-3EEAEA9D938E}" type="presOf" srcId="{297C7755-8FBC-456A-88FD-6A8D30D42C39}" destId="{5E2991A0-EB8B-4D77-B0FA-058FB31AB75A}" srcOrd="1" destOrd="0" presId="urn:microsoft.com/office/officeart/2005/8/layout/process1"/>
    <dgm:cxn modelId="{D695DA84-5550-4222-824B-3512DB8E62D1}" type="presOf" srcId="{44CC2233-DE12-4ADA-99BE-B62A0239CDDE}" destId="{711DC182-D95E-402A-8A08-B0F9AA5C8F9C}" srcOrd="0" destOrd="0" presId="urn:microsoft.com/office/officeart/2005/8/layout/process1"/>
    <dgm:cxn modelId="{C16B7B26-D549-487A-9F3C-2FF601E201F3}" type="presOf" srcId="{F3E06F53-454F-48D7-8F5E-0441DA8A99DD}" destId="{A24B896E-AEEC-41A4-AD06-65A7A124D5E2}" srcOrd="0" destOrd="0" presId="urn:microsoft.com/office/officeart/2005/8/layout/process1"/>
    <dgm:cxn modelId="{C17A5936-1669-44E7-A846-0EA2BFE58773}" type="presOf" srcId="{46779982-8B89-4DDE-A051-958C0795F7D4}" destId="{AE051DBB-D78F-48EF-937C-FC80C0CFFBB2}" srcOrd="0" destOrd="0" presId="urn:microsoft.com/office/officeart/2005/8/layout/process1"/>
    <dgm:cxn modelId="{B719C49A-6CBE-444B-8295-172C1B17A7C1}" type="presOf" srcId="{883BA966-D50B-4FC6-87D2-CAE47582DC72}" destId="{F361D193-F272-4A3A-B176-0229A042D751}" srcOrd="0" destOrd="0" presId="urn:microsoft.com/office/officeart/2005/8/layout/process1"/>
    <dgm:cxn modelId="{91850C9E-288B-44BE-BF88-3B7EF88068B8}" type="presOf" srcId="{C710D40B-0713-4ABF-AD12-0FB4C103E56A}" destId="{ACC8B449-7C8C-4AB7-A4B0-2817825A5313}" srcOrd="0" destOrd="0" presId="urn:microsoft.com/office/officeart/2005/8/layout/process1"/>
    <dgm:cxn modelId="{4865A810-48AB-49AC-955F-706DDFCD464C}" type="presOf" srcId="{AF7C6150-C8F9-4C5B-8039-D631E589A7DD}" destId="{AE515130-E7FD-4CF1-9490-5C169225BF89}" srcOrd="1" destOrd="0" presId="urn:microsoft.com/office/officeart/2005/8/layout/process1"/>
    <dgm:cxn modelId="{45F208E9-5BB5-41E7-9BC8-CBB93949B2B9}" type="presOf" srcId="{FC498481-94E5-4522-8A3D-CF0D0A559FFD}" destId="{1C8E2066-7A4B-42E6-8C61-3445095D8896}" srcOrd="1" destOrd="0" presId="urn:microsoft.com/office/officeart/2005/8/layout/process1"/>
    <dgm:cxn modelId="{BDB2A091-4B67-4376-8014-73C853EBE4B9}" type="presOf" srcId="{AF7C6150-C8F9-4C5B-8039-D631E589A7DD}" destId="{FF830655-B27F-42ED-847A-ECA193AEA457}" srcOrd="0" destOrd="0" presId="urn:microsoft.com/office/officeart/2005/8/layout/process1"/>
    <dgm:cxn modelId="{1CFD43FF-7E0C-47AD-9672-E58C3C7462E1}" type="presOf" srcId="{297C7755-8FBC-456A-88FD-6A8D30D42C39}" destId="{6D067054-B195-4DE7-B488-1595FAF0D607}" srcOrd="0" destOrd="0" presId="urn:microsoft.com/office/officeart/2005/8/layout/process1"/>
    <dgm:cxn modelId="{BE1B5A5E-D5DF-426C-9FF1-1368FF08B2A4}" type="presParOf" srcId="{F361D193-F272-4A3A-B176-0229A042D751}" destId="{AE051DBB-D78F-48EF-937C-FC80C0CFFBB2}" srcOrd="0" destOrd="0" presId="urn:microsoft.com/office/officeart/2005/8/layout/process1"/>
    <dgm:cxn modelId="{5D783C63-B7EB-444F-A561-6B9B0F5933EC}" type="presParOf" srcId="{F361D193-F272-4A3A-B176-0229A042D751}" destId="{2098C874-E99A-4E5F-A6DE-C9FD0C064B65}" srcOrd="1" destOrd="0" presId="urn:microsoft.com/office/officeart/2005/8/layout/process1"/>
    <dgm:cxn modelId="{A33E7FCF-C80B-4989-9523-DCF51BF07082}" type="presParOf" srcId="{2098C874-E99A-4E5F-A6DE-C9FD0C064B65}" destId="{70A85A1F-5499-4A8A-8CF7-66D7D88FFD0C}" srcOrd="0" destOrd="0" presId="urn:microsoft.com/office/officeart/2005/8/layout/process1"/>
    <dgm:cxn modelId="{D0AC4CB6-63C7-43AB-B449-C7490EDBE31C}" type="presParOf" srcId="{F361D193-F272-4A3A-B176-0229A042D751}" destId="{711DC182-D95E-402A-8A08-B0F9AA5C8F9C}" srcOrd="2" destOrd="0" presId="urn:microsoft.com/office/officeart/2005/8/layout/process1"/>
    <dgm:cxn modelId="{5152CD0D-84F8-4661-A858-AF8C6D915346}" type="presParOf" srcId="{F361D193-F272-4A3A-B176-0229A042D751}" destId="{FE31735A-264C-4217-BCDB-875E3DF25046}" srcOrd="3" destOrd="0" presId="urn:microsoft.com/office/officeart/2005/8/layout/process1"/>
    <dgm:cxn modelId="{09BE3B59-022B-436C-A5DC-34DF67CDEAB7}" type="presParOf" srcId="{FE31735A-264C-4217-BCDB-875E3DF25046}" destId="{1C8E2066-7A4B-42E6-8C61-3445095D8896}" srcOrd="0" destOrd="0" presId="urn:microsoft.com/office/officeart/2005/8/layout/process1"/>
    <dgm:cxn modelId="{4EF27BD9-BC13-481A-8101-B21916498909}" type="presParOf" srcId="{F361D193-F272-4A3A-B176-0229A042D751}" destId="{ACC8B449-7C8C-4AB7-A4B0-2817825A5313}" srcOrd="4" destOrd="0" presId="urn:microsoft.com/office/officeart/2005/8/layout/process1"/>
    <dgm:cxn modelId="{36FE9C7C-532F-411A-B294-D940B1DA3D1B}" type="presParOf" srcId="{F361D193-F272-4A3A-B176-0229A042D751}" destId="{FF830655-B27F-42ED-847A-ECA193AEA457}" srcOrd="5" destOrd="0" presId="urn:microsoft.com/office/officeart/2005/8/layout/process1"/>
    <dgm:cxn modelId="{69EEE6B7-F08D-439E-8404-CA7C19B6CCE0}" type="presParOf" srcId="{FF830655-B27F-42ED-847A-ECA193AEA457}" destId="{AE515130-E7FD-4CF1-9490-5C169225BF89}" srcOrd="0" destOrd="0" presId="urn:microsoft.com/office/officeart/2005/8/layout/process1"/>
    <dgm:cxn modelId="{BE0F35BC-EA79-4CA4-8533-40DF7BB767C1}" type="presParOf" srcId="{F361D193-F272-4A3A-B176-0229A042D751}" destId="{A24B896E-AEEC-41A4-AD06-65A7A124D5E2}" srcOrd="6" destOrd="0" presId="urn:microsoft.com/office/officeart/2005/8/layout/process1"/>
    <dgm:cxn modelId="{397805FF-4885-483B-95F0-563147221DAE}" type="presParOf" srcId="{F361D193-F272-4A3A-B176-0229A042D751}" destId="{6D067054-B195-4DE7-B488-1595FAF0D607}" srcOrd="7" destOrd="0" presId="urn:microsoft.com/office/officeart/2005/8/layout/process1"/>
    <dgm:cxn modelId="{0C132CAE-B802-41C5-9AF9-B98256BCF0BB}" type="presParOf" srcId="{6D067054-B195-4DE7-B488-1595FAF0D607}" destId="{5E2991A0-EB8B-4D77-B0FA-058FB31AB75A}" srcOrd="0" destOrd="0" presId="urn:microsoft.com/office/officeart/2005/8/layout/process1"/>
    <dgm:cxn modelId="{B1143B5B-64DB-4BFB-8BF6-A25E6AA7CB9E}" type="presParOf" srcId="{F361D193-F272-4A3A-B176-0229A042D751}" destId="{8A24529C-BC65-4EC8-9868-247609144BA1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051DBB-D78F-48EF-937C-FC80C0CFFBB2}">
      <dsp:nvSpPr>
        <dsp:cNvPr id="0" name=""/>
        <dsp:cNvSpPr/>
      </dsp:nvSpPr>
      <dsp:spPr>
        <a:xfrm>
          <a:off x="518" y="176493"/>
          <a:ext cx="664328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électrique "Grid"</a:t>
          </a:r>
        </a:p>
      </dsp:txBody>
      <dsp:txXfrm>
        <a:off x="16124" y="192099"/>
        <a:ext cx="633116" cy="501626"/>
      </dsp:txXfrm>
    </dsp:sp>
    <dsp:sp modelId="{2098C874-E99A-4E5F-A6DE-C9FD0C064B65}">
      <dsp:nvSpPr>
        <dsp:cNvPr id="0" name=""/>
        <dsp:cNvSpPr/>
      </dsp:nvSpPr>
      <dsp:spPr>
        <a:xfrm>
          <a:off x="628205" y="229760"/>
          <a:ext cx="781496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Variateur de fréquence</a:t>
          </a:r>
        </a:p>
      </dsp:txBody>
      <dsp:txXfrm>
        <a:off x="628205" y="315021"/>
        <a:ext cx="653605" cy="255781"/>
      </dsp:txXfrm>
    </dsp:sp>
    <dsp:sp modelId="{711DC182-D95E-402A-8A08-B0F9AA5C8F9C}">
      <dsp:nvSpPr>
        <dsp:cNvPr id="0" name=""/>
        <dsp:cNvSpPr/>
      </dsp:nvSpPr>
      <dsp:spPr>
        <a:xfrm>
          <a:off x="1352432" y="176493"/>
          <a:ext cx="664328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électrique "Moteur"</a:t>
          </a:r>
        </a:p>
      </dsp:txBody>
      <dsp:txXfrm>
        <a:off x="1368038" y="192099"/>
        <a:ext cx="633116" cy="501626"/>
      </dsp:txXfrm>
    </dsp:sp>
    <dsp:sp modelId="{FE31735A-264C-4217-BCDB-875E3DF25046}">
      <dsp:nvSpPr>
        <dsp:cNvPr id="0" name=""/>
        <dsp:cNvSpPr/>
      </dsp:nvSpPr>
      <dsp:spPr>
        <a:xfrm>
          <a:off x="2062425" y="229760"/>
          <a:ext cx="616883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Moteur</a:t>
          </a:r>
        </a:p>
      </dsp:txBody>
      <dsp:txXfrm>
        <a:off x="2062425" y="315021"/>
        <a:ext cx="488992" cy="255781"/>
      </dsp:txXfrm>
    </dsp:sp>
    <dsp:sp modelId="{ACC8B449-7C8C-4AB7-A4B0-2817825A5313}">
      <dsp:nvSpPr>
        <dsp:cNvPr id="0" name=""/>
        <dsp:cNvSpPr/>
      </dsp:nvSpPr>
      <dsp:spPr>
        <a:xfrm>
          <a:off x="2704346" y="176493"/>
          <a:ext cx="746752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Mécanique</a:t>
          </a:r>
        </a:p>
      </dsp:txBody>
      <dsp:txXfrm>
        <a:off x="2719952" y="192099"/>
        <a:ext cx="715540" cy="501626"/>
      </dsp:txXfrm>
    </dsp:sp>
    <dsp:sp modelId="{FF830655-B27F-42ED-847A-ECA193AEA457}">
      <dsp:nvSpPr>
        <dsp:cNvPr id="0" name=""/>
        <dsp:cNvSpPr/>
      </dsp:nvSpPr>
      <dsp:spPr>
        <a:xfrm>
          <a:off x="3496764" y="229760"/>
          <a:ext cx="616883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Pompe</a:t>
          </a:r>
        </a:p>
      </dsp:txBody>
      <dsp:txXfrm>
        <a:off x="3496764" y="315021"/>
        <a:ext cx="488992" cy="255781"/>
      </dsp:txXfrm>
    </dsp:sp>
    <dsp:sp modelId="{A24B896E-AEEC-41A4-AD06-65A7A124D5E2}">
      <dsp:nvSpPr>
        <dsp:cNvPr id="0" name=""/>
        <dsp:cNvSpPr/>
      </dsp:nvSpPr>
      <dsp:spPr>
        <a:xfrm>
          <a:off x="4138685" y="176493"/>
          <a:ext cx="795382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hydraulique</a:t>
          </a:r>
        </a:p>
      </dsp:txBody>
      <dsp:txXfrm>
        <a:off x="4154291" y="192099"/>
        <a:ext cx="764170" cy="501626"/>
      </dsp:txXfrm>
    </dsp:sp>
    <dsp:sp modelId="{6D067054-B195-4DE7-B488-1595FAF0D607}">
      <dsp:nvSpPr>
        <dsp:cNvPr id="0" name=""/>
        <dsp:cNvSpPr/>
      </dsp:nvSpPr>
      <dsp:spPr>
        <a:xfrm>
          <a:off x="4966121" y="229760"/>
          <a:ext cx="701254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Echangeur</a:t>
          </a:r>
        </a:p>
      </dsp:txBody>
      <dsp:txXfrm>
        <a:off x="4966121" y="315021"/>
        <a:ext cx="573363" cy="255781"/>
      </dsp:txXfrm>
    </dsp:sp>
    <dsp:sp modelId="{8A24529C-BC65-4EC8-9868-247609144BA1}">
      <dsp:nvSpPr>
        <dsp:cNvPr id="0" name=""/>
        <dsp:cNvSpPr/>
      </dsp:nvSpPr>
      <dsp:spPr>
        <a:xfrm>
          <a:off x="5621653" y="176493"/>
          <a:ext cx="664328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stockée</a:t>
          </a:r>
        </a:p>
      </dsp:txBody>
      <dsp:txXfrm>
        <a:off x="5637259" y="192099"/>
        <a:ext cx="633116" cy="501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A9230-F9AF-4249-902A-2C18D33EEA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EEC2C5-B6DB-4D30-BE98-DB8F0F56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942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S4mE</vt:lpstr>
    </vt:vector>
  </TitlesOfParts>
  <Company>NeoUtopia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S4mE</dc:title>
  <dc:creator>davy.marchand-maillet@sunr-sme.fr</dc:creator>
  <cp:keywords>Concours Mondial innovation,</cp:keywords>
  <cp:lastModifiedBy>Alexandre Malon</cp:lastModifiedBy>
  <cp:revision>5</cp:revision>
  <cp:lastPrinted>2015-09-17T07:58:00Z</cp:lastPrinted>
  <dcterms:created xsi:type="dcterms:W3CDTF">2015-09-16T10:09:00Z</dcterms:created>
  <dcterms:modified xsi:type="dcterms:W3CDTF">2015-09-17T08:11:00Z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0x0101008742374AD442164EB6B6D9C54B3EC28E</vt:lpwstr>
  </property>
  <property fmtid="{D5CDD505-2E9C-101B-9397-08002B2CF9AE}" pid="3" name="CreatedUser">
    <vt:lpwstr>792</vt:lpwstr>
  </property>
  <property fmtid="{D5CDD505-2E9C-101B-9397-08002B2CF9AE}" pid="4" name="CheckInDate">
    <vt:lpwstr>2013-07-23T16:39:16Z</vt:lpwstr>
  </property>
  <property fmtid="{D5CDD505-2E9C-101B-9397-08002B2CF9AE}" pid="5" name="CreatedDate">
    <vt:lpwstr>2013-07-19T17:13:12Z</vt:lpwstr>
  </property>
  <property fmtid="{D5CDD505-2E9C-101B-9397-08002B2CF9AE}" pid="6" name="CheckInUser">
    <vt:lpwstr>793</vt:lpwstr>
  </property>
  <property fmtid="{D5CDD505-2E9C-101B-9397-08002B2CF9AE}" pid="7" name="CheckOutDate">
    <vt:lpwstr>2013-07-23T17:00:37Z</vt:lpwstr>
  </property>
  <property fmtid="{D5CDD505-2E9C-101B-9397-08002B2CF9AE}" pid="8" name="Status">
    <vt:lpwstr>CheckOut</vt:lpwstr>
  </property>
  <property fmtid="{D5CDD505-2E9C-101B-9397-08002B2CF9AE}" pid="9" name="Notes0">
    <vt:lpwstr>V1</vt:lpwstr>
  </property>
  <property fmtid="{D5CDD505-2E9C-101B-9397-08002B2CF9AE}" pid="10" name="CheckOutUser0">
    <vt:lpwstr>793</vt:lpwstr>
  </property>
  <property fmtid="{D5CDD505-2E9C-101B-9397-08002B2CF9AE}" pid="11" name="ZOTERO_PREF_1">
    <vt:lpwstr>&lt;data data-version="3" zotero-version="4.0.26.2"&gt;&lt;session id="ZNDJUB8B"/&gt;&lt;style id="http://www.zotero.org/styles/chicago-fullnote-bibliography" hasBibliography="1" bibliographyStyleHasBeenSet="0"/&gt;&lt;prefs&gt;&lt;pref name="fieldType" value="Field"/&gt;&lt;pref name="s</vt:lpwstr>
  </property>
  <property fmtid="{D5CDD505-2E9C-101B-9397-08002B2CF9AE}" pid="12" name="ZOTERO_PREF_2">
    <vt:lpwstr>toreReferences" value="true"/&gt;&lt;pref name="automaticJournalAbbreviations" value="true"/&gt;&lt;pref name="noteType" value="1"/&gt;&lt;/prefs&gt;&lt;/data&gt;</vt:lpwstr>
  </property>
</Properties>
</file>