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Plantillas</w:t>
      </w:r>
      <w:r>
        <w:t xml:space="preserve"> </w:t>
      </w:r>
      <w:r>
        <w:t xml:space="preserve">de</w:t>
      </w:r>
      <w:r>
        <w:t xml:space="preserve"> </w:t>
      </w:r>
      <w:r>
        <w:t xml:space="preserve">comunicación</w:t>
      </w:r>
    </w:p>
    <w:p>
      <w:pPr>
        <w:pStyle w:val="Subtitle"/>
      </w:pPr>
      <w:r>
        <w:t xml:space="preserve">Correos</w:t>
      </w:r>
      <w:r>
        <w:t xml:space="preserve"> </w:t>
      </w:r>
      <w:r>
        <w:t xml:space="preserve">en</w:t>
      </w:r>
      <w:r>
        <w:t xml:space="preserve"> </w:t>
      </w:r>
      <w:r>
        <w:t xml:space="preserve">español,</w:t>
      </w:r>
      <w:r>
        <w:t xml:space="preserve"> </w:t>
      </w:r>
      <w:r>
        <w:t xml:space="preserve">inglés</w:t>
      </w:r>
      <w:r>
        <w:t xml:space="preserve"> </w:t>
      </w:r>
      <w:r>
        <w:t xml:space="preserve">y</w:t>
      </w:r>
      <w:r>
        <w:t xml:space="preserve"> </w:t>
      </w:r>
      <w:r>
        <w:t xml:space="preserve">español</w:t>
      </w:r>
      <w:r>
        <w:t xml:space="preserve"> </w:t>
      </w:r>
      <w:r>
        <w:t xml:space="preserve">formal</w:t>
      </w:r>
      <w:r>
        <w:t xml:space="preserve"> </w:t>
      </w:r>
      <w:r>
        <w:t xml:space="preserve">para</w:t>
      </w:r>
      <w:r>
        <w:t xml:space="preserve"> </w:t>
      </w:r>
      <w:r>
        <w:t xml:space="preserve">interlocutores</w:t>
      </w:r>
      <w:r>
        <w:t xml:space="preserve"> </w:t>
      </w:r>
      <w:r>
        <w:t xml:space="preserve">cubanos.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expresa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p>
      <w:pPr>
        <w:pStyle w:val="BlockText"/>
      </w:pPr>
      <w:r>
        <w:t xml:space="preserve">Ninguna de estas plantillas ha sido enviada. Sustituir los campos [entre corchetes]. No incluir información confidencial (nombre de marca, diseños) hasta firmar NDA y presentar la solicitud de marca UE.</w:t>
      </w:r>
    </w:p>
    <w:bookmarkStart w:id="20" w:name="X7a99f8782e813d355f00961b7b777b8bfeaa831"/>
    <w:p>
      <w:pPr>
        <w:pStyle w:val="Heading1"/>
      </w:pPr>
      <w:r>
        <w:t xml:space="preserve">1. Encargo a abogado cubano (español formal, Cuba)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servicios jurídicos — verificación de capacidad de fabricación y exportación de tabaco torcido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Me dirijo a ustedes en nombre propio, como promotor residente en España de un proyecto empresarial en fase de estudio, para solicitar una propuesta de honorarios para los siguientes servicios:</w:t>
      </w:r>
    </w:p>
    <w:p>
      <w:pPr>
        <w:numPr>
          <w:ilvl w:val="0"/>
          <w:numId w:val="1001"/>
        </w:numPr>
        <w:pStyle w:val="Compact"/>
      </w:pPr>
      <w:r>
        <w:t xml:space="preserve">Verificar documentalmente la capacidad legal de una entidad cubana, que les identificaré, para elaborar y exportar tabaco torcido destinado a una marca de titularidad extranjera.</w:t>
      </w:r>
    </w:p>
    <w:p>
      <w:pPr>
        <w:numPr>
          <w:ilvl w:val="0"/>
          <w:numId w:val="1001"/>
        </w:numPr>
        <w:pStyle w:val="Compact"/>
      </w:pPr>
      <w:r>
        <w:t xml:space="preserve">Consultar al MINCEX la situación del tabaco torcido tras el Decreto-Ley 133/2026 y la resolución del MINCEX publicada en la Gaceta Oficial No. 73 de 2026.</w:t>
      </w:r>
    </w:p>
    <w:p>
      <w:pPr>
        <w:numPr>
          <w:ilvl w:val="0"/>
          <w:numId w:val="1001"/>
        </w:numPr>
        <w:pStyle w:val="Compact"/>
      </w:pPr>
      <w:r>
        <w:t xml:space="preserve">Emitir un dictamen sobre la titularidad de marca en Cuba (OCPI) y el uso de indicaciones de origen.</w:t>
      </w:r>
    </w:p>
    <w:p>
      <w:pPr>
        <w:pStyle w:val="FirstParagraph"/>
      </w:pPr>
      <w:r>
        <w:t xml:space="preserve">Les agradecería indicarnos su experiencia en el sector tabacalero, plazos estimados, honorarios y la forma de pago aceptada desde España.</w:t>
      </w:r>
    </w:p>
    <w:p>
      <w:pPr>
        <w:pStyle w:val="BodyText"/>
      </w:pPr>
      <w:r>
        <w:t xml:space="preserve">Atentamente,</w:t>
      </w:r>
      <w:r>
        <w:t xml:space="preserve"> </w:t>
      </w:r>
      <w:r>
        <w:t xml:space="preserve">[Nombre] · [Teléfono] · [Correo]</w:t>
      </w:r>
    </w:p>
    <w:bookmarkEnd w:id="20"/>
    <w:bookmarkStart w:id="21" w:name="X64371edd9f7304bf681f35578e82727d4983377"/>
    <w:p>
      <w:pPr>
        <w:pStyle w:val="Heading1"/>
      </w:pPr>
      <w:r>
        <w:t xml:space="preserve">2. Carta de presentación empresarial (español, España)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Presentación — [Sociedad] / proyecto de marca premium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Le escribo para presentarle [Sociedad], una sociedad en constitución dedicada al desarrollo de una marca premium de cigarros y a la importación de referencias premium para el canal de expendedurías, siempre a través de operadores habilitados por el Comisionado para el Mercado de Tabacos.</w:t>
      </w:r>
    </w:p>
    <w:p>
      <w:pPr>
        <w:pStyle w:val="BodyText"/>
      </w:pPr>
      <w:r>
        <w:t xml:space="preserve">Estamos en fase de validación: no le pedimos ningún compromiso, sino una conversación de 30 minutos para conocer [sus condiciones de distribución / su experiencia como expendeduría especialista / sus servicios aduaneros].</w:t>
      </w:r>
    </w:p>
    <w:p>
      <w:pPr>
        <w:pStyle w:val="BodyText"/>
      </w:pPr>
      <w:r>
        <w:t xml:space="preserve">Quedo a su disposición.</w:t>
      </w:r>
    </w:p>
    <w:p>
      <w:pPr>
        <w:pStyle w:val="BodyText"/>
      </w:pPr>
      <w:r>
        <w:t xml:space="preserve">Un saludo,</w:t>
      </w:r>
      <w:r>
        <w:t xml:space="preserve"> </w:t>
      </w:r>
      <w:r>
        <w:t xml:space="preserve">[Nombre]</w:t>
      </w:r>
    </w:p>
    <w:bookmarkEnd w:id="21"/>
    <w:bookmarkStart w:id="22" w:name="X0abcea9ace31420b6b0d80c1be9df94c5bed2b0"/>
    <w:p>
      <w:pPr>
        <w:pStyle w:val="Heading1"/>
      </w:pPr>
      <w:r>
        <w:t xml:space="preserve">3. Solicitud de condiciones a distribuidor habilitado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condiciones de distribución y depósito para una marca nueva de cigarros premium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[Sociedad] prevé solicitar la habilitación como fabricante/titular de marca ante el CMT para una marca de cigarros premium hechos a mano (lanzamiento previsto con 2.000–3.000 unidades anuales). Les agradeceríamos información sobre: requisitos de alta de una marca nueva, tarifa de distribución, servicio de depósito fiscal, condiciones de almacenaje climatizado, plazos de pago y reporting.</w:t>
      </w:r>
    </w:p>
    <w:p>
      <w:pPr>
        <w:pStyle w:val="BodyText"/>
      </w:pPr>
      <w:r>
        <w:t xml:space="preserve">Atentamente, [Nombre]</w:t>
      </w:r>
    </w:p>
    <w:bookmarkEnd w:id="22"/>
    <w:bookmarkStart w:id="23" w:name="X2be0ae89cf7b8499def6db6459430a11723fa58"/>
    <w:p>
      <w:pPr>
        <w:pStyle w:val="Heading1"/>
      </w:pPr>
      <w:r>
        <w:t xml:space="preserve">4. Contacto con expendedurías especialistas (español, profesional)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entrevista profesional (20 minutos) — surtido premium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Estamos estudiando el lanzamiento de una marca premium de cigarros hechos a mano para expendedurías especialistas. Antes de decidir, queremos escuchar a profesionales como usted: qué formatos rotan, en qué rango de precio, qué espera de una marca nueva en consistencia y documentación.</w:t>
      </w:r>
    </w:p>
    <w:p>
      <w:pPr>
        <w:pStyle w:val="BodyText"/>
      </w:pPr>
      <w:r>
        <w:t xml:space="preserve">No es una visita comercial ni conlleva compromiso. ¿Tendría 20 minutos en las próximas semanas?</w:t>
      </w:r>
    </w:p>
    <w:p>
      <w:pPr>
        <w:pStyle w:val="BodyText"/>
      </w:pPr>
      <w:r>
        <w:t xml:space="preserve">Gracias, [Nombre]</w:t>
      </w:r>
    </w:p>
    <w:bookmarkEnd w:id="23"/>
    <w:bookmarkStart w:id="24" w:name="fabricantes-no-cubanos-vía-b3-inglés"/>
    <w:p>
      <w:pPr>
        <w:pStyle w:val="Heading1"/>
      </w:pPr>
      <w:r>
        <w:t xml:space="preserve">5. Fabricantes no cubanos — vía B3 (inglés)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Exclusive distribution for Spain — premium handmade cigars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[Company] is a Spanish company in formation that intends to act as the licensed importer of record and brand holder for premium handmade cigars in Spain (mainland and Balearic Islands), working through a wholesale distributor authorised by the Spanish Tobacco Market Commission (CMT).</w:t>
      </w:r>
    </w:p>
    <w:p>
      <w:pPr>
        <w:pStyle w:val="BodyText"/>
      </w:pPr>
      <w:r>
        <w:t xml:space="preserve">We are looking for one or two manufacturers whose brands are not currently distributed in Spain. Could you share: (1) whether Spanish distribution is available on an exclusive basis; (2) FOB/FCA price lists and minimum order quantities; (3) your ability to provide ingredient data for EU-CEG notification and Spanish-compliant packaging; (4) proof-of-origin documentation (REX) for EU tariff preferences.</w:t>
      </w:r>
    </w:p>
    <w:p>
      <w:pPr>
        <w:pStyle w:val="BodyText"/>
      </w:pPr>
      <w:r>
        <w:t xml:space="preserve">This is an exploratory enquiry with no commitment.</w:t>
      </w:r>
    </w:p>
    <w:p>
      <w:pPr>
        <w:pStyle w:val="BodyText"/>
      </w:pPr>
      <w:r>
        <w:t xml:space="preserve">Kind regards,</w:t>
      </w:r>
      <w:r>
        <w:t xml:space="preserve"> </w:t>
      </w:r>
      <w:r>
        <w:t xml:space="preserve">[Name]</w:t>
      </w:r>
    </w:p>
    <w:bookmarkEnd w:id="24"/>
    <w:bookmarkStart w:id="25" w:name="consulta-bancaria-español"/>
    <w:p>
      <w:pPr>
        <w:pStyle w:val="Heading1"/>
      </w:pPr>
      <w:r>
        <w:t xml:space="preserve">6. Consulta bancaria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Consulta previa — pagos de importación a proveedor en Cuba</w:t>
      </w:r>
    </w:p>
    <w:p>
      <w:pPr>
        <w:pStyle w:val="BodyText"/>
      </w:pPr>
      <w:r>
        <w:t xml:space="preserve">Estimado/a [gestor/a]:</w:t>
      </w:r>
    </w:p>
    <w:p>
      <w:pPr>
        <w:pStyle w:val="BodyText"/>
      </w:pPr>
      <w:r>
        <w:t xml:space="preserve">Antes de iniciar cualquier operación, queremos saber si la entidad acepta: (a) transferencias en EUR a un proveedor estatal cubano por importación de mercancía con DUA; (b) apertura de carta de crédito documentaria a favor de un banco cubano. Les facilitaremos la documentación KYC y de cumplimiento que requieran. Agradeceríamos conocer requisitos, plazos y comisiones.</w:t>
      </w:r>
    </w:p>
    <w:p>
      <w:pPr>
        <w:pStyle w:val="BodyText"/>
      </w:pPr>
      <w:r>
        <w:t xml:space="preserve">Atentamente, [Nombre]</w:t>
      </w:r>
    </w:p>
    <w:bookmarkEnd w:id="25"/>
    <w:bookmarkStart w:id="26" w:name="X758a7dce62a85c0b74cd27ebb3ca9754d66e2f2"/>
    <w:p>
      <w:pPr>
        <w:pStyle w:val="Heading1"/>
      </w:pPr>
      <w:r>
        <w:t xml:space="preserve">7. Rechazo de la oferta de Cohiba Behike 56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Su oferta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Gracias por su mensaje. Le confirmamos que no estamos interesados en su oferta ni en ninguna operación de compra de cigarros fuera de los canales oficiales y habilitados. Le rogamos que no nos remita muestras ni nuevas ofertas.</w:t>
      </w:r>
    </w:p>
    <w:p>
      <w:pPr>
        <w:pStyle w:val="BodyText"/>
      </w:pPr>
      <w:r>
        <w:t xml:space="preserve">Atentamente, [Nombre]</w:t>
      </w:r>
    </w:p>
    <w:p>
      <w:pPr>
        <w:pStyle w:val="BodyText"/>
      </w:pPr>
      <w:r>
        <w:rPr>
          <w:iCs/>
          <w:i/>
        </w:rPr>
        <w:t xml:space="preserve">(Archivar copia. No negociar precio ni pedir información adicional.)</w:t>
      </w:r>
    </w:p>
    <w:bookmarkEnd w:id="26"/>
    <w:bookmarkStart w:id="27" w:name="X8472e5a82215e806545f6d6fa0c4c89353def54"/>
    <w:p>
      <w:pPr>
        <w:pStyle w:val="Heading1"/>
      </w:pPr>
      <w:r>
        <w:t xml:space="preserve">8. Solicitud de informe de registrabilidad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Encargo — informe de registrabilidad de marcas en clase 34 (UE, España, Cuba)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Solicitamos presupuesto para un informe de registrabilidad de las denominaciones FOLIO, LUMBRE y VELADA en clase 34 (y 35) en EUIPO, OEPM y, a través de agente oficial, OCPI (Cuba), así como la posterior presentación de la solicitud de marca de la UE de la denominación seleccionada.</w:t>
      </w:r>
    </w:p>
    <w:p>
      <w:pPr>
        <w:pStyle w:val="BodyText"/>
      </w:pPr>
      <w:r>
        <w:t xml:space="preserve">Atentamente, [Nombre]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comunicación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Correos en español, inglés y español formal para interlocutores cubanos. NO enviar sin aprobación expresa del promotor.</vt:lpwstr>
  </property>
</Properties>
</file>