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jc w:val="both"/>
        <w:rPr>
          <w:b w:val="1"/>
          <w:color w:val="222222"/>
          <w:sz w:val="36"/>
          <w:szCs w:val="36"/>
          <w:highlight w:val="white"/>
        </w:rPr>
      </w:pPr>
      <w:r w:rsidDel="00000000" w:rsidR="00000000" w:rsidRPr="00000000">
        <w:rPr>
          <w:b w:val="1"/>
          <w:sz w:val="36"/>
          <w:szCs w:val="36"/>
          <w:rtl w:val="0"/>
        </w:rPr>
        <w:t xml:space="preserve">CONCEPTOS BÁSICOS</w:t>
      </w:r>
      <w:r w:rsidDel="00000000" w:rsidR="00000000" w:rsidRPr="00000000">
        <w:rPr>
          <w:rtl w:val="0"/>
        </w:rPr>
      </w:r>
    </w:p>
    <w:p w:rsidR="00000000" w:rsidDel="00000000" w:rsidP="00000000" w:rsidRDefault="00000000" w:rsidRPr="00000000" w14:paraId="00000002">
      <w:pPr>
        <w:spacing w:after="200" w:before="240" w:line="240" w:lineRule="auto"/>
        <w:jc w:val="both"/>
        <w:rPr>
          <w:color w:val="222222"/>
          <w:highlight w:val="white"/>
        </w:rPr>
      </w:pPr>
      <w:bookmarkStart w:colFirst="0" w:colLast="0" w:name="_gjdgxs" w:id="0"/>
      <w:bookmarkEnd w:id="0"/>
      <w:r w:rsidDel="00000000" w:rsidR="00000000" w:rsidRPr="00000000">
        <w:rPr>
          <w:b w:val="1"/>
          <w:color w:val="222222"/>
          <w:highlight w:val="white"/>
          <w:rtl w:val="0"/>
        </w:rPr>
        <w:t xml:space="preserve">Base de datos:</w:t>
      </w:r>
      <w:r w:rsidDel="00000000" w:rsidR="00000000" w:rsidRPr="00000000">
        <w:rPr>
          <w:color w:val="222222"/>
          <w:highlight w:val="white"/>
          <w:rtl w:val="0"/>
        </w:rPr>
        <w:t xml:space="preserve"> Colección de datos interrelacionados. Su finalidad es servir a una o más aplicaciones de la mejor manera posible.</w:t>
      </w:r>
    </w:p>
    <w:p w:rsidR="00000000" w:rsidDel="00000000" w:rsidP="00000000" w:rsidRDefault="00000000" w:rsidRPr="00000000" w14:paraId="00000003">
      <w:pPr>
        <w:spacing w:after="200" w:before="240" w:line="240" w:lineRule="auto"/>
        <w:jc w:val="both"/>
        <w:rPr>
          <w:color w:val="222222"/>
          <w:highlight w:val="white"/>
        </w:rPr>
      </w:pPr>
      <w:r w:rsidDel="00000000" w:rsidR="00000000" w:rsidRPr="00000000">
        <w:rPr>
          <w:b w:val="1"/>
          <w:color w:val="222222"/>
          <w:highlight w:val="white"/>
          <w:rtl w:val="0"/>
        </w:rPr>
        <w:t xml:space="preserve">Sistema gestor de BBDD:</w:t>
      </w:r>
      <w:r w:rsidDel="00000000" w:rsidR="00000000" w:rsidRPr="00000000">
        <w:rPr>
          <w:color w:val="222222"/>
          <w:highlight w:val="white"/>
          <w:rtl w:val="0"/>
        </w:rPr>
        <w:t xml:space="preserve"> Sistema automatizado por ordenador usado para manejar datos. Aplicación que permite a los usuarios definir, crear y mantener las BBDD. Otorga acceso controlado a las BBDD.</w:t>
      </w:r>
    </w:p>
    <w:p w:rsidR="00000000" w:rsidDel="00000000" w:rsidP="00000000" w:rsidRDefault="00000000" w:rsidRPr="00000000" w14:paraId="00000004">
      <w:pPr>
        <w:spacing w:after="200" w:before="240" w:line="240" w:lineRule="auto"/>
        <w:jc w:val="both"/>
        <w:rPr>
          <w:color w:val="222222"/>
          <w:highlight w:val="white"/>
        </w:rPr>
      </w:pPr>
      <w:r w:rsidDel="00000000" w:rsidR="00000000" w:rsidRPr="00000000">
        <w:rPr>
          <w:b w:val="1"/>
          <w:color w:val="222222"/>
          <w:highlight w:val="white"/>
          <w:rtl w:val="0"/>
        </w:rPr>
        <w:t xml:space="preserve">Sistema de BBDD:</w:t>
      </w:r>
      <w:r w:rsidDel="00000000" w:rsidR="00000000" w:rsidRPr="00000000">
        <w:rPr>
          <w:color w:val="222222"/>
          <w:highlight w:val="white"/>
          <w:rtl w:val="0"/>
        </w:rPr>
        <w:t xml:space="preserve"> Consta de la BBDD en sí, el software usado para </w:t>
      </w:r>
      <w:r w:rsidDel="00000000" w:rsidR="00000000" w:rsidRPr="00000000">
        <w:rPr>
          <w:color w:val="222222"/>
          <w:highlight w:val="white"/>
          <w:rtl w:val="0"/>
        </w:rPr>
        <w:t xml:space="preserve">gestionarla</w:t>
      </w:r>
      <w:r w:rsidDel="00000000" w:rsidR="00000000" w:rsidRPr="00000000">
        <w:rPr>
          <w:color w:val="222222"/>
          <w:highlight w:val="white"/>
          <w:rtl w:val="0"/>
        </w:rPr>
        <w:t xml:space="preserve">, el hardware y el usuario final.</w:t>
      </w:r>
    </w:p>
    <w:p w:rsidR="00000000" w:rsidDel="00000000" w:rsidP="00000000" w:rsidRDefault="00000000" w:rsidRPr="00000000" w14:paraId="00000005">
      <w:pPr>
        <w:spacing w:after="200" w:before="240" w:line="240" w:lineRule="auto"/>
        <w:jc w:val="both"/>
        <w:rPr>
          <w:color w:val="222222"/>
          <w:highlight w:val="white"/>
        </w:rPr>
      </w:pPr>
      <w:r w:rsidDel="00000000" w:rsidR="00000000" w:rsidRPr="00000000">
        <w:rPr>
          <w:b w:val="1"/>
          <w:color w:val="222222"/>
          <w:highlight w:val="white"/>
          <w:rtl w:val="0"/>
        </w:rPr>
        <w:t xml:space="preserve">Tipos de datos en una BBDD:</w:t>
      </w:r>
      <w:r w:rsidDel="00000000" w:rsidR="00000000" w:rsidRPr="00000000">
        <w:rPr>
          <w:color w:val="222222"/>
          <w:highlight w:val="white"/>
          <w:rtl w:val="0"/>
        </w:rPr>
        <w:t xml:space="preserve"> Persistentes o fijos (siempre van a estar en la BBDD, como los datos de funcionamiento de la propia BBDD).</w:t>
      </w:r>
    </w:p>
    <w:p w:rsidR="00000000" w:rsidDel="00000000" w:rsidP="00000000" w:rsidRDefault="00000000" w:rsidRPr="00000000" w14:paraId="00000006">
      <w:pPr>
        <w:spacing w:after="200" w:before="240" w:line="240" w:lineRule="auto"/>
        <w:jc w:val="both"/>
        <w:rPr>
          <w:b w:val="1"/>
          <w:color w:val="222222"/>
          <w:highlight w:val="white"/>
        </w:rPr>
      </w:pPr>
      <w:r w:rsidDel="00000000" w:rsidR="00000000" w:rsidRPr="00000000">
        <w:rPr>
          <w:rtl w:val="0"/>
        </w:rPr>
      </w:r>
    </w:p>
    <w:p w:rsidR="00000000" w:rsidDel="00000000" w:rsidP="00000000" w:rsidRDefault="00000000" w:rsidRPr="00000000" w14:paraId="00000007">
      <w:pPr>
        <w:spacing w:after="200" w:before="240" w:line="240" w:lineRule="auto"/>
        <w:jc w:val="both"/>
        <w:rPr>
          <w:b w:val="1"/>
          <w:color w:val="222222"/>
          <w:sz w:val="36"/>
          <w:szCs w:val="36"/>
          <w:highlight w:val="white"/>
        </w:rPr>
      </w:pPr>
      <w:r w:rsidDel="00000000" w:rsidR="00000000" w:rsidRPr="00000000">
        <w:rPr>
          <w:b w:val="1"/>
          <w:sz w:val="36"/>
          <w:szCs w:val="36"/>
          <w:rtl w:val="0"/>
        </w:rPr>
        <w:t xml:space="preserve">MÁS CONCEPTOS</w:t>
      </w:r>
      <w:r w:rsidDel="00000000" w:rsidR="00000000" w:rsidRPr="00000000">
        <w:rPr>
          <w:rtl w:val="0"/>
        </w:rPr>
      </w:r>
    </w:p>
    <w:p w:rsidR="00000000" w:rsidDel="00000000" w:rsidP="00000000" w:rsidRDefault="00000000" w:rsidRPr="00000000" w14:paraId="00000008">
      <w:pPr>
        <w:spacing w:after="200" w:before="240" w:line="240" w:lineRule="auto"/>
        <w:jc w:val="both"/>
        <w:rPr>
          <w:color w:val="222222"/>
          <w:highlight w:val="white"/>
        </w:rPr>
      </w:pPr>
      <w:r w:rsidDel="00000000" w:rsidR="00000000" w:rsidRPr="00000000">
        <w:rPr>
          <w:b w:val="1"/>
          <w:color w:val="222222"/>
          <w:highlight w:val="white"/>
          <w:rtl w:val="0"/>
        </w:rPr>
        <w:t xml:space="preserve">Aislamiento de datos:</w:t>
      </w:r>
      <w:r w:rsidDel="00000000" w:rsidR="00000000" w:rsidRPr="00000000">
        <w:rPr>
          <w:color w:val="222222"/>
          <w:highlight w:val="white"/>
          <w:rtl w:val="0"/>
        </w:rPr>
        <w:t xml:space="preserve"> Se consigue el uso y gestión de datos mediante cualquier lenguaje de programación. se consiguió por primera vez con las bbdd relacionales.</w:t>
      </w:r>
    </w:p>
    <w:p w:rsidR="00000000" w:rsidDel="00000000" w:rsidP="00000000" w:rsidRDefault="00000000" w:rsidRPr="00000000" w14:paraId="00000009">
      <w:pPr>
        <w:spacing w:after="200" w:before="240" w:line="240" w:lineRule="auto"/>
        <w:jc w:val="both"/>
        <w:rPr>
          <w:color w:val="222222"/>
          <w:highlight w:val="white"/>
        </w:rPr>
      </w:pPr>
      <w:r w:rsidDel="00000000" w:rsidR="00000000" w:rsidRPr="00000000">
        <w:rPr>
          <w:b w:val="1"/>
          <w:color w:val="222222"/>
          <w:highlight w:val="white"/>
          <w:rtl w:val="0"/>
        </w:rPr>
        <w:t xml:space="preserve">Acceso concurrente a datos:</w:t>
      </w:r>
      <w:r w:rsidDel="00000000" w:rsidR="00000000" w:rsidRPr="00000000">
        <w:rPr>
          <w:color w:val="222222"/>
          <w:highlight w:val="white"/>
          <w:rtl w:val="0"/>
        </w:rPr>
        <w:t xml:space="preserve"> Acceso al mismo tiempo de varios equipos o personas a un mismo dato.</w:t>
      </w:r>
    </w:p>
    <w:p w:rsidR="00000000" w:rsidDel="00000000" w:rsidP="00000000" w:rsidRDefault="00000000" w:rsidRPr="00000000" w14:paraId="0000000A">
      <w:pPr>
        <w:spacing w:after="200" w:before="240" w:line="240" w:lineRule="auto"/>
        <w:jc w:val="both"/>
        <w:rPr>
          <w:color w:val="222222"/>
          <w:highlight w:val="white"/>
        </w:rPr>
      </w:pPr>
      <w:r w:rsidDel="00000000" w:rsidR="00000000" w:rsidRPr="00000000">
        <w:rPr>
          <w:color w:val="222222"/>
          <w:highlight w:val="white"/>
          <w:rtl w:val="0"/>
        </w:rPr>
        <w:t xml:space="preserve">Los </w:t>
      </w:r>
      <w:r w:rsidDel="00000000" w:rsidR="00000000" w:rsidRPr="00000000">
        <w:rPr>
          <w:i w:val="1"/>
          <w:color w:val="222222"/>
          <w:highlight w:val="white"/>
          <w:rtl w:val="0"/>
        </w:rPr>
        <w:t xml:space="preserve">datos de entrada</w:t>
      </w:r>
      <w:r w:rsidDel="00000000" w:rsidR="00000000" w:rsidRPr="00000000">
        <w:rPr>
          <w:color w:val="222222"/>
          <w:highlight w:val="white"/>
          <w:rtl w:val="0"/>
        </w:rPr>
        <w:t xml:space="preserve"> (son los que entran normalmente a la BBDD, ya sean ficheros o cualquier otro dato que sea introducido en ella. Pueden ser provenientes de datos de salida anteriormente generados, propios de la BBDD, etc).</w:t>
      </w:r>
    </w:p>
    <w:p w:rsidR="00000000" w:rsidDel="00000000" w:rsidP="00000000" w:rsidRDefault="00000000" w:rsidRPr="00000000" w14:paraId="0000000B">
      <w:pPr>
        <w:spacing w:after="200" w:before="240" w:line="240" w:lineRule="auto"/>
        <w:jc w:val="both"/>
        <w:rPr>
          <w:color w:val="222222"/>
          <w:highlight w:val="white"/>
        </w:rPr>
      </w:pPr>
      <w:r w:rsidDel="00000000" w:rsidR="00000000" w:rsidRPr="00000000">
        <w:rPr>
          <w:color w:val="222222"/>
          <w:highlight w:val="white"/>
          <w:rtl w:val="0"/>
        </w:rPr>
        <w:t xml:space="preserve">En las BBDD hay estadísticas, se trata de la frecuencia con la que se repiten ciertos datos.</w:t>
      </w:r>
    </w:p>
    <w:p w:rsidR="00000000" w:rsidDel="00000000" w:rsidP="00000000" w:rsidRDefault="00000000" w:rsidRPr="00000000" w14:paraId="0000000C">
      <w:pPr>
        <w:spacing w:after="200" w:before="24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0D">
      <w:pPr>
        <w:spacing w:after="200" w:before="240" w:line="240" w:lineRule="auto"/>
        <w:jc w:val="both"/>
        <w:rPr>
          <w:color w:val="222222"/>
          <w:sz w:val="36"/>
          <w:szCs w:val="36"/>
          <w:highlight w:val="white"/>
        </w:rPr>
      </w:pPr>
      <w:r w:rsidDel="00000000" w:rsidR="00000000" w:rsidRPr="00000000">
        <w:rPr>
          <w:b w:val="1"/>
          <w:sz w:val="36"/>
          <w:szCs w:val="36"/>
          <w:rtl w:val="0"/>
        </w:rPr>
        <w:t xml:space="preserve">NIVELES DE UNA BBDD</w:t>
      </w:r>
      <w:r w:rsidDel="00000000" w:rsidR="00000000" w:rsidRPr="00000000">
        <w:rPr>
          <w:rtl w:val="0"/>
        </w:rPr>
      </w:r>
    </w:p>
    <w:p w:rsidR="00000000" w:rsidDel="00000000" w:rsidP="00000000" w:rsidRDefault="00000000" w:rsidRPr="00000000" w14:paraId="0000000E">
      <w:pPr>
        <w:spacing w:before="240" w:line="240" w:lineRule="auto"/>
        <w:jc w:val="both"/>
        <w:rPr>
          <w:color w:val="222222"/>
          <w:highlight w:val="white"/>
        </w:rPr>
      </w:pPr>
      <w:bookmarkStart w:colFirst="0" w:colLast="0" w:name="_30j0zll" w:id="1"/>
      <w:bookmarkEnd w:id="1"/>
      <w:r w:rsidDel="00000000" w:rsidR="00000000" w:rsidRPr="00000000">
        <w:rPr>
          <w:b w:val="1"/>
          <w:color w:val="222222"/>
          <w:highlight w:val="white"/>
          <w:rtl w:val="0"/>
        </w:rPr>
        <w:t xml:space="preserve">Interno/físico:</w:t>
      </w:r>
      <w:r w:rsidDel="00000000" w:rsidR="00000000" w:rsidRPr="00000000">
        <w:rPr>
          <w:color w:val="222222"/>
          <w:highlight w:val="white"/>
          <w:rtl w:val="0"/>
        </w:rPr>
        <w:t xml:space="preserve"> Información de la estructura de los datos (compresión de los datos, longitud de los campos, etc.)</w:t>
      </w:r>
    </w:p>
    <w:p w:rsidR="00000000" w:rsidDel="00000000" w:rsidP="00000000" w:rsidRDefault="00000000" w:rsidRPr="00000000" w14:paraId="0000000F">
      <w:pPr>
        <w:spacing w:before="240" w:line="240" w:lineRule="auto"/>
        <w:jc w:val="both"/>
        <w:rPr>
          <w:color w:val="222222"/>
          <w:highlight w:val="white"/>
        </w:rPr>
      </w:pPr>
      <w:r w:rsidDel="00000000" w:rsidR="00000000" w:rsidRPr="00000000">
        <w:rPr>
          <w:b w:val="1"/>
          <w:color w:val="222222"/>
          <w:highlight w:val="white"/>
          <w:rtl w:val="0"/>
        </w:rPr>
        <w:t xml:space="preserve">Lógico/conceptual:</w:t>
      </w:r>
      <w:r w:rsidDel="00000000" w:rsidR="00000000" w:rsidRPr="00000000">
        <w:rPr>
          <w:color w:val="222222"/>
          <w:highlight w:val="white"/>
          <w:rtl w:val="0"/>
        </w:rPr>
        <w:t xml:space="preserve"> Esquemas de tablas con los datos de cada tabla.</w:t>
      </w:r>
    </w:p>
    <w:p w:rsidR="00000000" w:rsidDel="00000000" w:rsidP="00000000" w:rsidRDefault="00000000" w:rsidRPr="00000000" w14:paraId="00000010">
      <w:pPr>
        <w:spacing w:after="200" w:before="240" w:line="240" w:lineRule="auto"/>
        <w:jc w:val="both"/>
        <w:rPr>
          <w:color w:val="222222"/>
          <w:highlight w:val="white"/>
        </w:rPr>
      </w:pPr>
      <w:r w:rsidDel="00000000" w:rsidR="00000000" w:rsidRPr="00000000">
        <w:rPr>
          <w:b w:val="1"/>
          <w:color w:val="222222"/>
          <w:highlight w:val="white"/>
          <w:rtl w:val="0"/>
        </w:rPr>
        <w:t xml:space="preserve">Externo/visión del usuario:</w:t>
      </w:r>
      <w:r w:rsidDel="00000000" w:rsidR="00000000" w:rsidRPr="00000000">
        <w:rPr>
          <w:color w:val="222222"/>
          <w:highlight w:val="white"/>
          <w:rtl w:val="0"/>
        </w:rPr>
        <w:t xml:space="preserve"> Nivel que percibe el usuario final, no tiene labores administrativas ni de programación, pero sí de modificación y creación de datos.</w:t>
      </w:r>
    </w:p>
    <w:p w:rsidR="00000000" w:rsidDel="00000000" w:rsidP="00000000" w:rsidRDefault="00000000" w:rsidRPr="00000000" w14:paraId="00000011">
      <w:pPr>
        <w:spacing w:after="200" w:before="240" w:line="240" w:lineRule="auto"/>
        <w:jc w:val="both"/>
        <w:rPr>
          <w:color w:val="222222"/>
          <w:highlight w:val="white"/>
        </w:rPr>
      </w:pPr>
      <w:r w:rsidDel="00000000" w:rsidR="00000000" w:rsidRPr="00000000">
        <w:rPr>
          <w:color w:val="222222"/>
          <w:highlight w:val="white"/>
          <w:rtl w:val="0"/>
        </w:rPr>
        <w:t xml:space="preserve">Estos niveles permiten que las BBDD obtengan una serie de características muy importantes:</w:t>
      </w:r>
    </w:p>
    <w:p w:rsidR="00000000" w:rsidDel="00000000" w:rsidP="00000000" w:rsidRDefault="00000000" w:rsidRPr="00000000" w14:paraId="00000012">
      <w:pPr>
        <w:spacing w:after="200" w:before="240" w:line="240" w:lineRule="auto"/>
        <w:jc w:val="both"/>
        <w:rPr>
          <w:color w:val="222222"/>
          <w:highlight w:val="white"/>
        </w:rPr>
      </w:pPr>
      <w:r w:rsidDel="00000000" w:rsidR="00000000" w:rsidRPr="00000000">
        <w:rPr>
          <w:b w:val="1"/>
          <w:color w:val="222222"/>
          <w:highlight w:val="white"/>
          <w:rtl w:val="0"/>
        </w:rPr>
        <w:t xml:space="preserve">Independencia lógica:</w:t>
      </w:r>
      <w:r w:rsidDel="00000000" w:rsidR="00000000" w:rsidRPr="00000000">
        <w:rPr>
          <w:color w:val="222222"/>
          <w:highlight w:val="white"/>
          <w:rtl w:val="0"/>
        </w:rPr>
        <w:t xml:space="preserve"> Si se modifica un nivel, no hace falta modificar los demás. A no ser, que incluyan campos comunes que se han modificado. Si tenemos una vista que no incluye un campo modificado, esa vista no debe verse afectada por la modificación.</w:t>
      </w:r>
    </w:p>
    <w:p w:rsidR="00000000" w:rsidDel="00000000" w:rsidP="00000000" w:rsidRDefault="00000000" w:rsidRPr="00000000" w14:paraId="00000013">
      <w:pPr>
        <w:spacing w:after="200" w:before="240" w:line="240" w:lineRule="auto"/>
        <w:jc w:val="both"/>
        <w:rPr>
          <w:color w:val="222222"/>
          <w:highlight w:val="white"/>
        </w:rPr>
      </w:pPr>
      <w:r w:rsidDel="00000000" w:rsidR="00000000" w:rsidRPr="00000000">
        <w:rPr>
          <w:b w:val="1"/>
          <w:color w:val="222222"/>
          <w:highlight w:val="white"/>
          <w:rtl w:val="0"/>
        </w:rPr>
        <w:t xml:space="preserve">Independencia interna:</w:t>
      </w:r>
      <w:r w:rsidDel="00000000" w:rsidR="00000000" w:rsidRPr="00000000">
        <w:rPr>
          <w:color w:val="222222"/>
          <w:highlight w:val="white"/>
          <w:rtl w:val="0"/>
        </w:rPr>
        <w:t xml:space="preserve"> Si se modifica la organización de los datos, se actualizan automáticamente los demás esquemas de organización. Si se organizan los campos por indexación simple, o por indexación triple, etc. no deben ser afectados los niveles superiores.</w:t>
      </w:r>
    </w:p>
    <w:p w:rsidR="00000000" w:rsidDel="00000000" w:rsidP="00000000" w:rsidRDefault="00000000" w:rsidRPr="00000000" w14:paraId="00000014">
      <w:pPr>
        <w:spacing w:after="200" w:before="240" w:line="240" w:lineRule="auto"/>
        <w:jc w:val="both"/>
        <w:rPr>
          <w:color w:val="222222"/>
          <w:highlight w:val="white"/>
        </w:rPr>
      </w:pPr>
      <w:r w:rsidDel="00000000" w:rsidR="00000000" w:rsidRPr="00000000">
        <w:rPr>
          <w:rtl w:val="0"/>
        </w:rPr>
      </w:r>
    </w:p>
    <w:p w:rsidR="00000000" w:rsidDel="00000000" w:rsidP="00000000" w:rsidRDefault="00000000" w:rsidRPr="00000000" w14:paraId="00000015">
      <w:pPr>
        <w:spacing w:after="200" w:before="240" w:line="240" w:lineRule="auto"/>
        <w:jc w:val="both"/>
        <w:rPr>
          <w:color w:val="222222"/>
          <w:sz w:val="36"/>
          <w:szCs w:val="36"/>
          <w:highlight w:val="white"/>
        </w:rPr>
      </w:pPr>
      <w:r w:rsidDel="00000000" w:rsidR="00000000" w:rsidRPr="00000000">
        <w:rPr>
          <w:b w:val="1"/>
          <w:sz w:val="36"/>
          <w:szCs w:val="36"/>
          <w:rtl w:val="0"/>
        </w:rPr>
        <w:t xml:space="preserve">PARTES DE UN SGBD</w:t>
      </w:r>
      <w:r w:rsidDel="00000000" w:rsidR="00000000" w:rsidRPr="00000000">
        <w:rPr>
          <w:rtl w:val="0"/>
        </w:rPr>
      </w:r>
    </w:p>
    <w:p w:rsidR="00000000" w:rsidDel="00000000" w:rsidP="00000000" w:rsidRDefault="00000000" w:rsidRPr="00000000" w14:paraId="00000016">
      <w:pPr>
        <w:spacing w:after="200" w:before="240" w:line="240" w:lineRule="auto"/>
        <w:jc w:val="both"/>
        <w:rPr>
          <w:color w:val="222222"/>
          <w:highlight w:val="white"/>
        </w:rPr>
      </w:pPr>
      <w:r w:rsidDel="00000000" w:rsidR="00000000" w:rsidRPr="00000000">
        <w:rPr>
          <w:b w:val="1"/>
          <w:color w:val="222222"/>
          <w:highlight w:val="white"/>
          <w:rtl w:val="0"/>
        </w:rPr>
        <w:t xml:space="preserve">- Núcleo:</w:t>
      </w:r>
      <w:r w:rsidDel="00000000" w:rsidR="00000000" w:rsidRPr="00000000">
        <w:rPr>
          <w:color w:val="222222"/>
          <w:highlight w:val="white"/>
          <w:rtl w:val="0"/>
        </w:rPr>
        <w:t xml:space="preserve"> Programas que coordinan y controlan el funcionamiento del SGBD. Son transparentes para el usuario final.</w:t>
      </w:r>
    </w:p>
    <w:p w:rsidR="00000000" w:rsidDel="00000000" w:rsidP="00000000" w:rsidRDefault="00000000" w:rsidRPr="00000000" w14:paraId="00000017">
      <w:pPr>
        <w:spacing w:after="200" w:before="240" w:line="240" w:lineRule="auto"/>
        <w:jc w:val="both"/>
        <w:rPr>
          <w:color w:val="222222"/>
          <w:highlight w:val="white"/>
        </w:rPr>
      </w:pPr>
      <w:r w:rsidDel="00000000" w:rsidR="00000000" w:rsidRPr="00000000">
        <w:rPr>
          <w:b w:val="1"/>
          <w:color w:val="222222"/>
          <w:highlight w:val="white"/>
          <w:rtl w:val="0"/>
        </w:rPr>
        <w:t xml:space="preserve">- Lenguajes: </w:t>
      </w:r>
      <w:r w:rsidDel="00000000" w:rsidR="00000000" w:rsidRPr="00000000">
        <w:rPr>
          <w:color w:val="222222"/>
          <w:highlight w:val="white"/>
          <w:rtl w:val="0"/>
        </w:rPr>
        <w:t xml:space="preserve">Como ya hemos visto, son DDL, DML y DCL.</w:t>
      </w:r>
    </w:p>
    <w:p w:rsidR="00000000" w:rsidDel="00000000" w:rsidP="00000000" w:rsidRDefault="00000000" w:rsidRPr="00000000" w14:paraId="00000018">
      <w:pPr>
        <w:spacing w:after="200" w:before="240" w:line="240" w:lineRule="auto"/>
        <w:jc w:val="both"/>
        <w:rPr>
          <w:color w:val="222222"/>
          <w:highlight w:val="white"/>
        </w:rPr>
      </w:pPr>
      <w:r w:rsidDel="00000000" w:rsidR="00000000" w:rsidRPr="00000000">
        <w:rPr>
          <w:b w:val="1"/>
          <w:color w:val="222222"/>
          <w:highlight w:val="white"/>
          <w:rtl w:val="0"/>
        </w:rPr>
        <w:t xml:space="preserve">- Diccionario:</w:t>
      </w:r>
      <w:r w:rsidDel="00000000" w:rsidR="00000000" w:rsidRPr="00000000">
        <w:rPr>
          <w:color w:val="222222"/>
          <w:highlight w:val="white"/>
          <w:rtl w:val="0"/>
        </w:rPr>
        <w:t xml:space="preserve"> Descripcion de los datos almacenados, es info útil para los programadores de Aplicaciones. Aquí se deposita la info sobre la totalidad de los datos que forman la BBDD.</w:t>
      </w:r>
    </w:p>
    <w:p w:rsidR="00000000" w:rsidDel="00000000" w:rsidP="00000000" w:rsidRDefault="00000000" w:rsidRPr="00000000" w14:paraId="00000019">
      <w:pPr>
        <w:spacing w:after="200" w:before="240" w:line="240" w:lineRule="auto"/>
        <w:jc w:val="both"/>
        <w:rPr>
          <w:color w:val="222222"/>
          <w:sz w:val="21"/>
          <w:szCs w:val="21"/>
          <w:highlight w:val="white"/>
        </w:rPr>
      </w:pPr>
      <w:r w:rsidDel="00000000" w:rsidR="00000000" w:rsidRPr="00000000">
        <w:rPr>
          <w:b w:val="1"/>
          <w:color w:val="222222"/>
          <w:highlight w:val="white"/>
          <w:rtl w:val="0"/>
        </w:rPr>
        <w:t xml:space="preserve">- Utilidades: </w:t>
      </w:r>
      <w:r w:rsidDel="00000000" w:rsidR="00000000" w:rsidRPr="00000000">
        <w:rPr>
          <w:color w:val="222222"/>
          <w:highlight w:val="white"/>
          <w:rtl w:val="0"/>
        </w:rPr>
        <w:t xml:space="preserve">Apps que facilitan el trabajo a los usuarios finales. Tienen una interfaz user-friendly.</w:t>
      </w:r>
      <w:r w:rsidDel="00000000" w:rsidR="00000000" w:rsidRPr="00000000">
        <w:rPr>
          <w:rtl w:val="0"/>
        </w:rPr>
      </w:r>
    </w:p>
    <w:p w:rsidR="00000000" w:rsidDel="00000000" w:rsidP="00000000" w:rsidRDefault="00000000" w:rsidRPr="00000000" w14:paraId="0000001A">
      <w:pPr>
        <w:spacing w:after="200" w:before="24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1B">
      <w:pPr>
        <w:spacing w:after="200" w:before="240" w:line="240" w:lineRule="auto"/>
        <w:jc w:val="both"/>
        <w:rPr>
          <w:color w:val="222222"/>
          <w:highlight w:val="white"/>
        </w:rPr>
      </w:pP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Esquematiza la información que nos interesaría almacenar en una BBDD que se te ocurra.</w:t>
      </w:r>
    </w:p>
    <w:p w:rsidR="00000000" w:rsidDel="00000000" w:rsidP="00000000" w:rsidRDefault="00000000" w:rsidRPr="00000000" w14:paraId="0000001C">
      <w:pPr>
        <w:spacing w:after="200" w:before="240" w:line="240" w:lineRule="auto"/>
        <w:jc w:val="both"/>
        <w:rPr>
          <w:b w:val="1"/>
          <w:color w:val="222222"/>
          <w:highlight w:val="white"/>
        </w:rPr>
      </w:pPr>
      <w:r w:rsidDel="00000000" w:rsidR="00000000" w:rsidRPr="00000000">
        <w:rPr>
          <w:b w:val="1"/>
          <w:color w:val="222222"/>
          <w:highlight w:val="white"/>
          <w:rtl w:val="0"/>
        </w:rPr>
        <w:t xml:space="preserve">BD de una clínica de dentistas:</w:t>
      </w:r>
    </w:p>
    <w:p w:rsidR="00000000" w:rsidDel="00000000" w:rsidP="00000000" w:rsidRDefault="00000000" w:rsidRPr="00000000" w14:paraId="0000001D">
      <w:pPr>
        <w:spacing w:after="200" w:before="240" w:line="240" w:lineRule="auto"/>
        <w:jc w:val="both"/>
        <w:rPr>
          <w:color w:val="222222"/>
          <w:highlight w:val="white"/>
        </w:rPr>
      </w:pPr>
      <w:r w:rsidDel="00000000" w:rsidR="00000000" w:rsidRPr="00000000">
        <w:rPr>
          <w:color w:val="222222"/>
          <w:highlight w:val="white"/>
          <w:rtl w:val="0"/>
        </w:rPr>
        <w:t xml:space="preserve">Datos de los pacientes</w:t>
      </w:r>
    </w:p>
    <w:p w:rsidR="00000000" w:rsidDel="00000000" w:rsidP="00000000" w:rsidRDefault="00000000" w:rsidRPr="00000000" w14:paraId="0000001E">
      <w:pPr>
        <w:numPr>
          <w:ilvl w:val="0"/>
          <w:numId w:val="5"/>
        </w:numPr>
        <w:spacing w:before="240" w:line="240" w:lineRule="auto"/>
        <w:ind w:left="720" w:hanging="360"/>
        <w:jc w:val="both"/>
        <w:rPr>
          <w:color w:val="222222"/>
          <w:highlight w:val="white"/>
        </w:rPr>
      </w:pPr>
      <w:r w:rsidDel="00000000" w:rsidR="00000000" w:rsidRPr="00000000">
        <w:rPr>
          <w:color w:val="222222"/>
          <w:highlight w:val="white"/>
          <w:rtl w:val="0"/>
        </w:rPr>
        <w:t xml:space="preserve">DNI</w:t>
      </w:r>
    </w:p>
    <w:p w:rsidR="00000000" w:rsidDel="00000000" w:rsidP="00000000" w:rsidRDefault="00000000" w:rsidRPr="00000000" w14:paraId="0000001F">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Nombre</w:t>
      </w:r>
    </w:p>
    <w:p w:rsidR="00000000" w:rsidDel="00000000" w:rsidP="00000000" w:rsidRDefault="00000000" w:rsidRPr="00000000" w14:paraId="00000020">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Apellidos</w:t>
      </w:r>
    </w:p>
    <w:p w:rsidR="00000000" w:rsidDel="00000000" w:rsidP="00000000" w:rsidRDefault="00000000" w:rsidRPr="00000000" w14:paraId="00000021">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Fecha de nacimiento</w:t>
      </w:r>
    </w:p>
    <w:p w:rsidR="00000000" w:rsidDel="00000000" w:rsidP="00000000" w:rsidRDefault="00000000" w:rsidRPr="00000000" w14:paraId="00000022">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Nombre dentista de cabecera</w:t>
      </w:r>
    </w:p>
    <w:p w:rsidR="00000000" w:rsidDel="00000000" w:rsidP="00000000" w:rsidRDefault="00000000" w:rsidRPr="00000000" w14:paraId="00000023">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Tratamiento</w:t>
      </w:r>
    </w:p>
    <w:p w:rsidR="00000000" w:rsidDel="00000000" w:rsidP="00000000" w:rsidRDefault="00000000" w:rsidRPr="00000000" w14:paraId="00000024">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ID dentista de cabecera </w:t>
      </w:r>
      <w:r w:rsidDel="00000000" w:rsidR="00000000" w:rsidRPr="00000000">
        <w:rPr>
          <w:i w:val="1"/>
          <w:color w:val="222222"/>
          <w:highlight w:val="white"/>
          <w:rtl w:val="0"/>
        </w:rPr>
        <w:t xml:space="preserve">*CAMPO CLAVE*</w:t>
      </w:r>
      <w:r w:rsidDel="00000000" w:rsidR="00000000" w:rsidRPr="00000000">
        <w:rPr>
          <w:rtl w:val="0"/>
        </w:rPr>
      </w:r>
    </w:p>
    <w:p w:rsidR="00000000" w:rsidDel="00000000" w:rsidP="00000000" w:rsidRDefault="00000000" w:rsidRPr="00000000" w14:paraId="00000025">
      <w:pPr>
        <w:numPr>
          <w:ilvl w:val="0"/>
          <w:numId w:val="5"/>
        </w:numPr>
        <w:spacing w:line="240" w:lineRule="auto"/>
        <w:ind w:left="720" w:hanging="360"/>
        <w:jc w:val="both"/>
        <w:rPr>
          <w:color w:val="222222"/>
          <w:highlight w:val="white"/>
        </w:rPr>
      </w:pPr>
      <w:r w:rsidDel="00000000" w:rsidR="00000000" w:rsidRPr="00000000">
        <w:rPr>
          <w:color w:val="222222"/>
          <w:highlight w:val="white"/>
          <w:rtl w:val="0"/>
        </w:rPr>
        <w:t xml:space="preserve">Última revisión (fecha)</w:t>
      </w:r>
    </w:p>
    <w:p w:rsidR="00000000" w:rsidDel="00000000" w:rsidP="00000000" w:rsidRDefault="00000000" w:rsidRPr="00000000" w14:paraId="00000026">
      <w:pPr>
        <w:numPr>
          <w:ilvl w:val="0"/>
          <w:numId w:val="5"/>
        </w:numPr>
        <w:spacing w:after="200" w:line="240" w:lineRule="auto"/>
        <w:ind w:left="720" w:hanging="360"/>
        <w:jc w:val="both"/>
        <w:rPr>
          <w:color w:val="222222"/>
          <w:highlight w:val="white"/>
        </w:rPr>
      </w:pPr>
      <w:r w:rsidDel="00000000" w:rsidR="00000000" w:rsidRPr="00000000">
        <w:rPr>
          <w:color w:val="222222"/>
          <w:highlight w:val="white"/>
          <w:rtl w:val="0"/>
        </w:rPr>
        <w:t xml:space="preserve">Próxima revisión</w:t>
      </w:r>
    </w:p>
    <w:p w:rsidR="00000000" w:rsidDel="00000000" w:rsidP="00000000" w:rsidRDefault="00000000" w:rsidRPr="00000000" w14:paraId="00000027">
      <w:pPr>
        <w:spacing w:after="200" w:before="240" w:line="240" w:lineRule="auto"/>
        <w:jc w:val="both"/>
        <w:rPr>
          <w:color w:val="222222"/>
          <w:highlight w:val="white"/>
        </w:rPr>
      </w:pPr>
      <w:r w:rsidDel="00000000" w:rsidR="00000000" w:rsidRPr="00000000">
        <w:rPr>
          <w:color w:val="222222"/>
          <w:highlight w:val="white"/>
          <w:rtl w:val="0"/>
        </w:rPr>
        <w:t xml:space="preserve">Datos de los dentistas</w:t>
      </w:r>
    </w:p>
    <w:p w:rsidR="00000000" w:rsidDel="00000000" w:rsidP="00000000" w:rsidRDefault="00000000" w:rsidRPr="00000000" w14:paraId="00000028">
      <w:pPr>
        <w:numPr>
          <w:ilvl w:val="0"/>
          <w:numId w:val="6"/>
        </w:numPr>
        <w:spacing w:before="240" w:line="240" w:lineRule="auto"/>
        <w:ind w:left="720" w:hanging="360"/>
        <w:jc w:val="both"/>
        <w:rPr>
          <w:color w:val="222222"/>
          <w:highlight w:val="white"/>
        </w:rPr>
      </w:pPr>
      <w:r w:rsidDel="00000000" w:rsidR="00000000" w:rsidRPr="00000000">
        <w:rPr>
          <w:color w:val="222222"/>
          <w:highlight w:val="white"/>
          <w:rtl w:val="0"/>
        </w:rPr>
        <w:t xml:space="preserve">Nombre</w:t>
      </w:r>
    </w:p>
    <w:p w:rsidR="00000000" w:rsidDel="00000000" w:rsidP="00000000" w:rsidRDefault="00000000" w:rsidRPr="00000000" w14:paraId="00000029">
      <w:pPr>
        <w:numPr>
          <w:ilvl w:val="0"/>
          <w:numId w:val="6"/>
        </w:numPr>
        <w:spacing w:line="240" w:lineRule="auto"/>
        <w:ind w:left="720" w:hanging="360"/>
        <w:jc w:val="both"/>
        <w:rPr>
          <w:color w:val="222222"/>
          <w:highlight w:val="white"/>
        </w:rPr>
      </w:pPr>
      <w:r w:rsidDel="00000000" w:rsidR="00000000" w:rsidRPr="00000000">
        <w:rPr>
          <w:color w:val="222222"/>
          <w:highlight w:val="white"/>
          <w:rtl w:val="0"/>
        </w:rPr>
        <w:t xml:space="preserve">Apellidos</w:t>
      </w:r>
    </w:p>
    <w:p w:rsidR="00000000" w:rsidDel="00000000" w:rsidP="00000000" w:rsidRDefault="00000000" w:rsidRPr="00000000" w14:paraId="0000002A">
      <w:pPr>
        <w:numPr>
          <w:ilvl w:val="0"/>
          <w:numId w:val="6"/>
        </w:numPr>
        <w:spacing w:after="200" w:line="240" w:lineRule="auto"/>
        <w:ind w:left="720" w:hanging="360"/>
        <w:jc w:val="both"/>
        <w:rPr>
          <w:color w:val="222222"/>
          <w:highlight w:val="white"/>
        </w:rPr>
      </w:pPr>
      <w:r w:rsidDel="00000000" w:rsidR="00000000" w:rsidRPr="00000000">
        <w:rPr>
          <w:color w:val="222222"/>
          <w:highlight w:val="white"/>
          <w:rtl w:val="0"/>
        </w:rPr>
        <w:t xml:space="preserve">ID dentista </w:t>
      </w:r>
      <w:r w:rsidDel="00000000" w:rsidR="00000000" w:rsidRPr="00000000">
        <w:rPr>
          <w:i w:val="1"/>
          <w:color w:val="222222"/>
          <w:highlight w:val="white"/>
          <w:rtl w:val="0"/>
        </w:rPr>
        <w:t xml:space="preserve">*CAMPO CLAVE*</w:t>
      </w:r>
    </w:p>
    <w:p w:rsidR="00000000" w:rsidDel="00000000" w:rsidP="00000000" w:rsidRDefault="00000000" w:rsidRPr="00000000" w14:paraId="0000002B">
      <w:pPr>
        <w:spacing w:after="20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2C">
      <w:pPr>
        <w:spacing w:after="20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2D">
      <w:pPr>
        <w:spacing w:after="20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2E">
      <w:pPr>
        <w:spacing w:after="200"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2F">
      <w:pPr>
        <w:pStyle w:val="Heading1"/>
        <w:keepNext w:val="0"/>
        <w:keepLines w:val="0"/>
        <w:spacing w:before="0" w:line="240" w:lineRule="auto"/>
        <w:jc w:val="both"/>
        <w:rPr>
          <w:b w:val="1"/>
          <w:color w:val="222222"/>
          <w:sz w:val="36"/>
          <w:szCs w:val="36"/>
          <w:highlight w:val="white"/>
        </w:rPr>
      </w:pPr>
      <w:bookmarkStart w:colFirst="0" w:colLast="0" w:name="_x468jgu38w9k" w:id="2"/>
      <w:bookmarkEnd w:id="2"/>
      <w:r w:rsidDel="00000000" w:rsidR="00000000" w:rsidRPr="00000000">
        <w:rPr>
          <w:b w:val="1"/>
          <w:color w:val="222222"/>
          <w:sz w:val="36"/>
          <w:szCs w:val="36"/>
          <w:highlight w:val="white"/>
          <w:rtl w:val="0"/>
        </w:rPr>
        <w:t xml:space="preserve">ORGANIZACIÓN DE FICHEROS</w:t>
      </w:r>
    </w:p>
    <w:p w:rsidR="00000000" w:rsidDel="00000000" w:rsidP="00000000" w:rsidRDefault="00000000" w:rsidRPr="00000000" w14:paraId="00000030">
      <w:pPr>
        <w:spacing w:after="240" w:line="240" w:lineRule="auto"/>
        <w:jc w:val="both"/>
        <w:rPr>
          <w:color w:val="222222"/>
          <w:highlight w:val="white"/>
        </w:rPr>
      </w:pPr>
      <w:r w:rsidDel="00000000" w:rsidR="00000000" w:rsidRPr="00000000">
        <w:rPr>
          <w:color w:val="222222"/>
          <w:highlight w:val="white"/>
          <w:rtl w:val="0"/>
        </w:rPr>
        <w:t xml:space="preserve">Es la forma en que se colocan los datos contenidos en los registros de cada fichero sobre el soporte (disco, cinta...) durante su grabación.</w:t>
      </w:r>
    </w:p>
    <w:p w:rsidR="00000000" w:rsidDel="00000000" w:rsidP="00000000" w:rsidRDefault="00000000" w:rsidRPr="00000000" w14:paraId="00000031">
      <w:pPr>
        <w:spacing w:after="240" w:before="240" w:line="273.8181818181818" w:lineRule="auto"/>
        <w:ind w:left="0" w:firstLine="0"/>
        <w:jc w:val="both"/>
        <w:rPr>
          <w:color w:val="222222"/>
          <w:highlight w:val="white"/>
        </w:rPr>
      </w:pPr>
      <w:r w:rsidDel="00000000" w:rsidR="00000000" w:rsidRPr="00000000">
        <w:rPr>
          <w:color w:val="222222"/>
          <w:highlight w:val="white"/>
          <w:rtl w:val="0"/>
        </w:rPr>
        <w:t xml:space="preserve">Existen dos formas de organización de ficheros:</w:t>
      </w:r>
    </w:p>
    <w:p w:rsidR="00000000" w:rsidDel="00000000" w:rsidP="00000000" w:rsidRDefault="00000000" w:rsidRPr="00000000" w14:paraId="00000032">
      <w:pPr>
        <w:numPr>
          <w:ilvl w:val="0"/>
          <w:numId w:val="10"/>
        </w:numPr>
        <w:spacing w:after="0" w:afterAutospacing="0" w:before="240" w:line="240" w:lineRule="auto"/>
        <w:ind w:left="720" w:hanging="360"/>
        <w:jc w:val="both"/>
        <w:rPr>
          <w:color w:val="222222"/>
          <w:highlight w:val="white"/>
          <w:u w:val="none"/>
        </w:rPr>
      </w:pPr>
      <w:r w:rsidDel="00000000" w:rsidR="00000000" w:rsidRPr="00000000">
        <w:rPr>
          <w:b w:val="1"/>
          <w:color w:val="222222"/>
          <w:highlight w:val="white"/>
          <w:rtl w:val="0"/>
        </w:rPr>
        <w:t xml:space="preserve">Secuencial: </w:t>
      </w:r>
      <w:r w:rsidDel="00000000" w:rsidR="00000000" w:rsidRPr="00000000">
        <w:rPr>
          <w:color w:val="222222"/>
          <w:highlight w:val="white"/>
          <w:rtl w:val="0"/>
        </w:rPr>
        <w:t xml:space="preserve">Los registros se van grabando unos a continuación de otros.</w:t>
      </w:r>
    </w:p>
    <w:p w:rsidR="00000000" w:rsidDel="00000000" w:rsidP="00000000" w:rsidRDefault="00000000" w:rsidRPr="00000000" w14:paraId="00000033">
      <w:pPr>
        <w:numPr>
          <w:ilvl w:val="0"/>
          <w:numId w:val="10"/>
        </w:numPr>
        <w:spacing w:before="0" w:beforeAutospacing="0" w:line="283.2" w:lineRule="auto"/>
        <w:ind w:left="720" w:right="140" w:hanging="360"/>
        <w:jc w:val="both"/>
        <w:rPr>
          <w:color w:val="222222"/>
          <w:highlight w:val="white"/>
          <w:u w:val="none"/>
        </w:rPr>
      </w:pPr>
      <w:r w:rsidDel="00000000" w:rsidR="00000000" w:rsidRPr="00000000">
        <w:rPr>
          <w:b w:val="1"/>
          <w:color w:val="222222"/>
          <w:highlight w:val="white"/>
          <w:rtl w:val="0"/>
        </w:rPr>
        <w:t xml:space="preserve">Relativa: </w:t>
      </w:r>
      <w:r w:rsidDel="00000000" w:rsidR="00000000" w:rsidRPr="00000000">
        <w:rPr>
          <w:color w:val="222222"/>
          <w:highlight w:val="white"/>
          <w:rtl w:val="0"/>
        </w:rPr>
        <w:t xml:space="preserve">Los registros se graban en las posiciones que les corresponda dependiendo del valor que guardan en su campo clave.</w:t>
      </w:r>
    </w:p>
    <w:p w:rsidR="00000000" w:rsidDel="00000000" w:rsidP="00000000" w:rsidRDefault="00000000" w:rsidRPr="00000000" w14:paraId="00000034">
      <w:pPr>
        <w:spacing w:before="40" w:line="283.2" w:lineRule="auto"/>
        <w:ind w:left="0" w:right="140" w:firstLine="0"/>
        <w:jc w:val="both"/>
        <w:rPr>
          <w:color w:val="222222"/>
          <w:highlight w:val="white"/>
        </w:rPr>
      </w:pPr>
      <w:r w:rsidDel="00000000" w:rsidR="00000000" w:rsidRPr="00000000">
        <w:rPr>
          <w:rtl w:val="0"/>
        </w:rPr>
      </w:r>
    </w:p>
    <w:p w:rsidR="00000000" w:rsidDel="00000000" w:rsidP="00000000" w:rsidRDefault="00000000" w:rsidRPr="00000000" w14:paraId="00000035">
      <w:pPr>
        <w:spacing w:before="40" w:line="283.2" w:lineRule="auto"/>
        <w:ind w:left="0" w:right="140" w:firstLine="0"/>
        <w:jc w:val="both"/>
        <w:rPr>
          <w:color w:val="222222"/>
          <w:highlight w:val="white"/>
        </w:rPr>
      </w:pPr>
      <w:r w:rsidDel="00000000" w:rsidR="00000000" w:rsidRPr="00000000">
        <w:rPr>
          <w:color w:val="222222"/>
          <w:highlight w:val="white"/>
          <w:rtl w:val="0"/>
        </w:rPr>
        <w:t xml:space="preserve">Se suelen usar unidades SSD, aunque siguen habiendo muchos discos duros tradicionales. En el ámbito profesional se usa mayoritariamente discos SCSI en raid, y en sistemas NAS.</w:t>
      </w:r>
    </w:p>
    <w:p w:rsidR="00000000" w:rsidDel="00000000" w:rsidP="00000000" w:rsidRDefault="00000000" w:rsidRPr="00000000" w14:paraId="00000036">
      <w:pPr>
        <w:spacing w:before="40" w:line="283.2" w:lineRule="auto"/>
        <w:ind w:left="0" w:right="140" w:firstLine="0"/>
        <w:jc w:val="both"/>
        <w:rPr>
          <w:color w:val="222222"/>
          <w:highlight w:val="white"/>
        </w:rPr>
      </w:pPr>
      <w:r w:rsidDel="00000000" w:rsidR="00000000" w:rsidRPr="00000000">
        <w:rPr>
          <w:rtl w:val="0"/>
        </w:rPr>
      </w:r>
    </w:p>
    <w:p w:rsidR="00000000" w:rsidDel="00000000" w:rsidP="00000000" w:rsidRDefault="00000000" w:rsidRPr="00000000" w14:paraId="00000037">
      <w:pPr>
        <w:spacing w:after="240" w:before="240" w:line="240" w:lineRule="auto"/>
        <w:jc w:val="both"/>
        <w:rPr>
          <w:b w:val="1"/>
          <w:color w:val="222222"/>
          <w:sz w:val="36"/>
          <w:szCs w:val="36"/>
          <w:highlight w:val="white"/>
        </w:rPr>
      </w:pPr>
      <w:r w:rsidDel="00000000" w:rsidR="00000000" w:rsidRPr="00000000">
        <w:rPr>
          <w:b w:val="1"/>
          <w:color w:val="222222"/>
          <w:sz w:val="36"/>
          <w:szCs w:val="36"/>
          <w:highlight w:val="white"/>
          <w:rtl w:val="0"/>
        </w:rPr>
        <w:t xml:space="preserve">ORGANIZACIÓN SECUENCIAL DE FICHEROS</w:t>
      </w:r>
    </w:p>
    <w:p w:rsidR="00000000" w:rsidDel="00000000" w:rsidP="00000000" w:rsidRDefault="00000000" w:rsidRPr="00000000" w14:paraId="00000038">
      <w:pPr>
        <w:spacing w:after="240" w:line="240" w:lineRule="auto"/>
        <w:jc w:val="both"/>
        <w:rPr>
          <w:color w:val="222222"/>
          <w:highlight w:val="white"/>
        </w:rPr>
      </w:pPr>
      <w:r w:rsidDel="00000000" w:rsidR="00000000" w:rsidRPr="00000000">
        <w:rPr>
          <w:color w:val="222222"/>
          <w:highlight w:val="white"/>
          <w:rtl w:val="0"/>
        </w:rPr>
        <w:t xml:space="preserve">Es el tipo más básico de organización.</w:t>
      </w:r>
    </w:p>
    <w:p w:rsidR="00000000" w:rsidDel="00000000" w:rsidP="00000000" w:rsidRDefault="00000000" w:rsidRPr="00000000" w14:paraId="00000039">
      <w:pPr>
        <w:spacing w:before="40" w:line="240" w:lineRule="auto"/>
        <w:ind w:left="120" w:firstLine="0"/>
        <w:jc w:val="both"/>
        <w:rPr>
          <w:b w:val="1"/>
          <w:color w:val="222222"/>
          <w:highlight w:val="white"/>
        </w:rPr>
      </w:pPr>
      <w:r w:rsidDel="00000000" w:rsidR="00000000" w:rsidRPr="00000000">
        <w:rPr>
          <w:rFonts w:ascii="MS Gothic" w:cs="MS Gothic" w:eastAsia="MS Gothic" w:hAnsi="MS Gothic"/>
          <w:color w:val="222222"/>
          <w:highlight w:val="white"/>
          <w:rtl w:val="0"/>
        </w:rPr>
        <w:t xml:space="preserve">☑ </w:t>
      </w:r>
      <w:r w:rsidDel="00000000" w:rsidR="00000000" w:rsidRPr="00000000">
        <w:rPr>
          <w:b w:val="1"/>
          <w:color w:val="222222"/>
          <w:highlight w:val="white"/>
          <w:rtl w:val="0"/>
        </w:rPr>
        <w:t xml:space="preserve">Inserción muy eficiente</w:t>
      </w:r>
    </w:p>
    <w:p w:rsidR="00000000" w:rsidDel="00000000" w:rsidP="00000000" w:rsidRDefault="00000000" w:rsidRPr="00000000" w14:paraId="0000003A">
      <w:pPr>
        <w:spacing w:before="20" w:line="240" w:lineRule="auto"/>
        <w:ind w:left="120" w:firstLine="0"/>
        <w:jc w:val="both"/>
        <w:rPr>
          <w:b w:val="1"/>
          <w:color w:val="222222"/>
          <w:highlight w:val="white"/>
        </w:rPr>
      </w:pPr>
      <w:r w:rsidDel="00000000" w:rsidR="00000000" w:rsidRPr="00000000">
        <w:rPr>
          <w:rFonts w:ascii="MS Gothic" w:cs="MS Gothic" w:eastAsia="MS Gothic" w:hAnsi="MS Gothic"/>
          <w:color w:val="222222"/>
          <w:highlight w:val="white"/>
          <w:rtl w:val="0"/>
        </w:rPr>
        <w:t xml:space="preserve">✖ </w:t>
      </w:r>
      <w:r w:rsidDel="00000000" w:rsidR="00000000" w:rsidRPr="00000000">
        <w:rPr>
          <w:b w:val="1"/>
          <w:color w:val="222222"/>
          <w:highlight w:val="white"/>
          <w:rtl w:val="0"/>
        </w:rPr>
        <w:t xml:space="preserve">Búsqueda ineficiente</w:t>
      </w:r>
    </w:p>
    <w:p w:rsidR="00000000" w:rsidDel="00000000" w:rsidP="00000000" w:rsidRDefault="00000000" w:rsidRPr="00000000" w14:paraId="0000003B">
      <w:pPr>
        <w:spacing w:before="20" w:line="240" w:lineRule="auto"/>
        <w:ind w:left="120" w:firstLine="0"/>
        <w:jc w:val="both"/>
        <w:rPr>
          <w:b w:val="1"/>
          <w:color w:val="222222"/>
          <w:highlight w:val="white"/>
        </w:rPr>
      </w:pPr>
      <w:r w:rsidDel="00000000" w:rsidR="00000000" w:rsidRPr="00000000">
        <w:rPr>
          <w:rFonts w:ascii="MS Gothic" w:cs="MS Gothic" w:eastAsia="MS Gothic" w:hAnsi="MS Gothic"/>
          <w:color w:val="222222"/>
          <w:highlight w:val="white"/>
          <w:rtl w:val="0"/>
        </w:rPr>
        <w:t xml:space="preserve">✖ </w:t>
      </w:r>
      <w:r w:rsidDel="00000000" w:rsidR="00000000" w:rsidRPr="00000000">
        <w:rPr>
          <w:b w:val="1"/>
          <w:color w:val="222222"/>
          <w:highlight w:val="white"/>
          <w:rtl w:val="0"/>
        </w:rPr>
        <w:t xml:space="preserve">Borrado muy ineficiente</w:t>
      </w:r>
    </w:p>
    <w:p w:rsidR="00000000" w:rsidDel="00000000" w:rsidP="00000000" w:rsidRDefault="00000000" w:rsidRPr="00000000" w14:paraId="0000003C">
      <w:pPr>
        <w:spacing w:before="20" w:line="240" w:lineRule="auto"/>
        <w:ind w:left="120" w:firstLine="0"/>
        <w:jc w:val="both"/>
        <w:rPr>
          <w:b w:val="1"/>
          <w:color w:val="222222"/>
          <w:highlight w:val="white"/>
        </w:rPr>
      </w:pPr>
      <w:r w:rsidDel="00000000" w:rsidR="00000000" w:rsidRPr="00000000">
        <w:rPr>
          <w:rFonts w:ascii="MS Gothic" w:cs="MS Gothic" w:eastAsia="MS Gothic" w:hAnsi="MS Gothic"/>
          <w:color w:val="222222"/>
          <w:highlight w:val="white"/>
          <w:rtl w:val="0"/>
        </w:rPr>
        <w:t xml:space="preserve">✖ </w:t>
      </w:r>
      <w:r w:rsidDel="00000000" w:rsidR="00000000" w:rsidRPr="00000000">
        <w:rPr>
          <w:b w:val="1"/>
          <w:color w:val="222222"/>
          <w:highlight w:val="white"/>
          <w:rtl w:val="0"/>
        </w:rPr>
        <w:t xml:space="preserve">Modificación ineficiente</w:t>
      </w:r>
    </w:p>
    <w:p w:rsidR="00000000" w:rsidDel="00000000" w:rsidP="00000000" w:rsidRDefault="00000000" w:rsidRPr="00000000" w14:paraId="0000003D">
      <w:pPr>
        <w:spacing w:before="20" w:lin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3E">
      <w:pPr>
        <w:pStyle w:val="Heading1"/>
        <w:keepNext w:val="0"/>
        <w:keepLines w:val="0"/>
        <w:spacing w:before="80" w:line="240" w:lineRule="auto"/>
        <w:jc w:val="both"/>
        <w:rPr>
          <w:b w:val="1"/>
          <w:color w:val="222222"/>
          <w:sz w:val="36"/>
          <w:szCs w:val="36"/>
          <w:highlight w:val="white"/>
        </w:rPr>
      </w:pPr>
      <w:bookmarkStart w:colFirst="0" w:colLast="0" w:name="_vvzeopfed7d6" w:id="3"/>
      <w:bookmarkEnd w:id="3"/>
      <w:r w:rsidDel="00000000" w:rsidR="00000000" w:rsidRPr="00000000">
        <w:rPr>
          <w:b w:val="1"/>
          <w:color w:val="222222"/>
          <w:sz w:val="36"/>
          <w:szCs w:val="36"/>
          <w:highlight w:val="white"/>
          <w:rtl w:val="0"/>
        </w:rPr>
        <w:t xml:space="preserve">ORGANIZACIÓN RELATIVA DE FICHEROS</w:t>
      </w:r>
    </w:p>
    <w:p w:rsidR="00000000" w:rsidDel="00000000" w:rsidP="00000000" w:rsidRDefault="00000000" w:rsidRPr="00000000" w14:paraId="0000003F">
      <w:pPr>
        <w:pStyle w:val="Heading1"/>
        <w:keepNext w:val="0"/>
        <w:keepLines w:val="0"/>
        <w:spacing w:before="80" w:line="240" w:lineRule="auto"/>
        <w:jc w:val="both"/>
        <w:rPr>
          <w:color w:val="222222"/>
          <w:sz w:val="22"/>
          <w:szCs w:val="22"/>
          <w:highlight w:val="white"/>
        </w:rPr>
      </w:pPr>
      <w:bookmarkStart w:colFirst="0" w:colLast="0" w:name="_rxja9gi1kpfb" w:id="4"/>
      <w:bookmarkEnd w:id="4"/>
      <w:r w:rsidDel="00000000" w:rsidR="00000000" w:rsidRPr="00000000">
        <w:rPr>
          <w:color w:val="222222"/>
          <w:sz w:val="22"/>
          <w:szCs w:val="22"/>
          <w:highlight w:val="white"/>
          <w:rtl w:val="0"/>
        </w:rPr>
        <w:t xml:space="preserve">Son ficheros de acceso directo. Los registros se graban en orden establecido por el valor “</w:t>
      </w:r>
      <w:r w:rsidDel="00000000" w:rsidR="00000000" w:rsidRPr="00000000">
        <w:rPr>
          <w:i w:val="1"/>
          <w:color w:val="222222"/>
          <w:sz w:val="22"/>
          <w:szCs w:val="22"/>
          <w:highlight w:val="white"/>
          <w:rtl w:val="0"/>
        </w:rPr>
        <w:t xml:space="preserve">campo de ordenación</w:t>
      </w:r>
      <w:r w:rsidDel="00000000" w:rsidR="00000000" w:rsidRPr="00000000">
        <w:rPr>
          <w:color w:val="222222"/>
          <w:sz w:val="22"/>
          <w:szCs w:val="22"/>
          <w:highlight w:val="white"/>
          <w:rtl w:val="0"/>
        </w:rPr>
        <w:t xml:space="preserve">” o “</w:t>
      </w:r>
      <w:r w:rsidDel="00000000" w:rsidR="00000000" w:rsidRPr="00000000">
        <w:rPr>
          <w:i w:val="1"/>
          <w:color w:val="222222"/>
          <w:sz w:val="22"/>
          <w:szCs w:val="22"/>
          <w:highlight w:val="white"/>
          <w:rtl w:val="0"/>
        </w:rPr>
        <w:t xml:space="preserve">campo clave</w:t>
      </w:r>
      <w:r w:rsidDel="00000000" w:rsidR="00000000" w:rsidRPr="00000000">
        <w:rPr>
          <w:color w:val="222222"/>
          <w:sz w:val="22"/>
          <w:szCs w:val="22"/>
          <w:highlight w:val="white"/>
          <w:rtl w:val="0"/>
        </w:rPr>
        <w:t xml:space="preserve">”.</w:t>
      </w:r>
    </w:p>
    <w:p w:rsidR="00000000" w:rsidDel="00000000" w:rsidP="00000000" w:rsidRDefault="00000000" w:rsidRPr="00000000" w14:paraId="00000040">
      <w:pPr>
        <w:spacing w:after="0" w:before="240" w:line="240" w:lineRule="auto"/>
        <w:ind w:left="120" w:firstLine="0"/>
        <w:jc w:val="both"/>
        <w:rPr>
          <w:b w:val="1"/>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w:t>
      </w:r>
      <w:r w:rsidDel="00000000" w:rsidR="00000000" w:rsidRPr="00000000">
        <w:rPr>
          <w:b w:val="1"/>
          <w:color w:val="222222"/>
          <w:highlight w:val="white"/>
          <w:rtl w:val="0"/>
        </w:rPr>
        <w:t xml:space="preserve">Inserción ineficiente</w:t>
      </w:r>
    </w:p>
    <w:p w:rsidR="00000000" w:rsidDel="00000000" w:rsidP="00000000" w:rsidRDefault="00000000" w:rsidRPr="00000000" w14:paraId="00000041">
      <w:pPr>
        <w:spacing w:after="0" w:before="0" w:line="240" w:lineRule="auto"/>
        <w:ind w:left="120" w:firstLine="0"/>
        <w:jc w:val="both"/>
        <w:rPr>
          <w:b w:val="1"/>
          <w:color w:val="222222"/>
          <w:highlight w:val="whit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Búsqueda muy eficiente</w:t>
      </w:r>
    </w:p>
    <w:p w:rsidR="00000000" w:rsidDel="00000000" w:rsidP="00000000" w:rsidRDefault="00000000" w:rsidRPr="00000000" w14:paraId="00000042">
      <w:pPr>
        <w:spacing w:before="20" w:line="240" w:lineRule="auto"/>
        <w:ind w:left="120" w:firstLine="0"/>
        <w:jc w:val="both"/>
        <w:rPr>
          <w:b w:val="1"/>
          <w:color w:val="222222"/>
          <w:highlight w:val="whit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Borrado eficiente</w:t>
      </w:r>
    </w:p>
    <w:p w:rsidR="00000000" w:rsidDel="00000000" w:rsidP="00000000" w:rsidRDefault="00000000" w:rsidRPr="00000000" w14:paraId="00000043">
      <w:pPr>
        <w:spacing w:before="20" w:line="240" w:lineRule="auto"/>
        <w:ind w:left="120" w:firstLine="0"/>
        <w:jc w:val="both"/>
        <w:rPr>
          <w:b w:val="1"/>
          <w:color w:val="222222"/>
          <w:highlight w:val="whit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Modificación eficiente</w:t>
      </w:r>
    </w:p>
    <w:p w:rsidR="00000000" w:rsidDel="00000000" w:rsidP="00000000" w:rsidRDefault="00000000" w:rsidRPr="00000000" w14:paraId="00000044">
      <w:pPr>
        <w:spacing w:before="20" w:line="240" w:lineRule="auto"/>
        <w:ind w:left="120" w:firstLine="0"/>
        <w:jc w:val="both"/>
        <w:rPr>
          <w:b w:val="1"/>
          <w:color w:val="222222"/>
          <w:highlight w:val="white"/>
        </w:rPr>
      </w:pPr>
      <w:r w:rsidDel="00000000" w:rsidR="00000000" w:rsidRPr="00000000">
        <w:rPr>
          <w:rtl w:val="0"/>
        </w:rPr>
      </w:r>
    </w:p>
    <w:p w:rsidR="00000000" w:rsidDel="00000000" w:rsidP="00000000" w:rsidRDefault="00000000" w:rsidRPr="00000000" w14:paraId="00000045">
      <w:pPr>
        <w:spacing w:after="240" w:before="240" w:line="240" w:lineRule="auto"/>
        <w:jc w:val="both"/>
        <w:rPr>
          <w:b w:val="1"/>
          <w:color w:val="222222"/>
          <w:sz w:val="36"/>
          <w:szCs w:val="36"/>
          <w:highlight w:val="white"/>
        </w:rPr>
      </w:pPr>
      <w:r w:rsidDel="00000000" w:rsidR="00000000" w:rsidRPr="00000000">
        <w:rPr>
          <w:b w:val="1"/>
          <w:color w:val="222222"/>
          <w:sz w:val="36"/>
          <w:szCs w:val="36"/>
          <w:highlight w:val="white"/>
          <w:rtl w:val="0"/>
        </w:rPr>
        <w:t xml:space="preserve">ORGANIZACIÓN SECUENCIAL INDEXADA</w:t>
      </w:r>
    </w:p>
    <w:p w:rsidR="00000000" w:rsidDel="00000000" w:rsidP="00000000" w:rsidRDefault="00000000" w:rsidRPr="00000000" w14:paraId="00000046">
      <w:pPr>
        <w:spacing w:after="240" w:line="240" w:lineRule="auto"/>
        <w:jc w:val="both"/>
        <w:rPr>
          <w:color w:val="222222"/>
          <w:highlight w:val="white"/>
        </w:rPr>
      </w:pPr>
      <w:r w:rsidDel="00000000" w:rsidR="00000000" w:rsidRPr="00000000">
        <w:rPr>
          <w:color w:val="222222"/>
          <w:highlight w:val="white"/>
          <w:rtl w:val="0"/>
        </w:rPr>
        <w:t xml:space="preserve">Los registros se graban en un fichero secuencialmente, pero se pueden recuperar con acceso directo gracias al uso de un fichero adicional (</w:t>
      </w:r>
      <w:r w:rsidDel="00000000" w:rsidR="00000000" w:rsidRPr="00000000">
        <w:rPr>
          <w:b w:val="1"/>
          <w:color w:val="222222"/>
          <w:highlight w:val="white"/>
          <w:rtl w:val="0"/>
        </w:rPr>
        <w:t xml:space="preserve">índice</w:t>
      </w:r>
      <w:r w:rsidDel="00000000" w:rsidR="00000000" w:rsidRPr="00000000">
        <w:rPr>
          <w:color w:val="222222"/>
          <w:highlight w:val="white"/>
          <w:rtl w:val="0"/>
        </w:rPr>
        <w:t xml:space="preserve">), que tiene información de la posición de cada registro en el fichero de datos.</w:t>
      </w:r>
    </w:p>
    <w:p w:rsidR="00000000" w:rsidDel="00000000" w:rsidP="00000000" w:rsidRDefault="00000000" w:rsidRPr="00000000" w14:paraId="00000047">
      <w:pPr>
        <w:spacing w:after="240" w:line="240" w:lineRule="auto"/>
        <w:jc w:val="both"/>
        <w:rPr>
          <w:color w:val="222222"/>
          <w:highlight w:val="white"/>
        </w:rPr>
      </w:pPr>
      <w:r w:rsidDel="00000000" w:rsidR="00000000" w:rsidRPr="00000000">
        <w:rPr>
          <w:rtl w:val="0"/>
        </w:rPr>
      </w:r>
    </w:p>
    <w:p w:rsidR="00000000" w:rsidDel="00000000" w:rsidP="00000000" w:rsidRDefault="00000000" w:rsidRPr="00000000" w14:paraId="00000048">
      <w:pPr>
        <w:spacing w:after="240" w:line="240" w:lineRule="auto"/>
        <w:jc w:val="both"/>
        <w:rPr>
          <w:color w:val="222222"/>
          <w:highlight w:val="white"/>
        </w:rPr>
      </w:pPr>
      <w:r w:rsidDel="00000000" w:rsidR="00000000" w:rsidRPr="00000000">
        <w:rPr>
          <w:rtl w:val="0"/>
        </w:rPr>
      </w:r>
    </w:p>
    <w:p w:rsidR="00000000" w:rsidDel="00000000" w:rsidP="00000000" w:rsidRDefault="00000000" w:rsidRPr="00000000" w14:paraId="00000049">
      <w:pPr>
        <w:spacing w:after="240" w:line="240" w:lineRule="auto"/>
        <w:jc w:val="both"/>
        <w:rPr>
          <w:color w:val="222222"/>
          <w:highlight w:val="white"/>
        </w:rPr>
      </w:pPr>
      <w:r w:rsidDel="00000000" w:rsidR="00000000" w:rsidRPr="00000000">
        <w:rPr>
          <w:rtl w:val="0"/>
        </w:rPr>
      </w:r>
    </w:p>
    <w:p w:rsidR="00000000" w:rsidDel="00000000" w:rsidP="00000000" w:rsidRDefault="00000000" w:rsidRPr="00000000" w14:paraId="0000004A">
      <w:pPr>
        <w:spacing w:after="240" w:before="240" w:line="240" w:lineRule="auto"/>
        <w:jc w:val="both"/>
        <w:rPr>
          <w:b w:val="1"/>
          <w:color w:val="222222"/>
          <w:sz w:val="36"/>
          <w:szCs w:val="36"/>
          <w:highlight w:val="white"/>
        </w:rPr>
      </w:pPr>
      <w:r w:rsidDel="00000000" w:rsidR="00000000" w:rsidRPr="00000000">
        <w:rPr>
          <w:b w:val="1"/>
          <w:color w:val="222222"/>
          <w:sz w:val="36"/>
          <w:szCs w:val="36"/>
          <w:highlight w:val="white"/>
          <w:rtl w:val="0"/>
        </w:rPr>
        <w:t xml:space="preserve">ELEMENTOS DE UNA BBDD</w:t>
      </w:r>
    </w:p>
    <w:p w:rsidR="00000000" w:rsidDel="00000000" w:rsidP="00000000" w:rsidRDefault="00000000" w:rsidRPr="00000000" w14:paraId="0000004B">
      <w:pPr>
        <w:numPr>
          <w:ilvl w:val="0"/>
          <w:numId w:val="15"/>
        </w:numPr>
        <w:spacing w:after="0" w:afterAutospacing="0" w:line="240" w:lineRule="auto"/>
        <w:ind w:left="720" w:hanging="360"/>
        <w:jc w:val="both"/>
        <w:rPr>
          <w:color w:val="222222"/>
          <w:highlight w:val="white"/>
          <w:u w:val="none"/>
        </w:rPr>
      </w:pPr>
      <w:r w:rsidDel="00000000" w:rsidR="00000000" w:rsidRPr="00000000">
        <w:rPr>
          <w:b w:val="1"/>
          <w:color w:val="222222"/>
          <w:highlight w:val="white"/>
          <w:rtl w:val="0"/>
        </w:rPr>
        <w:t xml:space="preserve">Entidades: </w:t>
      </w:r>
      <w:r w:rsidDel="00000000" w:rsidR="00000000" w:rsidRPr="00000000">
        <w:rPr>
          <w:color w:val="222222"/>
          <w:highlight w:val="white"/>
          <w:rtl w:val="0"/>
        </w:rPr>
        <w:t xml:space="preserve">Objeto abstracto (nombres de las tablas).</w:t>
      </w:r>
    </w:p>
    <w:p w:rsidR="00000000" w:rsidDel="00000000" w:rsidP="00000000" w:rsidRDefault="00000000" w:rsidRPr="00000000" w14:paraId="0000004C">
      <w:pPr>
        <w:numPr>
          <w:ilvl w:val="0"/>
          <w:numId w:val="15"/>
        </w:numPr>
        <w:spacing w:after="0" w:afterAutospacing="0" w:line="240" w:lineRule="auto"/>
        <w:ind w:left="720" w:hanging="360"/>
        <w:jc w:val="both"/>
        <w:rPr>
          <w:color w:val="222222"/>
          <w:highlight w:val="white"/>
          <w:u w:val="none"/>
        </w:rPr>
      </w:pPr>
      <w:r w:rsidDel="00000000" w:rsidR="00000000" w:rsidRPr="00000000">
        <w:rPr>
          <w:b w:val="1"/>
          <w:color w:val="222222"/>
          <w:highlight w:val="white"/>
          <w:rtl w:val="0"/>
        </w:rPr>
        <w:t xml:space="preserve">Atributos: </w:t>
      </w:r>
      <w:r w:rsidDel="00000000" w:rsidR="00000000" w:rsidRPr="00000000">
        <w:rPr>
          <w:color w:val="222222"/>
          <w:highlight w:val="white"/>
          <w:rtl w:val="0"/>
        </w:rPr>
        <w:t xml:space="preserve">Propiedades de las entidades (de las tablas).</w:t>
      </w:r>
    </w:p>
    <w:p w:rsidR="00000000" w:rsidDel="00000000" w:rsidP="00000000" w:rsidRDefault="00000000" w:rsidRPr="00000000" w14:paraId="0000004D">
      <w:pPr>
        <w:numPr>
          <w:ilvl w:val="0"/>
          <w:numId w:val="15"/>
        </w:numPr>
        <w:spacing w:after="0" w:afterAutospacing="0" w:line="240" w:lineRule="auto"/>
        <w:ind w:left="720" w:hanging="360"/>
        <w:jc w:val="both"/>
        <w:rPr>
          <w:color w:val="222222"/>
          <w:highlight w:val="white"/>
          <w:u w:val="none"/>
        </w:rPr>
      </w:pPr>
      <w:r w:rsidDel="00000000" w:rsidR="00000000" w:rsidRPr="00000000">
        <w:rPr>
          <w:b w:val="1"/>
          <w:color w:val="222222"/>
          <w:highlight w:val="white"/>
          <w:rtl w:val="0"/>
        </w:rPr>
        <w:t xml:space="preserve">Registros: </w:t>
      </w:r>
      <w:r w:rsidDel="00000000" w:rsidR="00000000" w:rsidRPr="00000000">
        <w:rPr>
          <w:color w:val="222222"/>
          <w:highlight w:val="white"/>
          <w:rtl w:val="0"/>
        </w:rPr>
        <w:t xml:space="preserve">Donde se almacena la información de cada entidad (tuplas/filas).</w:t>
      </w:r>
    </w:p>
    <w:p w:rsidR="00000000" w:rsidDel="00000000" w:rsidP="00000000" w:rsidRDefault="00000000" w:rsidRPr="00000000" w14:paraId="0000004E">
      <w:pPr>
        <w:numPr>
          <w:ilvl w:val="0"/>
          <w:numId w:val="15"/>
        </w:numPr>
        <w:spacing w:after="240" w:line="240" w:lineRule="auto"/>
        <w:ind w:left="720" w:hanging="360"/>
        <w:jc w:val="both"/>
        <w:rPr>
          <w:color w:val="222222"/>
          <w:highlight w:val="white"/>
          <w:u w:val="none"/>
        </w:rPr>
      </w:pPr>
      <w:r w:rsidDel="00000000" w:rsidR="00000000" w:rsidRPr="00000000">
        <w:rPr>
          <w:b w:val="1"/>
          <w:color w:val="222222"/>
          <w:highlight w:val="white"/>
          <w:rtl w:val="0"/>
        </w:rPr>
        <w:t xml:space="preserve">Campos:</w:t>
      </w:r>
      <w:r w:rsidDel="00000000" w:rsidR="00000000" w:rsidRPr="00000000">
        <w:rPr>
          <w:color w:val="222222"/>
          <w:highlight w:val="white"/>
          <w:rtl w:val="0"/>
        </w:rPr>
        <w:t xml:space="preserve"> Donde se almacenan los atributos de cada registro (nombres de las columnas). Existen los datos almacenados, no se calculan en tiempo real.</w:t>
      </w:r>
    </w:p>
    <w:p w:rsidR="00000000" w:rsidDel="00000000" w:rsidP="00000000" w:rsidRDefault="00000000" w:rsidRPr="00000000" w14:paraId="0000004F">
      <w:pPr>
        <w:spacing w:after="240" w:line="240" w:lineRule="auto"/>
        <w:ind w:left="720" w:firstLine="0"/>
        <w:jc w:val="both"/>
        <w:rPr>
          <w:color w:val="222222"/>
          <w:highlight w:val="white"/>
        </w:rPr>
      </w:pPr>
      <w:r w:rsidDel="00000000" w:rsidR="00000000" w:rsidRPr="00000000">
        <w:rPr>
          <w:rtl w:val="0"/>
        </w:rPr>
      </w:r>
    </w:p>
    <w:p w:rsidR="00000000" w:rsidDel="00000000" w:rsidP="00000000" w:rsidRDefault="00000000" w:rsidRPr="00000000" w14:paraId="00000050">
      <w:pPr>
        <w:spacing w:after="240" w:before="240" w:line="240" w:lineRule="auto"/>
        <w:jc w:val="both"/>
        <w:rPr>
          <w:b w:val="1"/>
          <w:color w:val="222222"/>
          <w:sz w:val="36"/>
          <w:szCs w:val="36"/>
          <w:highlight w:val="white"/>
        </w:rPr>
      </w:pPr>
      <w:r w:rsidDel="00000000" w:rsidR="00000000" w:rsidRPr="00000000">
        <w:rPr>
          <w:b w:val="1"/>
          <w:color w:val="222222"/>
          <w:sz w:val="36"/>
          <w:szCs w:val="36"/>
          <w:highlight w:val="white"/>
          <w:rtl w:val="0"/>
        </w:rPr>
        <w:t xml:space="preserve">MODELOS DE BBDD</w:t>
      </w:r>
    </w:p>
    <w:p w:rsidR="00000000" w:rsidDel="00000000" w:rsidP="00000000" w:rsidRDefault="00000000" w:rsidRPr="00000000" w14:paraId="00000051">
      <w:pPr>
        <w:numPr>
          <w:ilvl w:val="0"/>
          <w:numId w:val="9"/>
        </w:numPr>
        <w:spacing w:after="0" w:line="240" w:lineRule="auto"/>
        <w:ind w:left="720" w:hanging="360"/>
        <w:jc w:val="both"/>
        <w:rPr>
          <w:color w:val="222222"/>
          <w:highlight w:val="white"/>
          <w:u w:val="none"/>
        </w:rPr>
      </w:pPr>
      <w:r w:rsidDel="00000000" w:rsidR="00000000" w:rsidRPr="00000000">
        <w:rPr>
          <w:b w:val="1"/>
          <w:color w:val="222222"/>
          <w:highlight w:val="white"/>
          <w:rtl w:val="0"/>
        </w:rPr>
        <w:t xml:space="preserve">Jerárquico:</w:t>
      </w:r>
      <w:r w:rsidDel="00000000" w:rsidR="00000000" w:rsidRPr="00000000">
        <w:rPr>
          <w:color w:val="222222"/>
          <w:highlight w:val="white"/>
          <w:rtl w:val="0"/>
        </w:rPr>
        <w:t xml:space="preserve"> Árbol invertido. Las entidades pueden tener más de un hijo, pero un hijo solo puede tener un padre. Este modelo está en </w:t>
      </w:r>
      <w:r w:rsidDel="00000000" w:rsidR="00000000" w:rsidRPr="00000000">
        <w:rPr>
          <w:i w:val="1"/>
          <w:color w:val="222222"/>
          <w:highlight w:val="white"/>
          <w:rtl w:val="0"/>
        </w:rPr>
        <w:t xml:space="preserve">desuso</w:t>
      </w:r>
      <w:r w:rsidDel="00000000" w:rsidR="00000000" w:rsidRPr="00000000">
        <w:rPr>
          <w:color w:val="222222"/>
          <w:highlight w:val="white"/>
          <w:rtl w:val="0"/>
        </w:rPr>
        <w:t xml:space="preserve">.</w:t>
      </w:r>
    </w:p>
    <w:p w:rsidR="00000000" w:rsidDel="00000000" w:rsidP="00000000" w:rsidRDefault="00000000" w:rsidRPr="00000000" w14:paraId="00000052">
      <w:pPr>
        <w:numPr>
          <w:ilvl w:val="0"/>
          <w:numId w:val="14"/>
        </w:numPr>
        <w:spacing w:after="0" w:line="240" w:lineRule="auto"/>
        <w:ind w:left="720" w:hanging="360"/>
        <w:jc w:val="both"/>
        <w:rPr>
          <w:color w:val="222222"/>
          <w:highlight w:val="white"/>
          <w:u w:val="none"/>
        </w:rPr>
      </w:pPr>
      <w:r w:rsidDel="00000000" w:rsidR="00000000" w:rsidRPr="00000000">
        <w:rPr>
          <w:b w:val="1"/>
          <w:color w:val="222222"/>
          <w:highlight w:val="white"/>
          <w:rtl w:val="0"/>
        </w:rPr>
        <w:t xml:space="preserve">En red:</w:t>
      </w:r>
      <w:r w:rsidDel="00000000" w:rsidR="00000000" w:rsidRPr="00000000">
        <w:rPr>
          <w:color w:val="222222"/>
          <w:highlight w:val="white"/>
          <w:rtl w:val="0"/>
        </w:rPr>
        <w:t xml:space="preserve"> Sustituye al jerárquico. Ahora las entidades pueden tener más de un padre.</w:t>
      </w:r>
    </w:p>
    <w:p w:rsidR="00000000" w:rsidDel="00000000" w:rsidP="00000000" w:rsidRDefault="00000000" w:rsidRPr="00000000" w14:paraId="00000053">
      <w:pPr>
        <w:numPr>
          <w:ilvl w:val="0"/>
          <w:numId w:val="14"/>
        </w:numPr>
        <w:spacing w:after="0" w:line="240" w:lineRule="auto"/>
        <w:ind w:left="720" w:hanging="360"/>
        <w:jc w:val="both"/>
        <w:rPr>
          <w:color w:val="222222"/>
          <w:highlight w:val="white"/>
          <w:u w:val="none"/>
        </w:rPr>
      </w:pPr>
      <w:r w:rsidDel="00000000" w:rsidR="00000000" w:rsidRPr="00000000">
        <w:rPr>
          <w:b w:val="1"/>
          <w:color w:val="222222"/>
          <w:highlight w:val="white"/>
          <w:rtl w:val="0"/>
        </w:rPr>
        <w:t xml:space="preserve">Relacional:</w:t>
      </w:r>
      <w:r w:rsidDel="00000000" w:rsidR="00000000" w:rsidRPr="00000000">
        <w:rPr>
          <w:color w:val="222222"/>
          <w:highlight w:val="white"/>
          <w:rtl w:val="0"/>
        </w:rPr>
        <w:t xml:space="preserve"> Este modelo fue desarrollado por Codd en 1970. Hoy en día es el modelo que más se usa. Usa tablas bidimensionales.</w:t>
      </w:r>
    </w:p>
    <w:p w:rsidR="00000000" w:rsidDel="00000000" w:rsidP="00000000" w:rsidRDefault="00000000" w:rsidRPr="00000000" w14:paraId="00000054">
      <w:pPr>
        <w:numPr>
          <w:ilvl w:val="1"/>
          <w:numId w:val="14"/>
        </w:numPr>
        <w:spacing w:after="0" w:line="240" w:lineRule="auto"/>
        <w:ind w:left="1440" w:hanging="360"/>
        <w:jc w:val="both"/>
        <w:rPr>
          <w:color w:val="222222"/>
          <w:highlight w:val="white"/>
          <w:u w:val="none"/>
        </w:rPr>
      </w:pPr>
      <w:r w:rsidDel="00000000" w:rsidR="00000000" w:rsidRPr="00000000">
        <w:rPr>
          <w:b w:val="1"/>
          <w:color w:val="222222"/>
          <w:highlight w:val="white"/>
          <w:rtl w:val="0"/>
        </w:rPr>
        <w:t xml:space="preserve">Registro/entidad/tupla: </w:t>
      </w:r>
      <w:r w:rsidDel="00000000" w:rsidR="00000000" w:rsidRPr="00000000">
        <w:rPr>
          <w:color w:val="222222"/>
          <w:highlight w:val="white"/>
          <w:rtl w:val="0"/>
        </w:rPr>
        <w:t xml:space="preserve">Cada fila de la tabla. Todos los registros tienen los mismos campos.</w:t>
      </w:r>
    </w:p>
    <w:p w:rsidR="00000000" w:rsidDel="00000000" w:rsidP="00000000" w:rsidRDefault="00000000" w:rsidRPr="00000000" w14:paraId="00000055">
      <w:pPr>
        <w:numPr>
          <w:ilvl w:val="1"/>
          <w:numId w:val="14"/>
        </w:numPr>
        <w:spacing w:after="0" w:line="240" w:lineRule="auto"/>
        <w:ind w:left="1440" w:hanging="360"/>
        <w:jc w:val="both"/>
        <w:rPr>
          <w:color w:val="222222"/>
          <w:highlight w:val="white"/>
          <w:u w:val="none"/>
        </w:rPr>
      </w:pPr>
      <w:r w:rsidDel="00000000" w:rsidR="00000000" w:rsidRPr="00000000">
        <w:rPr>
          <w:b w:val="1"/>
          <w:color w:val="222222"/>
          <w:highlight w:val="white"/>
          <w:rtl w:val="0"/>
        </w:rPr>
        <w:t xml:space="preserve">Dominio:</w:t>
      </w:r>
      <w:r w:rsidDel="00000000" w:rsidR="00000000" w:rsidRPr="00000000">
        <w:rPr>
          <w:color w:val="222222"/>
          <w:highlight w:val="white"/>
          <w:rtl w:val="0"/>
        </w:rPr>
        <w:t xml:space="preserve"> Conjunto de valores que puede tomar un atributo.</w:t>
      </w:r>
    </w:p>
    <w:p w:rsidR="00000000" w:rsidDel="00000000" w:rsidP="00000000" w:rsidRDefault="00000000" w:rsidRPr="00000000" w14:paraId="00000056">
      <w:pPr>
        <w:numPr>
          <w:ilvl w:val="1"/>
          <w:numId w:val="14"/>
        </w:numPr>
        <w:spacing w:after="0" w:line="240" w:lineRule="auto"/>
        <w:ind w:left="1440" w:hanging="360"/>
        <w:jc w:val="both"/>
        <w:rPr>
          <w:color w:val="222222"/>
          <w:highlight w:val="white"/>
          <w:u w:val="none"/>
        </w:rPr>
      </w:pPr>
      <w:r w:rsidDel="00000000" w:rsidR="00000000" w:rsidRPr="00000000">
        <w:rPr>
          <w:b w:val="1"/>
          <w:color w:val="222222"/>
          <w:highlight w:val="white"/>
          <w:rtl w:val="0"/>
        </w:rPr>
        <w:t xml:space="preserve">Campo clave:</w:t>
      </w:r>
      <w:r w:rsidDel="00000000" w:rsidR="00000000" w:rsidRPr="00000000">
        <w:rPr>
          <w:color w:val="222222"/>
          <w:highlight w:val="white"/>
          <w:rtl w:val="0"/>
        </w:rPr>
        <w:t xml:space="preserve"> Es un atributo o conjunto de ellos que identifica a una tupla.</w:t>
      </w: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jc w:val="both"/>
        <w:rPr>
          <w:color w:val="222222"/>
          <w:highlight w:val="white"/>
          <w:u w:val="none"/>
        </w:rPr>
      </w:pPr>
      <w:r w:rsidDel="00000000" w:rsidR="00000000" w:rsidRPr="00000000">
        <w:rPr>
          <w:b w:val="1"/>
          <w:color w:val="222222"/>
          <w:highlight w:val="white"/>
          <w:rtl w:val="0"/>
        </w:rPr>
        <w:t xml:space="preserve">Orientado a objetos:</w:t>
      </w:r>
      <w:r w:rsidDel="00000000" w:rsidR="00000000" w:rsidRPr="00000000">
        <w:rPr>
          <w:color w:val="222222"/>
          <w:highlight w:val="white"/>
          <w:rtl w:val="0"/>
        </w:rPr>
        <w:t xml:space="preserve"> Se usan clases que van a tener una serie de atributos. Todos los objetos que estén dentro de una clase van a estar relacionados jerárquicamente con el esta.</w:t>
      </w:r>
      <w:r w:rsidDel="00000000" w:rsidR="00000000" w:rsidRPr="00000000">
        <w:rPr>
          <w:rtl w:val="0"/>
        </w:rPr>
      </w:r>
    </w:p>
    <w:p w:rsidR="00000000" w:rsidDel="00000000" w:rsidP="00000000" w:rsidRDefault="00000000" w:rsidRPr="00000000" w14:paraId="00000058">
      <w:pPr>
        <w:spacing w:after="0" w:line="240" w:lineRule="auto"/>
        <w:ind w:left="720" w:firstLine="0"/>
        <w:jc w:val="both"/>
        <w:rPr>
          <w:color w:val="222222"/>
          <w:highlight w:val="white"/>
        </w:rPr>
      </w:pPr>
      <w:r w:rsidDel="00000000" w:rsidR="00000000" w:rsidRPr="00000000">
        <w:rPr>
          <w:color w:val="222222"/>
          <w:highlight w:val="white"/>
          <w:rtl w:val="0"/>
        </w:rPr>
        <w:t xml:space="preserve">Las bases de datos orientadas a objetos tienen una cualidad llamada </w:t>
      </w:r>
      <w:r w:rsidDel="00000000" w:rsidR="00000000" w:rsidRPr="00000000">
        <w:rPr>
          <w:i w:val="1"/>
          <w:color w:val="222222"/>
          <w:highlight w:val="white"/>
          <w:rtl w:val="0"/>
        </w:rPr>
        <w:t xml:space="preserve">herencia</w:t>
      </w:r>
      <w:r w:rsidDel="00000000" w:rsidR="00000000" w:rsidRPr="00000000">
        <w:rPr>
          <w:color w:val="222222"/>
          <w:highlight w:val="white"/>
          <w:rtl w:val="0"/>
        </w:rPr>
        <w:t xml:space="preserve">. Este tipo de bases de datos sirve para guardar datos de POO.</w:t>
      </w:r>
    </w:p>
    <w:p w:rsidR="00000000" w:rsidDel="00000000" w:rsidP="00000000" w:rsidRDefault="00000000" w:rsidRPr="00000000" w14:paraId="00000059">
      <w:pPr>
        <w:numPr>
          <w:ilvl w:val="0"/>
          <w:numId w:val="1"/>
        </w:numPr>
        <w:spacing w:after="0" w:line="240" w:lineRule="auto"/>
        <w:ind w:left="720" w:hanging="360"/>
        <w:jc w:val="both"/>
        <w:rPr>
          <w:b w:val="1"/>
          <w:color w:val="222222"/>
          <w:highlight w:val="white"/>
        </w:rPr>
      </w:pPr>
      <w:r w:rsidDel="00000000" w:rsidR="00000000" w:rsidRPr="00000000">
        <w:rPr>
          <w:b w:val="1"/>
          <w:color w:val="222222"/>
          <w:highlight w:val="white"/>
          <w:rtl w:val="0"/>
        </w:rPr>
        <w:t xml:space="preserve">Objeto relacional:</w:t>
      </w:r>
      <w:r w:rsidDel="00000000" w:rsidR="00000000" w:rsidRPr="00000000">
        <w:rPr>
          <w:color w:val="222222"/>
          <w:highlight w:val="white"/>
          <w:rtl w:val="0"/>
        </w:rPr>
        <w:t xml:space="preserve"> Es un modelo relacional al que se añaden características de POO. Para la implementación de (por ejemplo) </w:t>
      </w:r>
      <w:r w:rsidDel="00000000" w:rsidR="00000000" w:rsidRPr="00000000">
        <w:rPr>
          <w:i w:val="1"/>
          <w:color w:val="222222"/>
          <w:highlight w:val="white"/>
          <w:rtl w:val="0"/>
        </w:rPr>
        <w:t xml:space="preserve">Trigers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gatillos/disparadores</w:t>
      </w:r>
      <w:r w:rsidDel="00000000" w:rsidR="00000000" w:rsidRPr="00000000">
        <w:rPr>
          <w:color w:val="222222"/>
          <w:highlight w:val="white"/>
          <w:rtl w:val="0"/>
        </w:rPr>
        <w:t xml:space="preserve">). Es el modelo que más se usa en Sistemas Gestores de Bases de Datos actuales.</w:t>
      </w:r>
    </w:p>
    <w:p w:rsidR="00000000" w:rsidDel="00000000" w:rsidP="00000000" w:rsidRDefault="00000000" w:rsidRPr="00000000" w14:paraId="0000005A">
      <w:pPr>
        <w:numPr>
          <w:ilvl w:val="0"/>
          <w:numId w:val="1"/>
        </w:numPr>
        <w:spacing w:after="0" w:line="240" w:lineRule="auto"/>
        <w:ind w:left="720" w:hanging="360"/>
        <w:jc w:val="both"/>
        <w:rPr>
          <w:b w:val="1"/>
          <w:color w:val="222222"/>
          <w:highlight w:val="white"/>
        </w:rPr>
      </w:pPr>
      <w:r w:rsidDel="00000000" w:rsidR="00000000" w:rsidRPr="00000000">
        <w:rPr>
          <w:b w:val="1"/>
          <w:color w:val="222222"/>
          <w:highlight w:val="white"/>
          <w:rtl w:val="0"/>
        </w:rPr>
        <w:t xml:space="preserve">Deductivas:</w:t>
      </w:r>
      <w:r w:rsidDel="00000000" w:rsidR="00000000" w:rsidRPr="00000000">
        <w:rPr>
          <w:color w:val="222222"/>
          <w:highlight w:val="white"/>
          <w:rtl w:val="0"/>
        </w:rPr>
        <w:t xml:space="preserve"> Sabiendo un dato se pueden deducir otros. Por ejemplo padres, hijos y abuelos.</w:t>
      </w:r>
    </w:p>
    <w:p w:rsidR="00000000" w:rsidDel="00000000" w:rsidP="00000000" w:rsidRDefault="00000000" w:rsidRPr="00000000" w14:paraId="0000005B">
      <w:pPr>
        <w:numPr>
          <w:ilvl w:val="0"/>
          <w:numId w:val="1"/>
        </w:numPr>
        <w:spacing w:after="0" w:line="240" w:lineRule="auto"/>
        <w:ind w:left="720" w:hanging="360"/>
        <w:jc w:val="both"/>
        <w:rPr>
          <w:b w:val="1"/>
          <w:color w:val="222222"/>
          <w:highlight w:val="white"/>
        </w:rPr>
      </w:pPr>
      <w:r w:rsidDel="00000000" w:rsidR="00000000" w:rsidRPr="00000000">
        <w:rPr>
          <w:b w:val="1"/>
          <w:color w:val="222222"/>
          <w:highlight w:val="white"/>
          <w:rtl w:val="0"/>
        </w:rPr>
        <w:t xml:space="preserve">Multidimensionales:</w:t>
      </w:r>
      <w:r w:rsidDel="00000000" w:rsidR="00000000" w:rsidRPr="00000000">
        <w:rPr>
          <w:color w:val="222222"/>
          <w:highlight w:val="white"/>
          <w:rtl w:val="0"/>
        </w:rPr>
        <w:t xml:space="preserve"> Son bases de datos que se diseñan por capas, como los mapas de Google Maps (capa de carreteras, capa de montañas, capa de ríos, etc). Se estructura como un cubo de Rubik, pero relleno de cubos. Se suelen usar para aplicaciones muy concretas.</w:t>
      </w:r>
    </w:p>
    <w:p w:rsidR="00000000" w:rsidDel="00000000" w:rsidP="00000000" w:rsidRDefault="00000000" w:rsidRPr="00000000" w14:paraId="0000005C">
      <w:pPr>
        <w:numPr>
          <w:ilvl w:val="0"/>
          <w:numId w:val="1"/>
        </w:numPr>
        <w:spacing w:after="0" w:line="240" w:lineRule="auto"/>
        <w:ind w:left="720" w:hanging="360"/>
        <w:jc w:val="both"/>
        <w:rPr>
          <w:b w:val="1"/>
          <w:color w:val="222222"/>
          <w:highlight w:val="white"/>
        </w:rPr>
      </w:pPr>
      <w:r w:rsidDel="00000000" w:rsidR="00000000" w:rsidRPr="00000000">
        <w:rPr>
          <w:b w:val="1"/>
          <w:color w:val="222222"/>
          <w:highlight w:val="white"/>
          <w:rtl w:val="0"/>
        </w:rPr>
        <w:t xml:space="preserve">Transaccionales: </w:t>
      </w:r>
      <w:r w:rsidDel="00000000" w:rsidR="00000000" w:rsidRPr="00000000">
        <w:rPr>
          <w:color w:val="222222"/>
          <w:highlight w:val="white"/>
          <w:rtl w:val="0"/>
        </w:rPr>
        <w:t xml:space="preserve">Se usan sobre todo en sistemas bancarios, datos de producción industrial y análisis de calidad. Las operaciones se hacen o se descartan. Si en medio de alguna operación hay algún problema, la operación se deshace completamente. Hoy en día casi todas las BBDD son de tipo transaccional. Aporta menos inconsistencia de datos.</w:t>
      </w:r>
    </w:p>
    <w:p w:rsidR="00000000" w:rsidDel="00000000" w:rsidP="00000000" w:rsidRDefault="00000000" w:rsidRPr="00000000" w14:paraId="0000005D">
      <w:pPr>
        <w:spacing w:after="0" w:line="240" w:lineRule="auto"/>
        <w:jc w:val="both"/>
        <w:rPr>
          <w:color w:val="222222"/>
          <w:highlight w:val="white"/>
        </w:rPr>
      </w:pPr>
      <w:r w:rsidDel="00000000" w:rsidR="00000000" w:rsidRPr="00000000">
        <w:rPr>
          <w:rtl w:val="0"/>
        </w:rPr>
      </w:r>
    </w:p>
    <w:p w:rsidR="00000000" w:rsidDel="00000000" w:rsidP="00000000" w:rsidRDefault="00000000" w:rsidRPr="00000000" w14:paraId="0000005E">
      <w:pPr>
        <w:spacing w:after="0" w:line="240" w:lineRule="auto"/>
        <w:jc w:val="both"/>
        <w:rPr>
          <w:color w:val="222222"/>
          <w:highlight w:val="white"/>
        </w:rPr>
      </w:pPr>
      <w:r w:rsidDel="00000000" w:rsidR="00000000" w:rsidRPr="00000000">
        <w:rPr>
          <w:color w:val="222222"/>
          <w:highlight w:val="white"/>
          <w:rtl w:val="0"/>
        </w:rPr>
        <w:t xml:space="preserve">Para que una base de datos sea segura y lo más correcta posible debe cumplir las reglas </w:t>
      </w:r>
      <w:r w:rsidDel="00000000" w:rsidR="00000000" w:rsidRPr="00000000">
        <w:rPr>
          <w:b w:val="1"/>
          <w:color w:val="222222"/>
          <w:highlight w:val="white"/>
          <w:rtl w:val="0"/>
        </w:rPr>
        <w:t xml:space="preserve">ACID</w:t>
      </w:r>
      <w:r w:rsidDel="00000000" w:rsidR="00000000" w:rsidRPr="00000000">
        <w:rPr>
          <w:color w:val="222222"/>
          <w:highlight w:val="white"/>
          <w:rtl w:val="0"/>
        </w:rPr>
        <w:t xml:space="preserve">:</w:t>
      </w:r>
    </w:p>
    <w:p w:rsidR="00000000" w:rsidDel="00000000" w:rsidP="00000000" w:rsidRDefault="00000000" w:rsidRPr="00000000" w14:paraId="0000005F">
      <w:pPr>
        <w:numPr>
          <w:ilvl w:val="0"/>
          <w:numId w:val="2"/>
        </w:numPr>
        <w:spacing w:after="0" w:line="240" w:lineRule="auto"/>
        <w:ind w:left="720" w:hanging="360"/>
        <w:jc w:val="both"/>
        <w:rPr>
          <w:b w:val="1"/>
          <w:color w:val="222222"/>
          <w:highlight w:val="white"/>
        </w:rPr>
      </w:pPr>
      <w:r w:rsidDel="00000000" w:rsidR="00000000" w:rsidRPr="00000000">
        <w:rPr>
          <w:b w:val="1"/>
          <w:color w:val="222222"/>
          <w:highlight w:val="white"/>
          <w:rtl w:val="0"/>
        </w:rPr>
        <w:t xml:space="preserve">A</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(Atomicity):</w:t>
      </w:r>
      <w:r w:rsidDel="00000000" w:rsidR="00000000" w:rsidRPr="00000000">
        <w:rPr>
          <w:color w:val="222222"/>
          <w:highlight w:val="white"/>
          <w:rtl w:val="0"/>
        </w:rPr>
        <w:t xml:space="preserve"> Todas las operaciones se ejecutan, o ninguna lo hace.</w:t>
      </w:r>
    </w:p>
    <w:p w:rsidR="00000000" w:rsidDel="00000000" w:rsidP="00000000" w:rsidRDefault="00000000" w:rsidRPr="00000000" w14:paraId="00000060">
      <w:pPr>
        <w:numPr>
          <w:ilvl w:val="0"/>
          <w:numId w:val="2"/>
        </w:numPr>
        <w:spacing w:after="0" w:line="240" w:lineRule="auto"/>
        <w:ind w:left="720" w:hanging="360"/>
        <w:jc w:val="both"/>
        <w:rPr>
          <w:b w:val="1"/>
          <w:color w:val="222222"/>
          <w:highlight w:val="white"/>
          <w:u w:val="none"/>
        </w:rPr>
      </w:pPr>
      <w:r w:rsidDel="00000000" w:rsidR="00000000" w:rsidRPr="00000000">
        <w:rPr>
          <w:b w:val="1"/>
          <w:color w:val="222222"/>
          <w:highlight w:val="white"/>
          <w:rtl w:val="0"/>
        </w:rPr>
        <w:t xml:space="preserve">C (Consistency): </w:t>
      </w:r>
      <w:r w:rsidDel="00000000" w:rsidR="00000000" w:rsidRPr="00000000">
        <w:rPr>
          <w:color w:val="222222"/>
          <w:highlight w:val="white"/>
          <w:rtl w:val="0"/>
        </w:rPr>
        <w:t xml:space="preserve">Solo se empieza aquello que se puede acabar.</w:t>
      </w:r>
    </w:p>
    <w:p w:rsidR="00000000" w:rsidDel="00000000" w:rsidP="00000000" w:rsidRDefault="00000000" w:rsidRPr="00000000" w14:paraId="00000061">
      <w:pPr>
        <w:numPr>
          <w:ilvl w:val="0"/>
          <w:numId w:val="2"/>
        </w:numPr>
        <w:spacing w:after="0" w:line="240" w:lineRule="auto"/>
        <w:ind w:left="720" w:hanging="360"/>
        <w:jc w:val="both"/>
        <w:rPr>
          <w:b w:val="1"/>
          <w:color w:val="222222"/>
          <w:highlight w:val="white"/>
          <w:u w:val="none"/>
        </w:rPr>
      </w:pPr>
      <w:r w:rsidDel="00000000" w:rsidR="00000000" w:rsidRPr="00000000">
        <w:rPr>
          <w:b w:val="1"/>
          <w:color w:val="222222"/>
          <w:highlight w:val="white"/>
          <w:rtl w:val="0"/>
        </w:rPr>
        <w:t xml:space="preserve">I (Isolation): </w:t>
      </w:r>
      <w:r w:rsidDel="00000000" w:rsidR="00000000" w:rsidRPr="00000000">
        <w:rPr>
          <w:color w:val="222222"/>
          <w:highlight w:val="white"/>
          <w:rtl w:val="0"/>
        </w:rPr>
        <w:t xml:space="preserve">Unas operaciones no afectan a otras.</w:t>
      </w:r>
    </w:p>
    <w:p w:rsidR="00000000" w:rsidDel="00000000" w:rsidP="00000000" w:rsidRDefault="00000000" w:rsidRPr="00000000" w14:paraId="00000062">
      <w:pPr>
        <w:numPr>
          <w:ilvl w:val="0"/>
          <w:numId w:val="2"/>
        </w:numPr>
        <w:spacing w:after="0" w:line="240" w:lineRule="auto"/>
        <w:ind w:left="720" w:hanging="360"/>
        <w:jc w:val="both"/>
        <w:rPr>
          <w:b w:val="1"/>
          <w:color w:val="222222"/>
          <w:highlight w:val="white"/>
          <w:u w:val="none"/>
        </w:rPr>
      </w:pPr>
      <w:r w:rsidDel="00000000" w:rsidR="00000000" w:rsidRPr="00000000">
        <w:rPr>
          <w:b w:val="1"/>
          <w:color w:val="222222"/>
          <w:highlight w:val="white"/>
          <w:rtl w:val="0"/>
        </w:rPr>
        <w:t xml:space="preserve">D (Durability):</w:t>
      </w:r>
      <w:r w:rsidDel="00000000" w:rsidR="00000000" w:rsidRPr="00000000">
        <w:rPr>
          <w:color w:val="222222"/>
          <w:highlight w:val="white"/>
          <w:rtl w:val="0"/>
        </w:rPr>
        <w:t xml:space="preserve"> Asegura que las operaciones persistan en el sistema.</w:t>
      </w:r>
    </w:p>
    <w:p w:rsidR="00000000" w:rsidDel="00000000" w:rsidP="00000000" w:rsidRDefault="00000000" w:rsidRPr="00000000" w14:paraId="00000063">
      <w:pPr>
        <w:spacing w:after="0" w:line="240" w:lineRule="auto"/>
        <w:jc w:val="both"/>
        <w:rPr>
          <w:color w:val="222222"/>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color w:val="222222"/>
          <w:highlight w:val="white"/>
        </w:rPr>
      </w:pPr>
      <w:r w:rsidDel="00000000" w:rsidR="00000000" w:rsidRPr="00000000">
        <w:rPr>
          <w:rtl w:val="0"/>
        </w:rPr>
      </w:r>
    </w:p>
    <w:p w:rsidR="00000000" w:rsidDel="00000000" w:rsidP="00000000" w:rsidRDefault="00000000" w:rsidRPr="00000000" w14:paraId="00000065">
      <w:pPr>
        <w:spacing w:after="240" w:before="240" w:line="240" w:lineRule="auto"/>
        <w:jc w:val="both"/>
        <w:rPr>
          <w:b w:val="1"/>
          <w:color w:val="222222"/>
          <w:sz w:val="36"/>
          <w:szCs w:val="36"/>
          <w:highlight w:val="white"/>
        </w:rPr>
      </w:pPr>
      <w:r w:rsidDel="00000000" w:rsidR="00000000" w:rsidRPr="00000000">
        <w:rPr>
          <w:b w:val="1"/>
          <w:color w:val="222222"/>
          <w:sz w:val="36"/>
          <w:szCs w:val="36"/>
          <w:highlight w:val="white"/>
          <w:rtl w:val="0"/>
        </w:rPr>
        <w:t xml:space="preserve">TIPOS DE BBDD</w:t>
      </w:r>
    </w:p>
    <w:p w:rsidR="00000000" w:rsidDel="00000000" w:rsidP="00000000" w:rsidRDefault="00000000" w:rsidRPr="00000000" w14:paraId="00000066">
      <w:pPr>
        <w:spacing w:line="240" w:lineRule="auto"/>
        <w:ind w:left="0" w:firstLine="0"/>
        <w:jc w:val="both"/>
        <w:rPr>
          <w:color w:val="222222"/>
          <w:highlight w:val="white"/>
        </w:rPr>
      </w:pPr>
      <w:r w:rsidDel="00000000" w:rsidR="00000000" w:rsidRPr="00000000">
        <w:rPr>
          <w:b w:val="1"/>
          <w:color w:val="222222"/>
          <w:highlight w:val="white"/>
          <w:rtl w:val="0"/>
        </w:rPr>
        <w:t xml:space="preserve">SEGÚN SU CONTENIDO:</w:t>
      </w:r>
      <w:r w:rsidDel="00000000" w:rsidR="00000000" w:rsidRPr="00000000">
        <w:rPr>
          <w:rtl w:val="0"/>
        </w:rPr>
      </w:r>
    </w:p>
    <w:p w:rsidR="00000000" w:rsidDel="00000000" w:rsidP="00000000" w:rsidRDefault="00000000" w:rsidRPr="00000000" w14:paraId="00000067">
      <w:pPr>
        <w:numPr>
          <w:ilvl w:val="0"/>
          <w:numId w:val="7"/>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Con información actual (dinámicas):</w:t>
      </w:r>
      <w:r w:rsidDel="00000000" w:rsidR="00000000" w:rsidRPr="00000000">
        <w:rPr>
          <w:color w:val="222222"/>
          <w:highlight w:val="white"/>
          <w:rtl w:val="0"/>
        </w:rPr>
        <w:t xml:space="preserve"> Operaciones de un banco</w:t>
      </w:r>
    </w:p>
    <w:p w:rsidR="00000000" w:rsidDel="00000000" w:rsidP="00000000" w:rsidRDefault="00000000" w:rsidRPr="00000000" w14:paraId="00000068">
      <w:pPr>
        <w:numPr>
          <w:ilvl w:val="0"/>
          <w:numId w:val="7"/>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De tipo directorio (estáticas): </w:t>
      </w:r>
      <w:r w:rsidDel="00000000" w:rsidR="00000000" w:rsidRPr="00000000">
        <w:rPr>
          <w:color w:val="222222"/>
          <w:highlight w:val="white"/>
          <w:rtl w:val="0"/>
        </w:rPr>
        <w:t xml:space="preserve">Números de teléfono, direcciones, etc.</w:t>
      </w:r>
    </w:p>
    <w:p w:rsidR="00000000" w:rsidDel="00000000" w:rsidP="00000000" w:rsidRDefault="00000000" w:rsidRPr="00000000" w14:paraId="00000069">
      <w:pPr>
        <w:numPr>
          <w:ilvl w:val="0"/>
          <w:numId w:val="7"/>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Documentales:</w:t>
      </w:r>
    </w:p>
    <w:p w:rsidR="00000000" w:rsidDel="00000000" w:rsidP="00000000" w:rsidRDefault="00000000" w:rsidRPr="00000000" w14:paraId="0000006A">
      <w:pPr>
        <w:numPr>
          <w:ilvl w:val="1"/>
          <w:numId w:val="7"/>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De texto completo: </w:t>
      </w:r>
      <w:r w:rsidDel="00000000" w:rsidR="00000000" w:rsidRPr="00000000">
        <w:rPr>
          <w:color w:val="222222"/>
          <w:highlight w:val="white"/>
          <w:rtl w:val="0"/>
        </w:rPr>
        <w:t xml:space="preserve">Contiene el texto en sí.</w:t>
      </w:r>
    </w:p>
    <w:p w:rsidR="00000000" w:rsidDel="00000000" w:rsidP="00000000" w:rsidRDefault="00000000" w:rsidRPr="00000000" w14:paraId="0000006B">
      <w:pPr>
        <w:numPr>
          <w:ilvl w:val="1"/>
          <w:numId w:val="7"/>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De archivo electrónico de imágenes: </w:t>
      </w:r>
      <w:r w:rsidDel="00000000" w:rsidR="00000000" w:rsidRPr="00000000">
        <w:rPr>
          <w:color w:val="222222"/>
          <w:highlight w:val="white"/>
          <w:rtl w:val="0"/>
        </w:rPr>
        <w:t xml:space="preserve">De imágenes o imágenes sobre texto.</w:t>
      </w:r>
    </w:p>
    <w:p w:rsidR="00000000" w:rsidDel="00000000" w:rsidP="00000000" w:rsidRDefault="00000000" w:rsidRPr="00000000" w14:paraId="0000006C">
      <w:pPr>
        <w:numPr>
          <w:ilvl w:val="1"/>
          <w:numId w:val="7"/>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Referenciales:</w:t>
      </w:r>
      <w:r w:rsidDel="00000000" w:rsidR="00000000" w:rsidRPr="00000000">
        <w:rPr>
          <w:color w:val="222222"/>
          <w:highlight w:val="white"/>
          <w:rtl w:val="0"/>
        </w:rPr>
        <w:t xml:space="preserve"> No se tienen los textos en sí, pero sí referencias a ellos.</w:t>
      </w:r>
    </w:p>
    <w:p w:rsidR="00000000" w:rsidDel="00000000" w:rsidP="00000000" w:rsidRDefault="00000000" w:rsidRPr="00000000" w14:paraId="0000006D">
      <w:pPr>
        <w:numPr>
          <w:ilvl w:val="1"/>
          <w:numId w:val="7"/>
        </w:numPr>
        <w:spacing w:line="240" w:lineRule="auto"/>
        <w:ind w:left="1440" w:hanging="360"/>
        <w:jc w:val="both"/>
        <w:rPr>
          <w:b w:val="1"/>
          <w:color w:val="222222"/>
          <w:highlight w:val="white"/>
        </w:rPr>
      </w:pPr>
      <w:r w:rsidDel="00000000" w:rsidR="00000000" w:rsidRPr="00000000">
        <w:rPr>
          <w:b w:val="1"/>
          <w:color w:val="222222"/>
          <w:highlight w:val="white"/>
          <w:rtl w:val="0"/>
        </w:rPr>
        <w:t xml:space="preserve">De históricos:</w:t>
      </w:r>
      <w:r w:rsidDel="00000000" w:rsidR="00000000" w:rsidRPr="00000000">
        <w:rPr>
          <w:color w:val="222222"/>
          <w:highlight w:val="white"/>
          <w:rtl w:val="0"/>
        </w:rPr>
        <w:t xml:space="preserve"> Como el historial de Google Chrome.</w:t>
      </w:r>
    </w:p>
    <w:p w:rsidR="00000000" w:rsidDel="00000000" w:rsidP="00000000" w:rsidRDefault="00000000" w:rsidRPr="00000000" w14:paraId="0000006E">
      <w:pPr>
        <w:spacing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6F">
      <w:pPr>
        <w:spacing w:line="240" w:lineRule="auto"/>
        <w:ind w:left="0" w:firstLine="0"/>
        <w:jc w:val="both"/>
        <w:rPr>
          <w:b w:val="1"/>
          <w:color w:val="222222"/>
          <w:highlight w:val="white"/>
        </w:rPr>
      </w:pPr>
      <w:r w:rsidDel="00000000" w:rsidR="00000000" w:rsidRPr="00000000">
        <w:rPr>
          <w:b w:val="1"/>
          <w:color w:val="222222"/>
          <w:highlight w:val="white"/>
          <w:rtl w:val="0"/>
        </w:rPr>
        <w:t xml:space="preserve">SEGÚN SU USO:</w:t>
      </w:r>
    </w:p>
    <w:p w:rsidR="00000000" w:rsidDel="00000000" w:rsidP="00000000" w:rsidRDefault="00000000" w:rsidRPr="00000000" w14:paraId="00000070">
      <w:pPr>
        <w:numPr>
          <w:ilvl w:val="0"/>
          <w:numId w:val="8"/>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Individual:</w:t>
      </w:r>
      <w:r w:rsidDel="00000000" w:rsidR="00000000" w:rsidRPr="00000000">
        <w:rPr>
          <w:color w:val="222222"/>
          <w:highlight w:val="white"/>
          <w:rtl w:val="0"/>
        </w:rPr>
        <w:t xml:space="preserve"> Es usada por una sola persona (agenda telefónica).</w:t>
      </w:r>
    </w:p>
    <w:p w:rsidR="00000000" w:rsidDel="00000000" w:rsidP="00000000" w:rsidRDefault="00000000" w:rsidRPr="00000000" w14:paraId="00000071">
      <w:pPr>
        <w:numPr>
          <w:ilvl w:val="0"/>
          <w:numId w:val="8"/>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Compartida: </w:t>
      </w:r>
      <w:r w:rsidDel="00000000" w:rsidR="00000000" w:rsidRPr="00000000">
        <w:rPr>
          <w:color w:val="222222"/>
          <w:highlight w:val="white"/>
          <w:rtl w:val="0"/>
        </w:rPr>
        <w:t xml:space="preserve">Es usada por más de una persona (Clientes de El Corte Inglés).</w:t>
      </w:r>
    </w:p>
    <w:p w:rsidR="00000000" w:rsidDel="00000000" w:rsidP="00000000" w:rsidRDefault="00000000" w:rsidRPr="00000000" w14:paraId="00000072">
      <w:pPr>
        <w:numPr>
          <w:ilvl w:val="0"/>
          <w:numId w:val="8"/>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Acceso público:</w:t>
      </w:r>
      <w:r w:rsidDel="00000000" w:rsidR="00000000" w:rsidRPr="00000000">
        <w:rPr>
          <w:color w:val="222222"/>
          <w:highlight w:val="white"/>
          <w:rtl w:val="0"/>
        </w:rPr>
        <w:t xml:space="preserve"> Las del estado (Base de datos catastral).</w:t>
      </w:r>
    </w:p>
    <w:p w:rsidR="00000000" w:rsidDel="00000000" w:rsidP="00000000" w:rsidRDefault="00000000" w:rsidRPr="00000000" w14:paraId="00000073">
      <w:pPr>
        <w:numPr>
          <w:ilvl w:val="0"/>
          <w:numId w:val="8"/>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Propietarias: </w:t>
      </w:r>
      <w:r w:rsidDel="00000000" w:rsidR="00000000" w:rsidRPr="00000000">
        <w:rPr>
          <w:color w:val="222222"/>
          <w:highlight w:val="white"/>
          <w:rtl w:val="0"/>
        </w:rPr>
        <w:t xml:space="preserve">Usuarios de Facebook.</w:t>
      </w:r>
    </w:p>
    <w:p w:rsidR="00000000" w:rsidDel="00000000" w:rsidP="00000000" w:rsidRDefault="00000000" w:rsidRPr="00000000" w14:paraId="00000074">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75">
      <w:pPr>
        <w:spacing w:line="240" w:lineRule="auto"/>
        <w:jc w:val="both"/>
        <w:rPr>
          <w:color w:val="222222"/>
          <w:highlight w:val="white"/>
        </w:rPr>
      </w:pPr>
      <w:r w:rsidDel="00000000" w:rsidR="00000000" w:rsidRPr="00000000">
        <w:rPr>
          <w:b w:val="1"/>
          <w:color w:val="222222"/>
          <w:highlight w:val="white"/>
          <w:rtl w:val="0"/>
        </w:rPr>
        <w:t xml:space="preserve">SEGÚN LA VARIABILIDAD DE LA INFORMACIÓN</w:t>
      </w:r>
      <w:r w:rsidDel="00000000" w:rsidR="00000000" w:rsidRPr="00000000">
        <w:rPr>
          <w:rtl w:val="0"/>
        </w:rPr>
      </w:r>
    </w:p>
    <w:p w:rsidR="00000000" w:rsidDel="00000000" w:rsidP="00000000" w:rsidRDefault="00000000" w:rsidRPr="00000000" w14:paraId="00000076">
      <w:pPr>
        <w:numPr>
          <w:ilvl w:val="0"/>
          <w:numId w:val="12"/>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Estática: </w:t>
      </w:r>
      <w:r w:rsidDel="00000000" w:rsidR="00000000" w:rsidRPr="00000000">
        <w:rPr>
          <w:color w:val="222222"/>
          <w:highlight w:val="white"/>
          <w:rtl w:val="0"/>
        </w:rPr>
        <w:t xml:space="preserve">Cambian poco, o no cambian (como las de tipo directorio).</w:t>
      </w:r>
    </w:p>
    <w:p w:rsidR="00000000" w:rsidDel="00000000" w:rsidP="00000000" w:rsidRDefault="00000000" w:rsidRPr="00000000" w14:paraId="00000077">
      <w:pPr>
        <w:numPr>
          <w:ilvl w:val="0"/>
          <w:numId w:val="12"/>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Dinámica:</w:t>
      </w:r>
      <w:r w:rsidDel="00000000" w:rsidR="00000000" w:rsidRPr="00000000">
        <w:rPr>
          <w:color w:val="222222"/>
          <w:highlight w:val="white"/>
          <w:rtl w:val="0"/>
        </w:rPr>
        <w:t xml:space="preserve"> Hay entrada y salida de datos muy frecuentes (como actuales e históricos).</w:t>
      </w:r>
    </w:p>
    <w:p w:rsidR="00000000" w:rsidDel="00000000" w:rsidP="00000000" w:rsidRDefault="00000000" w:rsidRPr="00000000" w14:paraId="00000078">
      <w:pPr>
        <w:spacing w:lin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79">
      <w:pPr>
        <w:spacing w:line="240" w:lineRule="auto"/>
        <w:ind w:left="0" w:firstLine="0"/>
        <w:jc w:val="both"/>
        <w:rPr>
          <w:b w:val="1"/>
          <w:color w:val="222222"/>
          <w:highlight w:val="white"/>
        </w:rPr>
      </w:pPr>
      <w:r w:rsidDel="00000000" w:rsidR="00000000" w:rsidRPr="00000000">
        <w:rPr>
          <w:b w:val="1"/>
          <w:color w:val="222222"/>
          <w:highlight w:val="white"/>
          <w:rtl w:val="0"/>
        </w:rPr>
        <w:t xml:space="preserve">SEGÚN LA LOCALIZACIÓN DE LA INFORMACIÓN</w:t>
      </w:r>
    </w:p>
    <w:p w:rsidR="00000000" w:rsidDel="00000000" w:rsidP="00000000" w:rsidRDefault="00000000" w:rsidRPr="00000000" w14:paraId="0000007A">
      <w:pPr>
        <w:numPr>
          <w:ilvl w:val="0"/>
          <w:numId w:val="11"/>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BBDD centralizadas: </w:t>
      </w:r>
      <w:r w:rsidDel="00000000" w:rsidR="00000000" w:rsidRPr="00000000">
        <w:rPr>
          <w:color w:val="222222"/>
          <w:highlight w:val="white"/>
          <w:rtl w:val="0"/>
        </w:rPr>
        <w:t xml:space="preserve">Se ubican en una sola ubicación. Pueden ser monousuario que se ejecutan en el ordenador del usuario, o de alto rendimiento que se ejecuta en un servidor. Las BBDD centralizadas facilitan el mantenimiento, pero la información es más vulnerable a fallos y limita el acceso. Pueden ser de dos tipos, </w:t>
      </w:r>
      <w:r w:rsidDel="00000000" w:rsidR="00000000" w:rsidRPr="00000000">
        <w:rPr>
          <w:i w:val="1"/>
          <w:color w:val="222222"/>
          <w:highlight w:val="white"/>
          <w:rtl w:val="0"/>
        </w:rPr>
        <w:t xml:space="preserve">anfitrión </w:t>
      </w:r>
      <w:r w:rsidDel="00000000" w:rsidR="00000000" w:rsidRPr="00000000">
        <w:rPr>
          <w:color w:val="222222"/>
          <w:highlight w:val="white"/>
          <w:rtl w:val="0"/>
        </w:rPr>
        <w:t xml:space="preserve">y </w:t>
      </w:r>
      <w:r w:rsidDel="00000000" w:rsidR="00000000" w:rsidRPr="00000000">
        <w:rPr>
          <w:i w:val="1"/>
          <w:color w:val="222222"/>
          <w:highlight w:val="white"/>
          <w:rtl w:val="0"/>
        </w:rPr>
        <w:t xml:space="preserve">cliente-servidor</w:t>
      </w:r>
      <w:r w:rsidDel="00000000" w:rsidR="00000000" w:rsidRPr="00000000">
        <w:rPr>
          <w:color w:val="222222"/>
          <w:highlight w:val="white"/>
          <w:rtl w:val="0"/>
        </w:rPr>
        <w:t xml:space="preserve">.</w:t>
      </w:r>
    </w:p>
    <w:p w:rsidR="00000000" w:rsidDel="00000000" w:rsidP="00000000" w:rsidRDefault="00000000" w:rsidRPr="00000000" w14:paraId="0000007B">
      <w:pPr>
        <w:numPr>
          <w:ilvl w:val="0"/>
          <w:numId w:val="11"/>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BBDD distribuidas: </w:t>
      </w:r>
      <w:r w:rsidDel="00000000" w:rsidR="00000000" w:rsidRPr="00000000">
        <w:rPr>
          <w:color w:val="222222"/>
          <w:highlight w:val="white"/>
          <w:rtl w:val="0"/>
        </w:rPr>
        <w:t xml:space="preserve">Es la unión de las BBDD mediante redes.</w:t>
      </w:r>
    </w:p>
    <w:p w:rsidR="00000000" w:rsidDel="00000000" w:rsidP="00000000" w:rsidRDefault="00000000" w:rsidRPr="00000000" w14:paraId="0000007C">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7D">
      <w:pPr>
        <w:spacing w:line="240" w:lineRule="auto"/>
        <w:jc w:val="both"/>
        <w:rPr>
          <w:color w:val="222222"/>
          <w:highlight w:val="white"/>
        </w:rPr>
      </w:pPr>
      <w:r w:rsidDel="00000000" w:rsidR="00000000" w:rsidRPr="00000000">
        <w:rPr>
          <w:b w:val="1"/>
          <w:color w:val="222222"/>
          <w:highlight w:val="white"/>
          <w:rtl w:val="0"/>
        </w:rPr>
        <w:t xml:space="preserve">SEGÚN EL ORGANISMO PRODUCTOR</w:t>
      </w:r>
      <w:r w:rsidDel="00000000" w:rsidR="00000000" w:rsidRPr="00000000">
        <w:rPr>
          <w:rtl w:val="0"/>
        </w:rPr>
      </w:r>
    </w:p>
    <w:p w:rsidR="00000000" w:rsidDel="00000000" w:rsidP="00000000" w:rsidRDefault="00000000" w:rsidRPr="00000000" w14:paraId="0000007E">
      <w:pPr>
        <w:numPr>
          <w:ilvl w:val="0"/>
          <w:numId w:val="13"/>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De organismos públicos:</w:t>
      </w:r>
      <w:r w:rsidDel="00000000" w:rsidR="00000000" w:rsidRPr="00000000">
        <w:rPr>
          <w:color w:val="222222"/>
          <w:highlight w:val="white"/>
          <w:rtl w:val="0"/>
        </w:rPr>
        <w:t xml:space="preserve"> Datos de un ayuntamiento.</w:t>
      </w:r>
    </w:p>
    <w:p w:rsidR="00000000" w:rsidDel="00000000" w:rsidP="00000000" w:rsidRDefault="00000000" w:rsidRPr="00000000" w14:paraId="0000007F">
      <w:pPr>
        <w:numPr>
          <w:ilvl w:val="0"/>
          <w:numId w:val="13"/>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De entidades privadas: </w:t>
      </w:r>
    </w:p>
    <w:p w:rsidR="00000000" w:rsidDel="00000000" w:rsidP="00000000" w:rsidRDefault="00000000" w:rsidRPr="00000000" w14:paraId="00000080">
      <w:pPr>
        <w:numPr>
          <w:ilvl w:val="1"/>
          <w:numId w:val="13"/>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Internas: </w:t>
      </w:r>
      <w:r w:rsidDel="00000000" w:rsidR="00000000" w:rsidRPr="00000000">
        <w:rPr>
          <w:color w:val="222222"/>
          <w:highlight w:val="white"/>
          <w:rtl w:val="0"/>
        </w:rPr>
        <w:t xml:space="preserve">Datos de clientes de Amazon.</w:t>
      </w:r>
    </w:p>
    <w:p w:rsidR="00000000" w:rsidDel="00000000" w:rsidP="00000000" w:rsidRDefault="00000000" w:rsidRPr="00000000" w14:paraId="00000081">
      <w:pPr>
        <w:numPr>
          <w:ilvl w:val="1"/>
          <w:numId w:val="13"/>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Externas: </w:t>
      </w:r>
      <w:r w:rsidDel="00000000" w:rsidR="00000000" w:rsidRPr="00000000">
        <w:rPr>
          <w:color w:val="222222"/>
          <w:highlight w:val="white"/>
          <w:rtl w:val="0"/>
        </w:rPr>
        <w:t xml:space="preserve">Productos de Amazon.</w:t>
      </w:r>
    </w:p>
    <w:p w:rsidR="00000000" w:rsidDel="00000000" w:rsidP="00000000" w:rsidRDefault="00000000" w:rsidRPr="00000000" w14:paraId="00000082">
      <w:pPr>
        <w:numPr>
          <w:ilvl w:val="0"/>
          <w:numId w:val="13"/>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De organizaciones sin ánimo de lucro: </w:t>
      </w:r>
      <w:r w:rsidDel="00000000" w:rsidR="00000000" w:rsidRPr="00000000">
        <w:rPr>
          <w:color w:val="222222"/>
          <w:highlight w:val="white"/>
          <w:rtl w:val="0"/>
        </w:rPr>
        <w:t xml:space="preserve">ONGs.</w:t>
      </w:r>
    </w:p>
    <w:p w:rsidR="00000000" w:rsidDel="00000000" w:rsidP="00000000" w:rsidRDefault="00000000" w:rsidRPr="00000000" w14:paraId="00000083">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84">
      <w:pPr>
        <w:spacing w:line="240" w:lineRule="auto"/>
        <w:jc w:val="both"/>
        <w:rPr>
          <w:b w:val="1"/>
          <w:color w:val="222222"/>
          <w:highlight w:val="white"/>
        </w:rPr>
      </w:pPr>
      <w:r w:rsidDel="00000000" w:rsidR="00000000" w:rsidRPr="00000000">
        <w:rPr>
          <w:b w:val="1"/>
          <w:color w:val="222222"/>
          <w:highlight w:val="white"/>
          <w:rtl w:val="0"/>
        </w:rPr>
        <w:t xml:space="preserve">SEGÚN EL MODELO DE ACCESO</w:t>
      </w:r>
    </w:p>
    <w:p w:rsidR="00000000" w:rsidDel="00000000" w:rsidP="00000000" w:rsidRDefault="00000000" w:rsidRPr="00000000" w14:paraId="00000085">
      <w:pPr>
        <w:numPr>
          <w:ilvl w:val="0"/>
          <w:numId w:val="3"/>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Local:</w:t>
      </w:r>
      <w:r w:rsidDel="00000000" w:rsidR="00000000" w:rsidRPr="00000000">
        <w:rPr>
          <w:color w:val="222222"/>
          <w:highlight w:val="white"/>
          <w:rtl w:val="0"/>
        </w:rPr>
        <w:t xml:space="preserve"> No se puede acceder de ninguna manera que no sea desde el propio host de la BBDD.</w:t>
      </w:r>
    </w:p>
    <w:p w:rsidR="00000000" w:rsidDel="00000000" w:rsidP="00000000" w:rsidRDefault="00000000" w:rsidRPr="00000000" w14:paraId="00000086">
      <w:pPr>
        <w:numPr>
          <w:ilvl w:val="0"/>
          <w:numId w:val="3"/>
        </w:numPr>
        <w:spacing w:line="240" w:lineRule="auto"/>
        <w:ind w:left="720" w:hanging="360"/>
        <w:jc w:val="both"/>
        <w:rPr>
          <w:b w:val="1"/>
          <w:color w:val="222222"/>
          <w:highlight w:val="white"/>
        </w:rPr>
      </w:pPr>
      <w:r w:rsidDel="00000000" w:rsidR="00000000" w:rsidRPr="00000000">
        <w:rPr>
          <w:b w:val="1"/>
          <w:color w:val="222222"/>
          <w:highlight w:val="white"/>
          <w:rtl w:val="0"/>
        </w:rPr>
        <w:t xml:space="preserve">En CD-ROM: </w:t>
      </w:r>
      <w:r w:rsidDel="00000000" w:rsidR="00000000" w:rsidRPr="00000000">
        <w:rPr>
          <w:color w:val="222222"/>
          <w:highlight w:val="white"/>
          <w:rtl w:val="0"/>
        </w:rPr>
        <w:t xml:space="preserve">Ya no se usan, se almacenaban en CD-ROM.</w:t>
      </w:r>
    </w:p>
    <w:p w:rsidR="00000000" w:rsidDel="00000000" w:rsidP="00000000" w:rsidRDefault="00000000" w:rsidRPr="00000000" w14:paraId="00000087">
      <w:pPr>
        <w:numPr>
          <w:ilvl w:val="0"/>
          <w:numId w:val="3"/>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En línea:</w:t>
      </w:r>
      <w:r w:rsidDel="00000000" w:rsidR="00000000" w:rsidRPr="00000000">
        <w:rPr>
          <w:color w:val="222222"/>
          <w:highlight w:val="white"/>
          <w:rtl w:val="0"/>
        </w:rPr>
        <w:t xml:space="preserve"> Se accede por internet, vía web o por formularios.</w:t>
      </w:r>
    </w:p>
    <w:p w:rsidR="00000000" w:rsidDel="00000000" w:rsidP="00000000" w:rsidRDefault="00000000" w:rsidRPr="00000000" w14:paraId="00000088">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89">
      <w:pPr>
        <w:spacing w:line="240" w:lineRule="auto"/>
        <w:jc w:val="both"/>
        <w:rPr>
          <w:b w:val="1"/>
          <w:color w:val="222222"/>
          <w:highlight w:val="white"/>
        </w:rPr>
      </w:pPr>
      <w:r w:rsidDel="00000000" w:rsidR="00000000" w:rsidRPr="00000000">
        <w:rPr>
          <w:b w:val="1"/>
          <w:color w:val="222222"/>
          <w:highlight w:val="white"/>
          <w:rtl w:val="0"/>
        </w:rPr>
        <w:t xml:space="preserve">SEGÚN COBERTURA TEMÁTICA</w:t>
      </w:r>
    </w:p>
    <w:p w:rsidR="00000000" w:rsidDel="00000000" w:rsidP="00000000" w:rsidRDefault="00000000" w:rsidRPr="00000000" w14:paraId="0000008A">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Científico-Tecnológicas:</w:t>
      </w:r>
    </w:p>
    <w:p w:rsidR="00000000" w:rsidDel="00000000" w:rsidP="00000000" w:rsidRDefault="00000000" w:rsidRPr="00000000" w14:paraId="0000008B">
      <w:pPr>
        <w:numPr>
          <w:ilvl w:val="1"/>
          <w:numId w:val="4"/>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Multidisciplinarias</w:t>
      </w:r>
    </w:p>
    <w:p w:rsidR="00000000" w:rsidDel="00000000" w:rsidP="00000000" w:rsidRDefault="00000000" w:rsidRPr="00000000" w14:paraId="0000008C">
      <w:pPr>
        <w:numPr>
          <w:ilvl w:val="1"/>
          <w:numId w:val="4"/>
        </w:numPr>
        <w:spacing w:line="240" w:lineRule="auto"/>
        <w:ind w:left="1440" w:hanging="360"/>
        <w:jc w:val="both"/>
        <w:rPr>
          <w:b w:val="1"/>
          <w:color w:val="222222"/>
          <w:highlight w:val="white"/>
          <w:u w:val="none"/>
        </w:rPr>
      </w:pPr>
      <w:r w:rsidDel="00000000" w:rsidR="00000000" w:rsidRPr="00000000">
        <w:rPr>
          <w:b w:val="1"/>
          <w:color w:val="222222"/>
          <w:highlight w:val="white"/>
          <w:rtl w:val="0"/>
        </w:rPr>
        <w:t xml:space="preserve">Especializadas</w:t>
      </w:r>
    </w:p>
    <w:p w:rsidR="00000000" w:rsidDel="00000000" w:rsidP="00000000" w:rsidRDefault="00000000" w:rsidRPr="00000000" w14:paraId="0000008D">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Económico-Empresariales</w:t>
      </w:r>
    </w:p>
    <w:p w:rsidR="00000000" w:rsidDel="00000000" w:rsidP="00000000" w:rsidRDefault="00000000" w:rsidRPr="00000000" w14:paraId="0000008E">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De medios de comunicación</w:t>
      </w:r>
    </w:p>
    <w:p w:rsidR="00000000" w:rsidDel="00000000" w:rsidP="00000000" w:rsidRDefault="00000000" w:rsidRPr="00000000" w14:paraId="0000008F">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De justicia</w:t>
      </w:r>
    </w:p>
    <w:p w:rsidR="00000000" w:rsidDel="00000000" w:rsidP="00000000" w:rsidRDefault="00000000" w:rsidRPr="00000000" w14:paraId="00000090">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Sanitarias</w:t>
      </w:r>
    </w:p>
    <w:p w:rsidR="00000000" w:rsidDel="00000000" w:rsidP="00000000" w:rsidRDefault="00000000" w:rsidRPr="00000000" w14:paraId="00000091">
      <w:pPr>
        <w:numPr>
          <w:ilvl w:val="0"/>
          <w:numId w:val="4"/>
        </w:numPr>
        <w:spacing w:line="240" w:lineRule="auto"/>
        <w:ind w:left="720" w:hanging="360"/>
        <w:jc w:val="both"/>
        <w:rPr>
          <w:b w:val="1"/>
          <w:color w:val="222222"/>
          <w:highlight w:val="white"/>
          <w:u w:val="none"/>
        </w:rPr>
      </w:pPr>
      <w:r w:rsidDel="00000000" w:rsidR="00000000" w:rsidRPr="00000000">
        <w:rPr>
          <w:b w:val="1"/>
          <w:color w:val="222222"/>
          <w:highlight w:val="white"/>
          <w:rtl w:val="0"/>
        </w:rPr>
        <w:t xml:space="preserve">Para el público general</w:t>
      </w:r>
    </w:p>
    <w:p w:rsidR="00000000" w:rsidDel="00000000" w:rsidP="00000000" w:rsidRDefault="00000000" w:rsidRPr="00000000" w14:paraId="00000092">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93">
      <w:pPr>
        <w:spacing w:line="240" w:lineRule="auto"/>
        <w:jc w:val="both"/>
        <w:rPr>
          <w:color w:val="222222"/>
          <w:highlight w:val="white"/>
        </w:rPr>
      </w:pPr>
      <w:r w:rsidDel="00000000" w:rsidR="00000000" w:rsidRPr="00000000">
        <w:rPr>
          <w:color w:val="222222"/>
          <w:highlight w:val="white"/>
          <w:rtl w:val="0"/>
        </w:rPr>
        <w:t xml:space="preserve">Todas estas bases de datos se gestionan mediante los SGBD. Este permite a un programador de bases de datos tener una API de desarrollo. Con la API el programador puede conectar un programa a una base de datos mediante </w:t>
      </w:r>
      <w:r w:rsidDel="00000000" w:rsidR="00000000" w:rsidRPr="00000000">
        <w:rPr>
          <w:i w:val="1"/>
          <w:color w:val="222222"/>
          <w:highlight w:val="white"/>
          <w:rtl w:val="0"/>
        </w:rPr>
        <w:t xml:space="preserve">usuario</w:t>
      </w:r>
      <w:r w:rsidDel="00000000" w:rsidR="00000000" w:rsidRPr="00000000">
        <w:rPr>
          <w:color w:val="222222"/>
          <w:highlight w:val="white"/>
          <w:rtl w:val="0"/>
        </w:rPr>
        <w:t xml:space="preserve"> y </w:t>
      </w:r>
      <w:r w:rsidDel="00000000" w:rsidR="00000000" w:rsidRPr="00000000">
        <w:rPr>
          <w:i w:val="1"/>
          <w:color w:val="222222"/>
          <w:highlight w:val="white"/>
          <w:rtl w:val="0"/>
        </w:rPr>
        <w:t xml:space="preserve">contraseña</w:t>
      </w:r>
      <w:r w:rsidDel="00000000" w:rsidR="00000000" w:rsidRPr="00000000">
        <w:rPr>
          <w:color w:val="222222"/>
          <w:highlight w:val="white"/>
          <w:rtl w:val="0"/>
        </w:rPr>
        <w:t xml:space="preserve">, enviar comandos SQL (consulta de datos, introducción de datos...), etc. Un ejemplo de esto es </w:t>
      </w:r>
      <w:r w:rsidDel="00000000" w:rsidR="00000000" w:rsidRPr="00000000">
        <w:rPr>
          <w:i w:val="1"/>
          <w:color w:val="222222"/>
          <w:highlight w:val="white"/>
          <w:rtl w:val="0"/>
        </w:rPr>
        <w:t xml:space="preserve">PHPMyAdmin</w:t>
      </w:r>
      <w:r w:rsidDel="00000000" w:rsidR="00000000" w:rsidRPr="00000000">
        <w:rPr>
          <w:color w:val="222222"/>
          <w:highlight w:val="white"/>
          <w:rtl w:val="0"/>
        </w:rPr>
        <w:t xml:space="preserve"> que, según los permisos de tu usuario, puedes hacer ciertas cosas u otras.</w:t>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Gothic"/>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ind w:left="9030" w:firstLine="0"/>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b w:val="1"/>
        <w:rtl w:val="0"/>
      </w:rPr>
      <w:t xml:space="preserve">1º DAW - BASES DE DATOS</w:t>
    </w:r>
    <w:r w:rsidDel="00000000" w:rsidR="00000000" w:rsidRPr="00000000">
      <w:rPr>
        <w:rtl w:val="0"/>
      </w:rPr>
      <w:tab/>
      <w:tab/>
      <w:tab/>
      <w:tab/>
      <w:tab/>
      <w:tab/>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