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COMANDOS DE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Crear los siguientes usuarios: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4975" cy="251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2695575</wp:posOffset>
            </wp:positionV>
            <wp:extent cx="4686300" cy="3876675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7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Se repite el mismo proceso con todos los usuarios tanto del grupo “usuarios1” como del grupo “usuarios2”.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Crear las siguientes carpetas: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2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3209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Dar y quitar permisos: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9150" cy="838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400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repite el mismo proceso con todas las carpetas. Los permisos varían de la siguiente manera: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puntos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puntos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puntos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 forma que si se selecciona el número de permiso 700, se dará permiso completo al Dueño, y ningún permiso al Grupo y al Público.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 se selecciona el número de permiso 740, se dará permiso completo al Dueño, permiso de solo lectura al grupo, y ningún permiso al público.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calcular el número de permiso hay que sumar los puntos de cada permiso correspondiente a cada tipo de usuario.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3.- Cambiar Dueños de los directorios: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9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428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Así queda el archivo passwd: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160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Así queda el archivo group: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1752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i w:val="1"/>
      </w:rPr>
    </w:pPr>
    <w:r w:rsidDel="00000000" w:rsidR="00000000" w:rsidRPr="00000000">
      <w:rPr>
        <w:b w:val="1"/>
        <w:rtl w:val="0"/>
      </w:rPr>
      <w:t xml:space="preserve">Sistemas Operativos</w:t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