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Stock Oferta de los Alamos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iCs w:val="1"/>
                <w:color w:val="548dd4"/>
                <w:sz w:val="20"/>
                <w:szCs w:val="20"/>
              </w:rPr>
            </w:pPr>
            <w:r w:rsidDel="00000000" w:rsidR="00000000" w:rsidRPr="00000000">
              <w:rPr>
                <w:i w:val="1"/>
                <w:iCs w:val="1"/>
                <w:color w:val="548dd4"/>
                <w:sz w:val="20"/>
                <w:szCs w:val="20"/>
                <w:rtl w:val="0"/>
              </w:rPr>
              <w:t xml:space="preserve">Integración de plataformas y sistemas, Gestión y análisis de datos (inteligencia de negocio y minería de datos) y Desarrollo de software y soluciones web.</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Construir soluciones de software (frontend, backend y base de datos) que respondan a requerimientos de un cliente real.</w:t>
            </w:r>
          </w:p>
          <w:p w:rsidR="00000000" w:rsidDel="00000000" w:rsidP="00000000" w:rsidRDefault="00000000" w:rsidRPr="00000000" w14:paraId="00000015">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Integrar sistemas y fuentes de datos externas (en este caso, los archivos Excel del cierre de caja).</w:t>
            </w:r>
          </w:p>
          <w:p w:rsidR="00000000" w:rsidDel="00000000" w:rsidP="00000000" w:rsidRDefault="00000000" w:rsidRPr="00000000" w14:paraId="00000016">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Analizar datos del negocio para apoyar la toma de decisiones (alertas, indicadores, clasificación ABC).</w:t>
            </w:r>
          </w:p>
          <w:p w:rsidR="00000000" w:rsidDel="00000000" w:rsidP="00000000" w:rsidRDefault="00000000" w:rsidRPr="00000000" w14:paraId="00000017">
            <w:pPr>
              <w:numPr>
                <w:ilvl w:val="0"/>
                <w:numId w:val="1"/>
              </w:numPr>
              <w:spacing w:after="0" w:afterAutospacing="0"/>
              <w:ind w:left="720" w:hanging="360"/>
              <w:rPr>
                <w:i w:val="1"/>
                <w:iCs w:val="1"/>
                <w:color w:val="548dd4"/>
                <w:sz w:val="20"/>
                <w:szCs w:val="20"/>
                <w:u w:val="none"/>
              </w:rPr>
            </w:pPr>
            <w:r w:rsidDel="00000000" w:rsidR="00000000" w:rsidRPr="00000000">
              <w:rPr>
                <w:i w:val="1"/>
                <w:iCs w:val="1"/>
                <w:color w:val="548dd4"/>
                <w:sz w:val="20"/>
                <w:szCs w:val="20"/>
                <w:rtl w:val="0"/>
              </w:rPr>
              <w:t xml:space="preserve">Gestionar proyectos de software con metodologías ágiles (Scrum).</w:t>
            </w:r>
          </w:p>
          <w:p w:rsidR="00000000" w:rsidDel="00000000" w:rsidP="00000000" w:rsidRDefault="00000000" w:rsidRPr="00000000" w14:paraId="00000018">
            <w:pPr>
              <w:numPr>
                <w:ilvl w:val="0"/>
                <w:numId w:val="1"/>
              </w:numPr>
              <w:ind w:left="720" w:hanging="360"/>
              <w:rPr>
                <w:i w:val="1"/>
                <w:iCs w:val="1"/>
                <w:color w:val="548dd4"/>
                <w:sz w:val="20"/>
                <w:szCs w:val="20"/>
                <w:u w:val="none"/>
              </w:rPr>
            </w:pPr>
            <w:r w:rsidDel="00000000" w:rsidR="00000000" w:rsidRPr="00000000">
              <w:rPr>
                <w:i w:val="1"/>
                <w:iCs w:val="1"/>
                <w:color w:val="548dd4"/>
                <w:sz w:val="20"/>
                <w:szCs w:val="20"/>
                <w:rtl w:val="0"/>
              </w:rPr>
              <w:t xml:space="preserve">Trabajar en equipo y comunicar resultados técnicos a un usuario no técnico.</w:t>
            </w:r>
          </w:p>
        </w:tc>
      </w:tr>
    </w:tbl>
    <w:p w:rsidR="00000000" w:rsidDel="00000000" w:rsidP="00000000" w:rsidRDefault="00000000" w:rsidRPr="00000000" w14:paraId="00000019">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D">
            <w:pPr>
              <w:spacing w:after="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El proyecto busca resolver los problemas de control de inventario del almacén Stock Oferta de los Álamos, que utiliza el POS TUU, pero presenta diferencias entre el stock registrado y el físico. Cerca del 72% de los productos vendidos tenían saldos negativos, y ademas de existir poca información sobre categorías y proveedores y una ausencia de alertas de stock bajo o vencimientos.</w:t>
            </w:r>
          </w:p>
          <w:p w:rsidR="00000000" w:rsidDel="00000000" w:rsidP="00000000" w:rsidRDefault="00000000" w:rsidRPr="00000000" w14:paraId="0000001E">
            <w:pPr>
              <w:spacing w:after="0" w:line="240" w:lineRule="auto"/>
              <w:ind w:left="72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F">
            <w:pPr>
              <w:spacing w:after="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El sistema que hemos desarrollado utiliza datos reales de más de 1500 productos y permite importar el catálogo y las ventas desde la pagina misma, descontar automáticamente el stock al registrar ventas y generar alertas por falta de stock o vencimientos. Además, se dejaron definidos un Dashboard y una clasificación ABC para apoyar las decisiones de compra y reposición, reduciendo pérdidas y mejorando la gestión del inventario.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i w:val="1"/>
                <w:iCs w:val="1"/>
                <w:color w:val="0070c0"/>
                <w:sz w:val="18"/>
                <w:szCs w:val="18"/>
                <w:rtl w:val="0"/>
              </w:rPr>
              <w:t xml:space="preserve">Se desarrolla un sistema web para gestionar el inventario, registrar ventas y generar alertas oportunas, integrando los datos de productos y ventas de cierre de caja para mejorar el control de productos y apoyar las decisiones de compra.</w:t>
            </w:r>
          </w:p>
          <w:p w:rsidR="00000000" w:rsidDel="00000000" w:rsidP="00000000" w:rsidRDefault="00000000" w:rsidRPr="00000000" w14:paraId="00000023">
            <w:pPr>
              <w:jc w:val="both"/>
              <w:rPr>
                <w:i w:val="1"/>
                <w:iCs w:val="1"/>
                <w:color w:val="0070c0"/>
                <w:sz w:val="18"/>
                <w:szCs w:val="18"/>
              </w:rPr>
            </w:pPr>
            <w:r w:rsidDel="00000000" w:rsidR="00000000" w:rsidRPr="00000000">
              <w:rPr>
                <w:i w:val="1"/>
                <w:iCs w:val="1"/>
                <w:color w:val="0070c0"/>
                <w:sz w:val="18"/>
                <w:szCs w:val="18"/>
                <w:rtl w:val="0"/>
              </w:rPr>
              <w:t xml:space="preserve">Objetivos específicos:</w:t>
            </w:r>
          </w:p>
          <w:p w:rsidR="00000000" w:rsidDel="00000000" w:rsidP="00000000" w:rsidRDefault="00000000" w:rsidRPr="00000000" w14:paraId="00000024">
            <w:pPr>
              <w:numPr>
                <w:ilvl w:val="0"/>
                <w:numId w:val="3"/>
              </w:numPr>
              <w:spacing w:after="0" w:afterAutospacing="0"/>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Levantar y priorizar los requerimientos del cliente mediante épicas e historias de usuario, definiendo una arquitectura con React, FastAPI, PostgreSQL y Docker.</w:t>
            </w:r>
          </w:p>
          <w:p w:rsidR="00000000" w:rsidDel="00000000" w:rsidP="00000000" w:rsidRDefault="00000000" w:rsidRPr="00000000" w14:paraId="00000025">
            <w:pPr>
              <w:numPr>
                <w:ilvl w:val="0"/>
                <w:numId w:val="3"/>
              </w:numPr>
              <w:spacing w:after="0" w:afterAutospacing="0"/>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Implementar los módulos de Productos y Proveedores, con carga masiva del catálogo desde Excel.</w:t>
            </w:r>
          </w:p>
          <w:p w:rsidR="00000000" w:rsidDel="00000000" w:rsidP="00000000" w:rsidRDefault="00000000" w:rsidRPr="00000000" w14:paraId="00000026">
            <w:pPr>
              <w:numPr>
                <w:ilvl w:val="0"/>
                <w:numId w:val="3"/>
              </w:numPr>
              <w:spacing w:after="0" w:afterAutospacing="0"/>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Implementar el módulo de Ventas, con registro, anulación e importación del reporte Cierre de Caja, manteniendo el stock actualizado.</w:t>
            </w:r>
          </w:p>
          <w:p w:rsidR="00000000" w:rsidDel="00000000" w:rsidP="00000000" w:rsidRDefault="00000000" w:rsidRPr="00000000" w14:paraId="00000027">
            <w:pPr>
              <w:numPr>
                <w:ilvl w:val="0"/>
                <w:numId w:val="3"/>
              </w:numPr>
              <w:spacing w:after="0" w:afterAutospacing="0"/>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Implementar alertas de stock crítico y vencimientos, con filtros por tipo.</w:t>
            </w:r>
          </w:p>
          <w:p w:rsidR="00000000" w:rsidDel="00000000" w:rsidP="00000000" w:rsidRDefault="00000000" w:rsidRPr="00000000" w14:paraId="00000028">
            <w:pPr>
              <w:numPr>
                <w:ilvl w:val="0"/>
                <w:numId w:val="3"/>
              </w:numPr>
              <w:spacing w:after="0" w:afterAutospacing="0"/>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Implementar autenticación segura para un único administrador, con recuperación de contraseña.</w:t>
            </w:r>
          </w:p>
          <w:p w:rsidR="00000000" w:rsidDel="00000000" w:rsidP="00000000" w:rsidRDefault="00000000" w:rsidRPr="00000000" w14:paraId="00000029">
            <w:pPr>
              <w:numPr>
                <w:ilvl w:val="0"/>
                <w:numId w:val="3"/>
              </w:numPr>
              <w:spacing w:after="0" w:afterAutospacing="0"/>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Implementar un Dashboard con indicadores clave y una clasificación ABC basada en el historial real de ventas.</w:t>
            </w:r>
          </w:p>
          <w:p w:rsidR="00000000" w:rsidDel="00000000" w:rsidP="00000000" w:rsidRDefault="00000000" w:rsidRPr="00000000" w14:paraId="0000002A">
            <w:pPr>
              <w:numPr>
                <w:ilvl w:val="0"/>
                <w:numId w:val="3"/>
              </w:numPr>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Validar cada módulo con el cliente y documentar el desarrollo mediante Scrum.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E">
            <w:pPr>
              <w:ind w:left="0" w:firstLine="0"/>
              <w:rPr>
                <w:i w:val="1"/>
                <w:iCs w:val="1"/>
                <w:color w:val="0070c0"/>
                <w:sz w:val="18"/>
                <w:szCs w:val="18"/>
              </w:rPr>
            </w:pPr>
            <w:r w:rsidDel="00000000" w:rsidR="00000000" w:rsidRPr="00000000">
              <w:rPr>
                <w:i w:val="1"/>
                <w:iCs w:val="1"/>
                <w:color w:val="0070c0"/>
                <w:sz w:val="18"/>
                <w:szCs w:val="18"/>
                <w:rtl w:val="0"/>
              </w:rPr>
              <w:t xml:space="preserve">Se utilizó Scrum con 9 sprints de dos semanas, cubriendo las 18 semanas del proyecto. Matías Alarcón asumió los roles de Product Owner y desarrollador, mientras que José Zaid fue Scrum Master y desarrollador.</w:t>
            </w:r>
          </w:p>
          <w:p w:rsidR="00000000" w:rsidDel="00000000" w:rsidP="00000000" w:rsidRDefault="00000000" w:rsidRPr="00000000" w14:paraId="0000002F">
            <w:pPr>
              <w:rPr>
                <w:i w:val="1"/>
                <w:iCs w:val="1"/>
                <w:color w:val="0070c0"/>
                <w:sz w:val="18"/>
                <w:szCs w:val="18"/>
              </w:rPr>
            </w:pPr>
            <w:r w:rsidDel="00000000" w:rsidR="00000000" w:rsidRPr="00000000">
              <w:rPr>
                <w:i w:val="1"/>
                <w:iCs w:val="1"/>
                <w:color w:val="0070c0"/>
                <w:sz w:val="18"/>
                <w:szCs w:val="18"/>
                <w:rtl w:val="0"/>
              </w:rPr>
              <w:t xml:space="preserve">Fases del proyecto:</w:t>
            </w:r>
          </w:p>
          <w:p w:rsidR="00000000" w:rsidDel="00000000" w:rsidP="00000000" w:rsidRDefault="00000000" w:rsidRPr="00000000" w14:paraId="00000030">
            <w:pPr>
              <w:rPr>
                <w:i w:val="1"/>
                <w:iCs w:val="1"/>
                <w:color w:val="0070c0"/>
                <w:sz w:val="18"/>
                <w:szCs w:val="18"/>
              </w:rPr>
            </w:pPr>
            <w:r w:rsidDel="00000000" w:rsidR="00000000" w:rsidRPr="00000000">
              <w:rPr>
                <w:rtl w:val="0"/>
              </w:rPr>
            </w:r>
          </w:p>
          <w:p w:rsidR="00000000" w:rsidDel="00000000" w:rsidP="00000000" w:rsidRDefault="00000000" w:rsidRPr="00000000" w14:paraId="00000031">
            <w:pPr>
              <w:numPr>
                <w:ilvl w:val="0"/>
                <w:numId w:val="2"/>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Definición (Fase 1): Identificación del problema, objetivos, factibilidad y creación de 33 historias de usuario en 7 épicas, junto con el Product Backlog y la Carta Gantt.</w:t>
            </w:r>
          </w:p>
          <w:p w:rsidR="00000000" w:rsidDel="00000000" w:rsidP="00000000" w:rsidRDefault="00000000" w:rsidRPr="00000000" w14:paraId="00000032">
            <w:pPr>
              <w:numPr>
                <w:ilvl w:val="0"/>
                <w:numId w:val="2"/>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 Planificación de sprints: Elaboración del Sprint Backlog con tareas, responsables, horas y seguimiento mediante burndown.</w:t>
            </w:r>
          </w:p>
          <w:p w:rsidR="00000000" w:rsidDel="00000000" w:rsidP="00000000" w:rsidRDefault="00000000" w:rsidRPr="00000000" w14:paraId="00000033">
            <w:pPr>
              <w:numPr>
                <w:ilvl w:val="0"/>
                <w:numId w:val="2"/>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 Desarrollo incremental (Fase 2): Construcción de módulos funcionales, probados con archivos reales del cliente antes de cada entrega.</w:t>
            </w:r>
          </w:p>
          <w:p w:rsidR="00000000" w:rsidDel="00000000" w:rsidP="00000000" w:rsidRDefault="00000000" w:rsidRPr="00000000" w14:paraId="00000034">
            <w:pPr>
              <w:numPr>
                <w:ilvl w:val="0"/>
                <w:numId w:val="2"/>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-Validación y retrospectiva: Revisión de cada incremento con el cliente y evaluación al cierre de cada sprint.</w:t>
            </w:r>
          </w:p>
          <w:p w:rsidR="00000000" w:rsidDel="00000000" w:rsidP="00000000" w:rsidRDefault="00000000" w:rsidRPr="00000000" w14:paraId="00000035">
            <w:pPr>
              <w:numPr>
                <w:ilvl w:val="0"/>
                <w:numId w:val="2"/>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-Cierre (Fase 3): Pruebas finales, documentación e informe del proyecto.</w:t>
            </w:r>
          </w:p>
          <w:p w:rsidR="00000000" w:rsidDel="00000000" w:rsidP="00000000" w:rsidRDefault="00000000" w:rsidRPr="00000000" w14:paraId="00000036">
            <w:pPr>
              <w:numPr>
                <w:ilvl w:val="0"/>
                <w:numId w:val="2"/>
              </w:numPr>
              <w:ind w:left="720" w:hanging="360"/>
              <w:rPr>
                <w:i w:val="1"/>
                <w:iCs w:val="1"/>
                <w:color w:val="0070c0"/>
                <w:sz w:val="18"/>
                <w:szCs w:val="18"/>
                <w:u w:val="none"/>
              </w:rPr>
            </w:pPr>
            <w:r w:rsidDel="00000000" w:rsidR="00000000" w:rsidRPr="00000000">
              <w:rPr>
                <w:rtl w:val="0"/>
              </w:rPr>
            </w:r>
          </w:p>
          <w:p w:rsidR="00000000" w:rsidDel="00000000" w:rsidP="00000000" w:rsidRDefault="00000000" w:rsidRPr="00000000" w14:paraId="00000037">
            <w:pPr>
              <w:rPr>
                <w:i w:val="1"/>
                <w:iCs w:val="1"/>
                <w:color w:val="0070c0"/>
                <w:sz w:val="18"/>
                <w:szCs w:val="18"/>
              </w:rPr>
            </w:pPr>
            <w:r w:rsidDel="00000000" w:rsidR="00000000" w:rsidRPr="00000000">
              <w:rPr>
                <w:i w:val="1"/>
                <w:iCs w:val="1"/>
                <w:color w:val="0070c0"/>
                <w:sz w:val="18"/>
                <w:szCs w:val="18"/>
                <w:rtl w:val="0"/>
              </w:rPr>
              <w:t xml:space="preserve">¿Por qué era pertinente?</w:t>
            </w:r>
          </w:p>
          <w:p w:rsidR="00000000" w:rsidDel="00000000" w:rsidP="00000000" w:rsidRDefault="00000000" w:rsidRPr="00000000" w14:paraId="00000038">
            <w:pPr>
              <w:rPr>
                <w:i w:val="1"/>
                <w:iCs w:val="1"/>
                <w:color w:val="0070c0"/>
                <w:sz w:val="18"/>
                <w:szCs w:val="18"/>
              </w:rPr>
            </w:pPr>
            <w:r w:rsidDel="00000000" w:rsidR="00000000" w:rsidRPr="00000000">
              <w:rPr>
                <w:i w:val="1"/>
                <w:iCs w:val="1"/>
                <w:color w:val="0070c0"/>
                <w:sz w:val="18"/>
                <w:szCs w:val="18"/>
                <w:rtl w:val="0"/>
              </w:rPr>
              <w:t xml:space="preserve">Scrum permite adaptar los requisitos a las necesidades reales del cliente, como la incorporación de filtros por tipo de alerta. También facilitó corregir problemas inesperados en los archivos Excel y el stock negativo mediante ciclos cortos. Además, el backlog priorizado y las entregas pequeñas favorecieron la coordinación del equipo de dos integrantes, que trabajaban en turnos.</w:t>
            </w:r>
          </w:p>
          <w:p w:rsidR="00000000" w:rsidDel="00000000" w:rsidP="00000000" w:rsidRDefault="00000000" w:rsidRPr="00000000" w14:paraId="00000039">
            <w:pPr>
              <w:ind w:left="0" w:firstLine="0"/>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B">
            <w:pPr>
              <w:rPr>
                <w:i w:val="1"/>
                <w:iCs w:val="1"/>
                <w:color w:val="0070c0"/>
                <w:sz w:val="18"/>
                <w:szCs w:val="18"/>
              </w:rPr>
            </w:pPr>
            <w:r w:rsidDel="00000000" w:rsidR="00000000" w:rsidRPr="00000000">
              <w:rPr>
                <w:i w:val="1"/>
                <w:iCs w:val="1"/>
                <w:color w:val="0070c0"/>
                <w:sz w:val="18"/>
                <w:szCs w:val="18"/>
                <w:rtl w:val="0"/>
              </w:rPr>
              <w:t xml:space="preserve">Etapas y actividades: Definición del proyecto incluye objetivos, factibilidad, Carta Gantt y un informe técnico. Diseño y backlog se organizan en épicas y 33 historias de usuario, se crea el Product Backlog y se hacen wireframes. Arquitectura con Docker Compose abarca base de datos, backend y frontend. Se desarrollan módulos de Autenticación, Productos, Proveedores, Ventas y Alertas. Las pruebas se realizan con datos reales del cliente. El Dashboard y la Clasificación ABC se planifican para los sprints finales.</w:t>
            </w:r>
          </w:p>
          <w:p w:rsidR="00000000" w:rsidDel="00000000" w:rsidP="00000000" w:rsidRDefault="00000000" w:rsidRPr="00000000" w14:paraId="0000003C">
            <w:pPr>
              <w:rPr>
                <w:i w:val="1"/>
                <w:iCs w:val="1"/>
                <w:color w:val="0070c0"/>
                <w:sz w:val="18"/>
                <w:szCs w:val="18"/>
              </w:rPr>
            </w:pPr>
            <w:r w:rsidDel="00000000" w:rsidR="00000000" w:rsidRPr="00000000">
              <w:rPr>
                <w:rtl w:val="0"/>
              </w:rPr>
            </w:r>
          </w:p>
          <w:p w:rsidR="00000000" w:rsidDel="00000000" w:rsidP="00000000" w:rsidRDefault="00000000" w:rsidRPr="00000000" w14:paraId="0000003D">
            <w:pPr>
              <w:rPr>
                <w:i w:val="1"/>
                <w:iCs w:val="1"/>
                <w:color w:val="0070c0"/>
                <w:sz w:val="18"/>
                <w:szCs w:val="18"/>
              </w:rPr>
            </w:pPr>
            <w:r w:rsidDel="00000000" w:rsidR="00000000" w:rsidRPr="00000000">
              <w:rPr>
                <w:i w:val="1"/>
                <w:iCs w:val="1"/>
                <w:color w:val="0070c0"/>
                <w:sz w:val="18"/>
                <w:szCs w:val="18"/>
                <w:rtl w:val="0"/>
              </w:rPr>
              <w:t xml:space="preserve">Facilitadores: Un cliente real y fácil de contactar, quien nos entregó archivos genuinos de su POS de venta y nos dio retroalimentación sobre cada versión que entregamos. El equipo ya tenía formación previa en programación web, integración de plataformas y minería de datos. Además, usamos Docker, lo que nos permitió tener un entorno de trabajo exactamente igual para ambos integrantes del equipo. Antes de entregar cada importador, lo probamos con los archivos reales del cliente.</w:t>
            </w:r>
          </w:p>
          <w:p w:rsidR="00000000" w:rsidDel="00000000" w:rsidP="00000000" w:rsidRDefault="00000000" w:rsidRPr="00000000" w14:paraId="0000003E">
            <w:pPr>
              <w:rPr>
                <w:i w:val="1"/>
                <w:iCs w:val="1"/>
                <w:color w:val="0070c0"/>
                <w:sz w:val="18"/>
                <w:szCs w:val="18"/>
              </w:rPr>
            </w:pPr>
            <w:r w:rsidDel="00000000" w:rsidR="00000000" w:rsidRPr="00000000">
              <w:rPr>
                <w:rtl w:val="0"/>
              </w:rPr>
            </w:r>
          </w:p>
          <w:p w:rsidR="00000000" w:rsidDel="00000000" w:rsidP="00000000" w:rsidRDefault="00000000" w:rsidRPr="00000000" w14:paraId="0000003F">
            <w:pPr>
              <w:rPr>
                <w:i w:val="1"/>
                <w:iCs w:val="1"/>
                <w:color w:val="0070c0"/>
                <w:sz w:val="18"/>
                <w:szCs w:val="18"/>
              </w:rPr>
            </w:pPr>
            <w:r w:rsidDel="00000000" w:rsidR="00000000" w:rsidRPr="00000000">
              <w:rPr>
                <w:i w:val="1"/>
                <w:iCs w:val="1"/>
                <w:color w:val="0070c0"/>
                <w:sz w:val="18"/>
                <w:szCs w:val="18"/>
                <w:rtl w:val="0"/>
              </w:rPr>
              <w:t xml:space="preserve">Dificultades: </w:t>
            </w:r>
          </w:p>
          <w:p w:rsidR="00000000" w:rsidDel="00000000" w:rsidP="00000000" w:rsidRDefault="00000000" w:rsidRPr="00000000" w14:paraId="00000040">
            <w:pPr>
              <w:rPr>
                <w:i w:val="1"/>
                <w:iCs w:val="1"/>
                <w:color w:val="0070c0"/>
                <w:sz w:val="18"/>
                <w:szCs w:val="18"/>
              </w:rPr>
            </w:pPr>
            <w:r w:rsidDel="00000000" w:rsidR="00000000" w:rsidRPr="00000000">
              <w:rPr>
                <w:i w:val="1"/>
                <w:iCs w:val="1"/>
                <w:color w:val="0070c0"/>
                <w:sz w:val="18"/>
                <w:szCs w:val="18"/>
                <w:rtl w:val="0"/>
              </w:rPr>
              <w:t xml:space="preserve">- Los datos del cliente estaban con problemas de calidad. El Excel de productos mostraba un encabezado desplazado, stock negativo y códigos duplicados. El Cierre de Caja tenía tres columnas que se llamaban 'F.PAGO'. La tabla de detalle empezaba después de varios bloques de resumen.</w:t>
            </w:r>
          </w:p>
          <w:p w:rsidR="00000000" w:rsidDel="00000000" w:rsidP="00000000" w:rsidRDefault="00000000" w:rsidRPr="00000000" w14:paraId="00000041">
            <w:pPr>
              <w:rPr>
                <w:i w:val="1"/>
                <w:iCs w:val="1"/>
                <w:color w:val="0070c0"/>
                <w:sz w:val="18"/>
                <w:szCs w:val="18"/>
              </w:rPr>
            </w:pPr>
            <w:r w:rsidDel="00000000" w:rsidR="00000000" w:rsidRPr="00000000">
              <w:rPr>
                <w:i w:val="1"/>
                <w:iCs w:val="1"/>
                <w:color w:val="0070c0"/>
                <w:sz w:val="18"/>
                <w:szCs w:val="18"/>
                <w:rtl w:val="0"/>
              </w:rPr>
              <w:t xml:space="preserve">- Errores técnicos: una dependencia faltante (email-validator) y una validación de stock que rompía el listado de ventas cuando un producto tenía stock negativo.</w:t>
            </w:r>
          </w:p>
          <w:p w:rsidR="00000000" w:rsidDel="00000000" w:rsidP="00000000" w:rsidRDefault="00000000" w:rsidRPr="00000000" w14:paraId="00000042">
            <w:pPr>
              <w:rPr>
                <w:i w:val="1"/>
                <w:iCs w:val="1"/>
                <w:color w:val="0070c0"/>
                <w:sz w:val="18"/>
                <w:szCs w:val="18"/>
              </w:rPr>
            </w:pPr>
            <w:r w:rsidDel="00000000" w:rsidR="00000000" w:rsidRPr="00000000">
              <w:rPr>
                <w:i w:val="1"/>
                <w:iCs w:val="1"/>
                <w:color w:val="0070c0"/>
                <w:sz w:val="18"/>
                <w:szCs w:val="18"/>
                <w:rtl w:val="0"/>
              </w:rPr>
              <w:t xml:space="preserve">- Al sistema se le podían crear varias cuentas, aunque el cliente es el único usuario.</w:t>
            </w:r>
          </w:p>
          <w:p w:rsidR="00000000" w:rsidDel="00000000" w:rsidP="00000000" w:rsidRDefault="00000000" w:rsidRPr="00000000" w14:paraId="00000043">
            <w:pPr>
              <w:rPr>
                <w:i w:val="1"/>
                <w:iCs w:val="1"/>
                <w:color w:val="0070c0"/>
                <w:sz w:val="18"/>
                <w:szCs w:val="18"/>
              </w:rPr>
            </w:pPr>
            <w:r w:rsidDel="00000000" w:rsidR="00000000" w:rsidRPr="00000000">
              <w:rPr>
                <w:i w:val="1"/>
                <w:iCs w:val="1"/>
                <w:color w:val="0070c0"/>
                <w:sz w:val="18"/>
                <w:szCs w:val="18"/>
                <w:rtl w:val="0"/>
              </w:rPr>
              <w:t xml:space="preserve">- Un Product Backlog que tiene contenido general y no está relacionado con el proyecto, y la HU-33, que involucra a varios roles, lo cual va en contra del requisito del cliente.</w:t>
            </w:r>
          </w:p>
          <w:p w:rsidR="00000000" w:rsidDel="00000000" w:rsidP="00000000" w:rsidRDefault="00000000" w:rsidRPr="00000000" w14:paraId="00000044">
            <w:pPr>
              <w:rPr>
                <w:i w:val="1"/>
                <w:iCs w:val="1"/>
                <w:color w:val="0070c0"/>
                <w:sz w:val="18"/>
                <w:szCs w:val="18"/>
              </w:rPr>
            </w:pPr>
            <w:r w:rsidDel="00000000" w:rsidR="00000000" w:rsidRPr="00000000">
              <w:rPr>
                <w:i w:val="1"/>
                <w:iCs w:val="1"/>
                <w:color w:val="0070c0"/>
                <w:sz w:val="18"/>
                <w:szCs w:val="18"/>
                <w:rtl w:val="0"/>
              </w:rPr>
              <w:t xml:space="preserve">- Confusión inicial en la numeración y los límites de los sprints.</w:t>
            </w:r>
          </w:p>
          <w:p w:rsidR="00000000" w:rsidDel="00000000" w:rsidP="00000000" w:rsidRDefault="00000000" w:rsidRPr="00000000" w14:paraId="00000045">
            <w:pPr>
              <w:rPr>
                <w:i w:val="1"/>
                <w:iCs w:val="1"/>
                <w:color w:val="0070c0"/>
                <w:sz w:val="18"/>
                <w:szCs w:val="18"/>
              </w:rPr>
            </w:pPr>
            <w:r w:rsidDel="00000000" w:rsidR="00000000" w:rsidRPr="00000000">
              <w:rPr>
                <w:rtl w:val="0"/>
              </w:rPr>
            </w:r>
          </w:p>
          <w:p w:rsidR="00000000" w:rsidDel="00000000" w:rsidP="00000000" w:rsidRDefault="00000000" w:rsidRPr="00000000" w14:paraId="00000046">
            <w:pPr>
              <w:rPr>
                <w:i w:val="1"/>
                <w:iCs w:val="1"/>
                <w:color w:val="0070c0"/>
                <w:sz w:val="18"/>
                <w:szCs w:val="18"/>
              </w:rPr>
            </w:pPr>
            <w:r w:rsidDel="00000000" w:rsidR="00000000" w:rsidRPr="00000000">
              <w:rPr>
                <w:i w:val="1"/>
                <w:iCs w:val="1"/>
                <w:color w:val="0070c0"/>
                <w:sz w:val="18"/>
                <w:szCs w:val="18"/>
                <w:rtl w:val="0"/>
              </w:rPr>
              <w:t xml:space="preserve">Ajustes realizados: </w:t>
            </w:r>
          </w:p>
          <w:p w:rsidR="00000000" w:rsidDel="00000000" w:rsidP="00000000" w:rsidRDefault="00000000" w:rsidRPr="00000000" w14:paraId="00000047">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Se reescribieron los importadores para detectar el encabezado y combinar las columnas duplicadas, y se cruzan los productos por código de barra, con lo que la coincidencia subió de 82% a 92%.</w:t>
            </w:r>
          </w:p>
          <w:p w:rsidR="00000000" w:rsidDel="00000000" w:rsidP="00000000" w:rsidRDefault="00000000" w:rsidRPr="00000000" w14:paraId="00000048">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La importación no se bloquea por stock negativo, solo lo informa; la venta manual sí valida el stock.</w:t>
            </w:r>
          </w:p>
          <w:p w:rsidR="00000000" w:rsidDel="00000000" w:rsidP="00000000" w:rsidRDefault="00000000" w:rsidRPr="00000000" w14:paraId="00000049">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Se movió la validación de stock del esquema de lectura al de creación.</w:t>
            </w:r>
          </w:p>
          <w:p w:rsidR="00000000" w:rsidDel="00000000" w:rsidP="00000000" w:rsidRDefault="00000000" w:rsidRPr="00000000" w14:paraId="0000004A">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Se limitó el sistema a una sola cuenta y se eliminó la HU-33.</w:t>
            </w:r>
          </w:p>
          <w:p w:rsidR="00000000" w:rsidDel="00000000" w:rsidP="00000000" w:rsidRDefault="00000000" w:rsidRPr="00000000" w14:paraId="0000004B">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Se corrigió el Product Backlog y los sprints quedaron en 9.</w:t>
            </w:r>
          </w:p>
          <w:p w:rsidR="00000000" w:rsidDel="00000000" w:rsidP="00000000" w:rsidRDefault="00000000" w:rsidRPr="00000000" w14:paraId="0000004C">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Se adelantó Alertas y se postergó Dashboard, porque no había dependencia técnica y Alertas daba más valor al cliente.</w:t>
            </w:r>
          </w:p>
          <w:p w:rsidR="00000000" w:rsidDel="00000000" w:rsidP="00000000" w:rsidRDefault="00000000" w:rsidRPr="00000000" w14:paraId="0000004D">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La clasificación ABC se dejó para el final, porque necesita más historial de ventas.</w:t>
            </w:r>
          </w:p>
          <w:p w:rsidR="00000000" w:rsidDel="00000000" w:rsidP="00000000" w:rsidRDefault="00000000" w:rsidRPr="00000000" w14:paraId="0000004E">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Se quitaron los datos de ejemplo y el logo de la maqueta, a petición del cliente.</w:t>
            </w:r>
          </w:p>
          <w:p w:rsidR="00000000" w:rsidDel="00000000" w:rsidP="00000000" w:rsidRDefault="00000000" w:rsidRPr="00000000" w14:paraId="0000004F">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Documentos de gestión: informe técnico de la Fase 1, Product Backlog (33 HU), Sprint Backlog con burndown, documentos de validación y retrospectiva, y Carta Gantt.</w:t>
            </w:r>
          </w:p>
          <w:p w:rsidR="00000000" w:rsidDel="00000000" w:rsidP="00000000" w:rsidRDefault="00000000" w:rsidRPr="00000000" w14:paraId="00000050">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 Capturas del sistema con datos reales: inicio de sesión, Productos con el catálogo importado, Proveedores, Ventas con historial y gráfico, y Alertas con sus filtros.</w:t>
            </w:r>
          </w:p>
          <w:p w:rsidR="00000000" w:rsidDel="00000000" w:rsidP="00000000" w:rsidRDefault="00000000" w:rsidRPr="00000000" w14:paraId="00000051">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Código fuente en el repositorio de GitHub, con commits por módulo.</w:t>
            </w:r>
          </w:p>
          <w:p w:rsidR="00000000" w:rsidDel="00000000" w:rsidP="00000000" w:rsidRDefault="00000000" w:rsidRPr="00000000" w14:paraId="00000052">
            <w:pPr>
              <w:numPr>
                <w:ilvl w:val="0"/>
                <w:numId w:val="4"/>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Resultados de las importaciones: 1543 de 1554 productos y 305 de 333 líneas de venta.</w:t>
            </w:r>
          </w:p>
          <w:p w:rsidR="00000000" w:rsidDel="00000000" w:rsidP="00000000" w:rsidRDefault="00000000" w:rsidRPr="00000000" w14:paraId="00000053">
            <w:pPr>
              <w:numPr>
                <w:ilvl w:val="0"/>
                <w:numId w:val="4"/>
              </w:numPr>
              <w:ind w:left="720" w:hanging="360"/>
              <w:rPr>
                <w:i w:val="1"/>
                <w:iCs w:val="1"/>
                <w:color w:val="0070c0"/>
                <w:sz w:val="18"/>
                <w:szCs w:val="18"/>
                <w:u w:val="none"/>
              </w:rPr>
            </w:pPr>
            <w:r w:rsidDel="00000000" w:rsidR="00000000" w:rsidRPr="00000000">
              <w:rPr>
                <w:i w:val="1"/>
                <w:iCs w:val="1"/>
                <w:color w:val="0070c0"/>
                <w:sz w:val="18"/>
                <w:szCs w:val="18"/>
                <w:rtl w:val="0"/>
              </w:rPr>
              <w:t xml:space="preserve">Registro de la retroalimentación del cliente y de los ajustes que generó.</w:t>
            </w:r>
          </w:p>
          <w:p w:rsidR="00000000" w:rsidDel="00000000" w:rsidP="00000000" w:rsidRDefault="00000000" w:rsidRPr="00000000" w14:paraId="00000054">
            <w:pPr>
              <w:ind w:left="0" w:firstLine="0"/>
              <w:rPr>
                <w:i w:val="1"/>
                <w:iCs w:val="1"/>
                <w:color w:val="0070c0"/>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5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56">
            <w:pPr>
              <w:numPr>
                <w:ilvl w:val="0"/>
                <w:numId w:val="5"/>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 Documentos de gestión: informe técnico de la Fase 1, Product Backlog (33 HU), Sprint Backlog con burndown, documentos de validación y retrospectiva, y Carta Gantt.</w:t>
            </w:r>
          </w:p>
          <w:p w:rsidR="00000000" w:rsidDel="00000000" w:rsidP="00000000" w:rsidRDefault="00000000" w:rsidRPr="00000000" w14:paraId="00000057">
            <w:pPr>
              <w:numPr>
                <w:ilvl w:val="0"/>
                <w:numId w:val="5"/>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Capturas del sistema con datos reales: inicio de sesión, Productos con el catálogo importado, Proveedores, Ventas con historial y gráfico, y Alertas con sus filtros.</w:t>
            </w:r>
          </w:p>
          <w:p w:rsidR="00000000" w:rsidDel="00000000" w:rsidP="00000000" w:rsidRDefault="00000000" w:rsidRPr="00000000" w14:paraId="00000058">
            <w:pPr>
              <w:numPr>
                <w:ilvl w:val="0"/>
                <w:numId w:val="5"/>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Código fuente en el repositorio de GitHub, con commits por módulo.</w:t>
            </w:r>
          </w:p>
          <w:p w:rsidR="00000000" w:rsidDel="00000000" w:rsidP="00000000" w:rsidRDefault="00000000" w:rsidRPr="00000000" w14:paraId="00000059">
            <w:pPr>
              <w:numPr>
                <w:ilvl w:val="0"/>
                <w:numId w:val="5"/>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Resultados de las importaciones: 1543 de 1554 productos y 305 de 333 líneas de venta.</w:t>
            </w:r>
          </w:p>
          <w:p w:rsidR="00000000" w:rsidDel="00000000" w:rsidP="00000000" w:rsidRDefault="00000000" w:rsidRPr="00000000" w14:paraId="0000005A">
            <w:pPr>
              <w:numPr>
                <w:ilvl w:val="0"/>
                <w:numId w:val="5"/>
              </w:numPr>
              <w:ind w:left="720" w:hanging="360"/>
              <w:rPr>
                <w:i w:val="1"/>
                <w:iCs w:val="1"/>
                <w:color w:val="0070c0"/>
                <w:sz w:val="18"/>
                <w:szCs w:val="18"/>
                <w:u w:val="none"/>
              </w:rPr>
            </w:pPr>
            <w:r w:rsidDel="00000000" w:rsidR="00000000" w:rsidRPr="00000000">
              <w:rPr>
                <w:i w:val="1"/>
                <w:iCs w:val="1"/>
                <w:color w:val="0070c0"/>
                <w:sz w:val="18"/>
                <w:szCs w:val="18"/>
                <w:rtl w:val="0"/>
              </w:rPr>
              <w:t xml:space="preserve">Registro de la retroalimentación del cliente y de los ajustes que generó.</w:t>
            </w:r>
          </w:p>
          <w:p w:rsidR="00000000" w:rsidDel="00000000" w:rsidP="00000000" w:rsidRDefault="00000000" w:rsidRPr="00000000" w14:paraId="0000005B">
            <w:pPr>
              <w:rPr>
                <w:i w:val="1"/>
                <w:iCs w:val="1"/>
                <w:color w:val="0070c0"/>
                <w:sz w:val="18"/>
                <w:szCs w:val="18"/>
              </w:rPr>
            </w:pPr>
            <w:r w:rsidDel="00000000" w:rsidR="00000000" w:rsidRPr="00000000">
              <w:rPr>
                <w:rtl w:val="0"/>
              </w:rPr>
            </w:r>
          </w:p>
          <w:p w:rsidR="00000000" w:rsidDel="00000000" w:rsidP="00000000" w:rsidRDefault="00000000" w:rsidRPr="00000000" w14:paraId="0000005C">
            <w:pPr>
              <w:ind w:left="0" w:firstLine="0"/>
              <w:rPr>
                <w:i w:val="1"/>
                <w:iCs w:val="1"/>
                <w:color w:val="0070c0"/>
                <w:sz w:val="18"/>
                <w:szCs w:val="18"/>
              </w:rPr>
            </w:pPr>
            <w:r w:rsidDel="00000000" w:rsidR="00000000" w:rsidRPr="00000000">
              <w:rPr>
                <w:i w:val="1"/>
                <w:iCs w:val="1"/>
                <w:color w:val="0070c0"/>
                <w:sz w:val="18"/>
                <w:szCs w:val="18"/>
                <w:rtl w:val="0"/>
              </w:rPr>
              <w:t xml:space="preserve">Las evidencias adjunto se puede visualizar en el tablero trello: </w:t>
            </w:r>
          </w:p>
          <w:p w:rsidR="00000000" w:rsidDel="00000000" w:rsidP="00000000" w:rsidRDefault="00000000" w:rsidRPr="00000000" w14:paraId="0000005D">
            <w:pPr>
              <w:ind w:left="0" w:firstLine="0"/>
              <w:rPr>
                <w:i w:val="1"/>
                <w:iCs w:val="1"/>
                <w:color w:val="0070c0"/>
                <w:sz w:val="18"/>
                <w:szCs w:val="18"/>
              </w:rPr>
            </w:pPr>
            <w:hyperlink r:id="rId8">
              <w:r w:rsidDel="00000000" w:rsidR="00000000" w:rsidRPr="00000000">
                <w:rPr>
                  <w:i w:val="1"/>
                  <w:iCs w:val="1"/>
                  <w:color w:val="1155cc"/>
                  <w:sz w:val="18"/>
                  <w:szCs w:val="18"/>
                  <w:u w:val="single"/>
                  <w:rtl w:val="0"/>
                </w:rPr>
                <w:t xml:space="preserve">https://trello.com/invite/b/6a8c7f7f2dadaa32b687f269/ATTI59f1d1445cd5fca324585411f362308a2F08F5FA/aplicacion-web-stock-oferta-de-los-alamos</w:t>
              </w:r>
            </w:hyperlink>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F">
            <w:pPr>
              <w:jc w:val="both"/>
              <w:rPr>
                <w:i w:val="1"/>
                <w:iCs w:val="1"/>
                <w:color w:val="0070c0"/>
                <w:sz w:val="18"/>
                <w:szCs w:val="18"/>
              </w:rPr>
            </w:pPr>
            <w:r w:rsidDel="00000000" w:rsidR="00000000" w:rsidRPr="00000000">
              <w:rPr>
                <w:i w:val="1"/>
                <w:iCs w:val="1"/>
                <w:color w:val="0070c0"/>
                <w:sz w:val="18"/>
                <w:szCs w:val="18"/>
                <w:rtl w:val="0"/>
              </w:rPr>
              <w:t xml:space="preserve">El proyecto me mostró que lo que más me interesa es resolver problemas de negocio con datos reales. Esos datos rara vez están limpios. Entender y depurar la información fue lo que más valor le dio al cliente. Mis intereses siguen igual, pero ahora los veo unidos: desarrollo web, análisis de datos e inteligencia de negocios. Lo que más aportó fueron las alertas y los indicadores, más que las pantallas.</w:t>
            </w:r>
          </w:p>
          <w:p w:rsidR="00000000" w:rsidDel="00000000" w:rsidP="00000000" w:rsidRDefault="00000000" w:rsidRPr="00000000" w14:paraId="00000060">
            <w:pPr>
              <w:jc w:val="both"/>
              <w:rPr>
                <w:i w:val="1"/>
                <w:iCs w:val="1"/>
                <w:color w:val="0070c0"/>
                <w:sz w:val="18"/>
                <w:szCs w:val="18"/>
              </w:rPr>
            </w:pPr>
            <w:r w:rsidDel="00000000" w:rsidR="00000000" w:rsidRPr="00000000">
              <w:rPr>
                <w:i w:val="1"/>
                <w:iCs w:val="1"/>
                <w:color w:val="0070c0"/>
                <w:sz w:val="18"/>
                <w:szCs w:val="18"/>
                <w:rtl w:val="0"/>
              </w:rPr>
              <w:t xml:space="preserve">Para el futuro, quiero profundizar en análisis predictivo de demanda, visualización de datos e integración con APIs de sistemas de venta. Me proyecto como desarrollador full stack o analista de datos en una empresa de retail o distribución, y a futuro me gustaría ofrecer soluciones a pequeños comercios como este.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rello.com/invite/b/6a8c7f7f2dadaa32b687f269/ATTI59f1d1445cd5fca324585411f362308a2F08F5FA/aplicacion-web-stock-oferta-de-los-alam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5FWYrdHSe7dnyI8bGGFI+kqfNQ==">CgMxLjA4AHIhMXJIRVEzQXFkX21YUXoyLWFrNF9TY19YUzAtVmVIVFd3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