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4bg7qwqof7a" w:id="0"/>
      <w:bookmarkEnd w:id="0"/>
      <w:r w:rsidDel="00000000" w:rsidR="00000000" w:rsidRPr="00000000">
        <w:rPr>
          <w:rtl w:val="0"/>
        </w:rPr>
        <w:t xml:space="preserve">Catalogue Web App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ye5q7o6akiuo" w:id="1"/>
      <w:bookmarkEnd w:id="1"/>
      <w:r w:rsidDel="00000000" w:rsidR="00000000" w:rsidRPr="00000000">
        <w:rPr>
          <w:rtl w:val="0"/>
        </w:rPr>
        <w:t xml:space="preserve">COMP4952</w:t>
        <w:br w:type="textWrapping"/>
        <w:t xml:space="preserve">Calvin &amp; Joel</w:t>
        <w:br w:type="textWrapping"/>
        <w:t xml:space="preserve">October 4th, 2015</w:t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c4i6tex61pc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izbuuzku5yvy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bidi w:val="0"/>
        <w:tblW w:w="92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1830"/>
        <w:tblGridChange w:id="0">
          <w:tblGrid>
            <w:gridCol w:w="1860"/>
            <w:gridCol w:w="1860"/>
            <w:gridCol w:w="1860"/>
            <w:gridCol w:w="1860"/>
            <w:gridCol w:w="1830"/>
          </w:tblGrid>
        </w:tblGridChange>
      </w:tblGrid>
      <w:tr>
        <w:trPr>
          <w:trHeight w:val="460" w:hRule="atLeast"/>
        </w:trPr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Student Task Analysis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access the Catalogue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create a catalogue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create items for my catalogue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When I login I would like to be displayed the assignments I have to do ordered from closest due date to furthest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assignments that I have to complete under a certain deadline and I want to access the website to keep track of my assignments.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create a catalogue for each of my respective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want to create assignments that I have to do under catalogues of their respective courses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 want to see what assignments I have to finish before they are due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Consideration / Influences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I use any web-browsers? Does it require high-speed internet? Do I need any java or flash installed on my laptop?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I need to know about the catalogue? How do I want to to remind me of my courses?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need to know when my assignment is due, and when should I be reminded about my assignment.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So I can crunch my assignments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Pain-Point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 must be easy to remember. I don’t want to keep asking my friends or google the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hope its not too complicated to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to consider how much information I need to put down for my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Crunching assignments is stressful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Put cursor on “Create Catalogue”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Fill in the required fields</w:t>
              <w:br w:type="textWrapping"/>
              <w:t xml:space="preserve">1.3 Click “Confirm” to create the catalogue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 Put cursor on “Create Catalogue Item”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 Fill in the required fields</w:t>
              <w:br w:type="textWrapping"/>
              <w:t xml:space="preserve">1.3 Click “Confirm” to create the catalogue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6h914iafbv3p" w:id="4"/>
      <w:bookmarkEnd w:id="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