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86" w:rsidRPr="00DE5EE0" w:rsidRDefault="00D61186" w:rsidP="0012201B">
      <w:pPr>
        <w:pStyle w:val="TITULO"/>
        <w:tabs>
          <w:tab w:val="left" w:pos="5380"/>
        </w:tabs>
      </w:pPr>
      <w:r w:rsidRPr="00DE5EE0">
        <w:t>RESUMO</w:t>
      </w:r>
    </w:p>
    <w:p w:rsidR="0012201B" w:rsidRDefault="0012201B" w:rsidP="0012201B">
      <w:pPr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Como resposta ao desafio da unidade curricular de Modelos</w:t>
      </w:r>
      <w:r w:rsidRPr="0012201B">
        <w:rPr>
          <w:rFonts w:ascii="Times New Roman" w:hAnsi="Times New Roman"/>
          <w:szCs w:val="24"/>
        </w:rPr>
        <w:t xml:space="preserve"> </w:t>
      </w:r>
      <w:r w:rsidRPr="0012201B">
        <w:rPr>
          <w:rFonts w:ascii="Times New Roman" w:hAnsi="Times New Roman"/>
          <w:szCs w:val="24"/>
        </w:rPr>
        <w:t>Estocásticos de Investigação Operacional, foi construído este relatório por forma a ex</w:t>
      </w:r>
      <w:r w:rsidRPr="0012201B">
        <w:rPr>
          <w:rFonts w:ascii="Times New Roman" w:hAnsi="Times New Roman"/>
          <w:szCs w:val="24"/>
        </w:rPr>
        <w:t>p</w:t>
      </w:r>
      <w:r w:rsidRPr="0012201B">
        <w:rPr>
          <w:rFonts w:ascii="Times New Roman" w:hAnsi="Times New Roman"/>
          <w:szCs w:val="24"/>
        </w:rPr>
        <w:t>licar todo o processo e decisões necessárias à resolução do mesmo.</w:t>
      </w:r>
    </w:p>
    <w:p w:rsidR="0012201B" w:rsidRDefault="0012201B" w:rsidP="0012201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12201B">
        <w:rPr>
          <w:rFonts w:ascii="Times New Roman" w:hAnsi="Times New Roman"/>
          <w:szCs w:val="24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:rsidR="0012201B" w:rsidRPr="0012201B" w:rsidRDefault="0012201B" w:rsidP="0012201B">
      <w:pPr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Todas as fases de desenvolvimento da solução para o problema proposto serão aqui especificadas e devidamente documentadas.</w:t>
      </w:r>
    </w:p>
    <w:p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DE5EE0" w:rsidRPr="00DE5EE0" w:rsidRDefault="00DE5EE0" w:rsidP="00DE5EE0">
      <w:pPr>
        <w:rPr>
          <w:rFonts w:ascii="Times New Roman" w:hAnsi="Times New Roman"/>
          <w:sz w:val="22"/>
        </w:rPr>
      </w:pPr>
    </w:p>
    <w:p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>
        <w:rPr>
          <w:rFonts w:ascii="Times New Roman" w:hAnsi="Times New Roman"/>
          <w:szCs w:val="24"/>
        </w:rPr>
        <w:t>MEIO, Programação Dinâmica</w:t>
      </w:r>
      <w:r w:rsidR="00241145">
        <w:rPr>
          <w:rFonts w:ascii="Times New Roman" w:hAnsi="Times New Roman"/>
          <w:szCs w:val="24"/>
        </w:rPr>
        <w:t xml:space="preserve"> Estocástica</w:t>
      </w:r>
      <w:r w:rsidR="0012201B">
        <w:rPr>
          <w:rFonts w:ascii="Times New Roman" w:hAnsi="Times New Roman"/>
          <w:szCs w:val="24"/>
        </w:rPr>
        <w:t>,</w:t>
      </w:r>
      <w:r w:rsidR="0012201B">
        <w:rPr>
          <w:rFonts w:ascii="Times New Roman" w:hAnsi="Times New Roman"/>
          <w:bCs/>
          <w:szCs w:val="24"/>
        </w:rPr>
        <w:t xml:space="preserve"> Número Infinito de Estágios, Decisões,</w:t>
      </w:r>
      <w:r w:rsidR="00241145">
        <w:rPr>
          <w:rFonts w:ascii="Times New Roman" w:hAnsi="Times New Roman"/>
          <w:bCs/>
          <w:szCs w:val="24"/>
        </w:rPr>
        <w:t xml:space="preserve"> Estados,</w:t>
      </w:r>
      <w:r w:rsidR="0012201B">
        <w:rPr>
          <w:rFonts w:ascii="Times New Roman" w:hAnsi="Times New Roman"/>
          <w:bCs/>
          <w:szCs w:val="24"/>
        </w:rPr>
        <w:t xml:space="preserve"> Matriz, Efici</w:t>
      </w:r>
      <w:r w:rsidR="00241145">
        <w:rPr>
          <w:rFonts w:ascii="Times New Roman" w:hAnsi="Times New Roman"/>
          <w:bCs/>
          <w:szCs w:val="24"/>
        </w:rPr>
        <w:t xml:space="preserve">ência, </w:t>
      </w:r>
      <w:r w:rsidR="0012201B">
        <w:rPr>
          <w:rFonts w:ascii="Times New Roman" w:hAnsi="Times New Roman"/>
          <w:bCs/>
          <w:szCs w:val="24"/>
        </w:rPr>
        <w:t>Minimizaç</w:t>
      </w:r>
      <w:r w:rsidR="00241145">
        <w:rPr>
          <w:rFonts w:ascii="Times New Roman" w:hAnsi="Times New Roman"/>
          <w:bCs/>
          <w:szCs w:val="24"/>
        </w:rPr>
        <w:t>ão, Política</w:t>
      </w:r>
      <w:r w:rsidR="0012201B">
        <w:rPr>
          <w:rFonts w:ascii="Times New Roman" w:hAnsi="Times New Roman"/>
          <w:bCs/>
          <w:szCs w:val="24"/>
        </w:rPr>
        <w:t>.</w:t>
      </w:r>
      <w:r w:rsidR="00E5508C" w:rsidRPr="004A2838">
        <w:br w:type="page"/>
      </w:r>
      <w:r w:rsidR="00D61186" w:rsidRPr="00241145">
        <w:rPr>
          <w:b/>
          <w:sz w:val="40"/>
          <w:szCs w:val="40"/>
          <w:lang w:val="en-US"/>
        </w:rPr>
        <w:lastRenderedPageBreak/>
        <w:t>SUMÁRIO</w:t>
      </w: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:rsidR="00241145" w:rsidRPr="0012201B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Cs/>
          <w:szCs w:val="24"/>
        </w:rPr>
      </w:pPr>
    </w:p>
    <w:bookmarkStart w:id="0" w:name="_Toc152045189"/>
    <w:p w:rsidR="00241145" w:rsidRDefault="00D4629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241145">
        <w:rPr>
          <w:rFonts w:cs="Arial"/>
          <w:bCs/>
          <w:sz w:val="28"/>
        </w:rPr>
        <w:fldChar w:fldCharType="begin"/>
      </w:r>
      <w:r w:rsidRPr="00241145">
        <w:rPr>
          <w:bCs/>
          <w:sz w:val="28"/>
        </w:rPr>
        <w:instrText xml:space="preserve"> TOC \o "2-3" \h \z \t "Título 1,1" </w:instrText>
      </w:r>
      <w:r w:rsidRPr="00241145">
        <w:rPr>
          <w:rFonts w:cs="Arial"/>
          <w:bCs/>
          <w:sz w:val="28"/>
        </w:rPr>
        <w:fldChar w:fldCharType="separate"/>
      </w:r>
      <w:hyperlink w:anchor="_Toc415062741" w:history="1">
        <w:r w:rsidR="00241145" w:rsidRPr="00573A67">
          <w:rPr>
            <w:rStyle w:val="Hyperlink"/>
          </w:rPr>
          <w:t>1.1</w:t>
        </w:r>
        <w:r w:rsidR="00241145">
          <w:rPr>
            <w:rFonts w:asciiTheme="minorHAnsi" w:eastAsiaTheme="minorEastAsia" w:hAnsiTheme="minorHAnsi" w:cstheme="minorBidi"/>
            <w:sz w:val="22"/>
            <w:szCs w:val="22"/>
            <w:lang w:val="pt-PT" w:eastAsia="pt-PT"/>
          </w:rPr>
          <w:tab/>
        </w:r>
        <w:r w:rsidR="00241145" w:rsidRPr="00573A67">
          <w:rPr>
            <w:rStyle w:val="Hyperlink"/>
          </w:rPr>
          <w:t>Introdução</w:t>
        </w:r>
        <w:r w:rsidR="00241145">
          <w:rPr>
            <w:webHidden/>
          </w:rPr>
          <w:tab/>
        </w:r>
        <w:r w:rsidR="00241145">
          <w:rPr>
            <w:webHidden/>
          </w:rPr>
          <w:fldChar w:fldCharType="begin"/>
        </w:r>
        <w:r w:rsidR="00241145">
          <w:rPr>
            <w:webHidden/>
          </w:rPr>
          <w:instrText xml:space="preserve"> PAGEREF _Toc415062741 \h </w:instrText>
        </w:r>
        <w:r w:rsidR="00241145">
          <w:rPr>
            <w:webHidden/>
          </w:rPr>
        </w:r>
        <w:r w:rsidR="00241145">
          <w:rPr>
            <w:webHidden/>
          </w:rPr>
          <w:fldChar w:fldCharType="separate"/>
        </w:r>
        <w:r w:rsidR="00241145">
          <w:rPr>
            <w:webHidden/>
          </w:rPr>
          <w:t>13</w:t>
        </w:r>
        <w:r w:rsidR="00241145"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2" w:history="1">
        <w:r w:rsidRPr="00573A6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PT" w:eastAsia="pt-PT"/>
          </w:rPr>
          <w:tab/>
        </w:r>
        <w:r w:rsidRPr="00573A67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3" w:history="1">
        <w:r w:rsidRPr="00573A67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PT" w:eastAsia="pt-PT"/>
          </w:rPr>
          <w:tab/>
        </w:r>
        <w:r w:rsidRPr="00573A67">
          <w:rPr>
            <w:rStyle w:val="Hyperlink"/>
          </w:rPr>
          <w:t>Subseções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4" w:history="1">
        <w:r w:rsidRPr="00573A6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pt-PT" w:eastAsia="pt-PT"/>
          </w:rPr>
          <w:tab/>
        </w:r>
        <w:r w:rsidRPr="00573A67">
          <w:rPr>
            <w:rStyle w:val="Hyperlink"/>
          </w:rPr>
          <w:t>Figuras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5" w:history="1">
        <w:r w:rsidRPr="00573A67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pt-PT" w:eastAsia="pt-PT"/>
          </w:rPr>
          <w:tab/>
        </w:r>
        <w:r w:rsidRPr="00573A67">
          <w:rPr>
            <w:rStyle w:val="Hyperlink"/>
          </w:rPr>
          <w:t>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6" w:history="1">
        <w:r w:rsidRPr="00573A67">
          <w:rPr>
            <w:rStyle w:val="Hyperlink"/>
          </w:rPr>
          <w:t>2.1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7" w:history="1">
        <w:r w:rsidRPr="00573A67">
          <w:rPr>
            <w:rStyle w:val="Hyperlink"/>
          </w:rPr>
          <w:t>2.2 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41145" w:rsidRDefault="00241145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hyperlink w:anchor="_Toc415062748" w:history="1">
        <w:r w:rsidRPr="00573A67">
          <w:rPr>
            <w:rStyle w:val="Hyperlink"/>
          </w:rPr>
          <w:t>2.3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61186" w:rsidRDefault="00D4629C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9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r w:rsidRPr="00241145">
        <w:rPr>
          <w:bCs/>
          <w:noProof/>
          <w:sz w:val="28"/>
        </w:rPr>
        <w:fldChar w:fldCharType="end"/>
      </w:r>
    </w:p>
    <w:bookmarkEnd w:id="0"/>
    <w:p w:rsidR="00D61186" w:rsidRDefault="00BE4D4D" w:rsidP="00BE4D4D">
      <w:pPr>
        <w:pStyle w:val="Ttulo1"/>
      </w:pPr>
      <w:r w:rsidRPr="00BE4D4D">
        <w:lastRenderedPageBreak/>
        <w:t>I</w:t>
      </w:r>
      <w:r w:rsidR="00D61186">
        <w:t>NTRODUÇÃO</w:t>
      </w:r>
    </w:p>
    <w:p w:rsidR="00241145" w:rsidRPr="00241145" w:rsidRDefault="00241145" w:rsidP="00241145">
      <w:pPr>
        <w:rPr>
          <w:rFonts w:ascii="Times New Roman" w:hAnsi="Times New Roman"/>
        </w:rPr>
      </w:pPr>
      <w:bookmarkStart w:id="1" w:name="_Toc152045199"/>
      <w:bookmarkStart w:id="2" w:name="_Toc152045197"/>
      <w:r>
        <w:rPr>
          <w:rFonts w:ascii="Times New Roman" w:hAnsi="Times New Roman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:rsidR="00241145" w:rsidRDefault="00241145" w:rsidP="00394B73">
      <w:pPr>
        <w:rPr>
          <w:rFonts w:ascii="Times New Roman" w:hAnsi="Times New Roman"/>
          <w:szCs w:val="40"/>
        </w:rPr>
      </w:pPr>
    </w:p>
    <w:p w:rsidR="00241145" w:rsidRPr="00394B73" w:rsidRDefault="00241145" w:rsidP="00394B73">
      <w:pPr>
        <w:rPr>
          <w:rFonts w:ascii="Times New Roman" w:hAnsi="Times New Roman"/>
          <w:szCs w:val="40"/>
        </w:rPr>
      </w:pPr>
    </w:p>
    <w:p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1"/>
      <w:r w:rsidR="00950B4B" w:rsidRPr="0042209F">
        <w:rPr>
          <w:b/>
        </w:rPr>
        <w:t>do Trabalho</w:t>
      </w:r>
    </w:p>
    <w:p w:rsidR="00D61186" w:rsidRPr="00241145" w:rsidRDefault="00241145" w:rsidP="00241145">
      <w:pPr>
        <w:pStyle w:val="CORPOTEXTO"/>
        <w:ind w:left="0"/>
        <w:jc w:val="both"/>
        <w:rPr>
          <w:b w:val="0"/>
          <w:color w:val="FF0000"/>
        </w:rPr>
      </w:pPr>
      <w:r>
        <w:rPr>
          <w:color w:val="FF0000"/>
        </w:rPr>
        <w:t>Dizer o que vamos fazer....</w:t>
      </w:r>
    </w:p>
    <w:p w:rsidR="00D61186" w:rsidRDefault="00D61186" w:rsidP="00215373">
      <w:pPr>
        <w:pStyle w:val="CORPOTEXTO"/>
        <w:sectPr w:rsidR="00D61186" w:rsidSect="00DE7254">
          <w:headerReference w:type="default" r:id="rId10"/>
          <w:headerReference w:type="first" r:id="rId11"/>
          <w:footerReference w:type="first" r:id="rId12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</w:p>
    <w:p w:rsidR="00D61186" w:rsidRDefault="00D61186" w:rsidP="00147B1C">
      <w:pPr>
        <w:pStyle w:val="Ttulo1"/>
      </w:pPr>
      <w:r>
        <w:lastRenderedPageBreak/>
        <w:t>CAPITULO I</w:t>
      </w:r>
    </w:p>
    <w:p w:rsidR="00D61186" w:rsidRDefault="00D61186">
      <w:pPr>
        <w:pBdr>
          <w:bottom w:val="single" w:sz="12" w:space="1" w:color="auto"/>
        </w:pBdr>
        <w:ind w:firstLine="0"/>
        <w:rPr>
          <w:rStyle w:val="Nmerodepgina"/>
          <w:rFonts w:cs="Arial"/>
          <w:sz w:val="16"/>
          <w:szCs w:val="16"/>
        </w:rPr>
      </w:pPr>
    </w:p>
    <w:p w:rsidR="00D61186" w:rsidRDefault="00241145" w:rsidP="00147B1C">
      <w:pPr>
        <w:pStyle w:val="Ttulo1"/>
      </w:pPr>
      <w:r>
        <w:t>ANALISE E INTERPRETAÇÃO</w:t>
      </w:r>
    </w:p>
    <w:p w:rsidR="00D61186" w:rsidRDefault="00241145">
      <w:pPr>
        <w:pStyle w:val="Ttulo2"/>
      </w:pPr>
      <w:r>
        <w:t>Parametrização do Processo</w:t>
      </w:r>
      <w:r w:rsidR="00147B1C">
        <w:t xml:space="preserve"> </w:t>
      </w:r>
    </w:p>
    <w:p w:rsidR="00241145" w:rsidRDefault="00241145" w:rsidP="00241145">
      <w:pPr>
        <w:rPr>
          <w:rFonts w:ascii="Times New Roman" w:hAnsi="Times New Roman"/>
        </w:rPr>
      </w:pPr>
      <w:r w:rsidRPr="00241145">
        <w:rPr>
          <w:rFonts w:ascii="Times New Roman" w:hAnsi="Times New Roman"/>
        </w:rPr>
        <w:t xml:space="preserve">Numa fase inicial são identificados todos os parâmetros essenciais para a resolução deste problema, depois de uma leitura cuidada e atenta ao enunciado disponibilizado, identificaram-se os seguintes </w:t>
      </w:r>
      <w:r w:rsidRPr="00241145">
        <w:rPr>
          <w:rFonts w:ascii="Times New Roman" w:hAnsi="Times New Roman"/>
        </w:rPr>
        <w:t>itens</w:t>
      </w:r>
      <w:r w:rsidRPr="00241145">
        <w:rPr>
          <w:rFonts w:ascii="Times New Roman" w:hAnsi="Times New Roman"/>
        </w:rPr>
        <w:t>:</w:t>
      </w:r>
    </w:p>
    <w:p w:rsidR="00241145" w:rsidRPr="00241145" w:rsidRDefault="00241145" w:rsidP="00241145">
      <w:pPr>
        <w:rPr>
          <w:rFonts w:ascii="Times New Roman" w:hAnsi="Times New Roman"/>
        </w:rPr>
      </w:pPr>
    </w:p>
    <w:p w:rsidR="00241145" w:rsidRPr="00241145" w:rsidRDefault="00241145" w:rsidP="00241145">
      <w:pPr>
        <w:pStyle w:val="PargrafodaLista"/>
        <w:numPr>
          <w:ilvl w:val="0"/>
          <w:numId w:val="48"/>
        </w:numPr>
        <w:spacing w:line="360" w:lineRule="auto"/>
        <w:ind w:left="1321" w:hanging="397"/>
        <w:rPr>
          <w:rFonts w:ascii="Times New Roman" w:hAnsi="Times New Roman"/>
        </w:rPr>
      </w:pPr>
      <w:r w:rsidRPr="00241145">
        <w:rPr>
          <w:rFonts w:ascii="Times New Roman" w:hAnsi="Times New Roman"/>
          <w:b/>
        </w:rPr>
        <w:t>Estados:</w:t>
      </w:r>
      <w:r w:rsidRPr="00241145">
        <w:rPr>
          <w:rFonts w:ascii="Times New Roman" w:hAnsi="Times New Roman"/>
        </w:rPr>
        <w:t xml:space="preserve"> Níveis de desgaste dos equipamentos que se situam entre 1 (degradação mínima) a 6 (degradação máxima ).</w:t>
      </w:r>
    </w:p>
    <w:p w:rsidR="00241145" w:rsidRPr="00241145" w:rsidRDefault="00241145" w:rsidP="00241145">
      <w:pPr>
        <w:pStyle w:val="PargrafodaLista"/>
        <w:numPr>
          <w:ilvl w:val="0"/>
          <w:numId w:val="48"/>
        </w:numPr>
        <w:spacing w:line="360" w:lineRule="auto"/>
        <w:ind w:left="1321" w:hanging="397"/>
        <w:rPr>
          <w:rFonts w:ascii="Times New Roman" w:hAnsi="Times New Roman"/>
        </w:rPr>
      </w:pPr>
      <w:r w:rsidRPr="00241145">
        <w:rPr>
          <w:rFonts w:ascii="Times New Roman" w:hAnsi="Times New Roman"/>
          <w:b/>
        </w:rPr>
        <w:t>Estágios:</w:t>
      </w:r>
      <w:r w:rsidRPr="00241145">
        <w:rPr>
          <w:rFonts w:ascii="Times New Roman" w:hAnsi="Times New Roman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:rsidR="00241145" w:rsidRPr="00241145" w:rsidRDefault="00241145" w:rsidP="00241145">
      <w:pPr>
        <w:pStyle w:val="PargrafodaLista"/>
        <w:numPr>
          <w:ilvl w:val="0"/>
          <w:numId w:val="48"/>
        </w:numPr>
        <w:spacing w:line="360" w:lineRule="auto"/>
        <w:ind w:left="1321" w:hanging="397"/>
        <w:rPr>
          <w:rFonts w:ascii="Times New Roman" w:hAnsi="Times New Roman"/>
        </w:rPr>
      </w:pPr>
      <w:r w:rsidRPr="00241145">
        <w:rPr>
          <w:rFonts w:ascii="Times New Roman" w:hAnsi="Times New Roman"/>
          <w:b/>
        </w:rPr>
        <w:t>Decisões:</w:t>
      </w:r>
      <w:r w:rsidRPr="00241145">
        <w:rPr>
          <w:rFonts w:ascii="Times New Roman" w:hAnsi="Times New Roman"/>
        </w:rPr>
        <w:t xml:space="preserve"> Não realizar manutenção (0), realizar manutenção do tipo 1 (1) e realizar manutenção do tipo 2 (2).</w:t>
      </w:r>
    </w:p>
    <w:p w:rsidR="00241145" w:rsidRDefault="00241145" w:rsidP="00241145">
      <w:pPr>
        <w:pStyle w:val="PargrafodaLista"/>
        <w:numPr>
          <w:ilvl w:val="0"/>
          <w:numId w:val="48"/>
        </w:numPr>
        <w:spacing w:line="360" w:lineRule="auto"/>
        <w:ind w:left="1321" w:hanging="397"/>
        <w:rPr>
          <w:rFonts w:ascii="Times New Roman" w:hAnsi="Times New Roman"/>
        </w:rPr>
      </w:pPr>
      <w:r w:rsidRPr="00241145">
        <w:rPr>
          <w:rFonts w:ascii="Times New Roman" w:hAnsi="Times New Roman"/>
          <w:b/>
        </w:rPr>
        <w:t>Objetivo:</w:t>
      </w:r>
      <w:r w:rsidRPr="00241145">
        <w:rPr>
          <w:rFonts w:ascii="Times New Roman" w:hAnsi="Times New Roman"/>
        </w:rPr>
        <w:t xml:space="preserve"> Minimizar o tempo não produtivo do equipamento.</w:t>
      </w:r>
    </w:p>
    <w:p w:rsidR="00241145" w:rsidRPr="00241145" w:rsidRDefault="00241145" w:rsidP="00241145">
      <w:pPr>
        <w:pStyle w:val="PargrafodaLista"/>
        <w:spacing w:line="360" w:lineRule="auto"/>
        <w:ind w:left="1321"/>
        <w:rPr>
          <w:rFonts w:ascii="Times New Roman" w:hAnsi="Times New Roman"/>
        </w:rPr>
      </w:pPr>
    </w:p>
    <w:p w:rsidR="00D61186" w:rsidRDefault="00241145" w:rsidP="00147B1C">
      <w:pPr>
        <w:pStyle w:val="Ttulo2"/>
      </w:pPr>
      <w:bookmarkStart w:id="3" w:name="_Toc415062742"/>
      <w:r>
        <w:lastRenderedPageBreak/>
        <w:t>Tempo Não Produtiv</w:t>
      </w:r>
      <w:r w:rsidR="00147B1C">
        <w:t>o</w:t>
      </w:r>
      <w:bookmarkEnd w:id="3"/>
    </w:p>
    <w:p w:rsid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 xml:space="preserve">Com o objetivo de responder ao requerido é necessário calcular o tempo não produtivo de cada equipamento. Neste contexto, o tempo de não produção, é afetado por 2 fatores: </w:t>
      </w:r>
    </w:p>
    <w:p w:rsidR="005020A2" w:rsidRPr="005020A2" w:rsidRDefault="005020A2" w:rsidP="005020A2">
      <w:pPr>
        <w:ind w:left="708"/>
        <w:rPr>
          <w:rFonts w:ascii="Times New Roman" w:hAnsi="Times New Roman"/>
        </w:rPr>
      </w:pPr>
    </w:p>
    <w:p w:rsidR="005020A2" w:rsidRPr="005020A2" w:rsidRDefault="005020A2" w:rsidP="005020A2">
      <w:pPr>
        <w:pStyle w:val="PargrafodaLista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8"/>
          <w:lang w:val="pt-BR" w:eastAsia="pt-BR"/>
        </w:rPr>
      </w:pPr>
      <w:r w:rsidRPr="005020A2">
        <w:rPr>
          <w:rFonts w:ascii="Times New Roman" w:eastAsia="Times New Roman" w:hAnsi="Times New Roman" w:cs="Times New Roman"/>
          <w:sz w:val="24"/>
          <w:szCs w:val="28"/>
          <w:lang w:val="pt-BR" w:eastAsia="pt-BR"/>
        </w:rPr>
        <w:t>Degradação do equipamento, pois quanto mais degrado o equipamento pior é a sua eficiência e, consequentemente, menor é o tempo de produção;</w:t>
      </w:r>
    </w:p>
    <w:p w:rsidR="005020A2" w:rsidRDefault="005020A2" w:rsidP="005020A2">
      <w:pPr>
        <w:pStyle w:val="PargrafodaLista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8"/>
          <w:lang w:val="pt-BR" w:eastAsia="pt-BR"/>
        </w:rPr>
      </w:pPr>
      <w:r w:rsidRPr="005020A2">
        <w:rPr>
          <w:rFonts w:ascii="Times New Roman" w:eastAsia="Times New Roman" w:hAnsi="Times New Roman" w:cs="Times New Roman"/>
          <w:sz w:val="24"/>
          <w:szCs w:val="28"/>
          <w:lang w:val="pt-BR" w:eastAsia="pt-BR"/>
        </w:rPr>
        <w:t>Paragens de produção causadas por uma decisão de manutenção ao equipamento.</w:t>
      </w:r>
    </w:p>
    <w:p w:rsidR="005020A2" w:rsidRPr="005020A2" w:rsidRDefault="005020A2" w:rsidP="005020A2">
      <w:pPr>
        <w:pStyle w:val="PargrafodaLista"/>
        <w:ind w:left="1434"/>
        <w:rPr>
          <w:rFonts w:ascii="Times New Roman" w:eastAsia="Times New Roman" w:hAnsi="Times New Roman" w:cs="Times New Roman"/>
          <w:sz w:val="24"/>
          <w:szCs w:val="28"/>
          <w:lang w:val="pt-BR" w:eastAsia="pt-BR"/>
        </w:rPr>
      </w:pPr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>O cálculo da eficiência de um equipamento é dado pela expressão do cálculo da eficiência descrita no enunciado:</w:t>
      </w:r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efici</m:t>
          </m:r>
          <m:r>
            <m:rPr>
              <m:sty m:val="p"/>
            </m:rPr>
            <w:rPr>
              <w:rFonts w:ascii="Cambria Math" w:hAnsi="Cambria Math"/>
            </w:rPr>
            <m:t>ê</m:t>
          </m:r>
          <m:r>
            <w:rPr>
              <w:rFonts w:ascii="Cambria Math" w:hAnsi="Cambria Math"/>
            </w:rPr>
            <m:t>ncia</m:t>
          </m:r>
          <m:r>
            <m:rPr>
              <m:sty m:val="p"/>
            </m:rPr>
            <w:rPr>
              <w:rFonts w:ascii="Cambria Math" w:hAnsi="Cambria Math"/>
            </w:rPr>
            <m:t>)=1-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250</m:t>
              </m:r>
            </m:den>
          </m:f>
        </m:oMath>
      </m:oMathPara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estados.</w:t>
      </w:r>
    </w:p>
    <w:p w:rsidR="005020A2" w:rsidRPr="005020A2" w:rsidRDefault="005020A2" w:rsidP="005020A2">
      <w:pPr>
        <w:ind w:left="708"/>
        <w:rPr>
          <w:rFonts w:ascii="Times New Roman" w:hAnsi="Times New Roman"/>
        </w:rPr>
      </w:pPr>
      <w:r w:rsidRPr="005020A2">
        <w:rPr>
          <w:rFonts w:ascii="Times New Roman" w:hAnsi="Times New Roman"/>
        </w:rPr>
        <w:t xml:space="preserve"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</w:t>
      </w:r>
      <w:r w:rsidRPr="005020A2">
        <w:rPr>
          <w:rFonts w:ascii="Times New Roman" w:hAnsi="Times New Roman"/>
        </w:rPr>
        <w:lastRenderedPageBreak/>
        <w:t>produto 100% eficiente, obtém-se então a última matriz com as horas de produção perdidas. Esta matriz exclui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 e 2, respetivamente, no caso de uma reparação forçada é adicionada a média calculada anteriormente de 10.4 horas.</w:t>
      </w:r>
    </w:p>
    <w:p w:rsidR="00D61186" w:rsidRDefault="00400A2B">
      <w:pPr>
        <w:pStyle w:val="Ttulo3"/>
      </w:pPr>
      <w:bookmarkStart w:id="4" w:name="_Toc415062743"/>
      <w:bookmarkStart w:id="5" w:name="_GoBack"/>
      <w:bookmarkEnd w:id="5"/>
      <w:r>
        <w:t>Subseções</w:t>
      </w:r>
      <w:bookmarkEnd w:id="4"/>
    </w:p>
    <w:p w:rsidR="00D61186" w:rsidRDefault="00400A2B">
      <w:pPr>
        <w:rPr>
          <w:rFonts w:ascii="Times New Roman" w:hAnsi="Times New Roman"/>
        </w:rPr>
      </w:pPr>
      <w:r w:rsidRPr="00400A2B">
        <w:rPr>
          <w:rFonts w:ascii="Times New Roman" w:hAnsi="Times New Roman"/>
        </w:rPr>
        <w:t xml:space="preserve">O texto </w:t>
      </w:r>
      <w:r>
        <w:rPr>
          <w:rFonts w:ascii="Times New Roman" w:hAnsi="Times New Roman"/>
        </w:rPr>
        <w:t>pode apresentar subseções até o terceiro nível como está no tópico acima. A partir daí sugere-se colocar outro mecanismo para dividir o texto, por exemplo as letras do alfabeto (a, b, c..).</w:t>
      </w:r>
    </w:p>
    <w:p w:rsidR="00400A2B" w:rsidRDefault="00400A2B" w:rsidP="00400A2B">
      <w:pPr>
        <w:pStyle w:val="Ttulo2"/>
      </w:pPr>
      <w:bookmarkStart w:id="6" w:name="_Toc415062744"/>
      <w:r>
        <w:t>Figuras</w:t>
      </w:r>
      <w:bookmarkEnd w:id="6"/>
    </w:p>
    <w:p w:rsidR="00400A2B" w:rsidRDefault="00400A2B">
      <w:pPr>
        <w:rPr>
          <w:rFonts w:ascii="Times New Roman" w:hAnsi="Times New Roman"/>
        </w:rPr>
      </w:pPr>
      <w:r>
        <w:rPr>
          <w:rFonts w:ascii="Times New Roman" w:hAnsi="Times New Roman"/>
        </w:rPr>
        <w:t>Todo desenho, gráfico, imagem devem ser considerados em uma monografia como figura. As figuras devem sempre ser colocadas sempre abaixo da imagem, seguida de um texto que apresente a mesma. Uma figura não deve iniciar uma seção sem um texto precedente que a apresente e cite a figura. Toda vez que a figura é citada no texto, a mesma deve ser escrita com a inicial maiúscula (... como mostra a Figura 1).</w:t>
      </w:r>
    </w:p>
    <w:p w:rsidR="007F5C5C" w:rsidRDefault="007F5C5C">
      <w:pPr>
        <w:rPr>
          <w:rFonts w:ascii="Times New Roman" w:hAnsi="Times New Roman"/>
        </w:rPr>
      </w:pPr>
    </w:p>
    <w:p w:rsidR="007F5C5C" w:rsidRPr="00400A2B" w:rsidRDefault="006E334C" w:rsidP="007F5C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pt-PT" w:eastAsia="pt-PT"/>
        </w:rPr>
        <w:drawing>
          <wp:inline distT="0" distB="0" distL="0" distR="0" wp14:anchorId="2A9D2EE9" wp14:editId="6B1D6128">
            <wp:extent cx="3827780" cy="1998980"/>
            <wp:effectExtent l="0" t="0" r="1270" b="1270"/>
            <wp:docPr id="1" name="Imagem 1" descr="use case_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A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86" w:rsidRDefault="00D61186">
      <w:pPr>
        <w:pStyle w:val="FIGURA0"/>
      </w:pPr>
      <w:bookmarkStart w:id="7" w:name="_Toc123651352"/>
      <w:bookmarkStart w:id="8" w:name="_Toc171784889"/>
      <w:bookmarkStart w:id="9" w:name="_Toc178715233"/>
      <w:r>
        <w:t xml:space="preserve">Figura 1. </w:t>
      </w:r>
      <w:r w:rsidR="00400A2B">
        <w:t>Exemplo de uma figura no texto</w:t>
      </w:r>
      <w:r>
        <w:t>.</w:t>
      </w:r>
      <w:bookmarkEnd w:id="7"/>
      <w:r>
        <w:t xml:space="preserve"> (</w:t>
      </w:r>
      <w:r w:rsidR="007F5C5C">
        <w:t>AUTOR</w:t>
      </w:r>
      <w:r>
        <w:t xml:space="preserve">, </w:t>
      </w:r>
      <w:r w:rsidR="007F5C5C">
        <w:t>ano</w:t>
      </w:r>
      <w:r>
        <w:t>)</w:t>
      </w:r>
      <w:bookmarkEnd w:id="8"/>
      <w:bookmarkEnd w:id="9"/>
    </w:p>
    <w:p w:rsidR="00D61186" w:rsidRDefault="00917145" w:rsidP="002023A9">
      <w:pPr>
        <w:rPr>
          <w:rFonts w:ascii="Times New Roman" w:hAnsi="Times New Roman"/>
        </w:rPr>
      </w:pPr>
      <w:r w:rsidRPr="002023A9">
        <w:rPr>
          <w:rFonts w:ascii="Times New Roman" w:hAnsi="Times New Roman"/>
        </w:rPr>
        <w:lastRenderedPageBreak/>
        <w:t xml:space="preserve">A Figura 1 apresenta um modelo de figura juntamente com sua descrição. </w:t>
      </w:r>
      <w:bookmarkStart w:id="10" w:name="_Toc152045266"/>
      <w:bookmarkStart w:id="11" w:name="_Toc158717016"/>
      <w:bookmarkEnd w:id="2"/>
    </w:p>
    <w:p w:rsidR="00435C36" w:rsidRDefault="00435C36" w:rsidP="002023A9">
      <w:pPr>
        <w:rPr>
          <w:rFonts w:ascii="Times New Roman" w:hAnsi="Times New Roman"/>
        </w:rPr>
      </w:pPr>
    </w:p>
    <w:p w:rsidR="00435C36" w:rsidRDefault="00435C36" w:rsidP="00435C36">
      <w:pPr>
        <w:pStyle w:val="Ttulo2"/>
      </w:pPr>
      <w:bookmarkStart w:id="12" w:name="_Toc415062745"/>
      <w:r>
        <w:t>Tabelas</w:t>
      </w:r>
      <w:bookmarkEnd w:id="12"/>
    </w:p>
    <w:p w:rsidR="003961EB" w:rsidRDefault="003961EB" w:rsidP="003961EB">
      <w:pPr>
        <w:rPr>
          <w:rFonts w:ascii="Times New Roman" w:hAnsi="Times New Roman"/>
        </w:rPr>
      </w:pPr>
      <w:r>
        <w:rPr>
          <w:rFonts w:ascii="Times New Roman" w:hAnsi="Times New Roman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:rsidR="00A94A57" w:rsidRDefault="00A94A57" w:rsidP="00A94A57">
      <w:pPr>
        <w:pStyle w:val="TABELA"/>
      </w:pPr>
    </w:p>
    <w:p w:rsidR="003961EB" w:rsidRDefault="00A94A57" w:rsidP="00A94A57">
      <w:pPr>
        <w:pStyle w:val="TABELA"/>
      </w:pPr>
      <w:bookmarkStart w:id="13" w:name="_Toc178715289"/>
      <w:r>
        <w:t>Tabela 1 – Tabela de formatos para monografia</w:t>
      </w:r>
      <w:bookmarkEnd w:id="13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13"/>
        <w:gridCol w:w="6659"/>
      </w:tblGrid>
      <w:tr w:rsidR="003961EB" w:rsidRPr="0097031A" w:rsidTr="0097031A">
        <w:tc>
          <w:tcPr>
            <w:tcW w:w="2448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  <w:b/>
              </w:rPr>
            </w:pPr>
            <w:r w:rsidRPr="0097031A">
              <w:rPr>
                <w:rFonts w:ascii="Times New Roman" w:hAnsi="Times New Roman"/>
                <w:b/>
              </w:rPr>
              <w:t>Formatos</w:t>
            </w:r>
          </w:p>
        </w:tc>
        <w:tc>
          <w:tcPr>
            <w:tcW w:w="6840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  <w:b/>
              </w:rPr>
            </w:pPr>
            <w:r w:rsidRPr="0097031A">
              <w:rPr>
                <w:rFonts w:ascii="Times New Roman" w:hAnsi="Times New Roman"/>
                <w:b/>
              </w:rPr>
              <w:t>Características</w:t>
            </w:r>
          </w:p>
        </w:tc>
      </w:tr>
      <w:tr w:rsidR="003961EB" w:rsidRPr="0097031A" w:rsidTr="0097031A">
        <w:tc>
          <w:tcPr>
            <w:tcW w:w="2448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Tamanho do Papel</w:t>
            </w:r>
          </w:p>
        </w:tc>
        <w:tc>
          <w:tcPr>
            <w:tcW w:w="6840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A4 (</w:t>
            </w:r>
            <w:smartTag w:uri="urn:schemas-microsoft-com:office:smarttags" w:element="metricconverter">
              <w:smartTagPr>
                <w:attr w:name="ProductID" w:val="21 cm"/>
              </w:smartTagPr>
              <w:r w:rsidRPr="0097031A">
                <w:rPr>
                  <w:rFonts w:ascii="Times New Roman" w:hAnsi="Times New Roman"/>
                </w:rPr>
                <w:t>21 cm</w:t>
              </w:r>
            </w:smartTag>
            <w:r w:rsidRPr="0097031A">
              <w:rPr>
                <w:rFonts w:ascii="Times New Roman" w:hAnsi="Times New Roman"/>
              </w:rPr>
              <w:t xml:space="preserve"> x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97031A">
                <w:rPr>
                  <w:rFonts w:ascii="Times New Roman" w:hAnsi="Times New Roman"/>
                </w:rPr>
                <w:t>29,7 cm</w:t>
              </w:r>
            </w:smartTag>
            <w:r w:rsidRPr="0097031A">
              <w:rPr>
                <w:rFonts w:ascii="Times New Roman" w:hAnsi="Times New Roman"/>
              </w:rPr>
              <w:t>)</w:t>
            </w:r>
          </w:p>
        </w:tc>
      </w:tr>
      <w:tr w:rsidR="003961EB" w:rsidRPr="0097031A" w:rsidTr="0097031A">
        <w:tc>
          <w:tcPr>
            <w:tcW w:w="2448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Margens</w:t>
            </w:r>
          </w:p>
        </w:tc>
        <w:tc>
          <w:tcPr>
            <w:tcW w:w="6840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 xml:space="preserve">Esquerda e Superior = 3cm – Direita e Inferior = </w:t>
            </w:r>
            <w:smartTag w:uri="urn:schemas-microsoft-com:office:smarttags" w:element="metricconverter">
              <w:smartTagPr>
                <w:attr w:name="ProductID" w:val="2 cm"/>
              </w:smartTagPr>
              <w:r w:rsidRPr="0097031A">
                <w:rPr>
                  <w:rFonts w:ascii="Times New Roman" w:hAnsi="Times New Roman"/>
                </w:rPr>
                <w:t>2 cm</w:t>
              </w:r>
            </w:smartTag>
          </w:p>
        </w:tc>
      </w:tr>
      <w:tr w:rsidR="003961EB" w:rsidRPr="0097031A" w:rsidTr="0097031A">
        <w:tc>
          <w:tcPr>
            <w:tcW w:w="2448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Tipo da Fonte</w:t>
            </w:r>
          </w:p>
        </w:tc>
        <w:tc>
          <w:tcPr>
            <w:tcW w:w="6840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Times New Roman</w:t>
            </w:r>
          </w:p>
        </w:tc>
      </w:tr>
      <w:tr w:rsidR="003961EB" w:rsidRPr="0097031A" w:rsidTr="0097031A">
        <w:tc>
          <w:tcPr>
            <w:tcW w:w="2448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Tamanho da Fonte</w:t>
            </w:r>
          </w:p>
        </w:tc>
        <w:tc>
          <w:tcPr>
            <w:tcW w:w="6840" w:type="dxa"/>
            <w:shd w:val="clear" w:color="auto" w:fill="auto"/>
          </w:tcPr>
          <w:p w:rsidR="003961EB" w:rsidRPr="0097031A" w:rsidRDefault="003961EB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12 para texto e 10 para citações com mais de três linhas</w:t>
            </w:r>
          </w:p>
        </w:tc>
      </w:tr>
      <w:tr w:rsidR="00BB60B8" w:rsidRPr="0097031A" w:rsidTr="0097031A">
        <w:tc>
          <w:tcPr>
            <w:tcW w:w="2448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Títulos da Partes ou Capítulos</w:t>
            </w:r>
          </w:p>
        </w:tc>
        <w:tc>
          <w:tcPr>
            <w:tcW w:w="6840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Centralizados e Negritos</w:t>
            </w:r>
          </w:p>
        </w:tc>
      </w:tr>
      <w:tr w:rsidR="00BB60B8" w:rsidRPr="0097031A" w:rsidTr="0097031A">
        <w:tc>
          <w:tcPr>
            <w:tcW w:w="2448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Espaçamento</w:t>
            </w:r>
          </w:p>
        </w:tc>
        <w:tc>
          <w:tcPr>
            <w:tcW w:w="6840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1,5 linha e simples para citações com mais de três linhas</w:t>
            </w:r>
          </w:p>
        </w:tc>
      </w:tr>
      <w:tr w:rsidR="00BB60B8" w:rsidRPr="0097031A" w:rsidTr="0097031A">
        <w:tc>
          <w:tcPr>
            <w:tcW w:w="2448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Notas de Rodapé</w:t>
            </w:r>
          </w:p>
        </w:tc>
        <w:tc>
          <w:tcPr>
            <w:tcW w:w="6840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Tamanho 10</w:t>
            </w:r>
          </w:p>
        </w:tc>
      </w:tr>
      <w:tr w:rsidR="00BB60B8" w:rsidRPr="0097031A" w:rsidTr="0097031A">
        <w:tc>
          <w:tcPr>
            <w:tcW w:w="2448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Início das Partes ou Capítulos</w:t>
            </w:r>
          </w:p>
        </w:tc>
        <w:tc>
          <w:tcPr>
            <w:tcW w:w="6840" w:type="dxa"/>
            <w:shd w:val="clear" w:color="auto" w:fill="auto"/>
          </w:tcPr>
          <w:p w:rsidR="00BB60B8" w:rsidRPr="0097031A" w:rsidRDefault="00BB60B8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 xml:space="preserve">Sem numeração e com título iniciando a </w:t>
            </w:r>
            <w:r w:rsidR="007E77D5" w:rsidRPr="0097031A">
              <w:rPr>
                <w:rFonts w:ascii="Times New Roman" w:hAnsi="Times New Roman"/>
              </w:rPr>
              <w:t>oito (8)</w:t>
            </w:r>
            <w:r w:rsidRPr="0097031A">
              <w:rPr>
                <w:rFonts w:ascii="Times New Roman" w:hAnsi="Times New Roman"/>
              </w:rPr>
              <w:t xml:space="preserve"> centímetros da margem</w:t>
            </w:r>
          </w:p>
        </w:tc>
      </w:tr>
      <w:tr w:rsidR="00BB60B8" w:rsidRPr="0097031A" w:rsidTr="0097031A">
        <w:tc>
          <w:tcPr>
            <w:tcW w:w="2448" w:type="dxa"/>
            <w:shd w:val="clear" w:color="auto" w:fill="auto"/>
          </w:tcPr>
          <w:p w:rsidR="00BB60B8" w:rsidRPr="0097031A" w:rsidRDefault="007E77D5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Contagem de folhas</w:t>
            </w:r>
          </w:p>
        </w:tc>
        <w:tc>
          <w:tcPr>
            <w:tcW w:w="6840" w:type="dxa"/>
            <w:shd w:val="clear" w:color="auto" w:fill="auto"/>
          </w:tcPr>
          <w:p w:rsidR="00BB60B8" w:rsidRPr="0097031A" w:rsidRDefault="007E77D5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Sequencialmente a partir da folha de rosto</w:t>
            </w:r>
          </w:p>
        </w:tc>
      </w:tr>
      <w:tr w:rsidR="007E77D5" w:rsidRPr="0097031A" w:rsidTr="0097031A">
        <w:tc>
          <w:tcPr>
            <w:tcW w:w="2448" w:type="dxa"/>
            <w:shd w:val="clear" w:color="auto" w:fill="auto"/>
          </w:tcPr>
          <w:p w:rsidR="007E77D5" w:rsidRPr="0097031A" w:rsidRDefault="007E77D5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Numeração</w:t>
            </w:r>
          </w:p>
        </w:tc>
        <w:tc>
          <w:tcPr>
            <w:tcW w:w="6840" w:type="dxa"/>
            <w:shd w:val="clear" w:color="auto" w:fill="auto"/>
          </w:tcPr>
          <w:p w:rsidR="007E77D5" w:rsidRPr="0097031A" w:rsidRDefault="007E77D5" w:rsidP="0097031A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97031A">
              <w:rPr>
                <w:rFonts w:ascii="Times New Roman" w:hAnsi="Times New Roman"/>
              </w:rPr>
              <w:t>Em algarismos arábicos no canto superior direito, exceto nas páginas de início de capítulos.</w:t>
            </w:r>
          </w:p>
        </w:tc>
      </w:tr>
    </w:tbl>
    <w:p w:rsidR="003961EB" w:rsidRPr="002023A9" w:rsidRDefault="00BB60B8" w:rsidP="003961EB">
      <w:pPr>
        <w:rPr>
          <w:rFonts w:ascii="Times New Roman" w:hAnsi="Times New Roman"/>
        </w:rPr>
        <w:sectPr w:rsidR="003961EB" w:rsidRPr="002023A9">
          <w:headerReference w:type="first" r:id="rId14"/>
          <w:pgSz w:w="11907" w:h="16840" w:code="9"/>
          <w:pgMar w:top="1701" w:right="1134" w:bottom="1134" w:left="1701" w:header="851" w:footer="0" w:gutter="0"/>
          <w:paperSrc w:first="6169" w:other="6169"/>
          <w:cols w:space="708"/>
          <w:titlePg/>
          <w:docGrid w:linePitch="360"/>
        </w:sectPr>
      </w:pPr>
      <w:r>
        <w:rPr>
          <w:rFonts w:ascii="Times New Roman" w:hAnsi="Times New Roman"/>
        </w:rPr>
        <w:tab/>
      </w:r>
    </w:p>
    <w:p w:rsidR="00D61186" w:rsidRDefault="00D61186" w:rsidP="00BE4D4D">
      <w:pPr>
        <w:pStyle w:val="Ttulo1"/>
      </w:pPr>
      <w:bookmarkStart w:id="14" w:name="_Toc158717015"/>
      <w:bookmarkStart w:id="15" w:name="_Toc162066438"/>
      <w:r>
        <w:lastRenderedPageBreak/>
        <w:t>CONCLUSÕES E TRABALHOS FUTUROS</w:t>
      </w:r>
      <w:bookmarkEnd w:id="14"/>
      <w:bookmarkEnd w:id="15"/>
    </w:p>
    <w:p w:rsidR="00D61186" w:rsidRDefault="00435C36" w:rsidP="00435C36">
      <w:pPr>
        <w:pStyle w:val="Ttulo2"/>
        <w:numPr>
          <w:ilvl w:val="0"/>
          <w:numId w:val="0"/>
        </w:numPr>
      </w:pPr>
      <w:bookmarkStart w:id="16" w:name="_Toc152045263"/>
      <w:bookmarkStart w:id="17" w:name="_Toc162066439"/>
      <w:bookmarkStart w:id="18" w:name="_Toc415062746"/>
      <w:r>
        <w:t xml:space="preserve">2.1 </w:t>
      </w:r>
      <w:r w:rsidR="00D61186">
        <w:t>Introdução</w:t>
      </w:r>
      <w:bookmarkEnd w:id="16"/>
      <w:bookmarkEnd w:id="17"/>
      <w:bookmarkEnd w:id="18"/>
    </w:p>
    <w:p w:rsidR="00D61186" w:rsidRDefault="00D61186">
      <w:pPr>
        <w:rPr>
          <w:rFonts w:cs="Arial"/>
        </w:rPr>
      </w:pPr>
    </w:p>
    <w:p w:rsidR="00D61186" w:rsidRPr="00435C36" w:rsidRDefault="00D61186">
      <w:pPr>
        <w:rPr>
          <w:rFonts w:ascii="Times New Roman" w:hAnsi="Times New Roman"/>
        </w:rPr>
      </w:pPr>
      <w:r w:rsidRPr="00435C36">
        <w:rPr>
          <w:rFonts w:ascii="Times New Roman" w:hAnsi="Times New Roman"/>
        </w:rPr>
        <w:t>Este capítulo apresenta os principais tópicos discutidos nesse trabalho, relaciona os possíveis trabalhos futuros advindos dessa pesquisa e avalia a principal contribuição da mesma.</w:t>
      </w:r>
    </w:p>
    <w:p w:rsidR="00D61186" w:rsidRDefault="00435C36" w:rsidP="00435C36">
      <w:pPr>
        <w:pStyle w:val="Ttulo2"/>
        <w:numPr>
          <w:ilvl w:val="0"/>
          <w:numId w:val="0"/>
        </w:numPr>
      </w:pPr>
      <w:bookmarkStart w:id="19" w:name="_Toc152045264"/>
      <w:bookmarkStart w:id="20" w:name="_Toc162066440"/>
      <w:bookmarkStart w:id="21" w:name="_Toc415062747"/>
      <w:r>
        <w:t xml:space="preserve">2.2 </w:t>
      </w:r>
      <w:r w:rsidR="00D61186">
        <w:t>Conclusões</w:t>
      </w:r>
      <w:bookmarkEnd w:id="19"/>
      <w:bookmarkEnd w:id="20"/>
      <w:bookmarkEnd w:id="21"/>
    </w:p>
    <w:p w:rsidR="00435C36" w:rsidRDefault="00435C36" w:rsidP="00435C36">
      <w:pPr>
        <w:rPr>
          <w:rFonts w:ascii="Times New Roman" w:hAnsi="Times New Roman"/>
        </w:rPr>
      </w:pPr>
      <w:r>
        <w:rPr>
          <w:rFonts w:ascii="Times New Roman" w:hAnsi="Times New Roman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:rsidR="00D61186" w:rsidRPr="00435C36" w:rsidRDefault="00D61186" w:rsidP="00435C36">
      <w:pPr>
        <w:ind w:left="567" w:firstLine="0"/>
        <w:rPr>
          <w:rFonts w:ascii="Times New Roman" w:hAnsi="Times New Roman"/>
        </w:rPr>
      </w:pPr>
    </w:p>
    <w:p w:rsidR="00D61186" w:rsidRDefault="00435C36" w:rsidP="00435C36">
      <w:pPr>
        <w:pStyle w:val="Ttulo2"/>
        <w:numPr>
          <w:ilvl w:val="0"/>
          <w:numId w:val="0"/>
        </w:numPr>
      </w:pPr>
      <w:bookmarkStart w:id="22" w:name="_Toc152045265"/>
      <w:bookmarkStart w:id="23" w:name="_Toc415062748"/>
      <w:r>
        <w:t xml:space="preserve">2.3 </w:t>
      </w:r>
      <w:r w:rsidR="00D61186">
        <w:t>Trabalhos Futuros</w:t>
      </w:r>
      <w:bookmarkEnd w:id="22"/>
      <w:bookmarkEnd w:id="23"/>
    </w:p>
    <w:p w:rsidR="00D61186" w:rsidRDefault="00435C36" w:rsidP="00435C36">
      <w:pPr>
        <w:rPr>
          <w:rFonts w:cs="Arial"/>
        </w:rPr>
      </w:pPr>
      <w:r>
        <w:rPr>
          <w:rFonts w:ascii="Times New Roman" w:hAnsi="Times New Roman"/>
        </w:rPr>
        <w:t>Na seção de Trabalhos Futuros, é necessário estabelecer os possíveis caminhos que não foram percorridos neste trabalho e também há, ainda, que se indicar as correções metodológicas em novas pesquisas semelhantes.</w:t>
      </w:r>
    </w:p>
    <w:p w:rsidR="00D61186" w:rsidRDefault="00D61186">
      <w:pPr>
        <w:rPr>
          <w:rFonts w:cs="Arial"/>
        </w:rPr>
        <w:sectPr w:rsidR="00D61186">
          <w:headerReference w:type="first" r:id="rId15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:rsidR="00D61186" w:rsidRDefault="00D61186" w:rsidP="00DE7254">
      <w:pPr>
        <w:pStyle w:val="TITULO"/>
      </w:pPr>
      <w:r>
        <w:lastRenderedPageBreak/>
        <w:t>REFERÊNCIAS BIBLIOGRÁFICAS</w:t>
      </w:r>
      <w:bookmarkEnd w:id="10"/>
      <w:bookmarkEnd w:id="11"/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:rsidR="00DE7254" w:rsidRPr="00DE7254" w:rsidRDefault="00DE7254" w:rsidP="00DE7254">
      <w:pPr>
        <w:rPr>
          <w:rFonts w:ascii="Times New Roman" w:hAnsi="Times New Roman"/>
        </w:rPr>
      </w:pPr>
    </w:p>
    <w:p w:rsidR="00D61186" w:rsidRDefault="00D61186" w:rsidP="00D00D0D">
      <w:pPr>
        <w:rPr>
          <w:rStyle w:val="Nmerodepgina"/>
          <w:rFonts w:cs="Arial"/>
          <w:sz w:val="16"/>
          <w:szCs w:val="16"/>
        </w:rPr>
      </w:pPr>
    </w:p>
    <w:sectPr w:rsidR="00D61186">
      <w:headerReference w:type="even" r:id="rId16"/>
      <w:headerReference w:type="first" r:id="rId17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BD" w:rsidRDefault="001530BD">
      <w:r>
        <w:separator/>
      </w:r>
    </w:p>
    <w:p w:rsidR="001530BD" w:rsidRDefault="001530BD"/>
    <w:p w:rsidR="001530BD" w:rsidRDefault="001530BD"/>
  </w:endnote>
  <w:endnote w:type="continuationSeparator" w:id="0">
    <w:p w:rsidR="001530BD" w:rsidRDefault="001530BD">
      <w:r>
        <w:continuationSeparator/>
      </w:r>
    </w:p>
    <w:p w:rsidR="001530BD" w:rsidRDefault="001530BD"/>
    <w:p w:rsidR="001530BD" w:rsidRDefault="00153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BD" w:rsidRDefault="001530BD">
      <w:r>
        <w:separator/>
      </w:r>
    </w:p>
    <w:p w:rsidR="001530BD" w:rsidRDefault="001530BD"/>
    <w:p w:rsidR="001530BD" w:rsidRDefault="001530BD"/>
  </w:footnote>
  <w:footnote w:type="continuationSeparator" w:id="0">
    <w:p w:rsidR="001530BD" w:rsidRDefault="001530BD">
      <w:r>
        <w:continuationSeparator/>
      </w:r>
    </w:p>
    <w:p w:rsidR="001530BD" w:rsidRDefault="001530BD"/>
    <w:p w:rsidR="001530BD" w:rsidRDefault="001530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020A2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CAPÍTULO I – REFERENCIAL TEÓRICO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2C" w:rsidRDefault="00395D2C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CB2845" w:rsidRDefault="00CB2845">
    <w:pPr>
      <w:pStyle w:val="Cabealho"/>
    </w:pPr>
  </w:p>
  <w:p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:rsidR="00CB2845" w:rsidRDefault="00CB2845">
    <w:pPr>
      <w:pStyle w:val="Cabealho"/>
    </w:pPr>
  </w:p>
  <w:p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41192C90"/>
    <w:multiLevelType w:val="hybridMultilevel"/>
    <w:tmpl w:val="98DC9C9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>
    <w:nsid w:val="7DC961B4"/>
    <w:multiLevelType w:val="multilevel"/>
    <w:tmpl w:val="6EF41E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22"/>
  </w:num>
  <w:num w:numId="4">
    <w:abstractNumId w:val="36"/>
  </w:num>
  <w:num w:numId="5">
    <w:abstractNumId w:val="25"/>
  </w:num>
  <w:num w:numId="6">
    <w:abstractNumId w:val="29"/>
  </w:num>
  <w:num w:numId="7">
    <w:abstractNumId w:val="15"/>
  </w:num>
  <w:num w:numId="8">
    <w:abstractNumId w:val="18"/>
  </w:num>
  <w:num w:numId="9">
    <w:abstractNumId w:val="40"/>
  </w:num>
  <w:num w:numId="10">
    <w:abstractNumId w:val="6"/>
  </w:num>
  <w:num w:numId="11">
    <w:abstractNumId w:val="0"/>
  </w:num>
  <w:num w:numId="12">
    <w:abstractNumId w:val="8"/>
  </w:num>
  <w:num w:numId="13">
    <w:abstractNumId w:val="35"/>
  </w:num>
  <w:num w:numId="14">
    <w:abstractNumId w:val="28"/>
  </w:num>
  <w:num w:numId="15">
    <w:abstractNumId w:val="1"/>
  </w:num>
  <w:num w:numId="16">
    <w:abstractNumId w:val="17"/>
  </w:num>
  <w:num w:numId="17">
    <w:abstractNumId w:val="43"/>
  </w:num>
  <w:num w:numId="18">
    <w:abstractNumId w:val="42"/>
  </w:num>
  <w:num w:numId="19">
    <w:abstractNumId w:val="16"/>
  </w:num>
  <w:num w:numId="20">
    <w:abstractNumId w:val="34"/>
  </w:num>
  <w:num w:numId="21">
    <w:abstractNumId w:val="41"/>
  </w:num>
  <w:num w:numId="22">
    <w:abstractNumId w:val="11"/>
  </w:num>
  <w:num w:numId="23">
    <w:abstractNumId w:val="23"/>
  </w:num>
  <w:num w:numId="24">
    <w:abstractNumId w:val="31"/>
  </w:num>
  <w:num w:numId="25">
    <w:abstractNumId w:val="7"/>
  </w:num>
  <w:num w:numId="26">
    <w:abstractNumId w:val="38"/>
  </w:num>
  <w:num w:numId="27">
    <w:abstractNumId w:val="2"/>
  </w:num>
  <w:num w:numId="28">
    <w:abstractNumId w:val="5"/>
  </w:num>
  <w:num w:numId="29">
    <w:abstractNumId w:val="3"/>
  </w:num>
  <w:num w:numId="30">
    <w:abstractNumId w:val="24"/>
  </w:num>
  <w:num w:numId="31">
    <w:abstractNumId w:val="12"/>
  </w:num>
  <w:num w:numId="32">
    <w:abstractNumId w:val="37"/>
  </w:num>
  <w:num w:numId="33">
    <w:abstractNumId w:val="20"/>
  </w:num>
  <w:num w:numId="34">
    <w:abstractNumId w:val="27"/>
  </w:num>
  <w:num w:numId="35">
    <w:abstractNumId w:val="4"/>
  </w:num>
  <w:num w:numId="36">
    <w:abstractNumId w:val="32"/>
  </w:num>
  <w:num w:numId="37">
    <w:abstractNumId w:val="14"/>
  </w:num>
  <w:num w:numId="38">
    <w:abstractNumId w:val="19"/>
  </w:num>
  <w:num w:numId="39">
    <w:abstractNumId w:val="21"/>
  </w:num>
  <w:num w:numId="40">
    <w:abstractNumId w:val="10"/>
  </w:num>
  <w:num w:numId="41">
    <w:abstractNumId w:val="9"/>
  </w:num>
  <w:num w:numId="42">
    <w:abstractNumId w:val="41"/>
    <w:lvlOverride w:ilvl="0">
      <w:startOverride w:val="2"/>
    </w:lvlOverride>
    <w:lvlOverride w:ilvl="1">
      <w:startOverride w:val="3"/>
    </w:lvlOverride>
  </w:num>
  <w:num w:numId="43">
    <w:abstractNumId w:val="41"/>
    <w:lvlOverride w:ilvl="0">
      <w:startOverride w:val="2"/>
    </w:lvlOverride>
    <w:lvlOverride w:ilvl="1">
      <w:startOverride w:val="3"/>
    </w:lvlOverride>
  </w:num>
  <w:num w:numId="44">
    <w:abstractNumId w:val="41"/>
    <w:lvlOverride w:ilvl="0">
      <w:startOverride w:val="2"/>
    </w:lvlOverride>
    <w:lvlOverride w:ilvl="1">
      <w:startOverride w:val="3"/>
    </w:lvlOverride>
  </w:num>
  <w:num w:numId="45">
    <w:abstractNumId w:val="41"/>
    <w:lvlOverride w:ilvl="0">
      <w:startOverride w:val="2"/>
    </w:lvlOverride>
    <w:lvlOverride w:ilvl="1">
      <w:startOverride w:val="3"/>
    </w:lvlOverride>
  </w:num>
  <w:num w:numId="46">
    <w:abstractNumId w:val="41"/>
    <w:lvlOverride w:ilvl="0">
      <w:startOverride w:val="2"/>
    </w:lvlOverride>
    <w:lvlOverride w:ilvl="1">
      <w:startOverride w:val="3"/>
    </w:lvlOverride>
  </w:num>
  <w:num w:numId="47">
    <w:abstractNumId w:val="26"/>
  </w:num>
  <w:num w:numId="48">
    <w:abstractNumId w:val="3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462E8"/>
    <w:rsid w:val="000877A3"/>
    <w:rsid w:val="00094CAB"/>
    <w:rsid w:val="000C5EEF"/>
    <w:rsid w:val="000D13AA"/>
    <w:rsid w:val="0012201B"/>
    <w:rsid w:val="00147B1C"/>
    <w:rsid w:val="001517F6"/>
    <w:rsid w:val="001530BD"/>
    <w:rsid w:val="00155772"/>
    <w:rsid w:val="001667FF"/>
    <w:rsid w:val="001D4BEA"/>
    <w:rsid w:val="00201A8D"/>
    <w:rsid w:val="002023A9"/>
    <w:rsid w:val="00215373"/>
    <w:rsid w:val="00241145"/>
    <w:rsid w:val="00274920"/>
    <w:rsid w:val="002825DF"/>
    <w:rsid w:val="002A2768"/>
    <w:rsid w:val="002A6907"/>
    <w:rsid w:val="002C03A5"/>
    <w:rsid w:val="002E2097"/>
    <w:rsid w:val="00330334"/>
    <w:rsid w:val="00332B10"/>
    <w:rsid w:val="0035308D"/>
    <w:rsid w:val="00357CF2"/>
    <w:rsid w:val="00383B17"/>
    <w:rsid w:val="00394B73"/>
    <w:rsid w:val="00395D2C"/>
    <w:rsid w:val="003961EB"/>
    <w:rsid w:val="003E4E8F"/>
    <w:rsid w:val="003F441F"/>
    <w:rsid w:val="00400A2B"/>
    <w:rsid w:val="0042209F"/>
    <w:rsid w:val="00435C36"/>
    <w:rsid w:val="0044372C"/>
    <w:rsid w:val="004A2838"/>
    <w:rsid w:val="004B58B7"/>
    <w:rsid w:val="004C62C5"/>
    <w:rsid w:val="004F74E1"/>
    <w:rsid w:val="005020A2"/>
    <w:rsid w:val="00550E7D"/>
    <w:rsid w:val="00623065"/>
    <w:rsid w:val="00635710"/>
    <w:rsid w:val="0064617C"/>
    <w:rsid w:val="006E334C"/>
    <w:rsid w:val="007145A8"/>
    <w:rsid w:val="00736AE8"/>
    <w:rsid w:val="0074444E"/>
    <w:rsid w:val="007E77D5"/>
    <w:rsid w:val="007F5C5C"/>
    <w:rsid w:val="0086236E"/>
    <w:rsid w:val="0087337D"/>
    <w:rsid w:val="008F15F2"/>
    <w:rsid w:val="00900628"/>
    <w:rsid w:val="00917145"/>
    <w:rsid w:val="00950B4B"/>
    <w:rsid w:val="00962956"/>
    <w:rsid w:val="0097031A"/>
    <w:rsid w:val="009A13AF"/>
    <w:rsid w:val="009E4073"/>
    <w:rsid w:val="00A44343"/>
    <w:rsid w:val="00A94A57"/>
    <w:rsid w:val="00AD7011"/>
    <w:rsid w:val="00AE4C34"/>
    <w:rsid w:val="00B05F81"/>
    <w:rsid w:val="00B20723"/>
    <w:rsid w:val="00BB60B8"/>
    <w:rsid w:val="00BE4D4D"/>
    <w:rsid w:val="00CB2845"/>
    <w:rsid w:val="00CE0762"/>
    <w:rsid w:val="00D00D0D"/>
    <w:rsid w:val="00D147DA"/>
    <w:rsid w:val="00D4629C"/>
    <w:rsid w:val="00D61186"/>
    <w:rsid w:val="00DD7F00"/>
    <w:rsid w:val="00DE5EE0"/>
    <w:rsid w:val="00DE7254"/>
    <w:rsid w:val="00E5508C"/>
    <w:rsid w:val="00EB7E55"/>
    <w:rsid w:val="00ED0C49"/>
    <w:rsid w:val="00ED6B8A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4D4D"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1"/>
      </w:numPr>
      <w:tabs>
        <w:tab w:val="clear" w:pos="720"/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039E2-EE63-4763-8027-F3032B4C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23</TotalTime>
  <Pages>9</Pages>
  <Words>1349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8618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patricia rocha</cp:lastModifiedBy>
  <cp:revision>2</cp:revision>
  <cp:lastPrinted>2007-07-10T02:34:00Z</cp:lastPrinted>
  <dcterms:created xsi:type="dcterms:W3CDTF">2015-03-25T15:50:00Z</dcterms:created>
  <dcterms:modified xsi:type="dcterms:W3CDTF">2015-03-25T16:14:00Z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