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E1F01" w14:textId="77777777" w:rsidR="004349E3" w:rsidRDefault="004349E3" w:rsidP="00AF7DCE">
      <w:pPr>
        <w:rPr>
          <w:b/>
          <w:bCs/>
        </w:rPr>
      </w:pPr>
    </w:p>
    <w:p w14:paraId="33983B43" w14:textId="79B5D9C1" w:rsidR="004349E3" w:rsidRDefault="009372BD" w:rsidP="004349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Melbourne House Prices </w:t>
      </w:r>
    </w:p>
    <w:p w14:paraId="72264145" w14:textId="77777777" w:rsidR="004349E3" w:rsidRDefault="004349E3" w:rsidP="004349E3">
      <w:pPr>
        <w:rPr>
          <w:b/>
          <w:bCs/>
          <w:sz w:val="36"/>
          <w:szCs w:val="36"/>
        </w:rPr>
      </w:pPr>
    </w:p>
    <w:p w14:paraId="34840477" w14:textId="77777777" w:rsidR="004349E3" w:rsidRDefault="004349E3" w:rsidP="004349E3">
      <w:pPr>
        <w:rPr>
          <w:b/>
          <w:bCs/>
        </w:rPr>
      </w:pPr>
    </w:p>
    <w:p w14:paraId="47AC1AFA" w14:textId="77777777" w:rsidR="004349E3" w:rsidRDefault="004349E3" w:rsidP="004349E3">
      <w:pPr>
        <w:rPr>
          <w:b/>
          <w:bCs/>
        </w:rPr>
      </w:pPr>
    </w:p>
    <w:p w14:paraId="3093C92E" w14:textId="77777777" w:rsidR="004349E3" w:rsidRPr="00F11E23" w:rsidRDefault="004349E3" w:rsidP="004349E3">
      <w:pPr>
        <w:rPr>
          <w:sz w:val="32"/>
          <w:szCs w:val="32"/>
        </w:rPr>
      </w:pPr>
      <w:r w:rsidRPr="00F11E23">
        <w:rPr>
          <w:sz w:val="32"/>
          <w:szCs w:val="32"/>
        </w:rPr>
        <w:t>Author: Jose Manuel Alvarez Gonzalez</w:t>
      </w:r>
    </w:p>
    <w:p w14:paraId="1394250E" w14:textId="77777777" w:rsidR="004349E3" w:rsidRDefault="004349E3" w:rsidP="004349E3">
      <w:pPr>
        <w:rPr>
          <w:sz w:val="32"/>
          <w:szCs w:val="32"/>
        </w:rPr>
      </w:pPr>
      <w:r w:rsidRPr="00F11E23">
        <w:rPr>
          <w:sz w:val="32"/>
          <w:szCs w:val="32"/>
        </w:rPr>
        <w:t xml:space="preserve">Email Id:   </w:t>
      </w:r>
      <w:hyperlink r:id="rId5" w:history="1">
        <w:r w:rsidRPr="00AA3887">
          <w:rPr>
            <w:rStyle w:val="Hyperlink"/>
            <w:sz w:val="32"/>
            <w:szCs w:val="32"/>
          </w:rPr>
          <w:t>alvjy005@mymail.unisa.edu.au</w:t>
        </w:r>
      </w:hyperlink>
    </w:p>
    <w:p w14:paraId="355E528B" w14:textId="266D19DE" w:rsidR="004349E3" w:rsidRDefault="004349E3" w:rsidP="004349E3">
      <w:pPr>
        <w:rPr>
          <w:sz w:val="32"/>
          <w:szCs w:val="32"/>
        </w:rPr>
      </w:pPr>
      <w:r w:rsidRPr="00F11E23">
        <w:rPr>
          <w:sz w:val="32"/>
          <w:szCs w:val="32"/>
        </w:rPr>
        <w:t xml:space="preserve">Date:       </w:t>
      </w:r>
      <w:r w:rsidR="00FC05D7">
        <w:rPr>
          <w:sz w:val="32"/>
          <w:szCs w:val="32"/>
        </w:rPr>
        <w:t>1</w:t>
      </w:r>
      <w:r w:rsidRPr="00F11E23">
        <w:rPr>
          <w:sz w:val="32"/>
          <w:szCs w:val="32"/>
        </w:rPr>
        <w:t>/</w:t>
      </w:r>
      <w:r w:rsidR="00FC05D7">
        <w:rPr>
          <w:sz w:val="32"/>
          <w:szCs w:val="32"/>
        </w:rPr>
        <w:t>2</w:t>
      </w:r>
      <w:r w:rsidRPr="00F11E23">
        <w:rPr>
          <w:sz w:val="32"/>
          <w:szCs w:val="32"/>
        </w:rPr>
        <w:t>/2022</w:t>
      </w:r>
    </w:p>
    <w:p w14:paraId="62642B64" w14:textId="77777777" w:rsidR="00AF7DCE" w:rsidRDefault="00AF7DCE" w:rsidP="004349E3">
      <w:pPr>
        <w:rPr>
          <w:sz w:val="32"/>
          <w:szCs w:val="32"/>
        </w:rPr>
      </w:pPr>
    </w:p>
    <w:p w14:paraId="625561E4" w14:textId="77777777" w:rsidR="00AF7DCE" w:rsidRDefault="00AF7DCE" w:rsidP="004349E3">
      <w:pPr>
        <w:rPr>
          <w:sz w:val="32"/>
          <w:szCs w:val="32"/>
        </w:rPr>
      </w:pPr>
    </w:p>
    <w:p w14:paraId="14DA7361" w14:textId="77777777" w:rsidR="00AF7DCE" w:rsidRDefault="00AF7DCE" w:rsidP="004349E3">
      <w:pPr>
        <w:rPr>
          <w:sz w:val="32"/>
          <w:szCs w:val="32"/>
        </w:rPr>
      </w:pPr>
    </w:p>
    <w:p w14:paraId="739C926D" w14:textId="77777777" w:rsidR="00AF7DCE" w:rsidRDefault="00AF7DCE" w:rsidP="004349E3">
      <w:pPr>
        <w:rPr>
          <w:sz w:val="32"/>
          <w:szCs w:val="32"/>
        </w:rPr>
      </w:pPr>
    </w:p>
    <w:p w14:paraId="18993AD0" w14:textId="77777777" w:rsidR="00AF7DCE" w:rsidRDefault="00AF7DCE" w:rsidP="004349E3">
      <w:pPr>
        <w:rPr>
          <w:sz w:val="32"/>
          <w:szCs w:val="32"/>
        </w:rPr>
      </w:pPr>
    </w:p>
    <w:p w14:paraId="321C4B1C" w14:textId="77777777" w:rsidR="00AF7DCE" w:rsidRDefault="00AF7DCE" w:rsidP="004349E3">
      <w:pPr>
        <w:rPr>
          <w:sz w:val="32"/>
          <w:szCs w:val="32"/>
        </w:rPr>
      </w:pPr>
    </w:p>
    <w:p w14:paraId="2671BCB9" w14:textId="77777777" w:rsidR="00AF7DCE" w:rsidRDefault="00AF7DCE" w:rsidP="004349E3">
      <w:pPr>
        <w:rPr>
          <w:sz w:val="32"/>
          <w:szCs w:val="32"/>
        </w:rPr>
      </w:pPr>
    </w:p>
    <w:p w14:paraId="681BAA87" w14:textId="77777777" w:rsidR="00AF7DCE" w:rsidRDefault="00AF7DCE" w:rsidP="004349E3">
      <w:pPr>
        <w:rPr>
          <w:sz w:val="32"/>
          <w:szCs w:val="32"/>
        </w:rPr>
      </w:pPr>
    </w:p>
    <w:p w14:paraId="6011E603" w14:textId="77777777" w:rsidR="00AF7DCE" w:rsidRDefault="00AF7DCE" w:rsidP="004349E3">
      <w:pPr>
        <w:rPr>
          <w:sz w:val="32"/>
          <w:szCs w:val="32"/>
        </w:rPr>
      </w:pPr>
    </w:p>
    <w:p w14:paraId="2A47CA2F" w14:textId="77777777" w:rsidR="00AF7DCE" w:rsidRDefault="00AF7DCE" w:rsidP="004349E3">
      <w:pPr>
        <w:rPr>
          <w:sz w:val="32"/>
          <w:szCs w:val="32"/>
        </w:rPr>
      </w:pPr>
    </w:p>
    <w:p w14:paraId="48B98A9E" w14:textId="77777777" w:rsidR="00AF7DCE" w:rsidRDefault="00AF7DCE" w:rsidP="004349E3">
      <w:pPr>
        <w:rPr>
          <w:sz w:val="32"/>
          <w:szCs w:val="32"/>
        </w:rPr>
      </w:pPr>
    </w:p>
    <w:p w14:paraId="6E9B1354" w14:textId="77777777" w:rsidR="00AF7DCE" w:rsidRDefault="00AF7DCE" w:rsidP="004349E3">
      <w:pPr>
        <w:rPr>
          <w:sz w:val="32"/>
          <w:szCs w:val="32"/>
        </w:rPr>
      </w:pPr>
    </w:p>
    <w:p w14:paraId="401C5DA1" w14:textId="77777777" w:rsidR="00AF7DCE" w:rsidRDefault="00AF7DCE" w:rsidP="004349E3">
      <w:pPr>
        <w:rPr>
          <w:sz w:val="32"/>
          <w:szCs w:val="32"/>
        </w:rPr>
      </w:pPr>
    </w:p>
    <w:p w14:paraId="1BA400F2" w14:textId="77777777" w:rsidR="00AF7DCE" w:rsidRDefault="00AF7DCE" w:rsidP="004349E3">
      <w:pPr>
        <w:rPr>
          <w:sz w:val="32"/>
          <w:szCs w:val="32"/>
        </w:rPr>
      </w:pPr>
    </w:p>
    <w:p w14:paraId="74E4C694" w14:textId="77777777" w:rsidR="00E57406" w:rsidRDefault="00E57406" w:rsidP="004349E3">
      <w:pPr>
        <w:rPr>
          <w:sz w:val="32"/>
          <w:szCs w:val="32"/>
        </w:rPr>
      </w:pPr>
    </w:p>
    <w:p w14:paraId="0878E753" w14:textId="77777777" w:rsidR="00AF7DCE" w:rsidRDefault="00AF7DCE" w:rsidP="004349E3">
      <w:pPr>
        <w:rPr>
          <w:sz w:val="32"/>
          <w:szCs w:val="32"/>
        </w:rPr>
      </w:pPr>
    </w:p>
    <w:p w14:paraId="6E9B230F" w14:textId="77777777" w:rsidR="00AF7DCE" w:rsidRPr="00815FEB" w:rsidRDefault="00AF7DCE" w:rsidP="004349E3">
      <w:pPr>
        <w:rPr>
          <w:sz w:val="32"/>
          <w:szCs w:val="32"/>
        </w:rPr>
      </w:pPr>
    </w:p>
    <w:p w14:paraId="5377F69C" w14:textId="5B4F63DB" w:rsidR="0034504A" w:rsidRPr="00D75C87" w:rsidRDefault="0034504A" w:rsidP="0034504A">
      <w:pPr>
        <w:jc w:val="center"/>
        <w:rPr>
          <w:b/>
          <w:bCs/>
        </w:rPr>
      </w:pPr>
      <w:r w:rsidRPr="00D75C87">
        <w:rPr>
          <w:b/>
          <w:bCs/>
        </w:rPr>
        <w:t>Report Summary</w:t>
      </w:r>
    </w:p>
    <w:p w14:paraId="517A514E" w14:textId="15F319C3" w:rsidR="0034504A" w:rsidRDefault="0034504A" w:rsidP="0034504A">
      <w:pPr>
        <w:jc w:val="center"/>
      </w:pPr>
    </w:p>
    <w:p w14:paraId="00AC6E52" w14:textId="656AE53D" w:rsidR="00922F71" w:rsidRPr="00FB0B91" w:rsidRDefault="0034504A">
      <w:pPr>
        <w:rPr>
          <w:sz w:val="16"/>
          <w:szCs w:val="16"/>
        </w:rPr>
      </w:pPr>
      <w:r>
        <w:rPr>
          <w:sz w:val="16"/>
          <w:szCs w:val="16"/>
        </w:rPr>
        <w:t xml:space="preserve">The following report works with a </w:t>
      </w:r>
      <w:r w:rsidRPr="0034504A">
        <w:rPr>
          <w:sz w:val="16"/>
          <w:szCs w:val="16"/>
        </w:rPr>
        <w:t>data</w:t>
      </w:r>
      <w:r>
        <w:rPr>
          <w:sz w:val="16"/>
          <w:szCs w:val="16"/>
        </w:rPr>
        <w:t xml:space="preserve"> set</w:t>
      </w:r>
      <w:r w:rsidRPr="0034504A">
        <w:rPr>
          <w:sz w:val="16"/>
          <w:szCs w:val="16"/>
        </w:rPr>
        <w:t xml:space="preserve"> on prices of houses sold in Melbourne during February 2017</w:t>
      </w:r>
      <w:r>
        <w:rPr>
          <w:sz w:val="16"/>
          <w:szCs w:val="16"/>
        </w:rPr>
        <w:t xml:space="preserve">. </w:t>
      </w:r>
      <w:r w:rsidR="00D75C87">
        <w:rPr>
          <w:sz w:val="16"/>
          <w:szCs w:val="16"/>
        </w:rPr>
        <w:t xml:space="preserve">We will </w:t>
      </w:r>
      <w:r w:rsidR="00A7172A">
        <w:rPr>
          <w:sz w:val="16"/>
          <w:szCs w:val="16"/>
        </w:rPr>
        <w:t>focus on</w:t>
      </w:r>
      <w:r>
        <w:rPr>
          <w:sz w:val="16"/>
          <w:szCs w:val="16"/>
        </w:rPr>
        <w:t xml:space="preserve"> two </w:t>
      </w:r>
      <w:r w:rsidR="00D75C87">
        <w:rPr>
          <w:sz w:val="16"/>
          <w:szCs w:val="16"/>
        </w:rPr>
        <w:t>explanatory variables</w:t>
      </w:r>
      <w:r>
        <w:rPr>
          <w:sz w:val="16"/>
          <w:szCs w:val="16"/>
        </w:rPr>
        <w:t xml:space="preserve">: Region and Multiple Bathrooms. </w:t>
      </w:r>
      <w:r w:rsidR="00D75C87">
        <w:rPr>
          <w:sz w:val="16"/>
          <w:szCs w:val="16"/>
        </w:rPr>
        <w:t>The sold price will be our response variable</w:t>
      </w:r>
      <w:r w:rsidR="00AB4790">
        <w:rPr>
          <w:sz w:val="16"/>
          <w:szCs w:val="16"/>
        </w:rPr>
        <w:t xml:space="preserve">, </w:t>
      </w:r>
      <w:r w:rsidR="00F83D00">
        <w:rPr>
          <w:sz w:val="16"/>
          <w:szCs w:val="16"/>
        </w:rPr>
        <w:t>we will work with</w:t>
      </w:r>
      <w:r w:rsidR="00962754">
        <w:rPr>
          <w:sz w:val="16"/>
          <w:szCs w:val="16"/>
        </w:rPr>
        <w:t xml:space="preserve"> </w:t>
      </w:r>
      <w:r w:rsidR="00AB4790">
        <w:rPr>
          <w:sz w:val="16"/>
          <w:szCs w:val="16"/>
        </w:rPr>
        <w:t>a sig</w:t>
      </w:r>
      <w:r w:rsidR="00FA08BE">
        <w:rPr>
          <w:sz w:val="16"/>
          <w:szCs w:val="16"/>
        </w:rPr>
        <w:t>nificance level of 5%.</w:t>
      </w:r>
    </w:p>
    <w:p w14:paraId="30FEB8B7" w14:textId="75BD77DE" w:rsidR="00D75C87" w:rsidRPr="00E36F08" w:rsidRDefault="00D75C87">
      <w:pPr>
        <w:rPr>
          <w:b/>
          <w:bCs/>
        </w:rPr>
      </w:pPr>
      <w:r w:rsidRPr="00E36F08">
        <w:rPr>
          <w:b/>
          <w:bCs/>
        </w:rPr>
        <w:t>ANOVA</w:t>
      </w:r>
    </w:p>
    <w:p w14:paraId="11B0A177" w14:textId="15233CC2" w:rsidR="00742581" w:rsidRDefault="00742581">
      <w:pPr>
        <w:rPr>
          <w:sz w:val="16"/>
          <w:szCs w:val="16"/>
        </w:rPr>
      </w:pPr>
      <w:r>
        <w:rPr>
          <w:sz w:val="16"/>
          <w:szCs w:val="16"/>
        </w:rPr>
        <w:t xml:space="preserve">For this part, </w:t>
      </w:r>
      <w:r w:rsidR="00C048DB">
        <w:rPr>
          <w:sz w:val="16"/>
          <w:szCs w:val="16"/>
        </w:rPr>
        <w:t xml:space="preserve">a two-way ANOVA will be </w:t>
      </w:r>
      <w:r w:rsidR="00F32085">
        <w:rPr>
          <w:sz w:val="16"/>
          <w:szCs w:val="16"/>
        </w:rPr>
        <w:t>performed</w:t>
      </w:r>
      <w:r w:rsidR="00C048DB">
        <w:rPr>
          <w:sz w:val="16"/>
          <w:szCs w:val="16"/>
        </w:rPr>
        <w:t xml:space="preserve"> to </w:t>
      </w:r>
      <w:r w:rsidR="005D5E5D">
        <w:rPr>
          <w:sz w:val="16"/>
          <w:szCs w:val="16"/>
        </w:rPr>
        <w:t>analyse the effect of the explanatory variables on the house prices</w:t>
      </w:r>
      <w:r>
        <w:rPr>
          <w:sz w:val="16"/>
          <w:szCs w:val="16"/>
        </w:rPr>
        <w:t xml:space="preserve">. </w:t>
      </w:r>
      <w:r>
        <w:rPr>
          <w:sz w:val="16"/>
          <w:szCs w:val="16"/>
        </w:rPr>
        <w:br/>
      </w:r>
      <w:r w:rsidR="00500314">
        <w:rPr>
          <w:sz w:val="16"/>
          <w:szCs w:val="16"/>
        </w:rPr>
        <w:t>First</w:t>
      </w:r>
      <w:r w:rsidR="00CF5490">
        <w:rPr>
          <w:sz w:val="16"/>
          <w:szCs w:val="16"/>
        </w:rPr>
        <w:t>,</w:t>
      </w:r>
      <w:r w:rsidR="00500314">
        <w:rPr>
          <w:sz w:val="16"/>
          <w:szCs w:val="16"/>
        </w:rPr>
        <w:t xml:space="preserve"> we v</w:t>
      </w:r>
      <w:r w:rsidR="002941FC">
        <w:rPr>
          <w:sz w:val="16"/>
          <w:szCs w:val="16"/>
        </w:rPr>
        <w:t>isualise</w:t>
      </w:r>
      <w:r w:rsidR="006B6582">
        <w:rPr>
          <w:sz w:val="16"/>
          <w:szCs w:val="16"/>
        </w:rPr>
        <w:t xml:space="preserve"> the data</w:t>
      </w:r>
      <w:r>
        <w:rPr>
          <w:sz w:val="16"/>
          <w:szCs w:val="16"/>
        </w:rPr>
        <w:t>:</w:t>
      </w:r>
    </w:p>
    <w:p w14:paraId="614D85FE" w14:textId="50209529" w:rsidR="00444F84" w:rsidRDefault="006B6582" w:rsidP="00444F84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E5A245" wp14:editId="1545C688">
            <wp:simplePos x="0" y="0"/>
            <wp:positionH relativeFrom="margin">
              <wp:posOffset>-165100</wp:posOffset>
            </wp:positionH>
            <wp:positionV relativeFrom="paragraph">
              <wp:posOffset>20320</wp:posOffset>
            </wp:positionV>
            <wp:extent cx="2626995" cy="1417955"/>
            <wp:effectExtent l="0" t="0" r="1905" b="0"/>
            <wp:wrapTight wrapText="bothSides">
              <wp:wrapPolygon edited="0">
                <wp:start x="0" y="0"/>
                <wp:lineTo x="0" y="21184"/>
                <wp:lineTo x="21459" y="21184"/>
                <wp:lineTo x="214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233">
        <w:rPr>
          <w:noProof/>
        </w:rPr>
        <w:drawing>
          <wp:inline distT="0" distB="0" distL="0" distR="0" wp14:anchorId="12AD9659" wp14:editId="1E5746D9">
            <wp:extent cx="2187998" cy="1458665"/>
            <wp:effectExtent l="0" t="0" r="3175" b="825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604" cy="146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FB32" w14:textId="58FAB2C0" w:rsidR="006D7820" w:rsidRDefault="00444F84" w:rsidP="00444F84">
      <w:pPr>
        <w:pStyle w:val="Caption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8DC09F" wp14:editId="150E499E">
                <wp:simplePos x="0" y="0"/>
                <wp:positionH relativeFrom="margin">
                  <wp:posOffset>143510</wp:posOffset>
                </wp:positionH>
                <wp:positionV relativeFrom="paragraph">
                  <wp:posOffset>3175</wp:posOffset>
                </wp:positionV>
                <wp:extent cx="2433955" cy="135255"/>
                <wp:effectExtent l="0" t="0" r="4445" b="0"/>
                <wp:wrapTight wrapText="bothSides">
                  <wp:wrapPolygon edited="0">
                    <wp:start x="0" y="0"/>
                    <wp:lineTo x="0" y="18254"/>
                    <wp:lineTo x="21470" y="18254"/>
                    <wp:lineTo x="2147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5394F" w14:textId="0FFA475A" w:rsidR="006D7820" w:rsidRPr="006D7820" w:rsidRDefault="006D7820" w:rsidP="006D7820">
                            <w:pPr>
                              <w:pStyle w:val="Caption"/>
                              <w:rPr>
                                <w:sz w:val="16"/>
                                <w:szCs w:val="16"/>
                              </w:rPr>
                            </w:pPr>
                            <w:r w:rsidRPr="006D7820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6D7820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D7820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6D7820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07C59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6D7820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D7820">
                              <w:rPr>
                                <w:sz w:val="16"/>
                                <w:szCs w:val="16"/>
                              </w:rPr>
                              <w:t>, bar plot for each factor and their levels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DC0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.3pt;margin-top:.25pt;width:191.65pt;height:10.6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" stroked="f">
                <v:textbox inset="0,0,0,0">
                  <w:txbxContent>
                    <w:p w14:paraId="6AA5394F" w14:textId="0FFA475A" w:rsidR="006D7820" w:rsidRPr="006D7820" w:rsidRDefault="006D7820" w:rsidP="006D7820">
                      <w:pPr>
                        <w:pStyle w:val="Caption"/>
                        <w:rPr>
                          <w:sz w:val="16"/>
                          <w:szCs w:val="16"/>
                        </w:rPr>
                      </w:pPr>
                      <w:r w:rsidRPr="006D7820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6D7820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D7820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6D7820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A07C59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6D7820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D7820">
                        <w:rPr>
                          <w:sz w:val="16"/>
                          <w:szCs w:val="16"/>
                        </w:rPr>
                        <w:t>, bar plot for each factor and their levels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sz w:val="16"/>
          <w:szCs w:val="16"/>
        </w:rPr>
        <w:t xml:space="preserve">                       </w:t>
      </w:r>
      <w:r w:rsidRPr="00444F84">
        <w:rPr>
          <w:sz w:val="16"/>
          <w:szCs w:val="16"/>
        </w:rPr>
        <w:t xml:space="preserve">Figure </w:t>
      </w:r>
      <w:r w:rsidRPr="00444F84">
        <w:rPr>
          <w:sz w:val="16"/>
          <w:szCs w:val="16"/>
        </w:rPr>
        <w:fldChar w:fldCharType="begin"/>
      </w:r>
      <w:r w:rsidRPr="00444F84">
        <w:rPr>
          <w:sz w:val="16"/>
          <w:szCs w:val="16"/>
        </w:rPr>
        <w:instrText xml:space="preserve"> SEQ Figure \* ARABIC </w:instrText>
      </w:r>
      <w:r w:rsidRPr="00444F84">
        <w:rPr>
          <w:sz w:val="16"/>
          <w:szCs w:val="16"/>
        </w:rPr>
        <w:fldChar w:fldCharType="separate"/>
      </w:r>
      <w:r w:rsidR="00A07C59">
        <w:rPr>
          <w:noProof/>
          <w:sz w:val="16"/>
          <w:szCs w:val="16"/>
        </w:rPr>
        <w:t>2</w:t>
      </w:r>
      <w:r w:rsidRPr="00444F84">
        <w:rPr>
          <w:sz w:val="16"/>
          <w:szCs w:val="16"/>
        </w:rPr>
        <w:fldChar w:fldCharType="end"/>
      </w:r>
      <w:r w:rsidRPr="00444F84">
        <w:rPr>
          <w:sz w:val="16"/>
          <w:szCs w:val="16"/>
        </w:rPr>
        <w:t>, bar plot with factors interactions</w:t>
      </w:r>
    </w:p>
    <w:p w14:paraId="0CBEB8D8" w14:textId="55302D7E" w:rsidR="00D93A45" w:rsidRDefault="00826233" w:rsidP="00160A90">
      <w:pPr>
        <w:rPr>
          <w:sz w:val="16"/>
          <w:szCs w:val="16"/>
        </w:rPr>
      </w:pPr>
      <w:r>
        <w:rPr>
          <w:sz w:val="16"/>
          <w:szCs w:val="16"/>
        </w:rPr>
        <w:t xml:space="preserve">From figure 1, we can identify that for </w:t>
      </w:r>
      <w:r w:rsidR="00D17AC1">
        <w:rPr>
          <w:sz w:val="16"/>
          <w:szCs w:val="16"/>
        </w:rPr>
        <w:t>the</w:t>
      </w:r>
      <w:r>
        <w:rPr>
          <w:sz w:val="16"/>
          <w:szCs w:val="16"/>
        </w:rPr>
        <w:t xml:space="preserve"> level</w:t>
      </w:r>
      <w:r w:rsidR="00D17AC1">
        <w:rPr>
          <w:sz w:val="16"/>
          <w:szCs w:val="16"/>
        </w:rPr>
        <w:t>s</w:t>
      </w:r>
      <w:r>
        <w:rPr>
          <w:sz w:val="16"/>
          <w:szCs w:val="16"/>
        </w:rPr>
        <w:t xml:space="preserve"> on </w:t>
      </w:r>
      <w:r w:rsidR="00160A90">
        <w:rPr>
          <w:sz w:val="16"/>
          <w:szCs w:val="16"/>
        </w:rPr>
        <w:t>both explanatory</w:t>
      </w:r>
      <w:r>
        <w:rPr>
          <w:sz w:val="16"/>
          <w:szCs w:val="16"/>
        </w:rPr>
        <w:t xml:space="preserve"> variables </w:t>
      </w:r>
      <w:r w:rsidR="00E60684">
        <w:rPr>
          <w:sz w:val="16"/>
          <w:szCs w:val="16"/>
        </w:rPr>
        <w:t>there are</w:t>
      </w:r>
      <w:r>
        <w:rPr>
          <w:sz w:val="16"/>
          <w:szCs w:val="16"/>
        </w:rPr>
        <w:t xml:space="preserve"> </w:t>
      </w:r>
      <w:r w:rsidR="00D17AC1">
        <w:rPr>
          <w:sz w:val="16"/>
          <w:szCs w:val="16"/>
        </w:rPr>
        <w:t xml:space="preserve">some </w:t>
      </w:r>
      <w:r>
        <w:rPr>
          <w:sz w:val="16"/>
          <w:szCs w:val="16"/>
        </w:rPr>
        <w:t>difference</w:t>
      </w:r>
      <w:r w:rsidR="00D17AC1">
        <w:rPr>
          <w:sz w:val="16"/>
          <w:szCs w:val="16"/>
        </w:rPr>
        <w:t>s</w:t>
      </w:r>
      <w:r w:rsidR="00A177CE">
        <w:rPr>
          <w:sz w:val="16"/>
          <w:szCs w:val="16"/>
        </w:rPr>
        <w:t xml:space="preserve"> on means</w:t>
      </w:r>
      <w:r>
        <w:rPr>
          <w:sz w:val="16"/>
          <w:szCs w:val="16"/>
        </w:rPr>
        <w:t xml:space="preserve">. For figure 2, is not </w:t>
      </w:r>
      <w:r w:rsidR="00317103">
        <w:rPr>
          <w:sz w:val="16"/>
          <w:szCs w:val="16"/>
        </w:rPr>
        <w:t>clear</w:t>
      </w:r>
      <w:r>
        <w:rPr>
          <w:sz w:val="16"/>
          <w:szCs w:val="16"/>
        </w:rPr>
        <w:t xml:space="preserve"> to see any difference between the interactions</w:t>
      </w:r>
      <w:r w:rsidR="00C021C8">
        <w:rPr>
          <w:sz w:val="16"/>
          <w:szCs w:val="16"/>
        </w:rPr>
        <w:t>, as prices are alw</w:t>
      </w:r>
      <w:r w:rsidR="00B10EC8">
        <w:rPr>
          <w:sz w:val="16"/>
          <w:szCs w:val="16"/>
        </w:rPr>
        <w:t>ays higher when we have multiple bathrooms</w:t>
      </w:r>
      <w:r>
        <w:rPr>
          <w:sz w:val="16"/>
          <w:szCs w:val="16"/>
        </w:rPr>
        <w:t>.</w:t>
      </w:r>
    </w:p>
    <w:p w14:paraId="47794455" w14:textId="6088B530" w:rsidR="008B2515" w:rsidRDefault="00D93A45" w:rsidP="00160A90">
      <w:pPr>
        <w:rPr>
          <w:sz w:val="16"/>
          <w:szCs w:val="16"/>
        </w:rPr>
      </w:pPr>
      <w:r>
        <w:rPr>
          <w:sz w:val="16"/>
          <w:szCs w:val="16"/>
        </w:rPr>
        <w:t>Next</w:t>
      </w:r>
      <w:r w:rsidR="00FF4609">
        <w:rPr>
          <w:sz w:val="16"/>
          <w:szCs w:val="16"/>
        </w:rPr>
        <w:t>,</w:t>
      </w:r>
      <w:r w:rsidR="00826233">
        <w:rPr>
          <w:sz w:val="16"/>
          <w:szCs w:val="16"/>
        </w:rPr>
        <w:t xml:space="preserve"> </w:t>
      </w:r>
      <w:r>
        <w:rPr>
          <w:sz w:val="16"/>
          <w:szCs w:val="16"/>
        </w:rPr>
        <w:t>w</w:t>
      </w:r>
      <w:r w:rsidR="00160A90">
        <w:rPr>
          <w:sz w:val="16"/>
          <w:szCs w:val="16"/>
        </w:rPr>
        <w:t>e perform a logarithmic -&gt; Ln(x) transformation to</w:t>
      </w:r>
      <w:r>
        <w:rPr>
          <w:sz w:val="16"/>
          <w:szCs w:val="16"/>
        </w:rPr>
        <w:t xml:space="preserve"> our price variable to</w:t>
      </w:r>
      <w:r w:rsidR="00160A90">
        <w:rPr>
          <w:sz w:val="16"/>
          <w:szCs w:val="16"/>
        </w:rPr>
        <w:t xml:space="preserve"> fit our </w:t>
      </w:r>
      <w:r>
        <w:rPr>
          <w:sz w:val="16"/>
          <w:szCs w:val="16"/>
        </w:rPr>
        <w:t xml:space="preserve">ANOVA </w:t>
      </w:r>
      <w:r w:rsidR="00FF4609">
        <w:rPr>
          <w:sz w:val="16"/>
          <w:szCs w:val="16"/>
        </w:rPr>
        <w:t>model</w:t>
      </w:r>
      <w:r w:rsidR="00160A90">
        <w:rPr>
          <w:sz w:val="16"/>
          <w:szCs w:val="16"/>
        </w:rPr>
        <w:t xml:space="preserve">. Before using the model, we check for normality and </w:t>
      </w:r>
      <w:r w:rsidR="003A3CC7">
        <w:rPr>
          <w:sz w:val="16"/>
          <w:szCs w:val="16"/>
        </w:rPr>
        <w:t xml:space="preserve">variance </w:t>
      </w:r>
      <w:r w:rsidR="00160A90">
        <w:rPr>
          <w:sz w:val="16"/>
          <w:szCs w:val="16"/>
        </w:rPr>
        <w:t xml:space="preserve">homogeneity, the </w:t>
      </w:r>
      <w:r w:rsidR="0045765A">
        <w:rPr>
          <w:sz w:val="16"/>
          <w:szCs w:val="16"/>
        </w:rPr>
        <w:t>transformed</w:t>
      </w:r>
      <w:r w:rsidR="00160A90">
        <w:rPr>
          <w:sz w:val="16"/>
          <w:szCs w:val="16"/>
        </w:rPr>
        <w:t xml:space="preserve"> response variable passes both tests.</w:t>
      </w:r>
    </w:p>
    <w:p w14:paraId="7A506F3F" w14:textId="091A9E9B" w:rsidR="00160A90" w:rsidRDefault="008B2515" w:rsidP="00160A90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228CB" wp14:editId="1554283C">
                <wp:simplePos x="0" y="0"/>
                <wp:positionH relativeFrom="column">
                  <wp:posOffset>0</wp:posOffset>
                </wp:positionH>
                <wp:positionV relativeFrom="paragraph">
                  <wp:posOffset>1158875</wp:posOffset>
                </wp:positionV>
                <wp:extent cx="306133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E8B2A" w14:textId="3A08437B" w:rsidR="008B2515" w:rsidRPr="008B2515" w:rsidRDefault="008B2515" w:rsidP="008B2515">
                            <w:pPr>
                              <w:pStyle w:val="Caption"/>
                              <w:rPr>
                                <w:sz w:val="16"/>
                                <w:szCs w:val="16"/>
                              </w:rPr>
                            </w:pPr>
                            <w:r w:rsidRPr="008B2515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8B2515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B2515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8B2515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07C59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 w:rsidRPr="008B2515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8B2515">
                              <w:rPr>
                                <w:sz w:val="16"/>
                                <w:szCs w:val="16"/>
                              </w:rPr>
                              <w:t>, ANOVA table with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228CB" id="Text Box 9" o:spid="_x0000_s1027" type="#_x0000_t202" style="position:absolute;margin-left:0;margin-top:91.25pt;width:241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" stroked="f">
                <v:textbox style="mso-fit-shape-to-text:t" inset="0,0,0,0">
                  <w:txbxContent>
                    <w:p w14:paraId="0FCE8B2A" w14:textId="3A08437B" w:rsidR="008B2515" w:rsidRPr="008B2515" w:rsidRDefault="008B2515" w:rsidP="008B2515">
                      <w:pPr>
                        <w:pStyle w:val="Caption"/>
                        <w:rPr>
                          <w:sz w:val="16"/>
                          <w:szCs w:val="16"/>
                        </w:rPr>
                      </w:pPr>
                      <w:r w:rsidRPr="008B2515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8B2515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8B2515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8B2515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A07C59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 w:rsidRPr="008B2515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8B2515">
                        <w:rPr>
                          <w:sz w:val="16"/>
                          <w:szCs w:val="16"/>
                        </w:rPr>
                        <w:t>, ANOVA table with interactions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4F84" w:rsidRPr="00561BC8">
        <w:rPr>
          <w:noProof/>
        </w:rPr>
        <w:drawing>
          <wp:anchor distT="0" distB="0" distL="114300" distR="114300" simplePos="0" relativeHeight="251659264" behindDoc="0" locked="0" layoutInCell="1" allowOverlap="1" wp14:anchorId="49C8164D" wp14:editId="3A1FF807">
            <wp:simplePos x="0" y="0"/>
            <wp:positionH relativeFrom="margin">
              <wp:align>left</wp:align>
            </wp:positionH>
            <wp:positionV relativeFrom="paragraph">
              <wp:posOffset>27093</wp:posOffset>
            </wp:positionV>
            <wp:extent cx="3061335" cy="1075055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5108">
        <w:rPr>
          <w:sz w:val="16"/>
          <w:szCs w:val="16"/>
        </w:rPr>
        <w:t xml:space="preserve">The test revealed that there is no </w:t>
      </w:r>
      <w:r w:rsidR="0084790C">
        <w:rPr>
          <w:sz w:val="16"/>
          <w:szCs w:val="16"/>
        </w:rPr>
        <w:t>statistically</w:t>
      </w:r>
      <w:r w:rsidR="009D5108">
        <w:rPr>
          <w:sz w:val="16"/>
          <w:szCs w:val="16"/>
        </w:rPr>
        <w:t xml:space="preserve"> signifi</w:t>
      </w:r>
      <w:r w:rsidR="00172383">
        <w:rPr>
          <w:sz w:val="16"/>
          <w:szCs w:val="16"/>
        </w:rPr>
        <w:t>cant interaction between the effect of both factors together</w:t>
      </w:r>
      <w:r w:rsidR="00AB16D8">
        <w:rPr>
          <w:sz w:val="16"/>
          <w:szCs w:val="16"/>
        </w:rPr>
        <w:t xml:space="preserve">, with a p-vale of 0.486. </w:t>
      </w:r>
      <w:r w:rsidR="00193392">
        <w:rPr>
          <w:sz w:val="16"/>
          <w:szCs w:val="16"/>
        </w:rPr>
        <w:t xml:space="preserve"> </w:t>
      </w:r>
      <w:r w:rsidR="00B237A3">
        <w:rPr>
          <w:sz w:val="16"/>
          <w:szCs w:val="16"/>
        </w:rPr>
        <w:t xml:space="preserve">The </w:t>
      </w:r>
      <w:r w:rsidR="001008E1">
        <w:rPr>
          <w:sz w:val="16"/>
          <w:szCs w:val="16"/>
        </w:rPr>
        <w:t xml:space="preserve">simple </w:t>
      </w:r>
      <w:r w:rsidR="00B237A3">
        <w:rPr>
          <w:sz w:val="16"/>
          <w:szCs w:val="16"/>
        </w:rPr>
        <w:t>main</w:t>
      </w:r>
      <w:r w:rsidR="001008E1">
        <w:rPr>
          <w:sz w:val="16"/>
          <w:szCs w:val="16"/>
        </w:rPr>
        <w:t xml:space="preserve"> effect</w:t>
      </w:r>
      <w:r w:rsidR="001F4BAD">
        <w:rPr>
          <w:sz w:val="16"/>
          <w:szCs w:val="16"/>
        </w:rPr>
        <w:t>s</w:t>
      </w:r>
      <w:r w:rsidR="001008E1">
        <w:rPr>
          <w:sz w:val="16"/>
          <w:szCs w:val="16"/>
        </w:rPr>
        <w:t xml:space="preserve"> of </w:t>
      </w:r>
      <w:r w:rsidR="003A20D6">
        <w:rPr>
          <w:sz w:val="16"/>
          <w:szCs w:val="16"/>
        </w:rPr>
        <w:t xml:space="preserve">Region and </w:t>
      </w:r>
      <w:r w:rsidR="001F4BAD">
        <w:rPr>
          <w:sz w:val="16"/>
          <w:szCs w:val="16"/>
        </w:rPr>
        <w:t xml:space="preserve">Multiple </w:t>
      </w:r>
      <w:r w:rsidR="003A20D6">
        <w:rPr>
          <w:sz w:val="16"/>
          <w:szCs w:val="16"/>
        </w:rPr>
        <w:t>Bathroom</w:t>
      </w:r>
      <w:r w:rsidR="001F4BAD">
        <w:rPr>
          <w:sz w:val="16"/>
          <w:szCs w:val="16"/>
        </w:rPr>
        <w:t>s</w:t>
      </w:r>
      <w:r w:rsidR="0004686A">
        <w:rPr>
          <w:sz w:val="16"/>
          <w:szCs w:val="16"/>
        </w:rPr>
        <w:t xml:space="preserve"> do have statistical significance </w:t>
      </w:r>
      <w:r w:rsidR="00BE1C6F">
        <w:rPr>
          <w:sz w:val="16"/>
          <w:szCs w:val="16"/>
        </w:rPr>
        <w:t>on the response, with p-vales less than alpha on both cases.</w:t>
      </w:r>
      <w:r w:rsidR="00817AB8">
        <w:rPr>
          <w:sz w:val="16"/>
          <w:szCs w:val="16"/>
        </w:rPr>
        <w:t xml:space="preserve"> </w:t>
      </w:r>
    </w:p>
    <w:p w14:paraId="7FAA4568" w14:textId="1BA3E0FA" w:rsidR="00C36406" w:rsidRDefault="00ED6BF9" w:rsidP="00160A90">
      <w:pPr>
        <w:rPr>
          <w:sz w:val="16"/>
          <w:szCs w:val="16"/>
        </w:rPr>
      </w:pPr>
      <w:r>
        <w:rPr>
          <w:sz w:val="16"/>
          <w:szCs w:val="16"/>
        </w:rPr>
        <w:t xml:space="preserve">Adjusted </w:t>
      </w:r>
      <w:r w:rsidR="002B788E">
        <w:rPr>
          <w:sz w:val="16"/>
          <w:szCs w:val="16"/>
        </w:rPr>
        <w:t>R-squared</w:t>
      </w:r>
      <w:r w:rsidR="00AA4DC8">
        <w:rPr>
          <w:sz w:val="16"/>
          <w:szCs w:val="16"/>
        </w:rPr>
        <w:t xml:space="preserve"> is moderate</w:t>
      </w:r>
      <w:r w:rsidR="0045202F">
        <w:rPr>
          <w:sz w:val="16"/>
          <w:szCs w:val="16"/>
        </w:rPr>
        <w:t>,</w:t>
      </w:r>
      <w:r w:rsidR="008355ED">
        <w:rPr>
          <w:sz w:val="16"/>
          <w:szCs w:val="16"/>
        </w:rPr>
        <w:t xml:space="preserve"> meaning that</w:t>
      </w:r>
      <w:r w:rsidR="0045202F">
        <w:rPr>
          <w:sz w:val="16"/>
          <w:szCs w:val="16"/>
        </w:rPr>
        <w:t xml:space="preserve"> 39</w:t>
      </w:r>
      <w:r w:rsidR="00F72F96">
        <w:rPr>
          <w:sz w:val="16"/>
          <w:szCs w:val="16"/>
        </w:rPr>
        <w:t xml:space="preserve">.19% of the </w:t>
      </w:r>
      <w:r w:rsidR="003E32FE">
        <w:rPr>
          <w:sz w:val="16"/>
          <w:szCs w:val="16"/>
        </w:rPr>
        <w:t>response</w:t>
      </w:r>
      <w:r w:rsidR="00FC1D66">
        <w:rPr>
          <w:sz w:val="16"/>
          <w:szCs w:val="16"/>
        </w:rPr>
        <w:t xml:space="preserve"> </w:t>
      </w:r>
      <w:r w:rsidR="000B1CBD">
        <w:rPr>
          <w:sz w:val="16"/>
          <w:szCs w:val="16"/>
        </w:rPr>
        <w:t>variation</w:t>
      </w:r>
      <w:r w:rsidR="00EF2C23">
        <w:rPr>
          <w:sz w:val="16"/>
          <w:szCs w:val="16"/>
        </w:rPr>
        <w:t xml:space="preserve"> </w:t>
      </w:r>
      <w:r w:rsidR="001417AB">
        <w:rPr>
          <w:sz w:val="16"/>
          <w:szCs w:val="16"/>
        </w:rPr>
        <w:t>can be</w:t>
      </w:r>
      <w:r w:rsidR="00EF2C23">
        <w:rPr>
          <w:sz w:val="16"/>
          <w:szCs w:val="16"/>
        </w:rPr>
        <w:t xml:space="preserve"> explained </w:t>
      </w:r>
      <w:r w:rsidR="00F72F96">
        <w:rPr>
          <w:sz w:val="16"/>
          <w:szCs w:val="16"/>
        </w:rPr>
        <w:t>by the two factors</w:t>
      </w:r>
      <w:r w:rsidR="008030DB">
        <w:rPr>
          <w:sz w:val="16"/>
          <w:szCs w:val="16"/>
        </w:rPr>
        <w:t xml:space="preserve"> and</w:t>
      </w:r>
      <w:r w:rsidR="00EB35BC">
        <w:rPr>
          <w:sz w:val="16"/>
          <w:szCs w:val="16"/>
        </w:rPr>
        <w:t xml:space="preserve"> their</w:t>
      </w:r>
      <w:r w:rsidR="008030DB">
        <w:rPr>
          <w:sz w:val="16"/>
          <w:szCs w:val="16"/>
        </w:rPr>
        <w:t xml:space="preserve"> interaction</w:t>
      </w:r>
      <w:r w:rsidR="00F72F96">
        <w:rPr>
          <w:sz w:val="16"/>
          <w:szCs w:val="16"/>
        </w:rPr>
        <w:t>. The remaining is</w:t>
      </w:r>
      <w:r w:rsidR="003E32FE">
        <w:rPr>
          <w:sz w:val="16"/>
          <w:szCs w:val="16"/>
        </w:rPr>
        <w:t xml:space="preserve"> explained</w:t>
      </w:r>
      <w:r w:rsidR="00F72F96">
        <w:rPr>
          <w:sz w:val="16"/>
          <w:szCs w:val="16"/>
        </w:rPr>
        <w:t xml:space="preserve"> by other </w:t>
      </w:r>
      <w:r w:rsidR="008355ED">
        <w:rPr>
          <w:sz w:val="16"/>
          <w:szCs w:val="16"/>
        </w:rPr>
        <w:t>variables</w:t>
      </w:r>
      <w:r w:rsidR="00F72F96">
        <w:rPr>
          <w:sz w:val="16"/>
          <w:szCs w:val="16"/>
        </w:rPr>
        <w:t xml:space="preserve"> not included</w:t>
      </w:r>
      <w:r w:rsidR="00C25F83">
        <w:rPr>
          <w:sz w:val="16"/>
          <w:szCs w:val="16"/>
        </w:rPr>
        <w:t>.</w:t>
      </w:r>
    </w:p>
    <w:p w14:paraId="2DE9AF93" w14:textId="77777777" w:rsidR="008B2515" w:rsidRDefault="008B2515">
      <w:pPr>
        <w:rPr>
          <w:sz w:val="16"/>
          <w:szCs w:val="16"/>
        </w:rPr>
      </w:pPr>
    </w:p>
    <w:p w14:paraId="71D79008" w14:textId="09E9AC3D" w:rsidR="00922F71" w:rsidRPr="00FB0B91" w:rsidRDefault="006926A3">
      <w:pPr>
        <w:rPr>
          <w:sz w:val="16"/>
          <w:szCs w:val="16"/>
        </w:rPr>
      </w:pPr>
      <w:r>
        <w:rPr>
          <w:sz w:val="16"/>
          <w:szCs w:val="16"/>
        </w:rPr>
        <w:t>Based on</w:t>
      </w:r>
      <w:r w:rsidR="00CC24D5">
        <w:rPr>
          <w:sz w:val="16"/>
          <w:szCs w:val="16"/>
        </w:rPr>
        <w:t xml:space="preserve"> the ANOVA results, </w:t>
      </w:r>
      <w:r w:rsidR="00A77B48">
        <w:rPr>
          <w:sz w:val="16"/>
          <w:szCs w:val="16"/>
        </w:rPr>
        <w:t xml:space="preserve">I will exclude </w:t>
      </w:r>
      <w:r w:rsidR="00707093">
        <w:rPr>
          <w:sz w:val="16"/>
          <w:szCs w:val="16"/>
        </w:rPr>
        <w:t>an interaction plot as this doesn’t add any new information to our report</w:t>
      </w:r>
      <w:r w:rsidR="00A86053">
        <w:rPr>
          <w:sz w:val="16"/>
          <w:szCs w:val="16"/>
        </w:rPr>
        <w:t>.</w:t>
      </w:r>
    </w:p>
    <w:p w14:paraId="48CEF4BB" w14:textId="4583F194" w:rsidR="00826233" w:rsidRDefault="00E36F08">
      <w:pPr>
        <w:rPr>
          <w:b/>
          <w:bCs/>
        </w:rPr>
      </w:pPr>
      <w:r w:rsidRPr="00E36F08">
        <w:rPr>
          <w:b/>
          <w:bCs/>
        </w:rPr>
        <w:t>Tukey Test</w:t>
      </w:r>
    </w:p>
    <w:p w14:paraId="5A3F91CF" w14:textId="5E69F720" w:rsidR="00FB0B91" w:rsidRDefault="008D2BC5" w:rsidP="008B0719">
      <w:pPr>
        <w:rPr>
          <w:sz w:val="16"/>
          <w:szCs w:val="16"/>
        </w:rPr>
      </w:pPr>
      <w:r>
        <w:rPr>
          <w:sz w:val="16"/>
          <w:szCs w:val="16"/>
        </w:rPr>
        <w:t xml:space="preserve">Now we </w:t>
      </w:r>
      <w:r w:rsidR="009609B3">
        <w:rPr>
          <w:sz w:val="16"/>
          <w:szCs w:val="16"/>
        </w:rPr>
        <w:t xml:space="preserve">perform a </w:t>
      </w:r>
      <w:r w:rsidR="00D4181E">
        <w:rPr>
          <w:sz w:val="16"/>
          <w:szCs w:val="16"/>
        </w:rPr>
        <w:t>one-way</w:t>
      </w:r>
      <w:r w:rsidR="009609B3">
        <w:rPr>
          <w:sz w:val="16"/>
          <w:szCs w:val="16"/>
        </w:rPr>
        <w:t xml:space="preserve"> ANOVA </w:t>
      </w:r>
      <w:r w:rsidR="002B7440">
        <w:rPr>
          <w:sz w:val="16"/>
          <w:szCs w:val="16"/>
        </w:rPr>
        <w:t xml:space="preserve">to compare the effect of </w:t>
      </w:r>
      <w:proofErr w:type="gramStart"/>
      <w:r w:rsidR="002B7440">
        <w:rPr>
          <w:sz w:val="16"/>
          <w:szCs w:val="16"/>
        </w:rPr>
        <w:t>Region</w:t>
      </w:r>
      <w:proofErr w:type="gramEnd"/>
      <w:r w:rsidR="002B7440">
        <w:rPr>
          <w:sz w:val="16"/>
          <w:szCs w:val="16"/>
        </w:rPr>
        <w:t xml:space="preserve"> on house prices with </w:t>
      </w:r>
      <w:r w:rsidR="003E4C74">
        <w:rPr>
          <w:sz w:val="16"/>
          <w:szCs w:val="16"/>
        </w:rPr>
        <w:t>M</w:t>
      </w:r>
      <w:r w:rsidR="002B7440">
        <w:rPr>
          <w:sz w:val="16"/>
          <w:szCs w:val="16"/>
        </w:rPr>
        <w:t xml:space="preserve">ultiple </w:t>
      </w:r>
      <w:r w:rsidR="003E4C74">
        <w:rPr>
          <w:sz w:val="16"/>
          <w:szCs w:val="16"/>
        </w:rPr>
        <w:t>B</w:t>
      </w:r>
      <w:r w:rsidR="002B7440">
        <w:rPr>
          <w:sz w:val="16"/>
          <w:szCs w:val="16"/>
        </w:rPr>
        <w:t>athrooms</w:t>
      </w:r>
      <w:r w:rsidR="007D02DB">
        <w:rPr>
          <w:sz w:val="16"/>
          <w:szCs w:val="16"/>
        </w:rPr>
        <w:t xml:space="preserve">. The test revealed that there was significant difference </w:t>
      </w:r>
      <w:r w:rsidR="001E4CB9">
        <w:rPr>
          <w:sz w:val="16"/>
          <w:szCs w:val="16"/>
        </w:rPr>
        <w:t xml:space="preserve">in house prices between at least two </w:t>
      </w:r>
      <w:r w:rsidR="008B12E5">
        <w:rPr>
          <w:sz w:val="16"/>
          <w:szCs w:val="16"/>
        </w:rPr>
        <w:t>regions, with a p-value less than a</w:t>
      </w:r>
      <w:r w:rsidR="00F22E77">
        <w:rPr>
          <w:sz w:val="16"/>
          <w:szCs w:val="16"/>
        </w:rPr>
        <w:t xml:space="preserve">lpha. </w:t>
      </w:r>
      <w:r w:rsidR="001E4CB9">
        <w:rPr>
          <w:sz w:val="16"/>
          <w:szCs w:val="16"/>
        </w:rPr>
        <w:t xml:space="preserve"> </w:t>
      </w:r>
      <w:r w:rsidR="002D0C20">
        <w:rPr>
          <w:sz w:val="16"/>
          <w:szCs w:val="16"/>
        </w:rPr>
        <w:t xml:space="preserve"> </w:t>
      </w:r>
    </w:p>
    <w:p w14:paraId="4FEC78EF" w14:textId="30E864D5" w:rsidR="006712B8" w:rsidRDefault="00C42CBA" w:rsidP="008B0719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853DA4" wp14:editId="1D0EF671">
            <wp:simplePos x="0" y="0"/>
            <wp:positionH relativeFrom="column">
              <wp:posOffset>-6959</wp:posOffset>
            </wp:positionH>
            <wp:positionV relativeFrom="paragraph">
              <wp:posOffset>7797</wp:posOffset>
            </wp:positionV>
            <wp:extent cx="2854960" cy="1654810"/>
            <wp:effectExtent l="0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DBE0C" w14:textId="46C27940" w:rsidR="006712B8" w:rsidRDefault="000B34F4" w:rsidP="008B0719">
      <w:pPr>
        <w:rPr>
          <w:sz w:val="16"/>
          <w:szCs w:val="16"/>
        </w:rPr>
      </w:pPr>
      <w:r>
        <w:rPr>
          <w:sz w:val="16"/>
          <w:szCs w:val="16"/>
        </w:rPr>
        <w:t xml:space="preserve">A post </w:t>
      </w:r>
      <w:r w:rsidR="0042711C">
        <w:rPr>
          <w:sz w:val="16"/>
          <w:szCs w:val="16"/>
        </w:rPr>
        <w:t>hoc Tukey test</w:t>
      </w:r>
      <w:r w:rsidR="00DE4638">
        <w:rPr>
          <w:sz w:val="16"/>
          <w:szCs w:val="16"/>
        </w:rPr>
        <w:t xml:space="preserve">, </w:t>
      </w:r>
      <w:r w:rsidR="00196E4E">
        <w:rPr>
          <w:sz w:val="16"/>
          <w:szCs w:val="16"/>
        </w:rPr>
        <w:t>found</w:t>
      </w:r>
      <w:r w:rsidR="00DE4638">
        <w:rPr>
          <w:sz w:val="16"/>
          <w:szCs w:val="16"/>
        </w:rPr>
        <w:t xml:space="preserve"> </w:t>
      </w:r>
      <w:r w:rsidR="00F22A2D">
        <w:rPr>
          <w:sz w:val="16"/>
          <w:szCs w:val="16"/>
        </w:rPr>
        <w:t>statistical enough difference in mean house price between</w:t>
      </w:r>
      <w:r w:rsidR="00A14C24">
        <w:rPr>
          <w:sz w:val="16"/>
          <w:szCs w:val="16"/>
        </w:rPr>
        <w:t>:</w:t>
      </w:r>
    </w:p>
    <w:p w14:paraId="0CEE525D" w14:textId="619F870A" w:rsidR="005E54D9" w:rsidRPr="005E54D9" w:rsidRDefault="008B0719" w:rsidP="005E54D9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772160">
        <w:rPr>
          <w:b/>
          <w:bCs/>
          <w:sz w:val="16"/>
          <w:szCs w:val="16"/>
        </w:rPr>
        <w:t xml:space="preserve">South </w:t>
      </w:r>
      <w:r w:rsidR="002546CF" w:rsidRPr="00772160">
        <w:rPr>
          <w:b/>
          <w:bCs/>
          <w:sz w:val="16"/>
          <w:szCs w:val="16"/>
        </w:rPr>
        <w:t xml:space="preserve">– </w:t>
      </w:r>
      <w:r w:rsidR="00530165" w:rsidRPr="00772160">
        <w:rPr>
          <w:b/>
          <w:bCs/>
          <w:sz w:val="16"/>
          <w:szCs w:val="16"/>
        </w:rPr>
        <w:t>North</w:t>
      </w:r>
      <w:r w:rsidR="00530165">
        <w:rPr>
          <w:sz w:val="16"/>
          <w:szCs w:val="16"/>
        </w:rPr>
        <w:t>, difference</w:t>
      </w:r>
      <w:r w:rsidR="00070AB7">
        <w:rPr>
          <w:sz w:val="16"/>
          <w:szCs w:val="16"/>
        </w:rPr>
        <w:t xml:space="preserve"> </w:t>
      </w:r>
      <w:r w:rsidR="00530165">
        <w:rPr>
          <w:sz w:val="16"/>
          <w:szCs w:val="16"/>
        </w:rPr>
        <w:t>of</w:t>
      </w:r>
      <w:r w:rsidR="00070AB7">
        <w:rPr>
          <w:sz w:val="16"/>
          <w:szCs w:val="16"/>
        </w:rPr>
        <w:t xml:space="preserve"> </w:t>
      </w:r>
      <w:r w:rsidR="005E54D9">
        <w:rPr>
          <w:sz w:val="16"/>
          <w:szCs w:val="16"/>
        </w:rPr>
        <w:t>0.467</w:t>
      </w:r>
    </w:p>
    <w:p w14:paraId="3C7F38F8" w14:textId="5D70D0CE" w:rsidR="00F22A2D" w:rsidRDefault="002546CF" w:rsidP="006712B8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772160">
        <w:rPr>
          <w:b/>
          <w:bCs/>
          <w:sz w:val="16"/>
          <w:szCs w:val="16"/>
        </w:rPr>
        <w:t>West – South</w:t>
      </w:r>
      <w:r w:rsidR="00530165" w:rsidRPr="00772160">
        <w:rPr>
          <w:b/>
          <w:bCs/>
          <w:sz w:val="16"/>
          <w:szCs w:val="16"/>
        </w:rPr>
        <w:t>,</w:t>
      </w:r>
      <w:r w:rsidRPr="006712B8">
        <w:rPr>
          <w:sz w:val="16"/>
          <w:szCs w:val="16"/>
        </w:rPr>
        <w:t xml:space="preserve"> </w:t>
      </w:r>
      <w:r w:rsidR="00530165">
        <w:rPr>
          <w:sz w:val="16"/>
          <w:szCs w:val="16"/>
        </w:rPr>
        <w:t xml:space="preserve">difference of </w:t>
      </w:r>
      <w:r w:rsidR="005E54D9">
        <w:rPr>
          <w:sz w:val="16"/>
          <w:szCs w:val="16"/>
        </w:rPr>
        <w:t>-0.416</w:t>
      </w:r>
    </w:p>
    <w:p w14:paraId="0601BD8C" w14:textId="1083761F" w:rsidR="0034504A" w:rsidRPr="00AF7DCE" w:rsidRDefault="001D1464">
      <w:pPr>
        <w:rPr>
          <w:sz w:val="16"/>
          <w:szCs w:val="16"/>
        </w:rPr>
      </w:pPr>
      <w:r>
        <w:rPr>
          <w:sz w:val="16"/>
          <w:szCs w:val="16"/>
        </w:rPr>
        <w:t xml:space="preserve">Average house price </w:t>
      </w:r>
      <w:r w:rsidR="008D28B6">
        <w:rPr>
          <w:sz w:val="16"/>
          <w:szCs w:val="16"/>
        </w:rPr>
        <w:t>in the South region is significantly different from the North and West region.</w:t>
      </w:r>
    </w:p>
    <w:p w14:paraId="75EEC763" w14:textId="5E7118FE" w:rsidR="00685105" w:rsidRDefault="00E5740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9E81F" wp14:editId="609242B7">
                <wp:simplePos x="0" y="0"/>
                <wp:positionH relativeFrom="column">
                  <wp:posOffset>58420</wp:posOffset>
                </wp:positionH>
                <wp:positionV relativeFrom="paragraph">
                  <wp:posOffset>302895</wp:posOffset>
                </wp:positionV>
                <wp:extent cx="2854960" cy="132715"/>
                <wp:effectExtent l="0" t="0" r="2540" b="6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132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12989" w14:textId="5B18B8F0" w:rsidR="00C335D2" w:rsidRPr="00C335D2" w:rsidRDefault="00C335D2" w:rsidP="00C335D2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C335D2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C335D2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C335D2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C335D2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07C59">
                              <w:rPr>
                                <w:noProof/>
                                <w:sz w:val="16"/>
                                <w:szCs w:val="16"/>
                              </w:rPr>
                              <w:t>4</w:t>
                            </w:r>
                            <w:r w:rsidRPr="00C335D2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C335D2">
                              <w:rPr>
                                <w:sz w:val="16"/>
                                <w:szCs w:val="16"/>
                              </w:rPr>
                              <w:t>, Tukey plot and main values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9E81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4.6pt;margin-top:23.85pt;width:224.8pt;height:10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" stroked="f">
                <v:textbox inset="0,0,0,0">
                  <w:txbxContent>
                    <w:p w14:paraId="64912989" w14:textId="5B18B8F0" w:rsidR="00C335D2" w:rsidRPr="00C335D2" w:rsidRDefault="00C335D2" w:rsidP="00C335D2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C335D2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C335D2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C335D2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C335D2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A07C59">
                        <w:rPr>
                          <w:noProof/>
                          <w:sz w:val="16"/>
                          <w:szCs w:val="16"/>
                        </w:rPr>
                        <w:t>4</w:t>
                      </w:r>
                      <w:r w:rsidRPr="00C335D2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C335D2">
                        <w:rPr>
                          <w:sz w:val="16"/>
                          <w:szCs w:val="16"/>
                        </w:rPr>
                        <w:t>, Tukey plot and main values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8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96884"/>
    <w:multiLevelType w:val="hybridMultilevel"/>
    <w:tmpl w:val="9B72F790"/>
    <w:lvl w:ilvl="0" w:tplc="99BE85C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F4AA6"/>
    <w:multiLevelType w:val="hybridMultilevel"/>
    <w:tmpl w:val="F4E0E6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208ED"/>
    <w:multiLevelType w:val="hybridMultilevel"/>
    <w:tmpl w:val="0E90245C"/>
    <w:lvl w:ilvl="0" w:tplc="99BE85C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4038D"/>
    <w:multiLevelType w:val="hybridMultilevel"/>
    <w:tmpl w:val="1A7C76B4"/>
    <w:lvl w:ilvl="0" w:tplc="99BE8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573369">
    <w:abstractNumId w:val="2"/>
  </w:num>
  <w:num w:numId="2" w16cid:durableId="1124235232">
    <w:abstractNumId w:val="0"/>
  </w:num>
  <w:num w:numId="3" w16cid:durableId="360209263">
    <w:abstractNumId w:val="3"/>
  </w:num>
  <w:num w:numId="4" w16cid:durableId="10762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4A"/>
    <w:rsid w:val="000142CE"/>
    <w:rsid w:val="0004104F"/>
    <w:rsid w:val="00042CE1"/>
    <w:rsid w:val="0004686A"/>
    <w:rsid w:val="00070AB7"/>
    <w:rsid w:val="000751A5"/>
    <w:rsid w:val="000A6ECE"/>
    <w:rsid w:val="000B1CBD"/>
    <w:rsid w:val="000B34F4"/>
    <w:rsid w:val="001008E1"/>
    <w:rsid w:val="0010363F"/>
    <w:rsid w:val="001417AB"/>
    <w:rsid w:val="00160A90"/>
    <w:rsid w:val="00172383"/>
    <w:rsid w:val="00193392"/>
    <w:rsid w:val="00196E4E"/>
    <w:rsid w:val="001B0699"/>
    <w:rsid w:val="001D1464"/>
    <w:rsid w:val="001E4CB9"/>
    <w:rsid w:val="001F4BAD"/>
    <w:rsid w:val="00202B04"/>
    <w:rsid w:val="00202BF9"/>
    <w:rsid w:val="00205BD3"/>
    <w:rsid w:val="00233203"/>
    <w:rsid w:val="002546CF"/>
    <w:rsid w:val="002941FC"/>
    <w:rsid w:val="002A2249"/>
    <w:rsid w:val="002B6BBD"/>
    <w:rsid w:val="002B7440"/>
    <w:rsid w:val="002B788E"/>
    <w:rsid w:val="002C4836"/>
    <w:rsid w:val="002D0C20"/>
    <w:rsid w:val="00317103"/>
    <w:rsid w:val="0034504A"/>
    <w:rsid w:val="0038305C"/>
    <w:rsid w:val="003A20D6"/>
    <w:rsid w:val="003A3CC7"/>
    <w:rsid w:val="003D7A36"/>
    <w:rsid w:val="003E1FAA"/>
    <w:rsid w:val="003E32FE"/>
    <w:rsid w:val="003E4C74"/>
    <w:rsid w:val="0042711C"/>
    <w:rsid w:val="004349E3"/>
    <w:rsid w:val="00444F84"/>
    <w:rsid w:val="00451418"/>
    <w:rsid w:val="0045202F"/>
    <w:rsid w:val="0045765A"/>
    <w:rsid w:val="00500314"/>
    <w:rsid w:val="0051648E"/>
    <w:rsid w:val="00530165"/>
    <w:rsid w:val="00543163"/>
    <w:rsid w:val="00561BC8"/>
    <w:rsid w:val="00575777"/>
    <w:rsid w:val="005D5E5D"/>
    <w:rsid w:val="005E54D9"/>
    <w:rsid w:val="006053CF"/>
    <w:rsid w:val="00661591"/>
    <w:rsid w:val="006712B8"/>
    <w:rsid w:val="0068157A"/>
    <w:rsid w:val="00685105"/>
    <w:rsid w:val="00687ACE"/>
    <w:rsid w:val="006926A3"/>
    <w:rsid w:val="006B1B18"/>
    <w:rsid w:val="006B6582"/>
    <w:rsid w:val="006D3DF4"/>
    <w:rsid w:val="006D7820"/>
    <w:rsid w:val="00707093"/>
    <w:rsid w:val="00742581"/>
    <w:rsid w:val="00772160"/>
    <w:rsid w:val="007806A9"/>
    <w:rsid w:val="00797AFC"/>
    <w:rsid w:val="007D02DB"/>
    <w:rsid w:val="008030DB"/>
    <w:rsid w:val="00805955"/>
    <w:rsid w:val="00817AB8"/>
    <w:rsid w:val="00826233"/>
    <w:rsid w:val="008355ED"/>
    <w:rsid w:val="00842E61"/>
    <w:rsid w:val="0084790C"/>
    <w:rsid w:val="00874DA9"/>
    <w:rsid w:val="008B0719"/>
    <w:rsid w:val="008B12E5"/>
    <w:rsid w:val="008B2515"/>
    <w:rsid w:val="008D28B6"/>
    <w:rsid w:val="008D2BC5"/>
    <w:rsid w:val="008D535D"/>
    <w:rsid w:val="00922F71"/>
    <w:rsid w:val="009372BD"/>
    <w:rsid w:val="0093767D"/>
    <w:rsid w:val="009522EF"/>
    <w:rsid w:val="009609B3"/>
    <w:rsid w:val="00962754"/>
    <w:rsid w:val="0098512D"/>
    <w:rsid w:val="009859C5"/>
    <w:rsid w:val="009C49D4"/>
    <w:rsid w:val="009D5108"/>
    <w:rsid w:val="009E60E2"/>
    <w:rsid w:val="00A07C59"/>
    <w:rsid w:val="00A14C24"/>
    <w:rsid w:val="00A166E1"/>
    <w:rsid w:val="00A177CE"/>
    <w:rsid w:val="00A553A3"/>
    <w:rsid w:val="00A7172A"/>
    <w:rsid w:val="00A77B48"/>
    <w:rsid w:val="00A86053"/>
    <w:rsid w:val="00AA4DC8"/>
    <w:rsid w:val="00AB16D8"/>
    <w:rsid w:val="00AB4790"/>
    <w:rsid w:val="00AF7DCE"/>
    <w:rsid w:val="00B03F4B"/>
    <w:rsid w:val="00B10EC8"/>
    <w:rsid w:val="00B237A3"/>
    <w:rsid w:val="00BE1C6F"/>
    <w:rsid w:val="00BE7622"/>
    <w:rsid w:val="00C01095"/>
    <w:rsid w:val="00C021C8"/>
    <w:rsid w:val="00C048DB"/>
    <w:rsid w:val="00C25F83"/>
    <w:rsid w:val="00C335D2"/>
    <w:rsid w:val="00C36406"/>
    <w:rsid w:val="00C42CBA"/>
    <w:rsid w:val="00C73C23"/>
    <w:rsid w:val="00CC24D5"/>
    <w:rsid w:val="00CF5490"/>
    <w:rsid w:val="00D1215C"/>
    <w:rsid w:val="00D17AC1"/>
    <w:rsid w:val="00D331F4"/>
    <w:rsid w:val="00D4181E"/>
    <w:rsid w:val="00D61794"/>
    <w:rsid w:val="00D75C87"/>
    <w:rsid w:val="00D91F51"/>
    <w:rsid w:val="00D93A45"/>
    <w:rsid w:val="00DA304A"/>
    <w:rsid w:val="00DE325A"/>
    <w:rsid w:val="00DE4638"/>
    <w:rsid w:val="00E2117D"/>
    <w:rsid w:val="00E2768D"/>
    <w:rsid w:val="00E36F08"/>
    <w:rsid w:val="00E57406"/>
    <w:rsid w:val="00E60684"/>
    <w:rsid w:val="00EB35BC"/>
    <w:rsid w:val="00ED6BF9"/>
    <w:rsid w:val="00EE2A78"/>
    <w:rsid w:val="00EF2C23"/>
    <w:rsid w:val="00F22A2D"/>
    <w:rsid w:val="00F22E77"/>
    <w:rsid w:val="00F32085"/>
    <w:rsid w:val="00F72F96"/>
    <w:rsid w:val="00F83D00"/>
    <w:rsid w:val="00FA08BE"/>
    <w:rsid w:val="00FB0B91"/>
    <w:rsid w:val="00FC05D7"/>
    <w:rsid w:val="00FC1D66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135A"/>
  <w15:chartTrackingRefBased/>
  <w15:docId w15:val="{57F22018-9DF0-4BD8-AFA3-22F2B10B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2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D78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4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lvjy005@mymail.unisa.edu.a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Gonzalez, Jose Manuel - alvjy005</dc:creator>
  <cp:keywords/>
  <dc:description/>
  <cp:lastModifiedBy>Alvarez Gonzalez, Jose Manuel - alvjy005</cp:lastModifiedBy>
  <cp:revision>148</cp:revision>
  <cp:lastPrinted>2023-02-04T02:22:00Z</cp:lastPrinted>
  <dcterms:created xsi:type="dcterms:W3CDTF">2023-01-30T04:22:00Z</dcterms:created>
  <dcterms:modified xsi:type="dcterms:W3CDTF">2024-11-01T02:28:00Z</dcterms:modified>
</cp:coreProperties>
</file>