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Accredible (VEC)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Accredible (VEC)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5170-VPA-001-TRXC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Accredible (VEC). Emisión de credenciales y badges digitales para egresados de programas VEC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3,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  <w:t>No aplica (SaaS con actualización continua del proveedor)</w:t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  <w:t>17/08/2026</w:t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Claudia Arellano (claudia.arellano@tec.mx)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Claudia Arellano Arciga, María del Rosario Pérez Sánchez y Cristina Martínez (equipo de escolares).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Accredible (plataforma externa).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rosario_perez@tec.mx -&gt; se entregará a Uman Diez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rosario_perez@tec.mx -&gt; se entregará a Uman Diez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Claudia Arellano (claudia.arellano@tec.mx)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claudia.arellano@tec.mx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Claudia Arellano Arciga, María del Rosario Pérez Sánchez y Cristina Martínez (equipo de escolares).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j.leon@tec.mx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j.leon@tec.mx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 -&gt; se entregará a 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 -&gt; se entregará a 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1,200 usuarios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No aplica (SaaS sin ambiente de desarrollo gestionado por VPAF)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No aplica (SaaS sin ambiente de preproducción gestionado por VPAF)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https://educacioncontinua.tec.mx/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