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Middleware B2B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Middleware B2B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Middleware B2B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Victor Rafael Tena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victor.tena@tec.mx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victor.tena@tec.mx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Victor Rafael Tena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Larisa Díaz / Ana Karen Jimenez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