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widowControl w:val="0"/>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0E">
            <w:pPr>
              <w:widowControl w:val="0"/>
              <w:spacing w:line="275.9999942779541" w:lineRule="auto"/>
              <w:rPr/>
            </w:pPr>
            <w:r w:rsidDel="00000000" w:rsidR="00000000" w:rsidRPr="00000000">
              <w:rPr>
                <w:rtl w:val="0"/>
              </w:rPr>
              <w:t xml:space="preserve">Los certificados que más resuenan con mis intereses profesionales son el Certificado en Inteligencia de Negocios (comprendido por BPM, Inteligencia de Negocios, Minería de Datos y Big Data) y el Certificado en Gestión de Proyectos Informáticos. Lo que más me atrajo del área de Inteligencia de Negocios es la capacidad técnica para transformar volúmenes de datos brutos en métricas e información estratégica aplicable a la toma de decisiones corporativas. Respecto a la Gestión de Proyectos, destaco la metodología, estructura y uso de marcos ágiles (como Scrum) para llevar una necesidad desde el levantamiento de requisitos hasta la entrega de valor incremental y el cierre formal.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widowControl w:val="0"/>
              <w:spacing w:line="275.9999942779541" w:lineRule="auto"/>
              <w:rPr>
                <w:color w:val="767171"/>
                <w:sz w:val="24"/>
                <w:szCs w:val="24"/>
              </w:rPr>
            </w:pPr>
            <w:r w:rsidDel="00000000" w:rsidR="00000000" w:rsidRPr="00000000">
              <w:rPr>
                <w:rtl w:val="0"/>
              </w:rPr>
              <w:t xml:space="preserve">Sí, existe un valor fundamental. Las certificaciones intermedias acreditan conocimientos específicos ante el mercado laboral antes de la titulación final. Validan competencias técnicas muy requeridas en la industria (como Análisis de Datos, Gobierno de Bases de Datos o Ingeniería de Requisitos), lo que permite diferenciar el perfil profesional en procesos de selección y asumir responsabilidades reales con mayor autonomía. </w:t>
            </w: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rtl w:val="0"/>
              </w:rPr>
            </w:r>
          </w:p>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D">
            <w:pPr>
              <w:widowControl w:val="0"/>
              <w:spacing w:line="275.9999942779541" w:lineRule="auto"/>
              <w:rPr>
                <w:rFonts w:ascii="Arial" w:cs="Arial" w:eastAsia="Arial" w:hAnsi="Arial"/>
                <w:b w:val="1"/>
                <w:bCs w:val="1"/>
                <w:color w:val="38761d"/>
              </w:rPr>
            </w:pPr>
            <w:r w:rsidDel="00000000" w:rsidR="00000000" w:rsidRPr="00000000">
              <w:rPr>
                <w:rFonts w:ascii="Arial" w:cs="Arial" w:eastAsia="Arial" w:hAnsi="Arial"/>
                <w:b w:val="1"/>
                <w:bCs w:val="1"/>
                <w:color w:val="38761d"/>
                <w:rtl w:val="0"/>
              </w:rPr>
              <w:t xml:space="preserve">Fortalezas</w:t>
            </w:r>
          </w:p>
          <w:p w:rsidR="00000000" w:rsidDel="00000000" w:rsidP="00000000" w:rsidRDefault="00000000" w:rsidRPr="00000000" w14:paraId="0000001E">
            <w:pPr>
              <w:widowControl w:val="0"/>
              <w:numPr>
                <w:ilvl w:val="0"/>
                <w:numId w:val="3"/>
              </w:numPr>
              <w:spacing w:after="0" w:afterAutospacing="0" w:before="240" w:line="275.9999942779541" w:lineRule="auto"/>
              <w:ind w:left="720" w:hanging="360"/>
              <w:rPr>
                <w:rFonts w:ascii="Arial" w:cs="Arial" w:eastAsia="Arial" w:hAnsi="Arial"/>
              </w:rPr>
            </w:pPr>
            <w:r w:rsidDel="00000000" w:rsidR="00000000" w:rsidRPr="00000000">
              <w:rPr>
                <w:rFonts w:ascii="Arial" w:cs="Arial" w:eastAsia="Arial" w:hAnsi="Arial"/>
                <w:i w:val="1"/>
                <w:iCs w:val="1"/>
                <w:rtl w:val="0"/>
              </w:rPr>
              <w:t xml:space="preserve">Modelamiento de Base de Datos e Inteligencia de Negocios:</w:t>
            </w:r>
            <w:r w:rsidDel="00000000" w:rsidR="00000000" w:rsidRPr="00000000">
              <w:rPr>
                <w:rFonts w:ascii="Arial" w:cs="Arial" w:eastAsia="Arial" w:hAnsi="Arial"/>
                <w:rtl w:val="0"/>
              </w:rPr>
              <w:t xml:space="preserve"> Me siento muy capacitado diseñando modelos relacionales en 3FN, ejecutando consultas SQL avanzadas, modelando en esquemas estrella/copo de nieve y construyendo tableros analíticos.</w:t>
            </w:r>
          </w:p>
          <w:p w:rsidR="00000000" w:rsidDel="00000000" w:rsidP="00000000" w:rsidRDefault="00000000" w:rsidRPr="00000000" w14:paraId="0000001F">
            <w:pPr>
              <w:widowControl w:val="0"/>
              <w:numPr>
                <w:ilvl w:val="0"/>
                <w:numId w:val="3"/>
              </w:numPr>
              <w:spacing w:after="240" w:before="0" w:beforeAutospacing="0" w:line="275.9999942779541" w:lineRule="auto"/>
              <w:ind w:left="720" w:hanging="360"/>
              <w:rPr>
                <w:rFonts w:ascii="Arial" w:cs="Arial" w:eastAsia="Arial" w:hAnsi="Arial"/>
              </w:rPr>
            </w:pPr>
            <w:r w:rsidDel="00000000" w:rsidR="00000000" w:rsidRPr="00000000">
              <w:rPr>
                <w:rFonts w:ascii="Arial" w:cs="Arial" w:eastAsia="Arial" w:hAnsi="Arial"/>
                <w:i w:val="1"/>
                <w:iCs w:val="1"/>
                <w:rtl w:val="0"/>
              </w:rPr>
              <w:t xml:space="preserve">Diseño y Gestión de Requisitos:</w:t>
            </w:r>
            <w:r w:rsidDel="00000000" w:rsidR="00000000" w:rsidRPr="00000000">
              <w:rPr>
                <w:rFonts w:ascii="Arial" w:cs="Arial" w:eastAsia="Arial" w:hAnsi="Arial"/>
                <w:rtl w:val="0"/>
              </w:rPr>
              <w:t xml:space="preserve"> Tengo facilidad para traducir dolores del cliente en requerimientos funcionales y no funcionales detallados, historias de usuario e interacciones claras de UI/UX.</w:t>
            </w:r>
          </w:p>
          <w:p w:rsidR="00000000" w:rsidDel="00000000" w:rsidP="00000000" w:rsidRDefault="00000000" w:rsidRPr="00000000" w14:paraId="00000020">
            <w:pPr>
              <w:widowControl w:val="0"/>
              <w:spacing w:line="275.9999942779541" w:lineRule="auto"/>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Por Fortalecer</w:t>
            </w:r>
          </w:p>
          <w:p w:rsidR="00000000" w:rsidDel="00000000" w:rsidP="00000000" w:rsidRDefault="00000000" w:rsidRPr="00000000" w14:paraId="00000021">
            <w:pPr>
              <w:widowControl w:val="0"/>
              <w:numPr>
                <w:ilvl w:val="0"/>
                <w:numId w:val="2"/>
              </w:numPr>
              <w:spacing w:after="240" w:before="240" w:line="275.9999942779541" w:lineRule="auto"/>
              <w:ind w:left="720" w:hanging="360"/>
              <w:rPr>
                <w:rFonts w:ascii="Arial" w:cs="Arial" w:eastAsia="Arial" w:hAnsi="Arial"/>
              </w:rPr>
            </w:pPr>
            <w:r w:rsidDel="00000000" w:rsidR="00000000" w:rsidRPr="00000000">
              <w:rPr>
                <w:rFonts w:ascii="Arial" w:cs="Arial" w:eastAsia="Arial" w:hAnsi="Arial"/>
                <w:i w:val="1"/>
                <w:iCs w:val="1"/>
                <w:rtl w:val="0"/>
              </w:rPr>
              <w:t xml:space="preserve">Programación de Aplicaciones Móviles e Integración de Plataformas:</w:t>
            </w:r>
            <w:r w:rsidDel="00000000" w:rsidR="00000000" w:rsidRPr="00000000">
              <w:rPr>
                <w:rFonts w:ascii="Arial" w:cs="Arial" w:eastAsia="Arial" w:hAnsi="Arial"/>
                <w:rtl w:val="0"/>
              </w:rPr>
              <w:t xml:space="preserve"> Requiero afianzar el despliegue nativo/híbrido en dispositivos móviles y la optimización de consumo de APIs en arquitecturas distribuidas frente al entorno web convencional.</w:t>
            </w:r>
          </w:p>
          <w:p w:rsidR="00000000" w:rsidDel="00000000" w:rsidP="00000000" w:rsidRDefault="00000000" w:rsidRPr="00000000" w14:paraId="00000022">
            <w:pPr>
              <w:widowControl w:val="0"/>
              <w:spacing w:line="275.9999942779541"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6">
            <w:pPr>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8">
            <w:pPr>
              <w:widowControl w:val="0"/>
              <w:spacing w:line="275.9999942779541" w:lineRule="auto"/>
              <w:rPr/>
            </w:pPr>
            <w:r w:rsidDel="00000000" w:rsidR="00000000" w:rsidRPr="00000000">
              <w:rPr>
                <w:rtl w:val="0"/>
              </w:rPr>
              <w:t xml:space="preserve">Mis intereses principales están enfocados en el Análisis de Datos (Data Analytics / BI) y en la Gestión de Proyectos de TI. Me interesa desempeñarme en la intersección de ambas áreas: liderar equipos multidisplinares encargados de construir e integrar sistemas de información centrados en el uso estratégico de datos. </w:t>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D">
            <w:pPr>
              <w:widowControl w:val="0"/>
              <w:spacing w:line="275.9999942779541" w:lineRule="auto"/>
              <w:rPr/>
            </w:pPr>
            <w:r w:rsidDel="00000000" w:rsidR="00000000" w:rsidRPr="00000000">
              <w:rPr>
                <w:rtl w:val="0"/>
              </w:rPr>
              <w:t xml:space="preserve">Las competencias clave son el modelado dimensional, la extracción y procesamiento de datos (ETL), el liderazgo ágil y la comunicación efectiva de requisitos. Requiere un mayor fortalecimiento el área de Big Data y arquitectura de software a gran escala, integrando soluciones avanzadas en la nube. </w:t>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3">
            <w:pPr>
              <w:widowControl w:val="0"/>
              <w:spacing w:line="275.9999942779541" w:lineRule="auto"/>
              <w:rPr/>
            </w:pPr>
            <w:r w:rsidDel="00000000" w:rsidR="00000000" w:rsidRPr="00000000">
              <w:rPr>
                <w:rtl w:val="0"/>
              </w:rPr>
              <w:t xml:space="preserve">En 5 años me visualizo trabajando como Jefe de Proyectos TI o Analista Senior de BI en una empresa del sector tecnológico, financiero o de consultoría. Me veo liderando proyectos de transformación digital, aplicando Scrum y garantizando entregables de alto impacto operacional. </w:t>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0">
            <w:pPr>
              <w:jc w:val="both"/>
              <w:rPr>
                <w:rFonts w:ascii="Century Gothic" w:cs="Century Gothic" w:eastAsia="Century Gothic" w:hAnsi="Century Gothic"/>
                <w:sz w:val="20"/>
                <w:szCs w:val="20"/>
              </w:rPr>
            </w:pPr>
            <w:bookmarkStart w:colFirst="0" w:colLast="0" w:name="_heading=h.vmyhdjj2yvzn"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1">
            <w:pPr>
              <w:rPr>
                <w:color w:val="767171"/>
                <w:sz w:val="24"/>
                <w:szCs w:val="24"/>
              </w:rPr>
            </w:pPr>
            <w:r w:rsidDel="00000000" w:rsidR="00000000" w:rsidRPr="00000000">
              <w:rPr>
                <w:rtl w:val="0"/>
              </w:rPr>
            </w:r>
          </w:p>
          <w:p w:rsidR="00000000" w:rsidDel="00000000" w:rsidP="00000000" w:rsidRDefault="00000000" w:rsidRPr="00000000" w14:paraId="0000005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3">
            <w:pPr>
              <w:widowControl w:val="0"/>
              <w:spacing w:after="240" w:line="276" w:lineRule="auto"/>
              <w:rPr/>
            </w:pPr>
            <w:r w:rsidDel="00000000" w:rsidR="00000000" w:rsidRPr="00000000">
              <w:rPr>
                <w:rtl w:val="0"/>
              </w:rPr>
              <w:t xml:space="preserve">Sí, se relacionan de manera directa. El proyecto que más se ajusta es aquel orientado a la optimización de procesos mediante captura e integración de datos automatizados (como lectura OCR y telemetría OBD-II con Dashboards analíticos).</w:t>
            </w:r>
          </w:p>
          <w:p w:rsidR="00000000" w:rsidDel="00000000" w:rsidP="00000000" w:rsidRDefault="00000000" w:rsidRPr="00000000" w14:paraId="00000054">
            <w:pPr>
              <w:widowControl w:val="0"/>
              <w:spacing w:after="240" w:line="276" w:lineRule="auto"/>
              <w:rPr/>
            </w:pPr>
            <w:r w:rsidDel="00000000" w:rsidR="00000000" w:rsidRPr="00000000">
              <w:rPr>
                <w:rtl w:val="0"/>
              </w:rPr>
              <w:t xml:space="preserve">Ajustes requeridos: Se debe reorientar el enfoque de un mero desarrollo de software hacia una solución integral de negocio, delimitando claramente los alcances técnicos, definiendo KPIs de éxito medibles (ej. reducción de tiempos de procesamiento y porcentaje de precisión) y alineando la carta Gantt a la ejecución por Sprints iterativos bajo marcos ágiles, eliminando esquemas de desarrollo tipo Cascada.</w:t>
            </w:r>
          </w:p>
          <w:p w:rsidR="00000000" w:rsidDel="00000000" w:rsidP="00000000" w:rsidRDefault="00000000" w:rsidRPr="00000000" w14:paraId="00000055">
            <w:pPr>
              <w:widowControl w:val="0"/>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5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3PcqWHDsXyRmVlReduAm4znv3A==">CgMxLjAyDmgudm15aGRqajJ5dnpuOAByITFoX3I4czRad0NTRTd2U1ByVmo4T3NMbU1VYlU4UkFOZQ==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