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73C85" w14:textId="1EBF9023" w:rsidR="00DF3DBF" w:rsidRPr="00072E43" w:rsidRDefault="00444B45" w:rsidP="00072E43">
      <w:pPr>
        <w:pStyle w:val="1"/>
      </w:pPr>
      <w:r w:rsidRPr="00072E43">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072E43">
        <w:instrText>ADDIN CNKISM.UserStyle</w:instrText>
      </w:r>
      <w:r w:rsidRPr="00072E43">
        <w:fldChar w:fldCharType="end"/>
      </w:r>
      <w:r w:rsidR="00DF3DBF" w:rsidRPr="00072E43">
        <w:rPr>
          <w:rFonts w:hint="eastAsia"/>
        </w:rPr>
        <w:t>空间分析</w:t>
      </w:r>
      <w:r w:rsidR="00F2172D" w:rsidRPr="00072E43">
        <w:rPr>
          <w:rFonts w:hint="eastAsia"/>
        </w:rPr>
        <w:t>算法实习</w:t>
      </w:r>
      <w:r w:rsidR="00DF3DBF" w:rsidRPr="00072E43">
        <w:rPr>
          <w:rFonts w:hint="eastAsia"/>
        </w:rPr>
        <w:t>内容及要求</w:t>
      </w:r>
    </w:p>
    <w:p w14:paraId="7F45E504" w14:textId="5D6A8E5A"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运用熟悉的编程语言（C#、C++、</w:t>
      </w:r>
      <w:bookmarkStart w:id="0" w:name="_Hlk54797120"/>
      <w:r w:rsidRPr="001942E1">
        <w:rPr>
          <w:rFonts w:ascii="宋体" w:hAnsi="宋体" w:hint="eastAsia"/>
          <w:sz w:val="24"/>
          <w:szCs w:val="24"/>
        </w:rPr>
        <w:t>Python</w:t>
      </w:r>
      <w:bookmarkEnd w:id="0"/>
      <w:r w:rsidRPr="001942E1">
        <w:rPr>
          <w:rFonts w:ascii="宋体" w:hAnsi="宋体" w:hint="eastAsia"/>
          <w:sz w:val="24"/>
          <w:szCs w:val="24"/>
        </w:rPr>
        <w:t>、Java</w:t>
      </w:r>
      <w:r w:rsidR="00833EC5">
        <w:rPr>
          <w:rFonts w:ascii="宋体" w:hAnsi="宋体" w:hint="eastAsia"/>
          <w:sz w:val="24"/>
          <w:szCs w:val="24"/>
        </w:rPr>
        <w:t>、Matlab</w:t>
      </w:r>
      <w:r w:rsidRPr="001942E1">
        <w:rPr>
          <w:rFonts w:ascii="宋体" w:hAnsi="宋体" w:hint="eastAsia"/>
          <w:sz w:val="24"/>
          <w:szCs w:val="24"/>
        </w:rPr>
        <w:t>等）进行如下算法的设计与开发，要求程序运行稳定、运算结果可靠，并以图形化界面实现结果输出。</w:t>
      </w:r>
    </w:p>
    <w:p w14:paraId="376FB8D3"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空间实体量测算法设计</w:t>
      </w:r>
    </w:p>
    <w:p w14:paraId="54123F8F"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w:t>
      </w:r>
      <w:r w:rsidRPr="00463B99">
        <w:rPr>
          <w:rFonts w:ascii="宋体" w:hAnsi="宋体" w:hint="eastAsia"/>
          <w:strike/>
          <w:sz w:val="24"/>
          <w:szCs w:val="24"/>
        </w:rPr>
        <w:t>请实现两个空间实体间的距离计算：点点距离、点线距离、点面距离、线线距离、线面距离、面面距离</w:t>
      </w:r>
      <w:r w:rsidRPr="001942E1">
        <w:rPr>
          <w:rFonts w:ascii="宋体" w:hAnsi="宋体" w:hint="eastAsia"/>
          <w:sz w:val="24"/>
          <w:szCs w:val="24"/>
        </w:rPr>
        <w:t>；</w:t>
      </w:r>
    </w:p>
    <w:p w14:paraId="5B1D20AC"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（2）请实现球面上两点间的距离计算；</w:t>
      </w:r>
    </w:p>
    <w:p w14:paraId="077B4A84"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（3）请实现面状实体的</w:t>
      </w:r>
      <w:r w:rsidRPr="008573A6">
        <w:rPr>
          <w:rFonts w:ascii="宋体" w:hAnsi="宋体" w:hint="eastAsia"/>
          <w:strike/>
          <w:sz w:val="24"/>
          <w:szCs w:val="24"/>
        </w:rPr>
        <w:t>周长、面积</w:t>
      </w:r>
      <w:r w:rsidRPr="001942E1">
        <w:rPr>
          <w:rFonts w:ascii="宋体" w:hAnsi="宋体" w:hint="eastAsia"/>
          <w:sz w:val="24"/>
          <w:szCs w:val="24"/>
        </w:rPr>
        <w:t>、中心、</w:t>
      </w:r>
      <w:r w:rsidRPr="008573A6">
        <w:rPr>
          <w:rFonts w:ascii="宋体" w:hAnsi="宋体" w:hint="eastAsia"/>
          <w:strike/>
          <w:sz w:val="24"/>
          <w:szCs w:val="24"/>
        </w:rPr>
        <w:t>重心</w:t>
      </w:r>
      <w:r w:rsidRPr="001942E1">
        <w:rPr>
          <w:rFonts w:ascii="宋体" w:hAnsi="宋体" w:hint="eastAsia"/>
          <w:sz w:val="24"/>
          <w:szCs w:val="24"/>
        </w:rPr>
        <w:t>、质心的计算，以及紧凑指数等形态参数的计算；</w:t>
      </w:r>
    </w:p>
    <w:p w14:paraId="1FE6703D"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（4）请实现DEM表面的表面积以及指定高度的体积计算；</w:t>
      </w:r>
    </w:p>
    <w:p w14:paraId="666C962C" w14:textId="2A8C674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（5）请实现</w:t>
      </w:r>
      <w:r w:rsidR="00B82628">
        <w:rPr>
          <w:rFonts w:ascii="宋体" w:hAnsi="宋体" w:hint="eastAsia"/>
          <w:sz w:val="24"/>
          <w:szCs w:val="24"/>
        </w:rPr>
        <w:t>线</w:t>
      </w:r>
      <w:r w:rsidRPr="001942E1">
        <w:rPr>
          <w:rFonts w:ascii="宋体" w:hAnsi="宋体" w:hint="eastAsia"/>
          <w:sz w:val="24"/>
          <w:szCs w:val="24"/>
        </w:rPr>
        <w:t>状地物的曲率和弯曲度计算；</w:t>
      </w:r>
    </w:p>
    <w:p w14:paraId="6EC9F0CC" w14:textId="77777777" w:rsidR="00F2172D" w:rsidRPr="00833EC5" w:rsidRDefault="00F2172D" w:rsidP="00F2172D">
      <w:pPr>
        <w:widowControl/>
        <w:tabs>
          <w:tab w:val="left" w:pos="905"/>
        </w:tabs>
        <w:spacing w:line="276" w:lineRule="auto"/>
        <w:ind w:firstLineChars="200" w:firstLine="480"/>
        <w:jc w:val="left"/>
        <w:rPr>
          <w:rFonts w:ascii="宋体" w:hAnsi="宋体"/>
          <w:color w:val="FF0000"/>
          <w:sz w:val="24"/>
          <w:szCs w:val="24"/>
        </w:rPr>
      </w:pPr>
      <w:r w:rsidRPr="00833EC5">
        <w:rPr>
          <w:rFonts w:ascii="宋体" w:hAnsi="宋体" w:hint="eastAsia"/>
          <w:color w:val="FF0000"/>
          <w:sz w:val="24"/>
          <w:szCs w:val="24"/>
        </w:rPr>
        <w:t>（6）</w:t>
      </w:r>
      <w:r w:rsidRPr="00DE6875">
        <w:rPr>
          <w:rFonts w:ascii="宋体" w:hAnsi="宋体" w:hint="eastAsia"/>
          <w:strike/>
          <w:color w:val="FF0000"/>
          <w:sz w:val="24"/>
          <w:szCs w:val="24"/>
        </w:rPr>
        <w:t>请实现指定迭代次数的Koch曲线的生成和长度计算</w:t>
      </w:r>
      <w:r w:rsidRPr="00833EC5">
        <w:rPr>
          <w:rFonts w:ascii="宋体" w:hAnsi="宋体" w:hint="eastAsia"/>
          <w:color w:val="FF0000"/>
          <w:sz w:val="24"/>
          <w:szCs w:val="24"/>
        </w:rPr>
        <w:t>。</w:t>
      </w:r>
    </w:p>
    <w:p w14:paraId="5427A1A4" w14:textId="77777777" w:rsidR="00F2172D" w:rsidRPr="008573A6" w:rsidRDefault="00F2172D" w:rsidP="00F2172D">
      <w:pPr>
        <w:pStyle w:val="a7"/>
        <w:numPr>
          <w:ilvl w:val="0"/>
          <w:numId w:val="1"/>
        </w:numPr>
        <w:spacing w:line="300" w:lineRule="auto"/>
        <w:ind w:firstLineChars="0"/>
        <w:rPr>
          <w:rFonts w:ascii="宋体" w:hAnsi="宋体"/>
          <w:strike/>
          <w:sz w:val="24"/>
          <w:szCs w:val="24"/>
        </w:rPr>
      </w:pPr>
      <w:bookmarkStart w:id="1" w:name="_Hlk54793625"/>
      <w:r w:rsidRPr="008573A6">
        <w:rPr>
          <w:rFonts w:ascii="宋体" w:hAnsi="宋体" w:hint="eastAsia"/>
          <w:strike/>
          <w:sz w:val="24"/>
          <w:szCs w:val="24"/>
        </w:rPr>
        <w:t>不确定性分析中正态云生成算法设计：</w:t>
      </w:r>
    </w:p>
    <w:p w14:paraId="0F710133" w14:textId="01467067" w:rsidR="00F2172D" w:rsidRPr="00011F13" w:rsidRDefault="00F2172D" w:rsidP="00F2172D">
      <w:pPr>
        <w:widowControl/>
        <w:tabs>
          <w:tab w:val="left" w:pos="905"/>
        </w:tabs>
        <w:spacing w:line="276" w:lineRule="auto"/>
        <w:ind w:firstLineChars="200" w:firstLine="480"/>
        <w:jc w:val="left"/>
        <w:rPr>
          <w:rFonts w:ascii="宋体" w:hAnsi="宋体"/>
          <w:strike/>
          <w:sz w:val="24"/>
          <w:szCs w:val="24"/>
        </w:rPr>
      </w:pPr>
      <w:r w:rsidRPr="00011F13">
        <w:rPr>
          <w:rFonts w:ascii="宋体" w:hAnsi="宋体" w:hint="eastAsia"/>
          <w:strike/>
          <w:sz w:val="24"/>
          <w:szCs w:val="24"/>
        </w:rPr>
        <w:t>请运用不确定性分析中的云模型理论，进行20左右这个概念的正态云生成。</w:t>
      </w:r>
      <w:r w:rsidR="008C318E" w:rsidRPr="00011F13">
        <w:rPr>
          <w:rFonts w:ascii="宋体" w:hAnsi="宋体" w:hint="eastAsia"/>
          <w:strike/>
          <w:sz w:val="24"/>
          <w:szCs w:val="24"/>
        </w:rPr>
        <w:t>（实验已做）</w:t>
      </w:r>
    </w:p>
    <w:bookmarkEnd w:id="1"/>
    <w:p w14:paraId="7D47B539"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线状数据的压缩算法</w:t>
      </w:r>
    </w:p>
    <w:p w14:paraId="430058A6"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请运用道格拉斯普克算法进行线目标要素的数据压缩算法设计，以图形化方法实现压缩前、后的线状要素。</w:t>
      </w:r>
    </w:p>
    <w:p w14:paraId="7F55A567" w14:textId="77777777" w:rsidR="00F2172D" w:rsidRPr="008573A6" w:rsidRDefault="00F2172D" w:rsidP="00F2172D">
      <w:pPr>
        <w:pStyle w:val="a7"/>
        <w:numPr>
          <w:ilvl w:val="0"/>
          <w:numId w:val="1"/>
        </w:numPr>
        <w:spacing w:line="300" w:lineRule="auto"/>
        <w:ind w:firstLineChars="0"/>
        <w:rPr>
          <w:rFonts w:ascii="宋体" w:hAnsi="宋体"/>
          <w:strike/>
          <w:sz w:val="24"/>
          <w:szCs w:val="24"/>
        </w:rPr>
      </w:pPr>
      <w:r w:rsidRPr="008573A6">
        <w:rPr>
          <w:rFonts w:ascii="宋体" w:hAnsi="宋体" w:hint="eastAsia"/>
          <w:strike/>
          <w:sz w:val="24"/>
          <w:szCs w:val="24"/>
        </w:rPr>
        <w:t>不规则三角网（TIN）生成算法</w:t>
      </w:r>
    </w:p>
    <w:p w14:paraId="13B75D1A" w14:textId="77777777" w:rsidR="00F2172D" w:rsidRPr="00011F13" w:rsidRDefault="00F2172D" w:rsidP="00F2172D">
      <w:pPr>
        <w:widowControl/>
        <w:tabs>
          <w:tab w:val="left" w:pos="905"/>
        </w:tabs>
        <w:spacing w:line="276" w:lineRule="auto"/>
        <w:ind w:firstLineChars="200" w:firstLine="480"/>
        <w:jc w:val="left"/>
        <w:rPr>
          <w:rFonts w:ascii="宋体" w:hAnsi="宋体"/>
          <w:strike/>
          <w:sz w:val="24"/>
          <w:szCs w:val="24"/>
        </w:rPr>
      </w:pPr>
      <w:r w:rsidRPr="00011F13">
        <w:rPr>
          <w:rFonts w:ascii="宋体" w:hAnsi="宋体" w:hint="eastAsia"/>
          <w:strike/>
          <w:sz w:val="24"/>
          <w:szCs w:val="24"/>
        </w:rPr>
        <w:t>基于离散点数据，运用</w:t>
      </w:r>
      <w:r w:rsidRPr="00011F13">
        <w:rPr>
          <w:rFonts w:ascii="宋体" w:hAnsi="宋体"/>
          <w:strike/>
          <w:sz w:val="24"/>
          <w:szCs w:val="24"/>
        </w:rPr>
        <w:t>Delaunay</w:t>
      </w:r>
      <w:r w:rsidRPr="00011F13">
        <w:rPr>
          <w:rFonts w:ascii="宋体" w:hAnsi="宋体" w:hint="eastAsia"/>
          <w:strike/>
          <w:sz w:val="24"/>
          <w:szCs w:val="24"/>
        </w:rPr>
        <w:t>三角网生成准则，使用三角网生长法或逐点插入算法进行 TIN的生成。</w:t>
      </w:r>
    </w:p>
    <w:p w14:paraId="7C7B6B82" w14:textId="77777777" w:rsidR="00F2172D" w:rsidRPr="00FB15BF" w:rsidRDefault="00F2172D" w:rsidP="00F2172D">
      <w:pPr>
        <w:pStyle w:val="a7"/>
        <w:numPr>
          <w:ilvl w:val="0"/>
          <w:numId w:val="1"/>
        </w:numPr>
        <w:spacing w:line="300" w:lineRule="auto"/>
        <w:ind w:firstLineChars="0"/>
        <w:rPr>
          <w:rFonts w:ascii="宋体" w:hAnsi="宋体"/>
          <w:color w:val="FF0000"/>
          <w:sz w:val="24"/>
          <w:szCs w:val="24"/>
        </w:rPr>
      </w:pPr>
      <w:r w:rsidRPr="00FB15BF">
        <w:rPr>
          <w:rFonts w:ascii="宋体" w:hAnsi="宋体" w:hint="eastAsia"/>
          <w:color w:val="FF0000"/>
          <w:sz w:val="24"/>
          <w:szCs w:val="24"/>
        </w:rPr>
        <w:t>K均值聚类算法</w:t>
      </w:r>
    </w:p>
    <w:p w14:paraId="25D85BDB" w14:textId="703C41DE" w:rsidR="00F2172D" w:rsidRPr="00FB15BF" w:rsidRDefault="00F2172D" w:rsidP="00F2172D">
      <w:pPr>
        <w:widowControl/>
        <w:tabs>
          <w:tab w:val="left" w:pos="905"/>
        </w:tabs>
        <w:spacing w:line="276" w:lineRule="auto"/>
        <w:ind w:firstLineChars="200" w:firstLine="480"/>
        <w:jc w:val="left"/>
        <w:rPr>
          <w:rFonts w:ascii="宋体" w:hAnsi="宋体"/>
          <w:color w:val="FF0000"/>
          <w:sz w:val="24"/>
          <w:szCs w:val="24"/>
        </w:rPr>
      </w:pPr>
      <w:bookmarkStart w:id="2" w:name="_Hlk54796027"/>
      <w:r w:rsidRPr="00FB15BF">
        <w:rPr>
          <w:rFonts w:ascii="宋体" w:hAnsi="宋体" w:hint="eastAsia"/>
          <w:color w:val="FF0000"/>
          <w:sz w:val="24"/>
          <w:szCs w:val="24"/>
        </w:rPr>
        <w:t>对空间图形中随机分布的多个点状要素，运用K均值聚类算法，进行聚类分析，并图形可视化方法实现聚类结果</w:t>
      </w:r>
      <w:bookmarkEnd w:id="2"/>
      <w:r w:rsidRPr="00FB15BF">
        <w:rPr>
          <w:rFonts w:ascii="宋体" w:hAnsi="宋体" w:hint="eastAsia"/>
          <w:color w:val="FF0000"/>
          <w:sz w:val="24"/>
          <w:szCs w:val="24"/>
        </w:rPr>
        <w:t>。</w:t>
      </w:r>
      <w:r w:rsidR="0005211D" w:rsidRPr="00FB15BF">
        <w:rPr>
          <w:rFonts w:ascii="宋体" w:hAnsi="宋体" w:hint="eastAsia"/>
          <w:color w:val="FF0000"/>
          <w:sz w:val="24"/>
          <w:szCs w:val="24"/>
        </w:rPr>
        <w:t>（实验已做）</w:t>
      </w:r>
    </w:p>
    <w:p w14:paraId="78489D53"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累计表面生成及应用算法设计</w:t>
      </w:r>
    </w:p>
    <w:p w14:paraId="14C85EE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基于一幅50*50的网格数据（每个格点值代表通过该网格的花费），随机设定一个网格作为起点，计算该起点到达其它网格的最小花费，进而生成累计表面矩阵。</w:t>
      </w:r>
    </w:p>
    <w:p w14:paraId="65EDB788"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矢量数据叠加分析算法</w:t>
      </w:r>
    </w:p>
    <w:p w14:paraId="6BA6C0A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（1）点到曲线最短距离计算；</w:t>
      </w:r>
    </w:p>
    <w:p w14:paraId="7739EE94" w14:textId="03EB0735"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bookmarkStart w:id="3" w:name="_Hlk54796363"/>
      <w:r w:rsidRPr="001942E1">
        <w:rPr>
          <w:rFonts w:ascii="宋体" w:hAnsi="宋体" w:hint="eastAsia"/>
          <w:sz w:val="24"/>
          <w:szCs w:val="24"/>
        </w:rPr>
        <w:t>（2）点在多边形内外的判定计算；</w:t>
      </w:r>
      <w:r w:rsidR="0005211D">
        <w:rPr>
          <w:rFonts w:ascii="宋体" w:hAnsi="宋体" w:hint="eastAsia"/>
          <w:sz w:val="24"/>
          <w:szCs w:val="24"/>
        </w:rPr>
        <w:t>（实验已做）</w:t>
      </w:r>
    </w:p>
    <w:bookmarkEnd w:id="3"/>
    <w:p w14:paraId="0482A63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（3）曲线与曲线的求交运算；</w:t>
      </w:r>
    </w:p>
    <w:p w14:paraId="232F6EF6"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（4）曲线与面的求交运算；</w:t>
      </w:r>
    </w:p>
    <w:p w14:paraId="6DC0AB2E"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（5）面面的求交运算。</w:t>
      </w:r>
    </w:p>
    <w:p w14:paraId="1373FF6C"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lastRenderedPageBreak/>
        <w:t>栅格数据叠加分析算法</w:t>
      </w:r>
    </w:p>
    <w:p w14:paraId="641A8183"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（1）进行栅格数据的局部变换、邻域变换、分带变换、全局变换等计算；</w:t>
      </w:r>
    </w:p>
    <w:p w14:paraId="67E77007"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（2）基于地图代数，进行两幅栅格数据间的叠加分析计算。</w:t>
      </w:r>
    </w:p>
    <w:p w14:paraId="34C1BCE5"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矢量数据的缓冲区分析计算</w:t>
      </w:r>
    </w:p>
    <w:p w14:paraId="356590FD" w14:textId="77777777" w:rsidR="0005211D" w:rsidRPr="001942E1" w:rsidRDefault="00F2172D" w:rsidP="0005211D">
      <w:pPr>
        <w:widowControl/>
        <w:tabs>
          <w:tab w:val="left" w:pos="905"/>
        </w:tabs>
        <w:spacing w:line="276" w:lineRule="auto"/>
        <w:ind w:firstLineChars="200" w:firstLine="480"/>
        <w:jc w:val="left"/>
        <w:rPr>
          <w:rFonts w:ascii="宋体" w:hAnsi="宋体"/>
          <w:sz w:val="24"/>
          <w:szCs w:val="24"/>
        </w:rPr>
      </w:pPr>
      <w:bookmarkStart w:id="4" w:name="_Hlk54796420"/>
      <w:r w:rsidRPr="001942E1">
        <w:rPr>
          <w:rFonts w:ascii="宋体" w:hAnsi="宋体" w:hint="eastAsia"/>
          <w:sz w:val="24"/>
          <w:szCs w:val="24"/>
        </w:rPr>
        <w:t>（1）进行单点、多点的缓冲区生成；</w:t>
      </w:r>
      <w:r w:rsidR="0005211D">
        <w:rPr>
          <w:rFonts w:ascii="宋体" w:hAnsi="宋体" w:hint="eastAsia"/>
          <w:sz w:val="24"/>
          <w:szCs w:val="24"/>
        </w:rPr>
        <w:t>（实验已做）</w:t>
      </w:r>
    </w:p>
    <w:p w14:paraId="3458959F" w14:textId="3198446A" w:rsidR="00F2172D" w:rsidRPr="0005211D" w:rsidRDefault="00F2172D" w:rsidP="00F2172D">
      <w:pPr>
        <w:widowControl/>
        <w:tabs>
          <w:tab w:val="left" w:pos="905"/>
        </w:tabs>
        <w:spacing w:line="276" w:lineRule="auto"/>
        <w:ind w:firstLineChars="200" w:firstLine="480"/>
        <w:jc w:val="left"/>
        <w:rPr>
          <w:rFonts w:ascii="宋体" w:hAnsi="宋体"/>
          <w:sz w:val="24"/>
          <w:szCs w:val="24"/>
        </w:rPr>
      </w:pPr>
      <w:bookmarkStart w:id="5" w:name="_Hlk54796387"/>
      <w:bookmarkEnd w:id="4"/>
      <w:r w:rsidRPr="001942E1">
        <w:rPr>
          <w:rFonts w:ascii="宋体" w:hAnsi="宋体" w:hint="eastAsia"/>
          <w:sz w:val="24"/>
          <w:szCs w:val="24"/>
        </w:rPr>
        <w:t>（2）分别基于角平分线法和凸角圆弧法进行线状要素的缓冲区生成；</w:t>
      </w:r>
      <w:r w:rsidR="0005211D">
        <w:rPr>
          <w:rFonts w:ascii="宋体" w:hAnsi="宋体" w:hint="eastAsia"/>
          <w:sz w:val="24"/>
          <w:szCs w:val="24"/>
        </w:rPr>
        <w:t>（实验已做）</w:t>
      </w:r>
    </w:p>
    <w:bookmarkEnd w:id="5"/>
    <w:p w14:paraId="4570C3BC"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（3）进行面状要素的缓冲区生成。</w:t>
      </w:r>
    </w:p>
    <w:p w14:paraId="1211EE5F"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基于DEM的地形特征提取算法</w:t>
      </w:r>
    </w:p>
    <w:p w14:paraId="54F27BA4" w14:textId="71A67B03"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cs="宋体" w:hint="eastAsia"/>
          <w:kern w:val="0"/>
          <w:sz w:val="24"/>
          <w:szCs w:val="24"/>
        </w:rPr>
        <w:t>以某区域的DEM</w:t>
      </w:r>
      <w:r w:rsidRPr="001942E1">
        <w:rPr>
          <w:rFonts w:ascii="宋体" w:hAnsi="宋体" w:hint="eastAsia"/>
          <w:sz w:val="24"/>
          <w:szCs w:val="24"/>
        </w:rPr>
        <w:t>数据</w:t>
      </w:r>
      <w:r w:rsidRPr="001942E1">
        <w:rPr>
          <w:rFonts w:ascii="宋体" w:hAnsi="宋体" w:cs="宋体" w:hint="eastAsia"/>
          <w:kern w:val="0"/>
          <w:sz w:val="24"/>
          <w:szCs w:val="24"/>
        </w:rPr>
        <w:t>为基础，进行多种地形特征提取的算法设计，主要包括：地形因子计算（</w:t>
      </w:r>
      <w:r w:rsidRPr="0071710C">
        <w:rPr>
          <w:rFonts w:ascii="宋体" w:hAnsi="宋体" w:cs="宋体" w:hint="eastAsia"/>
          <w:strike/>
          <w:kern w:val="0"/>
          <w:sz w:val="24"/>
          <w:szCs w:val="24"/>
        </w:rPr>
        <w:t>坡度、坡向</w:t>
      </w:r>
      <w:r w:rsidRPr="001942E1">
        <w:rPr>
          <w:rFonts w:ascii="宋体" w:hAnsi="宋体" w:cs="宋体" w:hint="eastAsia"/>
          <w:kern w:val="0"/>
          <w:sz w:val="24"/>
          <w:szCs w:val="24"/>
        </w:rPr>
        <w:t>、表面积、体积、坡度坡向变率、曲率、粗糙度、凸凹系数）、地形特征点的提取（山顶点、凹陷点、脊点、谷点、马鞍点、平地点）</w:t>
      </w:r>
      <w:r w:rsidR="0005211D">
        <w:rPr>
          <w:rFonts w:ascii="宋体" w:hAnsi="宋体" w:cs="宋体" w:hint="eastAsia"/>
          <w:kern w:val="0"/>
          <w:sz w:val="24"/>
          <w:szCs w:val="24"/>
        </w:rPr>
        <w:t>以及</w:t>
      </w:r>
      <w:r w:rsidRPr="001942E1">
        <w:rPr>
          <w:rFonts w:ascii="宋体" w:hAnsi="宋体" w:cs="宋体" w:hint="eastAsia"/>
          <w:kern w:val="0"/>
          <w:sz w:val="24"/>
          <w:szCs w:val="24"/>
        </w:rPr>
        <w:t>流长、汇水量、流域盆地等的计算</w:t>
      </w:r>
      <w:r w:rsidRPr="001942E1">
        <w:rPr>
          <w:rFonts w:ascii="宋体" w:hAnsi="宋体" w:hint="eastAsia"/>
          <w:sz w:val="24"/>
          <w:szCs w:val="24"/>
        </w:rPr>
        <w:t>网络分析中的最小代价生成树算法</w:t>
      </w:r>
      <w:r w:rsidR="0005211D">
        <w:rPr>
          <w:rFonts w:ascii="宋体" w:hAnsi="宋体" w:hint="eastAsia"/>
          <w:sz w:val="24"/>
          <w:szCs w:val="24"/>
        </w:rPr>
        <w:t>。</w:t>
      </w:r>
      <w:r w:rsidR="0005211D" w:rsidRPr="0005211D">
        <w:rPr>
          <w:rFonts w:ascii="宋体" w:hAnsi="宋体" w:hint="eastAsia"/>
          <w:color w:val="FF0000"/>
          <w:sz w:val="24"/>
          <w:szCs w:val="24"/>
        </w:rPr>
        <w:t>（部分内容实验已做）</w:t>
      </w:r>
    </w:p>
    <w:p w14:paraId="757E2734" w14:textId="77777777" w:rsidR="00F2172D" w:rsidRDefault="00F2172D" w:rsidP="00F2172D">
      <w:pPr>
        <w:widowControl/>
        <w:tabs>
          <w:tab w:val="left" w:pos="945"/>
        </w:tabs>
        <w:spacing w:line="300" w:lineRule="auto"/>
        <w:ind w:firstLineChars="200" w:firstLine="480"/>
        <w:rPr>
          <w:rFonts w:ascii="宋体" w:hAnsi="宋体"/>
          <w:sz w:val="24"/>
          <w:szCs w:val="21"/>
        </w:rPr>
      </w:pPr>
      <w:r>
        <w:rPr>
          <w:rFonts w:ascii="黑体" w:eastAsia="黑体" w:hAnsi="宋体" w:cs="宋体" w:hint="eastAsia"/>
          <w:kern w:val="0"/>
          <w:sz w:val="24"/>
        </w:rPr>
        <w:t>11.</w:t>
      </w:r>
      <w:r w:rsidRPr="00E90FE1">
        <w:rPr>
          <w:rFonts w:ascii="宋体" w:hAnsi="宋体" w:hint="eastAsia"/>
          <w:sz w:val="24"/>
          <w:szCs w:val="21"/>
        </w:rPr>
        <w:t xml:space="preserve"> </w:t>
      </w:r>
      <w:r w:rsidRPr="00041D27">
        <w:rPr>
          <w:rFonts w:ascii="宋体" w:hAnsi="宋体" w:hint="eastAsia"/>
          <w:sz w:val="24"/>
          <w:szCs w:val="21"/>
        </w:rPr>
        <w:t>网络分析中的最小代价生成树算法</w:t>
      </w:r>
    </w:p>
    <w:p w14:paraId="03B2F3ED" w14:textId="77777777" w:rsidR="00F2172D" w:rsidRDefault="00F2172D" w:rsidP="00F2172D">
      <w:pPr>
        <w:widowControl/>
        <w:tabs>
          <w:tab w:val="left" w:pos="945"/>
        </w:tabs>
        <w:spacing w:line="300" w:lineRule="auto"/>
        <w:ind w:firstLineChars="200" w:firstLine="480"/>
        <w:rPr>
          <w:rFonts w:ascii="黑体" w:eastAsia="黑体" w:hAnsi="宋体" w:cs="宋体"/>
          <w:kern w:val="0"/>
          <w:sz w:val="24"/>
        </w:rPr>
      </w:pPr>
      <w:r>
        <w:rPr>
          <w:rFonts w:ascii="宋体" w:hAnsi="宋体" w:hint="eastAsia"/>
          <w:sz w:val="24"/>
          <w:szCs w:val="21"/>
        </w:rPr>
        <w:t>基于一幅加权无向网络图，运用破回路算法，进行最小代价生成树的生成，并进行图形表达。</w:t>
      </w:r>
    </w:p>
    <w:p w14:paraId="20AD6AA6" w14:textId="182C6A96" w:rsidR="006E3974" w:rsidRDefault="006E3974" w:rsidP="00F2172D">
      <w:pPr>
        <w:widowControl/>
        <w:tabs>
          <w:tab w:val="left" w:pos="945"/>
        </w:tabs>
        <w:spacing w:line="300" w:lineRule="auto"/>
        <w:ind w:left="945" w:hanging="511"/>
      </w:pPr>
    </w:p>
    <w:p w14:paraId="77BA44D2" w14:textId="77777777" w:rsidR="00072E43" w:rsidRDefault="00072E43" w:rsidP="00072E43">
      <w:pPr>
        <w:pStyle w:val="1"/>
      </w:pPr>
      <w:r w:rsidRPr="00DF3DBF">
        <w:rPr>
          <w:rFonts w:hint="eastAsia"/>
        </w:rPr>
        <w:t>空间分析</w:t>
      </w:r>
      <w:r>
        <w:rPr>
          <w:rFonts w:hint="eastAsia"/>
        </w:rPr>
        <w:t>指导</w:t>
      </w:r>
    </w:p>
    <w:p w14:paraId="3FEF27D9" w14:textId="77777777" w:rsidR="00072E43" w:rsidRDefault="00072E43" w:rsidP="00072E43">
      <w:pPr>
        <w:pStyle w:val="a7"/>
        <w:numPr>
          <w:ilvl w:val="0"/>
          <w:numId w:val="4"/>
        </w:numPr>
        <w:ind w:firstLineChars="0"/>
      </w:pPr>
      <w:r>
        <w:rPr>
          <w:rFonts w:hint="eastAsia"/>
        </w:rPr>
        <w:t>关键技术：</w:t>
      </w:r>
    </w:p>
    <w:p w14:paraId="54D8778A" w14:textId="77777777" w:rsidR="00072E43" w:rsidRDefault="00072E43" w:rsidP="00072E43">
      <w:pPr>
        <w:pStyle w:val="a7"/>
        <w:numPr>
          <w:ilvl w:val="0"/>
          <w:numId w:val="5"/>
        </w:numPr>
        <w:ind w:firstLineChars="0"/>
      </w:pPr>
      <w:r>
        <w:rPr>
          <w:rFonts w:hint="eastAsia"/>
        </w:rPr>
        <w:t>图形化界面项目建立；</w:t>
      </w:r>
    </w:p>
    <w:p w14:paraId="0F6EBC75" w14:textId="77777777" w:rsidR="00072E43" w:rsidRDefault="00072E43" w:rsidP="00072E43">
      <w:pPr>
        <w:pStyle w:val="a7"/>
        <w:numPr>
          <w:ilvl w:val="0"/>
          <w:numId w:val="5"/>
        </w:numPr>
        <w:ind w:firstLineChars="0"/>
      </w:pPr>
      <w:r>
        <w:rPr>
          <w:rFonts w:hint="eastAsia"/>
        </w:rPr>
        <w:t>简单二维图形的绘制；</w:t>
      </w:r>
    </w:p>
    <w:p w14:paraId="26408762" w14:textId="77777777" w:rsidR="00072E43" w:rsidRDefault="00072E43" w:rsidP="00072E43">
      <w:pPr>
        <w:pStyle w:val="a7"/>
        <w:numPr>
          <w:ilvl w:val="0"/>
          <w:numId w:val="5"/>
        </w:numPr>
        <w:ind w:firstLineChars="0"/>
      </w:pPr>
      <w:r>
        <w:rPr>
          <w:rFonts w:hint="eastAsia"/>
        </w:rPr>
        <w:t>鼠标响应函数，实现交互式绘图；</w:t>
      </w:r>
    </w:p>
    <w:p w14:paraId="14967AE5" w14:textId="77777777" w:rsidR="00072E43" w:rsidRDefault="00072E43" w:rsidP="00072E43">
      <w:pPr>
        <w:pStyle w:val="a7"/>
        <w:numPr>
          <w:ilvl w:val="0"/>
          <w:numId w:val="5"/>
        </w:numPr>
        <w:ind w:firstLineChars="0"/>
      </w:pPr>
      <w:r>
        <w:rPr>
          <w:rFonts w:hint="eastAsia"/>
        </w:rPr>
        <w:t>定义图形类，记录绘制图形的信息，方便后续计算图形的对象的各种信息；</w:t>
      </w:r>
    </w:p>
    <w:p w14:paraId="6BF550D2" w14:textId="77777777" w:rsidR="00072E43" w:rsidRDefault="00072E43" w:rsidP="00072E43">
      <w:pPr>
        <w:pStyle w:val="a7"/>
        <w:ind w:left="360" w:firstLineChars="0" w:firstLine="0"/>
      </w:pPr>
    </w:p>
    <w:p w14:paraId="3D2A79E1" w14:textId="77777777" w:rsidR="00072E43" w:rsidRPr="000E58BA" w:rsidRDefault="00072E43" w:rsidP="00072E43"/>
    <w:p w14:paraId="219294AA" w14:textId="77777777" w:rsidR="00072E43" w:rsidRDefault="00072E43" w:rsidP="00072E43">
      <w:pPr>
        <w:pStyle w:val="a7"/>
        <w:numPr>
          <w:ilvl w:val="0"/>
          <w:numId w:val="4"/>
        </w:numPr>
        <w:ind w:firstLineChars="0"/>
      </w:pPr>
      <w:r>
        <w:rPr>
          <w:rFonts w:hint="eastAsia"/>
        </w:rPr>
        <w:t>图形绘制基本思想：</w:t>
      </w:r>
    </w:p>
    <w:p w14:paraId="0F5E1521" w14:textId="77777777" w:rsidR="00072E43" w:rsidRDefault="00072E43" w:rsidP="00072E43">
      <w:pPr>
        <w:pStyle w:val="a7"/>
        <w:numPr>
          <w:ilvl w:val="0"/>
          <w:numId w:val="2"/>
        </w:numPr>
        <w:ind w:firstLineChars="0"/>
      </w:pPr>
      <w:r>
        <w:rPr>
          <w:rFonts w:hint="eastAsia"/>
        </w:rPr>
        <w:t>构建具备图形化界面的项目</w:t>
      </w:r>
    </w:p>
    <w:p w14:paraId="275D3E86" w14:textId="77777777" w:rsidR="00072E43" w:rsidRDefault="00072E43" w:rsidP="00072E43">
      <w:pPr>
        <w:pStyle w:val="a7"/>
        <w:numPr>
          <w:ilvl w:val="0"/>
          <w:numId w:val="2"/>
        </w:numPr>
        <w:ind w:firstLineChars="0"/>
      </w:pPr>
      <w:r>
        <w:rPr>
          <w:rFonts w:hint="eastAsia"/>
        </w:rPr>
        <w:t>构建画布</w:t>
      </w:r>
    </w:p>
    <w:p w14:paraId="3F34629C" w14:textId="77777777" w:rsidR="00072E43" w:rsidRDefault="00072E43" w:rsidP="00072E43">
      <w:pPr>
        <w:pStyle w:val="a7"/>
        <w:numPr>
          <w:ilvl w:val="0"/>
          <w:numId w:val="2"/>
        </w:numPr>
        <w:ind w:firstLineChars="0"/>
      </w:pPr>
      <w:r>
        <w:rPr>
          <w:rFonts w:hint="eastAsia"/>
        </w:rPr>
        <w:t>建立绘图工具，如</w:t>
      </w:r>
      <w:r>
        <w:rPr>
          <w:rFonts w:hint="eastAsia"/>
        </w:rPr>
        <w:t>pen</w:t>
      </w:r>
      <w:r>
        <w:rPr>
          <w:rFonts w:hint="eastAsia"/>
        </w:rPr>
        <w:t>，</w:t>
      </w:r>
      <w:r>
        <w:rPr>
          <w:rFonts w:hint="eastAsia"/>
        </w:rPr>
        <w:t>brush</w:t>
      </w:r>
      <w:r>
        <w:rPr>
          <w:rFonts w:hint="eastAsia"/>
        </w:rPr>
        <w:t>等</w:t>
      </w:r>
    </w:p>
    <w:p w14:paraId="57B7E2E5" w14:textId="77777777" w:rsidR="00072E43" w:rsidRDefault="00072E43" w:rsidP="00072E43">
      <w:pPr>
        <w:pStyle w:val="a7"/>
        <w:numPr>
          <w:ilvl w:val="0"/>
          <w:numId w:val="2"/>
        </w:numPr>
        <w:ind w:firstLineChars="0"/>
      </w:pPr>
      <w:r>
        <w:rPr>
          <w:rFonts w:hint="eastAsia"/>
        </w:rPr>
        <w:t>调用相应的绘图函数用合适的画笔进行绘制，如</w:t>
      </w:r>
      <w:r>
        <w:rPr>
          <w:rFonts w:hint="eastAsia"/>
        </w:rPr>
        <w:t>drawline</w:t>
      </w:r>
      <w:r>
        <w:rPr>
          <w:rFonts w:hint="eastAsia"/>
        </w:rPr>
        <w:t>等</w:t>
      </w:r>
    </w:p>
    <w:p w14:paraId="44885E6E" w14:textId="77777777" w:rsidR="00072E43" w:rsidRDefault="00072E43" w:rsidP="00072E43"/>
    <w:p w14:paraId="3E9B89BD" w14:textId="77777777" w:rsidR="00072E43" w:rsidRDefault="00072E43" w:rsidP="00072E43">
      <w:pPr>
        <w:pStyle w:val="a7"/>
        <w:numPr>
          <w:ilvl w:val="0"/>
          <w:numId w:val="4"/>
        </w:numPr>
        <w:ind w:firstLineChars="0"/>
      </w:pPr>
      <w:r>
        <w:rPr>
          <w:rFonts w:hint="eastAsia"/>
        </w:rPr>
        <w:t>软件功能操作流程：</w:t>
      </w:r>
    </w:p>
    <w:p w14:paraId="6FFFE116" w14:textId="77777777" w:rsidR="00072E43" w:rsidRDefault="00072E43" w:rsidP="00072E43">
      <w:pPr>
        <w:pStyle w:val="a7"/>
        <w:numPr>
          <w:ilvl w:val="0"/>
          <w:numId w:val="3"/>
        </w:numPr>
        <w:ind w:firstLineChars="0"/>
      </w:pPr>
      <w:r>
        <w:rPr>
          <w:rFonts w:hint="eastAsia"/>
        </w:rPr>
        <w:t>鼠标绘制点、线、多边形图形；</w:t>
      </w:r>
    </w:p>
    <w:p w14:paraId="466B097F" w14:textId="77777777" w:rsidR="00072E43" w:rsidRDefault="00072E43" w:rsidP="00072E43">
      <w:pPr>
        <w:pStyle w:val="a7"/>
        <w:numPr>
          <w:ilvl w:val="0"/>
          <w:numId w:val="3"/>
        </w:numPr>
        <w:ind w:firstLineChars="0"/>
      </w:pPr>
      <w:r>
        <w:rPr>
          <w:rFonts w:hint="eastAsia"/>
        </w:rPr>
        <w:t>绘制完调用相关空间分析算法计算结果；</w:t>
      </w:r>
    </w:p>
    <w:p w14:paraId="13581466" w14:textId="77777777" w:rsidR="00072E43" w:rsidRDefault="00072E43" w:rsidP="00072E43">
      <w:pPr>
        <w:pStyle w:val="a7"/>
        <w:numPr>
          <w:ilvl w:val="0"/>
          <w:numId w:val="3"/>
        </w:numPr>
        <w:ind w:firstLineChars="0"/>
      </w:pPr>
      <w:r>
        <w:rPr>
          <w:rFonts w:hint="eastAsia"/>
        </w:rPr>
        <w:t>将结果显示在平面上或</w:t>
      </w:r>
      <w:r>
        <w:rPr>
          <w:rFonts w:hint="eastAsia"/>
        </w:rPr>
        <w:t>dialog</w:t>
      </w:r>
      <w:r>
        <w:rPr>
          <w:rFonts w:hint="eastAsia"/>
        </w:rPr>
        <w:t>对话框中；</w:t>
      </w:r>
    </w:p>
    <w:p w14:paraId="35133691" w14:textId="77777777" w:rsidR="00072E43" w:rsidRDefault="00072E43" w:rsidP="00072E43"/>
    <w:p w14:paraId="3D212447" w14:textId="77777777" w:rsidR="00072E43" w:rsidRDefault="00072E43" w:rsidP="00072E43">
      <w:pPr>
        <w:pStyle w:val="a7"/>
        <w:numPr>
          <w:ilvl w:val="0"/>
          <w:numId w:val="4"/>
        </w:numPr>
        <w:ind w:firstLineChars="0"/>
      </w:pPr>
      <w:r>
        <w:rPr>
          <w:rFonts w:hint="eastAsia"/>
        </w:rPr>
        <w:lastRenderedPageBreak/>
        <w:t>注意：</w:t>
      </w:r>
    </w:p>
    <w:p w14:paraId="3B799C33" w14:textId="77777777" w:rsidR="00072E43" w:rsidRDefault="00072E43" w:rsidP="00072E43">
      <w:pPr>
        <w:ind w:firstLineChars="200" w:firstLine="420"/>
      </w:pPr>
      <w:r>
        <w:rPr>
          <w:rFonts w:hint="eastAsia"/>
        </w:rPr>
        <w:t>要想实现对图形的计算，需要首先把图形坐标信息记录下来，因此需要在程序中建立链表类或数组类来记录绘制的图形的坐标信息。实现过程：通过鼠标的左键点击函数获取点击位置</w:t>
      </w:r>
      <w:r>
        <w:rPr>
          <w:rFonts w:hint="eastAsia"/>
        </w:rPr>
        <w:t>(</w:t>
      </w:r>
      <w:r>
        <w:t>ex,ey)</w:t>
      </w:r>
      <w:r>
        <w:rPr>
          <w:rFonts w:hint="eastAsia"/>
        </w:rPr>
        <w:t>，然后将该值记入对应的数组中。</w:t>
      </w:r>
    </w:p>
    <w:p w14:paraId="436A134A" w14:textId="77777777" w:rsidR="00072E43" w:rsidRDefault="00072E43" w:rsidP="00072E43">
      <w:pPr>
        <w:ind w:firstLineChars="200" w:firstLine="420"/>
      </w:pPr>
      <w:r>
        <w:rPr>
          <w:rFonts w:hint="eastAsia"/>
        </w:rPr>
        <w:t>需要声明</w:t>
      </w:r>
    </w:p>
    <w:p w14:paraId="5772D1A7" w14:textId="77777777" w:rsidR="00072E43" w:rsidRDefault="00072E43" w:rsidP="00072E43">
      <w:pPr>
        <w:ind w:firstLineChars="200" w:firstLine="420"/>
      </w:pPr>
      <w:r>
        <w:rPr>
          <w:rFonts w:hint="eastAsia"/>
        </w:rPr>
        <w:t>点类：</w:t>
      </w:r>
    </w:p>
    <w:p w14:paraId="6AE1D05A" w14:textId="77777777" w:rsidR="00072E43" w:rsidRDefault="00072E43" w:rsidP="00072E43">
      <w:pPr>
        <w:ind w:firstLineChars="200" w:firstLine="420"/>
      </w:pPr>
      <w:r>
        <w:rPr>
          <w:rFonts w:hint="eastAsia"/>
        </w:rPr>
        <w:t>Class</w:t>
      </w:r>
      <w:r>
        <w:t xml:space="preserve"> Point{</w:t>
      </w:r>
    </w:p>
    <w:p w14:paraId="740300FB" w14:textId="77777777" w:rsidR="00072E43" w:rsidRDefault="00072E43" w:rsidP="00072E43">
      <w:pPr>
        <w:ind w:firstLineChars="200" w:firstLine="420"/>
      </w:pPr>
      <w:r>
        <w:t>Int ID;</w:t>
      </w:r>
    </w:p>
    <w:p w14:paraId="324999CA" w14:textId="77777777" w:rsidR="00072E43" w:rsidRDefault="00072E43" w:rsidP="00072E43">
      <w:pPr>
        <w:ind w:firstLineChars="200" w:firstLine="420"/>
      </w:pPr>
      <w:r>
        <w:t>I</w:t>
      </w:r>
      <w:r>
        <w:rPr>
          <w:rFonts w:hint="eastAsia"/>
        </w:rPr>
        <w:t>nt</w:t>
      </w:r>
      <w:r>
        <w:t xml:space="preserve"> x</w:t>
      </w:r>
      <w:r>
        <w:rPr>
          <w:rFonts w:hint="eastAsia"/>
        </w:rPr>
        <w:t>；</w:t>
      </w:r>
    </w:p>
    <w:p w14:paraId="4C9DB6EB" w14:textId="77777777" w:rsidR="00072E43" w:rsidRDefault="00072E43" w:rsidP="00072E43">
      <w:pPr>
        <w:ind w:firstLineChars="200" w:firstLine="420"/>
      </w:pPr>
      <w:r>
        <w:t>I</w:t>
      </w:r>
      <w:r>
        <w:rPr>
          <w:rFonts w:hint="eastAsia"/>
        </w:rPr>
        <w:t>nt</w:t>
      </w:r>
      <w:r>
        <w:t xml:space="preserve"> y</w:t>
      </w:r>
      <w:r>
        <w:rPr>
          <w:rFonts w:hint="eastAsia"/>
        </w:rPr>
        <w:t>；</w:t>
      </w:r>
    </w:p>
    <w:p w14:paraId="597F3BB9" w14:textId="77777777" w:rsidR="00072E43" w:rsidRDefault="00072E43" w:rsidP="00072E43">
      <w:pPr>
        <w:ind w:firstLineChars="200" w:firstLine="420"/>
      </w:pPr>
    </w:p>
    <w:p w14:paraId="012306B2" w14:textId="77777777" w:rsidR="00072E43" w:rsidRDefault="00072E43" w:rsidP="00072E43">
      <w:pPr>
        <w:ind w:firstLineChars="200" w:firstLine="420"/>
      </w:pPr>
      <w:r>
        <w:t>G</w:t>
      </w:r>
      <w:r>
        <w:rPr>
          <w:rFonts w:hint="eastAsia"/>
        </w:rPr>
        <w:t>et</w:t>
      </w:r>
      <w:r>
        <w:t>X</w:t>
      </w:r>
      <w:r>
        <w:rPr>
          <w:rFonts w:hint="eastAsia"/>
        </w:rPr>
        <w:t>(</w:t>
      </w:r>
      <w:r>
        <w:t>);</w:t>
      </w:r>
    </w:p>
    <w:p w14:paraId="37C49004" w14:textId="77777777" w:rsidR="00072E43" w:rsidRDefault="00072E43" w:rsidP="00072E43">
      <w:pPr>
        <w:ind w:firstLineChars="200" w:firstLine="420"/>
      </w:pPr>
      <w:r>
        <w:t>G</w:t>
      </w:r>
      <w:r>
        <w:rPr>
          <w:rFonts w:hint="eastAsia"/>
        </w:rPr>
        <w:t>et</w:t>
      </w:r>
      <w:r>
        <w:t>Y</w:t>
      </w:r>
      <w:r>
        <w:rPr>
          <w:rFonts w:hint="eastAsia"/>
        </w:rPr>
        <w:t>(</w:t>
      </w:r>
      <w:r>
        <w:t>);</w:t>
      </w:r>
    </w:p>
    <w:p w14:paraId="0AD5A986" w14:textId="77777777" w:rsidR="00072E43" w:rsidRDefault="00072E43" w:rsidP="00072E43">
      <w:pPr>
        <w:ind w:firstLineChars="200" w:firstLine="420"/>
      </w:pPr>
      <w:r>
        <w:t>….</w:t>
      </w:r>
    </w:p>
    <w:p w14:paraId="41D51DDF" w14:textId="77777777" w:rsidR="00072E43" w:rsidRDefault="00072E43" w:rsidP="00072E43">
      <w:pPr>
        <w:ind w:firstLineChars="200" w:firstLine="420"/>
      </w:pPr>
      <w:r>
        <w:t>}</w:t>
      </w:r>
    </w:p>
    <w:p w14:paraId="27E7C396" w14:textId="77777777" w:rsidR="00072E43" w:rsidRDefault="00072E43" w:rsidP="00072E43">
      <w:pPr>
        <w:ind w:firstLineChars="200" w:firstLine="420"/>
      </w:pPr>
      <w:r>
        <w:rPr>
          <w:rFonts w:hint="eastAsia"/>
        </w:rPr>
        <w:t>线类：</w:t>
      </w:r>
    </w:p>
    <w:p w14:paraId="01472797" w14:textId="77777777" w:rsidR="00072E43" w:rsidRDefault="00072E43" w:rsidP="00072E43">
      <w:pPr>
        <w:ind w:firstLineChars="200" w:firstLine="420"/>
      </w:pPr>
      <w:r>
        <w:rPr>
          <w:rFonts w:hint="eastAsia"/>
        </w:rPr>
        <w:t>Class</w:t>
      </w:r>
      <w:r>
        <w:t>Line{</w:t>
      </w:r>
    </w:p>
    <w:p w14:paraId="21C67405" w14:textId="77777777" w:rsidR="00072E43" w:rsidRDefault="00072E43" w:rsidP="00072E43">
      <w:pPr>
        <w:ind w:firstLineChars="200" w:firstLine="420"/>
      </w:pPr>
      <w:r>
        <w:t>Int ID;</w:t>
      </w:r>
    </w:p>
    <w:p w14:paraId="555DA514" w14:textId="77777777" w:rsidR="00072E43" w:rsidRDefault="00072E43" w:rsidP="00072E43">
      <w:pPr>
        <w:ind w:firstLineChars="200" w:firstLine="420"/>
      </w:pPr>
      <w:r>
        <w:t>Point [20]</w:t>
      </w:r>
      <w:r>
        <w:rPr>
          <w:rFonts w:hint="eastAsia"/>
        </w:rPr>
        <w:t>；</w:t>
      </w:r>
      <w:r>
        <w:rPr>
          <w:rFonts w:hint="eastAsia"/>
        </w:rPr>
        <w:t>/</w:t>
      </w:r>
      <w:r>
        <w:t>/</w:t>
      </w:r>
      <w:r>
        <w:rPr>
          <w:rFonts w:hint="eastAsia"/>
        </w:rPr>
        <w:t>建议用</w:t>
      </w:r>
      <w:r>
        <w:rPr>
          <w:rFonts w:hint="eastAsia"/>
        </w:rPr>
        <w:t>ArrayList</w:t>
      </w:r>
      <w:r>
        <w:rPr>
          <w:rFonts w:hint="eastAsia"/>
        </w:rPr>
        <w:t>代替，从而可以依据情况动态控制数组长度</w:t>
      </w:r>
    </w:p>
    <w:p w14:paraId="0492DDA1" w14:textId="77777777" w:rsidR="00072E43" w:rsidRDefault="00072E43" w:rsidP="00072E43">
      <w:pPr>
        <w:ind w:firstLineChars="200" w:firstLine="420"/>
      </w:pPr>
    </w:p>
    <w:p w14:paraId="114D0DC2" w14:textId="77777777" w:rsidR="00072E43" w:rsidRDefault="00072E43" w:rsidP="00072E43">
      <w:pPr>
        <w:ind w:firstLineChars="200" w:firstLine="420"/>
      </w:pPr>
      <w:r>
        <w:t>G</w:t>
      </w:r>
      <w:r>
        <w:rPr>
          <w:rFonts w:hint="eastAsia"/>
        </w:rPr>
        <w:t>et</w:t>
      </w:r>
      <w:r>
        <w:t>length</w:t>
      </w:r>
      <w:r>
        <w:rPr>
          <w:rFonts w:hint="eastAsia"/>
        </w:rPr>
        <w:t>(</w:t>
      </w:r>
      <w:r>
        <w:t>);</w:t>
      </w:r>
    </w:p>
    <w:p w14:paraId="54157BA8" w14:textId="77777777" w:rsidR="00072E43" w:rsidRDefault="00072E43" w:rsidP="00072E43">
      <w:pPr>
        <w:ind w:firstLineChars="200" w:firstLine="420"/>
      </w:pPr>
      <w:r>
        <w:t>….</w:t>
      </w:r>
    </w:p>
    <w:p w14:paraId="5735AE00" w14:textId="77777777" w:rsidR="00072E43" w:rsidRDefault="00072E43" w:rsidP="00072E43">
      <w:pPr>
        <w:ind w:firstLineChars="200" w:firstLine="420"/>
      </w:pPr>
      <w:r>
        <w:t>}</w:t>
      </w:r>
    </w:p>
    <w:p w14:paraId="41612B43" w14:textId="77777777" w:rsidR="00072E43" w:rsidRDefault="00072E43" w:rsidP="00072E43">
      <w:pPr>
        <w:ind w:firstLineChars="200" w:firstLine="420"/>
      </w:pPr>
      <w:r>
        <w:rPr>
          <w:rFonts w:hint="eastAsia"/>
        </w:rPr>
        <w:t>多边形类：</w:t>
      </w:r>
    </w:p>
    <w:p w14:paraId="47C58D72" w14:textId="77777777" w:rsidR="00072E43" w:rsidRDefault="00072E43" w:rsidP="00072E43">
      <w:pPr>
        <w:ind w:firstLineChars="200" w:firstLine="420"/>
      </w:pPr>
      <w:r>
        <w:rPr>
          <w:rFonts w:hint="eastAsia"/>
        </w:rPr>
        <w:t>Class</w:t>
      </w:r>
      <w:r>
        <w:t>Polygon{</w:t>
      </w:r>
    </w:p>
    <w:p w14:paraId="00D01BAB" w14:textId="77777777" w:rsidR="00072E43" w:rsidRDefault="00072E43" w:rsidP="00072E43">
      <w:pPr>
        <w:ind w:firstLineChars="200" w:firstLine="420"/>
      </w:pPr>
      <w:r>
        <w:t>Int ID;</w:t>
      </w:r>
    </w:p>
    <w:p w14:paraId="4AC22D03" w14:textId="77777777" w:rsidR="00072E43" w:rsidRDefault="00072E43" w:rsidP="00072E43">
      <w:pPr>
        <w:ind w:firstLineChars="200" w:firstLine="420"/>
      </w:pPr>
      <w:r>
        <w:t>Point [20]</w:t>
      </w:r>
      <w:r>
        <w:rPr>
          <w:rFonts w:hint="eastAsia"/>
        </w:rPr>
        <w:t>；</w:t>
      </w:r>
    </w:p>
    <w:p w14:paraId="1645A748" w14:textId="77777777" w:rsidR="00072E43" w:rsidRDefault="00072E43" w:rsidP="00072E43">
      <w:pPr>
        <w:ind w:firstLineChars="200" w:firstLine="420"/>
      </w:pPr>
    </w:p>
    <w:p w14:paraId="092F3646" w14:textId="77777777" w:rsidR="00072E43" w:rsidRDefault="00072E43" w:rsidP="00072E43">
      <w:pPr>
        <w:ind w:firstLineChars="200" w:firstLine="420"/>
      </w:pPr>
      <w:r>
        <w:t>G</w:t>
      </w:r>
      <w:r>
        <w:rPr>
          <w:rFonts w:hint="eastAsia"/>
        </w:rPr>
        <w:t>et</w:t>
      </w:r>
      <w:r>
        <w:t>length</w:t>
      </w:r>
      <w:r>
        <w:rPr>
          <w:rFonts w:hint="eastAsia"/>
        </w:rPr>
        <w:t>(</w:t>
      </w:r>
      <w:r>
        <w:t>);</w:t>
      </w:r>
    </w:p>
    <w:p w14:paraId="7341C8FC" w14:textId="77777777" w:rsidR="00072E43" w:rsidRDefault="00072E43" w:rsidP="00072E43">
      <w:pPr>
        <w:ind w:firstLineChars="200" w:firstLine="420"/>
      </w:pPr>
      <w:r>
        <w:t>….</w:t>
      </w:r>
    </w:p>
    <w:p w14:paraId="3DC8562C" w14:textId="77777777" w:rsidR="00072E43" w:rsidRDefault="00072E43" w:rsidP="00072E43">
      <w:pPr>
        <w:ind w:firstLineChars="200" w:firstLine="420"/>
      </w:pPr>
      <w:r>
        <w:t>}</w:t>
      </w:r>
    </w:p>
    <w:p w14:paraId="499E9BBE" w14:textId="77777777" w:rsidR="00072E43" w:rsidRDefault="00072E43" w:rsidP="00072E43">
      <w:pPr>
        <w:ind w:firstLineChars="200" w:firstLine="420"/>
      </w:pPr>
      <w:r>
        <w:rPr>
          <w:rFonts w:hint="eastAsia"/>
        </w:rPr>
        <w:t>分别存储点线面坐标；并实现对应的方法。</w:t>
      </w:r>
    </w:p>
    <w:p w14:paraId="7B01B609" w14:textId="77777777" w:rsidR="00072E43" w:rsidRPr="00072E43" w:rsidRDefault="00072E43" w:rsidP="00F2172D">
      <w:pPr>
        <w:widowControl/>
        <w:tabs>
          <w:tab w:val="left" w:pos="945"/>
        </w:tabs>
        <w:spacing w:line="300" w:lineRule="auto"/>
        <w:ind w:left="945" w:hanging="511"/>
      </w:pPr>
    </w:p>
    <w:sectPr w:rsidR="00072E43" w:rsidRPr="00072E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AD460" w14:textId="77777777" w:rsidR="004B2A2D" w:rsidRDefault="004B2A2D" w:rsidP="00DF3DBF">
      <w:r>
        <w:separator/>
      </w:r>
    </w:p>
  </w:endnote>
  <w:endnote w:type="continuationSeparator" w:id="0">
    <w:p w14:paraId="55AFEA2F" w14:textId="77777777" w:rsidR="004B2A2D" w:rsidRDefault="004B2A2D" w:rsidP="00DF3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C225B" w14:textId="77777777" w:rsidR="004B2A2D" w:rsidRDefault="004B2A2D" w:rsidP="00DF3DBF">
      <w:r>
        <w:separator/>
      </w:r>
    </w:p>
  </w:footnote>
  <w:footnote w:type="continuationSeparator" w:id="0">
    <w:p w14:paraId="11C02338" w14:textId="77777777" w:rsidR="004B2A2D" w:rsidRDefault="004B2A2D" w:rsidP="00DF3D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85A5A"/>
    <w:multiLevelType w:val="hybridMultilevel"/>
    <w:tmpl w:val="F56E09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7F36974"/>
    <w:multiLevelType w:val="hybridMultilevel"/>
    <w:tmpl w:val="95FC919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7C15785"/>
    <w:multiLevelType w:val="hybridMultilevel"/>
    <w:tmpl w:val="DE0ABC02"/>
    <w:lvl w:ilvl="0" w:tplc="F3940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3B0CAB"/>
    <w:multiLevelType w:val="hybridMultilevel"/>
    <w:tmpl w:val="B6FA2BBC"/>
    <w:lvl w:ilvl="0" w:tplc="51DCB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6C1AFD"/>
    <w:multiLevelType w:val="hybridMultilevel"/>
    <w:tmpl w:val="2E2CA55A"/>
    <w:lvl w:ilvl="0" w:tplc="73088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05517"/>
    <w:rsid w:val="00011F13"/>
    <w:rsid w:val="0005211D"/>
    <w:rsid w:val="00072E43"/>
    <w:rsid w:val="000A4AB6"/>
    <w:rsid w:val="000D2A15"/>
    <w:rsid w:val="001F4AD1"/>
    <w:rsid w:val="00292897"/>
    <w:rsid w:val="00327E77"/>
    <w:rsid w:val="00444B45"/>
    <w:rsid w:val="00463B99"/>
    <w:rsid w:val="00477AF8"/>
    <w:rsid w:val="004B2A2D"/>
    <w:rsid w:val="004C4B4B"/>
    <w:rsid w:val="005442B5"/>
    <w:rsid w:val="006D494D"/>
    <w:rsid w:val="006E3974"/>
    <w:rsid w:val="0071710C"/>
    <w:rsid w:val="00833EC5"/>
    <w:rsid w:val="008573A6"/>
    <w:rsid w:val="00873891"/>
    <w:rsid w:val="008C318E"/>
    <w:rsid w:val="0092137E"/>
    <w:rsid w:val="00952744"/>
    <w:rsid w:val="00B82628"/>
    <w:rsid w:val="00B9790B"/>
    <w:rsid w:val="00BF3713"/>
    <w:rsid w:val="00D34CBC"/>
    <w:rsid w:val="00DE6875"/>
    <w:rsid w:val="00DF3DBF"/>
    <w:rsid w:val="00E05517"/>
    <w:rsid w:val="00EF2036"/>
    <w:rsid w:val="00F2172D"/>
    <w:rsid w:val="00FB15BF"/>
    <w:rsid w:val="00FC6292"/>
    <w:rsid w:val="00FE3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B2BAAF"/>
  <w15:chartTrackingRefBased/>
  <w15:docId w15:val="{C18F1805-ED81-4E37-BCDA-83D68B52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DB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072E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F3D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F3DBF"/>
    <w:rPr>
      <w:kern w:val="2"/>
      <w:sz w:val="18"/>
      <w:szCs w:val="18"/>
    </w:rPr>
  </w:style>
  <w:style w:type="paragraph" w:styleId="a5">
    <w:name w:val="footer"/>
    <w:basedOn w:val="a"/>
    <w:link w:val="a6"/>
    <w:unhideWhenUsed/>
    <w:rsid w:val="00DF3DBF"/>
    <w:pPr>
      <w:tabs>
        <w:tab w:val="center" w:pos="4153"/>
        <w:tab w:val="right" w:pos="8306"/>
      </w:tabs>
      <w:snapToGrid w:val="0"/>
      <w:jc w:val="left"/>
    </w:pPr>
    <w:rPr>
      <w:sz w:val="18"/>
      <w:szCs w:val="18"/>
    </w:rPr>
  </w:style>
  <w:style w:type="character" w:customStyle="1" w:styleId="a6">
    <w:name w:val="页脚 字符"/>
    <w:basedOn w:val="a0"/>
    <w:link w:val="a5"/>
    <w:rsid w:val="00DF3DBF"/>
    <w:rPr>
      <w:kern w:val="2"/>
      <w:sz w:val="18"/>
      <w:szCs w:val="18"/>
    </w:rPr>
  </w:style>
  <w:style w:type="paragraph" w:styleId="a7">
    <w:name w:val="List Paragraph"/>
    <w:basedOn w:val="a"/>
    <w:uiPriority w:val="34"/>
    <w:qFormat/>
    <w:rsid w:val="00F2172D"/>
    <w:pPr>
      <w:ind w:firstLineChars="200" w:firstLine="420"/>
    </w:pPr>
  </w:style>
  <w:style w:type="paragraph" w:styleId="a8">
    <w:name w:val="Balloon Text"/>
    <w:basedOn w:val="a"/>
    <w:link w:val="a9"/>
    <w:rsid w:val="00BF3713"/>
    <w:rPr>
      <w:sz w:val="18"/>
      <w:szCs w:val="18"/>
    </w:rPr>
  </w:style>
  <w:style w:type="character" w:customStyle="1" w:styleId="a9">
    <w:name w:val="批注框文本 字符"/>
    <w:basedOn w:val="a0"/>
    <w:link w:val="a8"/>
    <w:rsid w:val="00BF3713"/>
    <w:rPr>
      <w:rFonts w:asciiTheme="minorHAnsi" w:eastAsiaTheme="minorEastAsia" w:hAnsiTheme="minorHAnsi" w:cstheme="minorBidi"/>
      <w:kern w:val="2"/>
      <w:sz w:val="18"/>
      <w:szCs w:val="18"/>
    </w:rPr>
  </w:style>
  <w:style w:type="character" w:customStyle="1" w:styleId="10">
    <w:name w:val="标题 1 字符"/>
    <w:basedOn w:val="a0"/>
    <w:link w:val="1"/>
    <w:rsid w:val="00072E43"/>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Litao Han</dc:creator>
  <cp:keywords/>
  <dc:description/>
  <cp:lastModifiedBy>江 盟</cp:lastModifiedBy>
  <cp:revision>18</cp:revision>
  <dcterms:created xsi:type="dcterms:W3CDTF">2020-10-25T13:59:00Z</dcterms:created>
  <dcterms:modified xsi:type="dcterms:W3CDTF">2020-12-22T02:01:00Z</dcterms:modified>
</cp:coreProperties>
</file>