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3B6" w:rsidRDefault="00CC1429">
      <w:pPr>
        <w:pStyle w:val="1"/>
        <w:spacing w:afterLines="50" w:after="156" w:line="360" w:lineRule="auto"/>
        <w:jc w:val="left"/>
        <w:rPr>
          <w:rFonts w:ascii="黑体" w:eastAsia="黑体"/>
          <w:sz w:val="36"/>
          <w:szCs w:val="28"/>
        </w:rPr>
      </w:pPr>
      <w:bookmarkStart w:id="0" w:name="_GoBack"/>
      <w:bookmarkEnd w:id="0"/>
      <w:r>
        <w:rPr>
          <w:rFonts w:ascii="黑体" w:eastAsia="黑体" w:hint="eastAsia"/>
          <w:sz w:val="36"/>
          <w:szCs w:val="28"/>
        </w:rPr>
        <w:t>附表</w:t>
      </w:r>
    </w:p>
    <w:p w:rsidR="001D63B6" w:rsidRDefault="00CC1429">
      <w:pPr>
        <w:pStyle w:val="2"/>
        <w:spacing w:afterLines="50" w:after="156" w:line="360" w:lineRule="auto"/>
        <w:rPr>
          <w:rFonts w:ascii="仿宋_GB2312" w:eastAsia="仿宋_GB2312" w:hAnsi="Arial" w:cs="Arial"/>
          <w:b w:val="0"/>
          <w:bCs w:val="0"/>
          <w:kern w:val="0"/>
          <w:sz w:val="22"/>
          <w:szCs w:val="21"/>
        </w:rPr>
      </w:pPr>
      <w:bookmarkStart w:id="1" w:name="_Toc417644519"/>
      <w:bookmarkStart w:id="2" w:name="_Toc417644568"/>
      <w:r>
        <w:rPr>
          <w:rFonts w:ascii="仿宋_GB2312" w:eastAsia="仿宋_GB2312" w:hAnsi="Arial" w:cs="Arial" w:hint="eastAsia"/>
          <w:bCs w:val="0"/>
          <w:kern w:val="0"/>
          <w:sz w:val="28"/>
          <w:szCs w:val="21"/>
        </w:rPr>
        <w:t>附表</w:t>
      </w:r>
      <w:r>
        <w:rPr>
          <w:rFonts w:ascii="仿宋_GB2312" w:eastAsia="仿宋_GB2312" w:hAnsi="Arial" w:cs="Arial"/>
          <w:bCs w:val="0"/>
          <w:kern w:val="0"/>
          <w:sz w:val="28"/>
          <w:szCs w:val="21"/>
        </w:rPr>
        <w:t>1</w:t>
      </w:r>
      <w:r>
        <w:rPr>
          <w:rFonts w:ascii="仿宋_GB2312" w:eastAsia="仿宋_GB2312" w:hAnsi="Arial" w:cs="Arial" w:hint="eastAsia"/>
          <w:bCs w:val="0"/>
          <w:kern w:val="0"/>
          <w:sz w:val="28"/>
          <w:szCs w:val="21"/>
        </w:rPr>
        <w:t>：</w:t>
      </w:r>
      <w:r>
        <w:rPr>
          <w:rFonts w:ascii="仿宋_GB2312" w:eastAsia="仿宋_GB2312" w:hAnsi="Arial" w:cs="Arial"/>
          <w:bCs w:val="0"/>
          <w:kern w:val="0"/>
          <w:sz w:val="28"/>
          <w:szCs w:val="21"/>
        </w:rPr>
        <w:t>2016</w:t>
      </w:r>
      <w:r>
        <w:rPr>
          <w:rFonts w:ascii="仿宋_GB2312" w:eastAsia="仿宋_GB2312" w:hAnsi="Arial" w:cs="Arial" w:hint="eastAsia"/>
          <w:bCs w:val="0"/>
          <w:kern w:val="0"/>
          <w:sz w:val="28"/>
          <w:szCs w:val="21"/>
        </w:rPr>
        <w:t>年度实施计划土地利用指标分解表</w:t>
      </w:r>
      <w:r>
        <w:rPr>
          <w:rFonts w:ascii="仿宋_GB2312" w:eastAsia="仿宋_GB2312" w:hAnsi="Arial" w:cs="Arial" w:hint="eastAsia"/>
          <w:b w:val="0"/>
          <w:bCs w:val="0"/>
          <w:kern w:val="0"/>
          <w:sz w:val="22"/>
          <w:szCs w:val="21"/>
        </w:rPr>
        <w:t>（单位：公顷）</w:t>
      </w:r>
    </w:p>
    <w:tbl>
      <w:tblPr>
        <w:tblW w:w="4950" w:type="pct"/>
        <w:jc w:val="center"/>
        <w:tblInd w:w="-233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396"/>
        <w:gridCol w:w="2289"/>
        <w:gridCol w:w="2289"/>
      </w:tblGrid>
      <w:tr w:rsidR="001D63B6">
        <w:trPr>
          <w:trHeight w:val="454"/>
          <w:jc w:val="center"/>
        </w:trPr>
        <w:tc>
          <w:tcPr>
            <w:tcW w:w="2130" w:type="pct"/>
            <w:shd w:val="pct5" w:color="auto" w:fill="auto"/>
            <w:noWrap/>
            <w:vAlign w:val="center"/>
          </w:tcPr>
          <w:p w:rsidR="001D63B6" w:rsidRDefault="00CC1429">
            <w:pPr>
              <w:jc w:val="center"/>
              <w:rPr>
                <w:rFonts w:ascii="Arial" w:eastAsia="仿宋_GB2312" w:hAnsi="Arial" w:cs="Arial"/>
                <w:b/>
                <w:kern w:val="0"/>
                <w:sz w:val="24"/>
                <w:szCs w:val="28"/>
              </w:rPr>
            </w:pPr>
            <w:r>
              <w:rPr>
                <w:rFonts w:ascii="Arial" w:eastAsia="仿宋_GB2312" w:hAnsi="Arial" w:cs="Arial" w:hint="eastAsia"/>
                <w:b/>
                <w:kern w:val="0"/>
                <w:sz w:val="24"/>
                <w:szCs w:val="28"/>
              </w:rPr>
              <w:t>辖区</w:t>
            </w:r>
          </w:p>
        </w:tc>
        <w:tc>
          <w:tcPr>
            <w:tcW w:w="1435" w:type="pct"/>
            <w:shd w:val="pct5" w:color="auto" w:fill="auto"/>
            <w:vAlign w:val="center"/>
          </w:tcPr>
          <w:p w:rsidR="001D63B6" w:rsidRDefault="00CC1429">
            <w:pPr>
              <w:jc w:val="center"/>
              <w:rPr>
                <w:rFonts w:ascii="Arial" w:eastAsia="仿宋_GB2312" w:hAnsi="Arial" w:cs="Arial"/>
                <w:b/>
                <w:kern w:val="0"/>
                <w:sz w:val="24"/>
                <w:szCs w:val="28"/>
              </w:rPr>
            </w:pPr>
            <w:r>
              <w:rPr>
                <w:rFonts w:ascii="Arial" w:eastAsia="仿宋_GB2312" w:hAnsi="Arial" w:cs="Arial" w:hint="eastAsia"/>
                <w:b/>
                <w:kern w:val="0"/>
                <w:sz w:val="24"/>
                <w:szCs w:val="28"/>
              </w:rPr>
              <w:t>新增建设用地</w:t>
            </w:r>
            <w:r>
              <w:rPr>
                <w:rStyle w:val="ab"/>
                <w:rFonts w:ascii="Arial" w:eastAsia="仿宋_GB2312" w:hAnsi="Arial" w:cs="Arial"/>
                <w:b/>
                <w:kern w:val="0"/>
                <w:sz w:val="24"/>
                <w:szCs w:val="28"/>
              </w:rPr>
              <w:footnoteReference w:id="1"/>
            </w:r>
          </w:p>
        </w:tc>
        <w:tc>
          <w:tcPr>
            <w:tcW w:w="1435" w:type="pct"/>
            <w:shd w:val="pct5" w:color="auto" w:fill="auto"/>
            <w:vAlign w:val="center"/>
          </w:tcPr>
          <w:p w:rsidR="001D63B6" w:rsidRDefault="00CC1429">
            <w:pPr>
              <w:jc w:val="center"/>
              <w:rPr>
                <w:rFonts w:ascii="Arial" w:eastAsia="仿宋_GB2312" w:hAnsi="Arial" w:cs="Arial"/>
                <w:b/>
                <w:kern w:val="0"/>
                <w:sz w:val="24"/>
                <w:szCs w:val="28"/>
              </w:rPr>
            </w:pPr>
            <w:r>
              <w:rPr>
                <w:rFonts w:ascii="Arial" w:eastAsia="仿宋_GB2312" w:hAnsi="Arial" w:cs="Arial"/>
                <w:b/>
                <w:kern w:val="0"/>
                <w:sz w:val="24"/>
                <w:szCs w:val="28"/>
              </w:rPr>
              <w:t> </w:t>
            </w:r>
            <w:r>
              <w:rPr>
                <w:rFonts w:ascii="Arial" w:eastAsia="仿宋_GB2312" w:hAnsi="Arial" w:cs="Arial" w:hint="eastAsia"/>
                <w:b/>
                <w:kern w:val="0"/>
                <w:sz w:val="24"/>
                <w:szCs w:val="28"/>
              </w:rPr>
              <w:t>存量建设用地</w:t>
            </w:r>
            <w:r>
              <w:rPr>
                <w:rStyle w:val="ab"/>
                <w:rFonts w:ascii="Arial" w:eastAsia="仿宋_GB2312" w:hAnsi="Arial" w:cs="Arial"/>
                <w:b/>
                <w:kern w:val="0"/>
                <w:sz w:val="24"/>
                <w:szCs w:val="28"/>
              </w:rPr>
              <w:footnoteReference w:id="2"/>
            </w:r>
          </w:p>
        </w:tc>
      </w:tr>
      <w:tr w:rsidR="001D63B6">
        <w:trPr>
          <w:trHeight w:val="454"/>
          <w:jc w:val="center"/>
        </w:trPr>
        <w:tc>
          <w:tcPr>
            <w:tcW w:w="2130" w:type="pct"/>
            <w:shd w:val="clear" w:color="auto" w:fill="auto"/>
            <w:noWrap/>
            <w:vAlign w:val="center"/>
            <w:hideMark/>
          </w:tcPr>
          <w:p w:rsidR="001D63B6" w:rsidRDefault="00CC1429">
            <w:pPr>
              <w:jc w:val="center"/>
              <w:rPr>
                <w:rFonts w:ascii="Arial" w:eastAsia="仿宋_GB2312" w:hAnsi="Arial" w:cs="Arial"/>
                <w:b/>
                <w:kern w:val="0"/>
                <w:sz w:val="24"/>
                <w:szCs w:val="28"/>
              </w:rPr>
            </w:pPr>
            <w:r>
              <w:rPr>
                <w:rFonts w:ascii="Arial" w:eastAsia="仿宋_GB2312" w:hAnsi="Arial" w:cs="Arial" w:hint="eastAsia"/>
                <w:b/>
                <w:kern w:val="0"/>
                <w:sz w:val="24"/>
                <w:szCs w:val="28"/>
              </w:rPr>
              <w:t>罗湖区</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hint="eastAsia"/>
                <w:kern w:val="0"/>
                <w:sz w:val="24"/>
                <w:szCs w:val="28"/>
              </w:rPr>
              <w:t>5*</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26.5</w:t>
            </w:r>
          </w:p>
        </w:tc>
      </w:tr>
      <w:tr w:rsidR="001D63B6">
        <w:trPr>
          <w:trHeight w:val="454"/>
          <w:jc w:val="center"/>
        </w:trPr>
        <w:tc>
          <w:tcPr>
            <w:tcW w:w="2130" w:type="pct"/>
            <w:shd w:val="clear" w:color="auto" w:fill="auto"/>
            <w:noWrap/>
            <w:vAlign w:val="center"/>
            <w:hideMark/>
          </w:tcPr>
          <w:p w:rsidR="001D63B6" w:rsidRDefault="00CC1429">
            <w:pPr>
              <w:jc w:val="center"/>
              <w:rPr>
                <w:rFonts w:ascii="Arial" w:eastAsia="仿宋_GB2312" w:hAnsi="Arial" w:cs="Arial"/>
                <w:b/>
                <w:kern w:val="0"/>
                <w:sz w:val="24"/>
                <w:szCs w:val="28"/>
              </w:rPr>
            </w:pPr>
            <w:r>
              <w:rPr>
                <w:rFonts w:ascii="Arial" w:eastAsia="仿宋_GB2312" w:hAnsi="Arial" w:cs="Arial" w:hint="eastAsia"/>
                <w:b/>
                <w:kern w:val="0"/>
                <w:sz w:val="24"/>
                <w:szCs w:val="28"/>
              </w:rPr>
              <w:t>福田区</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hint="eastAsia"/>
                <w:kern w:val="0"/>
                <w:sz w:val="24"/>
                <w:szCs w:val="28"/>
              </w:rPr>
              <w:t>4*</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19</w:t>
            </w:r>
          </w:p>
        </w:tc>
      </w:tr>
      <w:tr w:rsidR="001D63B6">
        <w:trPr>
          <w:trHeight w:val="454"/>
          <w:jc w:val="center"/>
        </w:trPr>
        <w:tc>
          <w:tcPr>
            <w:tcW w:w="2130" w:type="pct"/>
            <w:shd w:val="clear" w:color="auto" w:fill="auto"/>
            <w:noWrap/>
            <w:vAlign w:val="center"/>
            <w:hideMark/>
          </w:tcPr>
          <w:p w:rsidR="001D63B6" w:rsidRDefault="00CC1429">
            <w:pPr>
              <w:jc w:val="center"/>
              <w:rPr>
                <w:rFonts w:ascii="Arial" w:eastAsia="仿宋_GB2312" w:hAnsi="Arial" w:cs="Arial"/>
                <w:b/>
                <w:kern w:val="0"/>
                <w:sz w:val="24"/>
                <w:szCs w:val="28"/>
              </w:rPr>
            </w:pPr>
            <w:r>
              <w:rPr>
                <w:rFonts w:ascii="Arial" w:eastAsia="仿宋_GB2312" w:hAnsi="Arial" w:cs="Arial" w:hint="eastAsia"/>
                <w:b/>
                <w:kern w:val="0"/>
                <w:sz w:val="24"/>
                <w:szCs w:val="28"/>
              </w:rPr>
              <w:t>南山区</w:t>
            </w:r>
            <w:r>
              <w:rPr>
                <w:rFonts w:ascii="Arial" w:eastAsia="仿宋_GB2312" w:hAnsi="Arial" w:cs="Arial" w:hint="eastAsia"/>
                <w:kern w:val="0"/>
                <w:sz w:val="24"/>
                <w:szCs w:val="28"/>
              </w:rPr>
              <w:t>（不含前海）</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hint="eastAsia"/>
                <w:kern w:val="0"/>
                <w:sz w:val="24"/>
                <w:szCs w:val="28"/>
              </w:rPr>
              <w:t>20*</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74</w:t>
            </w:r>
          </w:p>
        </w:tc>
      </w:tr>
      <w:tr w:rsidR="001D63B6">
        <w:trPr>
          <w:trHeight w:val="454"/>
          <w:jc w:val="center"/>
        </w:trPr>
        <w:tc>
          <w:tcPr>
            <w:tcW w:w="2130" w:type="pct"/>
            <w:shd w:val="clear" w:color="auto" w:fill="auto"/>
            <w:noWrap/>
            <w:vAlign w:val="center"/>
            <w:hideMark/>
          </w:tcPr>
          <w:p w:rsidR="001D63B6" w:rsidRDefault="00CC1429">
            <w:pPr>
              <w:jc w:val="center"/>
              <w:rPr>
                <w:rFonts w:ascii="Arial" w:eastAsia="仿宋_GB2312" w:hAnsi="Arial" w:cs="Arial"/>
                <w:b/>
                <w:kern w:val="0"/>
                <w:sz w:val="24"/>
                <w:szCs w:val="28"/>
              </w:rPr>
            </w:pPr>
            <w:r>
              <w:rPr>
                <w:rFonts w:ascii="Arial" w:eastAsia="仿宋_GB2312" w:hAnsi="Arial" w:cs="Arial" w:hint="eastAsia"/>
                <w:b/>
                <w:kern w:val="0"/>
                <w:sz w:val="24"/>
                <w:szCs w:val="28"/>
              </w:rPr>
              <w:t>前海合作区</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50</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10</w:t>
            </w:r>
          </w:p>
        </w:tc>
      </w:tr>
      <w:tr w:rsidR="001D63B6">
        <w:trPr>
          <w:trHeight w:val="454"/>
          <w:jc w:val="center"/>
        </w:trPr>
        <w:tc>
          <w:tcPr>
            <w:tcW w:w="2130" w:type="pct"/>
            <w:shd w:val="clear" w:color="auto" w:fill="auto"/>
            <w:noWrap/>
            <w:vAlign w:val="center"/>
            <w:hideMark/>
          </w:tcPr>
          <w:p w:rsidR="001D63B6" w:rsidRDefault="00CC1429">
            <w:pPr>
              <w:jc w:val="center"/>
              <w:rPr>
                <w:rFonts w:ascii="Arial" w:eastAsia="仿宋_GB2312" w:hAnsi="Arial" w:cs="Arial"/>
                <w:b/>
                <w:kern w:val="0"/>
                <w:sz w:val="24"/>
                <w:szCs w:val="28"/>
              </w:rPr>
            </w:pPr>
            <w:r>
              <w:rPr>
                <w:rFonts w:ascii="Arial" w:eastAsia="仿宋_GB2312" w:hAnsi="Arial" w:cs="Arial" w:hint="eastAsia"/>
                <w:b/>
                <w:kern w:val="0"/>
                <w:sz w:val="24"/>
                <w:szCs w:val="28"/>
              </w:rPr>
              <w:t>盐田区</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4</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22.5</w:t>
            </w:r>
          </w:p>
        </w:tc>
      </w:tr>
      <w:tr w:rsidR="001D63B6">
        <w:trPr>
          <w:trHeight w:val="454"/>
          <w:jc w:val="center"/>
        </w:trPr>
        <w:tc>
          <w:tcPr>
            <w:tcW w:w="2130" w:type="pct"/>
            <w:shd w:val="clear" w:color="auto" w:fill="auto"/>
            <w:noWrap/>
            <w:vAlign w:val="center"/>
            <w:hideMark/>
          </w:tcPr>
          <w:p w:rsidR="001D63B6" w:rsidRDefault="00CC1429">
            <w:pPr>
              <w:jc w:val="center"/>
              <w:rPr>
                <w:rFonts w:ascii="Arial" w:eastAsia="仿宋_GB2312" w:hAnsi="Arial" w:cs="Arial"/>
                <w:b/>
                <w:kern w:val="0"/>
                <w:sz w:val="24"/>
                <w:szCs w:val="28"/>
              </w:rPr>
            </w:pPr>
            <w:r>
              <w:rPr>
                <w:rFonts w:ascii="Arial" w:eastAsia="仿宋_GB2312" w:hAnsi="Arial" w:cs="Arial" w:hint="eastAsia"/>
                <w:b/>
                <w:kern w:val="0"/>
                <w:sz w:val="24"/>
                <w:szCs w:val="28"/>
              </w:rPr>
              <w:t>宝安区</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35</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256</w:t>
            </w:r>
          </w:p>
        </w:tc>
      </w:tr>
      <w:tr w:rsidR="001D63B6">
        <w:trPr>
          <w:trHeight w:val="454"/>
          <w:jc w:val="center"/>
        </w:trPr>
        <w:tc>
          <w:tcPr>
            <w:tcW w:w="2130" w:type="pct"/>
            <w:shd w:val="clear" w:color="auto" w:fill="auto"/>
            <w:noWrap/>
            <w:vAlign w:val="center"/>
            <w:hideMark/>
          </w:tcPr>
          <w:p w:rsidR="001D63B6" w:rsidRDefault="00CC1429">
            <w:pPr>
              <w:jc w:val="center"/>
              <w:rPr>
                <w:rFonts w:ascii="Arial" w:eastAsia="仿宋_GB2312" w:hAnsi="Arial" w:cs="Arial"/>
                <w:b/>
                <w:kern w:val="0"/>
                <w:sz w:val="24"/>
                <w:szCs w:val="28"/>
              </w:rPr>
            </w:pPr>
            <w:r>
              <w:rPr>
                <w:rFonts w:ascii="Arial" w:eastAsia="仿宋_GB2312" w:hAnsi="Arial" w:cs="Arial" w:hint="eastAsia"/>
                <w:b/>
                <w:kern w:val="0"/>
                <w:sz w:val="24"/>
                <w:szCs w:val="28"/>
              </w:rPr>
              <w:t>龙岗区</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hint="eastAsia"/>
                <w:kern w:val="0"/>
                <w:sz w:val="24"/>
                <w:szCs w:val="28"/>
              </w:rPr>
              <w:t>65*</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208.5</w:t>
            </w:r>
          </w:p>
        </w:tc>
      </w:tr>
      <w:tr w:rsidR="001D63B6">
        <w:trPr>
          <w:trHeight w:val="454"/>
          <w:jc w:val="center"/>
        </w:trPr>
        <w:tc>
          <w:tcPr>
            <w:tcW w:w="2130" w:type="pct"/>
            <w:shd w:val="clear" w:color="auto" w:fill="auto"/>
            <w:noWrap/>
            <w:vAlign w:val="center"/>
            <w:hideMark/>
          </w:tcPr>
          <w:p w:rsidR="001D63B6" w:rsidRDefault="00CC1429">
            <w:pPr>
              <w:jc w:val="center"/>
              <w:rPr>
                <w:rFonts w:ascii="Arial" w:eastAsia="仿宋_GB2312" w:hAnsi="Arial" w:cs="Arial"/>
                <w:b/>
                <w:kern w:val="0"/>
                <w:sz w:val="24"/>
                <w:szCs w:val="28"/>
              </w:rPr>
            </w:pPr>
            <w:r>
              <w:rPr>
                <w:rFonts w:ascii="Arial" w:eastAsia="仿宋_GB2312" w:hAnsi="Arial" w:cs="Arial" w:hint="eastAsia"/>
                <w:b/>
                <w:kern w:val="0"/>
                <w:sz w:val="24"/>
                <w:szCs w:val="28"/>
              </w:rPr>
              <w:t>光明新区</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31</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104</w:t>
            </w:r>
          </w:p>
        </w:tc>
      </w:tr>
      <w:tr w:rsidR="001D63B6">
        <w:trPr>
          <w:trHeight w:val="454"/>
          <w:jc w:val="center"/>
        </w:trPr>
        <w:tc>
          <w:tcPr>
            <w:tcW w:w="2130" w:type="pct"/>
            <w:shd w:val="clear" w:color="auto" w:fill="auto"/>
            <w:noWrap/>
            <w:vAlign w:val="center"/>
            <w:hideMark/>
          </w:tcPr>
          <w:p w:rsidR="001D63B6" w:rsidRDefault="00CC1429">
            <w:pPr>
              <w:jc w:val="center"/>
              <w:rPr>
                <w:rFonts w:ascii="Arial" w:eastAsia="仿宋_GB2312" w:hAnsi="Arial" w:cs="Arial"/>
                <w:b/>
                <w:kern w:val="0"/>
                <w:sz w:val="24"/>
                <w:szCs w:val="28"/>
              </w:rPr>
            </w:pPr>
            <w:r>
              <w:rPr>
                <w:rFonts w:ascii="Arial" w:eastAsia="仿宋_GB2312" w:hAnsi="Arial" w:cs="Arial" w:hint="eastAsia"/>
                <w:b/>
                <w:kern w:val="0"/>
                <w:sz w:val="24"/>
                <w:szCs w:val="28"/>
              </w:rPr>
              <w:t>坪山新区</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25</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113.5</w:t>
            </w:r>
          </w:p>
        </w:tc>
      </w:tr>
      <w:tr w:rsidR="001D63B6">
        <w:trPr>
          <w:trHeight w:val="454"/>
          <w:jc w:val="center"/>
        </w:trPr>
        <w:tc>
          <w:tcPr>
            <w:tcW w:w="2130" w:type="pct"/>
            <w:shd w:val="clear" w:color="auto" w:fill="auto"/>
            <w:noWrap/>
            <w:vAlign w:val="center"/>
            <w:hideMark/>
          </w:tcPr>
          <w:p w:rsidR="001D63B6" w:rsidRDefault="00CC1429">
            <w:pPr>
              <w:jc w:val="center"/>
              <w:rPr>
                <w:rFonts w:ascii="Arial" w:eastAsia="仿宋_GB2312" w:hAnsi="Arial" w:cs="Arial"/>
                <w:b/>
                <w:kern w:val="0"/>
                <w:sz w:val="24"/>
                <w:szCs w:val="28"/>
              </w:rPr>
            </w:pPr>
            <w:r>
              <w:rPr>
                <w:rFonts w:ascii="Arial" w:eastAsia="仿宋_GB2312" w:hAnsi="Arial" w:cs="Arial" w:hint="eastAsia"/>
                <w:b/>
                <w:kern w:val="0"/>
                <w:sz w:val="24"/>
                <w:szCs w:val="28"/>
              </w:rPr>
              <w:t>龙华新区</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hint="eastAsia"/>
                <w:kern w:val="0"/>
                <w:sz w:val="24"/>
                <w:szCs w:val="28"/>
              </w:rPr>
              <w:t>40*</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161.5</w:t>
            </w:r>
          </w:p>
        </w:tc>
      </w:tr>
      <w:tr w:rsidR="001D63B6">
        <w:trPr>
          <w:trHeight w:val="454"/>
          <w:jc w:val="center"/>
        </w:trPr>
        <w:tc>
          <w:tcPr>
            <w:tcW w:w="2130" w:type="pct"/>
            <w:shd w:val="clear" w:color="auto" w:fill="auto"/>
            <w:noWrap/>
            <w:vAlign w:val="center"/>
            <w:hideMark/>
          </w:tcPr>
          <w:p w:rsidR="001D63B6" w:rsidRDefault="00CC1429">
            <w:pPr>
              <w:jc w:val="center"/>
              <w:rPr>
                <w:rFonts w:ascii="Arial" w:eastAsia="仿宋_GB2312" w:hAnsi="Arial" w:cs="Arial"/>
                <w:b/>
                <w:kern w:val="0"/>
                <w:sz w:val="24"/>
                <w:szCs w:val="28"/>
              </w:rPr>
            </w:pPr>
            <w:r>
              <w:rPr>
                <w:rFonts w:ascii="Arial" w:eastAsia="仿宋_GB2312" w:hAnsi="Arial" w:cs="Arial" w:hint="eastAsia"/>
                <w:b/>
                <w:kern w:val="0"/>
                <w:sz w:val="24"/>
                <w:szCs w:val="28"/>
              </w:rPr>
              <w:t>大鹏新区</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5</w:t>
            </w:r>
          </w:p>
        </w:tc>
        <w:tc>
          <w:tcPr>
            <w:tcW w:w="1435" w:type="pct"/>
            <w:vAlign w:val="center"/>
          </w:tcPr>
          <w:p w:rsidR="001D63B6" w:rsidRDefault="00CC1429">
            <w:pPr>
              <w:jc w:val="center"/>
              <w:rPr>
                <w:rFonts w:ascii="Arial" w:eastAsia="仿宋_GB2312" w:hAnsi="Arial" w:cs="Arial"/>
                <w:kern w:val="0"/>
                <w:sz w:val="24"/>
                <w:szCs w:val="28"/>
              </w:rPr>
            </w:pPr>
            <w:r>
              <w:rPr>
                <w:rFonts w:ascii="Arial" w:eastAsia="仿宋_GB2312" w:hAnsi="Arial" w:cs="Arial"/>
                <w:kern w:val="0"/>
                <w:sz w:val="24"/>
                <w:szCs w:val="28"/>
              </w:rPr>
              <w:t>54.5</w:t>
            </w:r>
          </w:p>
        </w:tc>
      </w:tr>
    </w:tbl>
    <w:p w:rsidR="001D63B6" w:rsidRDefault="001D63B6">
      <w:pPr>
        <w:rPr>
          <w:rFonts w:ascii="Arial" w:eastAsia="仿宋_GB2312" w:hAnsi="Arial" w:cs="Arial"/>
          <w:b/>
          <w:kern w:val="0"/>
          <w:szCs w:val="21"/>
        </w:rPr>
      </w:pPr>
    </w:p>
    <w:p w:rsidR="001D63B6" w:rsidRDefault="00CC1429">
      <w:pPr>
        <w:spacing w:line="360" w:lineRule="auto"/>
        <w:rPr>
          <w:rFonts w:ascii="仿宋_GB2312" w:eastAsia="仿宋_GB2312" w:hAnsi="仿宋" w:cs="Arial"/>
          <w:kern w:val="0"/>
          <w:sz w:val="24"/>
          <w:szCs w:val="24"/>
        </w:rPr>
      </w:pPr>
      <w:r>
        <w:rPr>
          <w:rFonts w:ascii="仿宋_GB2312" w:eastAsia="仿宋_GB2312" w:hAnsi="Arial" w:cs="Arial" w:hint="eastAsia"/>
          <w:b/>
          <w:kern w:val="0"/>
          <w:sz w:val="28"/>
          <w:szCs w:val="28"/>
        </w:rPr>
        <w:t>*注：</w:t>
      </w:r>
      <w:r>
        <w:rPr>
          <w:rFonts w:ascii="仿宋_GB2312" w:eastAsia="仿宋_GB2312" w:hAnsi="仿宋" w:cs="Arial" w:hint="eastAsia"/>
          <w:kern w:val="0"/>
          <w:sz w:val="28"/>
          <w:szCs w:val="24"/>
        </w:rPr>
        <w:t>对超过《深圳市土地利用总体规划（2006-2020）》规划</w:t>
      </w:r>
      <w:proofErr w:type="gramStart"/>
      <w:r>
        <w:rPr>
          <w:rFonts w:ascii="仿宋_GB2312" w:eastAsia="仿宋_GB2312" w:hAnsi="仿宋" w:cs="Arial" w:hint="eastAsia"/>
          <w:kern w:val="0"/>
          <w:sz w:val="28"/>
          <w:szCs w:val="24"/>
        </w:rPr>
        <w:t>期指标</w:t>
      </w:r>
      <w:proofErr w:type="gramEnd"/>
      <w:r>
        <w:rPr>
          <w:rFonts w:ascii="仿宋_GB2312" w:eastAsia="仿宋_GB2312" w:hAnsi="仿宋" w:cs="Arial" w:hint="eastAsia"/>
          <w:kern w:val="0"/>
          <w:sz w:val="28"/>
          <w:szCs w:val="24"/>
        </w:rPr>
        <w:t>的五个区（即罗湖区、福田区、南山区、龙岗区、龙华区），严格控制新增建设用地指标的使用，该区农用地（未利用地）转用指标来源于建设用地清退产生的流量指标。该部分农用地（未利用地）转用指标不占用全市200公顷（含50公顷预留指标）新增建设用地指标。2016年全市新增建设用地指标，在不突破国家、省下达深圳市新增建设用地指标的前提下，可适当调整。</w:t>
      </w:r>
    </w:p>
    <w:p w:rsidR="001D63B6" w:rsidRDefault="00CC1429">
      <w:pPr>
        <w:widowControl/>
        <w:jc w:val="left"/>
        <w:rPr>
          <w:rFonts w:ascii="仿宋" w:eastAsia="仿宋" w:hAnsi="仿宋" w:cs="Arial"/>
          <w:kern w:val="0"/>
          <w:sz w:val="24"/>
          <w:szCs w:val="24"/>
        </w:rPr>
      </w:pPr>
      <w:r>
        <w:rPr>
          <w:rFonts w:ascii="仿宋" w:eastAsia="仿宋" w:hAnsi="仿宋" w:cs="Arial"/>
          <w:kern w:val="0"/>
          <w:sz w:val="24"/>
          <w:szCs w:val="24"/>
        </w:rPr>
        <w:lastRenderedPageBreak/>
        <w:br w:type="page"/>
      </w:r>
    </w:p>
    <w:p w:rsidR="001D63B6" w:rsidRDefault="00CC1429">
      <w:pPr>
        <w:pStyle w:val="2"/>
        <w:spacing w:afterLines="50" w:after="156" w:line="360" w:lineRule="auto"/>
        <w:rPr>
          <w:rFonts w:ascii="仿宋_GB2312" w:eastAsia="仿宋_GB2312" w:hAnsi="Arial" w:cs="Arial"/>
          <w:b w:val="0"/>
          <w:bCs w:val="0"/>
          <w:kern w:val="0"/>
          <w:sz w:val="22"/>
          <w:szCs w:val="21"/>
        </w:rPr>
      </w:pPr>
      <w:r>
        <w:rPr>
          <w:rFonts w:ascii="仿宋_GB2312" w:eastAsia="仿宋_GB2312" w:hAnsi="Arial" w:cs="Arial" w:hint="eastAsia"/>
          <w:bCs w:val="0"/>
          <w:kern w:val="0"/>
          <w:sz w:val="28"/>
          <w:szCs w:val="21"/>
        </w:rPr>
        <w:lastRenderedPageBreak/>
        <w:t>附表</w:t>
      </w:r>
      <w:r>
        <w:rPr>
          <w:rFonts w:ascii="仿宋_GB2312" w:eastAsia="仿宋_GB2312" w:hAnsi="Arial" w:cs="Arial"/>
          <w:bCs w:val="0"/>
          <w:kern w:val="0"/>
          <w:sz w:val="28"/>
          <w:szCs w:val="21"/>
        </w:rPr>
        <w:t>2</w:t>
      </w:r>
      <w:r>
        <w:rPr>
          <w:rFonts w:ascii="仿宋_GB2312" w:eastAsia="仿宋_GB2312" w:hAnsi="Arial" w:cs="Arial" w:hint="eastAsia"/>
          <w:bCs w:val="0"/>
          <w:kern w:val="0"/>
          <w:sz w:val="28"/>
          <w:szCs w:val="21"/>
        </w:rPr>
        <w:t>：</w:t>
      </w:r>
      <w:r>
        <w:rPr>
          <w:rFonts w:ascii="仿宋_GB2312" w:eastAsia="仿宋_GB2312" w:hAnsi="Arial" w:cs="Arial"/>
          <w:bCs w:val="0"/>
          <w:kern w:val="0"/>
          <w:sz w:val="28"/>
          <w:szCs w:val="21"/>
        </w:rPr>
        <w:t>2016</w:t>
      </w:r>
      <w:r>
        <w:rPr>
          <w:rFonts w:ascii="仿宋_GB2312" w:eastAsia="仿宋_GB2312" w:hAnsi="Arial" w:cs="Arial" w:hint="eastAsia"/>
          <w:bCs w:val="0"/>
          <w:kern w:val="0"/>
          <w:sz w:val="28"/>
          <w:szCs w:val="21"/>
        </w:rPr>
        <w:t>年度实施计划建设用地供应结构表</w:t>
      </w:r>
      <w:r>
        <w:rPr>
          <w:rFonts w:ascii="仿宋_GB2312" w:eastAsia="仿宋_GB2312" w:hAnsi="Arial" w:cs="Arial" w:hint="eastAsia"/>
          <w:b w:val="0"/>
          <w:bCs w:val="0"/>
          <w:kern w:val="0"/>
          <w:sz w:val="22"/>
          <w:szCs w:val="21"/>
        </w:rPr>
        <w:t>（单位：公顷）</w:t>
      </w:r>
      <w:bookmarkEnd w:id="1"/>
      <w:bookmarkEnd w:id="2"/>
    </w:p>
    <w:tbl>
      <w:tblPr>
        <w:tblW w:w="5834" w:type="pct"/>
        <w:jc w:val="center"/>
        <w:tblInd w:w="-60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178"/>
        <w:gridCol w:w="3391"/>
        <w:gridCol w:w="895"/>
        <w:gridCol w:w="848"/>
        <w:gridCol w:w="1079"/>
        <w:gridCol w:w="938"/>
        <w:gridCol w:w="1070"/>
      </w:tblGrid>
      <w:tr w:rsidR="001D63B6">
        <w:trPr>
          <w:jc w:val="center"/>
        </w:trPr>
        <w:tc>
          <w:tcPr>
            <w:tcW w:w="2431" w:type="pct"/>
            <w:gridSpan w:val="2"/>
            <w:vMerge w:val="restart"/>
            <w:shd w:val="clear" w:color="auto" w:fill="F2F2F2" w:themeFill="background1" w:themeFillShade="F2"/>
            <w:vAlign w:val="center"/>
          </w:tcPr>
          <w:p w:rsidR="001D63B6" w:rsidRDefault="00CC1429">
            <w:pPr>
              <w:jc w:val="center"/>
              <w:rPr>
                <w:rFonts w:ascii="Arial" w:eastAsia="仿宋_GB2312" w:hAnsi="Arial" w:cs="Arial"/>
                <w:b/>
                <w:kern w:val="0"/>
                <w:sz w:val="24"/>
                <w:szCs w:val="24"/>
              </w:rPr>
            </w:pPr>
            <w:r>
              <w:rPr>
                <w:rFonts w:ascii="Arial" w:eastAsia="仿宋_GB2312" w:hAnsi="Arial" w:cs="Arial" w:hint="eastAsia"/>
                <w:b/>
                <w:kern w:val="0"/>
                <w:sz w:val="24"/>
                <w:szCs w:val="24"/>
              </w:rPr>
              <w:t>用地性质</w:t>
            </w:r>
          </w:p>
        </w:tc>
        <w:tc>
          <w:tcPr>
            <w:tcW w:w="2000" w:type="pct"/>
            <w:gridSpan w:val="4"/>
            <w:shd w:val="pct5" w:color="auto" w:fill="auto"/>
            <w:vAlign w:val="center"/>
          </w:tcPr>
          <w:p w:rsidR="001D63B6" w:rsidRDefault="00CC1429">
            <w:pPr>
              <w:jc w:val="center"/>
              <w:rPr>
                <w:rFonts w:ascii="Arial" w:eastAsia="仿宋_GB2312" w:hAnsi="Arial" w:cs="Arial"/>
                <w:b/>
                <w:kern w:val="0"/>
                <w:sz w:val="24"/>
                <w:szCs w:val="24"/>
              </w:rPr>
            </w:pPr>
            <w:r>
              <w:rPr>
                <w:rFonts w:ascii="Arial" w:eastAsia="仿宋_GB2312" w:hAnsi="Arial" w:cs="Arial" w:hint="eastAsia"/>
                <w:b/>
                <w:kern w:val="0"/>
                <w:sz w:val="24"/>
                <w:szCs w:val="24"/>
              </w:rPr>
              <w:t>建设用地供应规模</w:t>
            </w:r>
          </w:p>
        </w:tc>
        <w:tc>
          <w:tcPr>
            <w:tcW w:w="569" w:type="pct"/>
            <w:vMerge w:val="restart"/>
            <w:shd w:val="clear" w:color="auto" w:fill="F2F2F2" w:themeFill="background1" w:themeFillShade="F2"/>
            <w:vAlign w:val="center"/>
          </w:tcPr>
          <w:p w:rsidR="001D63B6" w:rsidRDefault="00CC1429">
            <w:pPr>
              <w:jc w:val="center"/>
              <w:rPr>
                <w:rFonts w:ascii="Arial" w:eastAsia="仿宋_GB2312" w:hAnsi="Arial" w:cs="Arial"/>
                <w:b/>
                <w:kern w:val="0"/>
                <w:sz w:val="24"/>
                <w:szCs w:val="24"/>
              </w:rPr>
            </w:pPr>
            <w:r>
              <w:rPr>
                <w:rFonts w:ascii="Arial" w:eastAsia="仿宋_GB2312" w:hAnsi="Arial" w:cs="Arial" w:hint="eastAsia"/>
                <w:b/>
                <w:kern w:val="0"/>
                <w:sz w:val="24"/>
                <w:szCs w:val="24"/>
              </w:rPr>
              <w:t>比例</w:t>
            </w:r>
          </w:p>
          <w:p w:rsidR="001D63B6" w:rsidRDefault="00CC1429">
            <w:pPr>
              <w:jc w:val="center"/>
              <w:rPr>
                <w:rFonts w:ascii="Arial" w:eastAsia="仿宋_GB2312" w:hAnsi="Arial" w:cs="Arial"/>
                <w:b/>
                <w:kern w:val="0"/>
                <w:sz w:val="24"/>
                <w:szCs w:val="24"/>
              </w:rPr>
            </w:pPr>
            <w:r>
              <w:rPr>
                <w:rFonts w:ascii="Arial" w:eastAsia="仿宋_GB2312" w:hAnsi="Arial" w:cs="Arial" w:hint="eastAsia"/>
                <w:b/>
                <w:kern w:val="0"/>
                <w:sz w:val="24"/>
                <w:szCs w:val="24"/>
              </w:rPr>
              <w:t>（</w:t>
            </w:r>
            <w:r>
              <w:rPr>
                <w:rFonts w:ascii="Arial" w:eastAsia="仿宋_GB2312" w:hAnsi="Arial" w:cs="Arial" w:hint="eastAsia"/>
                <w:b/>
                <w:kern w:val="0"/>
                <w:sz w:val="24"/>
                <w:szCs w:val="24"/>
              </w:rPr>
              <w:t>%</w:t>
            </w:r>
          </w:p>
        </w:tc>
      </w:tr>
      <w:tr w:rsidR="001D63B6">
        <w:trPr>
          <w:jc w:val="center"/>
        </w:trPr>
        <w:tc>
          <w:tcPr>
            <w:tcW w:w="2431" w:type="pct"/>
            <w:gridSpan w:val="2"/>
            <w:vMerge/>
            <w:shd w:val="clear" w:color="auto" w:fill="auto"/>
            <w:vAlign w:val="center"/>
          </w:tcPr>
          <w:p w:rsidR="001D63B6" w:rsidRDefault="001D63B6">
            <w:pPr>
              <w:jc w:val="center"/>
              <w:rPr>
                <w:rFonts w:ascii="Arial" w:eastAsia="仿宋_GB2312" w:hAnsi="Arial" w:cs="Arial"/>
                <w:b/>
                <w:kern w:val="0"/>
                <w:sz w:val="24"/>
                <w:szCs w:val="24"/>
              </w:rPr>
            </w:pPr>
          </w:p>
        </w:tc>
        <w:tc>
          <w:tcPr>
            <w:tcW w:w="927" w:type="pct"/>
            <w:gridSpan w:val="2"/>
            <w:shd w:val="pct5" w:color="auto" w:fill="auto"/>
            <w:vAlign w:val="center"/>
          </w:tcPr>
          <w:p w:rsidR="001D63B6" w:rsidRDefault="00CC1429">
            <w:pPr>
              <w:snapToGrid w:val="0"/>
              <w:jc w:val="center"/>
              <w:rPr>
                <w:rFonts w:ascii="Arial" w:eastAsia="仿宋_GB2312" w:hAnsi="Arial" w:cs="Arial"/>
                <w:b/>
                <w:kern w:val="0"/>
                <w:sz w:val="24"/>
                <w:szCs w:val="24"/>
              </w:rPr>
            </w:pPr>
            <w:r>
              <w:rPr>
                <w:rFonts w:ascii="Arial" w:eastAsia="仿宋_GB2312" w:hAnsi="Arial" w:cs="Arial" w:hint="eastAsia"/>
                <w:b/>
                <w:kern w:val="0"/>
                <w:sz w:val="24"/>
                <w:szCs w:val="24"/>
              </w:rPr>
              <w:t>新供应</w:t>
            </w:r>
          </w:p>
        </w:tc>
        <w:tc>
          <w:tcPr>
            <w:tcW w:w="574" w:type="pct"/>
            <w:shd w:val="pct5" w:color="auto" w:fill="auto"/>
          </w:tcPr>
          <w:p w:rsidR="001D63B6" w:rsidRDefault="00CC1429">
            <w:pPr>
              <w:snapToGrid w:val="0"/>
              <w:jc w:val="center"/>
              <w:rPr>
                <w:rFonts w:ascii="Arial" w:eastAsia="仿宋_GB2312" w:hAnsi="Arial" w:cs="Arial"/>
                <w:b/>
                <w:kern w:val="0"/>
                <w:sz w:val="24"/>
                <w:szCs w:val="24"/>
              </w:rPr>
            </w:pPr>
            <w:r>
              <w:rPr>
                <w:rFonts w:ascii="Arial" w:eastAsia="仿宋_GB2312" w:hAnsi="Arial" w:cs="Arial" w:hint="eastAsia"/>
                <w:b/>
                <w:kern w:val="0"/>
                <w:sz w:val="24"/>
                <w:szCs w:val="24"/>
              </w:rPr>
              <w:t>城市</w:t>
            </w:r>
          </w:p>
          <w:p w:rsidR="001D63B6" w:rsidRDefault="00CC1429">
            <w:pPr>
              <w:snapToGrid w:val="0"/>
              <w:jc w:val="center"/>
              <w:rPr>
                <w:rFonts w:ascii="Arial" w:eastAsia="仿宋_GB2312" w:hAnsi="Arial" w:cs="Arial"/>
                <w:b/>
                <w:kern w:val="0"/>
                <w:sz w:val="24"/>
                <w:szCs w:val="24"/>
              </w:rPr>
            </w:pPr>
            <w:r>
              <w:rPr>
                <w:rFonts w:ascii="Arial" w:eastAsia="仿宋_GB2312" w:hAnsi="Arial" w:cs="Arial" w:hint="eastAsia"/>
                <w:b/>
                <w:kern w:val="0"/>
                <w:sz w:val="24"/>
                <w:szCs w:val="24"/>
              </w:rPr>
              <w:t>更新</w:t>
            </w:r>
          </w:p>
        </w:tc>
        <w:tc>
          <w:tcPr>
            <w:tcW w:w="499" w:type="pct"/>
            <w:shd w:val="pct5" w:color="auto" w:fill="auto"/>
            <w:vAlign w:val="center"/>
          </w:tcPr>
          <w:p w:rsidR="001D63B6" w:rsidRDefault="00CC1429">
            <w:pPr>
              <w:snapToGrid w:val="0"/>
              <w:jc w:val="center"/>
              <w:rPr>
                <w:rFonts w:ascii="Arial" w:eastAsia="仿宋_GB2312" w:hAnsi="Arial" w:cs="Arial"/>
                <w:b/>
                <w:kern w:val="0"/>
                <w:sz w:val="24"/>
                <w:szCs w:val="24"/>
              </w:rPr>
            </w:pPr>
            <w:r>
              <w:rPr>
                <w:rFonts w:ascii="Arial" w:eastAsia="仿宋_GB2312" w:hAnsi="Arial" w:cs="Arial" w:hint="eastAsia"/>
                <w:b/>
                <w:kern w:val="0"/>
                <w:sz w:val="24"/>
                <w:szCs w:val="24"/>
              </w:rPr>
              <w:t>小计</w:t>
            </w:r>
          </w:p>
        </w:tc>
        <w:tc>
          <w:tcPr>
            <w:tcW w:w="569" w:type="pct"/>
            <w:vMerge/>
            <w:shd w:val="clear" w:color="auto" w:fill="auto"/>
            <w:vAlign w:val="center"/>
          </w:tcPr>
          <w:p w:rsidR="001D63B6" w:rsidRDefault="001D63B6">
            <w:pPr>
              <w:snapToGrid w:val="0"/>
              <w:jc w:val="center"/>
              <w:rPr>
                <w:rFonts w:ascii="Arial" w:eastAsia="仿宋_GB2312" w:hAnsi="Arial" w:cs="Arial"/>
                <w:b/>
                <w:kern w:val="0"/>
                <w:sz w:val="24"/>
                <w:szCs w:val="24"/>
              </w:rPr>
            </w:pPr>
          </w:p>
        </w:tc>
      </w:tr>
      <w:tr w:rsidR="001D63B6">
        <w:trPr>
          <w:jc w:val="center"/>
        </w:trPr>
        <w:tc>
          <w:tcPr>
            <w:tcW w:w="2431" w:type="pct"/>
            <w:gridSpan w:val="2"/>
            <w:shd w:val="clear" w:color="auto" w:fill="auto"/>
            <w:vAlign w:val="center"/>
          </w:tcPr>
          <w:p w:rsidR="001D63B6" w:rsidRDefault="00CC1429">
            <w:pPr>
              <w:jc w:val="center"/>
              <w:rPr>
                <w:rFonts w:ascii="Arial" w:eastAsia="仿宋_GB2312" w:hAnsi="Arial" w:cs="Arial"/>
                <w:b/>
                <w:kern w:val="0"/>
                <w:sz w:val="24"/>
                <w:szCs w:val="24"/>
              </w:rPr>
            </w:pPr>
            <w:r>
              <w:rPr>
                <w:rFonts w:ascii="Arial" w:eastAsia="仿宋_GB2312" w:hAnsi="Arial" w:cs="Arial" w:hint="eastAsia"/>
                <w:b/>
                <w:kern w:val="0"/>
                <w:sz w:val="24"/>
                <w:szCs w:val="24"/>
              </w:rPr>
              <w:t>全市合计</w:t>
            </w:r>
          </w:p>
        </w:tc>
        <w:tc>
          <w:tcPr>
            <w:tcW w:w="2000" w:type="pct"/>
            <w:gridSpan w:val="4"/>
            <w:shd w:val="clear" w:color="auto" w:fill="auto"/>
            <w:vAlign w:val="center"/>
          </w:tcPr>
          <w:p w:rsidR="001D63B6" w:rsidRDefault="00CC1429">
            <w:pPr>
              <w:snapToGrid w:val="0"/>
              <w:jc w:val="center"/>
              <w:rPr>
                <w:rFonts w:ascii="Arial" w:eastAsia="仿宋_GB2312" w:hAnsi="Arial" w:cs="Arial"/>
                <w:b/>
                <w:kern w:val="0"/>
                <w:sz w:val="24"/>
                <w:szCs w:val="24"/>
              </w:rPr>
            </w:pPr>
            <w:r>
              <w:rPr>
                <w:rFonts w:ascii="Arial" w:eastAsia="仿宋_GB2312" w:hAnsi="Arial" w:cs="Arial"/>
                <w:b/>
                <w:kern w:val="0"/>
                <w:sz w:val="24"/>
                <w:szCs w:val="24"/>
              </w:rPr>
              <w:t>1350</w:t>
            </w:r>
          </w:p>
        </w:tc>
        <w:tc>
          <w:tcPr>
            <w:tcW w:w="569" w:type="pct"/>
            <w:shd w:val="clear" w:color="auto" w:fill="auto"/>
            <w:vAlign w:val="center"/>
          </w:tcPr>
          <w:p w:rsidR="001D63B6" w:rsidRDefault="00CC1429">
            <w:pPr>
              <w:snapToGrid w:val="0"/>
              <w:jc w:val="center"/>
              <w:rPr>
                <w:rFonts w:ascii="Arial" w:eastAsia="仿宋_GB2312" w:hAnsi="Arial" w:cs="Arial"/>
                <w:b/>
                <w:kern w:val="0"/>
                <w:sz w:val="24"/>
                <w:szCs w:val="24"/>
              </w:rPr>
            </w:pPr>
            <w:r>
              <w:rPr>
                <w:rFonts w:ascii="Arial" w:eastAsia="仿宋_GB2312" w:hAnsi="Arial" w:cs="Arial"/>
                <w:b/>
                <w:kern w:val="0"/>
                <w:sz w:val="24"/>
                <w:szCs w:val="24"/>
              </w:rPr>
              <w:t>100</w:t>
            </w:r>
          </w:p>
        </w:tc>
      </w:tr>
      <w:tr w:rsidR="001D63B6">
        <w:trPr>
          <w:jc w:val="center"/>
        </w:trPr>
        <w:tc>
          <w:tcPr>
            <w:tcW w:w="2431" w:type="pct"/>
            <w:gridSpan w:val="2"/>
            <w:shd w:val="clear" w:color="auto" w:fill="auto"/>
            <w:vAlign w:val="center"/>
          </w:tcPr>
          <w:p w:rsidR="001D63B6" w:rsidRDefault="00CC1429">
            <w:pPr>
              <w:jc w:val="center"/>
              <w:rPr>
                <w:rFonts w:ascii="Arial" w:eastAsia="仿宋_GB2312" w:hAnsi="Arial" w:cs="Arial"/>
                <w:b/>
                <w:kern w:val="0"/>
                <w:sz w:val="24"/>
                <w:szCs w:val="24"/>
              </w:rPr>
            </w:pPr>
            <w:r>
              <w:rPr>
                <w:rFonts w:ascii="Arial" w:eastAsia="仿宋_GB2312" w:hAnsi="Arial" w:cs="Arial" w:hint="eastAsia"/>
                <w:b/>
                <w:kern w:val="0"/>
                <w:sz w:val="24"/>
                <w:szCs w:val="24"/>
              </w:rPr>
              <w:t>其中：预留指标</w:t>
            </w:r>
            <w:r>
              <w:rPr>
                <w:rStyle w:val="ab"/>
                <w:rFonts w:ascii="Arial" w:eastAsia="仿宋_GB2312" w:hAnsi="Arial" w:cs="Arial"/>
                <w:b/>
                <w:kern w:val="0"/>
                <w:sz w:val="24"/>
                <w:szCs w:val="24"/>
              </w:rPr>
              <w:footnoteReference w:id="3"/>
            </w:r>
            <w:r>
              <w:rPr>
                <w:rFonts w:ascii="Arial" w:eastAsia="仿宋_GB2312" w:hAnsi="Arial" w:cs="Arial" w:hint="eastAsia"/>
                <w:kern w:val="0"/>
                <w:sz w:val="24"/>
                <w:szCs w:val="24"/>
              </w:rPr>
              <w:t>（重点保障产业、重大民生工程）</w:t>
            </w:r>
          </w:p>
        </w:tc>
        <w:tc>
          <w:tcPr>
            <w:tcW w:w="2000" w:type="pct"/>
            <w:gridSpan w:val="4"/>
            <w:shd w:val="clear" w:color="auto" w:fill="auto"/>
            <w:vAlign w:val="center"/>
          </w:tcPr>
          <w:p w:rsidR="001D63B6" w:rsidRDefault="00CC1429">
            <w:pPr>
              <w:snapToGrid w:val="0"/>
              <w:jc w:val="center"/>
              <w:rPr>
                <w:rFonts w:ascii="Arial" w:eastAsia="仿宋_GB2312" w:hAnsi="Arial" w:cs="Arial"/>
                <w:b/>
                <w:kern w:val="0"/>
                <w:sz w:val="24"/>
                <w:szCs w:val="24"/>
              </w:rPr>
            </w:pPr>
            <w:r>
              <w:rPr>
                <w:rFonts w:ascii="Arial" w:eastAsia="仿宋_GB2312" w:hAnsi="Arial" w:cs="Arial"/>
                <w:b/>
                <w:kern w:val="0"/>
                <w:sz w:val="24"/>
                <w:szCs w:val="24"/>
              </w:rPr>
              <w:t>150</w:t>
            </w:r>
          </w:p>
        </w:tc>
        <w:tc>
          <w:tcPr>
            <w:tcW w:w="569" w:type="pct"/>
            <w:shd w:val="clear" w:color="auto" w:fill="auto"/>
            <w:vAlign w:val="center"/>
          </w:tcPr>
          <w:p w:rsidR="001D63B6" w:rsidRDefault="00CC1429">
            <w:pPr>
              <w:snapToGrid w:val="0"/>
              <w:jc w:val="center"/>
              <w:rPr>
                <w:rFonts w:ascii="Arial" w:eastAsia="仿宋_GB2312" w:hAnsi="Arial" w:cs="Arial"/>
                <w:b/>
                <w:kern w:val="0"/>
                <w:sz w:val="24"/>
                <w:szCs w:val="24"/>
              </w:rPr>
            </w:pPr>
            <w:r>
              <w:rPr>
                <w:rFonts w:ascii="Arial" w:eastAsia="仿宋_GB2312" w:hAnsi="Arial" w:cs="Arial"/>
                <w:b/>
                <w:kern w:val="0"/>
                <w:sz w:val="24"/>
                <w:szCs w:val="24"/>
              </w:rPr>
              <w:t>11.1</w:t>
            </w:r>
          </w:p>
        </w:tc>
      </w:tr>
      <w:tr w:rsidR="001D63B6">
        <w:trPr>
          <w:jc w:val="center"/>
        </w:trPr>
        <w:tc>
          <w:tcPr>
            <w:tcW w:w="2431" w:type="pct"/>
            <w:gridSpan w:val="2"/>
            <w:shd w:val="clear" w:color="auto" w:fill="auto"/>
            <w:vAlign w:val="center"/>
          </w:tcPr>
          <w:p w:rsidR="001D63B6" w:rsidRDefault="00CC1429">
            <w:pPr>
              <w:jc w:val="center"/>
              <w:rPr>
                <w:rFonts w:ascii="Arial" w:eastAsia="仿宋_GB2312" w:hAnsi="Arial" w:cs="Arial"/>
                <w:b/>
                <w:kern w:val="0"/>
                <w:sz w:val="24"/>
                <w:szCs w:val="24"/>
              </w:rPr>
            </w:pPr>
            <w:r>
              <w:rPr>
                <w:rFonts w:ascii="Arial" w:eastAsia="仿宋_GB2312" w:hAnsi="Arial" w:cs="Arial" w:hint="eastAsia"/>
                <w:b/>
                <w:kern w:val="0"/>
                <w:sz w:val="24"/>
                <w:szCs w:val="24"/>
              </w:rPr>
              <w:t>各类建设用地小计</w:t>
            </w:r>
          </w:p>
        </w:tc>
        <w:tc>
          <w:tcPr>
            <w:tcW w:w="927" w:type="pct"/>
            <w:gridSpan w:val="2"/>
            <w:shd w:val="clear" w:color="auto" w:fill="auto"/>
            <w:vAlign w:val="center"/>
          </w:tcPr>
          <w:p w:rsidR="001D63B6" w:rsidRDefault="00CC1429">
            <w:pPr>
              <w:snapToGrid w:val="0"/>
              <w:jc w:val="center"/>
              <w:rPr>
                <w:rFonts w:ascii="Arial" w:eastAsia="仿宋_GB2312" w:hAnsi="Arial" w:cs="Arial"/>
                <w:b/>
                <w:kern w:val="0"/>
                <w:sz w:val="24"/>
                <w:szCs w:val="24"/>
              </w:rPr>
            </w:pPr>
            <w:r>
              <w:rPr>
                <w:rFonts w:ascii="Arial" w:eastAsia="仿宋_GB2312" w:hAnsi="Arial" w:cs="Arial"/>
                <w:b/>
                <w:kern w:val="0"/>
                <w:sz w:val="24"/>
                <w:szCs w:val="24"/>
              </w:rPr>
              <w:t>980</w:t>
            </w:r>
          </w:p>
        </w:tc>
        <w:tc>
          <w:tcPr>
            <w:tcW w:w="574" w:type="pct"/>
            <w:vAlign w:val="center"/>
          </w:tcPr>
          <w:p w:rsidR="001D63B6" w:rsidRDefault="00CC1429">
            <w:pPr>
              <w:snapToGrid w:val="0"/>
              <w:jc w:val="center"/>
              <w:rPr>
                <w:rFonts w:ascii="Arial" w:eastAsia="仿宋_GB2312" w:hAnsi="Arial" w:cs="Arial"/>
                <w:b/>
                <w:kern w:val="0"/>
                <w:sz w:val="24"/>
                <w:szCs w:val="24"/>
              </w:rPr>
            </w:pPr>
            <w:r>
              <w:rPr>
                <w:rFonts w:ascii="Arial" w:eastAsia="仿宋_GB2312" w:hAnsi="Arial" w:cs="Arial"/>
                <w:b/>
                <w:kern w:val="0"/>
                <w:sz w:val="24"/>
                <w:szCs w:val="24"/>
              </w:rPr>
              <w:t>220</w:t>
            </w:r>
          </w:p>
        </w:tc>
        <w:tc>
          <w:tcPr>
            <w:tcW w:w="499" w:type="pct"/>
            <w:vAlign w:val="center"/>
          </w:tcPr>
          <w:p w:rsidR="001D63B6" w:rsidRDefault="00CC1429">
            <w:pPr>
              <w:snapToGrid w:val="0"/>
              <w:jc w:val="center"/>
              <w:rPr>
                <w:rFonts w:ascii="Arial" w:eastAsia="仿宋_GB2312" w:hAnsi="Arial" w:cs="Arial"/>
                <w:b/>
                <w:kern w:val="0"/>
                <w:sz w:val="24"/>
                <w:szCs w:val="24"/>
              </w:rPr>
            </w:pPr>
            <w:r>
              <w:rPr>
                <w:rFonts w:ascii="Arial" w:eastAsia="仿宋_GB2312" w:hAnsi="Arial" w:cs="Arial"/>
                <w:b/>
                <w:kern w:val="0"/>
                <w:sz w:val="24"/>
                <w:szCs w:val="24"/>
              </w:rPr>
              <w:t>1200</w:t>
            </w:r>
          </w:p>
        </w:tc>
        <w:tc>
          <w:tcPr>
            <w:tcW w:w="569" w:type="pct"/>
            <w:shd w:val="clear" w:color="auto" w:fill="auto"/>
            <w:vAlign w:val="center"/>
          </w:tcPr>
          <w:p w:rsidR="001D63B6" w:rsidRDefault="00CC1429">
            <w:pPr>
              <w:snapToGrid w:val="0"/>
              <w:jc w:val="center"/>
              <w:rPr>
                <w:rFonts w:ascii="Arial" w:eastAsia="仿宋_GB2312" w:hAnsi="Arial" w:cs="Arial"/>
                <w:kern w:val="0"/>
                <w:sz w:val="24"/>
                <w:szCs w:val="24"/>
              </w:rPr>
            </w:pPr>
            <w:r>
              <w:rPr>
                <w:rFonts w:ascii="Arial" w:eastAsia="仿宋_GB2312" w:hAnsi="Arial" w:cs="Arial" w:hint="eastAsia"/>
                <w:kern w:val="0"/>
                <w:sz w:val="24"/>
                <w:szCs w:val="24"/>
              </w:rPr>
              <w:t>—</w:t>
            </w:r>
          </w:p>
        </w:tc>
      </w:tr>
      <w:tr w:rsidR="001D63B6">
        <w:trPr>
          <w:jc w:val="center"/>
        </w:trPr>
        <w:tc>
          <w:tcPr>
            <w:tcW w:w="627" w:type="pct"/>
            <w:vMerge w:val="restart"/>
            <w:shd w:val="clear" w:color="auto" w:fill="auto"/>
            <w:vAlign w:val="center"/>
          </w:tcPr>
          <w:p w:rsidR="001D63B6" w:rsidRDefault="00CC1429">
            <w:pPr>
              <w:jc w:val="center"/>
              <w:rPr>
                <w:rFonts w:ascii="Arial" w:eastAsia="仿宋_GB2312" w:hAnsi="Arial" w:cs="Arial"/>
                <w:b/>
                <w:kern w:val="0"/>
                <w:sz w:val="24"/>
                <w:szCs w:val="24"/>
              </w:rPr>
            </w:pPr>
            <w:r>
              <w:rPr>
                <w:rFonts w:ascii="Arial" w:eastAsia="仿宋_GB2312" w:hAnsi="Arial" w:cs="Arial" w:hint="eastAsia"/>
                <w:b/>
                <w:kern w:val="0"/>
                <w:sz w:val="24"/>
                <w:szCs w:val="24"/>
              </w:rPr>
              <w:t>居住</w:t>
            </w:r>
          </w:p>
          <w:p w:rsidR="001D63B6" w:rsidRDefault="00CC1429">
            <w:pPr>
              <w:jc w:val="center"/>
              <w:rPr>
                <w:rFonts w:ascii="Arial" w:eastAsia="仿宋_GB2312" w:hAnsi="Arial" w:cs="Arial"/>
                <w:b/>
                <w:kern w:val="0"/>
                <w:sz w:val="24"/>
                <w:szCs w:val="24"/>
              </w:rPr>
            </w:pPr>
            <w:r>
              <w:rPr>
                <w:rFonts w:ascii="Arial" w:eastAsia="仿宋_GB2312" w:hAnsi="Arial" w:cs="Arial" w:hint="eastAsia"/>
                <w:b/>
                <w:kern w:val="0"/>
                <w:sz w:val="24"/>
                <w:szCs w:val="24"/>
              </w:rPr>
              <w:t>用地</w:t>
            </w:r>
          </w:p>
        </w:tc>
        <w:tc>
          <w:tcPr>
            <w:tcW w:w="1804" w:type="pct"/>
            <w:shd w:val="clear" w:color="auto" w:fill="auto"/>
            <w:vAlign w:val="center"/>
          </w:tcPr>
          <w:p w:rsidR="001D63B6" w:rsidRDefault="00CC1429">
            <w:pPr>
              <w:jc w:val="left"/>
              <w:rPr>
                <w:rFonts w:ascii="Arial" w:eastAsia="仿宋_GB2312" w:hAnsi="Arial" w:cs="Arial"/>
                <w:b/>
                <w:kern w:val="0"/>
                <w:sz w:val="24"/>
                <w:szCs w:val="24"/>
              </w:rPr>
            </w:pPr>
            <w:r>
              <w:rPr>
                <w:rFonts w:ascii="Arial" w:eastAsia="仿宋_GB2312" w:hAnsi="Arial" w:cs="Arial" w:hint="eastAsia"/>
                <w:b/>
                <w:kern w:val="0"/>
                <w:sz w:val="24"/>
                <w:szCs w:val="24"/>
              </w:rPr>
              <w:t>商品住房</w:t>
            </w:r>
          </w:p>
        </w:tc>
        <w:tc>
          <w:tcPr>
            <w:tcW w:w="476" w:type="pct"/>
            <w:vMerge w:val="restart"/>
            <w:shd w:val="clear" w:color="auto" w:fill="auto"/>
            <w:vAlign w:val="center"/>
          </w:tcPr>
          <w:p w:rsidR="001D63B6" w:rsidRDefault="00CC1429">
            <w:pPr>
              <w:snapToGrid w:val="0"/>
              <w:jc w:val="center"/>
              <w:rPr>
                <w:rFonts w:ascii="Arial" w:eastAsia="仿宋_GB2312" w:hAnsi="Arial" w:cs="Arial"/>
                <w:kern w:val="0"/>
                <w:sz w:val="24"/>
                <w:szCs w:val="24"/>
              </w:rPr>
            </w:pPr>
            <w:r>
              <w:rPr>
                <w:rFonts w:ascii="Arial" w:eastAsia="仿宋_GB2312" w:hAnsi="Arial" w:cs="Arial" w:hint="eastAsia"/>
                <w:b/>
                <w:kern w:val="0"/>
                <w:sz w:val="24"/>
                <w:szCs w:val="24"/>
              </w:rPr>
              <w:t>48</w:t>
            </w:r>
          </w:p>
        </w:tc>
        <w:tc>
          <w:tcPr>
            <w:tcW w:w="451" w:type="pct"/>
            <w:shd w:val="clear" w:color="auto" w:fill="auto"/>
            <w:vAlign w:val="center"/>
          </w:tcPr>
          <w:p w:rsidR="001D63B6" w:rsidRDefault="00CC1429">
            <w:pPr>
              <w:snapToGrid w:val="0"/>
              <w:jc w:val="center"/>
              <w:rPr>
                <w:rFonts w:ascii="Arial" w:eastAsia="仿宋_GB2312" w:hAnsi="Arial" w:cs="Arial"/>
                <w:kern w:val="0"/>
                <w:sz w:val="24"/>
                <w:szCs w:val="24"/>
              </w:rPr>
            </w:pPr>
            <w:r>
              <w:rPr>
                <w:rFonts w:ascii="Arial" w:eastAsia="仿宋_GB2312" w:hAnsi="Arial" w:cs="Arial" w:hint="eastAsia"/>
                <w:kern w:val="0"/>
                <w:sz w:val="24"/>
                <w:szCs w:val="24"/>
              </w:rPr>
              <w:t>8</w:t>
            </w:r>
          </w:p>
        </w:tc>
        <w:tc>
          <w:tcPr>
            <w:tcW w:w="574" w:type="pct"/>
            <w:vMerge w:val="restart"/>
            <w:vAlign w:val="center"/>
          </w:tcPr>
          <w:p w:rsidR="001D63B6" w:rsidRDefault="00CC1429">
            <w:pPr>
              <w:snapToGrid w:val="0"/>
              <w:jc w:val="center"/>
              <w:rPr>
                <w:rFonts w:ascii="Arial" w:eastAsia="仿宋_GB2312" w:hAnsi="Arial" w:cs="Arial"/>
                <w:kern w:val="0"/>
                <w:sz w:val="24"/>
                <w:szCs w:val="24"/>
              </w:rPr>
            </w:pPr>
            <w:r>
              <w:rPr>
                <w:rFonts w:ascii="Arial" w:eastAsia="仿宋_GB2312" w:hAnsi="Arial" w:cs="Arial"/>
                <w:kern w:val="0"/>
                <w:sz w:val="24"/>
                <w:szCs w:val="24"/>
              </w:rPr>
              <w:t>77</w:t>
            </w:r>
          </w:p>
        </w:tc>
        <w:tc>
          <w:tcPr>
            <w:tcW w:w="499" w:type="pct"/>
            <w:vMerge w:val="restart"/>
            <w:vAlign w:val="center"/>
          </w:tcPr>
          <w:p w:rsidR="001D63B6" w:rsidRDefault="00CC1429">
            <w:pPr>
              <w:snapToGrid w:val="0"/>
              <w:jc w:val="center"/>
              <w:rPr>
                <w:rFonts w:ascii="Arial" w:eastAsia="仿宋_GB2312" w:hAnsi="Arial" w:cs="Arial"/>
                <w:b/>
                <w:kern w:val="0"/>
                <w:sz w:val="24"/>
                <w:szCs w:val="24"/>
              </w:rPr>
            </w:pPr>
            <w:r>
              <w:rPr>
                <w:rFonts w:ascii="Arial" w:eastAsia="仿宋_GB2312" w:hAnsi="Arial" w:cs="Arial"/>
                <w:b/>
                <w:kern w:val="0"/>
                <w:sz w:val="24"/>
                <w:szCs w:val="24"/>
              </w:rPr>
              <w:t>12</w:t>
            </w:r>
            <w:r>
              <w:rPr>
                <w:rFonts w:ascii="Arial" w:eastAsia="仿宋_GB2312" w:hAnsi="Arial" w:cs="Arial" w:hint="eastAsia"/>
                <w:b/>
                <w:kern w:val="0"/>
                <w:sz w:val="24"/>
                <w:szCs w:val="24"/>
              </w:rPr>
              <w:t>5</w:t>
            </w:r>
          </w:p>
        </w:tc>
        <w:tc>
          <w:tcPr>
            <w:tcW w:w="569" w:type="pct"/>
            <w:vMerge w:val="restart"/>
            <w:shd w:val="clear" w:color="auto" w:fill="auto"/>
            <w:vAlign w:val="center"/>
          </w:tcPr>
          <w:p w:rsidR="001D63B6" w:rsidRDefault="00CC1429">
            <w:pPr>
              <w:snapToGrid w:val="0"/>
              <w:jc w:val="center"/>
              <w:rPr>
                <w:rFonts w:ascii="Arial" w:eastAsia="仿宋_GB2312" w:hAnsi="Arial" w:cs="Arial"/>
                <w:kern w:val="0"/>
                <w:sz w:val="24"/>
                <w:szCs w:val="24"/>
              </w:rPr>
            </w:pPr>
            <w:r>
              <w:rPr>
                <w:rFonts w:ascii="Arial" w:eastAsia="仿宋_GB2312" w:hAnsi="Arial" w:cs="Arial"/>
                <w:kern w:val="0"/>
                <w:sz w:val="24"/>
                <w:szCs w:val="24"/>
              </w:rPr>
              <w:t>9.</w:t>
            </w:r>
            <w:r>
              <w:rPr>
                <w:rFonts w:ascii="Arial" w:eastAsia="仿宋_GB2312" w:hAnsi="Arial" w:cs="Arial" w:hint="eastAsia"/>
                <w:kern w:val="0"/>
                <w:sz w:val="24"/>
                <w:szCs w:val="24"/>
              </w:rPr>
              <w:t>3</w:t>
            </w:r>
          </w:p>
        </w:tc>
      </w:tr>
      <w:tr w:rsidR="001D63B6">
        <w:trPr>
          <w:jc w:val="center"/>
        </w:trPr>
        <w:tc>
          <w:tcPr>
            <w:tcW w:w="627" w:type="pct"/>
            <w:vMerge/>
            <w:shd w:val="clear" w:color="auto" w:fill="auto"/>
            <w:vAlign w:val="center"/>
          </w:tcPr>
          <w:p w:rsidR="001D63B6" w:rsidRDefault="001D63B6">
            <w:pPr>
              <w:jc w:val="center"/>
              <w:rPr>
                <w:rFonts w:ascii="Arial" w:eastAsia="仿宋_GB2312" w:hAnsi="Arial" w:cs="Arial"/>
                <w:b/>
                <w:kern w:val="0"/>
                <w:sz w:val="24"/>
                <w:szCs w:val="24"/>
              </w:rPr>
            </w:pPr>
          </w:p>
        </w:tc>
        <w:tc>
          <w:tcPr>
            <w:tcW w:w="1804" w:type="pct"/>
            <w:shd w:val="clear" w:color="auto" w:fill="auto"/>
            <w:vAlign w:val="center"/>
          </w:tcPr>
          <w:p w:rsidR="001D63B6" w:rsidRDefault="00CC1429">
            <w:pPr>
              <w:jc w:val="left"/>
              <w:rPr>
                <w:rFonts w:ascii="Arial" w:eastAsia="仿宋_GB2312" w:hAnsi="Arial" w:cs="Arial"/>
                <w:b/>
                <w:kern w:val="0"/>
                <w:sz w:val="24"/>
                <w:szCs w:val="24"/>
              </w:rPr>
            </w:pPr>
            <w:r>
              <w:rPr>
                <w:rFonts w:ascii="Arial" w:eastAsia="仿宋_GB2312" w:hAnsi="Arial" w:cs="Arial" w:hint="eastAsia"/>
                <w:b/>
                <w:kern w:val="0"/>
                <w:sz w:val="24"/>
                <w:szCs w:val="24"/>
              </w:rPr>
              <w:t>保障性安居工程</w:t>
            </w:r>
            <w:r>
              <w:rPr>
                <w:rFonts w:ascii="Arial" w:eastAsia="仿宋_GB2312" w:hAnsi="Arial" w:cs="Arial" w:hint="eastAsia"/>
                <w:kern w:val="0"/>
                <w:sz w:val="24"/>
                <w:szCs w:val="24"/>
              </w:rPr>
              <w:t>（含安置用地）</w:t>
            </w:r>
          </w:p>
        </w:tc>
        <w:tc>
          <w:tcPr>
            <w:tcW w:w="476" w:type="pct"/>
            <w:vMerge/>
            <w:shd w:val="clear" w:color="auto" w:fill="auto"/>
            <w:vAlign w:val="center"/>
          </w:tcPr>
          <w:p w:rsidR="001D63B6" w:rsidRDefault="001D63B6">
            <w:pPr>
              <w:snapToGrid w:val="0"/>
              <w:jc w:val="center"/>
              <w:rPr>
                <w:rFonts w:ascii="Arial" w:eastAsia="仿宋_GB2312" w:hAnsi="Arial" w:cs="Arial"/>
                <w:kern w:val="0"/>
                <w:sz w:val="24"/>
                <w:szCs w:val="24"/>
              </w:rPr>
            </w:pPr>
          </w:p>
        </w:tc>
        <w:tc>
          <w:tcPr>
            <w:tcW w:w="451" w:type="pct"/>
            <w:shd w:val="clear" w:color="auto" w:fill="auto"/>
            <w:vAlign w:val="center"/>
          </w:tcPr>
          <w:p w:rsidR="001D63B6" w:rsidRDefault="00CC1429">
            <w:pPr>
              <w:snapToGrid w:val="0"/>
              <w:jc w:val="center"/>
              <w:rPr>
                <w:rFonts w:ascii="Arial" w:eastAsia="仿宋_GB2312" w:hAnsi="Arial" w:cs="Arial"/>
                <w:kern w:val="0"/>
                <w:sz w:val="24"/>
                <w:szCs w:val="24"/>
              </w:rPr>
            </w:pPr>
            <w:r>
              <w:rPr>
                <w:rFonts w:ascii="Arial" w:eastAsia="仿宋_GB2312" w:hAnsi="Arial" w:cs="Arial" w:hint="eastAsia"/>
                <w:kern w:val="0"/>
                <w:sz w:val="24"/>
                <w:szCs w:val="24"/>
              </w:rPr>
              <w:t>40</w:t>
            </w:r>
          </w:p>
        </w:tc>
        <w:tc>
          <w:tcPr>
            <w:tcW w:w="574" w:type="pct"/>
            <w:vMerge/>
            <w:vAlign w:val="center"/>
          </w:tcPr>
          <w:p w:rsidR="001D63B6" w:rsidRDefault="001D63B6">
            <w:pPr>
              <w:snapToGrid w:val="0"/>
              <w:jc w:val="center"/>
              <w:rPr>
                <w:rFonts w:ascii="Arial" w:eastAsia="仿宋_GB2312" w:hAnsi="Arial" w:cs="Arial"/>
                <w:kern w:val="0"/>
                <w:sz w:val="24"/>
                <w:szCs w:val="24"/>
              </w:rPr>
            </w:pPr>
          </w:p>
        </w:tc>
        <w:tc>
          <w:tcPr>
            <w:tcW w:w="499" w:type="pct"/>
            <w:vMerge/>
            <w:vAlign w:val="center"/>
          </w:tcPr>
          <w:p w:rsidR="001D63B6" w:rsidRDefault="001D63B6">
            <w:pPr>
              <w:snapToGrid w:val="0"/>
              <w:jc w:val="center"/>
              <w:rPr>
                <w:rFonts w:ascii="Arial" w:eastAsia="仿宋_GB2312" w:hAnsi="Arial" w:cs="Arial"/>
                <w:b/>
                <w:kern w:val="0"/>
                <w:sz w:val="24"/>
                <w:szCs w:val="24"/>
              </w:rPr>
            </w:pPr>
          </w:p>
        </w:tc>
        <w:tc>
          <w:tcPr>
            <w:tcW w:w="569" w:type="pct"/>
            <w:vMerge/>
            <w:shd w:val="clear" w:color="auto" w:fill="auto"/>
            <w:vAlign w:val="center"/>
          </w:tcPr>
          <w:p w:rsidR="001D63B6" w:rsidRDefault="001D63B6">
            <w:pPr>
              <w:snapToGrid w:val="0"/>
              <w:jc w:val="center"/>
              <w:rPr>
                <w:rFonts w:ascii="Arial" w:eastAsia="仿宋_GB2312" w:hAnsi="Arial" w:cs="Arial"/>
                <w:kern w:val="0"/>
                <w:sz w:val="24"/>
                <w:szCs w:val="24"/>
              </w:rPr>
            </w:pPr>
          </w:p>
        </w:tc>
      </w:tr>
      <w:tr w:rsidR="001D63B6">
        <w:trPr>
          <w:jc w:val="center"/>
        </w:trPr>
        <w:tc>
          <w:tcPr>
            <w:tcW w:w="627" w:type="pct"/>
            <w:vMerge w:val="restart"/>
            <w:shd w:val="clear" w:color="auto" w:fill="auto"/>
            <w:vAlign w:val="center"/>
          </w:tcPr>
          <w:p w:rsidR="001D63B6" w:rsidRDefault="00CC1429">
            <w:pPr>
              <w:jc w:val="center"/>
              <w:rPr>
                <w:rFonts w:ascii="Arial" w:eastAsia="仿宋_GB2312" w:hAnsi="Arial" w:cs="Arial"/>
                <w:b/>
                <w:kern w:val="0"/>
                <w:sz w:val="24"/>
                <w:szCs w:val="24"/>
              </w:rPr>
            </w:pPr>
            <w:r>
              <w:rPr>
                <w:rFonts w:ascii="Arial" w:eastAsia="仿宋_GB2312" w:hAnsi="Arial" w:cs="Arial" w:hint="eastAsia"/>
                <w:b/>
                <w:kern w:val="0"/>
                <w:sz w:val="24"/>
                <w:szCs w:val="24"/>
              </w:rPr>
              <w:t>产业</w:t>
            </w:r>
          </w:p>
          <w:p w:rsidR="001D63B6" w:rsidRDefault="00CC1429">
            <w:pPr>
              <w:jc w:val="center"/>
              <w:rPr>
                <w:rFonts w:ascii="Arial" w:eastAsia="仿宋_GB2312" w:hAnsi="Arial" w:cs="Arial"/>
                <w:b/>
                <w:kern w:val="0"/>
                <w:sz w:val="24"/>
                <w:szCs w:val="24"/>
              </w:rPr>
            </w:pPr>
            <w:r>
              <w:rPr>
                <w:rFonts w:ascii="Arial" w:eastAsia="仿宋_GB2312" w:hAnsi="Arial" w:cs="Arial" w:hint="eastAsia"/>
                <w:b/>
                <w:kern w:val="0"/>
                <w:sz w:val="24"/>
                <w:szCs w:val="24"/>
              </w:rPr>
              <w:t>用地</w:t>
            </w:r>
          </w:p>
        </w:tc>
        <w:tc>
          <w:tcPr>
            <w:tcW w:w="1804" w:type="pct"/>
            <w:shd w:val="clear" w:color="auto" w:fill="auto"/>
          </w:tcPr>
          <w:p w:rsidR="001D63B6" w:rsidRDefault="00CC1429">
            <w:pPr>
              <w:jc w:val="left"/>
              <w:rPr>
                <w:rFonts w:ascii="Arial" w:eastAsia="仿宋_GB2312" w:hAnsi="Arial" w:cs="Arial"/>
                <w:kern w:val="0"/>
                <w:sz w:val="24"/>
                <w:szCs w:val="24"/>
              </w:rPr>
            </w:pPr>
            <w:r>
              <w:rPr>
                <w:rFonts w:ascii="Arial" w:eastAsia="仿宋_GB2312" w:hAnsi="Arial" w:cs="Arial" w:hint="eastAsia"/>
                <w:b/>
                <w:kern w:val="0"/>
                <w:sz w:val="24"/>
                <w:szCs w:val="24"/>
              </w:rPr>
              <w:t>战略性新兴产业</w:t>
            </w:r>
            <w:r>
              <w:rPr>
                <w:rFonts w:ascii="Arial" w:eastAsia="仿宋_GB2312" w:hAnsi="Arial" w:cs="Arial" w:hint="eastAsia"/>
                <w:kern w:val="0"/>
                <w:sz w:val="24"/>
                <w:szCs w:val="24"/>
              </w:rPr>
              <w:t>（含生物、新能源、互联网、新材料、新一代信息技术、文化创意等产业）</w:t>
            </w:r>
          </w:p>
        </w:tc>
        <w:tc>
          <w:tcPr>
            <w:tcW w:w="476" w:type="pct"/>
            <w:vMerge w:val="restart"/>
            <w:shd w:val="clear" w:color="auto" w:fill="auto"/>
            <w:vAlign w:val="center"/>
          </w:tcPr>
          <w:p w:rsidR="001D63B6" w:rsidRDefault="00CC1429">
            <w:pPr>
              <w:snapToGrid w:val="0"/>
              <w:jc w:val="center"/>
              <w:rPr>
                <w:rFonts w:ascii="Arial" w:eastAsia="仿宋_GB2312" w:hAnsi="Arial" w:cs="Arial"/>
                <w:b/>
                <w:kern w:val="0"/>
                <w:sz w:val="24"/>
                <w:szCs w:val="24"/>
              </w:rPr>
            </w:pPr>
            <w:r>
              <w:rPr>
                <w:rFonts w:ascii="Arial" w:eastAsia="仿宋_GB2312" w:hAnsi="Arial" w:cs="Arial"/>
                <w:b/>
                <w:kern w:val="0"/>
                <w:sz w:val="24"/>
                <w:szCs w:val="24"/>
              </w:rPr>
              <w:t>100</w:t>
            </w:r>
          </w:p>
        </w:tc>
        <w:tc>
          <w:tcPr>
            <w:tcW w:w="451" w:type="pct"/>
            <w:shd w:val="clear" w:color="auto" w:fill="auto"/>
            <w:vAlign w:val="center"/>
          </w:tcPr>
          <w:p w:rsidR="001D63B6" w:rsidRDefault="00CC1429">
            <w:pPr>
              <w:jc w:val="center"/>
              <w:rPr>
                <w:rFonts w:ascii="Arial" w:eastAsia="仿宋_GB2312" w:hAnsi="Arial" w:cs="Arial"/>
                <w:color w:val="000000"/>
                <w:sz w:val="24"/>
                <w:szCs w:val="24"/>
              </w:rPr>
            </w:pPr>
            <w:r>
              <w:rPr>
                <w:rFonts w:ascii="Arial" w:eastAsia="仿宋_GB2312" w:hAnsi="Arial" w:cs="Arial"/>
                <w:color w:val="000000"/>
                <w:sz w:val="24"/>
                <w:szCs w:val="24"/>
              </w:rPr>
              <w:t>47</w:t>
            </w:r>
          </w:p>
        </w:tc>
        <w:tc>
          <w:tcPr>
            <w:tcW w:w="574" w:type="pct"/>
            <w:vMerge w:val="restart"/>
            <w:vAlign w:val="center"/>
          </w:tcPr>
          <w:p w:rsidR="001D63B6" w:rsidRDefault="00CC1429">
            <w:pPr>
              <w:snapToGrid w:val="0"/>
              <w:jc w:val="center"/>
              <w:rPr>
                <w:rFonts w:ascii="Arial" w:eastAsia="仿宋_GB2312" w:hAnsi="Arial" w:cs="Arial"/>
                <w:kern w:val="0"/>
                <w:sz w:val="24"/>
                <w:szCs w:val="24"/>
              </w:rPr>
            </w:pPr>
            <w:r>
              <w:rPr>
                <w:rFonts w:ascii="Arial" w:eastAsia="仿宋_GB2312" w:hAnsi="Arial" w:cs="Arial"/>
                <w:kern w:val="0"/>
                <w:sz w:val="24"/>
                <w:szCs w:val="24"/>
              </w:rPr>
              <w:t>33</w:t>
            </w:r>
          </w:p>
        </w:tc>
        <w:tc>
          <w:tcPr>
            <w:tcW w:w="499" w:type="pct"/>
            <w:vMerge w:val="restart"/>
            <w:vAlign w:val="center"/>
          </w:tcPr>
          <w:p w:rsidR="001D63B6" w:rsidRDefault="00CC1429">
            <w:pPr>
              <w:snapToGrid w:val="0"/>
              <w:jc w:val="center"/>
              <w:rPr>
                <w:rFonts w:ascii="Arial" w:eastAsia="仿宋_GB2312" w:hAnsi="Arial" w:cs="Arial"/>
                <w:b/>
                <w:kern w:val="0"/>
                <w:sz w:val="24"/>
                <w:szCs w:val="24"/>
              </w:rPr>
            </w:pPr>
            <w:r>
              <w:rPr>
                <w:rFonts w:ascii="Arial" w:eastAsia="仿宋_GB2312" w:hAnsi="Arial" w:cs="Arial"/>
                <w:b/>
                <w:kern w:val="0"/>
                <w:sz w:val="24"/>
                <w:szCs w:val="24"/>
              </w:rPr>
              <w:t>133</w:t>
            </w:r>
          </w:p>
        </w:tc>
        <w:tc>
          <w:tcPr>
            <w:tcW w:w="569" w:type="pct"/>
            <w:vMerge w:val="restart"/>
            <w:shd w:val="clear" w:color="auto" w:fill="auto"/>
            <w:vAlign w:val="center"/>
          </w:tcPr>
          <w:p w:rsidR="001D63B6" w:rsidRDefault="00CC1429">
            <w:pPr>
              <w:snapToGrid w:val="0"/>
              <w:jc w:val="center"/>
              <w:rPr>
                <w:rFonts w:ascii="Arial" w:eastAsia="仿宋_GB2312" w:hAnsi="Arial" w:cs="Arial"/>
                <w:kern w:val="0"/>
                <w:sz w:val="24"/>
                <w:szCs w:val="24"/>
              </w:rPr>
            </w:pPr>
            <w:r>
              <w:rPr>
                <w:rFonts w:ascii="Arial" w:eastAsia="仿宋_GB2312" w:hAnsi="Arial" w:cs="Arial"/>
                <w:kern w:val="0"/>
                <w:sz w:val="24"/>
                <w:szCs w:val="24"/>
              </w:rPr>
              <w:t>9.9</w:t>
            </w:r>
          </w:p>
        </w:tc>
      </w:tr>
      <w:tr w:rsidR="001D63B6">
        <w:trPr>
          <w:jc w:val="center"/>
        </w:trPr>
        <w:tc>
          <w:tcPr>
            <w:tcW w:w="627" w:type="pct"/>
            <w:vMerge/>
            <w:shd w:val="clear" w:color="auto" w:fill="auto"/>
            <w:vAlign w:val="center"/>
          </w:tcPr>
          <w:p w:rsidR="001D63B6" w:rsidRDefault="001D63B6">
            <w:pPr>
              <w:jc w:val="center"/>
              <w:rPr>
                <w:rFonts w:ascii="Arial" w:eastAsia="仿宋_GB2312" w:hAnsi="Arial" w:cs="Arial"/>
                <w:b/>
                <w:kern w:val="0"/>
                <w:sz w:val="24"/>
                <w:szCs w:val="24"/>
              </w:rPr>
            </w:pPr>
          </w:p>
        </w:tc>
        <w:tc>
          <w:tcPr>
            <w:tcW w:w="1804" w:type="pct"/>
            <w:shd w:val="clear" w:color="auto" w:fill="auto"/>
          </w:tcPr>
          <w:p w:rsidR="001D63B6" w:rsidRDefault="00CC1429">
            <w:pPr>
              <w:jc w:val="left"/>
              <w:rPr>
                <w:rFonts w:ascii="Arial" w:eastAsia="仿宋_GB2312" w:hAnsi="Arial" w:cs="Arial"/>
                <w:b/>
                <w:kern w:val="0"/>
                <w:sz w:val="24"/>
                <w:szCs w:val="24"/>
              </w:rPr>
            </w:pPr>
            <w:r>
              <w:rPr>
                <w:rFonts w:ascii="Arial" w:eastAsia="仿宋_GB2312" w:hAnsi="Arial" w:cs="Arial" w:hint="eastAsia"/>
                <w:b/>
                <w:kern w:val="0"/>
                <w:sz w:val="24"/>
                <w:szCs w:val="24"/>
              </w:rPr>
              <w:t>先进制造业</w:t>
            </w:r>
            <w:r>
              <w:rPr>
                <w:rFonts w:ascii="Arial" w:eastAsia="仿宋_GB2312" w:hAnsi="Arial" w:cs="Arial" w:hint="eastAsia"/>
                <w:kern w:val="0"/>
                <w:sz w:val="24"/>
                <w:szCs w:val="24"/>
              </w:rPr>
              <w:t>（先进装备制造、传统优势产业）</w:t>
            </w:r>
          </w:p>
        </w:tc>
        <w:tc>
          <w:tcPr>
            <w:tcW w:w="476" w:type="pct"/>
            <w:vMerge/>
            <w:shd w:val="clear" w:color="auto" w:fill="auto"/>
            <w:vAlign w:val="center"/>
          </w:tcPr>
          <w:p w:rsidR="001D63B6" w:rsidRDefault="001D63B6">
            <w:pPr>
              <w:snapToGrid w:val="0"/>
              <w:jc w:val="center"/>
              <w:rPr>
                <w:rFonts w:ascii="Arial" w:eastAsia="仿宋_GB2312" w:hAnsi="Arial" w:cs="Arial"/>
                <w:b/>
                <w:kern w:val="0"/>
                <w:sz w:val="24"/>
                <w:szCs w:val="24"/>
              </w:rPr>
            </w:pPr>
          </w:p>
        </w:tc>
        <w:tc>
          <w:tcPr>
            <w:tcW w:w="451" w:type="pct"/>
            <w:shd w:val="clear" w:color="auto" w:fill="auto"/>
            <w:vAlign w:val="center"/>
          </w:tcPr>
          <w:p w:rsidR="001D63B6" w:rsidRDefault="00CC1429">
            <w:pPr>
              <w:jc w:val="center"/>
              <w:rPr>
                <w:rFonts w:ascii="Arial" w:eastAsia="仿宋_GB2312" w:hAnsi="Arial" w:cs="Arial"/>
                <w:color w:val="000000"/>
                <w:sz w:val="24"/>
                <w:szCs w:val="24"/>
              </w:rPr>
            </w:pPr>
            <w:r>
              <w:rPr>
                <w:rFonts w:ascii="Arial" w:eastAsia="仿宋_GB2312" w:hAnsi="Arial" w:cs="Arial"/>
                <w:color w:val="000000"/>
                <w:sz w:val="24"/>
                <w:szCs w:val="24"/>
              </w:rPr>
              <w:t>16</w:t>
            </w:r>
          </w:p>
        </w:tc>
        <w:tc>
          <w:tcPr>
            <w:tcW w:w="574" w:type="pct"/>
            <w:vMerge/>
            <w:vAlign w:val="center"/>
          </w:tcPr>
          <w:p w:rsidR="001D63B6" w:rsidRDefault="001D63B6">
            <w:pPr>
              <w:snapToGrid w:val="0"/>
              <w:jc w:val="center"/>
              <w:rPr>
                <w:rFonts w:ascii="Arial" w:eastAsia="仿宋_GB2312" w:hAnsi="Arial" w:cs="Arial"/>
                <w:kern w:val="0"/>
                <w:sz w:val="24"/>
                <w:szCs w:val="24"/>
              </w:rPr>
            </w:pPr>
          </w:p>
        </w:tc>
        <w:tc>
          <w:tcPr>
            <w:tcW w:w="499" w:type="pct"/>
            <w:vMerge/>
            <w:vAlign w:val="center"/>
          </w:tcPr>
          <w:p w:rsidR="001D63B6" w:rsidRDefault="001D63B6">
            <w:pPr>
              <w:snapToGrid w:val="0"/>
              <w:jc w:val="center"/>
              <w:rPr>
                <w:rFonts w:ascii="Arial" w:eastAsia="仿宋_GB2312" w:hAnsi="Arial" w:cs="Arial"/>
                <w:b/>
                <w:kern w:val="0"/>
                <w:sz w:val="24"/>
                <w:szCs w:val="24"/>
              </w:rPr>
            </w:pPr>
          </w:p>
        </w:tc>
        <w:tc>
          <w:tcPr>
            <w:tcW w:w="569" w:type="pct"/>
            <w:vMerge/>
            <w:shd w:val="clear" w:color="auto" w:fill="auto"/>
            <w:vAlign w:val="center"/>
          </w:tcPr>
          <w:p w:rsidR="001D63B6" w:rsidRDefault="001D63B6">
            <w:pPr>
              <w:snapToGrid w:val="0"/>
              <w:jc w:val="center"/>
              <w:rPr>
                <w:rFonts w:ascii="Arial" w:eastAsia="仿宋_GB2312" w:hAnsi="Arial" w:cs="Arial"/>
                <w:kern w:val="0"/>
                <w:sz w:val="24"/>
                <w:szCs w:val="24"/>
              </w:rPr>
            </w:pPr>
          </w:p>
        </w:tc>
      </w:tr>
      <w:tr w:rsidR="001D63B6">
        <w:trPr>
          <w:jc w:val="center"/>
        </w:trPr>
        <w:tc>
          <w:tcPr>
            <w:tcW w:w="627" w:type="pct"/>
            <w:vMerge/>
            <w:shd w:val="clear" w:color="auto" w:fill="auto"/>
            <w:vAlign w:val="center"/>
          </w:tcPr>
          <w:p w:rsidR="001D63B6" w:rsidRDefault="001D63B6">
            <w:pPr>
              <w:jc w:val="center"/>
              <w:rPr>
                <w:rFonts w:ascii="Arial" w:eastAsia="仿宋_GB2312" w:hAnsi="Arial" w:cs="Arial"/>
                <w:b/>
                <w:kern w:val="0"/>
                <w:sz w:val="24"/>
                <w:szCs w:val="24"/>
              </w:rPr>
            </w:pPr>
          </w:p>
        </w:tc>
        <w:tc>
          <w:tcPr>
            <w:tcW w:w="1804" w:type="pct"/>
            <w:shd w:val="clear" w:color="auto" w:fill="auto"/>
          </w:tcPr>
          <w:p w:rsidR="001D63B6" w:rsidRDefault="00CC1429">
            <w:pPr>
              <w:jc w:val="left"/>
              <w:rPr>
                <w:rFonts w:ascii="Arial" w:eastAsia="仿宋_GB2312" w:hAnsi="Arial" w:cs="Arial"/>
                <w:b/>
                <w:kern w:val="0"/>
                <w:sz w:val="24"/>
                <w:szCs w:val="24"/>
              </w:rPr>
            </w:pPr>
            <w:r>
              <w:rPr>
                <w:rFonts w:ascii="Arial" w:eastAsia="仿宋_GB2312" w:hAnsi="Arial" w:cs="Arial" w:hint="eastAsia"/>
                <w:b/>
                <w:kern w:val="0"/>
                <w:sz w:val="24"/>
                <w:szCs w:val="24"/>
              </w:rPr>
              <w:t>未来产业</w:t>
            </w:r>
            <w:r>
              <w:rPr>
                <w:rFonts w:ascii="Arial" w:eastAsia="仿宋_GB2312" w:hAnsi="Arial" w:cs="Arial" w:hint="eastAsia"/>
                <w:kern w:val="0"/>
                <w:sz w:val="24"/>
                <w:szCs w:val="24"/>
              </w:rPr>
              <w:t>（海洋、航空航天、生命健康、机器人、可穿戴设备和智能装备）</w:t>
            </w:r>
          </w:p>
        </w:tc>
        <w:tc>
          <w:tcPr>
            <w:tcW w:w="476" w:type="pct"/>
            <w:vMerge/>
            <w:shd w:val="clear" w:color="auto" w:fill="auto"/>
            <w:vAlign w:val="center"/>
          </w:tcPr>
          <w:p w:rsidR="001D63B6" w:rsidRDefault="001D63B6">
            <w:pPr>
              <w:snapToGrid w:val="0"/>
              <w:jc w:val="center"/>
              <w:rPr>
                <w:rFonts w:ascii="Arial" w:eastAsia="仿宋_GB2312" w:hAnsi="Arial" w:cs="Arial"/>
                <w:b/>
                <w:kern w:val="0"/>
                <w:sz w:val="24"/>
                <w:szCs w:val="24"/>
              </w:rPr>
            </w:pPr>
          </w:p>
        </w:tc>
        <w:tc>
          <w:tcPr>
            <w:tcW w:w="451" w:type="pct"/>
            <w:shd w:val="clear" w:color="auto" w:fill="auto"/>
            <w:vAlign w:val="center"/>
          </w:tcPr>
          <w:p w:rsidR="001D63B6" w:rsidRDefault="00CC1429">
            <w:pPr>
              <w:jc w:val="center"/>
              <w:rPr>
                <w:rFonts w:ascii="Arial" w:eastAsia="仿宋_GB2312" w:hAnsi="Arial" w:cs="Arial"/>
                <w:color w:val="000000"/>
                <w:sz w:val="24"/>
                <w:szCs w:val="24"/>
              </w:rPr>
            </w:pPr>
            <w:r>
              <w:rPr>
                <w:rFonts w:ascii="Arial" w:eastAsia="仿宋_GB2312" w:hAnsi="Arial" w:cs="Arial"/>
                <w:color w:val="000000"/>
                <w:sz w:val="24"/>
                <w:szCs w:val="24"/>
              </w:rPr>
              <w:t>27</w:t>
            </w:r>
          </w:p>
        </w:tc>
        <w:tc>
          <w:tcPr>
            <w:tcW w:w="574" w:type="pct"/>
            <w:vMerge/>
            <w:vAlign w:val="center"/>
          </w:tcPr>
          <w:p w:rsidR="001D63B6" w:rsidRDefault="001D63B6">
            <w:pPr>
              <w:snapToGrid w:val="0"/>
              <w:jc w:val="center"/>
              <w:rPr>
                <w:rFonts w:ascii="Arial" w:eastAsia="仿宋_GB2312" w:hAnsi="Arial" w:cs="Arial"/>
                <w:kern w:val="0"/>
                <w:sz w:val="24"/>
                <w:szCs w:val="24"/>
              </w:rPr>
            </w:pPr>
          </w:p>
        </w:tc>
        <w:tc>
          <w:tcPr>
            <w:tcW w:w="499" w:type="pct"/>
            <w:vMerge/>
            <w:vAlign w:val="center"/>
          </w:tcPr>
          <w:p w:rsidR="001D63B6" w:rsidRDefault="001D63B6">
            <w:pPr>
              <w:snapToGrid w:val="0"/>
              <w:jc w:val="center"/>
              <w:rPr>
                <w:rFonts w:ascii="Arial" w:eastAsia="仿宋_GB2312" w:hAnsi="Arial" w:cs="Arial"/>
                <w:b/>
                <w:kern w:val="0"/>
                <w:sz w:val="24"/>
                <w:szCs w:val="24"/>
              </w:rPr>
            </w:pPr>
          </w:p>
        </w:tc>
        <w:tc>
          <w:tcPr>
            <w:tcW w:w="569" w:type="pct"/>
            <w:vMerge/>
            <w:shd w:val="clear" w:color="auto" w:fill="auto"/>
            <w:vAlign w:val="center"/>
          </w:tcPr>
          <w:p w:rsidR="001D63B6" w:rsidRDefault="001D63B6">
            <w:pPr>
              <w:snapToGrid w:val="0"/>
              <w:jc w:val="center"/>
              <w:rPr>
                <w:rFonts w:ascii="Arial" w:eastAsia="仿宋_GB2312" w:hAnsi="Arial" w:cs="Arial"/>
                <w:kern w:val="0"/>
                <w:sz w:val="24"/>
                <w:szCs w:val="24"/>
              </w:rPr>
            </w:pPr>
          </w:p>
        </w:tc>
      </w:tr>
      <w:tr w:rsidR="001D63B6">
        <w:trPr>
          <w:jc w:val="center"/>
        </w:trPr>
        <w:tc>
          <w:tcPr>
            <w:tcW w:w="627" w:type="pct"/>
            <w:vMerge/>
            <w:shd w:val="clear" w:color="auto" w:fill="auto"/>
            <w:vAlign w:val="center"/>
          </w:tcPr>
          <w:p w:rsidR="001D63B6" w:rsidRDefault="001D63B6">
            <w:pPr>
              <w:jc w:val="center"/>
              <w:rPr>
                <w:rFonts w:ascii="Arial" w:eastAsia="仿宋_GB2312" w:hAnsi="Arial" w:cs="Arial"/>
                <w:b/>
                <w:kern w:val="0"/>
                <w:sz w:val="24"/>
                <w:szCs w:val="24"/>
              </w:rPr>
            </w:pPr>
          </w:p>
        </w:tc>
        <w:tc>
          <w:tcPr>
            <w:tcW w:w="1804" w:type="pct"/>
            <w:shd w:val="clear" w:color="auto" w:fill="auto"/>
          </w:tcPr>
          <w:p w:rsidR="001D63B6" w:rsidRDefault="00CC1429">
            <w:pPr>
              <w:jc w:val="left"/>
              <w:rPr>
                <w:rFonts w:ascii="Arial" w:eastAsia="仿宋_GB2312" w:hAnsi="Arial" w:cs="Arial"/>
                <w:b/>
                <w:kern w:val="0"/>
                <w:sz w:val="24"/>
                <w:szCs w:val="24"/>
              </w:rPr>
            </w:pPr>
            <w:r>
              <w:rPr>
                <w:rFonts w:ascii="Arial" w:eastAsia="仿宋_GB2312" w:hAnsi="Arial" w:cs="Arial" w:hint="eastAsia"/>
                <w:b/>
                <w:kern w:val="0"/>
                <w:sz w:val="24"/>
                <w:szCs w:val="24"/>
              </w:rPr>
              <w:t>其他产业</w:t>
            </w:r>
            <w:r>
              <w:rPr>
                <w:rFonts w:ascii="Arial" w:eastAsia="仿宋_GB2312" w:hAnsi="Arial" w:cs="Arial" w:hint="eastAsia"/>
                <w:kern w:val="0"/>
                <w:sz w:val="24"/>
                <w:szCs w:val="24"/>
              </w:rPr>
              <w:t>（上述之外市政府允许及鼓励发展的产业）</w:t>
            </w:r>
          </w:p>
        </w:tc>
        <w:tc>
          <w:tcPr>
            <w:tcW w:w="476" w:type="pct"/>
            <w:vMerge/>
            <w:shd w:val="clear" w:color="auto" w:fill="auto"/>
            <w:vAlign w:val="center"/>
          </w:tcPr>
          <w:p w:rsidR="001D63B6" w:rsidRDefault="001D63B6">
            <w:pPr>
              <w:snapToGrid w:val="0"/>
              <w:jc w:val="center"/>
              <w:rPr>
                <w:rFonts w:ascii="Arial" w:eastAsia="仿宋_GB2312" w:hAnsi="Arial" w:cs="Arial"/>
                <w:b/>
                <w:kern w:val="0"/>
                <w:sz w:val="24"/>
                <w:szCs w:val="24"/>
              </w:rPr>
            </w:pPr>
          </w:p>
        </w:tc>
        <w:tc>
          <w:tcPr>
            <w:tcW w:w="451" w:type="pct"/>
            <w:shd w:val="clear" w:color="auto" w:fill="auto"/>
            <w:vAlign w:val="center"/>
          </w:tcPr>
          <w:p w:rsidR="001D63B6" w:rsidRDefault="00CC1429">
            <w:pPr>
              <w:jc w:val="center"/>
              <w:rPr>
                <w:rFonts w:ascii="Arial" w:eastAsia="仿宋_GB2312" w:hAnsi="Arial" w:cs="Arial"/>
                <w:color w:val="000000"/>
                <w:sz w:val="24"/>
                <w:szCs w:val="24"/>
              </w:rPr>
            </w:pPr>
            <w:r>
              <w:rPr>
                <w:rFonts w:ascii="Arial" w:eastAsia="仿宋_GB2312" w:hAnsi="Arial" w:cs="Arial"/>
                <w:color w:val="000000"/>
                <w:sz w:val="24"/>
                <w:szCs w:val="24"/>
              </w:rPr>
              <w:t>10</w:t>
            </w:r>
          </w:p>
        </w:tc>
        <w:tc>
          <w:tcPr>
            <w:tcW w:w="574" w:type="pct"/>
            <w:vMerge/>
            <w:vAlign w:val="center"/>
          </w:tcPr>
          <w:p w:rsidR="001D63B6" w:rsidRDefault="001D63B6">
            <w:pPr>
              <w:snapToGrid w:val="0"/>
              <w:jc w:val="center"/>
              <w:rPr>
                <w:rFonts w:ascii="Arial" w:eastAsia="仿宋_GB2312" w:hAnsi="Arial" w:cs="Arial"/>
                <w:kern w:val="0"/>
                <w:sz w:val="24"/>
                <w:szCs w:val="24"/>
              </w:rPr>
            </w:pPr>
          </w:p>
        </w:tc>
        <w:tc>
          <w:tcPr>
            <w:tcW w:w="499" w:type="pct"/>
            <w:vMerge/>
            <w:vAlign w:val="center"/>
          </w:tcPr>
          <w:p w:rsidR="001D63B6" w:rsidRDefault="001D63B6">
            <w:pPr>
              <w:snapToGrid w:val="0"/>
              <w:jc w:val="center"/>
              <w:rPr>
                <w:rFonts w:ascii="Arial" w:eastAsia="仿宋_GB2312" w:hAnsi="Arial" w:cs="Arial"/>
                <w:b/>
                <w:kern w:val="0"/>
                <w:sz w:val="24"/>
                <w:szCs w:val="24"/>
              </w:rPr>
            </w:pPr>
          </w:p>
        </w:tc>
        <w:tc>
          <w:tcPr>
            <w:tcW w:w="569" w:type="pct"/>
            <w:vMerge/>
            <w:shd w:val="clear" w:color="auto" w:fill="auto"/>
            <w:vAlign w:val="center"/>
          </w:tcPr>
          <w:p w:rsidR="001D63B6" w:rsidRDefault="001D63B6">
            <w:pPr>
              <w:snapToGrid w:val="0"/>
              <w:jc w:val="center"/>
              <w:rPr>
                <w:rFonts w:ascii="Arial" w:eastAsia="仿宋_GB2312" w:hAnsi="Arial" w:cs="Arial"/>
                <w:kern w:val="0"/>
                <w:sz w:val="24"/>
                <w:szCs w:val="24"/>
              </w:rPr>
            </w:pPr>
          </w:p>
        </w:tc>
      </w:tr>
      <w:tr w:rsidR="001D63B6">
        <w:trPr>
          <w:jc w:val="center"/>
        </w:trPr>
        <w:tc>
          <w:tcPr>
            <w:tcW w:w="627" w:type="pct"/>
            <w:vMerge w:val="restart"/>
            <w:shd w:val="clear" w:color="auto" w:fill="auto"/>
            <w:vAlign w:val="center"/>
          </w:tcPr>
          <w:p w:rsidR="001D63B6" w:rsidRDefault="00CC1429">
            <w:pPr>
              <w:jc w:val="center"/>
              <w:rPr>
                <w:rFonts w:ascii="Arial" w:eastAsia="仿宋_GB2312" w:hAnsi="Arial" w:cs="Arial"/>
                <w:b/>
                <w:kern w:val="0"/>
                <w:sz w:val="24"/>
                <w:szCs w:val="24"/>
              </w:rPr>
            </w:pPr>
            <w:r>
              <w:rPr>
                <w:rFonts w:ascii="Arial" w:eastAsia="仿宋_GB2312" w:hAnsi="Arial" w:cs="Arial" w:hint="eastAsia"/>
                <w:b/>
                <w:kern w:val="0"/>
                <w:sz w:val="24"/>
                <w:szCs w:val="24"/>
              </w:rPr>
              <w:t>商业服务业用地</w:t>
            </w:r>
          </w:p>
        </w:tc>
        <w:tc>
          <w:tcPr>
            <w:tcW w:w="1804" w:type="pct"/>
            <w:shd w:val="clear" w:color="auto" w:fill="auto"/>
            <w:vAlign w:val="center"/>
          </w:tcPr>
          <w:p w:rsidR="001D63B6" w:rsidRDefault="00CC1429">
            <w:pPr>
              <w:rPr>
                <w:rFonts w:ascii="Arial" w:eastAsia="仿宋_GB2312" w:hAnsi="Arial" w:cs="Arial"/>
                <w:b/>
                <w:kern w:val="0"/>
                <w:sz w:val="24"/>
                <w:szCs w:val="24"/>
              </w:rPr>
            </w:pPr>
            <w:r>
              <w:rPr>
                <w:rFonts w:ascii="Arial" w:eastAsia="仿宋_GB2312" w:hAnsi="Arial" w:cs="Arial" w:hint="eastAsia"/>
                <w:b/>
                <w:kern w:val="0"/>
                <w:sz w:val="24"/>
                <w:szCs w:val="24"/>
              </w:rPr>
              <w:t>总部经济用地</w:t>
            </w:r>
          </w:p>
        </w:tc>
        <w:tc>
          <w:tcPr>
            <w:tcW w:w="476" w:type="pct"/>
            <w:vMerge w:val="restart"/>
            <w:shd w:val="clear" w:color="auto" w:fill="auto"/>
            <w:vAlign w:val="center"/>
          </w:tcPr>
          <w:p w:rsidR="001D63B6" w:rsidRDefault="00CC1429">
            <w:pPr>
              <w:snapToGrid w:val="0"/>
              <w:jc w:val="center"/>
              <w:rPr>
                <w:rFonts w:ascii="Arial" w:eastAsia="仿宋_GB2312" w:hAnsi="Arial" w:cs="Arial"/>
                <w:b/>
                <w:kern w:val="0"/>
                <w:sz w:val="24"/>
                <w:szCs w:val="24"/>
              </w:rPr>
            </w:pPr>
            <w:r>
              <w:rPr>
                <w:rFonts w:ascii="Arial" w:eastAsia="仿宋_GB2312" w:hAnsi="Arial" w:cs="Arial" w:hint="eastAsia"/>
                <w:b/>
                <w:kern w:val="0"/>
                <w:sz w:val="24"/>
                <w:szCs w:val="24"/>
              </w:rPr>
              <w:t>55</w:t>
            </w:r>
          </w:p>
        </w:tc>
        <w:tc>
          <w:tcPr>
            <w:tcW w:w="451" w:type="pct"/>
            <w:shd w:val="clear" w:color="auto" w:fill="auto"/>
            <w:vAlign w:val="center"/>
          </w:tcPr>
          <w:p w:rsidR="001D63B6" w:rsidRDefault="00CC1429">
            <w:pPr>
              <w:jc w:val="center"/>
              <w:rPr>
                <w:rFonts w:ascii="Arial" w:eastAsia="仿宋_GB2312" w:hAnsi="Arial" w:cs="Arial"/>
                <w:color w:val="000000"/>
                <w:sz w:val="24"/>
                <w:szCs w:val="24"/>
              </w:rPr>
            </w:pPr>
            <w:r>
              <w:rPr>
                <w:rFonts w:ascii="Arial" w:eastAsia="仿宋_GB2312" w:hAnsi="Arial" w:cs="Arial" w:hint="eastAsia"/>
                <w:color w:val="000000"/>
                <w:sz w:val="24"/>
                <w:szCs w:val="24"/>
              </w:rPr>
              <w:t>12</w:t>
            </w:r>
          </w:p>
        </w:tc>
        <w:tc>
          <w:tcPr>
            <w:tcW w:w="574" w:type="pct"/>
            <w:vMerge w:val="restart"/>
            <w:vAlign w:val="center"/>
          </w:tcPr>
          <w:p w:rsidR="001D63B6" w:rsidRDefault="00CC1429">
            <w:pPr>
              <w:snapToGrid w:val="0"/>
              <w:jc w:val="center"/>
              <w:rPr>
                <w:rFonts w:ascii="Arial" w:eastAsia="仿宋_GB2312" w:hAnsi="Arial" w:cs="Arial"/>
                <w:kern w:val="0"/>
                <w:sz w:val="24"/>
                <w:szCs w:val="24"/>
              </w:rPr>
            </w:pPr>
            <w:r>
              <w:rPr>
                <w:rFonts w:ascii="Arial" w:eastAsia="仿宋_GB2312" w:hAnsi="Arial" w:cs="Arial"/>
                <w:kern w:val="0"/>
                <w:sz w:val="24"/>
                <w:szCs w:val="24"/>
              </w:rPr>
              <w:t>33</w:t>
            </w:r>
          </w:p>
        </w:tc>
        <w:tc>
          <w:tcPr>
            <w:tcW w:w="499" w:type="pct"/>
            <w:vMerge w:val="restart"/>
            <w:vAlign w:val="center"/>
          </w:tcPr>
          <w:p w:rsidR="001D63B6" w:rsidRDefault="00CC1429">
            <w:pPr>
              <w:snapToGrid w:val="0"/>
              <w:jc w:val="center"/>
              <w:rPr>
                <w:rFonts w:ascii="Arial" w:eastAsia="仿宋_GB2312" w:hAnsi="Arial" w:cs="Arial"/>
                <w:b/>
                <w:kern w:val="0"/>
                <w:sz w:val="24"/>
                <w:szCs w:val="24"/>
              </w:rPr>
            </w:pPr>
            <w:r>
              <w:rPr>
                <w:rFonts w:ascii="Arial" w:eastAsia="仿宋_GB2312" w:hAnsi="Arial" w:cs="Arial"/>
                <w:b/>
                <w:kern w:val="0"/>
                <w:sz w:val="24"/>
                <w:szCs w:val="24"/>
              </w:rPr>
              <w:t>88</w:t>
            </w:r>
          </w:p>
        </w:tc>
        <w:tc>
          <w:tcPr>
            <w:tcW w:w="569" w:type="pct"/>
            <w:vMerge w:val="restart"/>
            <w:shd w:val="clear" w:color="auto" w:fill="auto"/>
            <w:vAlign w:val="center"/>
          </w:tcPr>
          <w:p w:rsidR="001D63B6" w:rsidRDefault="00CC1429">
            <w:pPr>
              <w:snapToGrid w:val="0"/>
              <w:jc w:val="center"/>
              <w:rPr>
                <w:rFonts w:ascii="Arial" w:eastAsia="仿宋_GB2312" w:hAnsi="Arial" w:cs="Arial"/>
                <w:kern w:val="0"/>
                <w:sz w:val="24"/>
                <w:szCs w:val="24"/>
              </w:rPr>
            </w:pPr>
            <w:r>
              <w:rPr>
                <w:rFonts w:ascii="Arial" w:eastAsia="仿宋_GB2312" w:hAnsi="Arial" w:cs="Arial"/>
                <w:kern w:val="0"/>
                <w:sz w:val="24"/>
                <w:szCs w:val="24"/>
              </w:rPr>
              <w:t>6.5</w:t>
            </w:r>
          </w:p>
        </w:tc>
      </w:tr>
      <w:tr w:rsidR="001D63B6">
        <w:trPr>
          <w:jc w:val="center"/>
        </w:trPr>
        <w:tc>
          <w:tcPr>
            <w:tcW w:w="627" w:type="pct"/>
            <w:vMerge/>
            <w:shd w:val="clear" w:color="auto" w:fill="auto"/>
            <w:vAlign w:val="center"/>
          </w:tcPr>
          <w:p w:rsidR="001D63B6" w:rsidRDefault="001D63B6">
            <w:pPr>
              <w:jc w:val="center"/>
              <w:rPr>
                <w:rFonts w:ascii="Arial" w:eastAsia="仿宋_GB2312" w:hAnsi="Arial" w:cs="Arial"/>
                <w:b/>
                <w:kern w:val="0"/>
                <w:sz w:val="24"/>
                <w:szCs w:val="24"/>
              </w:rPr>
            </w:pPr>
          </w:p>
        </w:tc>
        <w:tc>
          <w:tcPr>
            <w:tcW w:w="1804" w:type="pct"/>
            <w:shd w:val="clear" w:color="auto" w:fill="auto"/>
            <w:vAlign w:val="center"/>
          </w:tcPr>
          <w:p w:rsidR="001D63B6" w:rsidRDefault="00CC1429">
            <w:pPr>
              <w:rPr>
                <w:rFonts w:ascii="Arial" w:eastAsia="仿宋_GB2312" w:hAnsi="Arial" w:cs="Arial"/>
                <w:b/>
                <w:kern w:val="0"/>
                <w:sz w:val="24"/>
                <w:szCs w:val="24"/>
              </w:rPr>
            </w:pPr>
            <w:r>
              <w:rPr>
                <w:rFonts w:ascii="Arial" w:eastAsia="仿宋_GB2312" w:hAnsi="Arial" w:cs="Arial" w:hint="eastAsia"/>
                <w:b/>
                <w:kern w:val="0"/>
                <w:sz w:val="24"/>
                <w:szCs w:val="24"/>
              </w:rPr>
              <w:t>一般商业服务业用地</w:t>
            </w:r>
          </w:p>
        </w:tc>
        <w:tc>
          <w:tcPr>
            <w:tcW w:w="476" w:type="pct"/>
            <w:vMerge/>
            <w:shd w:val="clear" w:color="auto" w:fill="auto"/>
            <w:vAlign w:val="center"/>
          </w:tcPr>
          <w:p w:rsidR="001D63B6" w:rsidRDefault="001D63B6">
            <w:pPr>
              <w:snapToGrid w:val="0"/>
              <w:jc w:val="center"/>
              <w:rPr>
                <w:rFonts w:ascii="Arial" w:eastAsia="仿宋_GB2312" w:hAnsi="Arial" w:cs="Arial"/>
                <w:b/>
                <w:kern w:val="0"/>
                <w:sz w:val="24"/>
                <w:szCs w:val="24"/>
              </w:rPr>
            </w:pPr>
          </w:p>
        </w:tc>
        <w:tc>
          <w:tcPr>
            <w:tcW w:w="451" w:type="pct"/>
            <w:shd w:val="clear" w:color="auto" w:fill="auto"/>
            <w:vAlign w:val="center"/>
          </w:tcPr>
          <w:p w:rsidR="001D63B6" w:rsidRDefault="00CC1429">
            <w:pPr>
              <w:jc w:val="center"/>
              <w:rPr>
                <w:rFonts w:ascii="Arial" w:eastAsia="仿宋_GB2312" w:hAnsi="Arial" w:cs="Arial"/>
                <w:color w:val="000000"/>
                <w:sz w:val="24"/>
                <w:szCs w:val="24"/>
              </w:rPr>
            </w:pPr>
            <w:r>
              <w:rPr>
                <w:rFonts w:ascii="Arial" w:eastAsia="仿宋_GB2312" w:hAnsi="Arial" w:cs="Arial" w:hint="eastAsia"/>
                <w:color w:val="000000"/>
                <w:sz w:val="24"/>
                <w:szCs w:val="24"/>
              </w:rPr>
              <w:t>43</w:t>
            </w:r>
          </w:p>
        </w:tc>
        <w:tc>
          <w:tcPr>
            <w:tcW w:w="574" w:type="pct"/>
            <w:vMerge/>
            <w:vAlign w:val="center"/>
          </w:tcPr>
          <w:p w:rsidR="001D63B6" w:rsidRDefault="001D63B6">
            <w:pPr>
              <w:snapToGrid w:val="0"/>
              <w:jc w:val="center"/>
              <w:rPr>
                <w:rFonts w:ascii="Arial" w:eastAsia="仿宋_GB2312" w:hAnsi="Arial" w:cs="Arial"/>
                <w:kern w:val="0"/>
                <w:sz w:val="24"/>
                <w:szCs w:val="24"/>
              </w:rPr>
            </w:pPr>
          </w:p>
        </w:tc>
        <w:tc>
          <w:tcPr>
            <w:tcW w:w="499" w:type="pct"/>
            <w:vMerge/>
            <w:vAlign w:val="center"/>
          </w:tcPr>
          <w:p w:rsidR="001D63B6" w:rsidRDefault="001D63B6">
            <w:pPr>
              <w:snapToGrid w:val="0"/>
              <w:jc w:val="center"/>
              <w:rPr>
                <w:rFonts w:ascii="Arial" w:eastAsia="仿宋_GB2312" w:hAnsi="Arial" w:cs="Arial"/>
                <w:b/>
                <w:kern w:val="0"/>
                <w:sz w:val="24"/>
                <w:szCs w:val="24"/>
              </w:rPr>
            </w:pPr>
          </w:p>
        </w:tc>
        <w:tc>
          <w:tcPr>
            <w:tcW w:w="569" w:type="pct"/>
            <w:vMerge/>
            <w:shd w:val="clear" w:color="auto" w:fill="auto"/>
            <w:vAlign w:val="center"/>
          </w:tcPr>
          <w:p w:rsidR="001D63B6" w:rsidRDefault="001D63B6">
            <w:pPr>
              <w:snapToGrid w:val="0"/>
              <w:jc w:val="center"/>
              <w:rPr>
                <w:rFonts w:ascii="Arial" w:eastAsia="仿宋_GB2312" w:hAnsi="Arial" w:cs="Arial"/>
                <w:kern w:val="0"/>
                <w:sz w:val="24"/>
                <w:szCs w:val="24"/>
              </w:rPr>
            </w:pPr>
          </w:p>
        </w:tc>
      </w:tr>
      <w:tr w:rsidR="001D63B6">
        <w:trPr>
          <w:jc w:val="center"/>
        </w:trPr>
        <w:tc>
          <w:tcPr>
            <w:tcW w:w="627" w:type="pct"/>
            <w:vMerge w:val="restart"/>
            <w:shd w:val="clear" w:color="auto" w:fill="auto"/>
            <w:vAlign w:val="center"/>
          </w:tcPr>
          <w:p w:rsidR="001D63B6" w:rsidRDefault="00CC1429">
            <w:pPr>
              <w:jc w:val="center"/>
              <w:rPr>
                <w:rFonts w:ascii="Arial" w:eastAsia="仿宋_GB2312" w:hAnsi="Arial" w:cs="Arial"/>
                <w:b/>
                <w:kern w:val="0"/>
                <w:sz w:val="24"/>
                <w:szCs w:val="24"/>
              </w:rPr>
            </w:pPr>
            <w:r>
              <w:rPr>
                <w:rFonts w:ascii="Arial" w:eastAsia="仿宋_GB2312" w:hAnsi="Arial" w:cs="Arial" w:hint="eastAsia"/>
                <w:b/>
                <w:kern w:val="44"/>
                <w:sz w:val="24"/>
                <w:szCs w:val="24"/>
              </w:rPr>
              <w:t>民生设施用地</w:t>
            </w:r>
          </w:p>
        </w:tc>
        <w:tc>
          <w:tcPr>
            <w:tcW w:w="1804" w:type="pct"/>
            <w:shd w:val="clear" w:color="auto" w:fill="auto"/>
            <w:vAlign w:val="center"/>
          </w:tcPr>
          <w:p w:rsidR="001D63B6" w:rsidRDefault="00CC1429">
            <w:pPr>
              <w:jc w:val="left"/>
              <w:rPr>
                <w:rFonts w:ascii="Arial" w:eastAsia="仿宋_GB2312" w:hAnsi="Arial" w:cs="Arial"/>
                <w:b/>
                <w:kern w:val="0"/>
                <w:sz w:val="24"/>
                <w:szCs w:val="24"/>
              </w:rPr>
            </w:pPr>
            <w:r>
              <w:rPr>
                <w:rFonts w:ascii="Arial" w:eastAsia="仿宋_GB2312" w:hAnsi="Arial" w:cs="Arial" w:hint="eastAsia"/>
                <w:b/>
                <w:kern w:val="0"/>
                <w:sz w:val="24"/>
                <w:szCs w:val="24"/>
              </w:rPr>
              <w:t>公共配套设施</w:t>
            </w:r>
            <w:r>
              <w:rPr>
                <w:rFonts w:ascii="Arial" w:eastAsia="仿宋_GB2312" w:hAnsi="Arial" w:cs="Arial" w:hint="eastAsia"/>
                <w:kern w:val="0"/>
                <w:sz w:val="24"/>
                <w:szCs w:val="24"/>
              </w:rPr>
              <w:t>（含教育、医疗、养老等设施）</w:t>
            </w:r>
          </w:p>
        </w:tc>
        <w:tc>
          <w:tcPr>
            <w:tcW w:w="476" w:type="pct"/>
            <w:vMerge w:val="restart"/>
            <w:shd w:val="clear" w:color="auto" w:fill="auto"/>
            <w:vAlign w:val="center"/>
          </w:tcPr>
          <w:p w:rsidR="001D63B6" w:rsidRDefault="00CC1429">
            <w:pPr>
              <w:snapToGrid w:val="0"/>
              <w:jc w:val="center"/>
              <w:rPr>
                <w:rFonts w:ascii="Arial" w:eastAsia="仿宋_GB2312" w:hAnsi="Arial" w:cs="Arial"/>
                <w:b/>
                <w:kern w:val="0"/>
                <w:sz w:val="24"/>
                <w:szCs w:val="24"/>
              </w:rPr>
            </w:pPr>
            <w:r>
              <w:rPr>
                <w:rFonts w:ascii="Arial" w:eastAsia="仿宋_GB2312" w:hAnsi="Arial" w:cs="Arial"/>
                <w:b/>
                <w:kern w:val="0"/>
                <w:sz w:val="24"/>
                <w:szCs w:val="24"/>
              </w:rPr>
              <w:t>77</w:t>
            </w:r>
            <w:r>
              <w:rPr>
                <w:rFonts w:ascii="Arial" w:eastAsia="仿宋_GB2312" w:hAnsi="Arial" w:cs="Arial" w:hint="eastAsia"/>
                <w:b/>
                <w:kern w:val="0"/>
                <w:sz w:val="24"/>
                <w:szCs w:val="24"/>
              </w:rPr>
              <w:t>7</w:t>
            </w:r>
          </w:p>
        </w:tc>
        <w:tc>
          <w:tcPr>
            <w:tcW w:w="451" w:type="pct"/>
            <w:shd w:val="clear" w:color="auto" w:fill="auto"/>
            <w:vAlign w:val="center"/>
          </w:tcPr>
          <w:p w:rsidR="001D63B6" w:rsidRDefault="00CC1429">
            <w:pPr>
              <w:snapToGrid w:val="0"/>
              <w:jc w:val="center"/>
              <w:rPr>
                <w:rFonts w:ascii="Arial" w:eastAsia="仿宋_GB2312" w:hAnsi="Arial" w:cs="Arial"/>
                <w:kern w:val="0"/>
                <w:sz w:val="24"/>
                <w:szCs w:val="24"/>
              </w:rPr>
            </w:pPr>
            <w:r>
              <w:rPr>
                <w:rFonts w:ascii="Arial" w:eastAsia="仿宋_GB2312" w:hAnsi="Arial" w:cs="Arial"/>
                <w:kern w:val="0"/>
                <w:sz w:val="24"/>
                <w:szCs w:val="24"/>
              </w:rPr>
              <w:t>225</w:t>
            </w:r>
          </w:p>
        </w:tc>
        <w:tc>
          <w:tcPr>
            <w:tcW w:w="574" w:type="pct"/>
            <w:vMerge w:val="restart"/>
            <w:vAlign w:val="center"/>
          </w:tcPr>
          <w:p w:rsidR="001D63B6" w:rsidRDefault="00CC1429">
            <w:pPr>
              <w:snapToGrid w:val="0"/>
              <w:jc w:val="center"/>
              <w:rPr>
                <w:rFonts w:ascii="Arial" w:eastAsia="仿宋_GB2312" w:hAnsi="Arial" w:cs="Arial"/>
                <w:kern w:val="0"/>
                <w:sz w:val="24"/>
                <w:szCs w:val="24"/>
              </w:rPr>
            </w:pPr>
            <w:r>
              <w:rPr>
                <w:rFonts w:ascii="Arial" w:eastAsia="仿宋_GB2312" w:hAnsi="Arial" w:cs="Arial"/>
                <w:kern w:val="0"/>
                <w:sz w:val="24"/>
                <w:szCs w:val="24"/>
              </w:rPr>
              <w:t>77</w:t>
            </w:r>
          </w:p>
        </w:tc>
        <w:tc>
          <w:tcPr>
            <w:tcW w:w="499" w:type="pct"/>
            <w:vMerge w:val="restart"/>
            <w:vAlign w:val="center"/>
          </w:tcPr>
          <w:p w:rsidR="001D63B6" w:rsidRDefault="00CC1429">
            <w:pPr>
              <w:snapToGrid w:val="0"/>
              <w:jc w:val="center"/>
              <w:rPr>
                <w:rFonts w:ascii="Arial" w:eastAsia="仿宋_GB2312" w:hAnsi="Arial" w:cs="Arial"/>
                <w:b/>
                <w:kern w:val="0"/>
                <w:sz w:val="24"/>
                <w:szCs w:val="24"/>
              </w:rPr>
            </w:pPr>
            <w:r>
              <w:rPr>
                <w:rFonts w:ascii="Arial" w:eastAsia="仿宋_GB2312" w:hAnsi="Arial" w:cs="Arial"/>
                <w:b/>
                <w:kern w:val="0"/>
                <w:sz w:val="24"/>
                <w:szCs w:val="24"/>
              </w:rPr>
              <w:t>85</w:t>
            </w:r>
            <w:r>
              <w:rPr>
                <w:rFonts w:ascii="Arial" w:eastAsia="仿宋_GB2312" w:hAnsi="Arial" w:cs="Arial" w:hint="eastAsia"/>
                <w:b/>
                <w:kern w:val="0"/>
                <w:sz w:val="24"/>
                <w:szCs w:val="24"/>
              </w:rPr>
              <w:t>4</w:t>
            </w:r>
          </w:p>
        </w:tc>
        <w:tc>
          <w:tcPr>
            <w:tcW w:w="569" w:type="pct"/>
            <w:vMerge w:val="restart"/>
            <w:shd w:val="clear" w:color="auto" w:fill="auto"/>
            <w:vAlign w:val="center"/>
          </w:tcPr>
          <w:p w:rsidR="001D63B6" w:rsidRDefault="00CC1429">
            <w:pPr>
              <w:snapToGrid w:val="0"/>
              <w:jc w:val="center"/>
              <w:rPr>
                <w:rFonts w:ascii="Arial" w:eastAsia="仿宋_GB2312" w:hAnsi="Arial" w:cs="Arial"/>
                <w:kern w:val="0"/>
                <w:sz w:val="24"/>
                <w:szCs w:val="24"/>
              </w:rPr>
            </w:pPr>
            <w:r>
              <w:rPr>
                <w:rFonts w:ascii="Arial" w:eastAsia="仿宋_GB2312" w:hAnsi="Arial" w:cs="Arial"/>
                <w:kern w:val="0"/>
                <w:sz w:val="24"/>
                <w:szCs w:val="24"/>
              </w:rPr>
              <w:t>63.</w:t>
            </w:r>
            <w:r>
              <w:rPr>
                <w:rFonts w:ascii="Arial" w:eastAsia="仿宋_GB2312" w:hAnsi="Arial" w:cs="Arial" w:hint="eastAsia"/>
                <w:kern w:val="0"/>
                <w:sz w:val="24"/>
                <w:szCs w:val="24"/>
              </w:rPr>
              <w:t>2</w:t>
            </w:r>
          </w:p>
        </w:tc>
      </w:tr>
      <w:tr w:rsidR="001D63B6">
        <w:trPr>
          <w:jc w:val="center"/>
        </w:trPr>
        <w:tc>
          <w:tcPr>
            <w:tcW w:w="627" w:type="pct"/>
            <w:vMerge/>
            <w:shd w:val="clear" w:color="auto" w:fill="auto"/>
            <w:vAlign w:val="center"/>
          </w:tcPr>
          <w:p w:rsidR="001D63B6" w:rsidRDefault="001D63B6">
            <w:pPr>
              <w:jc w:val="center"/>
              <w:rPr>
                <w:rFonts w:ascii="Arial" w:eastAsia="仿宋_GB2312" w:hAnsi="Arial" w:cs="Arial"/>
                <w:b/>
                <w:kern w:val="44"/>
                <w:sz w:val="24"/>
                <w:szCs w:val="24"/>
              </w:rPr>
            </w:pPr>
          </w:p>
        </w:tc>
        <w:tc>
          <w:tcPr>
            <w:tcW w:w="1804" w:type="pct"/>
            <w:shd w:val="clear" w:color="auto" w:fill="auto"/>
            <w:vAlign w:val="center"/>
          </w:tcPr>
          <w:p w:rsidR="001D63B6" w:rsidRDefault="00CC1429">
            <w:pPr>
              <w:jc w:val="left"/>
              <w:rPr>
                <w:rFonts w:ascii="Arial" w:eastAsia="仿宋_GB2312" w:hAnsi="Arial" w:cs="Arial"/>
                <w:b/>
                <w:kern w:val="0"/>
                <w:sz w:val="24"/>
                <w:szCs w:val="24"/>
              </w:rPr>
            </w:pPr>
            <w:r>
              <w:rPr>
                <w:rFonts w:ascii="Arial" w:eastAsia="仿宋_GB2312" w:hAnsi="Arial" w:cs="Arial" w:hint="eastAsia"/>
                <w:b/>
                <w:kern w:val="0"/>
                <w:sz w:val="24"/>
                <w:szCs w:val="24"/>
              </w:rPr>
              <w:t>交通设施</w:t>
            </w:r>
          </w:p>
        </w:tc>
        <w:tc>
          <w:tcPr>
            <w:tcW w:w="476" w:type="pct"/>
            <w:vMerge/>
            <w:shd w:val="clear" w:color="auto" w:fill="auto"/>
            <w:vAlign w:val="center"/>
          </w:tcPr>
          <w:p w:rsidR="001D63B6" w:rsidRDefault="001D63B6">
            <w:pPr>
              <w:snapToGrid w:val="0"/>
              <w:jc w:val="center"/>
              <w:rPr>
                <w:rFonts w:ascii="Arial" w:eastAsia="仿宋_GB2312" w:hAnsi="Arial" w:cs="Arial"/>
                <w:b/>
                <w:kern w:val="0"/>
                <w:sz w:val="24"/>
                <w:szCs w:val="24"/>
              </w:rPr>
            </w:pPr>
          </w:p>
        </w:tc>
        <w:tc>
          <w:tcPr>
            <w:tcW w:w="451" w:type="pct"/>
            <w:shd w:val="clear" w:color="auto" w:fill="auto"/>
            <w:vAlign w:val="center"/>
          </w:tcPr>
          <w:p w:rsidR="001D63B6" w:rsidRDefault="00CC1429">
            <w:pPr>
              <w:snapToGrid w:val="0"/>
              <w:jc w:val="center"/>
              <w:rPr>
                <w:rFonts w:ascii="Arial" w:eastAsia="仿宋_GB2312" w:hAnsi="Arial" w:cs="Arial"/>
                <w:kern w:val="0"/>
                <w:sz w:val="24"/>
                <w:szCs w:val="24"/>
              </w:rPr>
            </w:pPr>
            <w:r>
              <w:rPr>
                <w:rFonts w:ascii="Arial" w:eastAsia="仿宋_GB2312" w:hAnsi="Arial" w:cs="Arial"/>
                <w:kern w:val="0"/>
                <w:sz w:val="24"/>
                <w:szCs w:val="24"/>
              </w:rPr>
              <w:t>45</w:t>
            </w:r>
            <w:r>
              <w:rPr>
                <w:rFonts w:ascii="Arial" w:eastAsia="仿宋_GB2312" w:hAnsi="Arial" w:cs="Arial" w:hint="eastAsia"/>
                <w:kern w:val="0"/>
                <w:sz w:val="24"/>
                <w:szCs w:val="24"/>
              </w:rPr>
              <w:t>7</w:t>
            </w:r>
          </w:p>
        </w:tc>
        <w:tc>
          <w:tcPr>
            <w:tcW w:w="574" w:type="pct"/>
            <w:vMerge/>
            <w:vAlign w:val="center"/>
          </w:tcPr>
          <w:p w:rsidR="001D63B6" w:rsidRDefault="001D63B6">
            <w:pPr>
              <w:snapToGrid w:val="0"/>
              <w:jc w:val="center"/>
              <w:rPr>
                <w:rFonts w:ascii="Arial" w:eastAsia="仿宋_GB2312" w:hAnsi="Arial" w:cs="Arial"/>
                <w:kern w:val="0"/>
                <w:sz w:val="24"/>
                <w:szCs w:val="24"/>
              </w:rPr>
            </w:pPr>
          </w:p>
        </w:tc>
        <w:tc>
          <w:tcPr>
            <w:tcW w:w="499" w:type="pct"/>
            <w:vMerge/>
            <w:vAlign w:val="center"/>
          </w:tcPr>
          <w:p w:rsidR="001D63B6" w:rsidRDefault="001D63B6">
            <w:pPr>
              <w:snapToGrid w:val="0"/>
              <w:jc w:val="center"/>
              <w:rPr>
                <w:rFonts w:ascii="Arial" w:eastAsia="仿宋_GB2312" w:hAnsi="Arial" w:cs="Arial"/>
                <w:b/>
                <w:kern w:val="0"/>
                <w:sz w:val="24"/>
                <w:szCs w:val="24"/>
              </w:rPr>
            </w:pPr>
          </w:p>
        </w:tc>
        <w:tc>
          <w:tcPr>
            <w:tcW w:w="569" w:type="pct"/>
            <w:vMerge/>
            <w:shd w:val="clear" w:color="auto" w:fill="auto"/>
            <w:vAlign w:val="center"/>
          </w:tcPr>
          <w:p w:rsidR="001D63B6" w:rsidRDefault="001D63B6">
            <w:pPr>
              <w:snapToGrid w:val="0"/>
              <w:jc w:val="center"/>
              <w:rPr>
                <w:rFonts w:ascii="Arial" w:eastAsia="仿宋_GB2312" w:hAnsi="Arial" w:cs="Arial"/>
                <w:kern w:val="0"/>
                <w:sz w:val="24"/>
                <w:szCs w:val="24"/>
              </w:rPr>
            </w:pPr>
          </w:p>
        </w:tc>
      </w:tr>
      <w:tr w:rsidR="001D63B6">
        <w:trPr>
          <w:jc w:val="center"/>
        </w:trPr>
        <w:tc>
          <w:tcPr>
            <w:tcW w:w="627" w:type="pct"/>
            <w:vMerge/>
            <w:shd w:val="clear" w:color="auto" w:fill="auto"/>
            <w:vAlign w:val="center"/>
          </w:tcPr>
          <w:p w:rsidR="001D63B6" w:rsidRDefault="001D63B6">
            <w:pPr>
              <w:jc w:val="center"/>
              <w:rPr>
                <w:rFonts w:ascii="Arial" w:eastAsia="仿宋_GB2312" w:hAnsi="Arial" w:cs="Arial"/>
                <w:b/>
                <w:kern w:val="44"/>
                <w:sz w:val="24"/>
                <w:szCs w:val="24"/>
              </w:rPr>
            </w:pPr>
          </w:p>
        </w:tc>
        <w:tc>
          <w:tcPr>
            <w:tcW w:w="1804" w:type="pct"/>
            <w:shd w:val="clear" w:color="auto" w:fill="auto"/>
            <w:vAlign w:val="center"/>
          </w:tcPr>
          <w:p w:rsidR="001D63B6" w:rsidRDefault="00CC1429">
            <w:pPr>
              <w:jc w:val="left"/>
              <w:rPr>
                <w:rFonts w:ascii="Arial" w:eastAsia="仿宋_GB2312" w:hAnsi="Arial" w:cs="Arial"/>
                <w:b/>
                <w:kern w:val="0"/>
                <w:sz w:val="24"/>
                <w:szCs w:val="24"/>
              </w:rPr>
            </w:pPr>
            <w:r>
              <w:rPr>
                <w:rFonts w:ascii="Arial" w:eastAsia="仿宋_GB2312" w:hAnsi="Arial" w:cs="Arial" w:hint="eastAsia"/>
                <w:b/>
                <w:kern w:val="0"/>
                <w:sz w:val="24"/>
                <w:szCs w:val="24"/>
              </w:rPr>
              <w:t>市政设施</w:t>
            </w:r>
          </w:p>
        </w:tc>
        <w:tc>
          <w:tcPr>
            <w:tcW w:w="476" w:type="pct"/>
            <w:vMerge/>
            <w:shd w:val="clear" w:color="auto" w:fill="auto"/>
            <w:vAlign w:val="center"/>
          </w:tcPr>
          <w:p w:rsidR="001D63B6" w:rsidRDefault="001D63B6">
            <w:pPr>
              <w:snapToGrid w:val="0"/>
              <w:jc w:val="center"/>
              <w:rPr>
                <w:rFonts w:ascii="Arial" w:eastAsia="仿宋_GB2312" w:hAnsi="Arial" w:cs="Arial"/>
                <w:b/>
                <w:kern w:val="0"/>
                <w:sz w:val="24"/>
                <w:szCs w:val="24"/>
              </w:rPr>
            </w:pPr>
          </w:p>
        </w:tc>
        <w:tc>
          <w:tcPr>
            <w:tcW w:w="451" w:type="pct"/>
            <w:shd w:val="clear" w:color="auto" w:fill="auto"/>
            <w:vAlign w:val="center"/>
          </w:tcPr>
          <w:p w:rsidR="001D63B6" w:rsidRDefault="00CC1429">
            <w:pPr>
              <w:snapToGrid w:val="0"/>
              <w:jc w:val="center"/>
              <w:rPr>
                <w:rFonts w:ascii="Arial" w:eastAsia="仿宋_GB2312" w:hAnsi="Arial" w:cs="Arial"/>
                <w:kern w:val="0"/>
                <w:sz w:val="24"/>
                <w:szCs w:val="24"/>
              </w:rPr>
            </w:pPr>
            <w:r>
              <w:rPr>
                <w:rFonts w:ascii="Arial" w:eastAsia="仿宋_GB2312" w:hAnsi="Arial" w:cs="Arial"/>
                <w:kern w:val="0"/>
                <w:sz w:val="24"/>
                <w:szCs w:val="24"/>
              </w:rPr>
              <w:t>95</w:t>
            </w:r>
          </w:p>
        </w:tc>
        <w:tc>
          <w:tcPr>
            <w:tcW w:w="574" w:type="pct"/>
            <w:vMerge/>
            <w:vAlign w:val="center"/>
          </w:tcPr>
          <w:p w:rsidR="001D63B6" w:rsidRDefault="001D63B6">
            <w:pPr>
              <w:snapToGrid w:val="0"/>
              <w:jc w:val="center"/>
              <w:rPr>
                <w:rFonts w:ascii="Arial" w:eastAsia="仿宋_GB2312" w:hAnsi="Arial" w:cs="Arial"/>
                <w:kern w:val="0"/>
                <w:sz w:val="24"/>
                <w:szCs w:val="24"/>
              </w:rPr>
            </w:pPr>
          </w:p>
        </w:tc>
        <w:tc>
          <w:tcPr>
            <w:tcW w:w="499" w:type="pct"/>
            <w:vMerge/>
            <w:vAlign w:val="center"/>
          </w:tcPr>
          <w:p w:rsidR="001D63B6" w:rsidRDefault="001D63B6">
            <w:pPr>
              <w:snapToGrid w:val="0"/>
              <w:jc w:val="center"/>
              <w:rPr>
                <w:rFonts w:ascii="Arial" w:eastAsia="仿宋_GB2312" w:hAnsi="Arial" w:cs="Arial"/>
                <w:b/>
                <w:kern w:val="0"/>
                <w:sz w:val="24"/>
                <w:szCs w:val="24"/>
              </w:rPr>
            </w:pPr>
          </w:p>
        </w:tc>
        <w:tc>
          <w:tcPr>
            <w:tcW w:w="569" w:type="pct"/>
            <w:vMerge/>
            <w:shd w:val="clear" w:color="auto" w:fill="auto"/>
            <w:vAlign w:val="center"/>
          </w:tcPr>
          <w:p w:rsidR="001D63B6" w:rsidRDefault="001D63B6">
            <w:pPr>
              <w:snapToGrid w:val="0"/>
              <w:jc w:val="center"/>
              <w:rPr>
                <w:rFonts w:ascii="Arial" w:eastAsia="仿宋_GB2312" w:hAnsi="Arial" w:cs="Arial"/>
                <w:kern w:val="0"/>
                <w:sz w:val="24"/>
                <w:szCs w:val="24"/>
              </w:rPr>
            </w:pPr>
          </w:p>
        </w:tc>
      </w:tr>
    </w:tbl>
    <w:p w:rsidR="001D63B6" w:rsidRDefault="00CC1429">
      <w:r>
        <w:br w:type="page"/>
      </w:r>
    </w:p>
    <w:p w:rsidR="001D63B6" w:rsidRDefault="00CC1429">
      <w:pPr>
        <w:pStyle w:val="2"/>
        <w:spacing w:afterLines="50" w:after="156" w:line="360" w:lineRule="auto"/>
        <w:ind w:leftChars="-135" w:left="1" w:hangingChars="101" w:hanging="284"/>
        <w:rPr>
          <w:rFonts w:ascii="仿宋_GB2312" w:eastAsia="仿宋_GB2312"/>
          <w:sz w:val="28"/>
          <w:szCs w:val="28"/>
        </w:rPr>
      </w:pPr>
      <w:r>
        <w:rPr>
          <w:rFonts w:ascii="仿宋_GB2312" w:eastAsia="仿宋_GB2312" w:hint="eastAsia"/>
          <w:sz w:val="28"/>
          <w:szCs w:val="28"/>
        </w:rPr>
        <w:lastRenderedPageBreak/>
        <w:t>附表3：2016年度实施计划建设用地分区供应规模与结构表</w:t>
      </w:r>
    </w:p>
    <w:p w:rsidR="001D63B6" w:rsidRDefault="00CC1429">
      <w:pPr>
        <w:jc w:val="right"/>
        <w:rPr>
          <w:rFonts w:ascii="仿宋_GB2312" w:eastAsia="仿宋_GB2312"/>
          <w:sz w:val="24"/>
        </w:rPr>
      </w:pPr>
      <w:r>
        <w:rPr>
          <w:rFonts w:ascii="仿宋_GB2312" w:eastAsia="仿宋_GB2312" w:hint="eastAsia"/>
          <w:sz w:val="24"/>
        </w:rPr>
        <w:t>（单位：公顷）</w:t>
      </w:r>
    </w:p>
    <w:tbl>
      <w:tblPr>
        <w:tblW w:w="5746" w:type="pct"/>
        <w:jc w:val="center"/>
        <w:tblInd w:w="-88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506"/>
        <w:gridCol w:w="804"/>
        <w:gridCol w:w="804"/>
        <w:gridCol w:w="1128"/>
        <w:gridCol w:w="1601"/>
        <w:gridCol w:w="672"/>
        <w:gridCol w:w="667"/>
        <w:gridCol w:w="668"/>
        <w:gridCol w:w="707"/>
        <w:gridCol w:w="700"/>
      </w:tblGrid>
      <w:tr w:rsidR="001D63B6">
        <w:trPr>
          <w:trHeight w:val="50"/>
          <w:jc w:val="center"/>
        </w:trPr>
        <w:tc>
          <w:tcPr>
            <w:tcW w:w="814" w:type="pct"/>
            <w:vMerge w:val="restart"/>
            <w:shd w:val="clear" w:color="auto" w:fill="F2F2F2" w:themeFill="background1" w:themeFillShade="F2"/>
            <w:noWrap/>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kern w:val="0"/>
                <w:sz w:val="24"/>
                <w:szCs w:val="24"/>
              </w:rPr>
              <w:t>辖区</w:t>
            </w:r>
          </w:p>
        </w:tc>
        <w:tc>
          <w:tcPr>
            <w:tcW w:w="434" w:type="pct"/>
            <w:vMerge w:val="restart"/>
            <w:shd w:val="clear" w:color="auto" w:fill="F2F2F2" w:themeFill="background1" w:themeFillShade="F2"/>
            <w:noWrap/>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合计</w:t>
            </w:r>
          </w:p>
        </w:tc>
        <w:tc>
          <w:tcPr>
            <w:tcW w:w="1908" w:type="pct"/>
            <w:gridSpan w:val="3"/>
            <w:shd w:val="clear" w:color="auto" w:fill="F2F2F2" w:themeFill="background1" w:themeFillShade="F2"/>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kern w:val="44"/>
                <w:sz w:val="24"/>
                <w:szCs w:val="24"/>
              </w:rPr>
              <w:t>民生类项目新供应建设用地</w:t>
            </w:r>
            <w:r>
              <w:rPr>
                <w:rStyle w:val="ab"/>
                <w:rFonts w:ascii="Arial" w:eastAsia="仿宋_GB2312" w:hAnsi="Arial" w:cs="Arial"/>
                <w:b/>
                <w:kern w:val="44"/>
                <w:sz w:val="24"/>
                <w:szCs w:val="24"/>
              </w:rPr>
              <w:footnoteReference w:id="4"/>
            </w:r>
          </w:p>
        </w:tc>
        <w:tc>
          <w:tcPr>
            <w:tcW w:w="1466" w:type="pct"/>
            <w:gridSpan w:val="4"/>
            <w:shd w:val="clear" w:color="auto" w:fill="F2F2F2" w:themeFill="background1" w:themeFillShade="F2"/>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经营性新供应建设用地</w:t>
            </w:r>
            <w:r>
              <w:rPr>
                <w:rStyle w:val="ab"/>
                <w:rFonts w:ascii="Arial" w:eastAsia="仿宋_GB2312" w:hAnsi="Arial" w:cs="Arial"/>
                <w:b/>
                <w:bCs/>
                <w:kern w:val="0"/>
                <w:sz w:val="24"/>
                <w:szCs w:val="24"/>
              </w:rPr>
              <w:footnoteReference w:id="5"/>
            </w:r>
          </w:p>
        </w:tc>
        <w:tc>
          <w:tcPr>
            <w:tcW w:w="378" w:type="pct"/>
            <w:vMerge w:val="restart"/>
            <w:shd w:val="clear" w:color="auto" w:fill="F2F2F2" w:themeFill="background1" w:themeFillShade="F2"/>
            <w:vAlign w:val="center"/>
          </w:tcPr>
          <w:p w:rsidR="001D63B6" w:rsidRDefault="00CC1429">
            <w:pPr>
              <w:jc w:val="center"/>
              <w:rPr>
                <w:rFonts w:ascii="Arial" w:eastAsia="仿宋_GB2312" w:hAnsi="Arial" w:cs="Arial"/>
                <w:b/>
                <w:bCs/>
                <w:kern w:val="0"/>
                <w:sz w:val="24"/>
                <w:szCs w:val="24"/>
              </w:rPr>
            </w:pPr>
            <w:r>
              <w:rPr>
                <w:rFonts w:ascii="Arial" w:eastAsia="仿宋_GB2312" w:hAnsi="Arial" w:cs="Arial" w:hint="eastAsia"/>
                <w:b/>
                <w:bCs/>
                <w:kern w:val="0"/>
                <w:sz w:val="24"/>
                <w:szCs w:val="24"/>
              </w:rPr>
              <w:t>城市</w:t>
            </w:r>
          </w:p>
          <w:p w:rsidR="001D63B6" w:rsidRDefault="00CC1429">
            <w:pPr>
              <w:jc w:val="center"/>
              <w:rPr>
                <w:rFonts w:ascii="Arial" w:eastAsia="仿宋_GB2312" w:hAnsi="Arial" w:cs="Arial"/>
                <w:b/>
                <w:bCs/>
                <w:kern w:val="0"/>
                <w:sz w:val="24"/>
                <w:szCs w:val="24"/>
              </w:rPr>
            </w:pPr>
            <w:r>
              <w:rPr>
                <w:rFonts w:ascii="Arial" w:eastAsia="仿宋_GB2312" w:hAnsi="Arial" w:cs="Arial" w:hint="eastAsia"/>
                <w:b/>
                <w:bCs/>
                <w:kern w:val="0"/>
                <w:sz w:val="24"/>
                <w:szCs w:val="24"/>
              </w:rPr>
              <w:t>更新</w:t>
            </w:r>
          </w:p>
        </w:tc>
      </w:tr>
      <w:tr w:rsidR="001D63B6">
        <w:trPr>
          <w:trHeight w:val="50"/>
          <w:jc w:val="center"/>
        </w:trPr>
        <w:tc>
          <w:tcPr>
            <w:tcW w:w="814" w:type="pct"/>
            <w:vMerge/>
            <w:shd w:val="clear" w:color="auto" w:fill="F2F2F2" w:themeFill="background1" w:themeFillShade="F2"/>
            <w:vAlign w:val="center"/>
          </w:tcPr>
          <w:p w:rsidR="001D63B6" w:rsidRDefault="001D63B6">
            <w:pPr>
              <w:widowControl/>
              <w:jc w:val="center"/>
              <w:rPr>
                <w:rFonts w:ascii="Arial" w:eastAsia="仿宋_GB2312" w:hAnsi="Arial" w:cs="Arial"/>
                <w:b/>
                <w:bCs/>
                <w:kern w:val="0"/>
                <w:sz w:val="24"/>
                <w:szCs w:val="24"/>
              </w:rPr>
            </w:pPr>
          </w:p>
        </w:tc>
        <w:tc>
          <w:tcPr>
            <w:tcW w:w="434" w:type="pct"/>
            <w:vMerge/>
            <w:shd w:val="clear" w:color="auto" w:fill="F2F2F2" w:themeFill="background1" w:themeFillShade="F2"/>
            <w:vAlign w:val="center"/>
          </w:tcPr>
          <w:p w:rsidR="001D63B6" w:rsidRDefault="001D63B6">
            <w:pPr>
              <w:widowControl/>
              <w:jc w:val="center"/>
              <w:rPr>
                <w:rFonts w:ascii="Arial" w:eastAsia="仿宋_GB2312" w:hAnsi="Arial" w:cs="Arial"/>
                <w:b/>
                <w:bCs/>
                <w:kern w:val="0"/>
                <w:sz w:val="24"/>
                <w:szCs w:val="24"/>
              </w:rPr>
            </w:pPr>
          </w:p>
        </w:tc>
        <w:tc>
          <w:tcPr>
            <w:tcW w:w="434" w:type="pct"/>
            <w:shd w:val="clear" w:color="auto" w:fill="F2F2F2" w:themeFill="background1" w:themeFillShade="F2"/>
            <w:vAlign w:val="center"/>
          </w:tcPr>
          <w:p w:rsidR="001D63B6" w:rsidRDefault="00CC1429">
            <w:pPr>
              <w:widowControl/>
              <w:ind w:leftChars="-79" w:left="-166" w:firstLineChars="69" w:firstLine="166"/>
              <w:jc w:val="center"/>
              <w:rPr>
                <w:rFonts w:ascii="Arial" w:eastAsia="仿宋_GB2312" w:hAnsi="Arial" w:cs="Arial"/>
                <w:b/>
                <w:bCs/>
                <w:kern w:val="0"/>
                <w:sz w:val="24"/>
                <w:szCs w:val="24"/>
              </w:rPr>
            </w:pPr>
            <w:r>
              <w:rPr>
                <w:rFonts w:ascii="Arial" w:eastAsia="仿宋_GB2312" w:hAnsi="Arial" w:cs="Arial" w:hint="eastAsia"/>
                <w:b/>
                <w:bCs/>
                <w:kern w:val="0"/>
                <w:sz w:val="24"/>
                <w:szCs w:val="24"/>
              </w:rPr>
              <w:t>小计</w:t>
            </w:r>
          </w:p>
        </w:tc>
        <w:tc>
          <w:tcPr>
            <w:tcW w:w="609" w:type="pct"/>
            <w:shd w:val="clear" w:color="auto" w:fill="F2F2F2" w:themeFill="background1" w:themeFillShade="F2"/>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kern w:val="44"/>
                <w:sz w:val="24"/>
                <w:szCs w:val="24"/>
              </w:rPr>
              <w:t>民生设施用地</w:t>
            </w:r>
          </w:p>
        </w:tc>
        <w:tc>
          <w:tcPr>
            <w:tcW w:w="865" w:type="pct"/>
            <w:shd w:val="clear" w:color="auto" w:fill="F2F2F2" w:themeFill="background1" w:themeFillShade="F2"/>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保障性</w:t>
            </w:r>
          </w:p>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安居工程</w:t>
            </w:r>
          </w:p>
          <w:p w:rsidR="001D63B6" w:rsidRDefault="00CC1429">
            <w:pPr>
              <w:widowControl/>
              <w:jc w:val="center"/>
              <w:rPr>
                <w:rFonts w:ascii="Arial" w:eastAsia="仿宋_GB2312" w:hAnsi="Arial" w:cs="Arial"/>
                <w:bCs/>
                <w:kern w:val="0"/>
                <w:sz w:val="24"/>
                <w:szCs w:val="24"/>
              </w:rPr>
            </w:pPr>
            <w:r>
              <w:rPr>
                <w:rFonts w:ascii="Arial" w:eastAsia="仿宋_GB2312" w:hAnsi="Arial" w:cs="Arial" w:hint="eastAsia"/>
                <w:bCs/>
                <w:kern w:val="0"/>
                <w:sz w:val="22"/>
                <w:szCs w:val="24"/>
              </w:rPr>
              <w:t>（含安置用地）</w:t>
            </w:r>
          </w:p>
        </w:tc>
        <w:tc>
          <w:tcPr>
            <w:tcW w:w="363" w:type="pct"/>
            <w:shd w:val="clear" w:color="auto" w:fill="F2F2F2" w:themeFill="background1" w:themeFillShade="F2"/>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小计</w:t>
            </w:r>
          </w:p>
        </w:tc>
        <w:tc>
          <w:tcPr>
            <w:tcW w:w="360" w:type="pct"/>
            <w:shd w:val="clear" w:color="auto" w:fill="F2F2F2" w:themeFill="background1" w:themeFillShade="F2"/>
            <w:noWrap/>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商住</w:t>
            </w:r>
          </w:p>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用地</w:t>
            </w:r>
          </w:p>
        </w:tc>
        <w:tc>
          <w:tcPr>
            <w:tcW w:w="361" w:type="pct"/>
            <w:shd w:val="clear" w:color="auto" w:fill="F2F2F2" w:themeFill="background1" w:themeFillShade="F2"/>
            <w:noWrap/>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商服</w:t>
            </w:r>
          </w:p>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用地</w:t>
            </w:r>
          </w:p>
        </w:tc>
        <w:tc>
          <w:tcPr>
            <w:tcW w:w="382" w:type="pct"/>
            <w:shd w:val="clear" w:color="auto" w:fill="F2F2F2" w:themeFill="background1" w:themeFillShade="F2"/>
            <w:noWrap/>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产业</w:t>
            </w:r>
          </w:p>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用地</w:t>
            </w:r>
          </w:p>
        </w:tc>
        <w:tc>
          <w:tcPr>
            <w:tcW w:w="378" w:type="pct"/>
            <w:vMerge/>
            <w:shd w:val="clear" w:color="auto" w:fill="F2F2F2" w:themeFill="background1" w:themeFillShade="F2"/>
            <w:vAlign w:val="center"/>
          </w:tcPr>
          <w:p w:rsidR="001D63B6" w:rsidRDefault="001D63B6">
            <w:pPr>
              <w:widowControl/>
              <w:jc w:val="center"/>
              <w:rPr>
                <w:rFonts w:ascii="Arial" w:eastAsia="仿宋_GB2312" w:hAnsi="Arial" w:cs="Arial"/>
                <w:b/>
                <w:bCs/>
                <w:kern w:val="0"/>
                <w:sz w:val="24"/>
                <w:szCs w:val="24"/>
              </w:rPr>
            </w:pPr>
          </w:p>
        </w:tc>
      </w:tr>
      <w:tr w:rsidR="001D63B6">
        <w:trPr>
          <w:trHeight w:val="285"/>
          <w:jc w:val="center"/>
        </w:trPr>
        <w:tc>
          <w:tcPr>
            <w:tcW w:w="814" w:type="pct"/>
            <w:shd w:val="clear" w:color="auto" w:fill="auto"/>
            <w:noWrap/>
            <w:vAlign w:val="center"/>
          </w:tcPr>
          <w:p w:rsidR="001D63B6" w:rsidRDefault="00CC1429">
            <w:pPr>
              <w:widowControl/>
              <w:jc w:val="center"/>
              <w:rPr>
                <w:rFonts w:ascii="Arial" w:eastAsia="仿宋_GB2312" w:hAnsi="Arial" w:cs="Arial"/>
                <w:b/>
                <w:kern w:val="44"/>
                <w:sz w:val="24"/>
                <w:szCs w:val="24"/>
              </w:rPr>
            </w:pPr>
            <w:r>
              <w:rPr>
                <w:rFonts w:ascii="Arial" w:eastAsia="仿宋_GB2312" w:hAnsi="Arial" w:cs="Arial" w:hint="eastAsia"/>
                <w:b/>
                <w:kern w:val="44"/>
                <w:sz w:val="24"/>
                <w:szCs w:val="24"/>
              </w:rPr>
              <w:t>罗湖</w:t>
            </w:r>
            <w:r>
              <w:rPr>
                <w:rFonts w:ascii="Arial" w:eastAsia="仿宋_GB2312" w:hAnsi="Arial" w:cs="Arial" w:hint="eastAsia"/>
                <w:b/>
                <w:sz w:val="24"/>
                <w:szCs w:val="24"/>
              </w:rPr>
              <w:t>区</w:t>
            </w:r>
          </w:p>
        </w:tc>
        <w:tc>
          <w:tcPr>
            <w:tcW w:w="434"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26.5</w:t>
            </w:r>
          </w:p>
        </w:tc>
        <w:tc>
          <w:tcPr>
            <w:tcW w:w="434"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12</w:t>
            </w:r>
          </w:p>
        </w:tc>
        <w:tc>
          <w:tcPr>
            <w:tcW w:w="609"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11.5</w:t>
            </w:r>
          </w:p>
        </w:tc>
        <w:tc>
          <w:tcPr>
            <w:tcW w:w="865"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0.5</w:t>
            </w:r>
          </w:p>
        </w:tc>
        <w:tc>
          <w:tcPr>
            <w:tcW w:w="363"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0.5</w:t>
            </w:r>
          </w:p>
        </w:tc>
        <w:tc>
          <w:tcPr>
            <w:tcW w:w="360"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w:t>
            </w:r>
          </w:p>
        </w:tc>
        <w:tc>
          <w:tcPr>
            <w:tcW w:w="361"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w:t>
            </w:r>
          </w:p>
        </w:tc>
        <w:tc>
          <w:tcPr>
            <w:tcW w:w="382"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0.5</w:t>
            </w:r>
          </w:p>
        </w:tc>
        <w:tc>
          <w:tcPr>
            <w:tcW w:w="378"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14</w:t>
            </w:r>
          </w:p>
        </w:tc>
      </w:tr>
      <w:tr w:rsidR="001D63B6">
        <w:trPr>
          <w:trHeight w:val="285"/>
          <w:jc w:val="center"/>
        </w:trPr>
        <w:tc>
          <w:tcPr>
            <w:tcW w:w="814" w:type="pct"/>
            <w:shd w:val="clear" w:color="auto" w:fill="auto"/>
            <w:noWrap/>
            <w:vAlign w:val="center"/>
          </w:tcPr>
          <w:p w:rsidR="001D63B6" w:rsidRDefault="00CC1429">
            <w:pPr>
              <w:widowControl/>
              <w:jc w:val="center"/>
              <w:rPr>
                <w:rFonts w:ascii="Arial" w:eastAsia="仿宋_GB2312" w:hAnsi="Arial" w:cs="Arial"/>
                <w:b/>
                <w:kern w:val="44"/>
                <w:sz w:val="24"/>
                <w:szCs w:val="24"/>
              </w:rPr>
            </w:pPr>
            <w:r>
              <w:rPr>
                <w:rFonts w:ascii="Arial" w:eastAsia="仿宋_GB2312" w:hAnsi="Arial" w:cs="Arial" w:hint="eastAsia"/>
                <w:b/>
                <w:kern w:val="44"/>
                <w:sz w:val="24"/>
                <w:szCs w:val="24"/>
              </w:rPr>
              <w:t>福田</w:t>
            </w:r>
            <w:r>
              <w:rPr>
                <w:rFonts w:ascii="Arial" w:eastAsia="仿宋_GB2312" w:hAnsi="Arial" w:cs="Arial" w:hint="eastAsia"/>
                <w:b/>
                <w:sz w:val="24"/>
                <w:szCs w:val="24"/>
              </w:rPr>
              <w:t>区</w:t>
            </w:r>
          </w:p>
        </w:tc>
        <w:tc>
          <w:tcPr>
            <w:tcW w:w="434"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19</w:t>
            </w:r>
          </w:p>
        </w:tc>
        <w:tc>
          <w:tcPr>
            <w:tcW w:w="434"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10.5</w:t>
            </w:r>
          </w:p>
        </w:tc>
        <w:tc>
          <w:tcPr>
            <w:tcW w:w="609"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10</w:t>
            </w:r>
          </w:p>
        </w:tc>
        <w:tc>
          <w:tcPr>
            <w:tcW w:w="865"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0.5</w:t>
            </w:r>
          </w:p>
        </w:tc>
        <w:tc>
          <w:tcPr>
            <w:tcW w:w="363"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0.5</w:t>
            </w:r>
          </w:p>
        </w:tc>
        <w:tc>
          <w:tcPr>
            <w:tcW w:w="360"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w:t>
            </w:r>
          </w:p>
        </w:tc>
        <w:tc>
          <w:tcPr>
            <w:tcW w:w="361"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0.5</w:t>
            </w:r>
          </w:p>
        </w:tc>
        <w:tc>
          <w:tcPr>
            <w:tcW w:w="382"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w:t>
            </w:r>
          </w:p>
        </w:tc>
        <w:tc>
          <w:tcPr>
            <w:tcW w:w="378"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8</w:t>
            </w:r>
          </w:p>
        </w:tc>
      </w:tr>
      <w:tr w:rsidR="001D63B6">
        <w:trPr>
          <w:trHeight w:val="285"/>
          <w:jc w:val="center"/>
        </w:trPr>
        <w:tc>
          <w:tcPr>
            <w:tcW w:w="814" w:type="pct"/>
            <w:shd w:val="clear" w:color="auto" w:fill="auto"/>
            <w:noWrap/>
            <w:vAlign w:val="center"/>
          </w:tcPr>
          <w:p w:rsidR="001D63B6" w:rsidRDefault="00CC1429">
            <w:pPr>
              <w:widowControl/>
              <w:jc w:val="center"/>
              <w:rPr>
                <w:rFonts w:ascii="Arial" w:eastAsia="仿宋_GB2312" w:hAnsi="Arial" w:cs="Arial"/>
                <w:b/>
                <w:sz w:val="24"/>
                <w:szCs w:val="24"/>
              </w:rPr>
            </w:pPr>
            <w:r>
              <w:rPr>
                <w:rFonts w:ascii="Arial" w:eastAsia="仿宋_GB2312" w:hAnsi="Arial" w:cs="Arial" w:hint="eastAsia"/>
                <w:b/>
                <w:kern w:val="44"/>
                <w:sz w:val="24"/>
                <w:szCs w:val="24"/>
              </w:rPr>
              <w:t>南山</w:t>
            </w:r>
            <w:r>
              <w:rPr>
                <w:rFonts w:ascii="Arial" w:eastAsia="仿宋_GB2312" w:hAnsi="Arial" w:cs="Arial" w:hint="eastAsia"/>
                <w:b/>
                <w:sz w:val="24"/>
                <w:szCs w:val="24"/>
              </w:rPr>
              <w:t>区</w:t>
            </w:r>
          </w:p>
          <w:p w:rsidR="001D63B6" w:rsidRDefault="00CC1429">
            <w:pPr>
              <w:widowControl/>
              <w:jc w:val="center"/>
              <w:rPr>
                <w:rFonts w:ascii="Arial" w:eastAsia="仿宋_GB2312" w:hAnsi="Arial" w:cs="Arial"/>
                <w:b/>
                <w:kern w:val="44"/>
                <w:sz w:val="24"/>
                <w:szCs w:val="24"/>
              </w:rPr>
            </w:pPr>
            <w:r>
              <w:rPr>
                <w:rFonts w:ascii="Arial" w:eastAsia="仿宋_GB2312" w:hAnsi="Arial" w:cs="Arial" w:hint="eastAsia"/>
                <w:sz w:val="24"/>
                <w:szCs w:val="24"/>
              </w:rPr>
              <w:t>（不含前海）</w:t>
            </w:r>
          </w:p>
        </w:tc>
        <w:tc>
          <w:tcPr>
            <w:tcW w:w="434"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74</w:t>
            </w:r>
          </w:p>
        </w:tc>
        <w:tc>
          <w:tcPr>
            <w:tcW w:w="434"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38</w:t>
            </w:r>
          </w:p>
        </w:tc>
        <w:tc>
          <w:tcPr>
            <w:tcW w:w="609"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35.5</w:t>
            </w:r>
          </w:p>
        </w:tc>
        <w:tc>
          <w:tcPr>
            <w:tcW w:w="865"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2</w:t>
            </w:r>
            <w:r>
              <w:rPr>
                <w:rFonts w:ascii="Arial" w:hAnsi="Arial" w:cs="Arial"/>
                <w:color w:val="000000"/>
                <w:sz w:val="24"/>
                <w:szCs w:val="24"/>
              </w:rPr>
              <w:t>.5</w:t>
            </w:r>
          </w:p>
        </w:tc>
        <w:tc>
          <w:tcPr>
            <w:tcW w:w="363"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19</w:t>
            </w:r>
          </w:p>
        </w:tc>
        <w:tc>
          <w:tcPr>
            <w:tcW w:w="360"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w:t>
            </w:r>
          </w:p>
        </w:tc>
        <w:tc>
          <w:tcPr>
            <w:tcW w:w="361"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9</w:t>
            </w:r>
          </w:p>
        </w:tc>
        <w:tc>
          <w:tcPr>
            <w:tcW w:w="382"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9</w:t>
            </w:r>
          </w:p>
        </w:tc>
        <w:tc>
          <w:tcPr>
            <w:tcW w:w="378"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17</w:t>
            </w:r>
          </w:p>
        </w:tc>
      </w:tr>
      <w:tr w:rsidR="001D63B6">
        <w:trPr>
          <w:trHeight w:val="285"/>
          <w:jc w:val="center"/>
        </w:trPr>
        <w:tc>
          <w:tcPr>
            <w:tcW w:w="814" w:type="pct"/>
            <w:shd w:val="clear" w:color="auto" w:fill="auto"/>
            <w:noWrap/>
            <w:vAlign w:val="center"/>
          </w:tcPr>
          <w:p w:rsidR="001D63B6" w:rsidRDefault="00CC1429">
            <w:pPr>
              <w:widowControl/>
              <w:jc w:val="center"/>
              <w:rPr>
                <w:rFonts w:ascii="Arial" w:eastAsia="仿宋_GB2312" w:hAnsi="Arial" w:cs="Arial"/>
                <w:b/>
                <w:kern w:val="44"/>
                <w:sz w:val="24"/>
                <w:szCs w:val="24"/>
              </w:rPr>
            </w:pPr>
            <w:r>
              <w:rPr>
                <w:rFonts w:ascii="Arial" w:eastAsia="仿宋_GB2312" w:hAnsi="Arial" w:cs="Arial" w:hint="eastAsia"/>
                <w:b/>
                <w:kern w:val="44"/>
                <w:sz w:val="24"/>
                <w:szCs w:val="24"/>
              </w:rPr>
              <w:t>前海合作区</w:t>
            </w:r>
          </w:p>
        </w:tc>
        <w:tc>
          <w:tcPr>
            <w:tcW w:w="434"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60</w:t>
            </w:r>
          </w:p>
        </w:tc>
        <w:tc>
          <w:tcPr>
            <w:tcW w:w="434"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40</w:t>
            </w:r>
          </w:p>
        </w:tc>
        <w:tc>
          <w:tcPr>
            <w:tcW w:w="609"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40</w:t>
            </w:r>
          </w:p>
        </w:tc>
        <w:tc>
          <w:tcPr>
            <w:tcW w:w="865"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w:t>
            </w:r>
          </w:p>
        </w:tc>
        <w:tc>
          <w:tcPr>
            <w:tcW w:w="363"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20</w:t>
            </w:r>
          </w:p>
        </w:tc>
        <w:tc>
          <w:tcPr>
            <w:tcW w:w="360"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w:t>
            </w:r>
          </w:p>
        </w:tc>
        <w:tc>
          <w:tcPr>
            <w:tcW w:w="361"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20</w:t>
            </w:r>
          </w:p>
        </w:tc>
        <w:tc>
          <w:tcPr>
            <w:tcW w:w="382"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w:t>
            </w:r>
          </w:p>
        </w:tc>
        <w:tc>
          <w:tcPr>
            <w:tcW w:w="378"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w:t>
            </w:r>
          </w:p>
        </w:tc>
      </w:tr>
      <w:tr w:rsidR="001D63B6">
        <w:trPr>
          <w:trHeight w:val="285"/>
          <w:jc w:val="center"/>
        </w:trPr>
        <w:tc>
          <w:tcPr>
            <w:tcW w:w="814" w:type="pct"/>
            <w:shd w:val="clear" w:color="auto" w:fill="auto"/>
            <w:noWrap/>
            <w:vAlign w:val="center"/>
          </w:tcPr>
          <w:p w:rsidR="001D63B6" w:rsidRDefault="00CC1429">
            <w:pPr>
              <w:widowControl/>
              <w:jc w:val="center"/>
              <w:rPr>
                <w:rFonts w:ascii="Arial" w:eastAsia="仿宋_GB2312" w:hAnsi="Arial" w:cs="Arial"/>
                <w:b/>
                <w:kern w:val="44"/>
                <w:sz w:val="24"/>
                <w:szCs w:val="24"/>
              </w:rPr>
            </w:pPr>
            <w:r>
              <w:rPr>
                <w:rFonts w:ascii="Arial" w:eastAsia="仿宋_GB2312" w:hAnsi="Arial" w:cs="Arial" w:hint="eastAsia"/>
                <w:b/>
                <w:kern w:val="44"/>
                <w:sz w:val="24"/>
                <w:szCs w:val="24"/>
              </w:rPr>
              <w:t>盐田</w:t>
            </w:r>
            <w:r>
              <w:rPr>
                <w:rFonts w:ascii="Arial" w:eastAsia="仿宋_GB2312" w:hAnsi="Arial" w:cs="Arial" w:hint="eastAsia"/>
                <w:b/>
                <w:sz w:val="24"/>
                <w:szCs w:val="24"/>
              </w:rPr>
              <w:t>区</w:t>
            </w:r>
          </w:p>
        </w:tc>
        <w:tc>
          <w:tcPr>
            <w:tcW w:w="434"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26.5</w:t>
            </w:r>
          </w:p>
        </w:tc>
        <w:tc>
          <w:tcPr>
            <w:tcW w:w="434"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14</w:t>
            </w:r>
          </w:p>
        </w:tc>
        <w:tc>
          <w:tcPr>
            <w:tcW w:w="609"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13</w:t>
            </w:r>
          </w:p>
        </w:tc>
        <w:tc>
          <w:tcPr>
            <w:tcW w:w="865"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1</w:t>
            </w:r>
          </w:p>
        </w:tc>
        <w:tc>
          <w:tcPr>
            <w:tcW w:w="363"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5.5</w:t>
            </w:r>
          </w:p>
        </w:tc>
        <w:tc>
          <w:tcPr>
            <w:tcW w:w="360"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w:t>
            </w:r>
          </w:p>
        </w:tc>
        <w:tc>
          <w:tcPr>
            <w:tcW w:w="361"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w:t>
            </w:r>
          </w:p>
        </w:tc>
        <w:tc>
          <w:tcPr>
            <w:tcW w:w="382"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3.5</w:t>
            </w:r>
          </w:p>
        </w:tc>
        <w:tc>
          <w:tcPr>
            <w:tcW w:w="378"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7</w:t>
            </w:r>
          </w:p>
        </w:tc>
      </w:tr>
      <w:tr w:rsidR="001D63B6">
        <w:trPr>
          <w:trHeight w:val="285"/>
          <w:jc w:val="center"/>
        </w:trPr>
        <w:tc>
          <w:tcPr>
            <w:tcW w:w="814" w:type="pct"/>
            <w:shd w:val="clear" w:color="auto" w:fill="auto"/>
            <w:noWrap/>
            <w:vAlign w:val="center"/>
          </w:tcPr>
          <w:p w:rsidR="001D63B6" w:rsidRDefault="00CC1429">
            <w:pPr>
              <w:widowControl/>
              <w:jc w:val="center"/>
              <w:rPr>
                <w:rFonts w:ascii="Arial" w:eastAsia="仿宋_GB2312" w:hAnsi="Arial" w:cs="Arial"/>
                <w:b/>
                <w:kern w:val="44"/>
                <w:sz w:val="24"/>
                <w:szCs w:val="24"/>
              </w:rPr>
            </w:pPr>
            <w:r>
              <w:rPr>
                <w:rFonts w:ascii="Arial" w:eastAsia="仿宋_GB2312" w:hAnsi="Arial" w:cs="Arial" w:hint="eastAsia"/>
                <w:b/>
                <w:kern w:val="44"/>
                <w:sz w:val="24"/>
                <w:szCs w:val="24"/>
              </w:rPr>
              <w:t>宝安</w:t>
            </w:r>
            <w:r>
              <w:rPr>
                <w:rFonts w:ascii="Arial" w:eastAsia="仿宋_GB2312" w:hAnsi="Arial" w:cs="Arial" w:hint="eastAsia"/>
                <w:b/>
                <w:sz w:val="24"/>
                <w:szCs w:val="24"/>
              </w:rPr>
              <w:t>区</w:t>
            </w:r>
          </w:p>
        </w:tc>
        <w:tc>
          <w:tcPr>
            <w:tcW w:w="434"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291</w:t>
            </w:r>
          </w:p>
        </w:tc>
        <w:tc>
          <w:tcPr>
            <w:tcW w:w="434"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234</w:t>
            </w:r>
          </w:p>
        </w:tc>
        <w:tc>
          <w:tcPr>
            <w:tcW w:w="609"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226</w:t>
            </w:r>
          </w:p>
        </w:tc>
        <w:tc>
          <w:tcPr>
            <w:tcW w:w="865"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8</w:t>
            </w:r>
          </w:p>
        </w:tc>
        <w:tc>
          <w:tcPr>
            <w:tcW w:w="363"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17</w:t>
            </w:r>
          </w:p>
        </w:tc>
        <w:tc>
          <w:tcPr>
            <w:tcW w:w="360"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w:t>
            </w:r>
          </w:p>
        </w:tc>
        <w:tc>
          <w:tcPr>
            <w:tcW w:w="361"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1</w:t>
            </w:r>
            <w:r>
              <w:rPr>
                <w:rFonts w:ascii="Arial" w:hAnsi="Arial" w:cs="Arial"/>
                <w:color w:val="000000"/>
                <w:sz w:val="24"/>
                <w:szCs w:val="24"/>
              </w:rPr>
              <w:t>4</w:t>
            </w:r>
          </w:p>
        </w:tc>
        <w:tc>
          <w:tcPr>
            <w:tcW w:w="382"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2</w:t>
            </w:r>
          </w:p>
        </w:tc>
        <w:tc>
          <w:tcPr>
            <w:tcW w:w="378"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40</w:t>
            </w:r>
          </w:p>
        </w:tc>
      </w:tr>
      <w:tr w:rsidR="001D63B6">
        <w:trPr>
          <w:trHeight w:val="285"/>
          <w:jc w:val="center"/>
        </w:trPr>
        <w:tc>
          <w:tcPr>
            <w:tcW w:w="814" w:type="pct"/>
            <w:shd w:val="clear" w:color="auto" w:fill="auto"/>
            <w:noWrap/>
            <w:vAlign w:val="center"/>
          </w:tcPr>
          <w:p w:rsidR="001D63B6" w:rsidRDefault="00CC1429">
            <w:pPr>
              <w:widowControl/>
              <w:jc w:val="center"/>
              <w:rPr>
                <w:rFonts w:ascii="Arial" w:eastAsia="仿宋_GB2312" w:hAnsi="Arial" w:cs="Arial"/>
                <w:b/>
                <w:kern w:val="44"/>
                <w:sz w:val="24"/>
                <w:szCs w:val="24"/>
              </w:rPr>
            </w:pPr>
            <w:r>
              <w:rPr>
                <w:rFonts w:ascii="Arial" w:eastAsia="仿宋_GB2312" w:hAnsi="Arial" w:cs="Arial" w:hint="eastAsia"/>
                <w:b/>
                <w:kern w:val="44"/>
                <w:sz w:val="24"/>
                <w:szCs w:val="24"/>
              </w:rPr>
              <w:t>龙岗</w:t>
            </w:r>
            <w:r>
              <w:rPr>
                <w:rFonts w:ascii="Arial" w:eastAsia="仿宋_GB2312" w:hAnsi="Arial" w:cs="Arial" w:hint="eastAsia"/>
                <w:b/>
                <w:sz w:val="24"/>
                <w:szCs w:val="24"/>
              </w:rPr>
              <w:t>区</w:t>
            </w:r>
          </w:p>
        </w:tc>
        <w:tc>
          <w:tcPr>
            <w:tcW w:w="434"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208.5</w:t>
            </w:r>
          </w:p>
        </w:tc>
        <w:tc>
          <w:tcPr>
            <w:tcW w:w="434"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102</w:t>
            </w:r>
          </w:p>
        </w:tc>
        <w:tc>
          <w:tcPr>
            <w:tcW w:w="609"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95</w:t>
            </w:r>
          </w:p>
        </w:tc>
        <w:tc>
          <w:tcPr>
            <w:tcW w:w="865"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7</w:t>
            </w:r>
          </w:p>
        </w:tc>
        <w:tc>
          <w:tcPr>
            <w:tcW w:w="363"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31.5</w:t>
            </w:r>
          </w:p>
        </w:tc>
        <w:tc>
          <w:tcPr>
            <w:tcW w:w="360"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1.5</w:t>
            </w:r>
          </w:p>
        </w:tc>
        <w:tc>
          <w:tcPr>
            <w:tcW w:w="361"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3</w:t>
            </w:r>
          </w:p>
        </w:tc>
        <w:tc>
          <w:tcPr>
            <w:tcW w:w="382"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27</w:t>
            </w:r>
          </w:p>
        </w:tc>
        <w:tc>
          <w:tcPr>
            <w:tcW w:w="378"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75</w:t>
            </w:r>
          </w:p>
        </w:tc>
      </w:tr>
      <w:tr w:rsidR="001D63B6">
        <w:trPr>
          <w:trHeight w:val="285"/>
          <w:jc w:val="center"/>
        </w:trPr>
        <w:tc>
          <w:tcPr>
            <w:tcW w:w="814" w:type="pct"/>
            <w:shd w:val="clear" w:color="auto" w:fill="auto"/>
            <w:noWrap/>
            <w:vAlign w:val="center"/>
          </w:tcPr>
          <w:p w:rsidR="001D63B6" w:rsidRDefault="00CC1429">
            <w:pPr>
              <w:widowControl/>
              <w:jc w:val="center"/>
              <w:rPr>
                <w:rFonts w:ascii="Arial" w:eastAsia="仿宋_GB2312" w:hAnsi="Arial" w:cs="Arial"/>
                <w:b/>
                <w:kern w:val="44"/>
                <w:sz w:val="24"/>
                <w:szCs w:val="24"/>
              </w:rPr>
            </w:pPr>
            <w:r>
              <w:rPr>
                <w:rFonts w:ascii="Arial" w:eastAsia="仿宋_GB2312" w:hAnsi="Arial" w:cs="Arial" w:hint="eastAsia"/>
                <w:b/>
                <w:kern w:val="44"/>
                <w:sz w:val="24"/>
                <w:szCs w:val="24"/>
              </w:rPr>
              <w:t>光明新区</w:t>
            </w:r>
          </w:p>
        </w:tc>
        <w:tc>
          <w:tcPr>
            <w:tcW w:w="434"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135</w:t>
            </w:r>
          </w:p>
        </w:tc>
        <w:tc>
          <w:tcPr>
            <w:tcW w:w="434"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102</w:t>
            </w:r>
          </w:p>
        </w:tc>
        <w:tc>
          <w:tcPr>
            <w:tcW w:w="609"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100</w:t>
            </w:r>
          </w:p>
        </w:tc>
        <w:tc>
          <w:tcPr>
            <w:tcW w:w="865"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2</w:t>
            </w:r>
          </w:p>
        </w:tc>
        <w:tc>
          <w:tcPr>
            <w:tcW w:w="363"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23</w:t>
            </w:r>
          </w:p>
        </w:tc>
        <w:tc>
          <w:tcPr>
            <w:tcW w:w="360"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0.5</w:t>
            </w:r>
          </w:p>
        </w:tc>
        <w:tc>
          <w:tcPr>
            <w:tcW w:w="361"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2</w:t>
            </w:r>
          </w:p>
        </w:tc>
        <w:tc>
          <w:tcPr>
            <w:tcW w:w="382"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20</w:t>
            </w:r>
            <w:r>
              <w:rPr>
                <w:rFonts w:ascii="Arial" w:hAnsi="Arial" w:cs="Arial"/>
                <w:color w:val="000000"/>
                <w:sz w:val="24"/>
                <w:szCs w:val="24"/>
              </w:rPr>
              <w:t>.5</w:t>
            </w:r>
          </w:p>
        </w:tc>
        <w:tc>
          <w:tcPr>
            <w:tcW w:w="378"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10</w:t>
            </w:r>
          </w:p>
        </w:tc>
      </w:tr>
      <w:tr w:rsidR="001D63B6">
        <w:trPr>
          <w:trHeight w:val="285"/>
          <w:jc w:val="center"/>
        </w:trPr>
        <w:tc>
          <w:tcPr>
            <w:tcW w:w="814" w:type="pct"/>
            <w:shd w:val="clear" w:color="auto" w:fill="auto"/>
            <w:noWrap/>
            <w:vAlign w:val="center"/>
          </w:tcPr>
          <w:p w:rsidR="001D63B6" w:rsidRDefault="00CC1429">
            <w:pPr>
              <w:widowControl/>
              <w:jc w:val="center"/>
              <w:rPr>
                <w:rFonts w:ascii="Arial" w:eastAsia="仿宋_GB2312" w:hAnsi="Arial" w:cs="Arial"/>
                <w:b/>
                <w:kern w:val="44"/>
                <w:sz w:val="24"/>
                <w:szCs w:val="24"/>
              </w:rPr>
            </w:pPr>
            <w:r>
              <w:rPr>
                <w:rFonts w:ascii="Arial" w:eastAsia="仿宋_GB2312" w:hAnsi="Arial" w:cs="Arial" w:hint="eastAsia"/>
                <w:b/>
                <w:kern w:val="44"/>
                <w:sz w:val="24"/>
                <w:szCs w:val="24"/>
              </w:rPr>
              <w:t>坪山新区</w:t>
            </w:r>
          </w:p>
        </w:tc>
        <w:tc>
          <w:tcPr>
            <w:tcW w:w="434"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138.5</w:t>
            </w:r>
          </w:p>
        </w:tc>
        <w:tc>
          <w:tcPr>
            <w:tcW w:w="434"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101</w:t>
            </w:r>
          </w:p>
        </w:tc>
        <w:tc>
          <w:tcPr>
            <w:tcW w:w="609"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93</w:t>
            </w:r>
          </w:p>
        </w:tc>
        <w:tc>
          <w:tcPr>
            <w:tcW w:w="865"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8</w:t>
            </w:r>
          </w:p>
        </w:tc>
        <w:tc>
          <w:tcPr>
            <w:tcW w:w="363"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25.5</w:t>
            </w:r>
          </w:p>
        </w:tc>
        <w:tc>
          <w:tcPr>
            <w:tcW w:w="360"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1.5</w:t>
            </w:r>
          </w:p>
        </w:tc>
        <w:tc>
          <w:tcPr>
            <w:tcW w:w="361"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2</w:t>
            </w:r>
          </w:p>
        </w:tc>
        <w:tc>
          <w:tcPr>
            <w:tcW w:w="382"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22</w:t>
            </w:r>
          </w:p>
        </w:tc>
        <w:tc>
          <w:tcPr>
            <w:tcW w:w="378"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12</w:t>
            </w:r>
          </w:p>
        </w:tc>
      </w:tr>
      <w:tr w:rsidR="001D63B6">
        <w:trPr>
          <w:trHeight w:val="285"/>
          <w:jc w:val="center"/>
        </w:trPr>
        <w:tc>
          <w:tcPr>
            <w:tcW w:w="814" w:type="pct"/>
            <w:shd w:val="clear" w:color="auto" w:fill="auto"/>
            <w:noWrap/>
            <w:vAlign w:val="center"/>
          </w:tcPr>
          <w:p w:rsidR="001D63B6" w:rsidRDefault="00CC1429">
            <w:pPr>
              <w:widowControl/>
              <w:jc w:val="center"/>
              <w:rPr>
                <w:rFonts w:ascii="Arial" w:eastAsia="仿宋_GB2312" w:hAnsi="Arial" w:cs="Arial"/>
                <w:b/>
                <w:kern w:val="44"/>
                <w:sz w:val="24"/>
                <w:szCs w:val="24"/>
              </w:rPr>
            </w:pPr>
            <w:r>
              <w:rPr>
                <w:rFonts w:ascii="Arial" w:eastAsia="仿宋_GB2312" w:hAnsi="Arial" w:cs="Arial" w:hint="eastAsia"/>
                <w:b/>
                <w:kern w:val="44"/>
                <w:sz w:val="24"/>
                <w:szCs w:val="24"/>
              </w:rPr>
              <w:t>龙华新区</w:t>
            </w:r>
          </w:p>
        </w:tc>
        <w:tc>
          <w:tcPr>
            <w:tcW w:w="434"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161.5</w:t>
            </w:r>
          </w:p>
        </w:tc>
        <w:tc>
          <w:tcPr>
            <w:tcW w:w="434"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112.5</w:t>
            </w:r>
          </w:p>
        </w:tc>
        <w:tc>
          <w:tcPr>
            <w:tcW w:w="609"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105</w:t>
            </w:r>
          </w:p>
        </w:tc>
        <w:tc>
          <w:tcPr>
            <w:tcW w:w="865"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7.5</w:t>
            </w:r>
          </w:p>
        </w:tc>
        <w:tc>
          <w:tcPr>
            <w:tcW w:w="363"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17</w:t>
            </w:r>
          </w:p>
        </w:tc>
        <w:tc>
          <w:tcPr>
            <w:tcW w:w="360"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w:t>
            </w:r>
          </w:p>
        </w:tc>
        <w:tc>
          <w:tcPr>
            <w:tcW w:w="361"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3</w:t>
            </w:r>
          </w:p>
        </w:tc>
        <w:tc>
          <w:tcPr>
            <w:tcW w:w="382"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13</w:t>
            </w:r>
          </w:p>
        </w:tc>
        <w:tc>
          <w:tcPr>
            <w:tcW w:w="378"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32</w:t>
            </w:r>
          </w:p>
        </w:tc>
      </w:tr>
      <w:tr w:rsidR="001D63B6">
        <w:trPr>
          <w:trHeight w:val="285"/>
          <w:jc w:val="center"/>
        </w:trPr>
        <w:tc>
          <w:tcPr>
            <w:tcW w:w="814" w:type="pct"/>
            <w:shd w:val="clear" w:color="auto" w:fill="auto"/>
            <w:noWrap/>
            <w:vAlign w:val="center"/>
          </w:tcPr>
          <w:p w:rsidR="001D63B6" w:rsidRDefault="00CC1429">
            <w:pPr>
              <w:widowControl/>
              <w:jc w:val="center"/>
              <w:rPr>
                <w:rFonts w:ascii="Arial" w:eastAsia="仿宋_GB2312" w:hAnsi="Arial" w:cs="Arial"/>
                <w:b/>
                <w:kern w:val="44"/>
                <w:sz w:val="24"/>
                <w:szCs w:val="24"/>
              </w:rPr>
            </w:pPr>
            <w:r>
              <w:rPr>
                <w:rFonts w:ascii="Arial" w:eastAsia="仿宋_GB2312" w:hAnsi="Arial" w:cs="Arial" w:hint="eastAsia"/>
                <w:b/>
                <w:kern w:val="44"/>
                <w:sz w:val="24"/>
                <w:szCs w:val="24"/>
              </w:rPr>
              <w:t>大鹏新区</w:t>
            </w:r>
          </w:p>
        </w:tc>
        <w:tc>
          <w:tcPr>
            <w:tcW w:w="434"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59.5</w:t>
            </w:r>
          </w:p>
        </w:tc>
        <w:tc>
          <w:tcPr>
            <w:tcW w:w="434"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51</w:t>
            </w:r>
          </w:p>
        </w:tc>
        <w:tc>
          <w:tcPr>
            <w:tcW w:w="609"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48</w:t>
            </w:r>
          </w:p>
        </w:tc>
        <w:tc>
          <w:tcPr>
            <w:tcW w:w="865" w:type="pct"/>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3</w:t>
            </w:r>
          </w:p>
        </w:tc>
        <w:tc>
          <w:tcPr>
            <w:tcW w:w="363"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3.5</w:t>
            </w:r>
          </w:p>
        </w:tc>
        <w:tc>
          <w:tcPr>
            <w:tcW w:w="360"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0.5</w:t>
            </w:r>
          </w:p>
        </w:tc>
        <w:tc>
          <w:tcPr>
            <w:tcW w:w="361"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0.5</w:t>
            </w:r>
          </w:p>
        </w:tc>
        <w:tc>
          <w:tcPr>
            <w:tcW w:w="382" w:type="pct"/>
            <w:shd w:val="clear" w:color="auto" w:fill="auto"/>
            <w:noWrap/>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2.5</w:t>
            </w:r>
          </w:p>
        </w:tc>
        <w:tc>
          <w:tcPr>
            <w:tcW w:w="378" w:type="pct"/>
            <w:vAlign w:val="center"/>
          </w:tcPr>
          <w:p w:rsidR="001D63B6" w:rsidRDefault="00CC1429">
            <w:pPr>
              <w:jc w:val="center"/>
              <w:rPr>
                <w:rFonts w:ascii="Arial" w:hAnsi="Arial" w:cs="Arial"/>
                <w:color w:val="000000"/>
                <w:sz w:val="24"/>
                <w:szCs w:val="24"/>
              </w:rPr>
            </w:pPr>
            <w:r>
              <w:rPr>
                <w:rFonts w:ascii="Arial" w:hAnsi="Arial" w:cs="Arial"/>
                <w:color w:val="000000"/>
                <w:sz w:val="24"/>
                <w:szCs w:val="24"/>
              </w:rPr>
              <w:t>5</w:t>
            </w:r>
          </w:p>
        </w:tc>
      </w:tr>
      <w:tr w:rsidR="001D63B6">
        <w:trPr>
          <w:trHeight w:val="285"/>
          <w:jc w:val="center"/>
        </w:trPr>
        <w:tc>
          <w:tcPr>
            <w:tcW w:w="814" w:type="pct"/>
            <w:shd w:val="clear" w:color="auto" w:fill="auto"/>
            <w:noWrap/>
            <w:vAlign w:val="center"/>
          </w:tcPr>
          <w:p w:rsidR="001D63B6" w:rsidRDefault="00CC1429">
            <w:pPr>
              <w:widowControl/>
              <w:jc w:val="center"/>
              <w:rPr>
                <w:rFonts w:ascii="Arial" w:eastAsia="仿宋_GB2312" w:hAnsi="Arial" w:cs="Arial"/>
                <w:b/>
                <w:kern w:val="44"/>
                <w:sz w:val="24"/>
                <w:szCs w:val="24"/>
              </w:rPr>
            </w:pPr>
            <w:r>
              <w:rPr>
                <w:rFonts w:ascii="Arial" w:eastAsia="仿宋_GB2312" w:hAnsi="Arial" w:cs="Arial" w:hint="eastAsia"/>
                <w:b/>
                <w:kern w:val="44"/>
                <w:sz w:val="24"/>
                <w:szCs w:val="24"/>
              </w:rPr>
              <w:t>小计</w:t>
            </w:r>
          </w:p>
        </w:tc>
        <w:tc>
          <w:tcPr>
            <w:tcW w:w="434" w:type="pct"/>
            <w:shd w:val="clear" w:color="auto" w:fill="auto"/>
            <w:noWrap/>
            <w:vAlign w:val="center"/>
          </w:tcPr>
          <w:p w:rsidR="001D63B6" w:rsidRDefault="00CC1429">
            <w:pPr>
              <w:jc w:val="center"/>
              <w:rPr>
                <w:rFonts w:ascii="Arial" w:hAnsi="Arial" w:cs="Arial"/>
                <w:b/>
                <w:color w:val="000000"/>
                <w:sz w:val="24"/>
                <w:szCs w:val="24"/>
              </w:rPr>
            </w:pPr>
            <w:r>
              <w:rPr>
                <w:rFonts w:ascii="Arial" w:hAnsi="Arial" w:cs="Arial" w:hint="eastAsia"/>
                <w:b/>
                <w:color w:val="000000"/>
                <w:sz w:val="24"/>
                <w:szCs w:val="24"/>
              </w:rPr>
              <w:t>1200</w:t>
            </w:r>
          </w:p>
        </w:tc>
        <w:tc>
          <w:tcPr>
            <w:tcW w:w="434" w:type="pct"/>
            <w:vAlign w:val="center"/>
          </w:tcPr>
          <w:p w:rsidR="001D63B6" w:rsidRDefault="00CC1429">
            <w:pPr>
              <w:jc w:val="center"/>
              <w:rPr>
                <w:rFonts w:ascii="Arial" w:hAnsi="Arial" w:cs="Arial"/>
                <w:b/>
                <w:color w:val="000000"/>
                <w:sz w:val="24"/>
                <w:szCs w:val="24"/>
              </w:rPr>
            </w:pPr>
            <w:r>
              <w:rPr>
                <w:rFonts w:ascii="Arial" w:hAnsi="Arial" w:cs="Arial" w:hint="eastAsia"/>
                <w:b/>
                <w:color w:val="000000"/>
                <w:sz w:val="24"/>
                <w:szCs w:val="24"/>
              </w:rPr>
              <w:t>817</w:t>
            </w:r>
          </w:p>
        </w:tc>
        <w:tc>
          <w:tcPr>
            <w:tcW w:w="609" w:type="pct"/>
            <w:vAlign w:val="center"/>
          </w:tcPr>
          <w:p w:rsidR="001D63B6" w:rsidRDefault="00CC1429">
            <w:pPr>
              <w:jc w:val="center"/>
              <w:rPr>
                <w:rFonts w:ascii="Arial" w:hAnsi="Arial" w:cs="Arial"/>
                <w:b/>
                <w:color w:val="000000"/>
                <w:sz w:val="24"/>
                <w:szCs w:val="24"/>
              </w:rPr>
            </w:pPr>
            <w:r>
              <w:rPr>
                <w:rFonts w:ascii="Arial" w:hAnsi="Arial" w:cs="Arial" w:hint="eastAsia"/>
                <w:b/>
                <w:color w:val="000000"/>
                <w:sz w:val="24"/>
                <w:szCs w:val="24"/>
              </w:rPr>
              <w:t>777</w:t>
            </w:r>
          </w:p>
        </w:tc>
        <w:tc>
          <w:tcPr>
            <w:tcW w:w="865" w:type="pct"/>
            <w:vAlign w:val="center"/>
          </w:tcPr>
          <w:p w:rsidR="001D63B6" w:rsidRDefault="00CC1429">
            <w:pPr>
              <w:jc w:val="center"/>
              <w:rPr>
                <w:rFonts w:ascii="Arial" w:hAnsi="Arial" w:cs="Arial"/>
                <w:b/>
                <w:color w:val="000000"/>
                <w:sz w:val="24"/>
                <w:szCs w:val="24"/>
              </w:rPr>
            </w:pPr>
            <w:r>
              <w:rPr>
                <w:rFonts w:ascii="Arial" w:hAnsi="Arial" w:cs="Arial" w:hint="eastAsia"/>
                <w:b/>
                <w:color w:val="000000"/>
                <w:sz w:val="24"/>
                <w:szCs w:val="24"/>
              </w:rPr>
              <w:t>40</w:t>
            </w:r>
          </w:p>
        </w:tc>
        <w:tc>
          <w:tcPr>
            <w:tcW w:w="363" w:type="pct"/>
            <w:vAlign w:val="center"/>
          </w:tcPr>
          <w:p w:rsidR="001D63B6" w:rsidRDefault="00CC1429">
            <w:pPr>
              <w:jc w:val="center"/>
              <w:rPr>
                <w:rFonts w:ascii="Arial" w:hAnsi="Arial" w:cs="Arial"/>
                <w:b/>
                <w:color w:val="000000"/>
                <w:sz w:val="24"/>
                <w:szCs w:val="24"/>
              </w:rPr>
            </w:pPr>
            <w:r>
              <w:rPr>
                <w:rFonts w:ascii="Arial" w:hAnsi="Arial" w:cs="Arial"/>
                <w:b/>
                <w:color w:val="000000"/>
                <w:sz w:val="24"/>
                <w:szCs w:val="24"/>
              </w:rPr>
              <w:t>16</w:t>
            </w:r>
            <w:r>
              <w:rPr>
                <w:rFonts w:ascii="Arial" w:hAnsi="Arial" w:cs="Arial" w:hint="eastAsia"/>
                <w:b/>
                <w:color w:val="000000"/>
                <w:sz w:val="24"/>
                <w:szCs w:val="24"/>
              </w:rPr>
              <w:t>3</w:t>
            </w:r>
          </w:p>
        </w:tc>
        <w:tc>
          <w:tcPr>
            <w:tcW w:w="360" w:type="pct"/>
            <w:shd w:val="clear" w:color="auto" w:fill="auto"/>
            <w:noWrap/>
            <w:vAlign w:val="center"/>
          </w:tcPr>
          <w:p w:rsidR="001D63B6" w:rsidRDefault="00CC1429">
            <w:pPr>
              <w:jc w:val="center"/>
              <w:rPr>
                <w:rFonts w:ascii="Arial" w:hAnsi="Arial" w:cs="Arial"/>
                <w:b/>
                <w:color w:val="000000"/>
                <w:sz w:val="24"/>
                <w:szCs w:val="24"/>
              </w:rPr>
            </w:pPr>
            <w:r>
              <w:rPr>
                <w:rFonts w:ascii="Arial" w:hAnsi="Arial" w:cs="Arial" w:hint="eastAsia"/>
                <w:b/>
                <w:color w:val="000000"/>
                <w:sz w:val="24"/>
                <w:szCs w:val="24"/>
              </w:rPr>
              <w:t>8</w:t>
            </w:r>
          </w:p>
        </w:tc>
        <w:tc>
          <w:tcPr>
            <w:tcW w:w="361" w:type="pct"/>
            <w:shd w:val="clear" w:color="auto" w:fill="auto"/>
            <w:noWrap/>
            <w:vAlign w:val="center"/>
          </w:tcPr>
          <w:p w:rsidR="001D63B6" w:rsidRDefault="00CC1429">
            <w:pPr>
              <w:jc w:val="center"/>
              <w:rPr>
                <w:rFonts w:ascii="Arial" w:hAnsi="Arial" w:cs="Arial"/>
                <w:b/>
                <w:color w:val="000000"/>
                <w:sz w:val="24"/>
                <w:szCs w:val="24"/>
              </w:rPr>
            </w:pPr>
            <w:r>
              <w:rPr>
                <w:rFonts w:ascii="Arial" w:hAnsi="Arial" w:cs="Arial"/>
                <w:b/>
                <w:color w:val="000000"/>
                <w:sz w:val="24"/>
                <w:szCs w:val="24"/>
              </w:rPr>
              <w:t>55</w:t>
            </w:r>
          </w:p>
        </w:tc>
        <w:tc>
          <w:tcPr>
            <w:tcW w:w="382" w:type="pct"/>
            <w:shd w:val="clear" w:color="auto" w:fill="auto"/>
            <w:noWrap/>
            <w:vAlign w:val="center"/>
          </w:tcPr>
          <w:p w:rsidR="001D63B6" w:rsidRDefault="00CC1429">
            <w:pPr>
              <w:jc w:val="center"/>
              <w:rPr>
                <w:rFonts w:ascii="Arial" w:hAnsi="Arial" w:cs="Arial"/>
                <w:b/>
                <w:color w:val="000000"/>
                <w:sz w:val="24"/>
                <w:szCs w:val="24"/>
              </w:rPr>
            </w:pPr>
            <w:r>
              <w:rPr>
                <w:rFonts w:ascii="Arial" w:hAnsi="Arial" w:cs="Arial"/>
                <w:b/>
                <w:color w:val="000000"/>
                <w:sz w:val="24"/>
                <w:szCs w:val="24"/>
              </w:rPr>
              <w:t>100</w:t>
            </w:r>
          </w:p>
        </w:tc>
        <w:tc>
          <w:tcPr>
            <w:tcW w:w="378" w:type="pct"/>
            <w:vAlign w:val="center"/>
          </w:tcPr>
          <w:p w:rsidR="001D63B6" w:rsidRDefault="00CC1429">
            <w:pPr>
              <w:jc w:val="center"/>
              <w:rPr>
                <w:rFonts w:ascii="Arial" w:hAnsi="Arial" w:cs="Arial"/>
                <w:b/>
                <w:color w:val="000000"/>
                <w:sz w:val="24"/>
                <w:szCs w:val="24"/>
              </w:rPr>
            </w:pPr>
            <w:r>
              <w:rPr>
                <w:rFonts w:ascii="Arial" w:hAnsi="Arial" w:cs="Arial" w:hint="eastAsia"/>
                <w:b/>
                <w:color w:val="000000"/>
                <w:sz w:val="24"/>
                <w:szCs w:val="24"/>
              </w:rPr>
              <w:t>220</w:t>
            </w:r>
          </w:p>
        </w:tc>
      </w:tr>
      <w:tr w:rsidR="001D63B6">
        <w:trPr>
          <w:trHeight w:val="285"/>
          <w:jc w:val="center"/>
        </w:trPr>
        <w:tc>
          <w:tcPr>
            <w:tcW w:w="814" w:type="pct"/>
            <w:shd w:val="clear" w:color="auto" w:fill="auto"/>
            <w:noWrap/>
            <w:vAlign w:val="center"/>
          </w:tcPr>
          <w:p w:rsidR="001D63B6" w:rsidRDefault="00CC1429">
            <w:pPr>
              <w:widowControl/>
              <w:jc w:val="center"/>
              <w:rPr>
                <w:rFonts w:ascii="Arial" w:eastAsia="仿宋_GB2312" w:hAnsi="Arial" w:cs="Arial"/>
                <w:b/>
                <w:kern w:val="44"/>
                <w:sz w:val="24"/>
                <w:szCs w:val="24"/>
              </w:rPr>
            </w:pPr>
            <w:r>
              <w:rPr>
                <w:rFonts w:ascii="Arial" w:eastAsia="仿宋_GB2312" w:hAnsi="Arial" w:cs="Arial" w:hint="eastAsia"/>
                <w:b/>
                <w:kern w:val="44"/>
                <w:sz w:val="24"/>
                <w:szCs w:val="24"/>
              </w:rPr>
              <w:t>预留指标</w:t>
            </w:r>
          </w:p>
        </w:tc>
        <w:tc>
          <w:tcPr>
            <w:tcW w:w="434" w:type="pct"/>
            <w:shd w:val="clear" w:color="auto" w:fill="auto"/>
            <w:noWrap/>
            <w:vAlign w:val="center"/>
          </w:tcPr>
          <w:p w:rsidR="001D63B6" w:rsidRDefault="00CC1429">
            <w:pPr>
              <w:jc w:val="center"/>
              <w:rPr>
                <w:rFonts w:ascii="Arial" w:hAnsi="Arial" w:cs="Arial"/>
                <w:b/>
                <w:color w:val="000000"/>
                <w:sz w:val="24"/>
                <w:szCs w:val="24"/>
              </w:rPr>
            </w:pPr>
            <w:r>
              <w:rPr>
                <w:rFonts w:ascii="Arial" w:hAnsi="Arial" w:cs="Arial" w:hint="eastAsia"/>
                <w:b/>
                <w:color w:val="000000"/>
                <w:sz w:val="24"/>
                <w:szCs w:val="24"/>
              </w:rPr>
              <w:t>150</w:t>
            </w:r>
          </w:p>
        </w:tc>
        <w:tc>
          <w:tcPr>
            <w:tcW w:w="3752" w:type="pct"/>
            <w:gridSpan w:val="8"/>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w:t>
            </w:r>
          </w:p>
        </w:tc>
      </w:tr>
      <w:tr w:rsidR="001D63B6">
        <w:trPr>
          <w:trHeight w:val="285"/>
          <w:jc w:val="center"/>
        </w:trPr>
        <w:tc>
          <w:tcPr>
            <w:tcW w:w="814" w:type="pct"/>
            <w:shd w:val="clear" w:color="auto" w:fill="auto"/>
            <w:noWrap/>
            <w:vAlign w:val="center"/>
          </w:tcPr>
          <w:p w:rsidR="001D63B6" w:rsidRDefault="00CC1429">
            <w:pPr>
              <w:widowControl/>
              <w:jc w:val="center"/>
              <w:rPr>
                <w:rFonts w:ascii="Arial" w:eastAsia="仿宋_GB2312" w:hAnsi="Arial" w:cs="Arial"/>
                <w:b/>
                <w:kern w:val="44"/>
                <w:sz w:val="24"/>
                <w:szCs w:val="24"/>
              </w:rPr>
            </w:pPr>
            <w:r>
              <w:rPr>
                <w:rFonts w:ascii="Arial" w:eastAsia="仿宋_GB2312" w:hAnsi="Arial" w:cs="Arial" w:hint="eastAsia"/>
                <w:b/>
                <w:kern w:val="44"/>
                <w:sz w:val="24"/>
                <w:szCs w:val="24"/>
              </w:rPr>
              <w:t>全市合计</w:t>
            </w:r>
          </w:p>
        </w:tc>
        <w:tc>
          <w:tcPr>
            <w:tcW w:w="434" w:type="pct"/>
            <w:shd w:val="clear" w:color="auto" w:fill="auto"/>
            <w:noWrap/>
            <w:vAlign w:val="center"/>
          </w:tcPr>
          <w:p w:rsidR="001D63B6" w:rsidRDefault="00CC1429">
            <w:pPr>
              <w:jc w:val="center"/>
              <w:rPr>
                <w:rFonts w:ascii="Arial" w:hAnsi="Arial" w:cs="Arial"/>
                <w:b/>
                <w:color w:val="000000"/>
                <w:sz w:val="24"/>
                <w:szCs w:val="24"/>
              </w:rPr>
            </w:pPr>
            <w:r>
              <w:rPr>
                <w:rFonts w:ascii="Arial" w:hAnsi="Arial" w:cs="Arial" w:hint="eastAsia"/>
                <w:b/>
                <w:color w:val="000000"/>
                <w:sz w:val="24"/>
                <w:szCs w:val="24"/>
              </w:rPr>
              <w:t>1350</w:t>
            </w:r>
          </w:p>
        </w:tc>
        <w:tc>
          <w:tcPr>
            <w:tcW w:w="3752" w:type="pct"/>
            <w:gridSpan w:val="8"/>
            <w:vAlign w:val="center"/>
          </w:tcPr>
          <w:p w:rsidR="001D63B6" w:rsidRDefault="00CC1429">
            <w:pPr>
              <w:jc w:val="center"/>
              <w:rPr>
                <w:rFonts w:ascii="Arial" w:hAnsi="Arial" w:cs="Arial"/>
                <w:color w:val="000000"/>
                <w:sz w:val="24"/>
                <w:szCs w:val="24"/>
              </w:rPr>
            </w:pPr>
            <w:r>
              <w:rPr>
                <w:rFonts w:ascii="Arial" w:hAnsi="Arial" w:cs="Arial" w:hint="eastAsia"/>
                <w:color w:val="000000"/>
                <w:sz w:val="24"/>
                <w:szCs w:val="24"/>
              </w:rPr>
              <w:t>—</w:t>
            </w:r>
          </w:p>
        </w:tc>
      </w:tr>
    </w:tbl>
    <w:p w:rsidR="001D63B6" w:rsidRDefault="001D63B6">
      <w:pPr>
        <w:spacing w:afterLines="50" w:after="156" w:line="360" w:lineRule="auto"/>
        <w:rPr>
          <w:rFonts w:ascii="仿宋_GB2312" w:eastAsia="仿宋_GB2312"/>
          <w:sz w:val="28"/>
          <w:szCs w:val="28"/>
        </w:rPr>
      </w:pPr>
    </w:p>
    <w:p w:rsidR="001D63B6" w:rsidRDefault="00CC1429">
      <w:r>
        <w:br w:type="page"/>
      </w:r>
    </w:p>
    <w:p w:rsidR="001D63B6" w:rsidRDefault="00CC1429">
      <w:pPr>
        <w:pStyle w:val="2"/>
        <w:spacing w:afterLines="50" w:after="156" w:line="360" w:lineRule="auto"/>
        <w:rPr>
          <w:rFonts w:ascii="仿宋_GB2312" w:eastAsia="仿宋_GB2312"/>
          <w:b w:val="0"/>
          <w:sz w:val="24"/>
          <w:szCs w:val="28"/>
        </w:rPr>
      </w:pPr>
      <w:r>
        <w:rPr>
          <w:rFonts w:ascii="仿宋_GB2312" w:eastAsia="仿宋_GB2312" w:hint="eastAsia"/>
          <w:sz w:val="28"/>
          <w:szCs w:val="28"/>
        </w:rPr>
        <w:lastRenderedPageBreak/>
        <w:t>附表4：2016年度实施计划建设用地清退</w:t>
      </w:r>
      <w:r>
        <w:rPr>
          <w:rStyle w:val="ab"/>
          <w:rFonts w:ascii="仿宋_GB2312" w:eastAsia="仿宋_GB2312"/>
          <w:sz w:val="28"/>
          <w:szCs w:val="28"/>
        </w:rPr>
        <w:footnoteReference w:id="6"/>
      </w:r>
      <w:r>
        <w:rPr>
          <w:rFonts w:ascii="仿宋_GB2312" w:eastAsia="仿宋_GB2312" w:hint="eastAsia"/>
          <w:sz w:val="28"/>
          <w:szCs w:val="28"/>
        </w:rPr>
        <w:t>任务分解表</w:t>
      </w:r>
      <w:r>
        <w:rPr>
          <w:rFonts w:ascii="仿宋_GB2312" w:eastAsia="仿宋_GB2312" w:hint="eastAsia"/>
          <w:b w:val="0"/>
          <w:sz w:val="22"/>
          <w:szCs w:val="28"/>
        </w:rPr>
        <w:t>（单位：公顷）</w:t>
      </w:r>
    </w:p>
    <w:tbl>
      <w:tblPr>
        <w:tblW w:w="5770" w:type="pct"/>
        <w:jc w:val="center"/>
        <w:tblInd w:w="-13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527"/>
        <w:gridCol w:w="3304"/>
        <w:gridCol w:w="3464"/>
      </w:tblGrid>
      <w:tr w:rsidR="001D63B6">
        <w:trPr>
          <w:trHeight w:val="454"/>
          <w:jc w:val="center"/>
        </w:trPr>
        <w:tc>
          <w:tcPr>
            <w:tcW w:w="1359" w:type="pct"/>
            <w:shd w:val="pct5" w:color="auto" w:fill="auto"/>
            <w:noWrap/>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kern w:val="0"/>
                <w:sz w:val="24"/>
                <w:szCs w:val="24"/>
              </w:rPr>
              <w:t>辖区</w:t>
            </w:r>
          </w:p>
        </w:tc>
        <w:tc>
          <w:tcPr>
            <w:tcW w:w="1777" w:type="pct"/>
            <w:shd w:val="pct5" w:color="auto" w:fill="auto"/>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2016</w:t>
            </w:r>
            <w:r>
              <w:rPr>
                <w:rFonts w:ascii="Arial" w:eastAsia="仿宋_GB2312" w:hAnsi="Arial" w:cs="Arial" w:hint="eastAsia"/>
                <w:b/>
                <w:bCs/>
                <w:kern w:val="0"/>
                <w:sz w:val="24"/>
                <w:szCs w:val="24"/>
              </w:rPr>
              <w:t>年建设用地清退计划</w:t>
            </w:r>
          </w:p>
        </w:tc>
        <w:tc>
          <w:tcPr>
            <w:tcW w:w="1863" w:type="pct"/>
            <w:shd w:val="pct5" w:color="auto" w:fill="auto"/>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预计产生新增建设用地指标</w:t>
            </w:r>
          </w:p>
        </w:tc>
      </w:tr>
      <w:tr w:rsidR="001D63B6">
        <w:trPr>
          <w:trHeight w:val="454"/>
          <w:jc w:val="center"/>
        </w:trPr>
        <w:tc>
          <w:tcPr>
            <w:tcW w:w="1359" w:type="pct"/>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福田区</w:t>
            </w:r>
          </w:p>
        </w:tc>
        <w:tc>
          <w:tcPr>
            <w:tcW w:w="1777"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8</w:t>
            </w:r>
          </w:p>
        </w:tc>
        <w:tc>
          <w:tcPr>
            <w:tcW w:w="1863"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4</w:t>
            </w:r>
          </w:p>
        </w:tc>
      </w:tr>
      <w:tr w:rsidR="001D63B6">
        <w:trPr>
          <w:trHeight w:val="454"/>
          <w:jc w:val="center"/>
        </w:trPr>
        <w:tc>
          <w:tcPr>
            <w:tcW w:w="1359" w:type="pct"/>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罗湖区</w:t>
            </w:r>
          </w:p>
        </w:tc>
        <w:tc>
          <w:tcPr>
            <w:tcW w:w="1777"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10</w:t>
            </w:r>
          </w:p>
        </w:tc>
        <w:tc>
          <w:tcPr>
            <w:tcW w:w="1863"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5</w:t>
            </w:r>
          </w:p>
        </w:tc>
      </w:tr>
      <w:tr w:rsidR="001D63B6">
        <w:trPr>
          <w:trHeight w:val="454"/>
          <w:jc w:val="center"/>
        </w:trPr>
        <w:tc>
          <w:tcPr>
            <w:tcW w:w="1359" w:type="pct"/>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南山区</w:t>
            </w:r>
          </w:p>
        </w:tc>
        <w:tc>
          <w:tcPr>
            <w:tcW w:w="1777"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40</w:t>
            </w:r>
          </w:p>
        </w:tc>
        <w:tc>
          <w:tcPr>
            <w:tcW w:w="1863"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20</w:t>
            </w:r>
          </w:p>
        </w:tc>
      </w:tr>
      <w:tr w:rsidR="001D63B6">
        <w:trPr>
          <w:trHeight w:val="454"/>
          <w:jc w:val="center"/>
        </w:trPr>
        <w:tc>
          <w:tcPr>
            <w:tcW w:w="1359" w:type="pct"/>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盐田区</w:t>
            </w:r>
          </w:p>
        </w:tc>
        <w:tc>
          <w:tcPr>
            <w:tcW w:w="1777"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4</w:t>
            </w:r>
          </w:p>
        </w:tc>
        <w:tc>
          <w:tcPr>
            <w:tcW w:w="1863"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4</w:t>
            </w:r>
          </w:p>
        </w:tc>
      </w:tr>
      <w:tr w:rsidR="001D63B6">
        <w:trPr>
          <w:trHeight w:val="454"/>
          <w:jc w:val="center"/>
        </w:trPr>
        <w:tc>
          <w:tcPr>
            <w:tcW w:w="1359" w:type="pct"/>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宝安区</w:t>
            </w:r>
          </w:p>
        </w:tc>
        <w:tc>
          <w:tcPr>
            <w:tcW w:w="1777"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100</w:t>
            </w:r>
          </w:p>
        </w:tc>
        <w:tc>
          <w:tcPr>
            <w:tcW w:w="1863"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100</w:t>
            </w:r>
          </w:p>
        </w:tc>
      </w:tr>
      <w:tr w:rsidR="001D63B6">
        <w:trPr>
          <w:trHeight w:val="454"/>
          <w:jc w:val="center"/>
        </w:trPr>
        <w:tc>
          <w:tcPr>
            <w:tcW w:w="1359" w:type="pct"/>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龙岗区</w:t>
            </w:r>
          </w:p>
        </w:tc>
        <w:tc>
          <w:tcPr>
            <w:tcW w:w="1777"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130</w:t>
            </w:r>
          </w:p>
        </w:tc>
        <w:tc>
          <w:tcPr>
            <w:tcW w:w="1863"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65</w:t>
            </w:r>
          </w:p>
        </w:tc>
      </w:tr>
      <w:tr w:rsidR="001D63B6">
        <w:trPr>
          <w:trHeight w:val="454"/>
          <w:jc w:val="center"/>
        </w:trPr>
        <w:tc>
          <w:tcPr>
            <w:tcW w:w="1359" w:type="pct"/>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光明新区</w:t>
            </w:r>
          </w:p>
        </w:tc>
        <w:tc>
          <w:tcPr>
            <w:tcW w:w="1777"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84</w:t>
            </w:r>
          </w:p>
        </w:tc>
        <w:tc>
          <w:tcPr>
            <w:tcW w:w="1863"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84</w:t>
            </w:r>
          </w:p>
        </w:tc>
      </w:tr>
      <w:tr w:rsidR="001D63B6">
        <w:trPr>
          <w:trHeight w:val="454"/>
          <w:jc w:val="center"/>
        </w:trPr>
        <w:tc>
          <w:tcPr>
            <w:tcW w:w="1359" w:type="pct"/>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坪山新区</w:t>
            </w:r>
          </w:p>
        </w:tc>
        <w:tc>
          <w:tcPr>
            <w:tcW w:w="1777"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50</w:t>
            </w:r>
          </w:p>
        </w:tc>
        <w:tc>
          <w:tcPr>
            <w:tcW w:w="1863"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50</w:t>
            </w:r>
          </w:p>
        </w:tc>
      </w:tr>
      <w:tr w:rsidR="001D63B6">
        <w:trPr>
          <w:trHeight w:val="454"/>
          <w:jc w:val="center"/>
        </w:trPr>
        <w:tc>
          <w:tcPr>
            <w:tcW w:w="1359" w:type="pct"/>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龙华新区</w:t>
            </w:r>
          </w:p>
        </w:tc>
        <w:tc>
          <w:tcPr>
            <w:tcW w:w="1777"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80</w:t>
            </w:r>
          </w:p>
        </w:tc>
        <w:tc>
          <w:tcPr>
            <w:tcW w:w="1863"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40</w:t>
            </w:r>
          </w:p>
        </w:tc>
      </w:tr>
      <w:tr w:rsidR="001D63B6">
        <w:trPr>
          <w:trHeight w:val="454"/>
          <w:jc w:val="center"/>
        </w:trPr>
        <w:tc>
          <w:tcPr>
            <w:tcW w:w="1359" w:type="pct"/>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大鹏新区</w:t>
            </w:r>
          </w:p>
        </w:tc>
        <w:tc>
          <w:tcPr>
            <w:tcW w:w="1777"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34</w:t>
            </w:r>
          </w:p>
        </w:tc>
        <w:tc>
          <w:tcPr>
            <w:tcW w:w="1863" w:type="pct"/>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34</w:t>
            </w:r>
          </w:p>
        </w:tc>
      </w:tr>
      <w:tr w:rsidR="001D63B6">
        <w:trPr>
          <w:trHeight w:val="454"/>
          <w:jc w:val="center"/>
        </w:trPr>
        <w:tc>
          <w:tcPr>
            <w:tcW w:w="1359" w:type="pct"/>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全市合计</w:t>
            </w:r>
          </w:p>
        </w:tc>
        <w:tc>
          <w:tcPr>
            <w:tcW w:w="1777" w:type="pct"/>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b/>
                <w:bCs/>
                <w:kern w:val="0"/>
                <w:sz w:val="24"/>
                <w:szCs w:val="24"/>
              </w:rPr>
              <w:t>540</w:t>
            </w:r>
          </w:p>
        </w:tc>
        <w:tc>
          <w:tcPr>
            <w:tcW w:w="1863" w:type="pct"/>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406</w:t>
            </w:r>
          </w:p>
        </w:tc>
      </w:tr>
    </w:tbl>
    <w:p w:rsidR="001D63B6" w:rsidRDefault="001D63B6">
      <w:pPr>
        <w:spacing w:afterLines="50" w:after="156" w:line="360" w:lineRule="auto"/>
        <w:rPr>
          <w:rFonts w:ascii="仿宋_GB2312" w:eastAsia="仿宋_GB2312"/>
          <w:sz w:val="28"/>
          <w:szCs w:val="28"/>
        </w:rPr>
      </w:pPr>
    </w:p>
    <w:p w:rsidR="001D63B6" w:rsidRDefault="00CC1429">
      <w:r>
        <w:br w:type="page"/>
      </w:r>
    </w:p>
    <w:p w:rsidR="001D63B6" w:rsidRDefault="00CC1429">
      <w:pPr>
        <w:pStyle w:val="2"/>
        <w:spacing w:afterLines="50" w:after="156" w:line="360" w:lineRule="auto"/>
        <w:ind w:leftChars="-270" w:left="-2" w:hangingChars="201" w:hanging="565"/>
        <w:jc w:val="right"/>
        <w:rPr>
          <w:rFonts w:ascii="仿宋_GB2312" w:eastAsia="仿宋_GB2312"/>
          <w:sz w:val="28"/>
          <w:szCs w:val="28"/>
        </w:rPr>
      </w:pPr>
      <w:r>
        <w:rPr>
          <w:rFonts w:ascii="仿宋_GB2312" w:eastAsia="仿宋_GB2312" w:hint="eastAsia"/>
          <w:sz w:val="28"/>
          <w:szCs w:val="28"/>
        </w:rPr>
        <w:lastRenderedPageBreak/>
        <w:t>附表5：2016年度实施计划重点发展片区建设用地供应规模与结构表</w:t>
      </w:r>
    </w:p>
    <w:p w:rsidR="001D63B6" w:rsidRDefault="00CC1429">
      <w:pPr>
        <w:jc w:val="right"/>
        <w:rPr>
          <w:rFonts w:ascii="仿宋_GB2312" w:eastAsia="仿宋_GB2312"/>
          <w:b/>
          <w:sz w:val="24"/>
          <w:szCs w:val="28"/>
        </w:rPr>
      </w:pPr>
      <w:r>
        <w:rPr>
          <w:rFonts w:ascii="仿宋_GB2312" w:eastAsia="仿宋_GB2312" w:hint="eastAsia"/>
          <w:sz w:val="24"/>
        </w:rPr>
        <w:t>（单位：公顷）</w:t>
      </w:r>
    </w:p>
    <w:tbl>
      <w:tblPr>
        <w:tblW w:w="0" w:type="auto"/>
        <w:jc w:val="center"/>
        <w:tblInd w:w="-13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590"/>
        <w:gridCol w:w="3112"/>
        <w:gridCol w:w="2665"/>
      </w:tblGrid>
      <w:tr w:rsidR="001D63B6">
        <w:trPr>
          <w:trHeight w:val="454"/>
          <w:jc w:val="center"/>
        </w:trPr>
        <w:tc>
          <w:tcPr>
            <w:tcW w:w="0" w:type="auto"/>
            <w:shd w:val="pct5" w:color="auto" w:fill="auto"/>
            <w:noWrap/>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重点发展片区</w:t>
            </w:r>
          </w:p>
        </w:tc>
        <w:tc>
          <w:tcPr>
            <w:tcW w:w="3331" w:type="dxa"/>
            <w:shd w:val="pct5" w:color="auto" w:fill="auto"/>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kern w:val="44"/>
                <w:sz w:val="24"/>
                <w:szCs w:val="24"/>
              </w:rPr>
              <w:t>民生类项目新供应建设</w:t>
            </w:r>
            <w:r>
              <w:rPr>
                <w:rFonts w:ascii="Arial" w:eastAsia="仿宋_GB2312" w:hAnsi="Arial" w:cs="Arial" w:hint="eastAsia"/>
                <w:b/>
                <w:bCs/>
                <w:kern w:val="0"/>
                <w:sz w:val="24"/>
                <w:szCs w:val="24"/>
              </w:rPr>
              <w:t>用地（含城市更新）</w:t>
            </w:r>
          </w:p>
        </w:tc>
        <w:tc>
          <w:tcPr>
            <w:tcW w:w="2833" w:type="dxa"/>
            <w:shd w:val="pct5" w:color="auto" w:fill="auto"/>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经营性新供应建设用地</w:t>
            </w:r>
          </w:p>
        </w:tc>
      </w:tr>
      <w:tr w:rsidR="001D63B6">
        <w:trPr>
          <w:trHeight w:val="454"/>
          <w:jc w:val="center"/>
        </w:trPr>
        <w:tc>
          <w:tcPr>
            <w:tcW w:w="0" w:type="auto"/>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前海蛇口自贸区</w:t>
            </w:r>
          </w:p>
        </w:tc>
        <w:tc>
          <w:tcPr>
            <w:tcW w:w="3331"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40</w:t>
            </w:r>
          </w:p>
        </w:tc>
        <w:tc>
          <w:tcPr>
            <w:tcW w:w="2833"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hint="eastAsia"/>
                <w:bCs/>
                <w:kern w:val="0"/>
                <w:sz w:val="24"/>
                <w:szCs w:val="24"/>
              </w:rPr>
              <w:t>20</w:t>
            </w:r>
          </w:p>
        </w:tc>
      </w:tr>
      <w:tr w:rsidR="001D63B6">
        <w:trPr>
          <w:trHeight w:val="454"/>
          <w:jc w:val="center"/>
        </w:trPr>
        <w:tc>
          <w:tcPr>
            <w:tcW w:w="0" w:type="auto"/>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深圳湾超级总部基地</w:t>
            </w:r>
          </w:p>
        </w:tc>
        <w:tc>
          <w:tcPr>
            <w:tcW w:w="3331"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12</w:t>
            </w:r>
          </w:p>
        </w:tc>
        <w:tc>
          <w:tcPr>
            <w:tcW w:w="2833"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8</w:t>
            </w:r>
          </w:p>
        </w:tc>
      </w:tr>
      <w:tr w:rsidR="001D63B6">
        <w:trPr>
          <w:trHeight w:val="454"/>
          <w:jc w:val="center"/>
        </w:trPr>
        <w:tc>
          <w:tcPr>
            <w:tcW w:w="0" w:type="auto"/>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留仙洞战略性新兴产业总部基地</w:t>
            </w:r>
          </w:p>
        </w:tc>
        <w:tc>
          <w:tcPr>
            <w:tcW w:w="3331"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10</w:t>
            </w:r>
          </w:p>
        </w:tc>
        <w:tc>
          <w:tcPr>
            <w:tcW w:w="2833"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hint="eastAsia"/>
                <w:bCs/>
                <w:kern w:val="0"/>
                <w:sz w:val="24"/>
                <w:szCs w:val="24"/>
              </w:rPr>
              <w:t>9</w:t>
            </w:r>
          </w:p>
        </w:tc>
      </w:tr>
      <w:tr w:rsidR="001D63B6">
        <w:trPr>
          <w:trHeight w:val="454"/>
          <w:jc w:val="center"/>
        </w:trPr>
        <w:tc>
          <w:tcPr>
            <w:tcW w:w="0" w:type="auto"/>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平湖金融与现代服务业基地</w:t>
            </w:r>
          </w:p>
        </w:tc>
        <w:tc>
          <w:tcPr>
            <w:tcW w:w="3331"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1</w:t>
            </w:r>
          </w:p>
        </w:tc>
        <w:tc>
          <w:tcPr>
            <w:tcW w:w="2833"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4</w:t>
            </w:r>
          </w:p>
        </w:tc>
      </w:tr>
      <w:tr w:rsidR="001D63B6">
        <w:trPr>
          <w:trHeight w:val="454"/>
          <w:jc w:val="center"/>
        </w:trPr>
        <w:tc>
          <w:tcPr>
            <w:tcW w:w="0" w:type="auto"/>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深圳国际低碳城</w:t>
            </w:r>
          </w:p>
        </w:tc>
        <w:tc>
          <w:tcPr>
            <w:tcW w:w="3331"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10</w:t>
            </w:r>
          </w:p>
        </w:tc>
        <w:tc>
          <w:tcPr>
            <w:tcW w:w="2833"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3</w:t>
            </w:r>
          </w:p>
        </w:tc>
      </w:tr>
      <w:tr w:rsidR="001D63B6">
        <w:trPr>
          <w:trHeight w:val="454"/>
          <w:jc w:val="center"/>
        </w:trPr>
        <w:tc>
          <w:tcPr>
            <w:tcW w:w="0" w:type="auto"/>
            <w:shd w:val="clear" w:color="auto" w:fill="auto"/>
            <w:noWrap/>
            <w:vAlign w:val="center"/>
            <w:hideMark/>
          </w:tcPr>
          <w:p w:rsidR="001D63B6" w:rsidRDefault="00CC1429">
            <w:pPr>
              <w:widowControl/>
              <w:jc w:val="center"/>
              <w:rPr>
                <w:rFonts w:ascii="Arial" w:eastAsia="仿宋_GB2312" w:hAnsi="Arial" w:cs="Arial"/>
                <w:b/>
                <w:bCs/>
                <w:kern w:val="0"/>
                <w:sz w:val="24"/>
                <w:szCs w:val="24"/>
              </w:rPr>
            </w:pPr>
            <w:proofErr w:type="gramStart"/>
            <w:r>
              <w:rPr>
                <w:rFonts w:ascii="Arial" w:eastAsia="仿宋_GB2312" w:hAnsi="Arial" w:cs="Arial" w:hint="eastAsia"/>
                <w:b/>
                <w:bCs/>
                <w:kern w:val="0"/>
                <w:sz w:val="24"/>
                <w:szCs w:val="24"/>
              </w:rPr>
              <w:t>坂</w:t>
            </w:r>
            <w:proofErr w:type="gramEnd"/>
            <w:r>
              <w:rPr>
                <w:rFonts w:ascii="Arial" w:eastAsia="仿宋_GB2312" w:hAnsi="Arial" w:cs="Arial" w:hint="eastAsia"/>
                <w:b/>
                <w:bCs/>
                <w:kern w:val="0"/>
                <w:sz w:val="24"/>
                <w:szCs w:val="24"/>
              </w:rPr>
              <w:t>雪</w:t>
            </w:r>
            <w:proofErr w:type="gramStart"/>
            <w:r>
              <w:rPr>
                <w:rFonts w:ascii="Arial" w:eastAsia="仿宋_GB2312" w:hAnsi="Arial" w:cs="Arial" w:hint="eastAsia"/>
                <w:b/>
                <w:bCs/>
                <w:kern w:val="0"/>
                <w:sz w:val="24"/>
                <w:szCs w:val="24"/>
              </w:rPr>
              <w:t>岗科技</w:t>
            </w:r>
            <w:proofErr w:type="gramEnd"/>
            <w:r>
              <w:rPr>
                <w:rFonts w:ascii="Arial" w:eastAsia="仿宋_GB2312" w:hAnsi="Arial" w:cs="Arial" w:hint="eastAsia"/>
                <w:b/>
                <w:bCs/>
                <w:kern w:val="0"/>
                <w:sz w:val="24"/>
                <w:szCs w:val="24"/>
              </w:rPr>
              <w:t>城</w:t>
            </w:r>
          </w:p>
        </w:tc>
        <w:tc>
          <w:tcPr>
            <w:tcW w:w="3331"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5</w:t>
            </w:r>
          </w:p>
        </w:tc>
        <w:tc>
          <w:tcPr>
            <w:tcW w:w="2833"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5</w:t>
            </w:r>
          </w:p>
        </w:tc>
      </w:tr>
      <w:tr w:rsidR="001D63B6">
        <w:trPr>
          <w:trHeight w:val="454"/>
          <w:jc w:val="center"/>
        </w:trPr>
        <w:tc>
          <w:tcPr>
            <w:tcW w:w="0" w:type="auto"/>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深圳国际生物谷坝</w:t>
            </w:r>
            <w:proofErr w:type="gramStart"/>
            <w:r>
              <w:rPr>
                <w:rFonts w:ascii="Arial" w:eastAsia="仿宋_GB2312" w:hAnsi="Arial" w:cs="Arial" w:hint="eastAsia"/>
                <w:b/>
                <w:bCs/>
                <w:kern w:val="0"/>
                <w:sz w:val="24"/>
                <w:szCs w:val="24"/>
              </w:rPr>
              <w:t>光核心启动</w:t>
            </w:r>
            <w:proofErr w:type="gramEnd"/>
            <w:r>
              <w:rPr>
                <w:rFonts w:ascii="Arial" w:eastAsia="仿宋_GB2312" w:hAnsi="Arial" w:cs="Arial" w:hint="eastAsia"/>
                <w:b/>
                <w:bCs/>
                <w:kern w:val="0"/>
                <w:sz w:val="24"/>
                <w:szCs w:val="24"/>
              </w:rPr>
              <w:t>区</w:t>
            </w:r>
          </w:p>
        </w:tc>
        <w:tc>
          <w:tcPr>
            <w:tcW w:w="3331"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18</w:t>
            </w:r>
          </w:p>
        </w:tc>
        <w:tc>
          <w:tcPr>
            <w:tcW w:w="2833"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2</w:t>
            </w:r>
          </w:p>
        </w:tc>
      </w:tr>
      <w:tr w:rsidR="001D63B6">
        <w:trPr>
          <w:trHeight w:val="454"/>
          <w:jc w:val="center"/>
        </w:trPr>
        <w:tc>
          <w:tcPr>
            <w:tcW w:w="0" w:type="auto"/>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大空港新城</w:t>
            </w:r>
          </w:p>
        </w:tc>
        <w:tc>
          <w:tcPr>
            <w:tcW w:w="3331"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200</w:t>
            </w:r>
          </w:p>
        </w:tc>
        <w:tc>
          <w:tcPr>
            <w:tcW w:w="2833"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hint="eastAsia"/>
                <w:bCs/>
                <w:kern w:val="0"/>
                <w:sz w:val="24"/>
                <w:szCs w:val="24"/>
              </w:rPr>
              <w:t>55</w:t>
            </w:r>
            <w:r>
              <w:rPr>
                <w:rFonts w:ascii="Arial" w:eastAsia="仿宋_GB2312" w:hAnsi="Arial" w:cs="Arial" w:hint="eastAsia"/>
                <w:b/>
                <w:bCs/>
                <w:kern w:val="0"/>
                <w:sz w:val="24"/>
                <w:szCs w:val="24"/>
              </w:rPr>
              <w:t>*</w:t>
            </w:r>
          </w:p>
        </w:tc>
      </w:tr>
      <w:tr w:rsidR="001D63B6">
        <w:trPr>
          <w:trHeight w:val="454"/>
          <w:jc w:val="center"/>
        </w:trPr>
        <w:tc>
          <w:tcPr>
            <w:tcW w:w="0" w:type="auto"/>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深圳北站商务中心片区</w:t>
            </w:r>
          </w:p>
        </w:tc>
        <w:tc>
          <w:tcPr>
            <w:tcW w:w="3331"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33</w:t>
            </w:r>
          </w:p>
        </w:tc>
        <w:tc>
          <w:tcPr>
            <w:tcW w:w="2833"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12</w:t>
            </w:r>
          </w:p>
        </w:tc>
      </w:tr>
      <w:tr w:rsidR="001D63B6">
        <w:trPr>
          <w:trHeight w:val="454"/>
          <w:jc w:val="center"/>
        </w:trPr>
        <w:tc>
          <w:tcPr>
            <w:tcW w:w="0" w:type="auto"/>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光明凤凰城</w:t>
            </w:r>
          </w:p>
        </w:tc>
        <w:tc>
          <w:tcPr>
            <w:tcW w:w="3331"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45</w:t>
            </w:r>
          </w:p>
        </w:tc>
        <w:tc>
          <w:tcPr>
            <w:tcW w:w="2833"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10</w:t>
            </w:r>
          </w:p>
        </w:tc>
      </w:tr>
      <w:tr w:rsidR="001D63B6">
        <w:trPr>
          <w:trHeight w:val="454"/>
          <w:jc w:val="center"/>
        </w:trPr>
        <w:tc>
          <w:tcPr>
            <w:tcW w:w="0" w:type="auto"/>
            <w:shd w:val="clear" w:color="auto" w:fill="auto"/>
            <w:noWrap/>
            <w:vAlign w:val="center"/>
            <w:hideMark/>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坪山中心区</w:t>
            </w:r>
          </w:p>
        </w:tc>
        <w:tc>
          <w:tcPr>
            <w:tcW w:w="3331"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30</w:t>
            </w:r>
          </w:p>
        </w:tc>
        <w:tc>
          <w:tcPr>
            <w:tcW w:w="2833"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hint="eastAsia"/>
                <w:bCs/>
                <w:kern w:val="0"/>
                <w:sz w:val="24"/>
                <w:szCs w:val="24"/>
              </w:rPr>
              <w:t>—</w:t>
            </w:r>
          </w:p>
        </w:tc>
      </w:tr>
      <w:tr w:rsidR="001D63B6">
        <w:trPr>
          <w:trHeight w:val="454"/>
          <w:jc w:val="center"/>
        </w:trPr>
        <w:tc>
          <w:tcPr>
            <w:tcW w:w="0" w:type="auto"/>
            <w:shd w:val="clear" w:color="auto" w:fill="auto"/>
            <w:noWrap/>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宝安中心区</w:t>
            </w:r>
          </w:p>
        </w:tc>
        <w:tc>
          <w:tcPr>
            <w:tcW w:w="3331"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13</w:t>
            </w:r>
          </w:p>
        </w:tc>
        <w:tc>
          <w:tcPr>
            <w:tcW w:w="2833"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10</w:t>
            </w:r>
          </w:p>
        </w:tc>
      </w:tr>
      <w:tr w:rsidR="001D63B6">
        <w:trPr>
          <w:trHeight w:val="454"/>
          <w:jc w:val="center"/>
        </w:trPr>
        <w:tc>
          <w:tcPr>
            <w:tcW w:w="0" w:type="auto"/>
            <w:shd w:val="clear" w:color="auto" w:fill="auto"/>
            <w:noWrap/>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大运新城及龙岗中心区</w:t>
            </w:r>
          </w:p>
        </w:tc>
        <w:tc>
          <w:tcPr>
            <w:tcW w:w="3331"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12</w:t>
            </w:r>
          </w:p>
        </w:tc>
        <w:tc>
          <w:tcPr>
            <w:tcW w:w="2833"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6</w:t>
            </w:r>
          </w:p>
        </w:tc>
      </w:tr>
      <w:tr w:rsidR="001D63B6">
        <w:trPr>
          <w:trHeight w:val="454"/>
          <w:jc w:val="center"/>
        </w:trPr>
        <w:tc>
          <w:tcPr>
            <w:tcW w:w="0" w:type="auto"/>
            <w:shd w:val="clear" w:color="auto" w:fill="auto"/>
            <w:noWrap/>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笋岗—清水河片区</w:t>
            </w:r>
          </w:p>
        </w:tc>
        <w:tc>
          <w:tcPr>
            <w:tcW w:w="3331"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2</w:t>
            </w:r>
          </w:p>
        </w:tc>
        <w:tc>
          <w:tcPr>
            <w:tcW w:w="2833" w:type="dxa"/>
            <w:vAlign w:val="center"/>
          </w:tcPr>
          <w:p w:rsidR="001D63B6" w:rsidRDefault="00CC1429">
            <w:pPr>
              <w:widowControl/>
              <w:jc w:val="center"/>
              <w:rPr>
                <w:rFonts w:ascii="Arial" w:eastAsia="仿宋_GB2312" w:hAnsi="Arial" w:cs="Arial"/>
                <w:bCs/>
                <w:kern w:val="0"/>
                <w:sz w:val="24"/>
                <w:szCs w:val="24"/>
              </w:rPr>
            </w:pPr>
            <w:r>
              <w:rPr>
                <w:rFonts w:ascii="Arial" w:eastAsia="仿宋_GB2312" w:hAnsi="Arial" w:cs="Arial"/>
                <w:bCs/>
                <w:kern w:val="0"/>
                <w:sz w:val="24"/>
                <w:szCs w:val="24"/>
              </w:rPr>
              <w:t>0.5</w:t>
            </w:r>
          </w:p>
        </w:tc>
      </w:tr>
      <w:tr w:rsidR="001D63B6">
        <w:trPr>
          <w:trHeight w:val="454"/>
          <w:jc w:val="center"/>
        </w:trPr>
        <w:tc>
          <w:tcPr>
            <w:tcW w:w="0" w:type="auto"/>
            <w:shd w:val="clear" w:color="auto" w:fill="auto"/>
            <w:noWrap/>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合计</w:t>
            </w:r>
          </w:p>
        </w:tc>
        <w:tc>
          <w:tcPr>
            <w:tcW w:w="3331" w:type="dxa"/>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b/>
                <w:bCs/>
                <w:kern w:val="0"/>
                <w:sz w:val="24"/>
                <w:szCs w:val="24"/>
              </w:rPr>
              <w:t>431</w:t>
            </w:r>
          </w:p>
        </w:tc>
        <w:tc>
          <w:tcPr>
            <w:tcW w:w="2833" w:type="dxa"/>
            <w:vAlign w:val="center"/>
          </w:tcPr>
          <w:p w:rsidR="001D63B6" w:rsidRDefault="00CC1429">
            <w:pPr>
              <w:widowControl/>
              <w:jc w:val="center"/>
              <w:rPr>
                <w:rFonts w:ascii="Arial" w:eastAsia="仿宋_GB2312" w:hAnsi="Arial" w:cs="Arial"/>
                <w:b/>
                <w:bCs/>
                <w:kern w:val="0"/>
                <w:sz w:val="24"/>
                <w:szCs w:val="24"/>
              </w:rPr>
            </w:pPr>
            <w:r>
              <w:rPr>
                <w:rFonts w:ascii="Arial" w:eastAsia="仿宋_GB2312" w:hAnsi="Arial" w:cs="Arial" w:hint="eastAsia"/>
                <w:b/>
                <w:bCs/>
                <w:kern w:val="0"/>
                <w:sz w:val="24"/>
                <w:szCs w:val="24"/>
              </w:rPr>
              <w:t>144</w:t>
            </w:r>
            <w:r>
              <w:rPr>
                <w:rFonts w:ascii="Arial" w:eastAsia="仿宋_GB2312" w:hAnsi="Arial" w:cs="Arial"/>
                <w:b/>
                <w:bCs/>
                <w:kern w:val="0"/>
                <w:sz w:val="24"/>
                <w:szCs w:val="24"/>
              </w:rPr>
              <w:t>.5</w:t>
            </w:r>
          </w:p>
        </w:tc>
      </w:tr>
    </w:tbl>
    <w:p w:rsidR="001D63B6" w:rsidRDefault="00CC1429">
      <w:pPr>
        <w:spacing w:afterLines="50" w:after="156" w:line="360" w:lineRule="auto"/>
        <w:rPr>
          <w:rFonts w:ascii="仿宋_GB2312" w:eastAsia="仿宋_GB2312"/>
          <w:sz w:val="28"/>
          <w:szCs w:val="28"/>
        </w:rPr>
      </w:pPr>
      <w:r>
        <w:rPr>
          <w:rFonts w:ascii="仿宋_GB2312" w:eastAsia="仿宋_GB2312" w:hint="eastAsia"/>
          <w:sz w:val="28"/>
          <w:szCs w:val="28"/>
        </w:rPr>
        <w:t>*注：大空港新城经营性新供应建设用地指标中50公顷来自于全市预留指标，不占用宝安区经营性建设用地指标规模。</w:t>
      </w:r>
    </w:p>
    <w:p w:rsidR="001D63B6" w:rsidRDefault="00CC1429">
      <w:pPr>
        <w:widowControl/>
        <w:jc w:val="left"/>
      </w:pPr>
      <w:r>
        <w:rPr>
          <w:rFonts w:ascii="仿宋_GB2312" w:eastAsia="仿宋_GB2312"/>
          <w:sz w:val="28"/>
          <w:szCs w:val="28"/>
        </w:rPr>
        <w:br w:type="page"/>
      </w:r>
    </w:p>
    <w:p w:rsidR="001D63B6" w:rsidRDefault="001D63B6">
      <w:pPr>
        <w:spacing w:afterLines="50" w:after="156" w:line="360" w:lineRule="auto"/>
        <w:rPr>
          <w:rFonts w:ascii="仿宋_GB2312" w:eastAsia="仿宋_GB2312"/>
          <w:sz w:val="28"/>
          <w:szCs w:val="28"/>
        </w:rPr>
        <w:sectPr w:rsidR="001D63B6">
          <w:footerReference w:type="default" r:id="rId9"/>
          <w:pgSz w:w="11906" w:h="16838"/>
          <w:pgMar w:top="1440" w:right="2267" w:bottom="1440" w:left="1800" w:header="851" w:footer="992" w:gutter="0"/>
          <w:pgNumType w:start="0"/>
          <w:cols w:space="425"/>
          <w:titlePg/>
          <w:docGrid w:type="lines" w:linePitch="312"/>
        </w:sectPr>
      </w:pPr>
    </w:p>
    <w:p w:rsidR="001D63B6" w:rsidRDefault="00CC1429">
      <w:pPr>
        <w:pStyle w:val="2"/>
        <w:spacing w:afterLines="50" w:after="156" w:line="360" w:lineRule="auto"/>
        <w:rPr>
          <w:rFonts w:ascii="仿宋_GB2312" w:eastAsia="仿宋_GB2312"/>
          <w:b w:val="0"/>
          <w:sz w:val="24"/>
          <w:szCs w:val="28"/>
        </w:rPr>
      </w:pPr>
      <w:r>
        <w:rPr>
          <w:rFonts w:ascii="仿宋_GB2312" w:eastAsia="仿宋_GB2312" w:hint="eastAsia"/>
          <w:sz w:val="28"/>
          <w:szCs w:val="28"/>
        </w:rPr>
        <w:lastRenderedPageBreak/>
        <w:t>附表6：各区（新区管委会）各类</w:t>
      </w:r>
      <w:r>
        <w:rPr>
          <w:rFonts w:ascii="仿宋_GB2312" w:eastAsia="仿宋_GB2312" w:hAnsi="宋体" w:cs="宋体" w:hint="eastAsia"/>
          <w:kern w:val="0"/>
          <w:sz w:val="28"/>
          <w:szCs w:val="28"/>
        </w:rPr>
        <w:t>民生设施项目</w:t>
      </w:r>
      <w:r>
        <w:rPr>
          <w:rFonts w:ascii="仿宋_GB2312" w:eastAsia="仿宋_GB2312" w:hint="eastAsia"/>
          <w:sz w:val="28"/>
          <w:szCs w:val="28"/>
        </w:rPr>
        <w:t>一览表</w:t>
      </w:r>
      <w:r>
        <w:rPr>
          <w:rFonts w:ascii="仿宋_GB2312" w:eastAsia="仿宋_GB2312" w:hint="eastAsia"/>
          <w:b w:val="0"/>
          <w:sz w:val="24"/>
          <w:szCs w:val="28"/>
        </w:rPr>
        <w:t>（单位：公顷）</w:t>
      </w:r>
      <w:r>
        <w:rPr>
          <w:rFonts w:ascii="仿宋_GB2312" w:eastAsia="仿宋_GB2312"/>
          <w:b w:val="0"/>
          <w:sz w:val="24"/>
          <w:szCs w:val="28"/>
        </w:rPr>
        <w:t xml:space="preserve"> </w:t>
      </w:r>
    </w:p>
    <w:tbl>
      <w:tblPr>
        <w:tblW w:w="1418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851"/>
        <w:gridCol w:w="1151"/>
        <w:gridCol w:w="1117"/>
        <w:gridCol w:w="2551"/>
        <w:gridCol w:w="742"/>
        <w:gridCol w:w="1211"/>
        <w:gridCol w:w="1746"/>
        <w:gridCol w:w="1545"/>
        <w:gridCol w:w="1417"/>
        <w:gridCol w:w="1134"/>
      </w:tblGrid>
      <w:tr w:rsidR="001D63B6">
        <w:trPr>
          <w:trHeight w:val="402"/>
          <w:tblHeader/>
        </w:trPr>
        <w:tc>
          <w:tcPr>
            <w:tcW w:w="724" w:type="dxa"/>
            <w:shd w:val="clear" w:color="auto" w:fill="F2F2F2" w:themeFill="background1" w:themeFillShade="F2"/>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行政区</w:t>
            </w:r>
          </w:p>
        </w:tc>
        <w:tc>
          <w:tcPr>
            <w:tcW w:w="851" w:type="dxa"/>
            <w:shd w:val="clear" w:color="auto" w:fill="F2F2F2" w:themeFill="background1" w:themeFillShade="F2"/>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用地性质大类</w:t>
            </w:r>
          </w:p>
        </w:tc>
        <w:tc>
          <w:tcPr>
            <w:tcW w:w="1151" w:type="dxa"/>
            <w:shd w:val="clear" w:color="auto" w:fill="F2F2F2" w:themeFill="background1" w:themeFillShade="F2"/>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编号</w:t>
            </w:r>
          </w:p>
        </w:tc>
        <w:tc>
          <w:tcPr>
            <w:tcW w:w="1117" w:type="dxa"/>
            <w:shd w:val="clear" w:color="auto" w:fill="F2F2F2" w:themeFill="background1" w:themeFillShade="F2"/>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用地单位</w:t>
            </w:r>
          </w:p>
        </w:tc>
        <w:tc>
          <w:tcPr>
            <w:tcW w:w="2551" w:type="dxa"/>
            <w:shd w:val="clear" w:color="auto" w:fill="F2F2F2" w:themeFill="background1" w:themeFillShade="F2"/>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项目名称</w:t>
            </w:r>
          </w:p>
        </w:tc>
        <w:tc>
          <w:tcPr>
            <w:tcW w:w="742" w:type="dxa"/>
            <w:shd w:val="clear" w:color="auto" w:fill="F2F2F2" w:themeFill="background1" w:themeFillShade="F2"/>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面积</w:t>
            </w:r>
          </w:p>
        </w:tc>
        <w:tc>
          <w:tcPr>
            <w:tcW w:w="1211" w:type="dxa"/>
            <w:shd w:val="clear" w:color="auto" w:fill="F2F2F2" w:themeFill="background1" w:themeFillShade="F2"/>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用地性质小类</w:t>
            </w:r>
          </w:p>
        </w:tc>
        <w:tc>
          <w:tcPr>
            <w:tcW w:w="1746" w:type="dxa"/>
            <w:shd w:val="clear" w:color="auto" w:fill="F2F2F2" w:themeFill="background1" w:themeFillShade="F2"/>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选址意见书号</w:t>
            </w:r>
          </w:p>
        </w:tc>
        <w:tc>
          <w:tcPr>
            <w:tcW w:w="1545" w:type="dxa"/>
            <w:shd w:val="clear" w:color="auto" w:fill="F2F2F2" w:themeFill="background1" w:themeFillShade="F2"/>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用地位置</w:t>
            </w:r>
          </w:p>
        </w:tc>
        <w:tc>
          <w:tcPr>
            <w:tcW w:w="1417" w:type="dxa"/>
            <w:shd w:val="clear" w:color="auto" w:fill="F2F2F2" w:themeFill="background1" w:themeFillShade="F2"/>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项目来源</w:t>
            </w:r>
          </w:p>
        </w:tc>
        <w:tc>
          <w:tcPr>
            <w:tcW w:w="1134" w:type="dxa"/>
            <w:shd w:val="clear" w:color="auto" w:fill="F2F2F2" w:themeFill="background1" w:themeFillShade="F2"/>
            <w:vAlign w:val="center"/>
            <w:hideMark/>
          </w:tcPr>
          <w:p w:rsidR="001D63B6" w:rsidRDefault="00CC1429">
            <w:pPr>
              <w:widowControl/>
              <w:jc w:val="center"/>
              <w:rPr>
                <w:rFonts w:ascii="Arial" w:eastAsia="仿宋_GB2312" w:hAnsi="Arial" w:cs="Arial"/>
                <w:b/>
                <w:bCs/>
                <w:color w:val="000000"/>
                <w:kern w:val="0"/>
                <w:szCs w:val="21"/>
              </w:rPr>
            </w:pPr>
            <w:proofErr w:type="gramStart"/>
            <w:r>
              <w:rPr>
                <w:rFonts w:ascii="Arial" w:eastAsia="仿宋_GB2312" w:hAnsi="Arial" w:cs="Arial"/>
                <w:b/>
                <w:bCs/>
                <w:color w:val="000000"/>
                <w:kern w:val="0"/>
                <w:szCs w:val="21"/>
              </w:rPr>
              <w:t>发改立项</w:t>
            </w:r>
            <w:proofErr w:type="gramEnd"/>
            <w:r>
              <w:rPr>
                <w:rFonts w:ascii="Arial" w:eastAsia="仿宋_GB2312" w:hAnsi="Arial" w:cs="Arial"/>
                <w:b/>
                <w:bCs/>
                <w:color w:val="000000"/>
                <w:kern w:val="0"/>
                <w:szCs w:val="21"/>
              </w:rPr>
              <w:t>情况</w:t>
            </w:r>
          </w:p>
        </w:tc>
      </w:tr>
      <w:tr w:rsidR="001D63B6">
        <w:trPr>
          <w:trHeight w:val="402"/>
        </w:trPr>
        <w:tc>
          <w:tcPr>
            <w:tcW w:w="724" w:type="dxa"/>
            <w:vMerge w:val="restart"/>
            <w:shd w:val="clear" w:color="auto" w:fill="auto"/>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罗湖区</w:t>
            </w: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公共配套设施用地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20160001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深圳中学（泥岗校区）</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20160002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银湖小学</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20160003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市卫生计生委</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深圳市口腔医院</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proofErr w:type="gramStart"/>
            <w:r>
              <w:rPr>
                <w:rFonts w:ascii="Arial" w:eastAsia="仿宋_GB2312" w:hAnsi="Arial" w:cs="Arial"/>
                <w:color w:val="000000"/>
                <w:kern w:val="0"/>
                <w:szCs w:val="21"/>
              </w:rPr>
              <w:t>桂园</w:t>
            </w:r>
            <w:proofErr w:type="gramEnd"/>
            <w:r>
              <w:rPr>
                <w:rFonts w:ascii="Arial" w:eastAsia="仿宋_GB2312" w:hAnsi="Arial" w:cs="Arial"/>
                <w:color w:val="000000"/>
                <w:kern w:val="0"/>
                <w:szCs w:val="21"/>
              </w:rPr>
              <w:t>北路</w:t>
            </w:r>
            <w:r>
              <w:rPr>
                <w:rFonts w:ascii="Arial" w:eastAsia="仿宋_GB2312" w:hAnsi="Arial" w:cs="Arial"/>
                <w:color w:val="000000"/>
                <w:kern w:val="0"/>
                <w:szCs w:val="21"/>
              </w:rPr>
              <w:t>70</w:t>
            </w:r>
            <w:r>
              <w:rPr>
                <w:rFonts w:ascii="Arial" w:eastAsia="仿宋_GB2312" w:hAnsi="Arial" w:cs="Arial"/>
                <w:color w:val="000000"/>
                <w:kern w:val="0"/>
                <w:szCs w:val="21"/>
              </w:rPr>
              <w:t>号</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20160004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中国人民武装警察部队广东省边防总队医院住院大楼建设工程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20160005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市口岸办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莲塘口岸检验检疫熏蒸场地及出境供港鲜活产品检验检疫场地</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检疫设施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莲塘口岸</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20160006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市民政局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深圳市养老创新服务中心项目</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4.65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养老设施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proofErr w:type="gramStart"/>
            <w:r>
              <w:rPr>
                <w:rFonts w:ascii="Arial" w:eastAsia="仿宋_GB2312" w:hAnsi="Arial" w:cs="Arial"/>
                <w:color w:val="000000"/>
                <w:kern w:val="0"/>
                <w:szCs w:val="21"/>
              </w:rPr>
              <w:t>太宁</w:t>
            </w:r>
            <w:proofErr w:type="gramEnd"/>
            <w:r>
              <w:rPr>
                <w:rFonts w:ascii="Arial" w:eastAsia="仿宋_GB2312" w:hAnsi="Arial" w:cs="Arial"/>
                <w:color w:val="000000"/>
                <w:kern w:val="0"/>
                <w:szCs w:val="21"/>
              </w:rPr>
              <w:t>路南侧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20160007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第三代指挥中心项目</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解放路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市政公用设施用地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20160008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220</w:t>
            </w:r>
            <w:proofErr w:type="gramStart"/>
            <w:r>
              <w:rPr>
                <w:rFonts w:ascii="Arial" w:eastAsia="仿宋_GB2312" w:hAnsi="Arial" w:cs="Arial"/>
                <w:color w:val="000000"/>
                <w:kern w:val="0"/>
                <w:szCs w:val="21"/>
              </w:rPr>
              <w:t>千伏布心输</w:t>
            </w:r>
            <w:proofErr w:type="gramEnd"/>
            <w:r>
              <w:rPr>
                <w:rFonts w:ascii="Arial" w:eastAsia="仿宋_GB2312" w:hAnsi="Arial" w:cs="Arial"/>
                <w:color w:val="000000"/>
                <w:kern w:val="0"/>
                <w:szCs w:val="21"/>
              </w:rPr>
              <w:t>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0.94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ZS-2012-0026</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20160009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220</w:t>
            </w:r>
            <w:r>
              <w:rPr>
                <w:rFonts w:ascii="Arial" w:eastAsia="仿宋_GB2312" w:hAnsi="Arial" w:cs="Arial"/>
                <w:color w:val="000000"/>
                <w:kern w:val="0"/>
                <w:szCs w:val="21"/>
              </w:rPr>
              <w:t>千伏梨园输变电工程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0.74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20160010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千伏桃园变电站（</w:t>
            </w:r>
            <w:r>
              <w:rPr>
                <w:rFonts w:ascii="Arial" w:eastAsia="仿宋_GB2312" w:hAnsi="Arial" w:cs="Arial"/>
                <w:color w:val="000000"/>
                <w:kern w:val="0"/>
                <w:szCs w:val="21"/>
              </w:rPr>
              <w:t>09</w:t>
            </w:r>
            <w:r>
              <w:rPr>
                <w:rFonts w:ascii="Arial" w:eastAsia="仿宋_GB2312" w:hAnsi="Arial" w:cs="Arial"/>
                <w:color w:val="000000"/>
                <w:kern w:val="0"/>
                <w:szCs w:val="21"/>
              </w:rPr>
              <w:t>单元）</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20160011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银湖</w:t>
            </w:r>
            <w:proofErr w:type="gramStart"/>
            <w:r>
              <w:rPr>
                <w:rFonts w:ascii="Arial" w:eastAsia="仿宋_GB2312" w:hAnsi="Arial" w:cs="Arial"/>
                <w:color w:val="000000"/>
                <w:kern w:val="0"/>
                <w:szCs w:val="21"/>
              </w:rPr>
              <w:t>三九</w:t>
            </w:r>
            <w:proofErr w:type="gramEnd"/>
            <w:r>
              <w:rPr>
                <w:rFonts w:ascii="Arial" w:eastAsia="仿宋_GB2312" w:hAnsi="Arial" w:cs="Arial"/>
                <w:color w:val="000000"/>
                <w:kern w:val="0"/>
                <w:szCs w:val="21"/>
              </w:rPr>
              <w:t>片区城市更新单元范围内规划建设给水泵站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0.14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给水设施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20160012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清水</w:t>
            </w:r>
            <w:proofErr w:type="gramStart"/>
            <w:r>
              <w:rPr>
                <w:rFonts w:ascii="Arial" w:eastAsia="仿宋_GB2312" w:hAnsi="Arial" w:cs="Arial"/>
                <w:color w:val="000000"/>
                <w:kern w:val="0"/>
                <w:szCs w:val="21"/>
              </w:rPr>
              <w:t>河临时</w:t>
            </w:r>
            <w:proofErr w:type="gramEnd"/>
            <w:r>
              <w:rPr>
                <w:rFonts w:ascii="Arial" w:eastAsia="仿宋_GB2312" w:hAnsi="Arial" w:cs="Arial"/>
                <w:color w:val="000000"/>
                <w:kern w:val="0"/>
                <w:szCs w:val="21"/>
              </w:rPr>
              <w:t>雨污泵站（</w:t>
            </w:r>
            <w:r>
              <w:rPr>
                <w:rFonts w:ascii="Arial" w:eastAsia="仿宋_GB2312" w:hAnsi="Arial" w:cs="Arial"/>
                <w:color w:val="000000"/>
                <w:kern w:val="0"/>
                <w:szCs w:val="21"/>
              </w:rPr>
              <w:t>13</w:t>
            </w:r>
            <w:r>
              <w:rPr>
                <w:rFonts w:ascii="Arial" w:eastAsia="仿宋_GB2312" w:hAnsi="Arial" w:cs="Arial"/>
                <w:color w:val="000000"/>
                <w:kern w:val="0"/>
                <w:szCs w:val="21"/>
              </w:rPr>
              <w:t>单元）</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0.06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污水设施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综合交通设施用地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20160013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市交委</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深圳市东部过境高速公路连接线工程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ZS-2010-0050</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20160014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梨园路（东延南接环仓路）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20160015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环仓路（清水</w:t>
            </w:r>
            <w:proofErr w:type="gramStart"/>
            <w:r>
              <w:rPr>
                <w:rFonts w:ascii="Arial" w:eastAsia="仿宋_GB2312" w:hAnsi="Arial" w:cs="Arial"/>
                <w:color w:val="000000"/>
                <w:kern w:val="0"/>
                <w:szCs w:val="21"/>
              </w:rPr>
              <w:t>河段南</w:t>
            </w:r>
            <w:proofErr w:type="gramEnd"/>
            <w:r>
              <w:rPr>
                <w:rFonts w:ascii="Arial" w:eastAsia="仿宋_GB2312" w:hAnsi="Arial" w:cs="Arial"/>
                <w:color w:val="000000"/>
                <w:kern w:val="0"/>
                <w:szCs w:val="21"/>
              </w:rPr>
              <w:t>延、笋岗段</w:t>
            </w:r>
            <w:r>
              <w:rPr>
                <w:rFonts w:ascii="Arial" w:eastAsia="仿宋_GB2312" w:hAnsi="Arial" w:cs="Arial"/>
                <w:color w:val="000000"/>
                <w:kern w:val="0"/>
                <w:szCs w:val="21"/>
              </w:rPr>
              <w:t>-</w:t>
            </w:r>
            <w:r>
              <w:rPr>
                <w:rFonts w:ascii="Arial" w:eastAsia="仿宋_GB2312" w:hAnsi="Arial" w:cs="Arial"/>
                <w:color w:val="000000"/>
                <w:kern w:val="0"/>
                <w:szCs w:val="21"/>
              </w:rPr>
              <w:t>梨园路东延段</w:t>
            </w:r>
            <w:r>
              <w:rPr>
                <w:rFonts w:ascii="Arial" w:eastAsia="仿宋_GB2312" w:hAnsi="Arial" w:cs="Arial"/>
                <w:color w:val="000000"/>
                <w:kern w:val="0"/>
                <w:szCs w:val="21"/>
              </w:rPr>
              <w:t>)</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1.09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公园绿地广场用地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20160016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市公园管理中心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布心山公园管理处、游客中心及厕所等配套设施</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0.15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森林公园</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东湖街道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20160017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市公园管理中心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围岭公园综合管理用房</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0.03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城市公园</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val="restart"/>
            <w:shd w:val="clear" w:color="auto" w:fill="auto"/>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福田区</w:t>
            </w: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公共配套设施用地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20160018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福田区教育局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保税区实验学校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1.94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ZS-2015-0018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福发改</w:t>
            </w:r>
            <w:proofErr w:type="gramEnd"/>
            <w:r>
              <w:rPr>
                <w:rFonts w:ascii="Arial" w:eastAsia="仿宋_GB2312" w:hAnsi="Arial" w:cs="Arial"/>
                <w:color w:val="000000"/>
                <w:kern w:val="0"/>
                <w:szCs w:val="21"/>
              </w:rPr>
              <w:t>[2015]97</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20160019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福田区教育局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侨东小学</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0.88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ZS-2015-0049</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福发改</w:t>
            </w:r>
            <w:proofErr w:type="gramEnd"/>
            <w:r>
              <w:rPr>
                <w:rFonts w:ascii="Arial" w:eastAsia="仿宋_GB2312" w:hAnsi="Arial" w:cs="Arial"/>
                <w:color w:val="000000"/>
                <w:kern w:val="0"/>
                <w:szCs w:val="21"/>
              </w:rPr>
              <w:t>[2015]354</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20160020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深圳市急救中心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深圳市急救血液信息</w:t>
            </w:r>
            <w:proofErr w:type="gramStart"/>
            <w:r>
              <w:rPr>
                <w:rFonts w:ascii="Arial" w:eastAsia="仿宋_GB2312" w:hAnsi="Arial" w:cs="Arial"/>
                <w:color w:val="000000"/>
                <w:kern w:val="0"/>
                <w:szCs w:val="21"/>
              </w:rPr>
              <w:t>三中心</w:t>
            </w:r>
            <w:proofErr w:type="gramEnd"/>
            <w:r>
              <w:rPr>
                <w:rFonts w:ascii="Arial" w:eastAsia="仿宋_GB2312" w:hAnsi="Arial" w:cs="Arial"/>
                <w:color w:val="000000"/>
                <w:kern w:val="0"/>
                <w:szCs w:val="21"/>
              </w:rPr>
              <w:t>公共卫生服务综合楼</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ZS-2015-0082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proofErr w:type="gramStart"/>
            <w:r>
              <w:rPr>
                <w:rFonts w:ascii="Arial" w:eastAsia="仿宋_GB2312" w:hAnsi="Arial" w:cs="Arial"/>
                <w:color w:val="000000"/>
                <w:kern w:val="0"/>
                <w:szCs w:val="21"/>
              </w:rPr>
              <w:t>侨香路</w:t>
            </w:r>
            <w:proofErr w:type="gramEnd"/>
            <w:r>
              <w:rPr>
                <w:rFonts w:ascii="Arial" w:eastAsia="仿宋_GB2312" w:hAnsi="Arial" w:cs="Arial"/>
                <w:color w:val="000000"/>
                <w:kern w:val="0"/>
                <w:szCs w:val="21"/>
              </w:rPr>
              <w:t>与安托山一路交界处</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20160021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市经贸信息委</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福田保税区配套设施建设工程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行政办公及其他社团设施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ZS-2013-0136</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20160022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福田区教育局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莲塘</w:t>
            </w:r>
            <w:proofErr w:type="gramStart"/>
            <w:r>
              <w:rPr>
                <w:rFonts w:ascii="Arial" w:eastAsia="仿宋_GB2312" w:hAnsi="Arial" w:cs="Arial"/>
                <w:color w:val="000000"/>
                <w:kern w:val="0"/>
                <w:szCs w:val="21"/>
              </w:rPr>
              <w:t>尾学校</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1.85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ZS-2015-0052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20160023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福田区教育局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安托山小学</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1.01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ZS-2015-0012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市政公用设施用地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20160024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千伏皇岗口岸输变电工程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0.14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ZS-2012-0129</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20160025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w:t>
            </w:r>
            <w:proofErr w:type="gramStart"/>
            <w:r>
              <w:rPr>
                <w:rFonts w:ascii="Arial" w:eastAsia="仿宋_GB2312" w:hAnsi="Arial" w:cs="Arial"/>
                <w:color w:val="000000"/>
                <w:kern w:val="0"/>
                <w:szCs w:val="21"/>
              </w:rPr>
              <w:t>中康输变</w:t>
            </w:r>
            <w:proofErr w:type="gramEnd"/>
            <w:r>
              <w:rPr>
                <w:rFonts w:ascii="Arial" w:eastAsia="仿宋_GB2312" w:hAnsi="Arial" w:cs="Arial"/>
                <w:color w:val="000000"/>
                <w:kern w:val="0"/>
                <w:szCs w:val="21"/>
              </w:rPr>
              <w:t>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ZS-2013-0005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20160026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千伏景</w:t>
            </w:r>
            <w:proofErr w:type="gramStart"/>
            <w:r>
              <w:rPr>
                <w:rFonts w:ascii="Arial" w:eastAsia="仿宋_GB2312" w:hAnsi="Arial" w:cs="Arial"/>
                <w:color w:val="000000"/>
                <w:kern w:val="0"/>
                <w:szCs w:val="21"/>
              </w:rPr>
              <w:t>田二输变</w:t>
            </w:r>
            <w:proofErr w:type="gramEnd"/>
            <w:r>
              <w:rPr>
                <w:rFonts w:ascii="Arial" w:eastAsia="仿宋_GB2312" w:hAnsi="Arial" w:cs="Arial"/>
                <w:color w:val="000000"/>
                <w:kern w:val="0"/>
                <w:szCs w:val="21"/>
              </w:rPr>
              <w:t>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0.28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ZS-2015-0001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综合交通设施用地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20160027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市交委</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皇岗路改造工程（北环立交</w:t>
            </w:r>
            <w:r>
              <w:rPr>
                <w:rFonts w:ascii="Arial" w:eastAsia="仿宋_GB2312" w:hAnsi="Arial" w:cs="Arial"/>
                <w:color w:val="000000"/>
                <w:kern w:val="0"/>
                <w:szCs w:val="21"/>
              </w:rPr>
              <w:t>-</w:t>
            </w:r>
            <w:r>
              <w:rPr>
                <w:rFonts w:ascii="Arial" w:eastAsia="仿宋_GB2312" w:hAnsi="Arial" w:cs="Arial"/>
                <w:color w:val="000000"/>
                <w:kern w:val="0"/>
                <w:szCs w:val="21"/>
              </w:rPr>
              <w:t>梅观立交）</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ZS-2011-0042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val="restart"/>
            <w:shd w:val="clear" w:color="auto" w:fill="auto"/>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南山区</w:t>
            </w: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公共配套设施用地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20160028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w:t>
            </w:r>
            <w:proofErr w:type="gramStart"/>
            <w:r>
              <w:rPr>
                <w:rFonts w:ascii="Arial" w:eastAsia="仿宋_GB2312" w:hAnsi="Arial" w:cs="Arial"/>
                <w:color w:val="000000"/>
                <w:kern w:val="0"/>
                <w:szCs w:val="21"/>
              </w:rPr>
              <w:t>卫计局</w:t>
            </w:r>
            <w:proofErr w:type="gramEnd"/>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南山中医院</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2.65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ZG-2015-0121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后海中心区科苑大道以东</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南发改</w:t>
            </w:r>
            <w:proofErr w:type="gramEnd"/>
            <w:r>
              <w:rPr>
                <w:rFonts w:ascii="Arial" w:eastAsia="仿宋_GB2312" w:hAnsi="Arial" w:cs="Arial"/>
                <w:color w:val="000000"/>
                <w:kern w:val="0"/>
                <w:szCs w:val="21"/>
              </w:rPr>
              <w:t>[2014]6</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20160029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南山区文体局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蛇口街道文体中心</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1.94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文体设施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ZG-2015-0044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招商东路和后海滨路交汇处西北角</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南发改</w:t>
            </w:r>
            <w:proofErr w:type="gramEnd"/>
            <w:r>
              <w:rPr>
                <w:rFonts w:ascii="Arial" w:eastAsia="仿宋_GB2312" w:hAnsi="Arial" w:cs="Arial"/>
                <w:color w:val="000000"/>
                <w:kern w:val="0"/>
                <w:szCs w:val="21"/>
              </w:rPr>
              <w:t>[2015]8</w:t>
            </w:r>
            <w:r>
              <w:rPr>
                <w:rFonts w:ascii="Arial" w:eastAsia="仿宋_GB2312" w:hAnsi="Arial" w:cs="Arial"/>
                <w:color w:val="000000"/>
                <w:kern w:val="0"/>
                <w:szCs w:val="21"/>
              </w:rPr>
              <w:t>号</w:t>
            </w: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20160030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南山区文体局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粤海街道文体中心</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文体设施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ZG-2015-0075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粤海街道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南发改</w:t>
            </w:r>
            <w:proofErr w:type="gramEnd"/>
            <w:r>
              <w:rPr>
                <w:rFonts w:ascii="Arial" w:eastAsia="仿宋_GB2312" w:hAnsi="Arial" w:cs="Arial"/>
                <w:color w:val="000000"/>
                <w:kern w:val="0"/>
                <w:szCs w:val="21"/>
              </w:rPr>
              <w:t>[2015]8</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20160031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深圳湾消防站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ZG-2016-0020</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白石路以南，欢乐海岸项目以东</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深发改</w:t>
            </w:r>
            <w:proofErr w:type="gramEnd"/>
            <w:r>
              <w:rPr>
                <w:rFonts w:ascii="Arial" w:eastAsia="仿宋_GB2312" w:hAnsi="Arial" w:cs="Arial"/>
                <w:color w:val="000000"/>
                <w:kern w:val="0"/>
                <w:szCs w:val="21"/>
              </w:rPr>
              <w:t>[2015]1255</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20160032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后海消防站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ZG-2015-0114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东滨路以南，后海中心路以西</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深发改</w:t>
            </w:r>
            <w:proofErr w:type="gramEnd"/>
            <w:r>
              <w:rPr>
                <w:rFonts w:ascii="Arial" w:eastAsia="仿宋_GB2312" w:hAnsi="Arial" w:cs="Arial"/>
                <w:color w:val="000000"/>
                <w:kern w:val="0"/>
                <w:szCs w:val="21"/>
              </w:rPr>
              <w:t>[2015]1255</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20160033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松坪山消防站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ZG-2015-0115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科苑路以东，宝深路以南</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深发改</w:t>
            </w:r>
            <w:proofErr w:type="gramEnd"/>
            <w:r>
              <w:rPr>
                <w:rFonts w:ascii="Arial" w:eastAsia="仿宋_GB2312" w:hAnsi="Arial" w:cs="Arial"/>
                <w:color w:val="000000"/>
                <w:kern w:val="0"/>
                <w:szCs w:val="21"/>
              </w:rPr>
              <w:t>[2015]1255</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20160034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南园消防站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0.25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ZG-2011-0032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南山街道</w:t>
            </w:r>
            <w:r>
              <w:rPr>
                <w:rFonts w:ascii="Arial" w:eastAsia="仿宋_GB2312" w:hAnsi="Arial" w:cs="Arial"/>
                <w:color w:val="000000"/>
                <w:kern w:val="0"/>
                <w:szCs w:val="21"/>
              </w:rPr>
              <w:br/>
            </w:r>
            <w:r>
              <w:rPr>
                <w:rFonts w:ascii="Arial" w:eastAsia="仿宋_GB2312" w:hAnsi="Arial" w:cs="Arial"/>
                <w:color w:val="000000"/>
                <w:kern w:val="0"/>
                <w:szCs w:val="21"/>
              </w:rPr>
              <w:t>南海大道与登良路交汇处西</w:t>
            </w:r>
            <w:r>
              <w:rPr>
                <w:rFonts w:ascii="Arial" w:eastAsia="仿宋_GB2312" w:hAnsi="Arial" w:cs="Arial"/>
                <w:color w:val="000000"/>
                <w:kern w:val="0"/>
                <w:szCs w:val="21"/>
              </w:rPr>
              <w:lastRenderedPageBreak/>
              <w:t>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市政府常务会议纪要（五届</w:t>
            </w:r>
            <w:r>
              <w:rPr>
                <w:rFonts w:ascii="Arial" w:eastAsia="仿宋_GB2312" w:hAnsi="Arial" w:cs="Arial"/>
                <w:color w:val="000000"/>
                <w:kern w:val="0"/>
                <w:szCs w:val="21"/>
              </w:rPr>
              <w:lastRenderedPageBreak/>
              <w:t>一百三十三次）</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20160035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官</w:t>
            </w:r>
            <w:proofErr w:type="gramStart"/>
            <w:r>
              <w:rPr>
                <w:rFonts w:ascii="Arial" w:eastAsia="仿宋_GB2312" w:hAnsi="Arial" w:cs="Arial"/>
                <w:color w:val="000000"/>
                <w:kern w:val="0"/>
                <w:szCs w:val="21"/>
              </w:rPr>
              <w:t>龙学校</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2.68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同沙路与石鼓路交叉口西南侧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73"/>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20160036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南山区特殊学校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1.46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龙珠大道以北，南坪快速以西</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20160037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深圳市地铁集团有限公司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安托山停车场综合上盖项目独立占地九年一贯制学校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1.68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20160038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深圳市地铁集团有限公司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塘朗车辆段</w:t>
            </w:r>
            <w:r>
              <w:rPr>
                <w:rFonts w:ascii="Arial" w:eastAsia="仿宋_GB2312" w:hAnsi="Arial" w:cs="Arial"/>
                <w:color w:val="000000"/>
                <w:kern w:val="0"/>
                <w:szCs w:val="21"/>
              </w:rPr>
              <w:t>F</w:t>
            </w:r>
            <w:r>
              <w:rPr>
                <w:rFonts w:ascii="Arial" w:eastAsia="仿宋_GB2312" w:hAnsi="Arial" w:cs="Arial"/>
                <w:color w:val="000000"/>
                <w:kern w:val="0"/>
                <w:szCs w:val="21"/>
              </w:rPr>
              <w:t>地块配套初中</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塘朗车辆段</w:t>
            </w:r>
            <w:r>
              <w:rPr>
                <w:rFonts w:ascii="Arial" w:eastAsia="仿宋_GB2312" w:hAnsi="Arial" w:cs="Arial"/>
                <w:color w:val="000000"/>
                <w:kern w:val="0"/>
                <w:szCs w:val="21"/>
              </w:rPr>
              <w:t>F</w:t>
            </w:r>
            <w:r>
              <w:rPr>
                <w:rFonts w:ascii="Arial" w:eastAsia="仿宋_GB2312" w:hAnsi="Arial" w:cs="Arial"/>
                <w:color w:val="000000"/>
                <w:kern w:val="0"/>
                <w:szCs w:val="21"/>
              </w:rPr>
              <w:t>地块</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20160039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南山二小</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1.09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ZG-2013-0035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东滨路以西，苏福园路以东</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20160040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27</w:t>
            </w:r>
            <w:r>
              <w:rPr>
                <w:rFonts w:ascii="Arial" w:eastAsia="仿宋_GB2312" w:hAnsi="Arial" w:cs="Arial"/>
                <w:color w:val="000000"/>
                <w:kern w:val="0"/>
                <w:szCs w:val="21"/>
              </w:rPr>
              <w:t>班幼儿园</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0.82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岸</w:t>
            </w:r>
            <w:proofErr w:type="gramStart"/>
            <w:r>
              <w:rPr>
                <w:rFonts w:ascii="Arial" w:eastAsia="仿宋_GB2312" w:hAnsi="Arial" w:cs="Arial"/>
                <w:color w:val="000000"/>
                <w:kern w:val="0"/>
                <w:szCs w:val="21"/>
              </w:rPr>
              <w:t>湾路</w:t>
            </w:r>
            <w:proofErr w:type="gramEnd"/>
            <w:r>
              <w:rPr>
                <w:rFonts w:ascii="Arial" w:eastAsia="仿宋_GB2312" w:hAnsi="Arial" w:cs="Arial"/>
                <w:color w:val="000000"/>
                <w:kern w:val="0"/>
                <w:szCs w:val="21"/>
              </w:rPr>
              <w:t>以东，工业七路以南</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20160041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21</w:t>
            </w:r>
            <w:r>
              <w:rPr>
                <w:rFonts w:ascii="Arial" w:eastAsia="仿宋_GB2312" w:hAnsi="Arial" w:cs="Arial"/>
                <w:color w:val="000000"/>
                <w:kern w:val="0"/>
                <w:szCs w:val="21"/>
              </w:rPr>
              <w:t>班幼儿园</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岸</w:t>
            </w:r>
            <w:proofErr w:type="gramStart"/>
            <w:r>
              <w:rPr>
                <w:rFonts w:ascii="Arial" w:eastAsia="仿宋_GB2312" w:hAnsi="Arial" w:cs="Arial"/>
                <w:color w:val="000000"/>
                <w:kern w:val="0"/>
                <w:szCs w:val="21"/>
              </w:rPr>
              <w:t>湾路</w:t>
            </w:r>
            <w:proofErr w:type="gramEnd"/>
            <w:r>
              <w:rPr>
                <w:rFonts w:ascii="Arial" w:eastAsia="仿宋_GB2312" w:hAnsi="Arial" w:cs="Arial"/>
                <w:color w:val="000000"/>
                <w:kern w:val="0"/>
                <w:szCs w:val="21"/>
              </w:rPr>
              <w:t>以东，工业八路以南</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20160042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华联</w:t>
            </w:r>
            <w:r>
              <w:rPr>
                <w:rFonts w:ascii="Arial" w:eastAsia="仿宋_GB2312" w:hAnsi="Arial" w:cs="Arial"/>
                <w:color w:val="000000"/>
                <w:kern w:val="0"/>
                <w:szCs w:val="21"/>
              </w:rPr>
              <w:t>B</w:t>
            </w:r>
            <w:r>
              <w:rPr>
                <w:rFonts w:ascii="Arial" w:eastAsia="仿宋_GB2312" w:hAnsi="Arial" w:cs="Arial"/>
                <w:color w:val="000000"/>
                <w:kern w:val="0"/>
                <w:szCs w:val="21"/>
              </w:rPr>
              <w:t>区影剧院及体育活动场地</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文体设施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南新路与</w:t>
            </w:r>
            <w:proofErr w:type="gramStart"/>
            <w:r>
              <w:rPr>
                <w:rFonts w:ascii="Arial" w:eastAsia="仿宋_GB2312" w:hAnsi="Arial" w:cs="Arial"/>
                <w:color w:val="000000"/>
                <w:kern w:val="0"/>
                <w:szCs w:val="21"/>
              </w:rPr>
              <w:t>荔业路</w:t>
            </w:r>
            <w:proofErr w:type="gramEnd"/>
            <w:r>
              <w:rPr>
                <w:rFonts w:ascii="Arial" w:eastAsia="仿宋_GB2312" w:hAnsi="Arial" w:cs="Arial"/>
                <w:color w:val="000000"/>
                <w:kern w:val="0"/>
                <w:szCs w:val="21"/>
              </w:rPr>
              <w:t>交汇处东北侧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20160043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南油工业区综合体育活动中心、居住区级文化中心</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文体设施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东滨路与</w:t>
            </w:r>
            <w:proofErr w:type="gramStart"/>
            <w:r>
              <w:rPr>
                <w:rFonts w:ascii="Arial" w:eastAsia="仿宋_GB2312" w:hAnsi="Arial" w:cs="Arial"/>
                <w:color w:val="000000"/>
                <w:kern w:val="0"/>
                <w:szCs w:val="21"/>
              </w:rPr>
              <w:t>荔</w:t>
            </w:r>
            <w:proofErr w:type="gramEnd"/>
            <w:r>
              <w:rPr>
                <w:rFonts w:ascii="Arial" w:eastAsia="仿宋_GB2312" w:hAnsi="Arial" w:cs="Arial"/>
                <w:color w:val="000000"/>
                <w:kern w:val="0"/>
                <w:szCs w:val="21"/>
              </w:rPr>
              <w:t>景路交汇处西侧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20160044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市卫生计生委</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市医学科学研究院</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1.88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行政办公及其他社团设施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ZG-2011-0052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红树林片区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20160045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市卫生计生委</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深圳居里（法国）国际肿瘤治疗康复中心</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20160046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桃源派出所</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20160047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新警犬基地项目</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塘朗片区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20160048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南山区民政局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养老院，社区老年人日间照料中心</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养老设施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丽山路以东，平山一路以南</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20160049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南山区民政局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敬老院</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养老设施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前海路以南，沿山路以北</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市政公用设施用地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20160050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220</w:t>
            </w:r>
            <w:proofErr w:type="gramStart"/>
            <w:r>
              <w:rPr>
                <w:rFonts w:ascii="Arial" w:eastAsia="仿宋_GB2312" w:hAnsi="Arial" w:cs="Arial"/>
                <w:color w:val="000000"/>
                <w:kern w:val="0"/>
                <w:szCs w:val="21"/>
              </w:rPr>
              <w:t>千伏白石洲输</w:t>
            </w:r>
            <w:proofErr w:type="gramEnd"/>
            <w:r>
              <w:rPr>
                <w:rFonts w:ascii="Arial" w:eastAsia="仿宋_GB2312" w:hAnsi="Arial" w:cs="Arial"/>
                <w:color w:val="000000"/>
                <w:kern w:val="0"/>
                <w:szCs w:val="21"/>
              </w:rPr>
              <w:t>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0.98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深南大道与沙河东路交汇处</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20160051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220</w:t>
            </w:r>
            <w:r>
              <w:rPr>
                <w:rFonts w:ascii="Arial" w:eastAsia="仿宋_GB2312" w:hAnsi="Arial" w:cs="Arial"/>
                <w:color w:val="000000"/>
                <w:kern w:val="0"/>
                <w:szCs w:val="21"/>
              </w:rPr>
              <w:t>千伏</w:t>
            </w:r>
            <w:proofErr w:type="gramStart"/>
            <w:r>
              <w:rPr>
                <w:rFonts w:ascii="Arial" w:eastAsia="仿宋_GB2312" w:hAnsi="Arial" w:cs="Arial"/>
                <w:color w:val="000000"/>
                <w:kern w:val="0"/>
                <w:szCs w:val="21"/>
              </w:rPr>
              <w:t>研</w:t>
            </w:r>
            <w:proofErr w:type="gramEnd"/>
            <w:r>
              <w:rPr>
                <w:rFonts w:ascii="Arial" w:eastAsia="仿宋_GB2312" w:hAnsi="Arial" w:cs="Arial"/>
                <w:color w:val="000000"/>
                <w:kern w:val="0"/>
                <w:szCs w:val="21"/>
              </w:rPr>
              <w:t>创（科技）输变电工程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0.73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高新区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20160052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proofErr w:type="gramStart"/>
            <w:r>
              <w:rPr>
                <w:rFonts w:ascii="Arial" w:eastAsia="仿宋_GB2312" w:hAnsi="Arial" w:cs="Arial"/>
                <w:color w:val="000000"/>
                <w:kern w:val="0"/>
                <w:szCs w:val="21"/>
              </w:rPr>
              <w:t>千伏白石洲输</w:t>
            </w:r>
            <w:proofErr w:type="gramEnd"/>
            <w:r>
              <w:rPr>
                <w:rFonts w:ascii="Arial" w:eastAsia="仿宋_GB2312" w:hAnsi="Arial" w:cs="Arial"/>
                <w:color w:val="000000"/>
                <w:kern w:val="0"/>
                <w:szCs w:val="21"/>
              </w:rPr>
              <w:t>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红树湾地区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20160053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220</w:t>
            </w:r>
            <w:r>
              <w:rPr>
                <w:rFonts w:ascii="Arial" w:eastAsia="仿宋_GB2312" w:hAnsi="Arial" w:cs="Arial"/>
                <w:color w:val="000000"/>
                <w:kern w:val="0"/>
                <w:szCs w:val="21"/>
              </w:rPr>
              <w:t>千伏海岛输变电工程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0.79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ZG-2013-0011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大铲岛</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20160054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220</w:t>
            </w:r>
            <w:r>
              <w:rPr>
                <w:rFonts w:ascii="Arial" w:eastAsia="仿宋_GB2312" w:hAnsi="Arial" w:cs="Arial"/>
                <w:color w:val="000000"/>
                <w:kern w:val="0"/>
                <w:szCs w:val="21"/>
              </w:rPr>
              <w:t>千伏留仙洞输变电工程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ZG-2014-0081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留仙洞地区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20160055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千伏同乐输变电工程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0.29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ZG-2014-0094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同乐地区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20160056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沙河西路与西部通道侧接线连接工程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其他设施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ZG-2015-0090</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后海</w:t>
            </w:r>
            <w:r>
              <w:rPr>
                <w:rFonts w:ascii="Arial" w:eastAsia="仿宋_GB2312" w:hAnsi="Arial" w:cs="Arial"/>
                <w:color w:val="000000"/>
                <w:kern w:val="0"/>
                <w:szCs w:val="21"/>
              </w:rPr>
              <w:t>-</w:t>
            </w:r>
            <w:r>
              <w:rPr>
                <w:rFonts w:ascii="Arial" w:eastAsia="仿宋_GB2312" w:hAnsi="Arial" w:cs="Arial"/>
                <w:color w:val="000000"/>
                <w:kern w:val="0"/>
                <w:szCs w:val="21"/>
              </w:rPr>
              <w:t>东角头地区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综合交通设施用地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20160057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建协路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安托山地区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20160058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华建路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安托山地区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20160059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花果路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蛇口地区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20160060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w:t>
            </w:r>
            <w:r>
              <w:rPr>
                <w:rFonts w:ascii="Arial" w:eastAsia="仿宋_GB2312" w:hAnsi="Arial" w:cs="Arial"/>
                <w:color w:val="000000"/>
                <w:kern w:val="0"/>
                <w:szCs w:val="21"/>
              </w:rPr>
              <w:lastRenderedPageBreak/>
              <w:t>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lastRenderedPageBreak/>
              <w:t>荔业路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南</w:t>
            </w:r>
            <w:proofErr w:type="gramStart"/>
            <w:r>
              <w:rPr>
                <w:rFonts w:ascii="Arial" w:eastAsia="仿宋_GB2312" w:hAnsi="Arial" w:cs="Arial"/>
                <w:color w:val="000000"/>
                <w:kern w:val="0"/>
                <w:szCs w:val="21"/>
              </w:rPr>
              <w:t>油地区</w:t>
            </w:r>
            <w:proofErr w:type="gramEnd"/>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20160061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桃花园</w:t>
            </w:r>
            <w:proofErr w:type="gramEnd"/>
            <w:r>
              <w:rPr>
                <w:rFonts w:ascii="Arial" w:eastAsia="仿宋_GB2312" w:hAnsi="Arial" w:cs="Arial"/>
                <w:color w:val="000000"/>
                <w:kern w:val="0"/>
                <w:szCs w:val="21"/>
              </w:rPr>
              <w:t>D</w:t>
            </w:r>
            <w:r>
              <w:rPr>
                <w:rFonts w:ascii="Arial" w:eastAsia="仿宋_GB2312" w:hAnsi="Arial" w:cs="Arial"/>
                <w:color w:val="000000"/>
                <w:kern w:val="0"/>
                <w:szCs w:val="21"/>
              </w:rPr>
              <w:t>、</w:t>
            </w:r>
            <w:r>
              <w:rPr>
                <w:rFonts w:ascii="Arial" w:eastAsia="仿宋_GB2312" w:hAnsi="Arial" w:cs="Arial"/>
                <w:color w:val="000000"/>
                <w:kern w:val="0"/>
                <w:szCs w:val="21"/>
              </w:rPr>
              <w:t>F</w:t>
            </w:r>
            <w:r>
              <w:rPr>
                <w:rFonts w:ascii="Arial" w:eastAsia="仿宋_GB2312" w:hAnsi="Arial" w:cs="Arial"/>
                <w:color w:val="000000"/>
                <w:kern w:val="0"/>
                <w:szCs w:val="21"/>
              </w:rPr>
              <w:t>区北侧规划路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大南山地区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20160062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茶光工业区基础设施（文西路、文华路）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ZG-2015-0118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西丽中心区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20160063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正</w:t>
            </w:r>
            <w:proofErr w:type="gramStart"/>
            <w:r>
              <w:rPr>
                <w:rFonts w:ascii="Arial" w:eastAsia="仿宋_GB2312" w:hAnsi="Arial" w:cs="Arial"/>
                <w:color w:val="000000"/>
                <w:kern w:val="0"/>
                <w:szCs w:val="21"/>
              </w:rPr>
              <w:t>凛</w:t>
            </w:r>
            <w:proofErr w:type="gramEnd"/>
            <w:r>
              <w:rPr>
                <w:rFonts w:ascii="Arial" w:eastAsia="仿宋_GB2312" w:hAnsi="Arial" w:cs="Arial"/>
                <w:color w:val="000000"/>
                <w:kern w:val="0"/>
                <w:szCs w:val="21"/>
              </w:rPr>
              <w:t>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高新区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20160064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南光路南延段</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ZG-2014-0055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南</w:t>
            </w:r>
            <w:proofErr w:type="gramStart"/>
            <w:r>
              <w:rPr>
                <w:rFonts w:ascii="Arial" w:eastAsia="仿宋_GB2312" w:hAnsi="Arial" w:cs="Arial"/>
                <w:color w:val="000000"/>
                <w:kern w:val="0"/>
                <w:szCs w:val="21"/>
              </w:rPr>
              <w:t>油地区</w:t>
            </w:r>
            <w:proofErr w:type="gramEnd"/>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20160065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高新南环路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高新区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20160066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w:t>
            </w:r>
            <w:r>
              <w:rPr>
                <w:rFonts w:ascii="Arial" w:eastAsia="仿宋_GB2312" w:hAnsi="Arial" w:cs="Arial"/>
                <w:color w:val="000000"/>
                <w:kern w:val="0"/>
                <w:szCs w:val="21"/>
              </w:rPr>
              <w:lastRenderedPageBreak/>
              <w:t>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粤兴二道北段</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高新区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20160067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高新南环路西延段</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高新区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20160068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仙</w:t>
            </w:r>
            <w:proofErr w:type="gramEnd"/>
            <w:r>
              <w:rPr>
                <w:rFonts w:ascii="Arial" w:eastAsia="仿宋_GB2312" w:hAnsi="Arial" w:cs="Arial"/>
                <w:color w:val="000000"/>
                <w:kern w:val="0"/>
                <w:szCs w:val="21"/>
              </w:rPr>
              <w:t>文东街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0.18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ZG-2015-0108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留仙洞总部基地</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20160069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科研三路（学康路）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ZG-2014-0090</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大学城地区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南发改</w:t>
            </w:r>
            <w:proofErr w:type="gramEnd"/>
            <w:r>
              <w:rPr>
                <w:rFonts w:ascii="Arial" w:eastAsia="仿宋_GB2312" w:hAnsi="Arial" w:cs="Arial"/>
                <w:color w:val="000000"/>
                <w:kern w:val="0"/>
                <w:szCs w:val="21"/>
              </w:rPr>
              <w:t>[2014]6</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20160070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长岭一号路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ZG-2015-0051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塘朗山地区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深南</w:t>
            </w:r>
            <w:proofErr w:type="gramStart"/>
            <w:r>
              <w:rPr>
                <w:rFonts w:ascii="Arial" w:eastAsia="仿宋_GB2312" w:hAnsi="Arial" w:cs="Arial"/>
                <w:color w:val="000000"/>
                <w:kern w:val="0"/>
                <w:szCs w:val="21"/>
              </w:rPr>
              <w:t>发改批</w:t>
            </w:r>
            <w:proofErr w:type="gramEnd"/>
            <w:r>
              <w:rPr>
                <w:rFonts w:ascii="Arial" w:eastAsia="仿宋_GB2312" w:hAnsi="Arial" w:cs="Arial"/>
                <w:color w:val="000000"/>
                <w:kern w:val="0"/>
                <w:szCs w:val="21"/>
              </w:rPr>
              <w:t>[2014]245</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20160071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南山大道西侧规划路（东滨路</w:t>
            </w:r>
            <w:r>
              <w:rPr>
                <w:rFonts w:ascii="Arial" w:eastAsia="仿宋_GB2312" w:hAnsi="Arial" w:cs="Arial"/>
                <w:color w:val="000000"/>
                <w:kern w:val="0"/>
                <w:szCs w:val="21"/>
              </w:rPr>
              <w:t>——</w:t>
            </w:r>
            <w:proofErr w:type="gramStart"/>
            <w:r>
              <w:rPr>
                <w:rFonts w:ascii="Arial" w:eastAsia="仿宋_GB2312" w:hAnsi="Arial" w:cs="Arial"/>
                <w:color w:val="000000"/>
                <w:kern w:val="0"/>
                <w:szCs w:val="21"/>
              </w:rPr>
              <w:t>荔</w:t>
            </w:r>
            <w:proofErr w:type="gramEnd"/>
            <w:r>
              <w:rPr>
                <w:rFonts w:ascii="Arial" w:eastAsia="仿宋_GB2312" w:hAnsi="Arial" w:cs="Arial"/>
                <w:color w:val="000000"/>
                <w:kern w:val="0"/>
                <w:szCs w:val="21"/>
              </w:rPr>
              <w:t>业路）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ZG-2014-0043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南</w:t>
            </w:r>
            <w:proofErr w:type="gramStart"/>
            <w:r>
              <w:rPr>
                <w:rFonts w:ascii="Arial" w:eastAsia="仿宋_GB2312" w:hAnsi="Arial" w:cs="Arial"/>
                <w:color w:val="000000"/>
                <w:kern w:val="0"/>
                <w:szCs w:val="21"/>
              </w:rPr>
              <w:t>油地区</w:t>
            </w:r>
            <w:proofErr w:type="gramEnd"/>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南发改投</w:t>
            </w:r>
            <w:proofErr w:type="gramEnd"/>
            <w:r>
              <w:rPr>
                <w:rFonts w:ascii="Arial" w:eastAsia="仿宋_GB2312" w:hAnsi="Arial" w:cs="Arial"/>
                <w:color w:val="000000"/>
                <w:kern w:val="0"/>
                <w:szCs w:val="21"/>
              </w:rPr>
              <w:t>[2013]1</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20160072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w:t>
            </w:r>
            <w:r>
              <w:rPr>
                <w:rFonts w:ascii="Arial" w:eastAsia="仿宋_GB2312" w:hAnsi="Arial" w:cs="Arial"/>
                <w:color w:val="000000"/>
                <w:kern w:val="0"/>
                <w:szCs w:val="21"/>
              </w:rPr>
              <w:lastRenderedPageBreak/>
              <w:t>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欣月路（月亮湾大道</w:t>
            </w:r>
            <w:r>
              <w:rPr>
                <w:rFonts w:ascii="Arial" w:eastAsia="仿宋_GB2312" w:hAnsi="Arial" w:cs="Arial"/>
                <w:color w:val="000000"/>
                <w:kern w:val="0"/>
                <w:szCs w:val="21"/>
              </w:rPr>
              <w:t>——</w:t>
            </w:r>
            <w:r>
              <w:rPr>
                <w:rFonts w:ascii="Arial" w:eastAsia="仿宋_GB2312" w:hAnsi="Arial" w:cs="Arial"/>
                <w:color w:val="000000"/>
                <w:kern w:val="0"/>
                <w:szCs w:val="21"/>
              </w:rPr>
              <w:t>前海路）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ZG-2015-0110</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妈湾地区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南发改投</w:t>
            </w:r>
            <w:proofErr w:type="gramEnd"/>
            <w:r>
              <w:rPr>
                <w:rFonts w:ascii="Arial" w:eastAsia="仿宋_GB2312" w:hAnsi="Arial" w:cs="Arial"/>
                <w:color w:val="000000"/>
                <w:kern w:val="0"/>
                <w:szCs w:val="21"/>
              </w:rPr>
              <w:t>[2014]3</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20160073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官龙路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ZG-2015-0104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西丽中心区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南发改投</w:t>
            </w:r>
            <w:proofErr w:type="gramEnd"/>
            <w:r>
              <w:rPr>
                <w:rFonts w:ascii="Arial" w:eastAsia="仿宋_GB2312" w:hAnsi="Arial" w:cs="Arial"/>
                <w:color w:val="000000"/>
                <w:kern w:val="0"/>
                <w:szCs w:val="21"/>
              </w:rPr>
              <w:t>[2014]3</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20160074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兰桂一路（兰香二街</w:t>
            </w:r>
            <w:r>
              <w:rPr>
                <w:rFonts w:ascii="Arial" w:eastAsia="仿宋_GB2312" w:hAnsi="Arial" w:cs="Arial"/>
                <w:color w:val="000000"/>
                <w:kern w:val="0"/>
                <w:szCs w:val="21"/>
              </w:rPr>
              <w:t>——</w:t>
            </w:r>
            <w:r>
              <w:rPr>
                <w:rFonts w:ascii="Arial" w:eastAsia="仿宋_GB2312" w:hAnsi="Arial" w:cs="Arial"/>
                <w:color w:val="000000"/>
                <w:kern w:val="0"/>
                <w:szCs w:val="21"/>
              </w:rPr>
              <w:t>兰香四街）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ZG-2015-0105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后海片区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南发改</w:t>
            </w:r>
            <w:proofErr w:type="gramEnd"/>
            <w:r>
              <w:rPr>
                <w:rFonts w:ascii="Arial" w:eastAsia="仿宋_GB2312" w:hAnsi="Arial" w:cs="Arial"/>
                <w:color w:val="000000"/>
                <w:kern w:val="0"/>
                <w:szCs w:val="21"/>
              </w:rPr>
              <w:t>[2014]6</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20160075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兰桂二路（兰香二街</w:t>
            </w:r>
            <w:r>
              <w:rPr>
                <w:rFonts w:ascii="Arial" w:eastAsia="仿宋_GB2312" w:hAnsi="Arial" w:cs="Arial"/>
                <w:color w:val="000000"/>
                <w:kern w:val="0"/>
                <w:szCs w:val="21"/>
              </w:rPr>
              <w:t>——</w:t>
            </w:r>
            <w:r>
              <w:rPr>
                <w:rFonts w:ascii="Arial" w:eastAsia="仿宋_GB2312" w:hAnsi="Arial" w:cs="Arial"/>
                <w:color w:val="000000"/>
                <w:kern w:val="0"/>
                <w:szCs w:val="21"/>
              </w:rPr>
              <w:t>登良路）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ZG-2015-0106</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后海片区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南发改</w:t>
            </w:r>
            <w:proofErr w:type="gramEnd"/>
            <w:r>
              <w:rPr>
                <w:rFonts w:ascii="Arial" w:eastAsia="仿宋_GB2312" w:hAnsi="Arial" w:cs="Arial"/>
                <w:color w:val="000000"/>
                <w:kern w:val="0"/>
                <w:szCs w:val="21"/>
              </w:rPr>
              <w:t>[2014]6</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20160076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深湾公园路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1.73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用地方案图</w:t>
            </w:r>
            <w:r>
              <w:rPr>
                <w:rFonts w:ascii="Arial" w:eastAsia="仿宋_GB2312" w:hAnsi="Arial" w:cs="Arial"/>
                <w:color w:val="000000"/>
                <w:kern w:val="0"/>
                <w:szCs w:val="21"/>
              </w:rPr>
              <w:t>2016-003-0006</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沙河街道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南发改投</w:t>
            </w:r>
            <w:proofErr w:type="gramEnd"/>
            <w:r>
              <w:rPr>
                <w:rFonts w:ascii="Arial" w:eastAsia="仿宋_GB2312" w:hAnsi="Arial" w:cs="Arial"/>
                <w:color w:val="000000"/>
                <w:kern w:val="0"/>
                <w:szCs w:val="21"/>
              </w:rPr>
              <w:t>[2014]7</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20160077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白石支三</w:t>
            </w:r>
            <w:proofErr w:type="gramEnd"/>
            <w:r>
              <w:rPr>
                <w:rFonts w:ascii="Arial" w:eastAsia="仿宋_GB2312" w:hAnsi="Arial" w:cs="Arial"/>
                <w:color w:val="000000"/>
                <w:kern w:val="0"/>
                <w:szCs w:val="21"/>
              </w:rPr>
              <w:t>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用地方案图</w:t>
            </w:r>
            <w:r>
              <w:rPr>
                <w:rFonts w:ascii="Arial" w:eastAsia="仿宋_GB2312" w:hAnsi="Arial" w:cs="Arial"/>
                <w:color w:val="000000"/>
                <w:kern w:val="0"/>
                <w:szCs w:val="21"/>
              </w:rPr>
              <w:t>2016-003-0012</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沙河街道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南发改投</w:t>
            </w:r>
            <w:proofErr w:type="gramEnd"/>
            <w:r>
              <w:rPr>
                <w:rFonts w:ascii="Arial" w:eastAsia="仿宋_GB2312" w:hAnsi="Arial" w:cs="Arial"/>
                <w:color w:val="000000"/>
                <w:kern w:val="0"/>
                <w:szCs w:val="21"/>
              </w:rPr>
              <w:t>[2014]7</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20160078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逸湖二</w:t>
            </w:r>
            <w:proofErr w:type="gramEnd"/>
            <w:r>
              <w:rPr>
                <w:rFonts w:ascii="Arial" w:eastAsia="仿宋_GB2312" w:hAnsi="Arial" w:cs="Arial"/>
                <w:color w:val="000000"/>
                <w:kern w:val="0"/>
                <w:szCs w:val="21"/>
              </w:rPr>
              <w:t>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0.15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ZG-2015-0083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后海片区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南发改</w:t>
            </w:r>
            <w:proofErr w:type="gramEnd"/>
            <w:r>
              <w:rPr>
                <w:rFonts w:ascii="Arial" w:eastAsia="仿宋_GB2312" w:hAnsi="Arial" w:cs="Arial"/>
                <w:color w:val="000000"/>
                <w:kern w:val="0"/>
                <w:szCs w:val="21"/>
              </w:rPr>
              <w:t>[2014]6</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20160079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南山区政府</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逸景二路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w:t>
            </w:r>
            <w:r>
              <w:rPr>
                <w:rFonts w:ascii="Arial" w:eastAsia="仿宋_GB2312" w:hAnsi="Arial" w:cs="Arial"/>
                <w:color w:val="000000"/>
                <w:kern w:val="0"/>
                <w:szCs w:val="21"/>
              </w:rPr>
              <w:lastRenderedPageBreak/>
              <w:t>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ZG-2015-0008</w:t>
            </w:r>
            <w:r>
              <w:rPr>
                <w:rFonts w:ascii="Arial" w:eastAsia="仿宋_GB2312" w:hAnsi="Arial" w:cs="Arial"/>
                <w:color w:val="000000"/>
                <w:kern w:val="0"/>
                <w:szCs w:val="21"/>
              </w:rPr>
              <w:lastRenderedPageBreak/>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lastRenderedPageBreak/>
              <w:t>后海片区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南发改</w:t>
            </w:r>
            <w:proofErr w:type="gramEnd"/>
            <w:r>
              <w:rPr>
                <w:rFonts w:ascii="Arial" w:eastAsia="仿宋_GB2312" w:hAnsi="Arial" w:cs="Arial"/>
                <w:color w:val="000000"/>
                <w:kern w:val="0"/>
                <w:szCs w:val="21"/>
              </w:rPr>
              <w:t>[2014]6</w:t>
            </w:r>
            <w:r>
              <w:rPr>
                <w:rFonts w:ascii="Arial" w:eastAsia="仿宋_GB2312" w:hAnsi="Arial" w:cs="Arial"/>
                <w:color w:val="000000"/>
                <w:kern w:val="0"/>
                <w:szCs w:val="21"/>
              </w:rPr>
              <w:lastRenderedPageBreak/>
              <w:t>号</w:t>
            </w:r>
          </w:p>
        </w:tc>
      </w:tr>
      <w:tr w:rsidR="001D63B6">
        <w:trPr>
          <w:trHeight w:val="402"/>
        </w:trPr>
        <w:tc>
          <w:tcPr>
            <w:tcW w:w="724" w:type="dxa"/>
            <w:vMerge w:val="restart"/>
            <w:shd w:val="clear" w:color="auto" w:fill="auto"/>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lastRenderedPageBreak/>
              <w:t>盐田区</w:t>
            </w: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公共配套设施用地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20160080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盐田区政府投资项目前期工作办公室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官上路政策性住房（盐田区第六期保障性住房）</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1.12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保障性住房</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BH-2012-0013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沙头角街道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盐发改</w:t>
            </w:r>
            <w:proofErr w:type="gramEnd"/>
            <w:r>
              <w:rPr>
                <w:rFonts w:ascii="Arial" w:eastAsia="仿宋_GB2312" w:hAnsi="Arial" w:cs="Arial"/>
                <w:color w:val="000000"/>
                <w:kern w:val="0"/>
                <w:szCs w:val="21"/>
              </w:rPr>
              <w:t>[2010]300</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20160081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盐田区政府投资项目前期工作办公室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盐田街道片区综合体育馆</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0.79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文体设施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20160082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盐田区政府</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九年一贯制学校（云海学校）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3.02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BH-2011-0029</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盐田港后方陆域西南片区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20160083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盐田区政府投资项目前期工作办公室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盐田后方陆域西南片区社区综合楼</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社会福利设施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综合交通设施用地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20160084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市交委</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东部沿海高速</w:t>
            </w:r>
            <w:r>
              <w:rPr>
                <w:rFonts w:ascii="Arial" w:eastAsia="仿宋_GB2312" w:hAnsi="Arial" w:cs="Arial"/>
                <w:color w:val="000000"/>
                <w:kern w:val="0"/>
                <w:szCs w:val="21"/>
              </w:rPr>
              <w:t>MB</w:t>
            </w:r>
            <w:r>
              <w:rPr>
                <w:rFonts w:ascii="Arial" w:eastAsia="仿宋_GB2312" w:hAnsi="Arial" w:cs="Arial"/>
                <w:color w:val="000000"/>
                <w:kern w:val="0"/>
                <w:szCs w:val="21"/>
              </w:rPr>
              <w:t>匝道工程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BH-2015-0013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20160085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盐田区政府投资项目前期工作办公室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永安北二街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 xml:space="preserve"> </w:t>
            </w: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BH-2015-0011</w:t>
            </w:r>
            <w:r>
              <w:rPr>
                <w:rFonts w:ascii="Arial" w:eastAsia="仿宋_GB2312" w:hAnsi="Arial" w:cs="Arial"/>
                <w:color w:val="000000"/>
                <w:kern w:val="0"/>
                <w:szCs w:val="21"/>
              </w:rPr>
              <w:t>号</w:t>
            </w:r>
            <w:r>
              <w:rPr>
                <w:rFonts w:ascii="Arial" w:eastAsia="仿宋_GB2312" w:hAnsi="Arial" w:cs="Arial"/>
                <w:color w:val="000000"/>
                <w:kern w:val="0"/>
                <w:szCs w:val="21"/>
              </w:rPr>
              <w:t xml:space="preserve"> </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永安北一街以南，永安北三街以北</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深盐</w:t>
            </w:r>
            <w:proofErr w:type="gramStart"/>
            <w:r>
              <w:rPr>
                <w:rFonts w:ascii="Arial" w:eastAsia="仿宋_GB2312" w:hAnsi="Arial" w:cs="Arial"/>
                <w:color w:val="000000"/>
                <w:kern w:val="0"/>
                <w:szCs w:val="21"/>
              </w:rPr>
              <w:t>发改投批</w:t>
            </w:r>
            <w:proofErr w:type="gramEnd"/>
            <w:r>
              <w:rPr>
                <w:rFonts w:ascii="Arial" w:eastAsia="仿宋_GB2312" w:hAnsi="Arial" w:cs="Arial"/>
                <w:color w:val="000000"/>
                <w:kern w:val="0"/>
                <w:szCs w:val="21"/>
              </w:rPr>
              <w:t>[2014]76</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公园绿地广场用地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20160086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市公园管理中心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深圳市三洲田森林公园管理处护林防火综合管理用房</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森林公园</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盐田</w:t>
            </w:r>
            <w:proofErr w:type="gramStart"/>
            <w:r>
              <w:rPr>
                <w:rFonts w:ascii="Arial" w:eastAsia="仿宋_GB2312" w:hAnsi="Arial" w:cs="Arial"/>
                <w:color w:val="000000"/>
                <w:kern w:val="0"/>
                <w:szCs w:val="21"/>
              </w:rPr>
              <w:t>街道北山道</w:t>
            </w:r>
            <w:proofErr w:type="gramEnd"/>
            <w:r>
              <w:rPr>
                <w:rFonts w:ascii="Arial" w:eastAsia="仿宋_GB2312" w:hAnsi="Arial" w:cs="Arial"/>
                <w:color w:val="000000"/>
                <w:kern w:val="0"/>
                <w:szCs w:val="21"/>
              </w:rPr>
              <w:t>以北</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20160087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市公园管理中心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深圳市三洲田森林公园溪涌入口森林防火管理用房</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0.02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森林公园</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梅沙街道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val="restart"/>
            <w:shd w:val="clear" w:color="auto" w:fill="auto"/>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宝安区</w:t>
            </w: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公共配套设施用地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20160088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深圳国际会展中心</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289.7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文体设施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BA-2016-0016</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大空港地区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20160089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深圳市科学技术协会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科技馆和创新大厦</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 xml:space="preserve">—— </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文体设施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大空港地区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20160090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福永街道办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深圳市第十二高级中学</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5.3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BA-2014-0067</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福永街道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20160091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石岩街道办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石岩中心小学</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3.58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BA-2014-0020</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石岩街道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20160092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福永东地区小学</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福永街道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20160093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福永东地区中学</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4.07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福永街道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20160094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松岗燕川地</w:t>
            </w:r>
            <w:proofErr w:type="gramEnd"/>
            <w:r>
              <w:rPr>
                <w:rFonts w:ascii="Arial" w:eastAsia="仿宋_GB2312" w:hAnsi="Arial" w:cs="Arial"/>
                <w:color w:val="000000"/>
                <w:kern w:val="0"/>
                <w:szCs w:val="21"/>
              </w:rPr>
              <w:t>区高中</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8.71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松岗街道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20160095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沙井片区综合医院</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13.3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沙井街道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20160096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宝安区人民政府（宝安区民政局）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r>
              <w:rPr>
                <w:rFonts w:ascii="Arial" w:eastAsia="仿宋_GB2312" w:hAnsi="Arial" w:cs="Arial"/>
                <w:color w:val="000000"/>
                <w:kern w:val="0"/>
                <w:szCs w:val="21"/>
              </w:rPr>
              <w:t>宝安区区级养老院</w:t>
            </w:r>
            <w:r>
              <w:rPr>
                <w:rFonts w:ascii="Arial" w:eastAsia="仿宋_GB2312" w:hAnsi="Arial" w:cs="Arial"/>
                <w:color w:val="000000"/>
                <w:kern w:val="0"/>
                <w:szCs w:val="21"/>
              </w:rPr>
              <w:t xml:space="preserve"> </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社会福利设施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20160097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桥头消防站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BA-2012-0122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20160098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固</w:t>
            </w:r>
            <w:proofErr w:type="gramStart"/>
            <w:r>
              <w:rPr>
                <w:rFonts w:ascii="Arial" w:eastAsia="仿宋_GB2312" w:hAnsi="Arial" w:cs="Arial"/>
                <w:color w:val="000000"/>
                <w:kern w:val="0"/>
                <w:szCs w:val="21"/>
              </w:rPr>
              <w:t>戍</w:t>
            </w:r>
            <w:proofErr w:type="gramEnd"/>
            <w:r>
              <w:rPr>
                <w:rFonts w:ascii="Arial" w:eastAsia="仿宋_GB2312" w:hAnsi="Arial" w:cs="Arial"/>
                <w:color w:val="000000"/>
                <w:kern w:val="0"/>
                <w:szCs w:val="21"/>
              </w:rPr>
              <w:t>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BA-2015-0130</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西乡街道</w:t>
            </w:r>
            <w:r>
              <w:rPr>
                <w:rFonts w:ascii="Arial" w:eastAsia="仿宋_GB2312" w:hAnsi="Arial" w:cs="Arial"/>
                <w:color w:val="000000"/>
                <w:kern w:val="0"/>
                <w:szCs w:val="21"/>
              </w:rPr>
              <w:br/>
            </w:r>
            <w:r>
              <w:rPr>
                <w:rFonts w:ascii="Arial" w:eastAsia="仿宋_GB2312" w:hAnsi="Arial" w:cs="Arial"/>
                <w:color w:val="000000"/>
                <w:kern w:val="0"/>
                <w:szCs w:val="21"/>
              </w:rPr>
              <w:t>航城大道南侧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20160099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臣田消防站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BA-2015-0095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西乡街道</w:t>
            </w:r>
            <w:r>
              <w:rPr>
                <w:rFonts w:ascii="Arial" w:eastAsia="仿宋_GB2312" w:hAnsi="Arial" w:cs="Arial"/>
                <w:color w:val="000000"/>
                <w:kern w:val="0"/>
                <w:szCs w:val="21"/>
              </w:rPr>
              <w:br/>
            </w:r>
            <w:r>
              <w:rPr>
                <w:rFonts w:ascii="Arial" w:eastAsia="仿宋_GB2312" w:hAnsi="Arial" w:cs="Arial"/>
                <w:color w:val="000000"/>
                <w:kern w:val="0"/>
                <w:szCs w:val="21"/>
              </w:rPr>
              <w:t>宝田一路南侧，臣田东路与臣田中路之间</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20160100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大王山消防站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BA-2013-0007</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福永街道</w:t>
            </w:r>
            <w:r>
              <w:rPr>
                <w:rFonts w:ascii="Arial" w:eastAsia="仿宋_GB2312" w:hAnsi="Arial" w:cs="Arial"/>
                <w:color w:val="000000"/>
                <w:kern w:val="0"/>
                <w:szCs w:val="21"/>
              </w:rPr>
              <w:br/>
            </w:r>
            <w:proofErr w:type="gramStart"/>
            <w:r>
              <w:rPr>
                <w:rFonts w:ascii="Arial" w:eastAsia="仿宋_GB2312" w:hAnsi="Arial" w:cs="Arial"/>
                <w:color w:val="000000"/>
                <w:kern w:val="0"/>
                <w:szCs w:val="21"/>
              </w:rPr>
              <w:t>政丰北路</w:t>
            </w:r>
            <w:proofErr w:type="gramEnd"/>
            <w:r>
              <w:rPr>
                <w:rFonts w:ascii="Arial" w:eastAsia="仿宋_GB2312" w:hAnsi="Arial" w:cs="Arial"/>
                <w:color w:val="000000"/>
                <w:kern w:val="0"/>
                <w:szCs w:val="21"/>
              </w:rPr>
              <w:t>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20160101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谭</w:t>
            </w:r>
            <w:proofErr w:type="gramEnd"/>
            <w:r>
              <w:rPr>
                <w:rFonts w:ascii="Arial" w:eastAsia="仿宋_GB2312" w:hAnsi="Arial" w:cs="Arial"/>
                <w:color w:val="000000"/>
                <w:kern w:val="0"/>
                <w:szCs w:val="21"/>
              </w:rPr>
              <w:t>头消防站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BA-2015-0124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松岗街道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20160102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w:t>
            </w:r>
            <w:r>
              <w:rPr>
                <w:rFonts w:ascii="Arial" w:eastAsia="仿宋_GB2312" w:hAnsi="Arial" w:cs="Arial"/>
                <w:color w:val="000000"/>
                <w:kern w:val="0"/>
                <w:szCs w:val="21"/>
              </w:rPr>
              <w:lastRenderedPageBreak/>
              <w:t>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上川消防站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w:t>
            </w:r>
            <w:r>
              <w:rPr>
                <w:rFonts w:ascii="Arial" w:eastAsia="仿宋_GB2312" w:hAnsi="Arial" w:cs="Arial"/>
                <w:color w:val="000000"/>
                <w:kern w:val="0"/>
                <w:szCs w:val="21"/>
              </w:rPr>
              <w:lastRenderedPageBreak/>
              <w:t>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lastRenderedPageBreak/>
              <w:t>BA-2015-0126</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lastRenderedPageBreak/>
              <w:t>新安街道</w:t>
            </w:r>
            <w:r>
              <w:rPr>
                <w:rFonts w:ascii="Arial" w:eastAsia="仿宋_GB2312" w:hAnsi="Arial" w:cs="Arial"/>
                <w:color w:val="000000"/>
                <w:kern w:val="0"/>
                <w:szCs w:val="21"/>
              </w:rPr>
              <w:br/>
            </w:r>
            <w:r>
              <w:rPr>
                <w:rFonts w:ascii="Arial" w:eastAsia="仿宋_GB2312" w:hAnsi="Arial" w:cs="Arial"/>
                <w:color w:val="000000"/>
                <w:kern w:val="0"/>
                <w:szCs w:val="21"/>
              </w:rPr>
              <w:lastRenderedPageBreak/>
              <w:t>二线公路西侧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12</w:t>
            </w:r>
            <w:r>
              <w:rPr>
                <w:rFonts w:ascii="Arial" w:eastAsia="仿宋_GB2312" w:hAnsi="Arial" w:cs="Arial"/>
                <w:color w:val="000000"/>
                <w:kern w:val="0"/>
                <w:szCs w:val="21"/>
              </w:rPr>
              <w:t>项重大民</w:t>
            </w:r>
            <w:r>
              <w:rPr>
                <w:rFonts w:ascii="Arial" w:eastAsia="仿宋_GB2312" w:hAnsi="Arial" w:cs="Arial"/>
                <w:color w:val="000000"/>
                <w:kern w:val="0"/>
                <w:szCs w:val="21"/>
              </w:rPr>
              <w:lastRenderedPageBreak/>
              <w:t>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20160103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新乐消防站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BA-2015-0134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20160104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新建海滨消防站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20160105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福永街道办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福永怀德中学建设工程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2.35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BA-2015-0028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福永街道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宝</w:t>
            </w:r>
            <w:proofErr w:type="gramStart"/>
            <w:r>
              <w:rPr>
                <w:rFonts w:ascii="Arial" w:eastAsia="仿宋_GB2312" w:hAnsi="Arial" w:cs="Arial"/>
                <w:color w:val="000000"/>
                <w:kern w:val="0"/>
                <w:szCs w:val="21"/>
              </w:rPr>
              <w:t>发改政投</w:t>
            </w:r>
            <w:proofErr w:type="gramEnd"/>
            <w:r>
              <w:rPr>
                <w:rFonts w:ascii="Arial" w:eastAsia="仿宋_GB2312" w:hAnsi="Arial" w:cs="Arial"/>
                <w:color w:val="000000"/>
                <w:kern w:val="0"/>
                <w:szCs w:val="21"/>
              </w:rPr>
              <w:t>[2012]221</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20160106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福永街道办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福永兴</w:t>
            </w:r>
            <w:proofErr w:type="gramStart"/>
            <w:r>
              <w:rPr>
                <w:rFonts w:ascii="Arial" w:eastAsia="仿宋_GB2312" w:hAnsi="Arial" w:cs="Arial"/>
                <w:color w:val="000000"/>
                <w:kern w:val="0"/>
                <w:szCs w:val="21"/>
              </w:rPr>
              <w:t>围小学</w:t>
            </w:r>
            <w:proofErr w:type="gramEnd"/>
            <w:r>
              <w:rPr>
                <w:rFonts w:ascii="Arial" w:eastAsia="仿宋_GB2312" w:hAnsi="Arial" w:cs="Arial"/>
                <w:color w:val="000000"/>
                <w:kern w:val="0"/>
                <w:szCs w:val="21"/>
              </w:rPr>
              <w:t>扩建工程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1.35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BA-2015-0027</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西乡街道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区发改立项</w:t>
            </w:r>
            <w:proofErr w:type="gramEnd"/>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市政公用设施用地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20160107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宝安区广播电影电视局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广电中心</w:t>
            </w:r>
            <w:proofErr w:type="gramStart"/>
            <w:r>
              <w:rPr>
                <w:rFonts w:ascii="Arial" w:eastAsia="仿宋_GB2312" w:hAnsi="Arial" w:cs="Arial"/>
                <w:color w:val="000000"/>
                <w:kern w:val="0"/>
                <w:szCs w:val="21"/>
              </w:rPr>
              <w:t>莺歌山发射台</w:t>
            </w:r>
            <w:proofErr w:type="gramEnd"/>
            <w:r>
              <w:rPr>
                <w:rFonts w:ascii="Arial" w:eastAsia="仿宋_GB2312" w:hAnsi="Arial" w:cs="Arial"/>
                <w:color w:val="000000"/>
                <w:kern w:val="0"/>
                <w:szCs w:val="21"/>
              </w:rPr>
              <w:t>用地</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其他设施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BA-2009-0384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石岩街道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20160108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千伏灵芝输变电工程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BA-2013-0035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新安街道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20160109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w:t>
            </w:r>
            <w:proofErr w:type="gramStart"/>
            <w:r>
              <w:rPr>
                <w:rFonts w:ascii="Arial" w:eastAsia="仿宋_GB2312" w:hAnsi="Arial" w:cs="Arial"/>
                <w:color w:val="000000"/>
                <w:kern w:val="0"/>
                <w:szCs w:val="21"/>
              </w:rPr>
              <w:t>新桥二输变</w:t>
            </w:r>
            <w:proofErr w:type="gramEnd"/>
            <w:r>
              <w:rPr>
                <w:rFonts w:ascii="Arial" w:eastAsia="仿宋_GB2312" w:hAnsi="Arial" w:cs="Arial"/>
                <w:color w:val="000000"/>
                <w:kern w:val="0"/>
                <w:szCs w:val="21"/>
              </w:rPr>
              <w:t>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BA-2014-0064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沙井街道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20160110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市气象局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新一代气象雷达项目</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0.19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气象设施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BA-2014-0016</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西乡街道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20160111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深圳市机场（集团）有限公司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深圳机场雨水处理站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0.89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污水设施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BA-2014-0004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西乡街道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20160112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深圳市机场（集团）有限公司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深圳机场扩建储油库</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13.76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供油设施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西乡街道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综合交通设施用地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20160113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市交委</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深圳外环高速公路先行段工程（及大空港范围其他路段工程）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西乡街道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20160114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深圳市机场（集团）有限公司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卫星厅站坪</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85.15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对外交通设施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西乡街道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20160115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深圳市机场（集团）有限公司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卫星厅</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19.17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对外交通设施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西乡街道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20160116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市交委</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沿江高速二期工程沙井互通</w:t>
            </w:r>
            <w:r>
              <w:rPr>
                <w:rFonts w:ascii="Arial" w:eastAsia="仿宋_GB2312" w:hAnsi="Arial" w:cs="Arial"/>
                <w:color w:val="000000"/>
                <w:kern w:val="0"/>
                <w:szCs w:val="21"/>
              </w:rPr>
              <w:t xml:space="preserve"> </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20160117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沙井街道办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横六路（锦程路</w:t>
            </w:r>
            <w:r>
              <w:rPr>
                <w:rFonts w:ascii="Arial" w:eastAsia="仿宋_GB2312" w:hAnsi="Arial" w:cs="Arial"/>
                <w:color w:val="000000"/>
                <w:kern w:val="0"/>
                <w:szCs w:val="21"/>
              </w:rPr>
              <w:t>-</w:t>
            </w:r>
            <w:r>
              <w:rPr>
                <w:rFonts w:ascii="Arial" w:eastAsia="仿宋_GB2312" w:hAnsi="Arial" w:cs="Arial"/>
                <w:color w:val="000000"/>
                <w:kern w:val="0"/>
                <w:szCs w:val="21"/>
              </w:rPr>
              <w:t>海滨大道）</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沙井街道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20160118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沙井街道办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横四路（锦程路</w:t>
            </w:r>
            <w:r>
              <w:rPr>
                <w:rFonts w:ascii="Arial" w:eastAsia="仿宋_GB2312" w:hAnsi="Arial" w:cs="Arial"/>
                <w:color w:val="000000"/>
                <w:kern w:val="0"/>
                <w:szCs w:val="21"/>
              </w:rPr>
              <w:t>-</w:t>
            </w:r>
            <w:r>
              <w:rPr>
                <w:rFonts w:ascii="Arial" w:eastAsia="仿宋_GB2312" w:hAnsi="Arial" w:cs="Arial"/>
                <w:color w:val="000000"/>
                <w:kern w:val="0"/>
                <w:szCs w:val="21"/>
              </w:rPr>
              <w:t>海滨大道）</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沙井街道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20160119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沙井街道办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德锦路（新沙路</w:t>
            </w:r>
            <w:r>
              <w:rPr>
                <w:rFonts w:ascii="Arial" w:eastAsia="仿宋_GB2312" w:hAnsi="Arial" w:cs="Arial"/>
                <w:color w:val="000000"/>
                <w:kern w:val="0"/>
                <w:szCs w:val="21"/>
              </w:rPr>
              <w:t>--</w:t>
            </w:r>
            <w:r>
              <w:rPr>
                <w:rFonts w:ascii="Arial" w:eastAsia="仿宋_GB2312" w:hAnsi="Arial" w:cs="Arial"/>
                <w:color w:val="000000"/>
                <w:kern w:val="0"/>
                <w:szCs w:val="21"/>
              </w:rPr>
              <w:t>民主大道）</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BA-2015-0101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沙井街道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20160120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沙井街道办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海锦路（锦程路</w:t>
            </w:r>
            <w:r>
              <w:rPr>
                <w:rFonts w:ascii="Arial" w:eastAsia="仿宋_GB2312" w:hAnsi="Arial" w:cs="Arial"/>
                <w:color w:val="000000"/>
                <w:kern w:val="0"/>
                <w:szCs w:val="21"/>
              </w:rPr>
              <w:t>--</w:t>
            </w:r>
            <w:r>
              <w:rPr>
                <w:rFonts w:ascii="Arial" w:eastAsia="仿宋_GB2312" w:hAnsi="Arial" w:cs="Arial"/>
                <w:color w:val="000000"/>
                <w:kern w:val="0"/>
                <w:szCs w:val="21"/>
              </w:rPr>
              <w:t>丰民路）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BA-2015-0106</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沙井街道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20160121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沙井街道办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民乐路（民主大道</w:t>
            </w:r>
            <w:r>
              <w:rPr>
                <w:rFonts w:ascii="Arial" w:eastAsia="仿宋_GB2312" w:hAnsi="Arial" w:cs="Arial"/>
                <w:color w:val="000000"/>
                <w:kern w:val="0"/>
                <w:szCs w:val="21"/>
              </w:rPr>
              <w:t>--</w:t>
            </w:r>
            <w:r>
              <w:rPr>
                <w:rFonts w:ascii="Arial" w:eastAsia="仿宋_GB2312" w:hAnsi="Arial" w:cs="Arial"/>
                <w:color w:val="000000"/>
                <w:kern w:val="0"/>
                <w:szCs w:val="21"/>
              </w:rPr>
              <w:t>南环路）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BA-2015-0115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沙井街道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20160122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福永街道办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景芳路（宝安大道</w:t>
            </w:r>
            <w:r>
              <w:rPr>
                <w:rFonts w:ascii="Arial" w:eastAsia="仿宋_GB2312" w:hAnsi="Arial" w:cs="Arial"/>
                <w:color w:val="000000"/>
                <w:kern w:val="0"/>
                <w:szCs w:val="21"/>
              </w:rPr>
              <w:t>-</w:t>
            </w:r>
            <w:r>
              <w:rPr>
                <w:rFonts w:ascii="Arial" w:eastAsia="仿宋_GB2312" w:hAnsi="Arial" w:cs="Arial"/>
                <w:color w:val="000000"/>
                <w:kern w:val="0"/>
                <w:szCs w:val="21"/>
              </w:rPr>
              <w:t>永和路）综合改造工程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BA-2016-0009</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福永街道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20160123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西乡街道办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碧海</w:t>
            </w:r>
            <w:r>
              <w:rPr>
                <w:rFonts w:ascii="Arial" w:eastAsia="仿宋_GB2312" w:hAnsi="Arial" w:cs="Arial"/>
                <w:color w:val="000000"/>
                <w:kern w:val="0"/>
                <w:szCs w:val="21"/>
              </w:rPr>
              <w:t>A30</w:t>
            </w:r>
            <w:r>
              <w:rPr>
                <w:rFonts w:ascii="Arial" w:eastAsia="仿宋_GB2312" w:hAnsi="Arial" w:cs="Arial"/>
                <w:color w:val="000000"/>
                <w:kern w:val="0"/>
                <w:szCs w:val="21"/>
              </w:rPr>
              <w:t>号路（银田路</w:t>
            </w:r>
            <w:r>
              <w:rPr>
                <w:rFonts w:ascii="Arial" w:eastAsia="仿宋_GB2312" w:hAnsi="Arial" w:cs="Arial"/>
                <w:color w:val="000000"/>
                <w:kern w:val="0"/>
                <w:szCs w:val="21"/>
              </w:rPr>
              <w:t>-</w:t>
            </w:r>
            <w:r>
              <w:rPr>
                <w:rFonts w:ascii="Arial" w:eastAsia="仿宋_GB2312" w:hAnsi="Arial" w:cs="Arial"/>
                <w:color w:val="000000"/>
                <w:kern w:val="0"/>
                <w:szCs w:val="21"/>
              </w:rPr>
              <w:t>金海路段）</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BA-2014-0023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新安街道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20160124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新沙路西延（锦程路</w:t>
            </w:r>
            <w:r>
              <w:rPr>
                <w:rFonts w:ascii="Arial" w:eastAsia="仿宋_GB2312" w:hAnsi="Arial" w:cs="Arial"/>
                <w:color w:val="000000"/>
                <w:kern w:val="0"/>
                <w:szCs w:val="21"/>
              </w:rPr>
              <w:t>-</w:t>
            </w:r>
            <w:r>
              <w:rPr>
                <w:rFonts w:ascii="Arial" w:eastAsia="仿宋_GB2312" w:hAnsi="Arial" w:cs="Arial"/>
                <w:color w:val="000000"/>
                <w:kern w:val="0"/>
                <w:szCs w:val="21"/>
              </w:rPr>
              <w:t>海滨大道）</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20160125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市交委宝安运输局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南环路西延（锦程路</w:t>
            </w:r>
            <w:r>
              <w:rPr>
                <w:rFonts w:ascii="Arial" w:eastAsia="仿宋_GB2312" w:hAnsi="Arial" w:cs="Arial"/>
                <w:color w:val="000000"/>
                <w:kern w:val="0"/>
                <w:szCs w:val="21"/>
              </w:rPr>
              <w:t>-</w:t>
            </w:r>
            <w:r>
              <w:rPr>
                <w:rFonts w:ascii="Arial" w:eastAsia="仿宋_GB2312" w:hAnsi="Arial" w:cs="Arial"/>
                <w:color w:val="000000"/>
                <w:kern w:val="0"/>
                <w:szCs w:val="21"/>
              </w:rPr>
              <w:t>海滨大道）</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20160126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福永街道办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和秀西路西</w:t>
            </w:r>
            <w:proofErr w:type="gramEnd"/>
            <w:r>
              <w:rPr>
                <w:rFonts w:ascii="Arial" w:eastAsia="仿宋_GB2312" w:hAnsi="Arial" w:cs="Arial"/>
                <w:color w:val="000000"/>
                <w:kern w:val="0"/>
                <w:szCs w:val="21"/>
              </w:rPr>
              <w:t>延线</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福永街道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20160127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福永街道办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重庆路西延（福园二路</w:t>
            </w:r>
            <w:r>
              <w:rPr>
                <w:rFonts w:ascii="Arial" w:eastAsia="仿宋_GB2312" w:hAnsi="Arial" w:cs="Arial"/>
                <w:color w:val="000000"/>
                <w:kern w:val="0"/>
                <w:szCs w:val="21"/>
              </w:rPr>
              <w:t>-</w:t>
            </w:r>
            <w:r>
              <w:rPr>
                <w:rFonts w:ascii="Arial" w:eastAsia="仿宋_GB2312" w:hAnsi="Arial" w:cs="Arial"/>
                <w:color w:val="000000"/>
                <w:kern w:val="0"/>
                <w:szCs w:val="21"/>
              </w:rPr>
              <w:t>海滨大道）</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福永街道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20160128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福永街道办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景芳路西延（福园二路</w:t>
            </w:r>
            <w:r>
              <w:rPr>
                <w:rFonts w:ascii="Arial" w:eastAsia="仿宋_GB2312" w:hAnsi="Arial" w:cs="Arial"/>
                <w:color w:val="000000"/>
                <w:kern w:val="0"/>
                <w:szCs w:val="21"/>
              </w:rPr>
              <w:t>-</w:t>
            </w:r>
            <w:r>
              <w:rPr>
                <w:rFonts w:ascii="Arial" w:eastAsia="仿宋_GB2312" w:hAnsi="Arial" w:cs="Arial"/>
                <w:color w:val="000000"/>
                <w:kern w:val="0"/>
                <w:szCs w:val="21"/>
              </w:rPr>
              <w:t>海滨大道）</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福永街道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20160129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福永街道办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横九路（海云路</w:t>
            </w:r>
            <w:r>
              <w:rPr>
                <w:rFonts w:ascii="Arial" w:eastAsia="仿宋_GB2312" w:hAnsi="Arial" w:cs="Arial"/>
                <w:color w:val="000000"/>
                <w:kern w:val="0"/>
                <w:szCs w:val="21"/>
              </w:rPr>
              <w:t>-</w:t>
            </w:r>
            <w:r>
              <w:rPr>
                <w:rFonts w:ascii="Arial" w:eastAsia="仿宋_GB2312" w:hAnsi="Arial" w:cs="Arial"/>
                <w:color w:val="000000"/>
                <w:kern w:val="0"/>
                <w:szCs w:val="21"/>
              </w:rPr>
              <w:t>海滨大道）</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福永街道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20160130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宝安区建筑工</w:t>
            </w:r>
            <w:proofErr w:type="gramStart"/>
            <w:r>
              <w:rPr>
                <w:rFonts w:ascii="Arial" w:eastAsia="仿宋_GB2312" w:hAnsi="Arial" w:cs="Arial"/>
                <w:color w:val="000000"/>
                <w:kern w:val="0"/>
                <w:szCs w:val="21"/>
              </w:rPr>
              <w:t>务</w:t>
            </w:r>
            <w:proofErr w:type="gramEnd"/>
            <w:r>
              <w:rPr>
                <w:rFonts w:ascii="Arial" w:eastAsia="仿宋_GB2312" w:hAnsi="Arial" w:cs="Arial"/>
                <w:color w:val="000000"/>
                <w:kern w:val="0"/>
                <w:szCs w:val="21"/>
              </w:rPr>
              <w:t>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展览大道（海云路</w:t>
            </w:r>
            <w:r>
              <w:rPr>
                <w:rFonts w:ascii="Arial" w:eastAsia="仿宋_GB2312" w:hAnsi="Arial" w:cs="Arial"/>
                <w:color w:val="000000"/>
                <w:kern w:val="0"/>
                <w:szCs w:val="21"/>
              </w:rPr>
              <w:t>-</w:t>
            </w:r>
            <w:r>
              <w:rPr>
                <w:rFonts w:ascii="Arial" w:eastAsia="仿宋_GB2312" w:hAnsi="Arial" w:cs="Arial"/>
                <w:color w:val="000000"/>
                <w:kern w:val="0"/>
                <w:szCs w:val="21"/>
              </w:rPr>
              <w:t>交椅湾大道）新建工程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20160131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纵</w:t>
            </w:r>
            <w:proofErr w:type="gramEnd"/>
            <w:r>
              <w:rPr>
                <w:rFonts w:ascii="Arial" w:eastAsia="仿宋_GB2312" w:hAnsi="Arial" w:cs="Arial"/>
                <w:color w:val="000000"/>
                <w:kern w:val="0"/>
                <w:szCs w:val="21"/>
              </w:rPr>
              <w:t>四路（横四路</w:t>
            </w:r>
            <w:r>
              <w:rPr>
                <w:rFonts w:ascii="Arial" w:eastAsia="仿宋_GB2312" w:hAnsi="Arial" w:cs="Arial"/>
                <w:color w:val="000000"/>
                <w:kern w:val="0"/>
                <w:szCs w:val="21"/>
              </w:rPr>
              <w:t>—</w:t>
            </w:r>
            <w:r>
              <w:rPr>
                <w:rFonts w:ascii="Arial" w:eastAsia="仿宋_GB2312" w:hAnsi="Arial" w:cs="Arial"/>
                <w:color w:val="000000"/>
                <w:kern w:val="0"/>
                <w:szCs w:val="21"/>
              </w:rPr>
              <w:t>景芳路）工程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20160132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桥和路西延（锦程路</w:t>
            </w:r>
            <w:r>
              <w:rPr>
                <w:rFonts w:ascii="Arial" w:eastAsia="仿宋_GB2312" w:hAnsi="Arial" w:cs="Arial"/>
                <w:color w:val="000000"/>
                <w:kern w:val="0"/>
                <w:szCs w:val="21"/>
              </w:rPr>
              <w:t>-</w:t>
            </w:r>
            <w:r>
              <w:rPr>
                <w:rFonts w:ascii="Arial" w:eastAsia="仿宋_GB2312" w:hAnsi="Arial" w:cs="Arial"/>
                <w:color w:val="000000"/>
                <w:kern w:val="0"/>
                <w:szCs w:val="21"/>
              </w:rPr>
              <w:t>海云路）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20160133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市交委宝安运输局</w:t>
            </w:r>
            <w:r>
              <w:rPr>
                <w:rFonts w:ascii="Arial" w:eastAsia="仿宋_GB2312" w:hAnsi="Arial" w:cs="Arial"/>
                <w:color w:val="000000"/>
                <w:kern w:val="0"/>
                <w:szCs w:val="21"/>
              </w:rPr>
              <w:br/>
            </w:r>
            <w:r>
              <w:rPr>
                <w:rFonts w:ascii="Arial" w:eastAsia="仿宋_GB2312" w:hAnsi="Arial" w:cs="Arial"/>
                <w:color w:val="000000"/>
                <w:kern w:val="0"/>
                <w:szCs w:val="21"/>
              </w:rPr>
              <w:t>宝安区建</w:t>
            </w:r>
            <w:r>
              <w:rPr>
                <w:rFonts w:ascii="Arial" w:eastAsia="仿宋_GB2312" w:hAnsi="Arial" w:cs="Arial"/>
                <w:color w:val="000000"/>
                <w:kern w:val="0"/>
                <w:szCs w:val="21"/>
              </w:rPr>
              <w:lastRenderedPageBreak/>
              <w:t>筑工</w:t>
            </w:r>
            <w:proofErr w:type="gramStart"/>
            <w:r>
              <w:rPr>
                <w:rFonts w:ascii="Arial" w:eastAsia="仿宋_GB2312" w:hAnsi="Arial" w:cs="Arial"/>
                <w:color w:val="000000"/>
                <w:kern w:val="0"/>
                <w:szCs w:val="21"/>
              </w:rPr>
              <w:t>务</w:t>
            </w:r>
            <w:proofErr w:type="gramEnd"/>
            <w:r>
              <w:rPr>
                <w:rFonts w:ascii="Arial" w:eastAsia="仿宋_GB2312" w:hAnsi="Arial" w:cs="Arial"/>
                <w:color w:val="000000"/>
                <w:kern w:val="0"/>
                <w:szCs w:val="21"/>
              </w:rPr>
              <w:t>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海云路（新沙路</w:t>
            </w:r>
            <w:r>
              <w:rPr>
                <w:rFonts w:ascii="Arial" w:eastAsia="仿宋_GB2312" w:hAnsi="Arial" w:cs="Arial"/>
                <w:color w:val="000000"/>
                <w:kern w:val="0"/>
                <w:szCs w:val="21"/>
              </w:rPr>
              <w:t>-</w:t>
            </w:r>
            <w:r>
              <w:rPr>
                <w:rFonts w:ascii="Arial" w:eastAsia="仿宋_GB2312" w:hAnsi="Arial" w:cs="Arial"/>
                <w:color w:val="000000"/>
                <w:kern w:val="0"/>
                <w:szCs w:val="21"/>
              </w:rPr>
              <w:t>凤塘大道）新建工程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20160134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noWrap/>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纵</w:t>
            </w:r>
            <w:proofErr w:type="gramEnd"/>
            <w:r>
              <w:rPr>
                <w:rFonts w:ascii="Arial" w:eastAsia="仿宋_GB2312" w:hAnsi="Arial" w:cs="Arial"/>
                <w:color w:val="000000"/>
                <w:kern w:val="0"/>
                <w:szCs w:val="21"/>
              </w:rPr>
              <w:t>一路（横</w:t>
            </w:r>
            <w:proofErr w:type="gramStart"/>
            <w:r>
              <w:rPr>
                <w:rFonts w:ascii="Arial" w:eastAsia="仿宋_GB2312" w:hAnsi="Arial" w:cs="Arial"/>
                <w:color w:val="000000"/>
                <w:kern w:val="0"/>
                <w:szCs w:val="21"/>
              </w:rPr>
              <w:t>一路</w:t>
            </w:r>
            <w:r>
              <w:rPr>
                <w:rFonts w:ascii="Arial" w:eastAsia="仿宋_GB2312" w:hAnsi="Arial" w:cs="Arial"/>
                <w:color w:val="000000"/>
                <w:kern w:val="0"/>
                <w:szCs w:val="21"/>
              </w:rPr>
              <w:t>—</w:t>
            </w:r>
            <w:proofErr w:type="gramEnd"/>
            <w:r>
              <w:rPr>
                <w:rFonts w:ascii="Arial" w:eastAsia="仿宋_GB2312" w:hAnsi="Arial" w:cs="Arial"/>
                <w:color w:val="000000"/>
                <w:kern w:val="0"/>
                <w:szCs w:val="21"/>
              </w:rPr>
              <w:t>景芳路）工程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20160135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市交委宝安运输局</w:t>
            </w:r>
            <w:r>
              <w:rPr>
                <w:rFonts w:ascii="Arial" w:eastAsia="仿宋_GB2312" w:hAnsi="Arial" w:cs="Arial"/>
                <w:color w:val="000000"/>
                <w:kern w:val="0"/>
                <w:szCs w:val="21"/>
              </w:rPr>
              <w:br/>
            </w:r>
            <w:r>
              <w:rPr>
                <w:rFonts w:ascii="Arial" w:eastAsia="仿宋_GB2312" w:hAnsi="Arial" w:cs="Arial"/>
                <w:color w:val="000000"/>
                <w:kern w:val="0"/>
                <w:szCs w:val="21"/>
              </w:rPr>
              <w:t>宝安区建筑工</w:t>
            </w:r>
            <w:proofErr w:type="gramStart"/>
            <w:r>
              <w:rPr>
                <w:rFonts w:ascii="Arial" w:eastAsia="仿宋_GB2312" w:hAnsi="Arial" w:cs="Arial"/>
                <w:color w:val="000000"/>
                <w:kern w:val="0"/>
                <w:szCs w:val="21"/>
              </w:rPr>
              <w:t>务</w:t>
            </w:r>
            <w:proofErr w:type="gramEnd"/>
            <w:r>
              <w:rPr>
                <w:rFonts w:ascii="Arial" w:eastAsia="仿宋_GB2312" w:hAnsi="Arial" w:cs="Arial"/>
                <w:color w:val="000000"/>
                <w:kern w:val="0"/>
                <w:szCs w:val="21"/>
              </w:rPr>
              <w:t>局</w:t>
            </w:r>
          </w:p>
        </w:tc>
        <w:tc>
          <w:tcPr>
            <w:tcW w:w="2551" w:type="dxa"/>
            <w:shd w:val="clear" w:color="auto" w:fill="auto"/>
            <w:noWrap/>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凤塘大道</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20160136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深圳市交通公用设施建设中心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罗田收费站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其他交通设施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松岗街道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20160137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深圳市交通公用设施建设中心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塘头立交收费站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其他交通设施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石岩街道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20160138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深圳市交通公用设施建设中心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水朗收费站</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其他交通设施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石岩街道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公园绿地广场用地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20160139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noWrap/>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滨海文化公园</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城市公园</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val="restart"/>
            <w:shd w:val="clear" w:color="auto" w:fill="auto"/>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lastRenderedPageBreak/>
              <w:t>龙岗区</w:t>
            </w: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公共配套设施用地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20160140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龙岗区政府</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w:t>
            </w:r>
            <w:proofErr w:type="gramStart"/>
            <w:r>
              <w:rPr>
                <w:rFonts w:ascii="Arial" w:eastAsia="仿宋_GB2312" w:hAnsi="Arial" w:cs="Arial"/>
                <w:color w:val="000000"/>
                <w:kern w:val="0"/>
                <w:szCs w:val="21"/>
              </w:rPr>
              <w:t>街道华</w:t>
            </w:r>
            <w:proofErr w:type="gramEnd"/>
            <w:r>
              <w:rPr>
                <w:rFonts w:ascii="Arial" w:eastAsia="仿宋_GB2312" w:hAnsi="Arial" w:cs="Arial"/>
                <w:color w:val="000000"/>
                <w:kern w:val="0"/>
                <w:szCs w:val="21"/>
              </w:rPr>
              <w:t>为科技城外国语学校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3.61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LG-2014-0024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龙发改</w:t>
            </w:r>
            <w:proofErr w:type="gramEnd"/>
            <w:r>
              <w:rPr>
                <w:rFonts w:ascii="Arial" w:eastAsia="仿宋_GB2312" w:hAnsi="Arial" w:cs="Arial"/>
                <w:color w:val="000000"/>
                <w:kern w:val="0"/>
                <w:szCs w:val="21"/>
              </w:rPr>
              <w:t>[2014]239</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20160141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宝龙安置区学校二期工程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LG-2016-0001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龙发改</w:t>
            </w:r>
            <w:proofErr w:type="gramEnd"/>
            <w:r>
              <w:rPr>
                <w:rFonts w:ascii="Arial" w:eastAsia="仿宋_GB2312" w:hAnsi="Arial" w:cs="Arial"/>
                <w:color w:val="000000"/>
                <w:kern w:val="0"/>
                <w:szCs w:val="21"/>
              </w:rPr>
              <w:t>[2008]1080</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20160142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布吉街道罗岗九年一贯制学校</w:t>
            </w:r>
            <w:r>
              <w:rPr>
                <w:rFonts w:ascii="Arial" w:eastAsia="仿宋_GB2312" w:hAnsi="Arial" w:cs="Arial"/>
                <w:color w:val="000000"/>
                <w:kern w:val="0"/>
                <w:szCs w:val="21"/>
              </w:rPr>
              <w:t>(</w:t>
            </w:r>
            <w:r>
              <w:rPr>
                <w:rFonts w:ascii="Arial" w:eastAsia="仿宋_GB2312" w:hAnsi="Arial" w:cs="Arial"/>
                <w:color w:val="000000"/>
                <w:kern w:val="0"/>
                <w:szCs w:val="21"/>
              </w:rPr>
              <w:t>原布吉街道水径片区小学</w:t>
            </w:r>
            <w:r>
              <w:rPr>
                <w:rFonts w:ascii="Arial" w:eastAsia="仿宋_GB2312" w:hAnsi="Arial" w:cs="Arial"/>
                <w:color w:val="000000"/>
                <w:kern w:val="0"/>
                <w:szCs w:val="21"/>
              </w:rPr>
              <w:t>)</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LG-2014-0065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龙发改</w:t>
            </w:r>
            <w:proofErr w:type="gramEnd"/>
            <w:r>
              <w:rPr>
                <w:rFonts w:ascii="Arial" w:eastAsia="仿宋_GB2312" w:hAnsi="Arial" w:cs="Arial"/>
                <w:color w:val="000000"/>
                <w:kern w:val="0"/>
                <w:szCs w:val="21"/>
              </w:rPr>
              <w:t>[2014]491</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20160143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龙岗区政府</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新老西旧改配套学校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1.81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LG-2015-0022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龙城</w:t>
            </w:r>
            <w:proofErr w:type="gramStart"/>
            <w:r>
              <w:rPr>
                <w:rFonts w:ascii="Arial" w:eastAsia="仿宋_GB2312" w:hAnsi="Arial" w:cs="Arial"/>
                <w:color w:val="000000"/>
                <w:kern w:val="0"/>
                <w:szCs w:val="21"/>
              </w:rPr>
              <w:t>街道爱联社区</w:t>
            </w:r>
            <w:proofErr w:type="gramEnd"/>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龙发改</w:t>
            </w:r>
            <w:proofErr w:type="gramEnd"/>
            <w:r>
              <w:rPr>
                <w:rFonts w:ascii="Arial" w:eastAsia="仿宋_GB2312" w:hAnsi="Arial" w:cs="Arial"/>
                <w:color w:val="000000"/>
                <w:kern w:val="0"/>
                <w:szCs w:val="21"/>
              </w:rPr>
              <w:t>[2015]488</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20160144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龙城街道朱古石片区旧改配套小学</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LG-2015-0054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龙发改</w:t>
            </w:r>
            <w:proofErr w:type="gramEnd"/>
            <w:r>
              <w:rPr>
                <w:rFonts w:ascii="Arial" w:eastAsia="仿宋_GB2312" w:hAnsi="Arial" w:cs="Arial"/>
                <w:color w:val="000000"/>
                <w:kern w:val="0"/>
                <w:szCs w:val="21"/>
              </w:rPr>
              <w:t>[2015]522</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20160145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南湾街道丹竹头小学（原南湾小学）</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1.14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LG-2013-0112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南湾街道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龙发改</w:t>
            </w:r>
            <w:proofErr w:type="gramEnd"/>
            <w:r>
              <w:rPr>
                <w:rFonts w:ascii="Arial" w:eastAsia="仿宋_GB2312" w:hAnsi="Arial" w:cs="Arial"/>
                <w:color w:val="000000"/>
                <w:kern w:val="0"/>
                <w:szCs w:val="21"/>
              </w:rPr>
              <w:t>[2013]807</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20160146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罗岗消防站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LG-2014-0007</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布吉</w:t>
            </w:r>
            <w:proofErr w:type="gramStart"/>
            <w:r>
              <w:rPr>
                <w:rFonts w:ascii="Arial" w:eastAsia="仿宋_GB2312" w:hAnsi="Arial" w:cs="Arial"/>
                <w:color w:val="000000"/>
                <w:kern w:val="0"/>
                <w:szCs w:val="21"/>
              </w:rPr>
              <w:t>街道金</w:t>
            </w:r>
            <w:proofErr w:type="gramEnd"/>
            <w:r>
              <w:rPr>
                <w:rFonts w:ascii="Arial" w:eastAsia="仿宋_GB2312" w:hAnsi="Arial" w:cs="Arial"/>
                <w:color w:val="000000"/>
                <w:kern w:val="0"/>
                <w:szCs w:val="21"/>
              </w:rPr>
              <w:t>稻田片区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深发改</w:t>
            </w:r>
            <w:proofErr w:type="gramEnd"/>
            <w:r>
              <w:rPr>
                <w:rFonts w:ascii="Arial" w:eastAsia="仿宋_GB2312" w:hAnsi="Arial" w:cs="Arial"/>
                <w:color w:val="000000"/>
                <w:kern w:val="0"/>
                <w:szCs w:val="21"/>
              </w:rPr>
              <w:t>[2016]239</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20160147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龙东消防站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LG-2013-0106</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龙岗</w:t>
            </w:r>
            <w:proofErr w:type="gramStart"/>
            <w:r>
              <w:rPr>
                <w:rFonts w:ascii="Arial" w:eastAsia="仿宋_GB2312" w:hAnsi="Arial" w:cs="Arial"/>
                <w:color w:val="000000"/>
                <w:kern w:val="0"/>
                <w:szCs w:val="21"/>
              </w:rPr>
              <w:t>街道龙</w:t>
            </w:r>
            <w:proofErr w:type="gramEnd"/>
            <w:r>
              <w:rPr>
                <w:rFonts w:ascii="Arial" w:eastAsia="仿宋_GB2312" w:hAnsi="Arial" w:cs="Arial"/>
                <w:color w:val="000000"/>
                <w:kern w:val="0"/>
                <w:szCs w:val="21"/>
              </w:rPr>
              <w:t>新社区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深发改</w:t>
            </w:r>
            <w:proofErr w:type="gramEnd"/>
            <w:r>
              <w:rPr>
                <w:rFonts w:ascii="Arial" w:eastAsia="仿宋_GB2312" w:hAnsi="Arial" w:cs="Arial"/>
                <w:color w:val="000000"/>
                <w:kern w:val="0"/>
                <w:szCs w:val="21"/>
              </w:rPr>
              <w:t>[2015]1255</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20160148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山厦消防站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LG-2013-0101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平湖街道山厦社区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深发改</w:t>
            </w:r>
            <w:proofErr w:type="gramEnd"/>
            <w:r>
              <w:rPr>
                <w:rFonts w:ascii="Arial" w:eastAsia="仿宋_GB2312" w:hAnsi="Arial" w:cs="Arial"/>
                <w:color w:val="000000"/>
                <w:kern w:val="0"/>
                <w:szCs w:val="21"/>
              </w:rPr>
              <w:t>[2015]1255</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20160149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深圳北理莫斯科大学</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26.84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LG-2015-0042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龙城街道红格社区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20160150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龙岗区政府</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爱联南部学校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2.71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20160151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田街道第二初级中学</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20160152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横岗中心地区小学</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2.55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20160153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龙岗区政府</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龙城街道保利上城配套小学</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20160154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龙岗区政府</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龙岗街道同乐主力学校扩建工程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6.28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20160155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龙岗区政府</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布吉街道水径九年一贯制学校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20160156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坪地街道办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新生地区九年一贯制学校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2.28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龙城街道龙岗社区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20160157</w:t>
            </w:r>
          </w:p>
        </w:tc>
        <w:tc>
          <w:tcPr>
            <w:tcW w:w="11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龙岗区政府</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龙岗街道同乐骏龙达片区旧改配套学校</w:t>
            </w:r>
          </w:p>
        </w:tc>
        <w:tc>
          <w:tcPr>
            <w:tcW w:w="742"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2.92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20160158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龙岗区布吉小学（暂定名）</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1.02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LG-2015-0070</w:t>
            </w:r>
            <w:r>
              <w:rPr>
                <w:rFonts w:ascii="Arial" w:eastAsia="仿宋_GB2312" w:hAnsi="Arial" w:cs="Arial"/>
                <w:color w:val="000000"/>
                <w:kern w:val="0"/>
                <w:szCs w:val="21"/>
              </w:rPr>
              <w:lastRenderedPageBreak/>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lastRenderedPageBreak/>
              <w:t>布吉街道文景社区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20160159</w:t>
            </w:r>
          </w:p>
        </w:tc>
        <w:tc>
          <w:tcPr>
            <w:tcW w:w="11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南湾街道沙塘布九年一贯制学校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1.89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20160160</w:t>
            </w:r>
          </w:p>
        </w:tc>
        <w:tc>
          <w:tcPr>
            <w:tcW w:w="11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龙岗区政府</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田街道第七小学</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20160161</w:t>
            </w:r>
          </w:p>
        </w:tc>
        <w:tc>
          <w:tcPr>
            <w:tcW w:w="11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田外国语学校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4.42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LG-2014-0092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20160162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横岗街道荷</w:t>
            </w:r>
            <w:proofErr w:type="gramStart"/>
            <w:r>
              <w:rPr>
                <w:rFonts w:ascii="Arial" w:eastAsia="仿宋_GB2312" w:hAnsi="Arial" w:cs="Arial"/>
                <w:color w:val="000000"/>
                <w:kern w:val="0"/>
                <w:szCs w:val="21"/>
              </w:rPr>
              <w:t>坳</w:t>
            </w:r>
            <w:proofErr w:type="gramEnd"/>
            <w:r>
              <w:rPr>
                <w:rFonts w:ascii="Arial" w:eastAsia="仿宋_GB2312" w:hAnsi="Arial" w:cs="Arial"/>
                <w:color w:val="000000"/>
                <w:kern w:val="0"/>
                <w:szCs w:val="21"/>
              </w:rPr>
              <w:t>乐城小学</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20160163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坪地街道办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宝龙</w:t>
            </w:r>
            <w:proofErr w:type="gramStart"/>
            <w:r>
              <w:rPr>
                <w:rFonts w:ascii="Arial" w:eastAsia="仿宋_GB2312" w:hAnsi="Arial" w:cs="Arial"/>
                <w:color w:val="000000"/>
                <w:kern w:val="0"/>
                <w:szCs w:val="21"/>
              </w:rPr>
              <w:t>东学校</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龙岗街道宝龙社区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20160164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龙岗区文体旅游局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布吉文体中心</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1.94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文体设施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布吉街道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20160165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回龙</w:t>
            </w:r>
            <w:proofErr w:type="gramStart"/>
            <w:r>
              <w:rPr>
                <w:rFonts w:ascii="Arial" w:eastAsia="仿宋_GB2312" w:hAnsi="Arial" w:cs="Arial"/>
                <w:color w:val="000000"/>
                <w:kern w:val="0"/>
                <w:szCs w:val="21"/>
              </w:rPr>
              <w:t>埔</w:t>
            </w:r>
            <w:proofErr w:type="gramEnd"/>
            <w:r>
              <w:rPr>
                <w:rFonts w:ascii="Arial" w:eastAsia="仿宋_GB2312" w:hAnsi="Arial" w:cs="Arial"/>
                <w:color w:val="000000"/>
                <w:kern w:val="0"/>
                <w:szCs w:val="21"/>
              </w:rPr>
              <w:t>及龙城公园地区文化设施地块</w:t>
            </w:r>
            <w:proofErr w:type="gramStart"/>
            <w:r>
              <w:rPr>
                <w:rFonts w:ascii="Arial" w:eastAsia="仿宋_GB2312" w:hAnsi="Arial" w:cs="Arial"/>
                <w:color w:val="000000"/>
                <w:kern w:val="0"/>
                <w:szCs w:val="21"/>
              </w:rPr>
              <w:t>一</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文体设施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20160166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回龙</w:t>
            </w:r>
            <w:proofErr w:type="gramStart"/>
            <w:r>
              <w:rPr>
                <w:rFonts w:ascii="Arial" w:eastAsia="仿宋_GB2312" w:hAnsi="Arial" w:cs="Arial"/>
                <w:color w:val="000000"/>
                <w:kern w:val="0"/>
                <w:szCs w:val="21"/>
              </w:rPr>
              <w:t>埔</w:t>
            </w:r>
            <w:proofErr w:type="gramEnd"/>
            <w:r>
              <w:rPr>
                <w:rFonts w:ascii="Arial" w:eastAsia="仿宋_GB2312" w:hAnsi="Arial" w:cs="Arial"/>
                <w:color w:val="000000"/>
                <w:kern w:val="0"/>
                <w:szCs w:val="21"/>
              </w:rPr>
              <w:t>及龙城公园地区文化设施地块二</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0.21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文体设施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20160167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龙岗区民政局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坪地中心地区法定图则养老设施</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1.02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养老设施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坪地街道中心社区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20160168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龙岗区民政局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龙岗区养老护理院</w:t>
            </w:r>
            <w:r>
              <w:rPr>
                <w:rFonts w:ascii="Arial" w:eastAsia="仿宋_GB2312" w:hAnsi="Arial" w:cs="Arial"/>
                <w:color w:val="000000"/>
                <w:kern w:val="0"/>
                <w:szCs w:val="21"/>
              </w:rPr>
              <w:t>(</w:t>
            </w:r>
            <w:r>
              <w:rPr>
                <w:rFonts w:ascii="Arial" w:eastAsia="仿宋_GB2312" w:hAnsi="Arial" w:cs="Arial"/>
                <w:color w:val="000000"/>
                <w:kern w:val="0"/>
                <w:szCs w:val="21"/>
              </w:rPr>
              <w:t>一期</w:t>
            </w:r>
            <w:r>
              <w:rPr>
                <w:rFonts w:ascii="Arial" w:eastAsia="仿宋_GB2312" w:hAnsi="Arial" w:cs="Arial"/>
                <w:color w:val="000000"/>
                <w:kern w:val="0"/>
                <w:szCs w:val="21"/>
              </w:rPr>
              <w:t>)</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养老设施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龙城街道龙西社区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20160169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龙岗区民</w:t>
            </w:r>
            <w:r>
              <w:rPr>
                <w:rFonts w:ascii="Arial" w:eastAsia="仿宋_GB2312" w:hAnsi="Arial" w:cs="Arial"/>
                <w:color w:val="000000"/>
                <w:kern w:val="0"/>
                <w:szCs w:val="21"/>
              </w:rPr>
              <w:lastRenderedPageBreak/>
              <w:t>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龙岗区区级养老院（二期）</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1.68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养老设施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龙城街道龙西</w:t>
            </w:r>
            <w:r>
              <w:rPr>
                <w:rFonts w:ascii="Arial" w:eastAsia="仿宋_GB2312" w:hAnsi="Arial" w:cs="Arial"/>
                <w:color w:val="000000"/>
                <w:kern w:val="0"/>
                <w:szCs w:val="21"/>
              </w:rPr>
              <w:lastRenderedPageBreak/>
              <w:t>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12</w:t>
            </w:r>
            <w:r>
              <w:rPr>
                <w:rFonts w:ascii="Arial" w:eastAsia="仿宋_GB2312" w:hAnsi="Arial" w:cs="Arial"/>
                <w:color w:val="000000"/>
                <w:kern w:val="0"/>
                <w:szCs w:val="21"/>
              </w:rPr>
              <w:t>项重大民</w:t>
            </w:r>
            <w:r>
              <w:rPr>
                <w:rFonts w:ascii="Arial" w:eastAsia="仿宋_GB2312" w:hAnsi="Arial" w:cs="Arial"/>
                <w:color w:val="000000"/>
                <w:kern w:val="0"/>
                <w:szCs w:val="21"/>
              </w:rPr>
              <w:lastRenderedPageBreak/>
              <w:t>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20160170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w:t>
            </w:r>
            <w:proofErr w:type="gramStart"/>
            <w:r>
              <w:rPr>
                <w:rFonts w:ascii="Arial" w:eastAsia="仿宋_GB2312" w:hAnsi="Arial" w:cs="Arial"/>
                <w:color w:val="000000"/>
                <w:kern w:val="0"/>
                <w:szCs w:val="21"/>
              </w:rPr>
              <w:t>卫计局</w:t>
            </w:r>
            <w:proofErr w:type="gramEnd"/>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平湖人民医院</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4.95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LG-2010-0084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平湖社区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20160171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w:t>
            </w:r>
            <w:proofErr w:type="gramStart"/>
            <w:r>
              <w:rPr>
                <w:rFonts w:ascii="Arial" w:eastAsia="仿宋_GB2312" w:hAnsi="Arial" w:cs="Arial"/>
                <w:color w:val="000000"/>
                <w:kern w:val="0"/>
                <w:szCs w:val="21"/>
              </w:rPr>
              <w:t>卫计局</w:t>
            </w:r>
            <w:proofErr w:type="gramEnd"/>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龙岗区第二人民医院迁址重建</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8.8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布吉街道水径社区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20160172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市卫生计生委</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市吉华医院</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9.7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LG-2009-0413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田街道</w:t>
            </w:r>
            <w:r>
              <w:rPr>
                <w:rFonts w:ascii="Arial" w:eastAsia="仿宋_GB2312" w:hAnsi="Arial" w:cs="Arial"/>
                <w:color w:val="000000"/>
                <w:kern w:val="0"/>
                <w:szCs w:val="21"/>
              </w:rPr>
              <w:br/>
            </w: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田东吉华路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20160173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w:t>
            </w:r>
            <w:proofErr w:type="gramStart"/>
            <w:r>
              <w:rPr>
                <w:rFonts w:ascii="Arial" w:eastAsia="仿宋_GB2312" w:hAnsi="Arial" w:cs="Arial"/>
                <w:color w:val="000000"/>
                <w:kern w:val="0"/>
                <w:szCs w:val="21"/>
              </w:rPr>
              <w:t>卫计局</w:t>
            </w:r>
            <w:proofErr w:type="gramEnd"/>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六约北医院</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5.77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横岗街道六约社区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20160174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w:t>
            </w:r>
            <w:proofErr w:type="gramStart"/>
            <w:r>
              <w:rPr>
                <w:rFonts w:ascii="Arial" w:eastAsia="仿宋_GB2312" w:hAnsi="Arial" w:cs="Arial"/>
                <w:color w:val="000000"/>
                <w:kern w:val="0"/>
                <w:szCs w:val="21"/>
              </w:rPr>
              <w:t>卫计局</w:t>
            </w:r>
            <w:proofErr w:type="gramEnd"/>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田北片区新建综合医院</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4.49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田街道</w:t>
            </w: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20160175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w:t>
            </w:r>
            <w:proofErr w:type="gramStart"/>
            <w:r>
              <w:rPr>
                <w:rFonts w:ascii="Arial" w:eastAsia="仿宋_GB2312" w:hAnsi="Arial" w:cs="Arial"/>
                <w:color w:val="000000"/>
                <w:kern w:val="0"/>
                <w:szCs w:val="21"/>
              </w:rPr>
              <w:t>卫计局</w:t>
            </w:r>
            <w:proofErr w:type="gramEnd"/>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坪地人民医院二期工程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坪地街道坪西社区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20160176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w:t>
            </w:r>
            <w:proofErr w:type="gramStart"/>
            <w:r>
              <w:rPr>
                <w:rFonts w:ascii="Arial" w:eastAsia="仿宋_GB2312" w:hAnsi="Arial" w:cs="Arial"/>
                <w:color w:val="000000"/>
                <w:kern w:val="0"/>
                <w:szCs w:val="21"/>
              </w:rPr>
              <w:t>卫计局</w:t>
            </w:r>
            <w:proofErr w:type="gramEnd"/>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罗岗片区医疗用地</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2.19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布吉街道罗岗社区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20160177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w:t>
            </w:r>
            <w:proofErr w:type="gramStart"/>
            <w:r>
              <w:rPr>
                <w:rFonts w:ascii="Arial" w:eastAsia="仿宋_GB2312" w:hAnsi="Arial" w:cs="Arial"/>
                <w:color w:val="000000"/>
                <w:kern w:val="0"/>
                <w:szCs w:val="21"/>
              </w:rPr>
              <w:t>卫计局</w:t>
            </w:r>
            <w:proofErr w:type="gramEnd"/>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田南片区医疗用地</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2.57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田街道马安堂社区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20160178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市卫生计生委</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龙岗区儿童医院</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2.34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龙城街道龙西社区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20160179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市卫生计生委</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雪岗片区综合医院</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2.28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田街道</w:t>
            </w:r>
            <w:r>
              <w:rPr>
                <w:rFonts w:ascii="Arial" w:eastAsia="仿宋_GB2312" w:hAnsi="Arial" w:cs="Arial"/>
                <w:color w:val="000000"/>
                <w:kern w:val="0"/>
                <w:szCs w:val="21"/>
              </w:rPr>
              <w:br/>
            </w:r>
            <w:r>
              <w:rPr>
                <w:rFonts w:ascii="Arial" w:eastAsia="仿宋_GB2312" w:hAnsi="Arial" w:cs="Arial"/>
                <w:color w:val="000000"/>
                <w:kern w:val="0"/>
                <w:szCs w:val="21"/>
              </w:rPr>
              <w:t>华为片区龙船</w:t>
            </w:r>
            <w:r>
              <w:rPr>
                <w:rFonts w:ascii="Arial" w:eastAsia="仿宋_GB2312" w:hAnsi="Arial" w:cs="Arial"/>
                <w:color w:val="000000"/>
                <w:kern w:val="0"/>
                <w:szCs w:val="21"/>
              </w:rPr>
              <w:lastRenderedPageBreak/>
              <w:t>窝</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20160180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龙城、</w:t>
            </w: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田、坪地、南湾交警中队营房项目</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20160181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布吉平湖片区扣车场</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20160182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龙城特勤消防站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LG-2013-0099</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龙城街道</w:t>
            </w:r>
            <w:r>
              <w:rPr>
                <w:rFonts w:ascii="Arial" w:eastAsia="仿宋_GB2312" w:hAnsi="Arial" w:cs="Arial"/>
                <w:color w:val="000000"/>
                <w:kern w:val="0"/>
                <w:szCs w:val="21"/>
              </w:rPr>
              <w:br/>
            </w:r>
            <w:r>
              <w:rPr>
                <w:rFonts w:ascii="Arial" w:eastAsia="仿宋_GB2312" w:hAnsi="Arial" w:cs="Arial"/>
                <w:color w:val="000000"/>
                <w:kern w:val="0"/>
                <w:szCs w:val="21"/>
              </w:rPr>
              <w:t>清水路西侧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20160183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五和消防站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LG-2013-0100</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田街道</w:t>
            </w:r>
            <w:r>
              <w:rPr>
                <w:rFonts w:ascii="Arial" w:eastAsia="仿宋_GB2312" w:hAnsi="Arial" w:cs="Arial"/>
                <w:color w:val="000000"/>
                <w:kern w:val="0"/>
                <w:szCs w:val="21"/>
              </w:rPr>
              <w:br/>
            </w:r>
            <w:r>
              <w:rPr>
                <w:rFonts w:ascii="Arial" w:eastAsia="仿宋_GB2312" w:hAnsi="Arial" w:cs="Arial"/>
                <w:color w:val="000000"/>
                <w:kern w:val="0"/>
                <w:szCs w:val="21"/>
              </w:rPr>
              <w:t>大光</w:t>
            </w:r>
            <w:proofErr w:type="gramStart"/>
            <w:r>
              <w:rPr>
                <w:rFonts w:ascii="Arial" w:eastAsia="仿宋_GB2312" w:hAnsi="Arial" w:cs="Arial"/>
                <w:color w:val="000000"/>
                <w:kern w:val="0"/>
                <w:szCs w:val="21"/>
              </w:rPr>
              <w:t>勘</w:t>
            </w:r>
            <w:proofErr w:type="gramEnd"/>
            <w:r>
              <w:rPr>
                <w:rFonts w:ascii="Arial" w:eastAsia="仿宋_GB2312" w:hAnsi="Arial" w:cs="Arial"/>
                <w:color w:val="000000"/>
                <w:kern w:val="0"/>
                <w:szCs w:val="21"/>
              </w:rPr>
              <w:t>更新单元规划</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20160184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横岗特勤消防站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LG-2013-0103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龙城街道</w:t>
            </w:r>
            <w:r>
              <w:rPr>
                <w:rFonts w:ascii="Arial" w:eastAsia="仿宋_GB2312" w:hAnsi="Arial" w:cs="Arial"/>
                <w:color w:val="000000"/>
                <w:kern w:val="0"/>
                <w:szCs w:val="21"/>
              </w:rPr>
              <w:br/>
            </w:r>
            <w:r>
              <w:rPr>
                <w:rFonts w:ascii="Arial" w:eastAsia="仿宋_GB2312" w:hAnsi="Arial" w:cs="Arial"/>
                <w:color w:val="000000"/>
                <w:kern w:val="0"/>
                <w:szCs w:val="21"/>
              </w:rPr>
              <w:t>清水路西侧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20160185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六约南消防站</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0.29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LG-2015-0203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横岗街道六约社区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20160186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华南消防站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LG-2013-0105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平湖街道</w:t>
            </w:r>
            <w:r>
              <w:rPr>
                <w:rFonts w:ascii="Arial" w:eastAsia="仿宋_GB2312" w:hAnsi="Arial" w:cs="Arial"/>
                <w:color w:val="000000"/>
                <w:kern w:val="0"/>
                <w:szCs w:val="21"/>
              </w:rPr>
              <w:br/>
            </w:r>
            <w:r>
              <w:rPr>
                <w:rFonts w:ascii="Arial" w:eastAsia="仿宋_GB2312" w:hAnsi="Arial" w:cs="Arial"/>
                <w:color w:val="000000"/>
                <w:kern w:val="0"/>
                <w:szCs w:val="21"/>
              </w:rPr>
              <w:t>华南大道南段附近</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20160187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沙湾消防站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南湾街道</w:t>
            </w:r>
            <w:r>
              <w:rPr>
                <w:rFonts w:ascii="Arial" w:eastAsia="仿宋_GB2312" w:hAnsi="Arial" w:cs="Arial"/>
                <w:color w:val="000000"/>
                <w:kern w:val="0"/>
                <w:szCs w:val="21"/>
              </w:rPr>
              <w:br/>
            </w:r>
            <w:r>
              <w:rPr>
                <w:rFonts w:ascii="Arial" w:eastAsia="仿宋_GB2312" w:hAnsi="Arial" w:cs="Arial"/>
                <w:color w:val="000000"/>
                <w:kern w:val="0"/>
                <w:szCs w:val="21"/>
              </w:rPr>
              <w:t>布沙路南侧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20160188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w:t>
            </w:r>
            <w:r>
              <w:rPr>
                <w:rFonts w:ascii="Arial" w:eastAsia="仿宋_GB2312" w:hAnsi="Arial" w:cs="Arial"/>
                <w:color w:val="000000"/>
                <w:kern w:val="0"/>
                <w:szCs w:val="21"/>
              </w:rPr>
              <w:lastRenderedPageBreak/>
              <w:t>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lastRenderedPageBreak/>
              <w:t>六约北消防站</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w:t>
            </w:r>
            <w:r>
              <w:rPr>
                <w:rFonts w:ascii="Arial" w:eastAsia="仿宋_GB2312" w:hAnsi="Arial" w:cs="Arial"/>
                <w:color w:val="000000"/>
                <w:kern w:val="0"/>
                <w:szCs w:val="21"/>
              </w:rPr>
              <w:lastRenderedPageBreak/>
              <w:t>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lastRenderedPageBreak/>
              <w:t>LG-2015-0201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proofErr w:type="gramStart"/>
            <w:r>
              <w:rPr>
                <w:rFonts w:ascii="Arial" w:eastAsia="仿宋_GB2312" w:hAnsi="Arial" w:cs="Arial"/>
                <w:color w:val="000000"/>
                <w:kern w:val="0"/>
                <w:szCs w:val="21"/>
              </w:rPr>
              <w:lastRenderedPageBreak/>
              <w:t>六约北地区</w:t>
            </w:r>
            <w:proofErr w:type="gramEnd"/>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w:t>
            </w:r>
            <w:r>
              <w:rPr>
                <w:rFonts w:ascii="Arial" w:eastAsia="仿宋_GB2312" w:hAnsi="Arial" w:cs="Arial"/>
                <w:color w:val="000000"/>
                <w:kern w:val="0"/>
                <w:szCs w:val="21"/>
              </w:rPr>
              <w:lastRenderedPageBreak/>
              <w:t>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20160189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坪西特勤消防站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LG-2015-0171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坪地街道坪西南路西侧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公园绿地广场用地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20160190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市公园管理中心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深圳市三洲田森林公园横岗入口护林防火管理站用房</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0.02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森林公园</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LG-2012-0037</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横岗街道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市政公用设施用地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20160191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220</w:t>
            </w:r>
            <w:r>
              <w:rPr>
                <w:rFonts w:ascii="Arial" w:eastAsia="仿宋_GB2312" w:hAnsi="Arial" w:cs="Arial"/>
                <w:color w:val="000000"/>
                <w:kern w:val="0"/>
                <w:szCs w:val="21"/>
              </w:rPr>
              <w:t>千伏横岗南变电站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0.96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横岗街道六约社区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20160192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深圳站</w:t>
            </w:r>
            <w:r>
              <w:rPr>
                <w:rFonts w:ascii="Arial" w:eastAsia="仿宋_GB2312" w:hAnsi="Arial" w:cs="Arial"/>
                <w:color w:val="000000"/>
                <w:kern w:val="0"/>
                <w:szCs w:val="21"/>
              </w:rPr>
              <w:t>220</w:t>
            </w:r>
            <w:r>
              <w:rPr>
                <w:rFonts w:ascii="Arial" w:eastAsia="仿宋_GB2312" w:hAnsi="Arial" w:cs="Arial"/>
                <w:color w:val="000000"/>
                <w:kern w:val="0"/>
                <w:szCs w:val="21"/>
              </w:rPr>
              <w:t>千伏间隔扩建变电站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0.29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20160193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proofErr w:type="gramStart"/>
            <w:r>
              <w:rPr>
                <w:rFonts w:ascii="Arial" w:eastAsia="仿宋_GB2312" w:hAnsi="Arial" w:cs="Arial"/>
                <w:color w:val="000000"/>
                <w:kern w:val="0"/>
                <w:szCs w:val="21"/>
              </w:rPr>
              <w:t>千伏西</w:t>
            </w:r>
            <w:proofErr w:type="gramEnd"/>
            <w:r>
              <w:rPr>
                <w:rFonts w:ascii="Arial" w:eastAsia="仿宋_GB2312" w:hAnsi="Arial" w:cs="Arial"/>
                <w:color w:val="000000"/>
                <w:kern w:val="0"/>
                <w:szCs w:val="21"/>
              </w:rPr>
              <w:t>坑变电站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20160194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千伏南湾输变电工程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20160195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千伏坪地南变电站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龙岗街道新生社区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20160196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proofErr w:type="gramStart"/>
            <w:r>
              <w:rPr>
                <w:rFonts w:ascii="Arial" w:eastAsia="仿宋_GB2312" w:hAnsi="Arial" w:cs="Arial"/>
                <w:color w:val="000000"/>
                <w:kern w:val="0"/>
                <w:szCs w:val="21"/>
              </w:rPr>
              <w:t>千伏六约南</w:t>
            </w:r>
            <w:proofErr w:type="gramEnd"/>
            <w:r>
              <w:rPr>
                <w:rFonts w:ascii="Arial" w:eastAsia="仿宋_GB2312" w:hAnsi="Arial" w:cs="Arial"/>
                <w:color w:val="000000"/>
                <w:kern w:val="0"/>
                <w:szCs w:val="21"/>
              </w:rPr>
              <w:t>输变电工程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20160197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千伏良安田输变电工程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平湖街道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20160198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110KV</w:t>
            </w:r>
            <w:r>
              <w:rPr>
                <w:rFonts w:ascii="Arial" w:eastAsia="仿宋_GB2312" w:hAnsi="Arial" w:cs="Arial"/>
                <w:color w:val="000000"/>
                <w:kern w:val="0"/>
                <w:szCs w:val="21"/>
              </w:rPr>
              <w:t>山塘尾变电站</w:t>
            </w:r>
            <w:r>
              <w:rPr>
                <w:rFonts w:ascii="Arial" w:eastAsia="仿宋_GB2312" w:hAnsi="Arial" w:cs="Arial"/>
                <w:color w:val="000000"/>
                <w:kern w:val="0"/>
                <w:szCs w:val="21"/>
              </w:rPr>
              <w:t>10KV</w:t>
            </w:r>
            <w:r>
              <w:rPr>
                <w:rFonts w:ascii="Arial" w:eastAsia="仿宋_GB2312" w:hAnsi="Arial" w:cs="Arial"/>
                <w:color w:val="000000"/>
                <w:kern w:val="0"/>
                <w:szCs w:val="21"/>
              </w:rPr>
              <w:t>配套电缆沟</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1.66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坪地街道中心社区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20160199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w:t>
            </w:r>
            <w:proofErr w:type="gramStart"/>
            <w:r>
              <w:rPr>
                <w:rFonts w:ascii="Arial" w:eastAsia="仿宋_GB2312" w:hAnsi="Arial" w:cs="Arial"/>
                <w:color w:val="000000"/>
                <w:kern w:val="0"/>
                <w:szCs w:val="21"/>
              </w:rPr>
              <w:t>骏业输变</w:t>
            </w:r>
            <w:proofErr w:type="gramEnd"/>
            <w:r>
              <w:rPr>
                <w:rFonts w:ascii="Arial" w:eastAsia="仿宋_GB2312" w:hAnsi="Arial" w:cs="Arial"/>
                <w:color w:val="000000"/>
                <w:kern w:val="0"/>
                <w:szCs w:val="21"/>
              </w:rPr>
              <w:t>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0.17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20160200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w:t>
            </w:r>
            <w:proofErr w:type="gramStart"/>
            <w:r>
              <w:rPr>
                <w:rFonts w:ascii="Arial" w:eastAsia="仿宋_GB2312" w:hAnsi="Arial" w:cs="Arial"/>
                <w:color w:val="000000"/>
                <w:kern w:val="0"/>
                <w:szCs w:val="21"/>
              </w:rPr>
              <w:t>物流园</w:t>
            </w:r>
            <w:proofErr w:type="gramEnd"/>
            <w:r>
              <w:rPr>
                <w:rFonts w:ascii="Arial" w:eastAsia="仿宋_GB2312" w:hAnsi="Arial" w:cs="Arial"/>
                <w:color w:val="000000"/>
                <w:kern w:val="0"/>
                <w:szCs w:val="21"/>
              </w:rPr>
              <w:t>变电站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LG-2013-0009</w:t>
            </w:r>
            <w:r>
              <w:rPr>
                <w:rFonts w:ascii="Arial" w:eastAsia="仿宋_GB2312" w:hAnsi="Arial" w:cs="Arial"/>
                <w:color w:val="000000"/>
                <w:kern w:val="0"/>
                <w:szCs w:val="21"/>
              </w:rPr>
              <w:t>号</w:t>
            </w:r>
            <w:r>
              <w:rPr>
                <w:rFonts w:ascii="Arial" w:eastAsia="仿宋_GB2312" w:hAnsi="Arial" w:cs="Arial"/>
                <w:color w:val="000000"/>
                <w:kern w:val="0"/>
                <w:szCs w:val="21"/>
              </w:rPr>
              <w:t xml:space="preserve"> </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平湖街道禾花社区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20160201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proofErr w:type="gramStart"/>
            <w:r>
              <w:rPr>
                <w:rFonts w:ascii="Arial" w:eastAsia="仿宋_GB2312" w:hAnsi="Arial" w:cs="Arial"/>
                <w:color w:val="000000"/>
                <w:kern w:val="0"/>
                <w:szCs w:val="21"/>
              </w:rPr>
              <w:t>千伏清</w:t>
            </w:r>
            <w:proofErr w:type="gramEnd"/>
            <w:r>
              <w:rPr>
                <w:rFonts w:ascii="Arial" w:eastAsia="仿宋_GB2312" w:hAnsi="Arial" w:cs="Arial"/>
                <w:color w:val="000000"/>
                <w:kern w:val="0"/>
                <w:szCs w:val="21"/>
              </w:rPr>
              <w:t>林三变电站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LG-2015-0020</w:t>
            </w:r>
            <w:r>
              <w:rPr>
                <w:rFonts w:ascii="Arial" w:eastAsia="仿宋_GB2312" w:hAnsi="Arial" w:cs="Arial"/>
                <w:color w:val="000000"/>
                <w:kern w:val="0"/>
                <w:szCs w:val="21"/>
              </w:rPr>
              <w:t>号</w:t>
            </w:r>
            <w:r>
              <w:rPr>
                <w:rFonts w:ascii="Arial" w:eastAsia="仿宋_GB2312" w:hAnsi="Arial" w:cs="Arial"/>
                <w:color w:val="000000"/>
                <w:kern w:val="0"/>
                <w:szCs w:val="21"/>
              </w:rPr>
              <w:t xml:space="preserve"> </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龙城街道龙西社区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20160202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市水</w:t>
            </w:r>
            <w:proofErr w:type="gramStart"/>
            <w:r>
              <w:rPr>
                <w:rFonts w:ascii="Arial" w:eastAsia="仿宋_GB2312" w:hAnsi="Arial" w:cs="Arial"/>
                <w:color w:val="000000"/>
                <w:kern w:val="0"/>
                <w:szCs w:val="21"/>
              </w:rPr>
              <w:t>务</w:t>
            </w:r>
            <w:proofErr w:type="gramEnd"/>
            <w:r>
              <w:rPr>
                <w:rFonts w:ascii="Arial" w:eastAsia="仿宋_GB2312" w:hAnsi="Arial" w:cs="Arial"/>
                <w:color w:val="000000"/>
                <w:kern w:val="0"/>
                <w:szCs w:val="21"/>
              </w:rPr>
              <w:t>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雪岗水质净化厂二期工程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供水设施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20160203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市水</w:t>
            </w:r>
            <w:proofErr w:type="gramStart"/>
            <w:r>
              <w:rPr>
                <w:rFonts w:ascii="Arial" w:eastAsia="仿宋_GB2312" w:hAnsi="Arial" w:cs="Arial"/>
                <w:color w:val="000000"/>
                <w:kern w:val="0"/>
                <w:szCs w:val="21"/>
              </w:rPr>
              <w:t>务</w:t>
            </w:r>
            <w:proofErr w:type="gramEnd"/>
            <w:r>
              <w:rPr>
                <w:rFonts w:ascii="Arial" w:eastAsia="仿宋_GB2312" w:hAnsi="Arial" w:cs="Arial"/>
                <w:color w:val="000000"/>
                <w:kern w:val="0"/>
                <w:szCs w:val="21"/>
              </w:rPr>
              <w:t>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布吉水质净化厂改造工程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1.84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供水设施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LG-2014-0056</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综合交通设施用地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20160204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上李朗综合车场</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交通场站</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南湾街道甘坑社区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20160205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南湾综合车场</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交通场站</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南湾街道丹竹头社区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20160206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市交委</w:t>
            </w:r>
          </w:p>
        </w:tc>
        <w:tc>
          <w:tcPr>
            <w:tcW w:w="2551" w:type="dxa"/>
            <w:shd w:val="clear" w:color="auto" w:fill="auto"/>
            <w:noWrap/>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海吉星</w:t>
            </w:r>
            <w:proofErr w:type="gramStart"/>
            <w:r>
              <w:rPr>
                <w:rFonts w:ascii="Arial" w:eastAsia="仿宋_GB2312" w:hAnsi="Arial" w:cs="Arial"/>
                <w:color w:val="000000"/>
                <w:kern w:val="0"/>
                <w:szCs w:val="21"/>
              </w:rPr>
              <w:t>物流园</w:t>
            </w:r>
            <w:proofErr w:type="gramEnd"/>
            <w:r>
              <w:rPr>
                <w:rFonts w:ascii="Arial" w:eastAsia="仿宋_GB2312" w:hAnsi="Arial" w:cs="Arial"/>
                <w:color w:val="000000"/>
                <w:kern w:val="0"/>
                <w:szCs w:val="21"/>
              </w:rPr>
              <w:t>公交场站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交通场站</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布吉街道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20160207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深圳市运发集团股份有限公司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坪地汽车站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交通场站</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龙岗街道新生地区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20160208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阿波罗产业园配套道路设施</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20160209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龙岗区建筑工</w:t>
            </w:r>
            <w:proofErr w:type="gramStart"/>
            <w:r>
              <w:rPr>
                <w:rFonts w:ascii="Arial" w:eastAsia="仿宋_GB2312" w:hAnsi="Arial" w:cs="Arial"/>
                <w:color w:val="000000"/>
                <w:kern w:val="0"/>
                <w:szCs w:val="21"/>
              </w:rPr>
              <w:t>务</w:t>
            </w:r>
            <w:proofErr w:type="gramEnd"/>
            <w:r>
              <w:rPr>
                <w:rFonts w:ascii="Arial" w:eastAsia="仿宋_GB2312" w:hAnsi="Arial" w:cs="Arial"/>
                <w:color w:val="000000"/>
                <w:kern w:val="0"/>
                <w:szCs w:val="21"/>
              </w:rPr>
              <w:t>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深圳国际低碳</w:t>
            </w:r>
            <w:proofErr w:type="gramStart"/>
            <w:r>
              <w:rPr>
                <w:rFonts w:ascii="Arial" w:eastAsia="仿宋_GB2312" w:hAnsi="Arial" w:cs="Arial"/>
                <w:color w:val="000000"/>
                <w:kern w:val="0"/>
                <w:szCs w:val="21"/>
              </w:rPr>
              <w:t>城启动</w:t>
            </w:r>
            <w:proofErr w:type="gramEnd"/>
            <w:r>
              <w:rPr>
                <w:rFonts w:ascii="Arial" w:eastAsia="仿宋_GB2312" w:hAnsi="Arial" w:cs="Arial"/>
                <w:color w:val="000000"/>
                <w:kern w:val="0"/>
                <w:szCs w:val="21"/>
              </w:rPr>
              <w:t>区</w:t>
            </w:r>
            <w:r>
              <w:rPr>
                <w:rFonts w:ascii="Arial" w:eastAsia="仿宋_GB2312" w:hAnsi="Arial" w:cs="Arial"/>
                <w:color w:val="000000"/>
                <w:kern w:val="0"/>
                <w:szCs w:val="21"/>
              </w:rPr>
              <w:t>—</w:t>
            </w:r>
            <w:proofErr w:type="gramStart"/>
            <w:r>
              <w:rPr>
                <w:rFonts w:ascii="Arial" w:eastAsia="仿宋_GB2312" w:hAnsi="Arial" w:cs="Arial"/>
                <w:color w:val="000000"/>
                <w:kern w:val="0"/>
                <w:szCs w:val="21"/>
              </w:rPr>
              <w:t>泥墙排路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1.92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20160210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坪地街道办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富华路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3.93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坪地街道坪西社区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20160211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坪地街道办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吉祥一路北段</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2.36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坪地街道坪西社区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20160212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坪地街道办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石碧东路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5.34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坪地街道六</w:t>
            </w:r>
            <w:proofErr w:type="gramStart"/>
            <w:r>
              <w:rPr>
                <w:rFonts w:ascii="Arial" w:eastAsia="仿宋_GB2312" w:hAnsi="Arial" w:cs="Arial"/>
                <w:color w:val="000000"/>
                <w:kern w:val="0"/>
                <w:szCs w:val="21"/>
              </w:rPr>
              <w:t>联社区</w:t>
            </w:r>
            <w:proofErr w:type="gramEnd"/>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20160213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龙岗区建筑工</w:t>
            </w:r>
            <w:proofErr w:type="gramStart"/>
            <w:r>
              <w:rPr>
                <w:rFonts w:ascii="Arial" w:eastAsia="仿宋_GB2312" w:hAnsi="Arial" w:cs="Arial"/>
                <w:color w:val="000000"/>
                <w:kern w:val="0"/>
                <w:szCs w:val="21"/>
              </w:rPr>
              <w:t>务</w:t>
            </w:r>
            <w:proofErr w:type="gramEnd"/>
            <w:r>
              <w:rPr>
                <w:rFonts w:ascii="Arial" w:eastAsia="仿宋_GB2312" w:hAnsi="Arial" w:cs="Arial"/>
                <w:color w:val="000000"/>
                <w:kern w:val="0"/>
                <w:szCs w:val="21"/>
              </w:rPr>
              <w:t>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佳林路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1.01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LG-2013-0005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坪地街道高桥社区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20160214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龙岗区建筑工</w:t>
            </w:r>
            <w:proofErr w:type="gramStart"/>
            <w:r>
              <w:rPr>
                <w:rFonts w:ascii="Arial" w:eastAsia="仿宋_GB2312" w:hAnsi="Arial" w:cs="Arial"/>
                <w:color w:val="000000"/>
                <w:kern w:val="0"/>
                <w:szCs w:val="21"/>
              </w:rPr>
              <w:t>务</w:t>
            </w:r>
            <w:proofErr w:type="gramEnd"/>
            <w:r>
              <w:rPr>
                <w:rFonts w:ascii="Arial" w:eastAsia="仿宋_GB2312" w:hAnsi="Arial" w:cs="Arial"/>
                <w:color w:val="000000"/>
                <w:kern w:val="0"/>
                <w:szCs w:val="21"/>
              </w:rPr>
              <w:t>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犁</w:t>
            </w:r>
            <w:proofErr w:type="gramEnd"/>
            <w:r>
              <w:rPr>
                <w:rFonts w:ascii="Arial" w:eastAsia="仿宋_GB2312" w:hAnsi="Arial" w:cs="Arial"/>
                <w:color w:val="000000"/>
                <w:kern w:val="0"/>
                <w:szCs w:val="21"/>
              </w:rPr>
              <w:t>中路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LG-2013-0021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横岗街道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20160215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南湾街道办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桂树路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LG-2015-0051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南湾街道下李朗社区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20160216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南湾街道办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香叶东路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1.19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LG-2015-0055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南湾街道南岭村社区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20160217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龙岗区建筑工</w:t>
            </w:r>
            <w:proofErr w:type="gramStart"/>
            <w:r>
              <w:rPr>
                <w:rFonts w:ascii="Arial" w:eastAsia="仿宋_GB2312" w:hAnsi="Arial" w:cs="Arial"/>
                <w:color w:val="000000"/>
                <w:kern w:val="0"/>
                <w:szCs w:val="21"/>
              </w:rPr>
              <w:t>务</w:t>
            </w:r>
            <w:proofErr w:type="gramEnd"/>
            <w:r>
              <w:rPr>
                <w:rFonts w:ascii="Arial" w:eastAsia="仿宋_GB2312" w:hAnsi="Arial" w:cs="Arial"/>
                <w:color w:val="000000"/>
                <w:kern w:val="0"/>
                <w:szCs w:val="21"/>
              </w:rPr>
              <w:t>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新能源一路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1.11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LG-2015-0030</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龙岗街道宝龙社区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20160218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龙岗区建筑工</w:t>
            </w:r>
            <w:proofErr w:type="gramStart"/>
            <w:r>
              <w:rPr>
                <w:rFonts w:ascii="Arial" w:eastAsia="仿宋_GB2312" w:hAnsi="Arial" w:cs="Arial"/>
                <w:color w:val="000000"/>
                <w:kern w:val="0"/>
                <w:szCs w:val="21"/>
              </w:rPr>
              <w:t>务</w:t>
            </w:r>
            <w:proofErr w:type="gramEnd"/>
            <w:r>
              <w:rPr>
                <w:rFonts w:ascii="Arial" w:eastAsia="仿宋_GB2312" w:hAnsi="Arial" w:cs="Arial"/>
                <w:color w:val="000000"/>
                <w:kern w:val="0"/>
                <w:szCs w:val="21"/>
              </w:rPr>
              <w:t>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宝同路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0.86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龙岗街道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20160219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横岗街道办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平盐铁路东侧新增规划支路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1.32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横岗街道</w:t>
            </w:r>
            <w:proofErr w:type="gramStart"/>
            <w:r>
              <w:rPr>
                <w:rFonts w:ascii="Arial" w:eastAsia="仿宋_GB2312" w:hAnsi="Arial" w:cs="Arial"/>
                <w:color w:val="000000"/>
                <w:kern w:val="0"/>
                <w:szCs w:val="21"/>
              </w:rPr>
              <w:t>怡</w:t>
            </w:r>
            <w:proofErr w:type="gramEnd"/>
            <w:r>
              <w:rPr>
                <w:rFonts w:ascii="Arial" w:eastAsia="仿宋_GB2312" w:hAnsi="Arial" w:cs="Arial"/>
                <w:color w:val="000000"/>
                <w:kern w:val="0"/>
                <w:szCs w:val="21"/>
              </w:rPr>
              <w:t>锦社区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20160220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横岗街道办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梧桐山南路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2.47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横岗街道西坑社区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以上项目的配套设施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20160221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横岗街道办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恒安路（惠盐路</w:t>
            </w:r>
            <w:r>
              <w:rPr>
                <w:rFonts w:ascii="Arial" w:eastAsia="仿宋_GB2312" w:hAnsi="Arial" w:cs="Arial"/>
                <w:color w:val="000000"/>
                <w:kern w:val="0"/>
                <w:szCs w:val="21"/>
              </w:rPr>
              <w:t>-</w:t>
            </w:r>
            <w:r>
              <w:rPr>
                <w:rFonts w:ascii="Arial" w:eastAsia="仿宋_GB2312" w:hAnsi="Arial" w:cs="Arial"/>
                <w:color w:val="000000"/>
                <w:kern w:val="0"/>
                <w:szCs w:val="21"/>
              </w:rPr>
              <w:t>富康路）市政工程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横岗街道安良社区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以上项目的配套设施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20160222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横岗街道办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永勤路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7.35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横岗街道保安社区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以上项目的配套设施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20160223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宝清路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龙岗街道南约社区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以上项目的配套设施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20160224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龙岗区建筑工</w:t>
            </w:r>
            <w:proofErr w:type="gramStart"/>
            <w:r>
              <w:rPr>
                <w:rFonts w:ascii="Arial" w:eastAsia="仿宋_GB2312" w:hAnsi="Arial" w:cs="Arial"/>
                <w:color w:val="000000"/>
                <w:kern w:val="0"/>
                <w:szCs w:val="21"/>
              </w:rPr>
              <w:t>务</w:t>
            </w:r>
            <w:proofErr w:type="gramEnd"/>
            <w:r>
              <w:rPr>
                <w:rFonts w:ascii="Arial" w:eastAsia="仿宋_GB2312" w:hAnsi="Arial" w:cs="Arial"/>
                <w:color w:val="000000"/>
                <w:kern w:val="0"/>
                <w:szCs w:val="21"/>
              </w:rPr>
              <w:t>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南同大道西段</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龙岗街道南约社区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以上项目的配套设施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20160225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龙岗街道办</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天成学校配套路市政工程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0.18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LG-2015-0069</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龙城街道盛平社区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龙发改</w:t>
            </w:r>
            <w:proofErr w:type="gramEnd"/>
            <w:r>
              <w:rPr>
                <w:rFonts w:ascii="Arial" w:eastAsia="仿宋_GB2312" w:hAnsi="Arial" w:cs="Arial"/>
                <w:color w:val="000000"/>
                <w:kern w:val="0"/>
                <w:szCs w:val="21"/>
              </w:rPr>
              <w:t>[2013]588</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20160226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新同街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0.24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LG-2013-0060</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龙岗街道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龙发改</w:t>
            </w:r>
            <w:proofErr w:type="gramEnd"/>
            <w:r>
              <w:rPr>
                <w:rFonts w:ascii="Arial" w:eastAsia="仿宋_GB2312" w:hAnsi="Arial" w:cs="Arial"/>
                <w:color w:val="000000"/>
                <w:kern w:val="0"/>
                <w:szCs w:val="21"/>
              </w:rPr>
              <w:t>[2013]61</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20160227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云路（居里夫人大道</w:t>
            </w:r>
            <w:r>
              <w:rPr>
                <w:rFonts w:ascii="Arial" w:eastAsia="仿宋_GB2312" w:hAnsi="Arial" w:cs="Arial"/>
                <w:color w:val="000000"/>
                <w:kern w:val="0"/>
                <w:szCs w:val="21"/>
              </w:rPr>
              <w:t>-</w:t>
            </w:r>
            <w:r>
              <w:rPr>
                <w:rFonts w:ascii="Arial" w:eastAsia="仿宋_GB2312" w:hAnsi="Arial" w:cs="Arial"/>
                <w:color w:val="000000"/>
                <w:kern w:val="0"/>
                <w:szCs w:val="21"/>
              </w:rPr>
              <w:t>天安路段）</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LG-2014-0035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龙发改</w:t>
            </w:r>
            <w:proofErr w:type="gramEnd"/>
            <w:r>
              <w:rPr>
                <w:rFonts w:ascii="Arial" w:eastAsia="仿宋_GB2312" w:hAnsi="Arial" w:cs="Arial"/>
                <w:color w:val="000000"/>
                <w:kern w:val="0"/>
                <w:szCs w:val="21"/>
              </w:rPr>
              <w:t>[2014]145</w:t>
            </w:r>
            <w:r>
              <w:rPr>
                <w:rFonts w:ascii="Arial" w:eastAsia="仿宋_GB2312" w:hAnsi="Arial" w:cs="Arial"/>
                <w:color w:val="000000"/>
                <w:kern w:val="0"/>
                <w:szCs w:val="21"/>
              </w:rPr>
              <w:t>号</w:t>
            </w:r>
          </w:p>
        </w:tc>
      </w:tr>
      <w:tr w:rsidR="001D63B6">
        <w:trPr>
          <w:trHeight w:val="402"/>
        </w:trPr>
        <w:tc>
          <w:tcPr>
            <w:tcW w:w="724" w:type="dxa"/>
            <w:vMerge w:val="restart"/>
            <w:shd w:val="clear" w:color="auto" w:fill="auto"/>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光明新区</w:t>
            </w: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公共配套设施用地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20160228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光明新区公共事业局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红花山中学</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1.35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GM-2015-0003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公明街道</w:t>
            </w:r>
            <w:r>
              <w:rPr>
                <w:rFonts w:ascii="Arial" w:eastAsia="仿宋_GB2312" w:hAnsi="Arial" w:cs="Arial"/>
                <w:color w:val="000000"/>
                <w:kern w:val="0"/>
                <w:szCs w:val="21"/>
              </w:rPr>
              <w:br/>
            </w:r>
            <w:r>
              <w:rPr>
                <w:rFonts w:ascii="Arial" w:eastAsia="仿宋_GB2312" w:hAnsi="Arial" w:cs="Arial"/>
                <w:color w:val="000000"/>
                <w:kern w:val="0"/>
                <w:szCs w:val="21"/>
              </w:rPr>
              <w:t>松白路与风景南路交汇处西北侧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深光发财</w:t>
            </w:r>
            <w:proofErr w:type="gramEnd"/>
            <w:r>
              <w:rPr>
                <w:rFonts w:ascii="Arial" w:eastAsia="仿宋_GB2312" w:hAnsi="Arial" w:cs="Arial"/>
                <w:color w:val="000000"/>
                <w:kern w:val="0"/>
                <w:szCs w:val="21"/>
              </w:rPr>
              <w:t>[2014]595</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20160229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光明新区公共事业局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光明</w:t>
            </w:r>
            <w:proofErr w:type="gramStart"/>
            <w:r>
              <w:rPr>
                <w:rFonts w:ascii="Arial" w:eastAsia="仿宋_GB2312" w:hAnsi="Arial" w:cs="Arial"/>
                <w:color w:val="000000"/>
                <w:kern w:val="0"/>
                <w:szCs w:val="21"/>
              </w:rPr>
              <w:t>新区爱</w:t>
            </w:r>
            <w:proofErr w:type="gramEnd"/>
            <w:r>
              <w:rPr>
                <w:rFonts w:ascii="Arial" w:eastAsia="仿宋_GB2312" w:hAnsi="Arial" w:cs="Arial"/>
                <w:color w:val="000000"/>
                <w:kern w:val="0"/>
                <w:szCs w:val="21"/>
              </w:rPr>
              <w:t>华小学扩建工程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1.14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GM-2015-0044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光明街道</w:t>
            </w:r>
            <w:proofErr w:type="gramStart"/>
            <w:r>
              <w:rPr>
                <w:rFonts w:ascii="Arial" w:eastAsia="仿宋_GB2312" w:hAnsi="Arial" w:cs="Arial"/>
                <w:color w:val="000000"/>
                <w:kern w:val="0"/>
                <w:szCs w:val="21"/>
              </w:rPr>
              <w:t>圳</w:t>
            </w:r>
            <w:proofErr w:type="gramEnd"/>
            <w:r>
              <w:rPr>
                <w:rFonts w:ascii="Arial" w:eastAsia="仿宋_GB2312" w:hAnsi="Arial" w:cs="Arial"/>
                <w:color w:val="000000"/>
                <w:kern w:val="0"/>
                <w:szCs w:val="21"/>
              </w:rPr>
              <w:t>美社区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深光发财</w:t>
            </w:r>
            <w:proofErr w:type="gramEnd"/>
            <w:r>
              <w:rPr>
                <w:rFonts w:ascii="Arial" w:eastAsia="仿宋_GB2312" w:hAnsi="Arial" w:cs="Arial"/>
                <w:color w:val="000000"/>
                <w:kern w:val="0"/>
                <w:szCs w:val="21"/>
              </w:rPr>
              <w:t>[2015]118</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20160230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w:t>
            </w:r>
            <w:proofErr w:type="gramStart"/>
            <w:r>
              <w:rPr>
                <w:rFonts w:ascii="Arial" w:eastAsia="仿宋_GB2312" w:hAnsi="Arial" w:cs="Arial"/>
                <w:color w:val="000000"/>
                <w:kern w:val="0"/>
                <w:szCs w:val="21"/>
              </w:rPr>
              <w:t>医</w:t>
            </w:r>
            <w:proofErr w:type="gramEnd"/>
            <w:r>
              <w:rPr>
                <w:rFonts w:ascii="Arial" w:eastAsia="仿宋_GB2312" w:hAnsi="Arial" w:cs="Arial"/>
                <w:color w:val="000000"/>
                <w:kern w:val="0"/>
                <w:szCs w:val="21"/>
              </w:rPr>
              <w:t>管中心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市中医院光明院区</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11.34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GM-2015-0060</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光明街道</w:t>
            </w:r>
            <w:r>
              <w:rPr>
                <w:rFonts w:ascii="Arial" w:eastAsia="仿宋_GB2312" w:hAnsi="Arial" w:cs="Arial"/>
                <w:color w:val="000000"/>
                <w:kern w:val="0"/>
                <w:szCs w:val="21"/>
              </w:rPr>
              <w:br/>
            </w:r>
            <w:r>
              <w:rPr>
                <w:rFonts w:ascii="Arial" w:eastAsia="仿宋_GB2312" w:hAnsi="Arial" w:cs="Arial"/>
                <w:color w:val="000000"/>
                <w:kern w:val="0"/>
                <w:szCs w:val="21"/>
              </w:rPr>
              <w:t>龙大高速与</w:t>
            </w:r>
            <w:proofErr w:type="gramStart"/>
            <w:r>
              <w:rPr>
                <w:rFonts w:ascii="Arial" w:eastAsia="仿宋_GB2312" w:hAnsi="Arial" w:cs="Arial"/>
                <w:color w:val="000000"/>
                <w:kern w:val="0"/>
                <w:szCs w:val="21"/>
              </w:rPr>
              <w:t>光侨路交叉</w:t>
            </w:r>
            <w:proofErr w:type="gramEnd"/>
            <w:r>
              <w:rPr>
                <w:rFonts w:ascii="Arial" w:eastAsia="仿宋_GB2312" w:hAnsi="Arial" w:cs="Arial"/>
                <w:color w:val="000000"/>
                <w:kern w:val="0"/>
                <w:szCs w:val="21"/>
              </w:rPr>
              <w:t>处西南侧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20160231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中山大学</w:t>
            </w:r>
            <w:r>
              <w:rPr>
                <w:rFonts w:ascii="Arial" w:eastAsia="宋体" w:hAnsi="Arial" w:cs="Arial"/>
                <w:color w:val="000000"/>
                <w:kern w:val="0"/>
                <w:szCs w:val="21"/>
              </w:rPr>
              <w:t>•</w:t>
            </w:r>
            <w:r>
              <w:rPr>
                <w:rFonts w:ascii="Arial" w:eastAsia="仿宋_GB2312" w:hAnsi="Arial" w:cs="Arial"/>
                <w:color w:val="000000"/>
                <w:kern w:val="0"/>
                <w:szCs w:val="21"/>
              </w:rPr>
              <w:t>深圳</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w:t>
            </w:r>
            <w:r>
              <w:rPr>
                <w:rFonts w:ascii="Arial" w:eastAsia="仿宋_GB2312" w:hAnsi="Arial" w:cs="Arial"/>
                <w:color w:val="000000"/>
                <w:kern w:val="0"/>
                <w:szCs w:val="21"/>
              </w:rPr>
              <w:lastRenderedPageBreak/>
              <w:t>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w:t>
            </w:r>
            <w:r>
              <w:rPr>
                <w:rFonts w:ascii="Arial" w:eastAsia="仿宋_GB2312" w:hAnsi="Arial" w:cs="Arial"/>
                <w:color w:val="000000"/>
                <w:kern w:val="0"/>
                <w:szCs w:val="21"/>
              </w:rPr>
              <w:lastRenderedPageBreak/>
              <w:t>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20160232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光明新区社会建设局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光明福利院扩建</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社会福利设施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光明街道</w:t>
            </w:r>
            <w:r>
              <w:rPr>
                <w:rFonts w:ascii="Arial" w:eastAsia="仿宋_GB2312" w:hAnsi="Arial" w:cs="Arial"/>
                <w:color w:val="000000"/>
                <w:kern w:val="0"/>
                <w:szCs w:val="21"/>
              </w:rPr>
              <w:br/>
            </w:r>
            <w:r>
              <w:rPr>
                <w:rFonts w:ascii="Arial" w:eastAsia="仿宋_GB2312" w:hAnsi="Arial" w:cs="Arial"/>
                <w:color w:val="000000"/>
                <w:kern w:val="0"/>
                <w:szCs w:val="21"/>
              </w:rPr>
              <w:t>华夏路南侧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20160233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w:t>
            </w:r>
            <w:proofErr w:type="gramStart"/>
            <w:r>
              <w:rPr>
                <w:rFonts w:ascii="Arial" w:eastAsia="仿宋_GB2312" w:hAnsi="Arial" w:cs="Arial"/>
                <w:color w:val="000000"/>
                <w:kern w:val="0"/>
                <w:szCs w:val="21"/>
              </w:rPr>
              <w:t>医</w:t>
            </w:r>
            <w:proofErr w:type="gramEnd"/>
            <w:r>
              <w:rPr>
                <w:rFonts w:ascii="Arial" w:eastAsia="仿宋_GB2312" w:hAnsi="Arial" w:cs="Arial"/>
                <w:color w:val="000000"/>
                <w:kern w:val="0"/>
                <w:szCs w:val="21"/>
              </w:rPr>
              <w:t>管中心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中山大学附属第七医院二期</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15.5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20160234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w:t>
            </w:r>
            <w:proofErr w:type="gramStart"/>
            <w:r>
              <w:rPr>
                <w:rFonts w:ascii="Arial" w:eastAsia="仿宋_GB2312" w:hAnsi="Arial" w:cs="Arial"/>
                <w:color w:val="000000"/>
                <w:kern w:val="0"/>
                <w:szCs w:val="21"/>
              </w:rPr>
              <w:t>医</w:t>
            </w:r>
            <w:proofErr w:type="gramEnd"/>
            <w:r>
              <w:rPr>
                <w:rFonts w:ascii="Arial" w:eastAsia="仿宋_GB2312" w:hAnsi="Arial" w:cs="Arial"/>
                <w:color w:val="000000"/>
                <w:kern w:val="0"/>
                <w:szCs w:val="21"/>
              </w:rPr>
              <w:t>管中心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质子、重离子治疗中心一期工程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20160235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光明新区公共事业局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马山头学校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3.91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公明街道</w:t>
            </w:r>
            <w:r>
              <w:rPr>
                <w:rFonts w:ascii="Arial" w:eastAsia="仿宋_GB2312" w:hAnsi="Arial" w:cs="Arial"/>
                <w:color w:val="000000"/>
                <w:kern w:val="0"/>
                <w:szCs w:val="21"/>
              </w:rPr>
              <w:br/>
            </w:r>
            <w:r>
              <w:rPr>
                <w:rFonts w:ascii="Arial" w:eastAsia="仿宋_GB2312" w:hAnsi="Arial" w:cs="Arial"/>
                <w:color w:val="000000"/>
                <w:kern w:val="0"/>
                <w:szCs w:val="21"/>
              </w:rPr>
              <w:t>振兴路南侧，龟山公园东侧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20160236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市教育局</w:t>
            </w:r>
          </w:p>
        </w:tc>
        <w:tc>
          <w:tcPr>
            <w:tcW w:w="2551" w:type="dxa"/>
            <w:shd w:val="clear" w:color="auto" w:fill="auto"/>
            <w:noWrap/>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第二特殊教育学校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20160237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东周消防站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1.73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光明街道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20160238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李松</w:t>
            </w:r>
            <w:r>
              <w:rPr>
                <w:rFonts w:ascii="Arial" w:eastAsia="宋体" w:hAnsi="Arial" w:cs="Arial"/>
                <w:color w:val="000000"/>
                <w:kern w:val="0"/>
                <w:szCs w:val="21"/>
              </w:rPr>
              <w:t>蓢</w:t>
            </w:r>
            <w:r>
              <w:rPr>
                <w:rFonts w:ascii="Arial" w:eastAsia="仿宋_GB2312" w:hAnsi="Arial" w:cs="Arial"/>
                <w:color w:val="000000"/>
                <w:kern w:val="0"/>
                <w:szCs w:val="21"/>
              </w:rPr>
              <w:t>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公明街道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20160239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消防训练基地（与长</w:t>
            </w:r>
            <w:proofErr w:type="gramStart"/>
            <w:r>
              <w:rPr>
                <w:rFonts w:ascii="Arial" w:eastAsia="仿宋_GB2312" w:hAnsi="Arial" w:cs="Arial"/>
                <w:color w:val="000000"/>
                <w:kern w:val="0"/>
                <w:szCs w:val="21"/>
              </w:rPr>
              <w:t>圳</w:t>
            </w:r>
            <w:proofErr w:type="gramEnd"/>
            <w:r>
              <w:rPr>
                <w:rFonts w:ascii="Arial" w:eastAsia="仿宋_GB2312" w:hAnsi="Arial" w:cs="Arial"/>
                <w:color w:val="000000"/>
                <w:kern w:val="0"/>
                <w:szCs w:val="21"/>
              </w:rPr>
              <w:t>中队合建）</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4.11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GM-2013-0012</w:t>
            </w:r>
            <w:r>
              <w:rPr>
                <w:rFonts w:ascii="Arial" w:eastAsia="仿宋_GB2312" w:hAnsi="Arial" w:cs="Arial"/>
                <w:color w:val="000000"/>
                <w:kern w:val="0"/>
                <w:szCs w:val="21"/>
              </w:rPr>
              <w:t>号、深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GM-2014-0013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公明街道</w:t>
            </w:r>
            <w:r>
              <w:rPr>
                <w:rFonts w:ascii="Arial" w:eastAsia="仿宋_GB2312" w:hAnsi="Arial" w:cs="Arial"/>
                <w:color w:val="000000"/>
                <w:kern w:val="0"/>
                <w:szCs w:val="21"/>
              </w:rPr>
              <w:br/>
            </w:r>
            <w:r>
              <w:rPr>
                <w:rFonts w:ascii="Arial" w:eastAsia="仿宋_GB2312" w:hAnsi="Arial" w:cs="Arial"/>
                <w:color w:val="000000"/>
                <w:kern w:val="0"/>
                <w:szCs w:val="21"/>
              </w:rPr>
              <w:t>龙大高速西侧，大外环路南侧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市政公</w:t>
            </w:r>
            <w:r>
              <w:rPr>
                <w:rFonts w:ascii="Arial" w:eastAsia="仿宋_GB2312" w:hAnsi="Arial" w:cs="Arial"/>
                <w:color w:val="000000"/>
                <w:kern w:val="0"/>
                <w:szCs w:val="21"/>
              </w:rPr>
              <w:lastRenderedPageBreak/>
              <w:t>用设施用地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20160240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光明新区</w:t>
            </w:r>
            <w:r>
              <w:rPr>
                <w:rFonts w:ascii="Arial" w:eastAsia="仿宋_GB2312" w:hAnsi="Arial" w:cs="Arial"/>
                <w:color w:val="000000"/>
                <w:kern w:val="0"/>
                <w:szCs w:val="21"/>
              </w:rPr>
              <w:lastRenderedPageBreak/>
              <w:t>城市建设局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松</w:t>
            </w:r>
            <w:proofErr w:type="gramStart"/>
            <w:r>
              <w:rPr>
                <w:rFonts w:ascii="Arial" w:eastAsia="仿宋_GB2312" w:hAnsi="Arial" w:cs="Arial"/>
                <w:color w:val="000000"/>
                <w:kern w:val="0"/>
                <w:szCs w:val="21"/>
              </w:rPr>
              <w:t>白工业</w:t>
            </w:r>
            <w:proofErr w:type="gramEnd"/>
            <w:r>
              <w:rPr>
                <w:rFonts w:ascii="Arial" w:eastAsia="仿宋_GB2312" w:hAnsi="Arial" w:cs="Arial"/>
                <w:color w:val="000000"/>
                <w:kern w:val="0"/>
                <w:szCs w:val="21"/>
              </w:rPr>
              <w:t>园泵站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污水设施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公明</w:t>
            </w:r>
            <w:proofErr w:type="gramStart"/>
            <w:r>
              <w:rPr>
                <w:rFonts w:ascii="Arial" w:eastAsia="仿宋_GB2312" w:hAnsi="Arial" w:cs="Arial"/>
                <w:color w:val="000000"/>
                <w:kern w:val="0"/>
                <w:szCs w:val="21"/>
              </w:rPr>
              <w:t>街道楼</w:t>
            </w:r>
            <w:proofErr w:type="gramEnd"/>
            <w:r>
              <w:rPr>
                <w:rFonts w:ascii="Arial" w:eastAsia="仿宋_GB2312" w:hAnsi="Arial" w:cs="Arial"/>
                <w:color w:val="000000"/>
                <w:kern w:val="0"/>
                <w:szCs w:val="21"/>
              </w:rPr>
              <w:t>村</w:t>
            </w:r>
            <w:r>
              <w:rPr>
                <w:rFonts w:ascii="Arial" w:eastAsia="仿宋_GB2312" w:hAnsi="Arial" w:cs="Arial"/>
                <w:color w:val="000000"/>
                <w:kern w:val="0"/>
                <w:szCs w:val="21"/>
              </w:rPr>
              <w:lastRenderedPageBreak/>
              <w:t>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综合交通设施用地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20160241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光明新区城市建设局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白花学校周边道路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1.19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光明街道白花社区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以上项目的配套设施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20160242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光明新区城市建设局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玉律安置用地周边道路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1.42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公明街道玉律社区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以上项目的配套设施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20160243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光明新区城市建设局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深圳市模具产业集聚基地（二期）基础及配套设施（南侨路）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公明街道</w:t>
            </w:r>
            <w:r>
              <w:rPr>
                <w:rFonts w:ascii="Arial" w:eastAsia="仿宋_GB2312" w:hAnsi="Arial" w:cs="Arial"/>
                <w:color w:val="000000"/>
                <w:kern w:val="0"/>
                <w:szCs w:val="21"/>
              </w:rPr>
              <w:br/>
            </w:r>
            <w:proofErr w:type="gramStart"/>
            <w:r>
              <w:rPr>
                <w:rFonts w:ascii="Arial" w:eastAsia="仿宋_GB2312" w:hAnsi="Arial" w:cs="Arial"/>
                <w:color w:val="000000"/>
                <w:kern w:val="0"/>
                <w:szCs w:val="21"/>
              </w:rPr>
              <w:t>西邻南光</w:t>
            </w:r>
            <w:proofErr w:type="gramEnd"/>
            <w:r>
              <w:rPr>
                <w:rFonts w:ascii="Arial" w:eastAsia="仿宋_GB2312" w:hAnsi="Arial" w:cs="Arial"/>
                <w:color w:val="000000"/>
                <w:kern w:val="0"/>
                <w:szCs w:val="21"/>
              </w:rPr>
              <w:t>高速，东至南玉路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20160244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光明新区城市建设局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美</w:t>
            </w:r>
            <w:proofErr w:type="gramStart"/>
            <w:r>
              <w:rPr>
                <w:rFonts w:ascii="Arial" w:eastAsia="仿宋_GB2312" w:hAnsi="Arial" w:cs="Arial"/>
                <w:color w:val="000000"/>
                <w:kern w:val="0"/>
                <w:szCs w:val="21"/>
              </w:rPr>
              <w:t>介</w:t>
            </w:r>
            <w:proofErr w:type="gramEnd"/>
            <w:r>
              <w:rPr>
                <w:rFonts w:ascii="Arial" w:eastAsia="仿宋_GB2312" w:hAnsi="Arial" w:cs="Arial"/>
                <w:color w:val="000000"/>
                <w:kern w:val="0"/>
                <w:szCs w:val="21"/>
              </w:rPr>
              <w:t>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0.15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GM-2014-00027</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光明街道</w:t>
            </w:r>
            <w:proofErr w:type="gramStart"/>
            <w:r>
              <w:rPr>
                <w:rFonts w:ascii="Arial" w:eastAsia="仿宋_GB2312" w:hAnsi="Arial" w:cs="Arial"/>
                <w:color w:val="000000"/>
                <w:kern w:val="0"/>
                <w:szCs w:val="21"/>
              </w:rPr>
              <w:t>圳</w:t>
            </w:r>
            <w:proofErr w:type="gramEnd"/>
            <w:r>
              <w:rPr>
                <w:rFonts w:ascii="Arial" w:eastAsia="仿宋_GB2312" w:hAnsi="Arial" w:cs="Arial"/>
                <w:color w:val="000000"/>
                <w:kern w:val="0"/>
                <w:szCs w:val="21"/>
              </w:rPr>
              <w:t>美社区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20160245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光明新区城市建设局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碧鹏路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0.95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GM-2014-00031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光明街道</w:t>
            </w:r>
            <w:r>
              <w:rPr>
                <w:rFonts w:ascii="Arial" w:eastAsia="仿宋_GB2312" w:hAnsi="Arial" w:cs="Arial"/>
                <w:color w:val="000000"/>
                <w:kern w:val="0"/>
                <w:szCs w:val="21"/>
              </w:rPr>
              <w:br/>
            </w:r>
            <w:r>
              <w:rPr>
                <w:rFonts w:ascii="Arial" w:eastAsia="仿宋_GB2312" w:hAnsi="Arial" w:cs="Arial"/>
                <w:color w:val="000000"/>
                <w:kern w:val="0"/>
                <w:szCs w:val="21"/>
              </w:rPr>
              <w:t>起于</w:t>
            </w:r>
            <w:proofErr w:type="gramStart"/>
            <w:r>
              <w:rPr>
                <w:rFonts w:ascii="Arial" w:eastAsia="仿宋_GB2312" w:hAnsi="Arial" w:cs="Arial"/>
                <w:color w:val="000000"/>
                <w:kern w:val="0"/>
                <w:szCs w:val="21"/>
              </w:rPr>
              <w:t>圳</w:t>
            </w:r>
            <w:proofErr w:type="gramEnd"/>
            <w:r>
              <w:rPr>
                <w:rFonts w:ascii="Arial" w:eastAsia="仿宋_GB2312" w:hAnsi="Arial" w:cs="Arial"/>
                <w:color w:val="000000"/>
                <w:kern w:val="0"/>
                <w:szCs w:val="21"/>
              </w:rPr>
              <w:t>美二路，与美</w:t>
            </w:r>
            <w:proofErr w:type="gramStart"/>
            <w:r>
              <w:rPr>
                <w:rFonts w:ascii="Arial" w:eastAsia="仿宋_GB2312" w:hAnsi="Arial" w:cs="Arial"/>
                <w:color w:val="000000"/>
                <w:kern w:val="0"/>
                <w:szCs w:val="21"/>
              </w:rPr>
              <w:t>介</w:t>
            </w:r>
            <w:proofErr w:type="gramEnd"/>
            <w:r>
              <w:rPr>
                <w:rFonts w:ascii="Arial" w:eastAsia="仿宋_GB2312" w:hAnsi="Arial" w:cs="Arial"/>
                <w:color w:val="000000"/>
                <w:kern w:val="0"/>
                <w:szCs w:val="21"/>
              </w:rPr>
              <w:t>路相交，终于</w:t>
            </w:r>
            <w:proofErr w:type="gramStart"/>
            <w:r>
              <w:rPr>
                <w:rFonts w:ascii="Arial" w:eastAsia="仿宋_GB2312" w:hAnsi="Arial" w:cs="Arial"/>
                <w:color w:val="000000"/>
                <w:kern w:val="0"/>
                <w:szCs w:val="21"/>
              </w:rPr>
              <w:t>圳</w:t>
            </w:r>
            <w:proofErr w:type="gramEnd"/>
            <w:r>
              <w:rPr>
                <w:rFonts w:ascii="Arial" w:eastAsia="仿宋_GB2312" w:hAnsi="Arial" w:cs="Arial"/>
                <w:color w:val="000000"/>
                <w:kern w:val="0"/>
                <w:szCs w:val="21"/>
              </w:rPr>
              <w:t>美三路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20160246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光明新区城市建设局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外国语学校配套道路</w:t>
            </w:r>
            <w:r>
              <w:rPr>
                <w:rFonts w:ascii="Arial" w:eastAsia="仿宋_GB2312" w:hAnsi="Arial" w:cs="Arial"/>
                <w:color w:val="000000"/>
                <w:kern w:val="0"/>
                <w:szCs w:val="21"/>
              </w:rPr>
              <w:t xml:space="preserve"> </w:t>
            </w:r>
            <w:r>
              <w:rPr>
                <w:rFonts w:ascii="Arial" w:eastAsia="仿宋_GB2312" w:hAnsi="Arial" w:cs="Arial"/>
                <w:color w:val="000000"/>
                <w:kern w:val="0"/>
                <w:szCs w:val="21"/>
              </w:rPr>
              <w:t>（六十一号路）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公明街道</w:t>
            </w:r>
            <w:r>
              <w:rPr>
                <w:rFonts w:ascii="Arial" w:eastAsia="仿宋_GB2312" w:hAnsi="Arial" w:cs="Arial"/>
                <w:color w:val="000000"/>
                <w:kern w:val="0"/>
                <w:szCs w:val="21"/>
              </w:rPr>
              <w:br/>
            </w:r>
            <w:r>
              <w:rPr>
                <w:rFonts w:ascii="Arial" w:eastAsia="仿宋_GB2312" w:hAnsi="Arial" w:cs="Arial"/>
                <w:color w:val="000000"/>
                <w:kern w:val="0"/>
                <w:szCs w:val="21"/>
              </w:rPr>
              <w:t>外国语学校西侧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以上项目的配套设施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20160247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光明新区</w:t>
            </w:r>
            <w:r>
              <w:rPr>
                <w:rFonts w:ascii="Arial" w:eastAsia="仿宋_GB2312" w:hAnsi="Arial" w:cs="Arial"/>
                <w:color w:val="000000"/>
                <w:kern w:val="0"/>
                <w:szCs w:val="21"/>
              </w:rPr>
              <w:lastRenderedPageBreak/>
              <w:t>城市建设局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内衣基地龙</w:t>
            </w:r>
            <w:proofErr w:type="gramStart"/>
            <w:r>
              <w:rPr>
                <w:rFonts w:ascii="Arial" w:eastAsia="仿宋_GB2312" w:hAnsi="Arial" w:cs="Arial"/>
                <w:color w:val="000000"/>
                <w:kern w:val="0"/>
                <w:szCs w:val="21"/>
              </w:rPr>
              <w:t>邦</w:t>
            </w:r>
            <w:proofErr w:type="gramEnd"/>
            <w:r>
              <w:rPr>
                <w:rFonts w:ascii="Arial" w:eastAsia="仿宋_GB2312" w:hAnsi="Arial" w:cs="Arial"/>
                <w:color w:val="000000"/>
                <w:kern w:val="0"/>
                <w:szCs w:val="21"/>
              </w:rPr>
              <w:t>西侧道路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0.17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w:t>
            </w:r>
            <w:r>
              <w:rPr>
                <w:rFonts w:ascii="Arial" w:eastAsia="仿宋_GB2312" w:hAnsi="Arial" w:cs="Arial"/>
                <w:color w:val="000000"/>
                <w:kern w:val="0"/>
                <w:szCs w:val="21"/>
              </w:rPr>
              <w:lastRenderedPageBreak/>
              <w:t>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公明街道</w:t>
            </w:r>
            <w:r>
              <w:rPr>
                <w:rFonts w:ascii="Arial" w:eastAsia="仿宋_GB2312" w:hAnsi="Arial" w:cs="Arial"/>
                <w:color w:val="000000"/>
                <w:kern w:val="0"/>
                <w:szCs w:val="21"/>
              </w:rPr>
              <w:br/>
            </w:r>
            <w:proofErr w:type="gramStart"/>
            <w:r>
              <w:rPr>
                <w:rFonts w:ascii="Arial" w:eastAsia="仿宋_GB2312" w:hAnsi="Arial" w:cs="Arial"/>
                <w:color w:val="000000"/>
                <w:kern w:val="0"/>
                <w:szCs w:val="21"/>
              </w:rPr>
              <w:lastRenderedPageBreak/>
              <w:t>起于科裕七路</w:t>
            </w:r>
            <w:proofErr w:type="gramEnd"/>
            <w:r>
              <w:rPr>
                <w:rFonts w:ascii="Arial" w:eastAsia="仿宋_GB2312" w:hAnsi="Arial" w:cs="Arial"/>
                <w:color w:val="000000"/>
                <w:kern w:val="0"/>
                <w:szCs w:val="21"/>
              </w:rPr>
              <w:t>，止</w:t>
            </w:r>
            <w:proofErr w:type="gramStart"/>
            <w:r>
              <w:rPr>
                <w:rFonts w:ascii="Arial" w:eastAsia="仿宋_GB2312" w:hAnsi="Arial" w:cs="Arial"/>
                <w:color w:val="000000"/>
                <w:kern w:val="0"/>
                <w:szCs w:val="21"/>
              </w:rPr>
              <w:t>于科裕六路</w:t>
            </w:r>
            <w:proofErr w:type="gramEnd"/>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以上项目的</w:t>
            </w:r>
            <w:r>
              <w:rPr>
                <w:rFonts w:ascii="Arial" w:eastAsia="仿宋_GB2312" w:hAnsi="Arial" w:cs="Arial"/>
                <w:color w:val="000000"/>
                <w:kern w:val="0"/>
                <w:szCs w:val="21"/>
              </w:rPr>
              <w:lastRenderedPageBreak/>
              <w:t>配套设施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20160248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光明新区城市建设局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马山头学校配套市政道路（龟山东路）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0.71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公明街道</w:t>
            </w:r>
            <w:r>
              <w:rPr>
                <w:rFonts w:ascii="Arial" w:eastAsia="仿宋_GB2312" w:hAnsi="Arial" w:cs="Arial"/>
                <w:color w:val="000000"/>
                <w:kern w:val="0"/>
                <w:szCs w:val="21"/>
              </w:rPr>
              <w:br/>
            </w:r>
            <w:r>
              <w:rPr>
                <w:rFonts w:ascii="Arial" w:eastAsia="仿宋_GB2312" w:hAnsi="Arial" w:cs="Arial"/>
                <w:color w:val="000000"/>
                <w:kern w:val="0"/>
                <w:szCs w:val="21"/>
              </w:rPr>
              <w:t>龟山公园东侧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以上项目的配套设施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20160249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光明新区城市建设局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深圳市模具产业集聚基地（二期）基础及配套设施（南根路）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GM-2014-00028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公明街道</w:t>
            </w:r>
            <w:r>
              <w:rPr>
                <w:rFonts w:ascii="Arial" w:eastAsia="仿宋_GB2312" w:hAnsi="Arial" w:cs="Arial"/>
                <w:color w:val="000000"/>
                <w:kern w:val="0"/>
                <w:szCs w:val="21"/>
              </w:rPr>
              <w:br/>
            </w:r>
            <w:r>
              <w:rPr>
                <w:rFonts w:ascii="Arial" w:eastAsia="仿宋_GB2312" w:hAnsi="Arial" w:cs="Arial"/>
                <w:color w:val="000000"/>
                <w:kern w:val="0"/>
                <w:szCs w:val="21"/>
              </w:rPr>
              <w:t>西起于环光路，东至南玉路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深发改</w:t>
            </w:r>
            <w:proofErr w:type="gramEnd"/>
            <w:r>
              <w:rPr>
                <w:rFonts w:ascii="Arial" w:eastAsia="仿宋_GB2312" w:hAnsi="Arial" w:cs="Arial"/>
                <w:color w:val="000000"/>
                <w:kern w:val="0"/>
                <w:szCs w:val="21"/>
              </w:rPr>
              <w:t>[2011]865</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20160250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光明新区城市建设局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深圳市模具产业集聚基地（二期）基础及配套设施（南明路）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GM-2014-00029</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公明街道</w:t>
            </w:r>
            <w:r>
              <w:rPr>
                <w:rFonts w:ascii="Arial" w:eastAsia="仿宋_GB2312" w:hAnsi="Arial" w:cs="Arial"/>
                <w:color w:val="000000"/>
                <w:kern w:val="0"/>
                <w:szCs w:val="21"/>
              </w:rPr>
              <w:br/>
            </w:r>
            <w:r>
              <w:rPr>
                <w:rFonts w:ascii="Arial" w:eastAsia="仿宋_GB2312" w:hAnsi="Arial" w:cs="Arial"/>
                <w:color w:val="000000"/>
                <w:kern w:val="0"/>
                <w:szCs w:val="21"/>
              </w:rPr>
              <w:t>起于南兴路，分别于田</w:t>
            </w:r>
            <w:proofErr w:type="gramStart"/>
            <w:r>
              <w:rPr>
                <w:rFonts w:ascii="Arial" w:eastAsia="仿宋_GB2312" w:hAnsi="Arial" w:cs="Arial"/>
                <w:color w:val="000000"/>
                <w:kern w:val="0"/>
                <w:szCs w:val="21"/>
              </w:rPr>
              <w:t>寮</w:t>
            </w:r>
            <w:proofErr w:type="gramEnd"/>
            <w:r>
              <w:rPr>
                <w:rFonts w:ascii="Arial" w:eastAsia="仿宋_GB2312" w:hAnsi="Arial" w:cs="Arial"/>
                <w:color w:val="000000"/>
                <w:kern w:val="0"/>
                <w:szCs w:val="21"/>
              </w:rPr>
              <w:t>路、南田路相交，终于南根路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深发改</w:t>
            </w:r>
            <w:proofErr w:type="gramEnd"/>
            <w:r>
              <w:rPr>
                <w:rFonts w:ascii="Arial" w:eastAsia="仿宋_GB2312" w:hAnsi="Arial" w:cs="Arial"/>
                <w:color w:val="000000"/>
                <w:kern w:val="0"/>
                <w:szCs w:val="21"/>
              </w:rPr>
              <w:t>[2011]865</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20160251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光明新区城市建设局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旭硝子北侧市政道路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1.06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GM-2015-0051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公明街道</w:t>
            </w:r>
            <w:r>
              <w:rPr>
                <w:rFonts w:ascii="Arial" w:eastAsia="仿宋_GB2312" w:hAnsi="Arial" w:cs="Arial"/>
                <w:color w:val="000000"/>
                <w:kern w:val="0"/>
                <w:szCs w:val="21"/>
              </w:rPr>
              <w:br/>
            </w:r>
            <w:r>
              <w:rPr>
                <w:rFonts w:ascii="Arial" w:eastAsia="仿宋_GB2312" w:hAnsi="Arial" w:cs="Arial"/>
                <w:color w:val="000000"/>
                <w:kern w:val="0"/>
                <w:szCs w:val="21"/>
              </w:rPr>
              <w:t>龙大高速西侧，光明大道北侧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以上项目的配套设施</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深光发财</w:t>
            </w:r>
            <w:proofErr w:type="gramEnd"/>
            <w:r>
              <w:rPr>
                <w:rFonts w:ascii="Arial" w:eastAsia="仿宋_GB2312" w:hAnsi="Arial" w:cs="Arial"/>
                <w:color w:val="000000"/>
                <w:kern w:val="0"/>
                <w:szCs w:val="21"/>
              </w:rPr>
              <w:t>[2015]68</w:t>
            </w:r>
            <w:r>
              <w:rPr>
                <w:rFonts w:ascii="Arial" w:eastAsia="仿宋_GB2312" w:hAnsi="Arial" w:cs="Arial"/>
                <w:color w:val="000000"/>
                <w:kern w:val="0"/>
                <w:szCs w:val="21"/>
              </w:rPr>
              <w:t>号</w:t>
            </w:r>
          </w:p>
        </w:tc>
      </w:tr>
      <w:tr w:rsidR="001D63B6">
        <w:trPr>
          <w:trHeight w:val="402"/>
        </w:trPr>
        <w:tc>
          <w:tcPr>
            <w:tcW w:w="724" w:type="dxa"/>
            <w:vMerge w:val="restart"/>
            <w:shd w:val="clear" w:color="auto" w:fill="auto"/>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坪山新区</w:t>
            </w: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公共配套设施用地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20160252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坪山新区田</w:t>
            </w:r>
            <w:proofErr w:type="gramStart"/>
            <w:r>
              <w:rPr>
                <w:rFonts w:ascii="Arial" w:eastAsia="仿宋_GB2312" w:hAnsi="Arial" w:cs="Arial"/>
                <w:color w:val="000000"/>
                <w:kern w:val="0"/>
                <w:szCs w:val="21"/>
              </w:rPr>
              <w:t>田</w:t>
            </w:r>
            <w:proofErr w:type="gramEnd"/>
            <w:r>
              <w:rPr>
                <w:rFonts w:ascii="Arial" w:eastAsia="仿宋_GB2312" w:hAnsi="Arial" w:cs="Arial"/>
                <w:color w:val="000000"/>
                <w:kern w:val="0"/>
                <w:szCs w:val="21"/>
              </w:rPr>
              <w:t>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1.14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PS-2016-0003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r>
              <w:rPr>
                <w:rFonts w:ascii="Arial" w:eastAsia="仿宋_GB2312" w:hAnsi="Arial" w:cs="Arial"/>
                <w:color w:val="000000"/>
                <w:kern w:val="0"/>
                <w:szCs w:val="21"/>
              </w:rPr>
              <w:t>马鞍岭路以西，创景南路以东</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深坪发财</w:t>
            </w:r>
            <w:proofErr w:type="gramEnd"/>
            <w:r>
              <w:rPr>
                <w:rFonts w:ascii="Arial" w:eastAsia="仿宋_GB2312" w:hAnsi="Arial" w:cs="Arial"/>
                <w:color w:val="000000"/>
                <w:kern w:val="0"/>
                <w:szCs w:val="21"/>
              </w:rPr>
              <w:t>复</w:t>
            </w:r>
            <w:r>
              <w:rPr>
                <w:rFonts w:ascii="Arial" w:eastAsia="仿宋_GB2312" w:hAnsi="Arial" w:cs="Arial"/>
                <w:color w:val="000000"/>
                <w:kern w:val="0"/>
                <w:szCs w:val="21"/>
              </w:rPr>
              <w:t>[2015]150</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20160253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坑</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特勤消防站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用地方案图</w:t>
            </w:r>
            <w:r>
              <w:rPr>
                <w:rFonts w:ascii="Arial" w:eastAsia="仿宋_GB2312" w:hAnsi="Arial" w:cs="Arial"/>
                <w:color w:val="000000"/>
                <w:kern w:val="0"/>
                <w:szCs w:val="21"/>
              </w:rPr>
              <w:t>2016-00J-0002</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丹</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大道和宝</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中路交界西北侧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深发改</w:t>
            </w:r>
            <w:proofErr w:type="gramEnd"/>
            <w:r>
              <w:rPr>
                <w:rFonts w:ascii="Arial" w:eastAsia="仿宋_GB2312" w:hAnsi="Arial" w:cs="Arial"/>
                <w:color w:val="000000"/>
                <w:kern w:val="0"/>
                <w:szCs w:val="21"/>
              </w:rPr>
              <w:t>[2016]239</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20160254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大万消防站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用地方案图</w:t>
            </w:r>
            <w:r>
              <w:rPr>
                <w:rFonts w:ascii="Arial" w:eastAsia="仿宋_GB2312" w:hAnsi="Arial" w:cs="Arial"/>
                <w:color w:val="000000"/>
                <w:kern w:val="0"/>
                <w:szCs w:val="21"/>
              </w:rPr>
              <w:t xml:space="preserve">2016-00E-0005    </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r>
              <w:rPr>
                <w:rFonts w:ascii="Arial" w:eastAsia="仿宋_GB2312" w:hAnsi="Arial" w:cs="Arial"/>
                <w:color w:val="000000"/>
                <w:kern w:val="0"/>
                <w:szCs w:val="21"/>
              </w:rPr>
              <w:t>中山大道与比亚迪路交界西南侧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深发改</w:t>
            </w:r>
            <w:proofErr w:type="gramEnd"/>
            <w:r>
              <w:rPr>
                <w:rFonts w:ascii="Arial" w:eastAsia="仿宋_GB2312" w:hAnsi="Arial" w:cs="Arial"/>
                <w:color w:val="000000"/>
                <w:kern w:val="0"/>
                <w:szCs w:val="21"/>
              </w:rPr>
              <w:t>[2015]1255</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20160255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田头消防站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PS-2011-0023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坪山街道田心田头片区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市政府常务会议纪要（五届一百三十三次）</w:t>
            </w: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20160256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坪山新区第二实验学校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6.63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proofErr w:type="gramStart"/>
            <w:r>
              <w:rPr>
                <w:rFonts w:ascii="Arial" w:eastAsia="仿宋_GB2312" w:hAnsi="Arial" w:cs="Arial"/>
                <w:color w:val="000000"/>
                <w:kern w:val="0"/>
                <w:szCs w:val="21"/>
              </w:rPr>
              <w:t>荔</w:t>
            </w:r>
            <w:proofErr w:type="gramEnd"/>
            <w:r>
              <w:rPr>
                <w:rFonts w:ascii="Arial" w:eastAsia="仿宋_GB2312" w:hAnsi="Arial" w:cs="Arial"/>
                <w:color w:val="000000"/>
                <w:kern w:val="0"/>
                <w:szCs w:val="21"/>
              </w:rPr>
              <w:t>景南路以东，燕新路以南</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20160257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noWrap/>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深圳市应用技术大学</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坪山街道石井、田头社区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20160258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坪山新区疾病预防控制及计生服务中心</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0.79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PS-2015-0015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r>
              <w:rPr>
                <w:rFonts w:ascii="Arial" w:eastAsia="仿宋_GB2312" w:hAnsi="Arial" w:cs="Arial"/>
                <w:color w:val="000000"/>
                <w:kern w:val="0"/>
                <w:szCs w:val="21"/>
              </w:rPr>
              <w:t>南坪三期以北，横岭路以西。</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20160259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w:t>
            </w:r>
            <w:r>
              <w:rPr>
                <w:rFonts w:ascii="Arial" w:eastAsia="仿宋_GB2312" w:hAnsi="Arial" w:cs="Arial"/>
                <w:color w:val="000000"/>
                <w:kern w:val="0"/>
                <w:szCs w:val="21"/>
              </w:rPr>
              <w:lastRenderedPageBreak/>
              <w:t>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坪山新区残疾人综合服务中心</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0.25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社会福利设施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PS-2014-0045</w:t>
            </w:r>
            <w:r>
              <w:rPr>
                <w:rFonts w:ascii="Arial" w:eastAsia="仿宋_GB2312" w:hAnsi="Arial" w:cs="Arial"/>
                <w:color w:val="000000"/>
                <w:kern w:val="0"/>
                <w:szCs w:val="21"/>
              </w:rPr>
              <w:lastRenderedPageBreak/>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lastRenderedPageBreak/>
              <w:t>坪山街道</w:t>
            </w:r>
            <w:r>
              <w:rPr>
                <w:rFonts w:ascii="Arial" w:eastAsia="仿宋_GB2312" w:hAnsi="Arial" w:cs="Arial"/>
                <w:color w:val="000000"/>
                <w:kern w:val="0"/>
                <w:szCs w:val="21"/>
              </w:rPr>
              <w:br/>
            </w:r>
            <w:r>
              <w:rPr>
                <w:rFonts w:ascii="Arial" w:eastAsia="仿宋_GB2312" w:hAnsi="Arial" w:cs="Arial"/>
                <w:color w:val="000000"/>
                <w:kern w:val="0"/>
                <w:szCs w:val="21"/>
              </w:rPr>
              <w:t>宝汤路以西，</w:t>
            </w:r>
            <w:proofErr w:type="gramStart"/>
            <w:r>
              <w:rPr>
                <w:rFonts w:ascii="Arial" w:eastAsia="仿宋_GB2312" w:hAnsi="Arial" w:cs="Arial"/>
                <w:color w:val="000000"/>
                <w:kern w:val="0"/>
                <w:szCs w:val="21"/>
              </w:rPr>
              <w:lastRenderedPageBreak/>
              <w:t>璜</w:t>
            </w:r>
            <w:proofErr w:type="gramEnd"/>
            <w:r>
              <w:rPr>
                <w:rFonts w:ascii="Arial" w:eastAsia="仿宋_GB2312" w:hAnsi="Arial" w:cs="Arial"/>
                <w:color w:val="000000"/>
                <w:kern w:val="0"/>
                <w:szCs w:val="21"/>
              </w:rPr>
              <w:t>坑路以东</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20160260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坪山新区敬老院</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1.07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社会福利设施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PS-2014-0046</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r>
              <w:rPr>
                <w:rFonts w:ascii="Arial" w:eastAsia="仿宋_GB2312" w:hAnsi="Arial" w:cs="Arial"/>
                <w:color w:val="000000"/>
                <w:kern w:val="0"/>
                <w:szCs w:val="21"/>
              </w:rPr>
              <w:t>宝汤路以西，</w:t>
            </w:r>
            <w:proofErr w:type="gramStart"/>
            <w:r>
              <w:rPr>
                <w:rFonts w:ascii="Arial" w:eastAsia="仿宋_GB2312" w:hAnsi="Arial" w:cs="Arial"/>
                <w:color w:val="000000"/>
                <w:kern w:val="0"/>
                <w:szCs w:val="21"/>
              </w:rPr>
              <w:t>璜</w:t>
            </w:r>
            <w:proofErr w:type="gramEnd"/>
            <w:r>
              <w:rPr>
                <w:rFonts w:ascii="Arial" w:eastAsia="仿宋_GB2312" w:hAnsi="Arial" w:cs="Arial"/>
                <w:color w:val="000000"/>
                <w:kern w:val="0"/>
                <w:szCs w:val="21"/>
              </w:rPr>
              <w:t>坑路以东</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20160261</w:t>
            </w:r>
          </w:p>
        </w:tc>
        <w:tc>
          <w:tcPr>
            <w:tcW w:w="1117" w:type="dxa"/>
            <w:shd w:val="clear" w:color="auto" w:fill="auto"/>
            <w:noWrap/>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noWrap/>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坪山新区人民医院迁址重建</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10.93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碧岭</w:t>
            </w:r>
            <w:r>
              <w:rPr>
                <w:rFonts w:ascii="Arial" w:eastAsia="仿宋_GB2312" w:hAnsi="Arial" w:cs="Arial"/>
                <w:color w:val="000000"/>
                <w:kern w:val="0"/>
                <w:szCs w:val="21"/>
              </w:rPr>
              <w:t>-</w:t>
            </w:r>
            <w:r>
              <w:rPr>
                <w:rFonts w:ascii="Arial" w:eastAsia="仿宋_GB2312" w:hAnsi="Arial" w:cs="Arial"/>
                <w:color w:val="000000"/>
                <w:kern w:val="0"/>
                <w:szCs w:val="21"/>
              </w:rPr>
              <w:t>沙湖片区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20160262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坪山新区业余体育学校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文体设施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行政一街与丹</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大道交界处</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20160263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沙湖消防站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坪山街道沙湖片区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20160264</w:t>
            </w:r>
          </w:p>
        </w:tc>
        <w:tc>
          <w:tcPr>
            <w:tcW w:w="11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第六看守所</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13.05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田头村</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公园绿地广场用地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20160265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市城管局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坑</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龙田石</w:t>
            </w:r>
            <w:proofErr w:type="gramStart"/>
            <w:r>
              <w:rPr>
                <w:rFonts w:ascii="Arial" w:eastAsia="仿宋_GB2312" w:hAnsi="Arial" w:cs="Arial"/>
                <w:color w:val="000000"/>
                <w:kern w:val="0"/>
                <w:szCs w:val="21"/>
              </w:rPr>
              <w:t>陂</w:t>
            </w:r>
            <w:proofErr w:type="gramEnd"/>
            <w:r>
              <w:rPr>
                <w:rFonts w:ascii="Arial" w:eastAsia="仿宋_GB2312" w:hAnsi="Arial" w:cs="Arial"/>
                <w:color w:val="000000"/>
                <w:kern w:val="0"/>
                <w:szCs w:val="21"/>
              </w:rPr>
              <w:t>头社区公园</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城市公园</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20160266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市公园管理中心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深圳市三洲田森林公园坪山入口科普教育中心</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森林公园</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20160267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市城管局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汤坑</w:t>
            </w:r>
            <w:proofErr w:type="gramStart"/>
            <w:r>
              <w:rPr>
                <w:rFonts w:ascii="Arial" w:eastAsia="仿宋_GB2312" w:hAnsi="Arial" w:cs="Arial"/>
                <w:color w:val="000000"/>
                <w:kern w:val="0"/>
                <w:szCs w:val="21"/>
              </w:rPr>
              <w:t>水两岸</w:t>
            </w:r>
            <w:proofErr w:type="gramEnd"/>
            <w:r>
              <w:rPr>
                <w:rFonts w:ascii="Arial" w:eastAsia="仿宋_GB2312" w:hAnsi="Arial" w:cs="Arial"/>
                <w:color w:val="000000"/>
                <w:kern w:val="0"/>
                <w:szCs w:val="21"/>
              </w:rPr>
              <w:t>公共绿带景观工程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城市公园</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深坪发财</w:t>
            </w:r>
            <w:proofErr w:type="gramEnd"/>
            <w:r>
              <w:rPr>
                <w:rFonts w:ascii="Arial" w:eastAsia="仿宋_GB2312" w:hAnsi="Arial" w:cs="Arial"/>
                <w:color w:val="000000"/>
                <w:kern w:val="0"/>
                <w:szCs w:val="21"/>
              </w:rPr>
              <w:t>复</w:t>
            </w:r>
            <w:r>
              <w:rPr>
                <w:rFonts w:ascii="Arial" w:eastAsia="仿宋_GB2312" w:hAnsi="Arial" w:cs="Arial"/>
                <w:color w:val="000000"/>
                <w:kern w:val="0"/>
                <w:szCs w:val="21"/>
              </w:rPr>
              <w:t>[2014]60</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20160268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市城管局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瑞景公园</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城市公园</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深坪发财</w:t>
            </w:r>
            <w:proofErr w:type="gramEnd"/>
            <w:r>
              <w:rPr>
                <w:rFonts w:ascii="Arial" w:eastAsia="仿宋_GB2312" w:hAnsi="Arial" w:cs="Arial"/>
                <w:color w:val="000000"/>
                <w:kern w:val="0"/>
                <w:szCs w:val="21"/>
              </w:rPr>
              <w:lastRenderedPageBreak/>
              <w:t>复</w:t>
            </w:r>
            <w:r>
              <w:rPr>
                <w:rFonts w:ascii="Arial" w:eastAsia="仿宋_GB2312" w:hAnsi="Arial" w:cs="Arial"/>
                <w:color w:val="000000"/>
                <w:kern w:val="0"/>
                <w:szCs w:val="21"/>
              </w:rPr>
              <w:t>[2015]147</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20160269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市城管局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坪山汤坑社区公园（二期）建设工程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城市公园</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深坪发财</w:t>
            </w:r>
            <w:proofErr w:type="gramEnd"/>
            <w:r>
              <w:rPr>
                <w:rFonts w:ascii="Arial" w:eastAsia="仿宋_GB2312" w:hAnsi="Arial" w:cs="Arial"/>
                <w:color w:val="000000"/>
                <w:kern w:val="0"/>
                <w:szCs w:val="21"/>
              </w:rPr>
              <w:t>复</w:t>
            </w:r>
            <w:r>
              <w:rPr>
                <w:rFonts w:ascii="Arial" w:eastAsia="仿宋_GB2312" w:hAnsi="Arial" w:cs="Arial"/>
                <w:color w:val="000000"/>
                <w:kern w:val="0"/>
                <w:szCs w:val="21"/>
              </w:rPr>
              <w:t>[2015]147</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市政公用设施用地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20160270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500</w:t>
            </w:r>
            <w:r>
              <w:rPr>
                <w:rFonts w:ascii="Arial" w:eastAsia="仿宋_GB2312" w:hAnsi="Arial" w:cs="Arial"/>
                <w:color w:val="000000"/>
                <w:kern w:val="0"/>
                <w:szCs w:val="21"/>
              </w:rPr>
              <w:t>千伏坪山变电站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4.5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PS-2015-0042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坪山街道江岭社区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20160271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220</w:t>
            </w:r>
            <w:proofErr w:type="gramStart"/>
            <w:r>
              <w:rPr>
                <w:rFonts w:ascii="Arial" w:eastAsia="仿宋_GB2312" w:hAnsi="Arial" w:cs="Arial"/>
                <w:color w:val="000000"/>
                <w:kern w:val="0"/>
                <w:szCs w:val="21"/>
              </w:rPr>
              <w:t>千伏马峦山输</w:t>
            </w:r>
            <w:proofErr w:type="gramEnd"/>
            <w:r>
              <w:rPr>
                <w:rFonts w:ascii="Arial" w:eastAsia="仿宋_GB2312" w:hAnsi="Arial" w:cs="Arial"/>
                <w:color w:val="000000"/>
                <w:kern w:val="0"/>
                <w:szCs w:val="21"/>
              </w:rPr>
              <w:t>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0.77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PS-2014-0048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20160272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千伏大</w:t>
            </w:r>
            <w:proofErr w:type="gramStart"/>
            <w:r>
              <w:rPr>
                <w:rFonts w:ascii="Arial" w:eastAsia="仿宋_GB2312" w:hAnsi="Arial" w:cs="Arial"/>
                <w:color w:val="000000"/>
                <w:kern w:val="0"/>
                <w:szCs w:val="21"/>
              </w:rPr>
              <w:t>工业六输变</w:t>
            </w:r>
            <w:proofErr w:type="gramEnd"/>
            <w:r>
              <w:rPr>
                <w:rFonts w:ascii="Arial" w:eastAsia="仿宋_GB2312" w:hAnsi="Arial" w:cs="Arial"/>
                <w:color w:val="000000"/>
                <w:kern w:val="0"/>
                <w:szCs w:val="21"/>
              </w:rPr>
              <w:t>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PS-2011-0034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坑</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20160273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千伏东门输变电工程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PS-2011-0031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坑</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20160274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千伏复兴输变电工程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PS-2011-0038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20160275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千伏聚龙输变电工程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PS-2011-0037</w:t>
            </w:r>
            <w:r>
              <w:rPr>
                <w:rFonts w:ascii="Arial" w:eastAsia="仿宋_GB2312" w:hAnsi="Arial" w:cs="Arial"/>
                <w:color w:val="000000"/>
                <w:kern w:val="0"/>
                <w:szCs w:val="21"/>
              </w:rPr>
              <w:lastRenderedPageBreak/>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lastRenderedPageBreak/>
              <w:t>坑</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20160276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w:t>
            </w:r>
            <w:proofErr w:type="gramStart"/>
            <w:r>
              <w:rPr>
                <w:rFonts w:ascii="Arial" w:eastAsia="仿宋_GB2312" w:hAnsi="Arial" w:cs="Arial"/>
                <w:color w:val="000000"/>
                <w:kern w:val="0"/>
                <w:szCs w:val="21"/>
              </w:rPr>
              <w:t>松子坑输变</w:t>
            </w:r>
            <w:proofErr w:type="gramEnd"/>
            <w:r>
              <w:rPr>
                <w:rFonts w:ascii="Arial" w:eastAsia="仿宋_GB2312" w:hAnsi="Arial" w:cs="Arial"/>
                <w:color w:val="000000"/>
                <w:kern w:val="0"/>
                <w:szCs w:val="21"/>
              </w:rPr>
              <w:t>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PS-2011-0043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坑</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20160277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深圳国家生物医药产业基地配套集中废水处理厂及干管工程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2.18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污水设施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PS-2014-0027</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坑</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街道</w:t>
            </w:r>
            <w:r>
              <w:rPr>
                <w:rFonts w:ascii="Arial" w:eastAsia="仿宋_GB2312" w:hAnsi="Arial" w:cs="Arial"/>
                <w:color w:val="000000"/>
                <w:kern w:val="0"/>
                <w:szCs w:val="21"/>
              </w:rPr>
              <w:br/>
            </w:r>
            <w:proofErr w:type="gramStart"/>
            <w:r>
              <w:rPr>
                <w:rFonts w:ascii="Arial" w:eastAsia="仿宋_GB2312" w:hAnsi="Arial" w:cs="Arial"/>
                <w:color w:val="000000"/>
                <w:kern w:val="0"/>
                <w:szCs w:val="21"/>
              </w:rPr>
              <w:t>金联路</w:t>
            </w:r>
            <w:proofErr w:type="gramEnd"/>
            <w:r>
              <w:rPr>
                <w:rFonts w:ascii="Arial" w:eastAsia="仿宋_GB2312" w:hAnsi="Arial" w:cs="Arial"/>
                <w:color w:val="000000"/>
                <w:kern w:val="0"/>
                <w:szCs w:val="21"/>
              </w:rPr>
              <w:t>以东，锦绣东路以北</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20160278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深圳市水务工程建设管理中心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金龟河</w:t>
            </w:r>
            <w:proofErr w:type="gramEnd"/>
            <w:r>
              <w:rPr>
                <w:rFonts w:ascii="Arial" w:eastAsia="仿宋_GB2312" w:hAnsi="Arial" w:cs="Arial"/>
                <w:color w:val="000000"/>
                <w:kern w:val="0"/>
                <w:szCs w:val="21"/>
              </w:rPr>
              <w:t>小流域综合整治工程</w:t>
            </w:r>
            <w:r>
              <w:rPr>
                <w:rFonts w:ascii="Arial" w:eastAsia="仿宋_GB2312" w:hAnsi="Arial" w:cs="Arial"/>
                <w:color w:val="000000"/>
                <w:kern w:val="0"/>
                <w:szCs w:val="21"/>
              </w:rPr>
              <w:t>(</w:t>
            </w:r>
            <w:proofErr w:type="gramStart"/>
            <w:r>
              <w:rPr>
                <w:rFonts w:ascii="Arial" w:eastAsia="仿宋_GB2312" w:hAnsi="Arial" w:cs="Arial"/>
                <w:color w:val="000000"/>
                <w:kern w:val="0"/>
                <w:szCs w:val="21"/>
              </w:rPr>
              <w:t>泵房河</w:t>
            </w:r>
            <w:proofErr w:type="gramEnd"/>
            <w:r>
              <w:rPr>
                <w:rFonts w:ascii="Arial" w:eastAsia="仿宋_GB2312" w:hAnsi="Arial" w:cs="Arial"/>
                <w:color w:val="000000"/>
                <w:kern w:val="0"/>
                <w:szCs w:val="21"/>
              </w:rPr>
              <w:t>水质监测房</w:t>
            </w:r>
            <w:r>
              <w:rPr>
                <w:rFonts w:ascii="Arial" w:eastAsia="仿宋_GB2312" w:hAnsi="Arial" w:cs="Arial"/>
                <w:color w:val="000000"/>
                <w:kern w:val="0"/>
                <w:szCs w:val="21"/>
              </w:rPr>
              <w:t>)</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0.03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水环境整治及防洪（涝）设施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坪山街道金龟社区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20160279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深圳市燃气集团股份有限公司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深圳市天然气储备与调峰库工程天然气高压管道支线工程（含中压管道）（坪山段）</w:t>
            </w:r>
            <w:proofErr w:type="gramStart"/>
            <w:r>
              <w:rPr>
                <w:rFonts w:ascii="Arial" w:eastAsia="仿宋_GB2312" w:hAnsi="Arial" w:cs="Arial"/>
                <w:color w:val="000000"/>
                <w:kern w:val="0"/>
                <w:szCs w:val="21"/>
              </w:rPr>
              <w:t>罗葵路支线阀室</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0.04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其他设施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PS-2015-0011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坪山街道金龟社区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20160280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中国石油天然气股份有限公司西气东输管道分公司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中石油深圳</w:t>
            </w:r>
            <w:r>
              <w:rPr>
                <w:rFonts w:ascii="Arial" w:eastAsia="仿宋_GB2312" w:hAnsi="Arial" w:cs="Arial"/>
                <w:color w:val="000000"/>
                <w:kern w:val="0"/>
                <w:szCs w:val="21"/>
              </w:rPr>
              <w:t>LNG</w:t>
            </w:r>
            <w:r>
              <w:rPr>
                <w:rFonts w:ascii="Arial" w:eastAsia="仿宋_GB2312" w:hAnsi="Arial" w:cs="Arial"/>
                <w:color w:val="000000"/>
                <w:kern w:val="0"/>
                <w:szCs w:val="21"/>
              </w:rPr>
              <w:t>应急调峰站外输管道工程</w:t>
            </w:r>
            <w:r>
              <w:rPr>
                <w:rFonts w:ascii="Arial" w:eastAsia="仿宋_GB2312" w:hAnsi="Arial" w:cs="Arial"/>
                <w:color w:val="000000"/>
                <w:kern w:val="0"/>
                <w:szCs w:val="21"/>
              </w:rPr>
              <w:t>1</w:t>
            </w:r>
            <w:proofErr w:type="gramStart"/>
            <w:r>
              <w:rPr>
                <w:rFonts w:ascii="Arial" w:eastAsia="仿宋_GB2312" w:hAnsi="Arial" w:cs="Arial"/>
                <w:color w:val="000000"/>
                <w:kern w:val="0"/>
                <w:szCs w:val="21"/>
              </w:rPr>
              <w:t>#</w:t>
            </w:r>
            <w:r>
              <w:rPr>
                <w:rFonts w:ascii="Arial" w:eastAsia="仿宋_GB2312" w:hAnsi="Arial" w:cs="Arial"/>
                <w:color w:val="000000"/>
                <w:kern w:val="0"/>
                <w:szCs w:val="21"/>
              </w:rPr>
              <w:t>阀室</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0.23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其他设施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坪山街道石井社区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20160281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深圳市水务工程建设管理中</w:t>
            </w:r>
            <w:r>
              <w:rPr>
                <w:rFonts w:ascii="Arial" w:eastAsia="仿宋_GB2312" w:hAnsi="Arial" w:cs="Arial"/>
                <w:color w:val="000000"/>
                <w:kern w:val="0"/>
                <w:szCs w:val="21"/>
              </w:rPr>
              <w:lastRenderedPageBreak/>
              <w:t>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大鹏半岛水库群开发利用工程（第一期</w:t>
            </w:r>
            <w:r>
              <w:rPr>
                <w:rFonts w:ascii="Arial" w:eastAsia="仿宋_GB2312" w:hAnsi="Arial" w:cs="Arial"/>
                <w:color w:val="000000"/>
                <w:kern w:val="0"/>
                <w:szCs w:val="21"/>
              </w:rPr>
              <w:t>-</w:t>
            </w:r>
            <w:r>
              <w:rPr>
                <w:rFonts w:ascii="Arial" w:eastAsia="仿宋_GB2312" w:hAnsi="Arial" w:cs="Arial"/>
                <w:color w:val="000000"/>
                <w:kern w:val="0"/>
                <w:szCs w:val="21"/>
              </w:rPr>
              <w:t>坪山片区）</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7.36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水利设施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PS-2015-0022</w:t>
            </w:r>
            <w:r>
              <w:rPr>
                <w:rFonts w:ascii="Arial" w:eastAsia="仿宋_GB2312" w:hAnsi="Arial" w:cs="Arial"/>
                <w:color w:val="000000"/>
                <w:kern w:val="0"/>
                <w:szCs w:val="21"/>
              </w:rPr>
              <w:t>号、深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lastRenderedPageBreak/>
              <w:t>PS-2013-0012</w:t>
            </w:r>
            <w:r>
              <w:rPr>
                <w:rFonts w:ascii="Arial" w:eastAsia="仿宋_GB2312" w:hAnsi="Arial" w:cs="Arial"/>
                <w:color w:val="000000"/>
                <w:kern w:val="0"/>
                <w:szCs w:val="21"/>
              </w:rPr>
              <w:t>号、深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PS-2013-0011</w:t>
            </w:r>
            <w:r>
              <w:rPr>
                <w:rFonts w:ascii="Arial" w:eastAsia="仿宋_GB2312" w:hAnsi="Arial" w:cs="Arial"/>
                <w:color w:val="000000"/>
                <w:kern w:val="0"/>
                <w:szCs w:val="21"/>
              </w:rPr>
              <w:t>号、深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PS-2013-0010</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深发改</w:t>
            </w:r>
            <w:proofErr w:type="gramEnd"/>
            <w:r>
              <w:rPr>
                <w:rFonts w:ascii="Arial" w:eastAsia="仿宋_GB2312" w:hAnsi="Arial" w:cs="Arial"/>
                <w:color w:val="000000"/>
                <w:kern w:val="0"/>
                <w:szCs w:val="21"/>
              </w:rPr>
              <w:t>[2011]1096</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综合交通设施用地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20160282</w:t>
            </w:r>
          </w:p>
        </w:tc>
        <w:tc>
          <w:tcPr>
            <w:tcW w:w="1117"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绿</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大道二标</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15.18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PS-2014-0038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起于金田路，终点接坪西公路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20160283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深圳市交通公用设施建设中心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龙兴路（坪地至坑</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连接道路南段）</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10.42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PS-2015-0024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坑</w:t>
            </w:r>
            <w:proofErr w:type="gramStart"/>
            <w:r>
              <w:rPr>
                <w:rFonts w:ascii="Arial" w:eastAsia="仿宋_GB2312" w:hAnsi="Arial" w:cs="Arial"/>
                <w:color w:val="000000"/>
                <w:kern w:val="0"/>
                <w:szCs w:val="21"/>
              </w:rPr>
              <w:t>梓街道龙</w:t>
            </w:r>
            <w:proofErr w:type="gramEnd"/>
            <w:r>
              <w:rPr>
                <w:rFonts w:ascii="Arial" w:eastAsia="仿宋_GB2312" w:hAnsi="Arial" w:cs="Arial"/>
                <w:color w:val="000000"/>
                <w:kern w:val="0"/>
                <w:szCs w:val="21"/>
              </w:rPr>
              <w:t>田片区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20160284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w:t>
            </w:r>
            <w:proofErr w:type="gramStart"/>
            <w:r>
              <w:rPr>
                <w:rFonts w:ascii="Arial" w:eastAsia="仿宋_GB2312" w:hAnsi="Arial" w:cs="Arial"/>
                <w:color w:val="000000"/>
                <w:kern w:val="0"/>
                <w:szCs w:val="21"/>
              </w:rPr>
              <w:t>山交通</w:t>
            </w:r>
            <w:proofErr w:type="gramEnd"/>
            <w:r>
              <w:rPr>
                <w:rFonts w:ascii="Arial" w:eastAsia="仿宋_GB2312" w:hAnsi="Arial" w:cs="Arial"/>
                <w:color w:val="000000"/>
                <w:kern w:val="0"/>
                <w:szCs w:val="21"/>
              </w:rPr>
              <w:t>运输局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马峦北路南段</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6.14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PS-2015-0018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w:t>
            </w:r>
            <w:proofErr w:type="gramStart"/>
            <w:r>
              <w:rPr>
                <w:rFonts w:ascii="Arial" w:eastAsia="仿宋_GB2312" w:hAnsi="Arial" w:cs="Arial"/>
                <w:color w:val="000000"/>
                <w:kern w:val="0"/>
                <w:szCs w:val="21"/>
              </w:rPr>
              <w:t>环地区</w:t>
            </w:r>
            <w:proofErr w:type="gramEnd"/>
            <w:r>
              <w:rPr>
                <w:rFonts w:ascii="Arial" w:eastAsia="仿宋_GB2312" w:hAnsi="Arial" w:cs="Arial"/>
                <w:color w:val="000000"/>
                <w:kern w:val="0"/>
                <w:szCs w:val="21"/>
              </w:rPr>
              <w:t>和江岭</w:t>
            </w:r>
            <w:r>
              <w:rPr>
                <w:rFonts w:ascii="Arial" w:eastAsia="仿宋_GB2312" w:hAnsi="Arial" w:cs="Arial"/>
                <w:color w:val="000000"/>
                <w:kern w:val="0"/>
                <w:szCs w:val="21"/>
              </w:rPr>
              <w:t>-</w:t>
            </w:r>
            <w:r>
              <w:rPr>
                <w:rFonts w:ascii="Arial" w:eastAsia="仿宋_GB2312" w:hAnsi="Arial" w:cs="Arial"/>
                <w:color w:val="000000"/>
                <w:kern w:val="0"/>
                <w:szCs w:val="21"/>
              </w:rPr>
              <w:t>沙</w:t>
            </w:r>
            <w:proofErr w:type="gramStart"/>
            <w:r>
              <w:rPr>
                <w:rFonts w:ascii="Arial" w:eastAsia="宋体" w:hAnsi="Arial" w:cs="Arial"/>
                <w:color w:val="000000"/>
                <w:kern w:val="0"/>
                <w:szCs w:val="21"/>
              </w:rPr>
              <w:t>壆</w:t>
            </w:r>
            <w:proofErr w:type="gramEnd"/>
            <w:r>
              <w:rPr>
                <w:rFonts w:ascii="Arial" w:eastAsia="仿宋_GB2312" w:hAnsi="Arial" w:cs="Arial"/>
                <w:color w:val="000000"/>
                <w:kern w:val="0"/>
                <w:szCs w:val="21"/>
              </w:rPr>
              <w:t>地区交界处</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20160285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锦绣东路（聚龙山段）</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10.66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坑</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街道</w:t>
            </w:r>
            <w:r>
              <w:rPr>
                <w:rFonts w:ascii="Arial" w:eastAsia="仿宋_GB2312" w:hAnsi="Arial" w:cs="Arial"/>
                <w:color w:val="000000"/>
                <w:kern w:val="0"/>
                <w:szCs w:val="21"/>
              </w:rPr>
              <w:br/>
            </w:r>
            <w:r>
              <w:rPr>
                <w:rFonts w:ascii="Arial" w:eastAsia="仿宋_GB2312" w:hAnsi="Arial" w:cs="Arial"/>
                <w:color w:val="000000"/>
                <w:kern w:val="0"/>
                <w:szCs w:val="21"/>
              </w:rPr>
              <w:t>起于绿梓大道，</w:t>
            </w:r>
            <w:proofErr w:type="gramStart"/>
            <w:r>
              <w:rPr>
                <w:rFonts w:ascii="Arial" w:eastAsia="仿宋_GB2312" w:hAnsi="Arial" w:cs="Arial"/>
                <w:color w:val="000000"/>
                <w:kern w:val="0"/>
                <w:szCs w:val="21"/>
              </w:rPr>
              <w:t>终点接聚龙</w:t>
            </w:r>
            <w:proofErr w:type="gramEnd"/>
            <w:r>
              <w:rPr>
                <w:rFonts w:ascii="Arial" w:eastAsia="仿宋_GB2312" w:hAnsi="Arial" w:cs="Arial"/>
                <w:color w:val="000000"/>
                <w:kern w:val="0"/>
                <w:szCs w:val="21"/>
              </w:rPr>
              <w:t>中路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20160286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兰竹西路（坪山中心区段）市政工程</w:t>
            </w:r>
            <w:r>
              <w:rPr>
                <w:rFonts w:ascii="Arial" w:eastAsia="仿宋_GB2312" w:hAnsi="Arial" w:cs="Arial"/>
                <w:color w:val="000000"/>
                <w:kern w:val="0"/>
                <w:szCs w:val="21"/>
              </w:rPr>
              <w:t>B</w:t>
            </w:r>
            <w:r>
              <w:rPr>
                <w:rFonts w:ascii="Arial" w:eastAsia="仿宋_GB2312" w:hAnsi="Arial" w:cs="Arial"/>
                <w:color w:val="000000"/>
                <w:kern w:val="0"/>
                <w:szCs w:val="21"/>
              </w:rPr>
              <w:t>段</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3.7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PS-2015-0030</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r>
              <w:rPr>
                <w:rFonts w:ascii="Arial" w:eastAsia="仿宋_GB2312" w:hAnsi="Arial" w:cs="Arial"/>
                <w:color w:val="000000"/>
                <w:kern w:val="0"/>
                <w:szCs w:val="21"/>
              </w:rPr>
              <w:t>起于龙坪路，终点接荷康路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20160287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w:t>
            </w:r>
            <w:r>
              <w:rPr>
                <w:rFonts w:ascii="Arial" w:eastAsia="仿宋_GB2312" w:hAnsi="Arial" w:cs="Arial"/>
                <w:color w:val="000000"/>
                <w:kern w:val="0"/>
                <w:szCs w:val="21"/>
              </w:rPr>
              <w:lastRenderedPageBreak/>
              <w:t>政府投资项目前期工作管理办公室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lastRenderedPageBreak/>
              <w:t>丹锦路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1.87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w:t>
            </w:r>
            <w:r>
              <w:rPr>
                <w:rFonts w:ascii="Arial" w:eastAsia="仿宋_GB2312" w:hAnsi="Arial" w:cs="Arial"/>
                <w:color w:val="000000"/>
                <w:kern w:val="0"/>
                <w:szCs w:val="21"/>
              </w:rPr>
              <w:lastRenderedPageBreak/>
              <w:t>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r>
              <w:rPr>
                <w:rFonts w:ascii="Arial" w:eastAsia="仿宋_GB2312" w:hAnsi="Arial" w:cs="Arial"/>
                <w:color w:val="000000"/>
                <w:kern w:val="0"/>
                <w:szCs w:val="21"/>
              </w:rPr>
              <w:lastRenderedPageBreak/>
              <w:t>出口加工区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急需建设的</w:t>
            </w:r>
            <w:r>
              <w:rPr>
                <w:rFonts w:ascii="Arial" w:eastAsia="仿宋_GB2312" w:hAnsi="Arial" w:cs="Arial"/>
                <w:color w:val="000000"/>
                <w:kern w:val="0"/>
                <w:szCs w:val="21"/>
              </w:rPr>
              <w:lastRenderedPageBreak/>
              <w:t>公共项目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20160288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坪山新区政府投资项目前期工作管理办公室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启竹一路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r>
              <w:rPr>
                <w:rFonts w:ascii="Arial" w:eastAsia="仿宋_GB2312" w:hAnsi="Arial" w:cs="Arial"/>
                <w:color w:val="000000"/>
                <w:kern w:val="0"/>
                <w:szCs w:val="21"/>
              </w:rPr>
              <w:t>出口加工区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20160289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和富路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2.18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PS-2015-0027</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20160290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联馨路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proofErr w:type="gramStart"/>
            <w:r>
              <w:rPr>
                <w:rFonts w:ascii="Arial" w:eastAsia="仿宋_GB2312" w:hAnsi="Arial" w:cs="Arial"/>
                <w:color w:val="000000"/>
                <w:kern w:val="0"/>
                <w:szCs w:val="21"/>
              </w:rPr>
              <w:t>松坪路以南</w:t>
            </w:r>
            <w:proofErr w:type="gramEnd"/>
            <w:r>
              <w:rPr>
                <w:rFonts w:ascii="Arial" w:eastAsia="仿宋_GB2312" w:hAnsi="Arial" w:cs="Arial"/>
                <w:color w:val="000000"/>
                <w:kern w:val="0"/>
                <w:szCs w:val="21"/>
              </w:rPr>
              <w:t>，深</w:t>
            </w:r>
            <w:proofErr w:type="gramStart"/>
            <w:r>
              <w:rPr>
                <w:rFonts w:ascii="Arial" w:eastAsia="仿宋_GB2312" w:hAnsi="Arial" w:cs="Arial"/>
                <w:color w:val="000000"/>
                <w:kern w:val="0"/>
                <w:szCs w:val="21"/>
              </w:rPr>
              <w:t>汕</w:t>
            </w:r>
            <w:proofErr w:type="gramEnd"/>
            <w:r>
              <w:rPr>
                <w:rFonts w:ascii="Arial" w:eastAsia="仿宋_GB2312" w:hAnsi="Arial" w:cs="Arial"/>
                <w:color w:val="000000"/>
                <w:kern w:val="0"/>
                <w:szCs w:val="21"/>
              </w:rPr>
              <w:t>路以北</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20160291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振碧路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4.21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PS-2015-0019</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坪山街道碧岭地区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20160292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复兴路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3.66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PS-2015-0035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坪山街道沙湖地区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20160293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均田三路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PS-2015-0048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坪山街道坪</w:t>
            </w:r>
            <w:proofErr w:type="gramStart"/>
            <w:r>
              <w:rPr>
                <w:rFonts w:ascii="Arial" w:eastAsia="仿宋_GB2312" w:hAnsi="Arial" w:cs="Arial"/>
                <w:color w:val="000000"/>
                <w:kern w:val="0"/>
                <w:szCs w:val="21"/>
              </w:rPr>
              <w:t>环地区</w:t>
            </w:r>
            <w:proofErr w:type="gramEnd"/>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20160294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丹</w:t>
            </w:r>
            <w:proofErr w:type="gramStart"/>
            <w:r>
              <w:rPr>
                <w:rFonts w:ascii="Arial" w:eastAsia="仿宋_GB2312" w:hAnsi="Arial" w:cs="Arial"/>
                <w:color w:val="000000"/>
                <w:kern w:val="0"/>
                <w:szCs w:val="21"/>
              </w:rPr>
              <w:t>锦西路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PS-2015-0055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坑</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街道</w:t>
            </w:r>
            <w:r>
              <w:rPr>
                <w:rFonts w:ascii="Arial" w:eastAsia="仿宋_GB2312" w:hAnsi="Arial" w:cs="Arial"/>
                <w:color w:val="000000"/>
                <w:kern w:val="0"/>
                <w:szCs w:val="21"/>
              </w:rPr>
              <w:br/>
            </w:r>
            <w:r>
              <w:rPr>
                <w:rFonts w:ascii="Arial" w:eastAsia="仿宋_GB2312" w:hAnsi="Arial" w:cs="Arial"/>
                <w:color w:val="000000"/>
                <w:kern w:val="0"/>
                <w:szCs w:val="21"/>
              </w:rPr>
              <w:t>起于丹梓北路，终点接锦绣北路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20160295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坪山新区健</w:t>
            </w:r>
            <w:proofErr w:type="gramStart"/>
            <w:r>
              <w:rPr>
                <w:rFonts w:ascii="Arial" w:eastAsia="仿宋_GB2312" w:hAnsi="Arial" w:cs="Arial"/>
                <w:color w:val="000000"/>
                <w:kern w:val="0"/>
                <w:szCs w:val="21"/>
              </w:rPr>
              <w:t>宁医院</w:t>
            </w:r>
            <w:proofErr w:type="gramEnd"/>
            <w:r>
              <w:rPr>
                <w:rFonts w:ascii="Arial" w:eastAsia="仿宋_GB2312" w:hAnsi="Arial" w:cs="Arial"/>
                <w:color w:val="000000"/>
                <w:kern w:val="0"/>
                <w:szCs w:val="21"/>
              </w:rPr>
              <w:t>环路市政工程（二期）</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PS-2015-0009</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proofErr w:type="gramStart"/>
            <w:r>
              <w:rPr>
                <w:rFonts w:ascii="Arial" w:eastAsia="仿宋_GB2312" w:hAnsi="Arial" w:cs="Arial"/>
                <w:color w:val="000000"/>
                <w:kern w:val="0"/>
                <w:szCs w:val="21"/>
              </w:rPr>
              <w:t>终点接汤坑</w:t>
            </w:r>
            <w:proofErr w:type="gramEnd"/>
            <w:r>
              <w:rPr>
                <w:rFonts w:ascii="Arial" w:eastAsia="仿宋_GB2312" w:hAnsi="Arial" w:cs="Arial"/>
                <w:color w:val="000000"/>
                <w:kern w:val="0"/>
                <w:szCs w:val="21"/>
              </w:rPr>
              <w:t>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20160296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荣沙路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0.95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坑</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街道</w:t>
            </w:r>
            <w:r>
              <w:rPr>
                <w:rFonts w:ascii="Arial" w:eastAsia="仿宋_GB2312" w:hAnsi="Arial" w:cs="Arial"/>
                <w:color w:val="000000"/>
                <w:kern w:val="0"/>
                <w:szCs w:val="21"/>
              </w:rPr>
              <w:br/>
            </w:r>
            <w:r>
              <w:rPr>
                <w:rFonts w:ascii="Arial" w:eastAsia="仿宋_GB2312" w:hAnsi="Arial" w:cs="Arial"/>
                <w:color w:val="000000"/>
                <w:kern w:val="0"/>
                <w:szCs w:val="21"/>
              </w:rPr>
              <w:t>起于丹锦西路，终点接，丹</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东路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20160297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沙新路南段</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1.92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PS-2015-0021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r>
              <w:rPr>
                <w:rFonts w:ascii="Arial" w:eastAsia="仿宋_GB2312" w:hAnsi="Arial" w:cs="Arial"/>
                <w:color w:val="000000"/>
                <w:kern w:val="0"/>
                <w:szCs w:val="21"/>
              </w:rPr>
              <w:t>起于东纵路，终点接比亚迪路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20160298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坪山新区建设管理服务中心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龙坪路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8.48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PS-2015-0038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proofErr w:type="gramStart"/>
            <w:r>
              <w:rPr>
                <w:rFonts w:ascii="Arial" w:eastAsia="仿宋_GB2312" w:hAnsi="Arial" w:cs="Arial"/>
                <w:color w:val="000000"/>
                <w:kern w:val="0"/>
                <w:szCs w:val="21"/>
              </w:rPr>
              <w:t>起于深金二路</w:t>
            </w:r>
            <w:proofErr w:type="gramEnd"/>
            <w:r>
              <w:rPr>
                <w:rFonts w:ascii="Arial" w:eastAsia="仿宋_GB2312" w:hAnsi="Arial" w:cs="Arial"/>
                <w:color w:val="000000"/>
                <w:kern w:val="0"/>
                <w:szCs w:val="21"/>
              </w:rPr>
              <w:t>，终点接兰竹西路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20160299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长安二街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4.35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r>
              <w:rPr>
                <w:rFonts w:ascii="Arial" w:eastAsia="仿宋_GB2312" w:hAnsi="Arial" w:cs="Arial"/>
                <w:color w:val="000000"/>
                <w:kern w:val="0"/>
                <w:szCs w:val="21"/>
              </w:rPr>
              <w:t>起于深</w:t>
            </w:r>
            <w:proofErr w:type="gramStart"/>
            <w:r>
              <w:rPr>
                <w:rFonts w:ascii="Arial" w:eastAsia="仿宋_GB2312" w:hAnsi="Arial" w:cs="Arial"/>
                <w:color w:val="000000"/>
                <w:kern w:val="0"/>
                <w:szCs w:val="21"/>
              </w:rPr>
              <w:t>汕</w:t>
            </w:r>
            <w:proofErr w:type="gramEnd"/>
            <w:r>
              <w:rPr>
                <w:rFonts w:ascii="Arial" w:eastAsia="仿宋_GB2312" w:hAnsi="Arial" w:cs="Arial"/>
                <w:color w:val="000000"/>
                <w:kern w:val="0"/>
                <w:szCs w:val="21"/>
              </w:rPr>
              <w:t>公路，终点接站前路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20160300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w:t>
            </w:r>
            <w:r>
              <w:rPr>
                <w:rFonts w:ascii="Arial" w:eastAsia="仿宋_GB2312" w:hAnsi="Arial" w:cs="Arial"/>
                <w:color w:val="000000"/>
                <w:kern w:val="0"/>
                <w:szCs w:val="21"/>
              </w:rPr>
              <w:lastRenderedPageBreak/>
              <w:t>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lastRenderedPageBreak/>
              <w:t>颐</w:t>
            </w:r>
            <w:proofErr w:type="gramEnd"/>
            <w:r>
              <w:rPr>
                <w:rFonts w:ascii="Arial" w:eastAsia="仿宋_GB2312" w:hAnsi="Arial" w:cs="Arial"/>
                <w:color w:val="000000"/>
                <w:kern w:val="0"/>
                <w:szCs w:val="21"/>
              </w:rPr>
              <w:t>田路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w:t>
            </w:r>
            <w:r>
              <w:rPr>
                <w:rFonts w:ascii="Arial" w:eastAsia="仿宋_GB2312" w:hAnsi="Arial" w:cs="Arial"/>
                <w:color w:val="000000"/>
                <w:kern w:val="0"/>
                <w:szCs w:val="21"/>
              </w:rPr>
              <w:lastRenderedPageBreak/>
              <w:t>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lastRenderedPageBreak/>
              <w:t>PS-2016-0024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lastRenderedPageBreak/>
              <w:t>坑</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街道</w:t>
            </w:r>
            <w:r>
              <w:rPr>
                <w:rFonts w:ascii="Arial" w:eastAsia="仿宋_GB2312" w:hAnsi="Arial" w:cs="Arial"/>
                <w:color w:val="000000"/>
                <w:kern w:val="0"/>
                <w:szCs w:val="21"/>
              </w:rPr>
              <w:br/>
            </w:r>
            <w:r>
              <w:rPr>
                <w:rFonts w:ascii="Arial" w:eastAsia="仿宋_GB2312" w:hAnsi="Arial" w:cs="Arial"/>
                <w:color w:val="000000"/>
                <w:kern w:val="0"/>
                <w:szCs w:val="21"/>
              </w:rPr>
              <w:lastRenderedPageBreak/>
              <w:t>起于丹梓北路，终点接锦绣北路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20160301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和富北街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2.48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r>
              <w:rPr>
                <w:rFonts w:ascii="Arial" w:eastAsia="仿宋_GB2312" w:hAnsi="Arial" w:cs="Arial"/>
                <w:color w:val="000000"/>
                <w:kern w:val="0"/>
                <w:szCs w:val="21"/>
              </w:rPr>
              <w:t>中心区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20160302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光科一路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0.92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坑</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街道</w:t>
            </w:r>
            <w:r>
              <w:rPr>
                <w:rFonts w:ascii="Arial" w:eastAsia="仿宋_GB2312" w:hAnsi="Arial" w:cs="Arial"/>
                <w:color w:val="000000"/>
                <w:kern w:val="0"/>
                <w:szCs w:val="21"/>
              </w:rPr>
              <w:br/>
            </w:r>
            <w:proofErr w:type="gramStart"/>
            <w:r>
              <w:rPr>
                <w:rFonts w:ascii="Arial" w:eastAsia="仿宋_GB2312" w:hAnsi="Arial" w:cs="Arial"/>
                <w:color w:val="000000"/>
                <w:kern w:val="0"/>
                <w:szCs w:val="21"/>
              </w:rPr>
              <w:t>起于兰景北路</w:t>
            </w:r>
            <w:proofErr w:type="gramEnd"/>
            <w:r>
              <w:rPr>
                <w:rFonts w:ascii="Arial" w:eastAsia="仿宋_GB2312" w:hAnsi="Arial" w:cs="Arial"/>
                <w:color w:val="000000"/>
                <w:kern w:val="0"/>
                <w:szCs w:val="21"/>
              </w:rPr>
              <w:t>，终点接翠景路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20160303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光科二路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坑</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街道</w:t>
            </w:r>
            <w:r>
              <w:rPr>
                <w:rFonts w:ascii="Arial" w:eastAsia="仿宋_GB2312" w:hAnsi="Arial" w:cs="Arial"/>
                <w:color w:val="000000"/>
                <w:kern w:val="0"/>
                <w:szCs w:val="21"/>
              </w:rPr>
              <w:br/>
            </w:r>
            <w:r>
              <w:rPr>
                <w:rFonts w:ascii="Arial" w:eastAsia="仿宋_GB2312" w:hAnsi="Arial" w:cs="Arial"/>
                <w:color w:val="000000"/>
                <w:kern w:val="0"/>
                <w:szCs w:val="21"/>
              </w:rPr>
              <w:t>起于丹梓中路，终点</w:t>
            </w:r>
            <w:proofErr w:type="gramStart"/>
            <w:r>
              <w:rPr>
                <w:rFonts w:ascii="Arial" w:eastAsia="仿宋_GB2312" w:hAnsi="Arial" w:cs="Arial"/>
                <w:color w:val="000000"/>
                <w:kern w:val="0"/>
                <w:szCs w:val="21"/>
              </w:rPr>
              <w:t>接规划</w:t>
            </w:r>
            <w:proofErr w:type="gramEnd"/>
            <w:r>
              <w:rPr>
                <w:rFonts w:ascii="Arial" w:eastAsia="仿宋_GB2312" w:hAnsi="Arial" w:cs="Arial"/>
                <w:color w:val="000000"/>
                <w:kern w:val="0"/>
                <w:szCs w:val="21"/>
              </w:rPr>
              <w:t>一路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20160304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光科三路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坑</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街道</w:t>
            </w:r>
            <w:r>
              <w:rPr>
                <w:rFonts w:ascii="Arial" w:eastAsia="仿宋_GB2312" w:hAnsi="Arial" w:cs="Arial"/>
                <w:color w:val="000000"/>
                <w:kern w:val="0"/>
                <w:szCs w:val="21"/>
              </w:rPr>
              <w:br/>
            </w:r>
            <w:r>
              <w:rPr>
                <w:rFonts w:ascii="Arial" w:eastAsia="仿宋_GB2312" w:hAnsi="Arial" w:cs="Arial"/>
                <w:color w:val="000000"/>
                <w:kern w:val="0"/>
                <w:szCs w:val="21"/>
              </w:rPr>
              <w:t>起于丹梓中路，终点</w:t>
            </w:r>
            <w:proofErr w:type="gramStart"/>
            <w:r>
              <w:rPr>
                <w:rFonts w:ascii="Arial" w:eastAsia="仿宋_GB2312" w:hAnsi="Arial" w:cs="Arial"/>
                <w:color w:val="000000"/>
                <w:kern w:val="0"/>
                <w:szCs w:val="21"/>
              </w:rPr>
              <w:t>接规划</w:t>
            </w:r>
            <w:proofErr w:type="gramEnd"/>
            <w:r>
              <w:rPr>
                <w:rFonts w:ascii="Arial" w:eastAsia="仿宋_GB2312" w:hAnsi="Arial" w:cs="Arial"/>
                <w:color w:val="000000"/>
                <w:kern w:val="0"/>
                <w:szCs w:val="21"/>
              </w:rPr>
              <w:t>一路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20160305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绿园一街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坪山街道中心区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20160306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绿园二街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坪山街道中心区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20160307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绿园三街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坪山街道中心区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20160308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中心一街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坪山街道中心区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20160309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中心二街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坪山街道中心区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20160310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中心三街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坪山街道中心区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20160311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中心四街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坪山街道中心区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20160312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中心五街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坪山街道中心区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20160313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中心六街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坪山街道中心区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20160314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中心七街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0.95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坪山街道中心区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20160315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中小企业总部基地配套道路东西向</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0.92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r>
              <w:rPr>
                <w:rFonts w:ascii="Arial" w:eastAsia="仿宋_GB2312" w:hAnsi="Arial" w:cs="Arial"/>
                <w:color w:val="000000"/>
                <w:kern w:val="0"/>
                <w:szCs w:val="21"/>
              </w:rPr>
              <w:t>起于振环北路，终点接比亚迪路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20160316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中小企业总部基地配套道路南北向</w:t>
            </w:r>
            <w:r>
              <w:rPr>
                <w:rFonts w:ascii="Arial" w:eastAsia="仿宋_GB2312" w:hAnsi="Arial" w:cs="Arial"/>
                <w:color w:val="000000"/>
                <w:kern w:val="0"/>
                <w:szCs w:val="21"/>
              </w:rPr>
              <w:t xml:space="preserve"> 1</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r>
              <w:rPr>
                <w:rFonts w:ascii="Arial" w:eastAsia="仿宋_GB2312" w:hAnsi="Arial" w:cs="Arial"/>
                <w:color w:val="000000"/>
                <w:kern w:val="0"/>
                <w:szCs w:val="21"/>
              </w:rPr>
              <w:t>起于坪河绿地，终点接中山大道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20160317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中小企业总部基地配套道路南北向</w:t>
            </w:r>
            <w:r>
              <w:rPr>
                <w:rFonts w:ascii="Arial" w:eastAsia="仿宋_GB2312" w:hAnsi="Arial" w:cs="Arial"/>
                <w:color w:val="000000"/>
                <w:kern w:val="0"/>
                <w:szCs w:val="21"/>
              </w:rPr>
              <w:t xml:space="preserve"> 2</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r>
              <w:rPr>
                <w:rFonts w:ascii="Arial" w:eastAsia="仿宋_GB2312" w:hAnsi="Arial" w:cs="Arial"/>
                <w:color w:val="000000"/>
                <w:kern w:val="0"/>
                <w:szCs w:val="21"/>
              </w:rPr>
              <w:t>起于坪河绿地，终点接金环一路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20160318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临惠路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5.62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PS-2015-0014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坑</w:t>
            </w:r>
            <w:proofErr w:type="gramStart"/>
            <w:r>
              <w:rPr>
                <w:rFonts w:ascii="Arial" w:eastAsia="仿宋_GB2312" w:hAnsi="Arial" w:cs="Arial"/>
                <w:color w:val="000000"/>
                <w:kern w:val="0"/>
                <w:szCs w:val="21"/>
              </w:rPr>
              <w:t>梓</w:t>
            </w:r>
            <w:proofErr w:type="gramEnd"/>
            <w:r>
              <w:rPr>
                <w:rFonts w:ascii="Arial" w:eastAsia="仿宋_GB2312" w:hAnsi="Arial" w:cs="Arial"/>
                <w:color w:val="000000"/>
                <w:kern w:val="0"/>
                <w:szCs w:val="21"/>
              </w:rPr>
              <w:t>街道</w:t>
            </w:r>
            <w:r>
              <w:rPr>
                <w:rFonts w:ascii="Arial" w:eastAsia="仿宋_GB2312" w:hAnsi="Arial" w:cs="Arial"/>
                <w:color w:val="000000"/>
                <w:kern w:val="0"/>
                <w:szCs w:val="21"/>
              </w:rPr>
              <w:br/>
            </w:r>
            <w:r>
              <w:rPr>
                <w:rFonts w:ascii="Arial" w:eastAsia="仿宋_GB2312" w:hAnsi="Arial" w:cs="Arial"/>
                <w:color w:val="000000"/>
                <w:kern w:val="0"/>
                <w:szCs w:val="21"/>
              </w:rPr>
              <w:t>起于聚龙中路，终点接大亚湾地区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深坪发财</w:t>
            </w:r>
            <w:proofErr w:type="gramEnd"/>
            <w:r>
              <w:rPr>
                <w:rFonts w:ascii="Arial" w:eastAsia="仿宋_GB2312" w:hAnsi="Arial" w:cs="Arial"/>
                <w:color w:val="000000"/>
                <w:kern w:val="0"/>
                <w:szCs w:val="21"/>
              </w:rPr>
              <w:t>复</w:t>
            </w:r>
            <w:r>
              <w:rPr>
                <w:rFonts w:ascii="Arial" w:eastAsia="仿宋_GB2312" w:hAnsi="Arial" w:cs="Arial"/>
                <w:color w:val="000000"/>
                <w:kern w:val="0"/>
                <w:szCs w:val="21"/>
              </w:rPr>
              <w:t>[2012]79</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20160319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坪山新区发展和财政局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泰安路（锦龙大道</w:t>
            </w:r>
            <w:r>
              <w:rPr>
                <w:rFonts w:ascii="Arial" w:eastAsia="仿宋_GB2312" w:hAnsi="Arial" w:cs="Arial"/>
                <w:color w:val="000000"/>
                <w:kern w:val="0"/>
                <w:szCs w:val="21"/>
              </w:rPr>
              <w:t>-</w:t>
            </w:r>
            <w:r>
              <w:rPr>
                <w:rFonts w:ascii="Arial" w:eastAsia="仿宋_GB2312" w:hAnsi="Arial" w:cs="Arial"/>
                <w:color w:val="000000"/>
                <w:kern w:val="0"/>
                <w:szCs w:val="21"/>
              </w:rPr>
              <w:t>振环路）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PS-2015-0023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坪山街道</w:t>
            </w:r>
            <w:r>
              <w:rPr>
                <w:rFonts w:ascii="Arial" w:eastAsia="仿宋_GB2312" w:hAnsi="Arial" w:cs="Arial"/>
                <w:color w:val="000000"/>
                <w:kern w:val="0"/>
                <w:szCs w:val="21"/>
              </w:rPr>
              <w:br/>
            </w:r>
            <w:r>
              <w:rPr>
                <w:rFonts w:ascii="Arial" w:eastAsia="仿宋_GB2312" w:hAnsi="Arial" w:cs="Arial"/>
                <w:color w:val="000000"/>
                <w:kern w:val="0"/>
                <w:szCs w:val="21"/>
              </w:rPr>
              <w:t>起于锦龙大道，</w:t>
            </w:r>
            <w:proofErr w:type="gramStart"/>
            <w:r>
              <w:rPr>
                <w:rFonts w:ascii="Arial" w:eastAsia="仿宋_GB2312" w:hAnsi="Arial" w:cs="Arial"/>
                <w:color w:val="000000"/>
                <w:kern w:val="0"/>
                <w:szCs w:val="21"/>
              </w:rPr>
              <w:t>终点接振环</w:t>
            </w:r>
            <w:proofErr w:type="gramEnd"/>
            <w:r>
              <w:rPr>
                <w:rFonts w:ascii="Arial" w:eastAsia="仿宋_GB2312" w:hAnsi="Arial" w:cs="Arial"/>
                <w:color w:val="000000"/>
                <w:kern w:val="0"/>
                <w:szCs w:val="21"/>
              </w:rPr>
              <w:t>北路</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深坪发财</w:t>
            </w:r>
            <w:proofErr w:type="gramEnd"/>
            <w:r>
              <w:rPr>
                <w:rFonts w:ascii="Arial" w:eastAsia="仿宋_GB2312" w:hAnsi="Arial" w:cs="Arial"/>
                <w:color w:val="000000"/>
                <w:kern w:val="0"/>
                <w:szCs w:val="21"/>
              </w:rPr>
              <w:t>复</w:t>
            </w:r>
            <w:r>
              <w:rPr>
                <w:rFonts w:ascii="Arial" w:eastAsia="仿宋_GB2312" w:hAnsi="Arial" w:cs="Arial"/>
                <w:color w:val="000000"/>
                <w:kern w:val="0"/>
                <w:szCs w:val="21"/>
              </w:rPr>
              <w:t>[2015]73</w:t>
            </w:r>
            <w:r>
              <w:rPr>
                <w:rFonts w:ascii="Arial" w:eastAsia="仿宋_GB2312" w:hAnsi="Arial" w:cs="Arial"/>
                <w:color w:val="000000"/>
                <w:kern w:val="0"/>
                <w:szCs w:val="21"/>
              </w:rPr>
              <w:t>号</w:t>
            </w:r>
          </w:p>
        </w:tc>
      </w:tr>
      <w:tr w:rsidR="001D63B6">
        <w:trPr>
          <w:trHeight w:val="402"/>
        </w:trPr>
        <w:tc>
          <w:tcPr>
            <w:tcW w:w="724" w:type="dxa"/>
            <w:vMerge w:val="restart"/>
            <w:shd w:val="clear" w:color="auto" w:fill="auto"/>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龙华新区</w:t>
            </w: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公共配套设施用地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20160320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龙华新区管委会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新区外国语学校</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6.08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LA-2014-0005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proofErr w:type="gramStart"/>
            <w:r>
              <w:rPr>
                <w:rFonts w:ascii="Arial" w:eastAsia="仿宋_GB2312" w:hAnsi="Arial" w:cs="Arial"/>
                <w:color w:val="000000"/>
                <w:kern w:val="0"/>
                <w:szCs w:val="21"/>
              </w:rPr>
              <w:t>玉龙路</w:t>
            </w:r>
            <w:proofErr w:type="gramEnd"/>
            <w:r>
              <w:rPr>
                <w:rFonts w:ascii="Arial" w:eastAsia="仿宋_GB2312" w:hAnsi="Arial" w:cs="Arial"/>
                <w:color w:val="000000"/>
                <w:kern w:val="0"/>
                <w:szCs w:val="21"/>
              </w:rPr>
              <w:t>与民丰路交汇处</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区发改立项</w:t>
            </w:r>
            <w:proofErr w:type="gramEnd"/>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20160321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龙华新区</w:t>
            </w:r>
            <w:r>
              <w:rPr>
                <w:rFonts w:ascii="Arial" w:eastAsia="仿宋_GB2312" w:hAnsi="Arial" w:cs="Arial"/>
                <w:color w:val="000000"/>
                <w:kern w:val="0"/>
                <w:szCs w:val="21"/>
              </w:rPr>
              <w:lastRenderedPageBreak/>
              <w:t>公共事业局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龙华新区中心医院扩建工</w:t>
            </w:r>
            <w:r>
              <w:rPr>
                <w:rFonts w:ascii="Arial" w:eastAsia="仿宋_GB2312" w:hAnsi="Arial" w:cs="Arial"/>
                <w:color w:val="000000"/>
                <w:kern w:val="0"/>
                <w:szCs w:val="21"/>
              </w:rPr>
              <w:lastRenderedPageBreak/>
              <w:t>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3.8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w:t>
            </w:r>
            <w:r>
              <w:rPr>
                <w:rFonts w:ascii="Arial" w:eastAsia="仿宋_GB2312" w:hAnsi="Arial" w:cs="Arial"/>
                <w:color w:val="000000"/>
                <w:kern w:val="0"/>
                <w:szCs w:val="21"/>
              </w:rPr>
              <w:lastRenderedPageBreak/>
              <w:t>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lastRenderedPageBreak/>
              <w:t>HQ-2013-0012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lastRenderedPageBreak/>
              <w:t>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大道以北</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深龙华发</w:t>
            </w:r>
            <w:r>
              <w:rPr>
                <w:rFonts w:ascii="Arial" w:eastAsia="仿宋_GB2312" w:hAnsi="Arial" w:cs="Arial"/>
                <w:color w:val="000000"/>
                <w:kern w:val="0"/>
                <w:szCs w:val="21"/>
              </w:rPr>
              <w:lastRenderedPageBreak/>
              <w:t>财</w:t>
            </w:r>
            <w:r>
              <w:rPr>
                <w:rFonts w:ascii="Arial" w:eastAsia="仿宋_GB2312" w:hAnsi="Arial" w:cs="Arial"/>
                <w:color w:val="000000"/>
                <w:kern w:val="0"/>
                <w:szCs w:val="21"/>
              </w:rPr>
              <w:t>[2013]136</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20160322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0.71</w:t>
            </w:r>
          </w:p>
        </w:tc>
        <w:tc>
          <w:tcPr>
            <w:tcW w:w="1211"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BA-2011-0046</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市政府常务会议纪要（五届一百三十三次）</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20160323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龙华新区教育局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龙华中学扩建</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2.65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LA-2014-0033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龙华街道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20160324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龙华新区公共事业局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中学扩建</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7.38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20160325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龙华新城核心地区初中</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3.26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民治街道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20160326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龙华新城核心地区小学（</w:t>
            </w:r>
            <w:r>
              <w:rPr>
                <w:rFonts w:ascii="Arial" w:eastAsia="仿宋_GB2312" w:hAnsi="Arial" w:cs="Arial"/>
                <w:color w:val="000000"/>
                <w:kern w:val="0"/>
                <w:szCs w:val="21"/>
              </w:rPr>
              <w:t>5J-201500048</w:t>
            </w:r>
            <w:r>
              <w:rPr>
                <w:rFonts w:ascii="Arial" w:eastAsia="仿宋_GB2312" w:hAnsi="Arial" w:cs="Arial"/>
                <w:color w:val="000000"/>
                <w:kern w:val="0"/>
                <w:szCs w:val="21"/>
              </w:rPr>
              <w:t>）</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民治街道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20160327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龙华新城核心地区小学（</w:t>
            </w:r>
            <w:r>
              <w:rPr>
                <w:rFonts w:ascii="Arial" w:eastAsia="仿宋_GB2312" w:hAnsi="Arial" w:cs="Arial"/>
                <w:color w:val="000000"/>
                <w:kern w:val="0"/>
                <w:szCs w:val="21"/>
              </w:rPr>
              <w:t>5J-201500050</w:t>
            </w:r>
            <w:r>
              <w:rPr>
                <w:rFonts w:ascii="Arial" w:eastAsia="仿宋_GB2312" w:hAnsi="Arial" w:cs="Arial"/>
                <w:color w:val="000000"/>
                <w:kern w:val="0"/>
                <w:szCs w:val="21"/>
              </w:rPr>
              <w:t>）</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1.98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教育、科研设施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民治街道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20160328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龙华新区公共事业局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龙华新区人民医院新外科大楼工程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建设路与东环二路交汇处西南处</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20160329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市卫生计生委</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深圳市新华医院</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6.05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LA-2015-0079</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民治街道</w:t>
            </w:r>
            <w:r>
              <w:rPr>
                <w:rFonts w:ascii="Arial" w:eastAsia="仿宋_GB2312" w:hAnsi="Arial" w:cs="Arial"/>
                <w:color w:val="000000"/>
                <w:kern w:val="0"/>
                <w:szCs w:val="21"/>
              </w:rPr>
              <w:br/>
            </w:r>
            <w:r>
              <w:rPr>
                <w:rFonts w:ascii="Arial" w:eastAsia="仿宋_GB2312" w:hAnsi="Arial" w:cs="Arial"/>
                <w:color w:val="000000"/>
                <w:kern w:val="0"/>
                <w:szCs w:val="21"/>
              </w:rPr>
              <w:t>民治大道以东，民康路以北</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20160330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深圳新建市属医院筹备办公室</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深圳市第二儿童医院</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4.03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龙华街道</w:t>
            </w:r>
            <w:r>
              <w:rPr>
                <w:rFonts w:ascii="Arial" w:eastAsia="仿宋_GB2312" w:hAnsi="Arial" w:cs="Arial"/>
                <w:color w:val="000000"/>
                <w:kern w:val="0"/>
                <w:szCs w:val="21"/>
              </w:rPr>
              <w:br/>
            </w:r>
            <w:r>
              <w:rPr>
                <w:rFonts w:ascii="Arial" w:eastAsia="仿宋_GB2312" w:hAnsi="Arial" w:cs="Arial"/>
                <w:color w:val="000000"/>
                <w:kern w:val="0"/>
                <w:szCs w:val="21"/>
              </w:rPr>
              <w:t>民治大道以西民康路以北</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20160331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龙华新区公共事业局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龙华文体中心</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文体设施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20160332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市公安局</w:t>
            </w:r>
          </w:p>
        </w:tc>
        <w:tc>
          <w:tcPr>
            <w:tcW w:w="2551" w:type="dxa"/>
            <w:shd w:val="clear" w:color="auto" w:fill="auto"/>
            <w:noWrap/>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警用直升机场管理配套工程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20160333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市公安局龙华分局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油松派出所</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BA-2011-0079</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龙华街道</w:t>
            </w:r>
            <w:r>
              <w:rPr>
                <w:rFonts w:ascii="Arial" w:eastAsia="仿宋_GB2312" w:hAnsi="Arial" w:cs="Arial"/>
                <w:color w:val="000000"/>
                <w:kern w:val="0"/>
                <w:szCs w:val="21"/>
              </w:rPr>
              <w:br/>
            </w:r>
            <w:r>
              <w:rPr>
                <w:rFonts w:ascii="Arial" w:eastAsia="仿宋_GB2312" w:hAnsi="Arial" w:cs="Arial"/>
                <w:color w:val="000000"/>
                <w:kern w:val="0"/>
                <w:szCs w:val="21"/>
              </w:rPr>
              <w:t>龙环一路与贝尔路交界东南侧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20160334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北站消防站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0.53</w:t>
            </w:r>
          </w:p>
        </w:tc>
        <w:tc>
          <w:tcPr>
            <w:tcW w:w="1211"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20160335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油松消防站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0.39</w:t>
            </w:r>
          </w:p>
        </w:tc>
        <w:tc>
          <w:tcPr>
            <w:tcW w:w="1211"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龙华街道</w:t>
            </w:r>
            <w:r>
              <w:rPr>
                <w:rFonts w:ascii="Arial" w:eastAsia="仿宋_GB2312" w:hAnsi="Arial" w:cs="Arial"/>
                <w:color w:val="000000"/>
                <w:kern w:val="0"/>
                <w:szCs w:val="21"/>
              </w:rPr>
              <w:br/>
            </w:r>
            <w:r>
              <w:rPr>
                <w:rFonts w:ascii="Arial" w:eastAsia="仿宋_GB2312" w:hAnsi="Arial" w:cs="Arial"/>
                <w:color w:val="000000"/>
                <w:kern w:val="0"/>
                <w:szCs w:val="21"/>
              </w:rPr>
              <w:t>龙环一路与油松路交界西南侧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20160336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w:t>
            </w:r>
            <w:r>
              <w:rPr>
                <w:rFonts w:ascii="Arial" w:eastAsia="仿宋_GB2312" w:hAnsi="Arial" w:cs="Arial"/>
                <w:color w:val="000000"/>
                <w:kern w:val="0"/>
                <w:szCs w:val="21"/>
              </w:rPr>
              <w:lastRenderedPageBreak/>
              <w:t>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吊神山特勤消防站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0.49</w:t>
            </w:r>
          </w:p>
        </w:tc>
        <w:tc>
          <w:tcPr>
            <w:tcW w:w="1211"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w:t>
            </w:r>
            <w:r>
              <w:rPr>
                <w:rFonts w:ascii="Arial" w:eastAsia="仿宋_GB2312" w:hAnsi="Arial" w:cs="Arial"/>
                <w:color w:val="000000"/>
                <w:kern w:val="0"/>
                <w:szCs w:val="21"/>
              </w:rPr>
              <w:lastRenderedPageBreak/>
              <w:t>务设施</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w:t>
            </w:r>
            <w:r>
              <w:rPr>
                <w:rFonts w:ascii="Arial" w:eastAsia="仿宋_GB2312" w:hAnsi="Arial" w:cs="Arial"/>
                <w:color w:val="000000"/>
                <w:kern w:val="0"/>
                <w:szCs w:val="21"/>
              </w:rPr>
              <w:lastRenderedPageBreak/>
              <w:t>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20160337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大浪消防站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w:t>
            </w:r>
            <w:proofErr w:type="gramEnd"/>
            <w:r>
              <w:rPr>
                <w:rFonts w:ascii="Arial" w:eastAsia="仿宋_GB2312" w:hAnsi="Arial" w:cs="Arial"/>
                <w:color w:val="000000"/>
                <w:kern w:val="0"/>
                <w:szCs w:val="21"/>
              </w:rPr>
              <w:t>选</w:t>
            </w:r>
            <w:r>
              <w:rPr>
                <w:rFonts w:ascii="Arial" w:eastAsia="仿宋_GB2312" w:hAnsi="Arial" w:cs="Arial"/>
                <w:color w:val="000000"/>
                <w:kern w:val="0"/>
                <w:szCs w:val="21"/>
              </w:rPr>
              <w:t>BA-2009-0308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大浪街道</w:t>
            </w:r>
            <w:r>
              <w:rPr>
                <w:rFonts w:ascii="Arial" w:eastAsia="仿宋_GB2312" w:hAnsi="Arial" w:cs="Arial"/>
                <w:color w:val="000000"/>
                <w:kern w:val="0"/>
                <w:szCs w:val="21"/>
              </w:rPr>
              <w:br/>
            </w:r>
            <w:r>
              <w:rPr>
                <w:rFonts w:ascii="Arial" w:eastAsia="仿宋_GB2312" w:hAnsi="Arial" w:cs="Arial"/>
                <w:color w:val="000000"/>
                <w:kern w:val="0"/>
                <w:szCs w:val="21"/>
              </w:rPr>
              <w:t>石龙公路北侧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20160338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求雨岭特勤消防站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0.61</w:t>
            </w:r>
          </w:p>
        </w:tc>
        <w:tc>
          <w:tcPr>
            <w:tcW w:w="1211"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20160339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深圳市公安局强制戒毒所劳动康复基地</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2.82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福城街道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市政公用设施用地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20160340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w:t>
            </w:r>
            <w:proofErr w:type="gramStart"/>
            <w:r>
              <w:rPr>
                <w:rFonts w:ascii="Arial" w:eastAsia="仿宋_GB2312" w:hAnsi="Arial" w:cs="Arial"/>
                <w:color w:val="000000"/>
                <w:kern w:val="0"/>
                <w:szCs w:val="21"/>
              </w:rPr>
              <w:t>服装城输变</w:t>
            </w:r>
            <w:proofErr w:type="gramEnd"/>
            <w:r>
              <w:rPr>
                <w:rFonts w:ascii="Arial" w:eastAsia="仿宋_GB2312" w:hAnsi="Arial" w:cs="Arial"/>
                <w:color w:val="000000"/>
                <w:kern w:val="0"/>
                <w:szCs w:val="21"/>
              </w:rPr>
              <w:t>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BA-2011-0071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大浪街道</w:t>
            </w:r>
            <w:r>
              <w:rPr>
                <w:rFonts w:ascii="Arial" w:eastAsia="仿宋_GB2312" w:hAnsi="Arial" w:cs="Arial"/>
                <w:color w:val="000000"/>
                <w:kern w:val="0"/>
                <w:szCs w:val="21"/>
              </w:rPr>
              <w:br/>
            </w:r>
            <w:proofErr w:type="gramStart"/>
            <w:r>
              <w:rPr>
                <w:rFonts w:ascii="Arial" w:eastAsia="仿宋_GB2312" w:hAnsi="Arial" w:cs="Arial"/>
                <w:color w:val="000000"/>
                <w:kern w:val="0"/>
                <w:szCs w:val="21"/>
              </w:rPr>
              <w:t>浪荣路</w:t>
            </w:r>
            <w:proofErr w:type="gramEnd"/>
            <w:r>
              <w:rPr>
                <w:rFonts w:ascii="Arial" w:eastAsia="仿宋_GB2312" w:hAnsi="Arial" w:cs="Arial"/>
                <w:color w:val="000000"/>
                <w:kern w:val="0"/>
                <w:szCs w:val="21"/>
              </w:rPr>
              <w:t>以东</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20160341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r>
              <w:rPr>
                <w:rFonts w:ascii="Arial" w:eastAsia="仿宋_GB2312" w:hAnsi="Arial" w:cs="Arial"/>
                <w:color w:val="000000"/>
                <w:kern w:val="0"/>
                <w:szCs w:val="21"/>
              </w:rPr>
              <w:t>千伏中林输变电工程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HQ-2014-0001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龙华街道</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20160342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110</w:t>
            </w:r>
            <w:proofErr w:type="gramStart"/>
            <w:r>
              <w:rPr>
                <w:rFonts w:ascii="Arial" w:eastAsia="仿宋_GB2312" w:hAnsi="Arial" w:cs="Arial"/>
                <w:color w:val="000000"/>
                <w:kern w:val="0"/>
                <w:szCs w:val="21"/>
              </w:rPr>
              <w:t>千伏金</w:t>
            </w:r>
            <w:proofErr w:type="gramEnd"/>
            <w:r>
              <w:rPr>
                <w:rFonts w:ascii="Arial" w:eastAsia="仿宋_GB2312" w:hAnsi="Arial" w:cs="Arial"/>
                <w:color w:val="000000"/>
                <w:kern w:val="0"/>
                <w:szCs w:val="21"/>
              </w:rPr>
              <w:t>龙输变电工程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LA-2013-0025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民治街道</w:t>
            </w:r>
            <w:r>
              <w:rPr>
                <w:rFonts w:ascii="Arial" w:eastAsia="仿宋_GB2312" w:hAnsi="Arial" w:cs="Arial"/>
                <w:color w:val="000000"/>
                <w:kern w:val="0"/>
                <w:szCs w:val="21"/>
              </w:rPr>
              <w:br/>
            </w:r>
            <w:r>
              <w:rPr>
                <w:rFonts w:ascii="Arial" w:eastAsia="仿宋_GB2312" w:hAnsi="Arial" w:cs="Arial"/>
                <w:color w:val="000000"/>
                <w:kern w:val="0"/>
                <w:szCs w:val="21"/>
              </w:rPr>
              <w:t>白龙路以北</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20160343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深圳市燃气集团股份有限公司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深圳市求雨岭天然气安全储备库工程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17.96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燃气设施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街道裕康路与裕兴路交汇处西南侧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20160344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龙华新区城市建设</w:t>
            </w:r>
            <w:r>
              <w:rPr>
                <w:rFonts w:ascii="Arial" w:eastAsia="仿宋_GB2312" w:hAnsi="Arial" w:cs="Arial"/>
                <w:color w:val="000000"/>
                <w:kern w:val="0"/>
                <w:szCs w:val="21"/>
              </w:rPr>
              <w:lastRenderedPageBreak/>
              <w:t>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河流域（</w:t>
            </w:r>
            <w:proofErr w:type="gramStart"/>
            <w:r>
              <w:rPr>
                <w:rFonts w:ascii="Arial" w:eastAsia="仿宋_GB2312" w:hAnsi="Arial" w:cs="Arial"/>
                <w:color w:val="000000"/>
                <w:kern w:val="0"/>
                <w:szCs w:val="21"/>
              </w:rPr>
              <w:t>坂</w:t>
            </w:r>
            <w:proofErr w:type="gramEnd"/>
            <w:r>
              <w:rPr>
                <w:rFonts w:ascii="Arial" w:eastAsia="仿宋_GB2312" w:hAnsi="Arial" w:cs="Arial"/>
                <w:color w:val="000000"/>
                <w:kern w:val="0"/>
                <w:szCs w:val="21"/>
              </w:rPr>
              <w:t>田河）综合整治工程液压</w:t>
            </w:r>
            <w:proofErr w:type="gramStart"/>
            <w:r>
              <w:rPr>
                <w:rFonts w:ascii="Arial" w:eastAsia="仿宋_GB2312" w:hAnsi="Arial" w:cs="Arial"/>
                <w:color w:val="000000"/>
                <w:kern w:val="0"/>
                <w:szCs w:val="21"/>
              </w:rPr>
              <w:t>动力房</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水环境整治及防洪</w:t>
            </w:r>
            <w:r>
              <w:rPr>
                <w:rFonts w:ascii="Arial" w:eastAsia="仿宋_GB2312" w:hAnsi="Arial" w:cs="Arial"/>
                <w:color w:val="000000"/>
                <w:kern w:val="0"/>
                <w:szCs w:val="21"/>
              </w:rPr>
              <w:lastRenderedPageBreak/>
              <w:t>（涝）设施</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龙华街道梅观高速布</w:t>
            </w:r>
            <w:proofErr w:type="gramStart"/>
            <w:r>
              <w:rPr>
                <w:rFonts w:ascii="Arial" w:eastAsia="仿宋_GB2312" w:hAnsi="Arial" w:cs="Arial"/>
                <w:color w:val="000000"/>
                <w:kern w:val="0"/>
                <w:szCs w:val="21"/>
              </w:rPr>
              <w:t>龙出口</w:t>
            </w:r>
            <w:proofErr w:type="gramEnd"/>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公园绿地广场用地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20160345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龙华新区建设管理服务中心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体育公园</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城市公园</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LA-2015-0001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街道</w:t>
            </w:r>
            <w:r>
              <w:rPr>
                <w:rFonts w:ascii="Arial" w:eastAsia="仿宋_GB2312" w:hAnsi="Arial" w:cs="Arial"/>
                <w:color w:val="000000"/>
                <w:kern w:val="0"/>
                <w:szCs w:val="21"/>
              </w:rPr>
              <w:br/>
            </w:r>
            <w:r>
              <w:rPr>
                <w:rFonts w:ascii="Arial" w:eastAsia="仿宋_GB2312" w:hAnsi="Arial" w:cs="Arial"/>
                <w:color w:val="000000"/>
                <w:kern w:val="0"/>
                <w:szCs w:val="21"/>
              </w:rPr>
              <w:t>观光大道</w:t>
            </w:r>
            <w:proofErr w:type="gramStart"/>
            <w:r>
              <w:rPr>
                <w:rFonts w:ascii="Arial" w:eastAsia="仿宋_GB2312" w:hAnsi="Arial" w:cs="Arial"/>
                <w:color w:val="000000"/>
                <w:kern w:val="0"/>
                <w:szCs w:val="21"/>
              </w:rPr>
              <w:t>与观兴东路</w:t>
            </w:r>
            <w:proofErr w:type="gramEnd"/>
            <w:r>
              <w:rPr>
                <w:rFonts w:ascii="Arial" w:eastAsia="仿宋_GB2312" w:hAnsi="Arial" w:cs="Arial"/>
                <w:color w:val="000000"/>
                <w:kern w:val="0"/>
                <w:szCs w:val="21"/>
              </w:rPr>
              <w:t>交汇处西南侧</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深龙华发财</w:t>
            </w:r>
            <w:r>
              <w:rPr>
                <w:rFonts w:ascii="Arial" w:eastAsia="仿宋_GB2312" w:hAnsi="Arial" w:cs="Arial"/>
                <w:color w:val="000000"/>
                <w:kern w:val="0"/>
                <w:szCs w:val="21"/>
              </w:rPr>
              <w:t>[2013]5</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综合交通设施用地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20160346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南头直升机场搬迁</w:t>
            </w:r>
            <w:proofErr w:type="gramStart"/>
            <w:r>
              <w:rPr>
                <w:rFonts w:ascii="Arial" w:eastAsia="仿宋_GB2312" w:hAnsi="Arial" w:cs="Arial"/>
                <w:color w:val="000000"/>
                <w:kern w:val="0"/>
                <w:szCs w:val="21"/>
              </w:rPr>
              <w:t>樟</w:t>
            </w:r>
            <w:proofErr w:type="gramEnd"/>
            <w:r>
              <w:rPr>
                <w:rFonts w:ascii="Arial" w:eastAsia="仿宋_GB2312" w:hAnsi="Arial" w:cs="Arial"/>
                <w:color w:val="000000"/>
                <w:kern w:val="0"/>
                <w:szCs w:val="21"/>
              </w:rPr>
              <w:t>坑径选址</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对外交通设施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20160347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深圳市交通公用设施建设中心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观天路（田贝路口</w:t>
            </w:r>
            <w:r>
              <w:rPr>
                <w:rFonts w:ascii="Arial" w:eastAsia="仿宋_GB2312" w:hAnsi="Arial" w:cs="Arial"/>
                <w:color w:val="000000"/>
                <w:kern w:val="0"/>
                <w:szCs w:val="21"/>
              </w:rPr>
              <w:t>-</w:t>
            </w:r>
            <w:r>
              <w:rPr>
                <w:rFonts w:ascii="Arial" w:eastAsia="仿宋_GB2312" w:hAnsi="Arial" w:cs="Arial"/>
                <w:color w:val="000000"/>
                <w:kern w:val="0"/>
                <w:szCs w:val="21"/>
              </w:rPr>
              <w:t>大和路）扩建工程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5.38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以上项目的配套设施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20160348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白松路（新区大道</w:t>
            </w:r>
            <w:r>
              <w:rPr>
                <w:rFonts w:ascii="Arial" w:eastAsia="仿宋_GB2312" w:hAnsi="Arial" w:cs="Arial"/>
                <w:color w:val="000000"/>
                <w:kern w:val="0"/>
                <w:szCs w:val="21"/>
              </w:rPr>
              <w:t>-</w:t>
            </w:r>
            <w:proofErr w:type="gramStart"/>
            <w:r>
              <w:rPr>
                <w:rFonts w:ascii="Arial" w:eastAsia="仿宋_GB2312" w:hAnsi="Arial" w:cs="Arial"/>
                <w:color w:val="000000"/>
                <w:kern w:val="0"/>
                <w:szCs w:val="21"/>
              </w:rPr>
              <w:t>民塘路</w:t>
            </w:r>
            <w:proofErr w:type="gramEnd"/>
            <w:r>
              <w:rPr>
                <w:rFonts w:ascii="Arial" w:eastAsia="仿宋_GB2312" w:hAnsi="Arial" w:cs="Arial"/>
                <w:color w:val="000000"/>
                <w:kern w:val="0"/>
                <w:szCs w:val="21"/>
              </w:rPr>
              <w:t>）</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1.93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民治街道</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20160349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满园街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LA-2015-0032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民治街道</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20160350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南园街</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0.84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LA-2015-0038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民治街道</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20160351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新通路（腾龙路</w:t>
            </w:r>
            <w:r>
              <w:rPr>
                <w:rFonts w:ascii="Arial" w:eastAsia="仿宋_GB2312" w:hAnsi="Arial" w:cs="Arial"/>
                <w:color w:val="000000"/>
                <w:kern w:val="0"/>
                <w:szCs w:val="21"/>
              </w:rPr>
              <w:t>-</w:t>
            </w:r>
            <w:r>
              <w:rPr>
                <w:rFonts w:ascii="Arial" w:eastAsia="仿宋_GB2312" w:hAnsi="Arial" w:cs="Arial"/>
                <w:color w:val="000000"/>
                <w:kern w:val="0"/>
                <w:szCs w:val="21"/>
              </w:rPr>
              <w:t>白松路段）</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0.74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民治街道</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20160352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清龙路（龙观东路</w:t>
            </w:r>
            <w:proofErr w:type="gramStart"/>
            <w:r>
              <w:rPr>
                <w:rFonts w:ascii="Arial" w:eastAsia="仿宋_GB2312" w:hAnsi="Arial" w:cs="Arial"/>
                <w:color w:val="000000"/>
                <w:kern w:val="0"/>
                <w:szCs w:val="21"/>
              </w:rPr>
              <w:t>—</w:t>
            </w:r>
            <w:r>
              <w:rPr>
                <w:rFonts w:ascii="Arial" w:eastAsia="仿宋_GB2312" w:hAnsi="Arial" w:cs="Arial"/>
                <w:color w:val="000000"/>
                <w:kern w:val="0"/>
                <w:szCs w:val="21"/>
              </w:rPr>
              <w:t>和平</w:t>
            </w:r>
            <w:proofErr w:type="gramEnd"/>
            <w:r>
              <w:rPr>
                <w:rFonts w:ascii="Arial" w:eastAsia="仿宋_GB2312" w:hAnsi="Arial" w:cs="Arial"/>
                <w:color w:val="000000"/>
                <w:kern w:val="0"/>
                <w:szCs w:val="21"/>
              </w:rPr>
              <w:t>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4.07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龙华街道</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20160353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深圳市公用设施建设中心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石清大道</w:t>
            </w:r>
            <w:proofErr w:type="gramEnd"/>
            <w:r>
              <w:rPr>
                <w:rFonts w:ascii="Arial" w:eastAsia="仿宋_GB2312" w:hAnsi="Arial" w:cs="Arial"/>
                <w:color w:val="000000"/>
                <w:kern w:val="0"/>
                <w:szCs w:val="21"/>
              </w:rPr>
              <w:t>二期</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37.72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LA-2015-0097</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龙华街道</w:t>
            </w:r>
            <w:r>
              <w:rPr>
                <w:rFonts w:ascii="Arial" w:eastAsia="仿宋_GB2312" w:hAnsi="Arial" w:cs="Arial"/>
                <w:color w:val="000000"/>
                <w:kern w:val="0"/>
                <w:szCs w:val="21"/>
              </w:rPr>
              <w:br/>
            </w:r>
            <w:r>
              <w:rPr>
                <w:rFonts w:ascii="Arial" w:eastAsia="仿宋_GB2312" w:hAnsi="Arial" w:cs="Arial"/>
                <w:color w:val="000000"/>
                <w:kern w:val="0"/>
                <w:szCs w:val="21"/>
              </w:rPr>
              <w:t>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路</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20160354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深圳市交通公用设施建设中心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高尔夫大道（观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大道</w:t>
            </w:r>
            <w:proofErr w:type="gramStart"/>
            <w:r>
              <w:rPr>
                <w:rFonts w:ascii="Arial" w:eastAsia="仿宋_GB2312" w:hAnsi="Arial" w:cs="Arial"/>
                <w:color w:val="000000"/>
                <w:kern w:val="0"/>
                <w:szCs w:val="21"/>
              </w:rPr>
              <w:t>—</w:t>
            </w:r>
            <w:r>
              <w:rPr>
                <w:rFonts w:ascii="Arial" w:eastAsia="仿宋_GB2312" w:hAnsi="Arial" w:cs="Arial"/>
                <w:color w:val="000000"/>
                <w:kern w:val="0"/>
                <w:szCs w:val="21"/>
              </w:rPr>
              <w:t>环观</w:t>
            </w:r>
            <w:proofErr w:type="gramEnd"/>
            <w:r>
              <w:rPr>
                <w:rFonts w:ascii="Arial" w:eastAsia="仿宋_GB2312" w:hAnsi="Arial" w:cs="Arial"/>
                <w:color w:val="000000"/>
                <w:kern w:val="0"/>
                <w:szCs w:val="21"/>
              </w:rPr>
              <w:t>南路）改造工程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10.75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街道</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20160355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市交委</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深华快速路</w:t>
            </w:r>
            <w:r>
              <w:rPr>
                <w:rFonts w:ascii="Arial" w:eastAsia="仿宋_GB2312" w:hAnsi="Arial" w:cs="Arial"/>
                <w:color w:val="000000"/>
                <w:kern w:val="0"/>
                <w:szCs w:val="21"/>
              </w:rPr>
              <w:t>-</w:t>
            </w:r>
            <w:r>
              <w:rPr>
                <w:rFonts w:ascii="Arial" w:eastAsia="仿宋_GB2312" w:hAnsi="Arial" w:cs="Arial"/>
                <w:color w:val="000000"/>
                <w:kern w:val="0"/>
                <w:szCs w:val="21"/>
              </w:rPr>
              <w:t>福龙路立交节点</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20160356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深圳市交通公用设施建设中心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樟</w:t>
            </w:r>
            <w:proofErr w:type="gramEnd"/>
            <w:r>
              <w:rPr>
                <w:rFonts w:ascii="Arial" w:eastAsia="仿宋_GB2312" w:hAnsi="Arial" w:cs="Arial"/>
                <w:color w:val="000000"/>
                <w:kern w:val="0"/>
                <w:szCs w:val="21"/>
              </w:rPr>
              <w:t>桂路（龙</w:t>
            </w:r>
            <w:proofErr w:type="gramStart"/>
            <w:r>
              <w:rPr>
                <w:rFonts w:ascii="Arial" w:eastAsia="仿宋_GB2312" w:hAnsi="Arial" w:cs="Arial"/>
                <w:color w:val="000000"/>
                <w:kern w:val="0"/>
                <w:szCs w:val="21"/>
              </w:rPr>
              <w:t>观快速</w:t>
            </w:r>
            <w:proofErr w:type="gramEnd"/>
            <w:r>
              <w:rPr>
                <w:rFonts w:ascii="Arial" w:eastAsia="仿宋_GB2312" w:hAnsi="Arial" w:cs="Arial"/>
                <w:color w:val="000000"/>
                <w:kern w:val="0"/>
                <w:szCs w:val="21"/>
              </w:rPr>
              <w:t>路</w:t>
            </w:r>
            <w:r>
              <w:rPr>
                <w:rFonts w:ascii="Arial" w:eastAsia="仿宋_GB2312" w:hAnsi="Arial" w:cs="Arial"/>
                <w:color w:val="000000"/>
                <w:kern w:val="0"/>
                <w:szCs w:val="21"/>
              </w:rPr>
              <w:t>-</w:t>
            </w:r>
            <w:r>
              <w:rPr>
                <w:rFonts w:ascii="Arial" w:eastAsia="仿宋_GB2312" w:hAnsi="Arial" w:cs="Arial"/>
                <w:color w:val="000000"/>
                <w:kern w:val="0"/>
                <w:szCs w:val="21"/>
              </w:rPr>
              <w:t>桂祥路）市政工程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22.14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以上项目的配套设施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20160357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市交委龙华交通运输局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新区大道北延段（地铁</w:t>
            </w:r>
            <w:r>
              <w:rPr>
                <w:rFonts w:ascii="Arial" w:eastAsia="仿宋_GB2312" w:hAnsi="Arial" w:cs="Arial"/>
                <w:color w:val="000000"/>
                <w:kern w:val="0"/>
                <w:szCs w:val="21"/>
              </w:rPr>
              <w:t>4</w:t>
            </w:r>
            <w:r>
              <w:rPr>
                <w:rFonts w:ascii="Arial" w:eastAsia="仿宋_GB2312" w:hAnsi="Arial" w:cs="Arial"/>
                <w:color w:val="000000"/>
                <w:kern w:val="0"/>
                <w:szCs w:val="21"/>
              </w:rPr>
              <w:t>号线车辆段）续建工程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4.74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大浪街道龙胜社区</w:t>
            </w:r>
            <w:r>
              <w:rPr>
                <w:rFonts w:ascii="Arial" w:eastAsia="仿宋_GB2312" w:hAnsi="Arial" w:cs="Arial"/>
                <w:color w:val="000000"/>
                <w:kern w:val="0"/>
                <w:szCs w:val="21"/>
              </w:rPr>
              <w:br/>
            </w:r>
            <w:r>
              <w:rPr>
                <w:rFonts w:ascii="Arial" w:eastAsia="仿宋_GB2312" w:hAnsi="Arial" w:cs="Arial"/>
                <w:color w:val="000000"/>
                <w:kern w:val="0"/>
                <w:szCs w:val="21"/>
              </w:rPr>
              <w:t>福龙路以东、龙观路以南、建设路以北</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以上项目的配套设施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20160358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深圳市交通公用设</w:t>
            </w:r>
            <w:r>
              <w:rPr>
                <w:rFonts w:ascii="Arial" w:eastAsia="仿宋_GB2312" w:hAnsi="Arial" w:cs="Arial"/>
                <w:color w:val="000000"/>
                <w:kern w:val="0"/>
                <w:szCs w:val="21"/>
              </w:rPr>
              <w:lastRenderedPageBreak/>
              <w:t>施建设中心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观</w:t>
            </w:r>
            <w:proofErr w:type="gramStart"/>
            <w:r>
              <w:rPr>
                <w:rFonts w:ascii="Arial" w:eastAsia="仿宋_GB2312" w:hAnsi="Arial" w:cs="Arial"/>
                <w:color w:val="000000"/>
                <w:kern w:val="0"/>
                <w:szCs w:val="21"/>
              </w:rPr>
              <w:t>澜</w:t>
            </w:r>
            <w:proofErr w:type="gramEnd"/>
            <w:r>
              <w:rPr>
                <w:rFonts w:ascii="Arial" w:eastAsia="仿宋_GB2312" w:hAnsi="Arial" w:cs="Arial"/>
                <w:color w:val="000000"/>
                <w:kern w:val="0"/>
                <w:szCs w:val="21"/>
              </w:rPr>
              <w:t>福花路（福前路</w:t>
            </w:r>
            <w:r>
              <w:rPr>
                <w:rFonts w:ascii="Arial" w:eastAsia="仿宋_GB2312" w:hAnsi="Arial" w:cs="Arial"/>
                <w:color w:val="000000"/>
                <w:kern w:val="0"/>
                <w:szCs w:val="21"/>
              </w:rPr>
              <w:t>—</w:t>
            </w:r>
            <w:proofErr w:type="gramStart"/>
            <w:r>
              <w:rPr>
                <w:rFonts w:ascii="Arial" w:eastAsia="仿宋_GB2312" w:hAnsi="Arial" w:cs="Arial"/>
                <w:color w:val="000000"/>
                <w:kern w:val="0"/>
                <w:szCs w:val="21"/>
              </w:rPr>
              <w:t>观兴东路</w:t>
            </w:r>
            <w:proofErr w:type="gramEnd"/>
            <w:r>
              <w:rPr>
                <w:rFonts w:ascii="Arial" w:eastAsia="仿宋_GB2312" w:hAnsi="Arial" w:cs="Arial"/>
                <w:color w:val="000000"/>
                <w:kern w:val="0"/>
                <w:szCs w:val="21"/>
              </w:rPr>
              <w:t>）</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2.52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w:t>
            </w:r>
            <w:r>
              <w:rPr>
                <w:rFonts w:ascii="Arial" w:eastAsia="仿宋_GB2312" w:hAnsi="Arial" w:cs="Arial"/>
                <w:color w:val="000000"/>
                <w:kern w:val="0"/>
                <w:szCs w:val="21"/>
              </w:rPr>
              <w:lastRenderedPageBreak/>
              <w:t>交节点</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福城街道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以上项目的配套设施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20160359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龙华新区建设管理服务中心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大浪时尚创意</w:t>
            </w:r>
            <w:proofErr w:type="gramStart"/>
            <w:r>
              <w:rPr>
                <w:rFonts w:ascii="Arial" w:eastAsia="仿宋_GB2312" w:hAnsi="Arial" w:cs="Arial"/>
                <w:color w:val="000000"/>
                <w:kern w:val="0"/>
                <w:szCs w:val="21"/>
              </w:rPr>
              <w:t>城浪逸道（逸尚路</w:t>
            </w:r>
            <w:r>
              <w:rPr>
                <w:rFonts w:ascii="Arial" w:eastAsia="仿宋_GB2312" w:hAnsi="Arial" w:cs="Arial"/>
                <w:color w:val="000000"/>
                <w:kern w:val="0"/>
                <w:szCs w:val="21"/>
              </w:rPr>
              <w:t>-</w:t>
            </w:r>
            <w:r>
              <w:rPr>
                <w:rFonts w:ascii="Arial" w:eastAsia="仿宋_GB2312" w:hAnsi="Arial" w:cs="Arial"/>
                <w:color w:val="000000"/>
                <w:kern w:val="0"/>
                <w:szCs w:val="21"/>
              </w:rPr>
              <w:t>浪荣</w:t>
            </w:r>
            <w:proofErr w:type="gramEnd"/>
            <w:r>
              <w:rPr>
                <w:rFonts w:ascii="Arial" w:eastAsia="仿宋_GB2312" w:hAnsi="Arial" w:cs="Arial"/>
                <w:color w:val="000000"/>
                <w:kern w:val="0"/>
                <w:szCs w:val="21"/>
              </w:rPr>
              <w:t>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大浪街道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以上项目的配套设施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20160360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白松二路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LA-2015-0050</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民治街道</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区发改立项</w:t>
            </w:r>
            <w:proofErr w:type="gramEnd"/>
          </w:p>
        </w:tc>
      </w:tr>
      <w:tr w:rsidR="001D63B6">
        <w:trPr>
          <w:trHeight w:val="402"/>
        </w:trPr>
        <w:tc>
          <w:tcPr>
            <w:tcW w:w="724" w:type="dxa"/>
            <w:vMerge w:val="restart"/>
            <w:shd w:val="clear" w:color="auto" w:fill="auto"/>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大鹏新区</w:t>
            </w: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公共配套设施用地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20160361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大鹏新区人民医院</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10.1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医疗卫生设施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BH-2015-0049</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深发改</w:t>
            </w:r>
            <w:proofErr w:type="gramEnd"/>
            <w:r>
              <w:rPr>
                <w:rFonts w:ascii="Arial" w:eastAsia="仿宋_GB2312" w:hAnsi="Arial" w:cs="Arial"/>
                <w:color w:val="000000"/>
                <w:kern w:val="0"/>
                <w:szCs w:val="21"/>
              </w:rPr>
              <w:t>[2015]313</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20160362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大鹏新区建设管理服务中心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深圳国际生物谷坝</w:t>
            </w:r>
            <w:proofErr w:type="gramStart"/>
            <w:r>
              <w:rPr>
                <w:rFonts w:ascii="Arial" w:eastAsia="仿宋_GB2312" w:hAnsi="Arial" w:cs="Arial"/>
                <w:color w:val="000000"/>
                <w:kern w:val="0"/>
                <w:szCs w:val="21"/>
              </w:rPr>
              <w:t>光核心启动</w:t>
            </w:r>
            <w:proofErr w:type="gramEnd"/>
            <w:r>
              <w:rPr>
                <w:rFonts w:ascii="Arial" w:eastAsia="仿宋_GB2312" w:hAnsi="Arial" w:cs="Arial"/>
                <w:color w:val="000000"/>
                <w:kern w:val="0"/>
                <w:szCs w:val="21"/>
              </w:rPr>
              <w:t>区防灾工程（消防站）项目</w:t>
            </w:r>
            <w:r>
              <w:rPr>
                <w:rFonts w:ascii="Arial" w:eastAsia="仿宋_GB2312" w:hAnsi="Arial" w:cs="Arial"/>
                <w:color w:val="000000"/>
                <w:kern w:val="0"/>
                <w:szCs w:val="21"/>
              </w:rPr>
              <w:t> </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BH-2015-0025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市政府常务会议纪要（五届一百三十三次）</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20160363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市公安消防支队</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水头消防站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消防及警务设施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BH-2015-0043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大鹏街道</w:t>
            </w:r>
            <w:r>
              <w:rPr>
                <w:rFonts w:ascii="Arial" w:eastAsia="仿宋_GB2312" w:hAnsi="Arial" w:cs="Arial"/>
                <w:color w:val="000000"/>
                <w:kern w:val="0"/>
                <w:szCs w:val="21"/>
              </w:rPr>
              <w:br/>
            </w:r>
            <w:r>
              <w:rPr>
                <w:rFonts w:ascii="Arial" w:eastAsia="仿宋_GB2312" w:hAnsi="Arial" w:cs="Arial"/>
                <w:color w:val="000000"/>
                <w:kern w:val="0"/>
                <w:szCs w:val="21"/>
              </w:rPr>
              <w:t>新大路东侧</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公园绿地广场用地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20160364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市城管局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海滨公园</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城市公园</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市政府常务会议纪要（五届一百三十三次）</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20160365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市城管局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坝光中心广场</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城市公园</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20160366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市城管局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白沙湾公园</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城市公园</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市政公用设施用地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20160367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市水</w:t>
            </w:r>
            <w:proofErr w:type="gramStart"/>
            <w:r>
              <w:rPr>
                <w:rFonts w:ascii="Arial" w:eastAsia="仿宋_GB2312" w:hAnsi="Arial" w:cs="Arial"/>
                <w:color w:val="000000"/>
                <w:kern w:val="0"/>
                <w:szCs w:val="21"/>
              </w:rPr>
              <w:t>务</w:t>
            </w:r>
            <w:proofErr w:type="gramEnd"/>
            <w:r>
              <w:rPr>
                <w:rFonts w:ascii="Arial" w:eastAsia="仿宋_GB2312" w:hAnsi="Arial" w:cs="Arial"/>
                <w:color w:val="000000"/>
                <w:kern w:val="0"/>
                <w:szCs w:val="21"/>
              </w:rPr>
              <w:t>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坝光水质净化厂工程</w:t>
            </w:r>
            <w:r>
              <w:rPr>
                <w:rFonts w:ascii="Arial" w:eastAsia="仿宋_GB2312" w:hAnsi="Arial" w:cs="Arial"/>
                <w:color w:val="000000"/>
                <w:kern w:val="0"/>
                <w:szCs w:val="21"/>
              </w:rPr>
              <w:t xml:space="preserve"> </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供水设施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20160368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大鹏半岛水源工程管理处</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大鹏半岛水源工程</w:t>
            </w:r>
            <w:r>
              <w:rPr>
                <w:rFonts w:ascii="Arial" w:eastAsia="仿宋_GB2312" w:hAnsi="Arial" w:cs="Arial"/>
                <w:color w:val="000000"/>
                <w:kern w:val="0"/>
                <w:szCs w:val="21"/>
              </w:rPr>
              <w:t>-</w:t>
            </w:r>
            <w:r>
              <w:rPr>
                <w:rFonts w:ascii="Arial" w:eastAsia="仿宋_GB2312" w:hAnsi="Arial" w:cs="Arial"/>
                <w:color w:val="000000"/>
                <w:kern w:val="0"/>
                <w:szCs w:val="21"/>
              </w:rPr>
              <w:t>东涌水库工程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水利设施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w:t>
            </w:r>
            <w:proofErr w:type="gramEnd"/>
            <w:r>
              <w:rPr>
                <w:rFonts w:ascii="Arial" w:eastAsia="仿宋_GB2312" w:hAnsi="Arial" w:cs="Arial"/>
                <w:color w:val="000000"/>
                <w:kern w:val="0"/>
                <w:szCs w:val="21"/>
              </w:rPr>
              <w:t>选</w:t>
            </w:r>
            <w:r>
              <w:rPr>
                <w:rFonts w:ascii="Arial" w:eastAsia="仿宋_GB2312" w:hAnsi="Arial" w:cs="Arial"/>
                <w:color w:val="000000"/>
                <w:kern w:val="0"/>
                <w:szCs w:val="21"/>
              </w:rPr>
              <w:t>HQ-2007-0411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南澳街道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20160369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深圳供电局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220</w:t>
            </w:r>
            <w:proofErr w:type="gramStart"/>
            <w:r>
              <w:rPr>
                <w:rFonts w:ascii="Arial" w:eastAsia="仿宋_GB2312" w:hAnsi="Arial" w:cs="Arial"/>
                <w:color w:val="000000"/>
                <w:kern w:val="0"/>
                <w:szCs w:val="21"/>
              </w:rPr>
              <w:t>千伏杨</w:t>
            </w:r>
            <w:proofErr w:type="gramEnd"/>
            <w:r>
              <w:rPr>
                <w:rFonts w:ascii="Arial" w:eastAsia="仿宋_GB2312" w:hAnsi="Arial" w:cs="Arial"/>
                <w:color w:val="000000"/>
                <w:kern w:val="0"/>
                <w:szCs w:val="21"/>
              </w:rPr>
              <w:t>帆（布新）输变电工程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0.83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电力设施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BH-2015-0008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大鹏街道</w:t>
            </w:r>
            <w:r>
              <w:rPr>
                <w:rFonts w:ascii="Arial" w:eastAsia="仿宋_GB2312" w:hAnsi="Arial" w:cs="Arial"/>
                <w:color w:val="000000"/>
                <w:kern w:val="0"/>
                <w:szCs w:val="21"/>
              </w:rPr>
              <w:br/>
            </w:r>
            <w:r>
              <w:rPr>
                <w:rFonts w:ascii="Arial" w:eastAsia="仿宋_GB2312" w:hAnsi="Arial" w:cs="Arial"/>
                <w:color w:val="000000"/>
                <w:kern w:val="0"/>
                <w:szCs w:val="21"/>
              </w:rPr>
              <w:t>坪西公路以东中心大道以南</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20160370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市水</w:t>
            </w:r>
            <w:proofErr w:type="gramStart"/>
            <w:r>
              <w:rPr>
                <w:rFonts w:ascii="Arial" w:eastAsia="仿宋_GB2312" w:hAnsi="Arial" w:cs="Arial"/>
                <w:color w:val="000000"/>
                <w:kern w:val="0"/>
                <w:szCs w:val="21"/>
              </w:rPr>
              <w:t>务</w:t>
            </w:r>
            <w:proofErr w:type="gramEnd"/>
            <w:r>
              <w:rPr>
                <w:rFonts w:ascii="Arial" w:eastAsia="仿宋_GB2312" w:hAnsi="Arial" w:cs="Arial"/>
                <w:color w:val="000000"/>
                <w:kern w:val="0"/>
                <w:szCs w:val="21"/>
              </w:rPr>
              <w:t>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深圳市东部海堤重建工程（二期）</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水环境整治及防洪（涝）设施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20160371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大鹏新区城市管理和水务局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大</w:t>
            </w:r>
            <w:proofErr w:type="gramStart"/>
            <w:r>
              <w:rPr>
                <w:rFonts w:ascii="Arial" w:eastAsia="仿宋_GB2312" w:hAnsi="Arial" w:cs="Arial"/>
                <w:color w:val="000000"/>
                <w:kern w:val="0"/>
                <w:szCs w:val="21"/>
              </w:rPr>
              <w:t>碓涌综合</w:t>
            </w:r>
            <w:proofErr w:type="gramEnd"/>
            <w:r>
              <w:rPr>
                <w:rFonts w:ascii="Arial" w:eastAsia="仿宋_GB2312" w:hAnsi="Arial" w:cs="Arial"/>
                <w:color w:val="000000"/>
                <w:kern w:val="0"/>
                <w:szCs w:val="21"/>
              </w:rPr>
              <w:t>整治工程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水环境整治及防洪（涝）设施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20160372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大鹏新区城市管理和水务局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南澳河综合整治工程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水环境整治及防洪（涝）设施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20160373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w:t>
            </w:r>
            <w:r>
              <w:rPr>
                <w:rFonts w:ascii="Arial" w:eastAsia="仿宋_GB2312" w:hAnsi="Arial" w:cs="Arial"/>
                <w:color w:val="000000"/>
                <w:kern w:val="0"/>
                <w:szCs w:val="21"/>
              </w:rPr>
              <w:lastRenderedPageBreak/>
              <w:t>城市管理和水务局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杨梅坑河综合整治工程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水环境整</w:t>
            </w:r>
            <w:r>
              <w:rPr>
                <w:rFonts w:ascii="Arial" w:eastAsia="仿宋_GB2312" w:hAnsi="Arial" w:cs="Arial"/>
                <w:color w:val="000000"/>
                <w:kern w:val="0"/>
                <w:szCs w:val="21"/>
              </w:rPr>
              <w:lastRenderedPageBreak/>
              <w:t>治及防洪（涝）设施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20160374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大鹏新区城市管理和水务局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鹏城河综合整治工程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水环境整治及防洪（涝）设施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20160375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大鹏新区城市管理和水务局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西边洋河综合整治工程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水环境整治及防洪（涝）设施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20160376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大鹏新区城市管理和水务局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乌泥河河道综合整治工程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水环境整治及防洪（涝）设施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20160377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大鹏新区城市管理和水务局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新大河小流域综合整治工程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水环境整治及防洪（涝）设施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20160378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大鹏新区城市管理和水务局</w:t>
            </w:r>
          </w:p>
        </w:tc>
        <w:tc>
          <w:tcPr>
            <w:tcW w:w="2551" w:type="dxa"/>
            <w:shd w:val="clear" w:color="auto" w:fill="auto"/>
            <w:noWrap/>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水磨坑河综合整治工程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水环境整治及防洪（涝）设施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20160379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大鹏新区城市管理和水务局</w:t>
            </w:r>
          </w:p>
        </w:tc>
        <w:tc>
          <w:tcPr>
            <w:tcW w:w="2551" w:type="dxa"/>
            <w:shd w:val="clear" w:color="auto" w:fill="auto"/>
            <w:noWrap/>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三溪河综合整治工程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水环境整治及防洪（涝）设施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20160380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大鹏新区建设管理服务中心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深圳国际生物谷坝</w:t>
            </w:r>
            <w:proofErr w:type="gramStart"/>
            <w:r>
              <w:rPr>
                <w:rFonts w:ascii="Arial" w:eastAsia="仿宋_GB2312" w:hAnsi="Arial" w:cs="Arial"/>
                <w:color w:val="000000"/>
                <w:kern w:val="0"/>
                <w:szCs w:val="21"/>
              </w:rPr>
              <w:t>光核心启动</w:t>
            </w:r>
            <w:proofErr w:type="gramEnd"/>
            <w:r>
              <w:rPr>
                <w:rFonts w:ascii="Arial" w:eastAsia="仿宋_GB2312" w:hAnsi="Arial" w:cs="Arial"/>
                <w:color w:val="000000"/>
                <w:kern w:val="0"/>
                <w:szCs w:val="21"/>
              </w:rPr>
              <w:t>区环卫工程（垃圾站及相关环卫设施）</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0.22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环卫设施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BH-2015-0045</w:t>
            </w:r>
            <w:r>
              <w:rPr>
                <w:rFonts w:ascii="Arial" w:eastAsia="仿宋_GB2312" w:hAnsi="Arial" w:cs="Arial"/>
                <w:color w:val="000000"/>
                <w:kern w:val="0"/>
                <w:szCs w:val="21"/>
              </w:rPr>
              <w:t>号、</w:t>
            </w:r>
            <w:r>
              <w:rPr>
                <w:rFonts w:ascii="Arial" w:eastAsia="仿宋_GB2312" w:hAnsi="Arial" w:cs="Arial"/>
                <w:color w:val="000000"/>
                <w:kern w:val="0"/>
                <w:szCs w:val="21"/>
              </w:rPr>
              <w:br/>
            </w: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lastRenderedPageBreak/>
              <w:t>BH-2015-0046</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lastRenderedPageBreak/>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20160381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市水务局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东涌污水处理工程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污水设施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BH-2015-0009</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深发改</w:t>
            </w:r>
            <w:proofErr w:type="gramEnd"/>
            <w:r>
              <w:rPr>
                <w:rFonts w:ascii="Arial" w:eastAsia="仿宋_GB2312" w:hAnsi="Arial" w:cs="Arial"/>
                <w:color w:val="000000"/>
                <w:kern w:val="0"/>
                <w:szCs w:val="21"/>
              </w:rPr>
              <w:t>[2013]1739</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综合交通设施用地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20160382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深圳市交通公用设施建设中心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坝光收费站</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其他交通设施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葵冲街道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20160383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深圳市交通公用设施建设中心</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鹏坝通道</w:t>
            </w:r>
            <w:proofErr w:type="gramEnd"/>
            <w:r>
              <w:rPr>
                <w:rFonts w:ascii="Arial" w:eastAsia="仿宋_GB2312" w:hAnsi="Arial" w:cs="Arial"/>
                <w:color w:val="000000"/>
                <w:kern w:val="0"/>
                <w:szCs w:val="21"/>
              </w:rPr>
              <w:t>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39.27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葵涌街道坝光片区</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20160384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市交委</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睿</w:t>
            </w:r>
            <w:proofErr w:type="gramEnd"/>
            <w:r>
              <w:rPr>
                <w:rFonts w:ascii="Arial" w:eastAsia="仿宋_GB2312" w:hAnsi="Arial" w:cs="Arial"/>
                <w:color w:val="000000"/>
                <w:kern w:val="0"/>
                <w:szCs w:val="21"/>
              </w:rPr>
              <w:t>鹏大道</w:t>
            </w:r>
          </w:p>
        </w:tc>
        <w:tc>
          <w:tcPr>
            <w:tcW w:w="742"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BH-2012-0027</w:t>
            </w:r>
            <w:r>
              <w:rPr>
                <w:rFonts w:ascii="Arial" w:eastAsia="仿宋_GB2312" w:hAnsi="Arial" w:cs="Arial"/>
                <w:color w:val="000000"/>
                <w:kern w:val="0"/>
                <w:szCs w:val="21"/>
              </w:rPr>
              <w:t>号</w:t>
            </w:r>
          </w:p>
        </w:tc>
        <w:tc>
          <w:tcPr>
            <w:tcW w:w="1545" w:type="dxa"/>
            <w:shd w:val="clear" w:color="auto" w:fill="auto"/>
            <w:noWrap/>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大鹏街道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急需建设的公共设施</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20160385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核坝路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2.14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20160386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银</w:t>
            </w:r>
            <w:proofErr w:type="gramStart"/>
            <w:r>
              <w:rPr>
                <w:rFonts w:ascii="Arial" w:eastAsia="仿宋_GB2312" w:hAnsi="Arial" w:cs="Arial"/>
                <w:color w:val="000000"/>
                <w:kern w:val="0"/>
                <w:szCs w:val="21"/>
              </w:rPr>
              <w:t>叶树路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2.22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20160387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坳</w:t>
            </w:r>
            <w:proofErr w:type="gramEnd"/>
            <w:r>
              <w:rPr>
                <w:rFonts w:ascii="Arial" w:eastAsia="仿宋_GB2312" w:hAnsi="Arial" w:cs="Arial"/>
                <w:color w:val="000000"/>
                <w:kern w:val="0"/>
                <w:szCs w:val="21"/>
              </w:rPr>
              <w:t>仔下路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0.74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w:t>
            </w:r>
            <w:r>
              <w:rPr>
                <w:rFonts w:ascii="Arial" w:eastAsia="仿宋_GB2312" w:hAnsi="Arial" w:cs="Arial"/>
                <w:color w:val="000000"/>
                <w:kern w:val="0"/>
                <w:szCs w:val="21"/>
              </w:rPr>
              <w:lastRenderedPageBreak/>
              <w:t>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20160388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盐灶路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3.35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20160389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香樟路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4.46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20160390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环坝路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1.74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20160391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观林路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0.71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20160392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红树路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0.86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20160393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田下路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0.86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20160394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深圳国际生物谷坝</w:t>
            </w:r>
            <w:proofErr w:type="gramStart"/>
            <w:r>
              <w:rPr>
                <w:rFonts w:ascii="Arial" w:eastAsia="仿宋_GB2312" w:hAnsi="Arial" w:cs="Arial"/>
                <w:color w:val="000000"/>
                <w:kern w:val="0"/>
                <w:szCs w:val="21"/>
              </w:rPr>
              <w:t>光核心启动</w:t>
            </w:r>
            <w:proofErr w:type="gramEnd"/>
            <w:r>
              <w:rPr>
                <w:rFonts w:ascii="Arial" w:eastAsia="仿宋_GB2312" w:hAnsi="Arial" w:cs="Arial"/>
                <w:color w:val="000000"/>
                <w:kern w:val="0"/>
                <w:szCs w:val="21"/>
              </w:rPr>
              <w:t>区</w:t>
            </w:r>
            <w:r>
              <w:rPr>
                <w:rFonts w:ascii="Arial" w:eastAsia="仿宋_GB2312" w:hAnsi="Arial" w:cs="Arial"/>
                <w:color w:val="000000"/>
                <w:kern w:val="0"/>
                <w:szCs w:val="21"/>
              </w:rPr>
              <w:t>1</w:t>
            </w:r>
            <w:r>
              <w:rPr>
                <w:rFonts w:ascii="Arial" w:eastAsia="仿宋_GB2312" w:hAnsi="Arial" w:cs="Arial"/>
                <w:color w:val="000000"/>
                <w:kern w:val="0"/>
                <w:szCs w:val="21"/>
              </w:rPr>
              <w:t>号支路市政工程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20160395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w:t>
            </w:r>
            <w:r>
              <w:rPr>
                <w:rFonts w:ascii="Arial" w:eastAsia="仿宋_GB2312" w:hAnsi="Arial" w:cs="Arial"/>
                <w:color w:val="000000"/>
                <w:kern w:val="0"/>
                <w:szCs w:val="21"/>
              </w:rPr>
              <w:lastRenderedPageBreak/>
              <w:t>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深圳国际生物谷坝</w:t>
            </w:r>
            <w:proofErr w:type="gramStart"/>
            <w:r>
              <w:rPr>
                <w:rFonts w:ascii="Arial" w:eastAsia="仿宋_GB2312" w:hAnsi="Arial" w:cs="Arial"/>
                <w:color w:val="000000"/>
                <w:kern w:val="0"/>
                <w:szCs w:val="21"/>
              </w:rPr>
              <w:t>光核心</w:t>
            </w:r>
            <w:r>
              <w:rPr>
                <w:rFonts w:ascii="Arial" w:eastAsia="仿宋_GB2312" w:hAnsi="Arial" w:cs="Arial"/>
                <w:color w:val="000000"/>
                <w:kern w:val="0"/>
                <w:szCs w:val="21"/>
              </w:rPr>
              <w:lastRenderedPageBreak/>
              <w:t>启动</w:t>
            </w:r>
            <w:proofErr w:type="gramEnd"/>
            <w:r>
              <w:rPr>
                <w:rFonts w:ascii="Arial" w:eastAsia="仿宋_GB2312" w:hAnsi="Arial" w:cs="Arial"/>
                <w:color w:val="000000"/>
                <w:kern w:val="0"/>
                <w:szCs w:val="21"/>
              </w:rPr>
              <w:t>区</w:t>
            </w:r>
            <w:r>
              <w:rPr>
                <w:rFonts w:ascii="Arial" w:eastAsia="仿宋_GB2312" w:hAnsi="Arial" w:cs="Arial"/>
                <w:color w:val="000000"/>
                <w:kern w:val="0"/>
                <w:szCs w:val="21"/>
              </w:rPr>
              <w:t>2</w:t>
            </w:r>
            <w:r>
              <w:rPr>
                <w:rFonts w:ascii="Arial" w:eastAsia="仿宋_GB2312" w:hAnsi="Arial" w:cs="Arial"/>
                <w:color w:val="000000"/>
                <w:kern w:val="0"/>
                <w:szCs w:val="21"/>
              </w:rPr>
              <w:t>号支路市政工程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0.53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w:t>
            </w:r>
            <w:r>
              <w:rPr>
                <w:rFonts w:ascii="Arial" w:eastAsia="仿宋_GB2312" w:hAnsi="Arial" w:cs="Arial"/>
                <w:color w:val="000000"/>
                <w:kern w:val="0"/>
                <w:szCs w:val="21"/>
              </w:rPr>
              <w:lastRenderedPageBreak/>
              <w:t>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lastRenderedPageBreak/>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w:t>
            </w:r>
            <w:r>
              <w:rPr>
                <w:rFonts w:ascii="Arial" w:eastAsia="仿宋_GB2312" w:hAnsi="Arial" w:cs="Arial"/>
                <w:color w:val="000000"/>
                <w:kern w:val="0"/>
                <w:szCs w:val="21"/>
              </w:rPr>
              <w:lastRenderedPageBreak/>
              <w:t>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20160396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深圳国际生物谷坝</w:t>
            </w:r>
            <w:proofErr w:type="gramStart"/>
            <w:r>
              <w:rPr>
                <w:rFonts w:ascii="Arial" w:eastAsia="仿宋_GB2312" w:hAnsi="Arial" w:cs="Arial"/>
                <w:color w:val="000000"/>
                <w:kern w:val="0"/>
                <w:szCs w:val="21"/>
              </w:rPr>
              <w:t>光核心启动</w:t>
            </w:r>
            <w:proofErr w:type="gramEnd"/>
            <w:r>
              <w:rPr>
                <w:rFonts w:ascii="Arial" w:eastAsia="仿宋_GB2312" w:hAnsi="Arial" w:cs="Arial"/>
                <w:color w:val="000000"/>
                <w:kern w:val="0"/>
                <w:szCs w:val="21"/>
              </w:rPr>
              <w:t>区</w:t>
            </w:r>
            <w:r>
              <w:rPr>
                <w:rFonts w:ascii="Arial" w:eastAsia="仿宋_GB2312" w:hAnsi="Arial" w:cs="Arial"/>
                <w:color w:val="000000"/>
                <w:kern w:val="0"/>
                <w:szCs w:val="21"/>
              </w:rPr>
              <w:t>3</w:t>
            </w:r>
            <w:r>
              <w:rPr>
                <w:rFonts w:ascii="Arial" w:eastAsia="仿宋_GB2312" w:hAnsi="Arial" w:cs="Arial"/>
                <w:color w:val="000000"/>
                <w:kern w:val="0"/>
                <w:szCs w:val="21"/>
              </w:rPr>
              <w:t>号支路市政工程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2.48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20160397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深圳国际生物谷坝</w:t>
            </w:r>
            <w:proofErr w:type="gramStart"/>
            <w:r>
              <w:rPr>
                <w:rFonts w:ascii="Arial" w:eastAsia="仿宋_GB2312" w:hAnsi="Arial" w:cs="Arial"/>
                <w:color w:val="000000"/>
                <w:kern w:val="0"/>
                <w:szCs w:val="21"/>
              </w:rPr>
              <w:t>光核心启动</w:t>
            </w:r>
            <w:proofErr w:type="gramEnd"/>
            <w:r>
              <w:rPr>
                <w:rFonts w:ascii="Arial" w:eastAsia="仿宋_GB2312" w:hAnsi="Arial" w:cs="Arial"/>
                <w:color w:val="000000"/>
                <w:kern w:val="0"/>
                <w:szCs w:val="21"/>
              </w:rPr>
              <w:t>区</w:t>
            </w:r>
            <w:r>
              <w:rPr>
                <w:rFonts w:ascii="Arial" w:eastAsia="仿宋_GB2312" w:hAnsi="Arial" w:cs="Arial"/>
                <w:color w:val="000000"/>
                <w:kern w:val="0"/>
                <w:szCs w:val="21"/>
              </w:rPr>
              <w:t>4</w:t>
            </w:r>
            <w:r>
              <w:rPr>
                <w:rFonts w:ascii="Arial" w:eastAsia="仿宋_GB2312" w:hAnsi="Arial" w:cs="Arial"/>
                <w:color w:val="000000"/>
                <w:kern w:val="0"/>
                <w:szCs w:val="21"/>
              </w:rPr>
              <w:t>号支路市政工程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20160398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深圳国际生物谷坝</w:t>
            </w:r>
            <w:proofErr w:type="gramStart"/>
            <w:r>
              <w:rPr>
                <w:rFonts w:ascii="Arial" w:eastAsia="仿宋_GB2312" w:hAnsi="Arial" w:cs="Arial"/>
                <w:color w:val="000000"/>
                <w:kern w:val="0"/>
                <w:szCs w:val="21"/>
              </w:rPr>
              <w:t>光核心启动</w:t>
            </w:r>
            <w:proofErr w:type="gramEnd"/>
            <w:r>
              <w:rPr>
                <w:rFonts w:ascii="Arial" w:eastAsia="仿宋_GB2312" w:hAnsi="Arial" w:cs="Arial"/>
                <w:color w:val="000000"/>
                <w:kern w:val="0"/>
                <w:szCs w:val="21"/>
              </w:rPr>
              <w:t>区</w:t>
            </w:r>
            <w:r>
              <w:rPr>
                <w:rFonts w:ascii="Arial" w:eastAsia="仿宋_GB2312" w:hAnsi="Arial" w:cs="Arial"/>
                <w:color w:val="000000"/>
                <w:kern w:val="0"/>
                <w:szCs w:val="21"/>
              </w:rPr>
              <w:t>5</w:t>
            </w:r>
            <w:r>
              <w:rPr>
                <w:rFonts w:ascii="Arial" w:eastAsia="仿宋_GB2312" w:hAnsi="Arial" w:cs="Arial"/>
                <w:color w:val="000000"/>
                <w:kern w:val="0"/>
                <w:szCs w:val="21"/>
              </w:rPr>
              <w:t>号支路市政工程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0.22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20160399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深圳国际生物谷坝</w:t>
            </w:r>
            <w:proofErr w:type="gramStart"/>
            <w:r>
              <w:rPr>
                <w:rFonts w:ascii="Arial" w:eastAsia="仿宋_GB2312" w:hAnsi="Arial" w:cs="Arial"/>
                <w:color w:val="000000"/>
                <w:kern w:val="0"/>
                <w:szCs w:val="21"/>
              </w:rPr>
              <w:t>光核心启动</w:t>
            </w:r>
            <w:proofErr w:type="gramEnd"/>
            <w:r>
              <w:rPr>
                <w:rFonts w:ascii="Arial" w:eastAsia="仿宋_GB2312" w:hAnsi="Arial" w:cs="Arial"/>
                <w:color w:val="000000"/>
                <w:kern w:val="0"/>
                <w:szCs w:val="21"/>
              </w:rPr>
              <w:t>区</w:t>
            </w:r>
            <w:r>
              <w:rPr>
                <w:rFonts w:ascii="Arial" w:eastAsia="仿宋_GB2312" w:hAnsi="Arial" w:cs="Arial"/>
                <w:color w:val="000000"/>
                <w:kern w:val="0"/>
                <w:szCs w:val="21"/>
              </w:rPr>
              <w:t>6</w:t>
            </w:r>
            <w:r>
              <w:rPr>
                <w:rFonts w:ascii="Arial" w:eastAsia="仿宋_GB2312" w:hAnsi="Arial" w:cs="Arial"/>
                <w:color w:val="000000"/>
                <w:kern w:val="0"/>
                <w:szCs w:val="21"/>
              </w:rPr>
              <w:t>号支路市政工程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20160400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市交委</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葵涌环城西路新建工程调整段</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2.11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BH-2015-0003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20160401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海心路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BH-2015-0018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20160402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元</w:t>
            </w:r>
            <w:proofErr w:type="gramStart"/>
            <w:r>
              <w:rPr>
                <w:rFonts w:ascii="Arial" w:eastAsia="仿宋_GB2312" w:hAnsi="Arial" w:cs="Arial"/>
                <w:color w:val="000000"/>
                <w:kern w:val="0"/>
                <w:szCs w:val="21"/>
              </w:rPr>
              <w:t>湾路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BH-2015-0031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20160403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元玲路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BH-2015-0091</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20160404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坪</w:t>
            </w:r>
            <w:proofErr w:type="gramStart"/>
            <w:r>
              <w:rPr>
                <w:rFonts w:ascii="Arial" w:eastAsia="仿宋_GB2312" w:hAnsi="Arial" w:cs="Arial"/>
                <w:color w:val="000000"/>
                <w:kern w:val="0"/>
                <w:szCs w:val="21"/>
              </w:rPr>
              <w:t>湾路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0.62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BH-2015-0023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20160405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新葵坝路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2.89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BH-2015-0020</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20160406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新态路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1.18</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BH-2015-0015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20160407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华科路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BH-2015-0095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20160408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横山角路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0.47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BH-2015-0096</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20160409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鼓楼路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1.43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BH-2015-0022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20160410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海潮路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2.39</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BH-2015-0032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20160411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坪山路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BH-2015-0084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20160412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江屋山路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1.34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BH-2015-0097</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20160413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坪</w:t>
            </w:r>
            <w:proofErr w:type="gramStart"/>
            <w:r>
              <w:rPr>
                <w:rFonts w:ascii="Arial" w:eastAsia="仿宋_GB2312" w:hAnsi="Arial" w:cs="Arial"/>
                <w:color w:val="000000"/>
                <w:kern w:val="0"/>
                <w:szCs w:val="21"/>
              </w:rPr>
              <w:t>埔</w:t>
            </w:r>
            <w:proofErr w:type="gramEnd"/>
            <w:r>
              <w:rPr>
                <w:rFonts w:ascii="Arial" w:eastAsia="仿宋_GB2312" w:hAnsi="Arial" w:cs="Arial"/>
                <w:color w:val="000000"/>
                <w:kern w:val="0"/>
                <w:szCs w:val="21"/>
              </w:rPr>
              <w:t>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0.52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BH-2015-0086</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20160414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白沙</w:t>
            </w:r>
            <w:proofErr w:type="gramStart"/>
            <w:r>
              <w:rPr>
                <w:rFonts w:ascii="Arial" w:eastAsia="仿宋_GB2312" w:hAnsi="Arial" w:cs="Arial"/>
                <w:color w:val="000000"/>
                <w:kern w:val="0"/>
                <w:szCs w:val="21"/>
              </w:rPr>
              <w:t>湾路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8.52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BH-2015-0058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20160415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排牙山路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6.15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BH-2015-0034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20160416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海康路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2.33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BH-2015-0024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20160417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石鼓墩路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0.92</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BH-2015-0033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20160418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海生路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BH-2015-0092</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20160419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海科路</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1.86</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BH-2015-0094</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20160420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鑫科路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0.35</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BH-2015-0085</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20160421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生物谷路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1.77</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BH-2015-0028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20160422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proofErr w:type="gramStart"/>
            <w:r>
              <w:rPr>
                <w:rFonts w:ascii="Arial" w:eastAsia="仿宋_GB2312" w:hAnsi="Arial" w:cs="Arial"/>
                <w:color w:val="000000"/>
                <w:kern w:val="0"/>
                <w:szCs w:val="21"/>
              </w:rPr>
              <w:t>恒科路</w:t>
            </w:r>
            <w:proofErr w:type="gramEnd"/>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3.3</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BH-2015-0093</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重点发展片区项目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20160423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宝石西路（大鹏医院段）市政工程</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0.81</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BH-2016-0008</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葵涌街道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深鹏发财</w:t>
            </w:r>
            <w:proofErr w:type="gramEnd"/>
            <w:r>
              <w:rPr>
                <w:rFonts w:ascii="Arial" w:eastAsia="仿宋_GB2312" w:hAnsi="Arial" w:cs="Arial"/>
                <w:color w:val="000000"/>
                <w:kern w:val="0"/>
                <w:szCs w:val="21"/>
              </w:rPr>
              <w:t>[2015]327</w:t>
            </w:r>
            <w:r>
              <w:rPr>
                <w:rFonts w:ascii="Arial" w:eastAsia="仿宋_GB2312" w:hAnsi="Arial" w:cs="Arial"/>
                <w:color w:val="000000"/>
                <w:kern w:val="0"/>
                <w:szCs w:val="21"/>
              </w:rPr>
              <w:t>号</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20160424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大鹏新区管委会</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东涌水库安置</w:t>
            </w:r>
            <w:proofErr w:type="gramStart"/>
            <w:r>
              <w:rPr>
                <w:rFonts w:ascii="Arial" w:eastAsia="仿宋_GB2312" w:hAnsi="Arial" w:cs="Arial"/>
                <w:color w:val="000000"/>
                <w:kern w:val="0"/>
                <w:szCs w:val="21"/>
              </w:rPr>
              <w:t>房配套</w:t>
            </w:r>
            <w:proofErr w:type="gramEnd"/>
            <w:r>
              <w:rPr>
                <w:rFonts w:ascii="Arial" w:eastAsia="仿宋_GB2312" w:hAnsi="Arial" w:cs="Arial"/>
                <w:color w:val="000000"/>
                <w:kern w:val="0"/>
                <w:szCs w:val="21"/>
              </w:rPr>
              <w:t>市政道路工程东涌路（安置区地块二段）</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0.34</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主次干道、支路及立交节点</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w:t>
            </w:r>
            <w:proofErr w:type="gramStart"/>
            <w:r>
              <w:rPr>
                <w:rFonts w:ascii="Arial" w:eastAsia="仿宋_GB2312" w:hAnsi="Arial" w:cs="Arial"/>
                <w:color w:val="000000"/>
                <w:kern w:val="0"/>
                <w:szCs w:val="21"/>
              </w:rPr>
              <w:t>规土选</w:t>
            </w:r>
            <w:proofErr w:type="gramEnd"/>
            <w:r>
              <w:rPr>
                <w:rFonts w:ascii="Arial" w:eastAsia="仿宋_GB2312" w:hAnsi="Arial" w:cs="Arial"/>
                <w:color w:val="000000"/>
                <w:kern w:val="0"/>
                <w:szCs w:val="21"/>
              </w:rPr>
              <w:t>BH-2015-0007</w:t>
            </w:r>
            <w:r>
              <w:rPr>
                <w:rFonts w:ascii="Arial" w:eastAsia="仿宋_GB2312" w:hAnsi="Arial" w:cs="Arial"/>
                <w:color w:val="000000"/>
                <w:kern w:val="0"/>
                <w:szCs w:val="21"/>
              </w:rPr>
              <w:t>号</w:t>
            </w:r>
          </w:p>
        </w:tc>
        <w:tc>
          <w:tcPr>
            <w:tcW w:w="1545" w:type="dxa"/>
            <w:shd w:val="clear" w:color="auto" w:fill="auto"/>
            <w:vAlign w:val="center"/>
            <w:hideMark/>
          </w:tcPr>
          <w:p w:rsidR="001D63B6" w:rsidRDefault="00CC1429">
            <w:pPr>
              <w:widowControl/>
              <w:rPr>
                <w:rFonts w:ascii="Arial" w:eastAsia="仿宋_GB2312" w:hAnsi="Arial" w:cs="Arial"/>
                <w:color w:val="000000"/>
                <w:kern w:val="0"/>
                <w:szCs w:val="21"/>
              </w:rPr>
            </w:pPr>
            <w:r>
              <w:rPr>
                <w:rFonts w:ascii="Arial" w:eastAsia="仿宋_GB2312" w:hAnsi="Arial" w:cs="Arial"/>
                <w:color w:val="000000"/>
                <w:kern w:val="0"/>
                <w:szCs w:val="21"/>
              </w:rPr>
              <w:t>南澳街道</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预申报项目</w:t>
            </w:r>
          </w:p>
        </w:tc>
        <w:tc>
          <w:tcPr>
            <w:tcW w:w="1134"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proofErr w:type="gramStart"/>
            <w:r>
              <w:rPr>
                <w:rFonts w:ascii="Arial" w:eastAsia="仿宋_GB2312" w:hAnsi="Arial" w:cs="Arial"/>
                <w:color w:val="000000"/>
                <w:kern w:val="0"/>
                <w:szCs w:val="21"/>
              </w:rPr>
              <w:t>深鹏发财</w:t>
            </w:r>
            <w:proofErr w:type="gramEnd"/>
            <w:r>
              <w:rPr>
                <w:rFonts w:ascii="Arial" w:eastAsia="仿宋_GB2312" w:hAnsi="Arial" w:cs="Arial"/>
                <w:color w:val="000000"/>
                <w:kern w:val="0"/>
                <w:szCs w:val="21"/>
              </w:rPr>
              <w:t>函</w:t>
            </w:r>
            <w:r>
              <w:rPr>
                <w:rFonts w:ascii="Arial" w:eastAsia="仿宋_GB2312" w:hAnsi="Arial" w:cs="Arial"/>
                <w:color w:val="000000"/>
                <w:kern w:val="0"/>
                <w:szCs w:val="21"/>
              </w:rPr>
              <w:t>[2015]171</w:t>
            </w:r>
            <w:r>
              <w:rPr>
                <w:rFonts w:ascii="Arial" w:eastAsia="仿宋_GB2312" w:hAnsi="Arial" w:cs="Arial"/>
                <w:color w:val="000000"/>
                <w:kern w:val="0"/>
                <w:szCs w:val="21"/>
              </w:rPr>
              <w:t>号</w:t>
            </w:r>
          </w:p>
        </w:tc>
      </w:tr>
      <w:tr w:rsidR="001D63B6">
        <w:trPr>
          <w:trHeight w:val="402"/>
        </w:trPr>
        <w:tc>
          <w:tcPr>
            <w:tcW w:w="724" w:type="dxa"/>
            <w:vMerge w:val="restart"/>
            <w:shd w:val="clear" w:color="auto" w:fill="auto"/>
            <w:noWrap/>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全市</w:t>
            </w: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综合交通设施用地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20160425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深圳市地铁集团有限公司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深圳地铁</w:t>
            </w:r>
            <w:r>
              <w:rPr>
                <w:rFonts w:ascii="Arial" w:eastAsia="仿宋_GB2312" w:hAnsi="Arial" w:cs="Arial"/>
                <w:color w:val="000000"/>
                <w:kern w:val="0"/>
                <w:szCs w:val="21"/>
              </w:rPr>
              <w:t>12</w:t>
            </w:r>
            <w:r>
              <w:rPr>
                <w:rFonts w:ascii="Arial" w:eastAsia="仿宋_GB2312" w:hAnsi="Arial" w:cs="Arial"/>
                <w:color w:val="000000"/>
                <w:kern w:val="0"/>
                <w:szCs w:val="21"/>
              </w:rPr>
              <w:t>号线南段</w:t>
            </w:r>
          </w:p>
        </w:tc>
        <w:tc>
          <w:tcPr>
            <w:tcW w:w="742"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城市轨道</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20160426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深圳市地铁集团有</w:t>
            </w:r>
            <w:r>
              <w:rPr>
                <w:rFonts w:ascii="Arial" w:eastAsia="仿宋_GB2312" w:hAnsi="Arial" w:cs="Arial"/>
                <w:color w:val="000000"/>
                <w:kern w:val="0"/>
                <w:szCs w:val="21"/>
              </w:rPr>
              <w:lastRenderedPageBreak/>
              <w:t>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深圳地铁</w:t>
            </w:r>
            <w:r>
              <w:rPr>
                <w:rFonts w:ascii="Arial" w:eastAsia="仿宋_GB2312" w:hAnsi="Arial" w:cs="Arial"/>
                <w:color w:val="000000"/>
                <w:kern w:val="0"/>
                <w:szCs w:val="21"/>
              </w:rPr>
              <w:t>6</w:t>
            </w:r>
            <w:r>
              <w:rPr>
                <w:rFonts w:ascii="Arial" w:eastAsia="仿宋_GB2312" w:hAnsi="Arial" w:cs="Arial"/>
                <w:color w:val="000000"/>
                <w:kern w:val="0"/>
                <w:szCs w:val="21"/>
              </w:rPr>
              <w:t>号线</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城市轨道</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w:t>
            </w:r>
            <w:r>
              <w:rPr>
                <w:rFonts w:ascii="Arial" w:eastAsia="仿宋_GB2312" w:hAnsi="Arial" w:cs="Arial"/>
                <w:color w:val="000000"/>
                <w:kern w:val="0"/>
                <w:szCs w:val="21"/>
              </w:rPr>
              <w:lastRenderedPageBreak/>
              <w:t>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20160427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深圳市地铁集团有限公司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深圳地铁</w:t>
            </w:r>
            <w:r>
              <w:rPr>
                <w:rFonts w:ascii="Arial" w:eastAsia="仿宋_GB2312" w:hAnsi="Arial" w:cs="Arial"/>
                <w:color w:val="000000"/>
                <w:kern w:val="0"/>
                <w:szCs w:val="21"/>
              </w:rPr>
              <w:t>8</w:t>
            </w:r>
            <w:r>
              <w:rPr>
                <w:rFonts w:ascii="Arial" w:eastAsia="仿宋_GB2312" w:hAnsi="Arial" w:cs="Arial"/>
                <w:color w:val="000000"/>
                <w:kern w:val="0"/>
                <w:szCs w:val="21"/>
              </w:rPr>
              <w:t>号线</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城市轨道</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20160428</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深圳市地铁集团有限公司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深圳地铁</w:t>
            </w:r>
            <w:r>
              <w:rPr>
                <w:rFonts w:ascii="Arial" w:eastAsia="仿宋_GB2312" w:hAnsi="Arial" w:cs="Arial"/>
                <w:color w:val="000000"/>
                <w:kern w:val="0"/>
                <w:szCs w:val="21"/>
              </w:rPr>
              <w:t>10</w:t>
            </w:r>
            <w:r>
              <w:rPr>
                <w:rFonts w:ascii="Arial" w:eastAsia="仿宋_GB2312" w:hAnsi="Arial" w:cs="Arial"/>
                <w:color w:val="000000"/>
                <w:kern w:val="0"/>
                <w:szCs w:val="21"/>
              </w:rPr>
              <w:t>号线</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城市轨道</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20160429</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深圳市地铁集团有限公司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深圳地铁</w:t>
            </w:r>
            <w:r>
              <w:rPr>
                <w:rFonts w:ascii="Arial" w:eastAsia="仿宋_GB2312" w:hAnsi="Arial" w:cs="Arial"/>
                <w:color w:val="000000"/>
                <w:kern w:val="0"/>
                <w:szCs w:val="21"/>
              </w:rPr>
              <w:t>2</w:t>
            </w:r>
            <w:r>
              <w:rPr>
                <w:rFonts w:ascii="Arial" w:eastAsia="仿宋_GB2312" w:hAnsi="Arial" w:cs="Arial"/>
                <w:color w:val="000000"/>
                <w:kern w:val="0"/>
                <w:szCs w:val="21"/>
              </w:rPr>
              <w:t>号线东延</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城市轨道</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20160430</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深圳市地铁集团有限公司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深圳地铁</w:t>
            </w:r>
            <w:r>
              <w:rPr>
                <w:rFonts w:ascii="Arial" w:eastAsia="仿宋_GB2312" w:hAnsi="Arial" w:cs="Arial"/>
                <w:color w:val="000000"/>
                <w:kern w:val="0"/>
                <w:szCs w:val="21"/>
              </w:rPr>
              <w:t>3</w:t>
            </w:r>
            <w:r>
              <w:rPr>
                <w:rFonts w:ascii="Arial" w:eastAsia="仿宋_GB2312" w:hAnsi="Arial" w:cs="Arial"/>
                <w:color w:val="000000"/>
                <w:kern w:val="0"/>
                <w:szCs w:val="21"/>
              </w:rPr>
              <w:t>号线南延</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城市轨道</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20160431</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深圳市地铁集团有限公司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深圳地铁</w:t>
            </w:r>
            <w:r>
              <w:rPr>
                <w:rFonts w:ascii="Arial" w:eastAsia="仿宋_GB2312" w:hAnsi="Arial" w:cs="Arial"/>
                <w:color w:val="000000"/>
                <w:kern w:val="0"/>
                <w:szCs w:val="21"/>
              </w:rPr>
              <w:t>4</w:t>
            </w:r>
            <w:r>
              <w:rPr>
                <w:rFonts w:ascii="Arial" w:eastAsia="仿宋_GB2312" w:hAnsi="Arial" w:cs="Arial"/>
                <w:color w:val="000000"/>
                <w:kern w:val="0"/>
                <w:szCs w:val="21"/>
              </w:rPr>
              <w:t>号线北延</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城市轨道</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20160432</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深圳市地铁集团有限公司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深圳地铁</w:t>
            </w:r>
            <w:r>
              <w:rPr>
                <w:rFonts w:ascii="Arial" w:eastAsia="仿宋_GB2312" w:hAnsi="Arial" w:cs="Arial"/>
                <w:color w:val="000000"/>
                <w:kern w:val="0"/>
                <w:szCs w:val="21"/>
              </w:rPr>
              <w:t>5</w:t>
            </w:r>
            <w:r>
              <w:rPr>
                <w:rFonts w:ascii="Arial" w:eastAsia="仿宋_GB2312" w:hAnsi="Arial" w:cs="Arial"/>
                <w:color w:val="000000"/>
                <w:kern w:val="0"/>
                <w:szCs w:val="21"/>
              </w:rPr>
              <w:t>号线南段</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城市轨道</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20160433</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深圳市地铁集团有限公司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深圳地铁</w:t>
            </w:r>
            <w:r>
              <w:rPr>
                <w:rFonts w:ascii="Arial" w:eastAsia="仿宋_GB2312" w:hAnsi="Arial" w:cs="Arial"/>
                <w:color w:val="000000"/>
                <w:kern w:val="0"/>
                <w:szCs w:val="21"/>
              </w:rPr>
              <w:t>6</w:t>
            </w:r>
            <w:r>
              <w:rPr>
                <w:rFonts w:ascii="Arial" w:eastAsia="仿宋_GB2312" w:hAnsi="Arial" w:cs="Arial"/>
                <w:color w:val="000000"/>
                <w:kern w:val="0"/>
                <w:szCs w:val="21"/>
              </w:rPr>
              <w:t>号线南延</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城市轨道</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20160434</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深圳市地</w:t>
            </w:r>
            <w:r>
              <w:rPr>
                <w:rFonts w:ascii="Arial" w:eastAsia="仿宋_GB2312" w:hAnsi="Arial" w:cs="Arial"/>
                <w:color w:val="000000"/>
                <w:kern w:val="0"/>
                <w:szCs w:val="21"/>
              </w:rPr>
              <w:lastRenderedPageBreak/>
              <w:t>铁集团有限公司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lastRenderedPageBreak/>
              <w:t>深圳地铁</w:t>
            </w:r>
            <w:r>
              <w:rPr>
                <w:rFonts w:ascii="Arial" w:eastAsia="仿宋_GB2312" w:hAnsi="Arial" w:cs="Arial"/>
                <w:color w:val="000000"/>
                <w:kern w:val="0"/>
                <w:szCs w:val="21"/>
              </w:rPr>
              <w:t>9</w:t>
            </w:r>
            <w:r>
              <w:rPr>
                <w:rFonts w:ascii="Arial" w:eastAsia="仿宋_GB2312" w:hAnsi="Arial" w:cs="Arial"/>
                <w:color w:val="000000"/>
                <w:kern w:val="0"/>
                <w:szCs w:val="21"/>
              </w:rPr>
              <w:t>号线南延</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城市轨道</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w:t>
            </w:r>
            <w:r>
              <w:rPr>
                <w:rFonts w:ascii="Arial" w:eastAsia="仿宋_GB2312" w:hAnsi="Arial" w:cs="Arial"/>
                <w:color w:val="000000"/>
                <w:kern w:val="0"/>
                <w:szCs w:val="21"/>
              </w:rPr>
              <w:lastRenderedPageBreak/>
              <w:t>府投资项目计划</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20160435</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深圳市地铁集团有限公司</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深圳地铁</w:t>
            </w:r>
            <w:r>
              <w:rPr>
                <w:rFonts w:ascii="Arial" w:eastAsia="仿宋_GB2312" w:hAnsi="Arial" w:cs="Arial"/>
                <w:color w:val="000000"/>
                <w:kern w:val="0"/>
                <w:szCs w:val="21"/>
              </w:rPr>
              <w:t>9</w:t>
            </w:r>
            <w:r>
              <w:rPr>
                <w:rFonts w:ascii="Arial" w:eastAsia="仿宋_GB2312" w:hAnsi="Arial" w:cs="Arial"/>
                <w:color w:val="000000"/>
                <w:kern w:val="0"/>
                <w:szCs w:val="21"/>
              </w:rPr>
              <w:t>号线西延</w:t>
            </w:r>
          </w:p>
        </w:tc>
        <w:tc>
          <w:tcPr>
            <w:tcW w:w="742"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城市轨道</w:t>
            </w:r>
          </w:p>
        </w:tc>
        <w:tc>
          <w:tcPr>
            <w:tcW w:w="1746"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重大项目</w:t>
            </w:r>
          </w:p>
        </w:tc>
        <w:tc>
          <w:tcPr>
            <w:tcW w:w="1134"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w:t>
            </w:r>
            <w:r>
              <w:rPr>
                <w:rFonts w:ascii="Arial" w:eastAsia="仿宋_GB2312" w:hAnsi="Arial" w:cs="Arial"/>
                <w:color w:val="000000"/>
                <w:kern w:val="0"/>
                <w:szCs w:val="21"/>
              </w:rPr>
              <w:t>年政府投资项目计划</w:t>
            </w:r>
          </w:p>
        </w:tc>
      </w:tr>
      <w:tr w:rsidR="001D63B6">
        <w:trPr>
          <w:trHeight w:val="402"/>
        </w:trPr>
        <w:tc>
          <w:tcPr>
            <w:tcW w:w="724" w:type="dxa"/>
            <w:vMerge w:val="restart"/>
            <w:shd w:val="clear" w:color="auto" w:fill="auto"/>
            <w:vAlign w:val="center"/>
            <w:hideMark/>
          </w:tcPr>
          <w:p w:rsidR="001D63B6" w:rsidRDefault="00CC1429">
            <w:pPr>
              <w:widowControl/>
              <w:jc w:val="center"/>
              <w:rPr>
                <w:rFonts w:ascii="Arial" w:eastAsia="仿宋_GB2312" w:hAnsi="Arial" w:cs="Arial"/>
                <w:b/>
                <w:bCs/>
                <w:color w:val="000000"/>
                <w:kern w:val="0"/>
                <w:szCs w:val="21"/>
              </w:rPr>
            </w:pPr>
            <w:r>
              <w:rPr>
                <w:rFonts w:ascii="Arial" w:eastAsia="仿宋_GB2312" w:hAnsi="Arial" w:cs="Arial"/>
                <w:b/>
                <w:bCs/>
                <w:color w:val="000000"/>
                <w:kern w:val="0"/>
                <w:szCs w:val="21"/>
              </w:rPr>
              <w:t>——</w:t>
            </w:r>
          </w:p>
        </w:tc>
        <w:tc>
          <w:tcPr>
            <w:tcW w:w="851" w:type="dxa"/>
            <w:vMerge w:val="restart"/>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公共配套设施用地</w:t>
            </w: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20160436</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市文体旅游局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市青少年足球训练基地</w:t>
            </w:r>
          </w:p>
        </w:tc>
        <w:tc>
          <w:tcPr>
            <w:tcW w:w="742"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文体设施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r w:rsidR="001D63B6">
        <w:trPr>
          <w:trHeight w:val="402"/>
        </w:trPr>
        <w:tc>
          <w:tcPr>
            <w:tcW w:w="724" w:type="dxa"/>
            <w:vMerge/>
            <w:shd w:val="clear" w:color="auto" w:fill="auto"/>
            <w:vAlign w:val="center"/>
            <w:hideMark/>
          </w:tcPr>
          <w:p w:rsidR="001D63B6" w:rsidRDefault="001D63B6">
            <w:pPr>
              <w:widowControl/>
              <w:jc w:val="left"/>
              <w:rPr>
                <w:rFonts w:ascii="Arial" w:eastAsia="仿宋_GB2312" w:hAnsi="Arial" w:cs="Arial"/>
                <w:b/>
                <w:bCs/>
                <w:color w:val="000000"/>
                <w:kern w:val="0"/>
                <w:szCs w:val="21"/>
              </w:rPr>
            </w:pPr>
          </w:p>
        </w:tc>
        <w:tc>
          <w:tcPr>
            <w:tcW w:w="851" w:type="dxa"/>
            <w:vMerge/>
            <w:shd w:val="clear" w:color="auto" w:fill="auto"/>
            <w:vAlign w:val="center"/>
            <w:hideMark/>
          </w:tcPr>
          <w:p w:rsidR="001D63B6" w:rsidRDefault="001D63B6">
            <w:pPr>
              <w:widowControl/>
              <w:jc w:val="left"/>
              <w:rPr>
                <w:rFonts w:ascii="Arial" w:eastAsia="仿宋_GB2312" w:hAnsi="Arial" w:cs="Arial"/>
                <w:color w:val="000000"/>
                <w:kern w:val="0"/>
                <w:szCs w:val="21"/>
              </w:rPr>
            </w:pPr>
          </w:p>
        </w:tc>
        <w:tc>
          <w:tcPr>
            <w:tcW w:w="115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20160437</w:t>
            </w:r>
          </w:p>
        </w:tc>
        <w:tc>
          <w:tcPr>
            <w:tcW w:w="11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市文体旅游局</w:t>
            </w:r>
          </w:p>
        </w:tc>
        <w:tc>
          <w:tcPr>
            <w:tcW w:w="2551" w:type="dxa"/>
            <w:shd w:val="clear" w:color="auto" w:fill="auto"/>
            <w:vAlign w:val="center"/>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市群艺馆新馆</w:t>
            </w:r>
          </w:p>
        </w:tc>
        <w:tc>
          <w:tcPr>
            <w:tcW w:w="742" w:type="dxa"/>
            <w:shd w:val="clear" w:color="auto" w:fill="auto"/>
            <w:noWrap/>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211"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文体设施</w:t>
            </w:r>
          </w:p>
        </w:tc>
        <w:tc>
          <w:tcPr>
            <w:tcW w:w="1746"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545"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w:t>
            </w:r>
          </w:p>
        </w:tc>
        <w:tc>
          <w:tcPr>
            <w:tcW w:w="1417" w:type="dxa"/>
            <w:shd w:val="clear" w:color="auto" w:fill="auto"/>
            <w:vAlign w:val="center"/>
            <w:hideMark/>
          </w:tcPr>
          <w:p w:rsidR="001D63B6" w:rsidRDefault="00CC1429">
            <w:pPr>
              <w:widowControl/>
              <w:jc w:val="center"/>
              <w:rPr>
                <w:rFonts w:ascii="Arial" w:eastAsia="仿宋_GB2312" w:hAnsi="Arial" w:cs="Arial"/>
                <w:color w:val="000000"/>
                <w:kern w:val="0"/>
                <w:szCs w:val="21"/>
              </w:rPr>
            </w:pPr>
            <w:r>
              <w:rPr>
                <w:rFonts w:ascii="Arial" w:eastAsia="仿宋_GB2312" w:hAnsi="Arial" w:cs="Arial"/>
                <w:color w:val="000000"/>
                <w:kern w:val="0"/>
                <w:szCs w:val="21"/>
              </w:rPr>
              <w:t>12</w:t>
            </w:r>
            <w:r>
              <w:rPr>
                <w:rFonts w:ascii="Arial" w:eastAsia="仿宋_GB2312" w:hAnsi="Arial" w:cs="Arial"/>
                <w:color w:val="000000"/>
                <w:kern w:val="0"/>
                <w:szCs w:val="21"/>
              </w:rPr>
              <w:t>项重大民生工程</w:t>
            </w:r>
          </w:p>
        </w:tc>
        <w:tc>
          <w:tcPr>
            <w:tcW w:w="1134" w:type="dxa"/>
            <w:shd w:val="clear" w:color="auto" w:fill="auto"/>
            <w:noWrap/>
            <w:vAlign w:val="bottom"/>
            <w:hideMark/>
          </w:tcPr>
          <w:p w:rsidR="001D63B6" w:rsidRDefault="00CC1429">
            <w:pPr>
              <w:widowControl/>
              <w:jc w:val="left"/>
              <w:rPr>
                <w:rFonts w:ascii="Arial" w:eastAsia="仿宋_GB2312" w:hAnsi="Arial" w:cs="Arial"/>
                <w:color w:val="000000"/>
                <w:kern w:val="0"/>
                <w:szCs w:val="21"/>
              </w:rPr>
            </w:pPr>
            <w:r>
              <w:rPr>
                <w:rFonts w:ascii="Arial" w:eastAsia="仿宋_GB2312" w:hAnsi="Arial" w:cs="Arial"/>
                <w:color w:val="000000"/>
                <w:kern w:val="0"/>
                <w:szCs w:val="21"/>
              </w:rPr>
              <w:t xml:space="preserve">　</w:t>
            </w:r>
          </w:p>
        </w:tc>
      </w:tr>
    </w:tbl>
    <w:p w:rsidR="001D63B6" w:rsidRDefault="00CC1429">
      <w:pPr>
        <w:widowControl/>
        <w:jc w:val="left"/>
        <w:rPr>
          <w:rFonts w:ascii="仿宋_GB2312" w:eastAsia="仿宋_GB2312"/>
          <w:b/>
          <w:sz w:val="24"/>
          <w:szCs w:val="28"/>
        </w:rPr>
      </w:pPr>
      <w:r>
        <w:rPr>
          <w:rFonts w:ascii="仿宋_GB2312" w:eastAsia="仿宋_GB2312"/>
          <w:b/>
          <w:sz w:val="24"/>
          <w:szCs w:val="28"/>
        </w:rPr>
        <w:br w:type="page"/>
      </w:r>
    </w:p>
    <w:p w:rsidR="001D63B6" w:rsidRDefault="00CC1429">
      <w:pPr>
        <w:pStyle w:val="2"/>
        <w:spacing w:afterLines="50" w:after="156" w:line="360" w:lineRule="auto"/>
        <w:rPr>
          <w:rFonts w:ascii="仿宋_GB2312" w:eastAsia="仿宋_GB2312"/>
          <w:sz w:val="28"/>
          <w:szCs w:val="28"/>
        </w:rPr>
      </w:pPr>
      <w:r>
        <w:rPr>
          <w:rFonts w:ascii="仿宋_GB2312" w:eastAsia="仿宋_GB2312" w:hint="eastAsia"/>
          <w:sz w:val="28"/>
          <w:szCs w:val="28"/>
        </w:rPr>
        <w:lastRenderedPageBreak/>
        <w:t>附表7：前海合作区建设用地项目一览表</w:t>
      </w:r>
      <w:r>
        <w:rPr>
          <w:rFonts w:ascii="仿宋_GB2312" w:eastAsia="仿宋_GB2312" w:hint="eastAsia"/>
          <w:b w:val="0"/>
          <w:sz w:val="24"/>
          <w:szCs w:val="28"/>
        </w:rPr>
        <w:t>（单位：公顷）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6667"/>
        <w:gridCol w:w="760"/>
        <w:gridCol w:w="2801"/>
        <w:gridCol w:w="2007"/>
      </w:tblGrid>
      <w:tr w:rsidR="001D63B6">
        <w:trPr>
          <w:trHeight w:val="487"/>
          <w:tblHeader/>
        </w:trPr>
        <w:tc>
          <w:tcPr>
            <w:tcW w:w="684" w:type="pct"/>
            <w:shd w:val="clear" w:color="auto" w:fill="F2F2F2" w:themeFill="background1" w:themeFillShade="F2"/>
            <w:vAlign w:val="center"/>
            <w:hideMark/>
          </w:tcPr>
          <w:p w:rsidR="001D63B6" w:rsidRDefault="00CC1429">
            <w:pPr>
              <w:jc w:val="center"/>
              <w:rPr>
                <w:rFonts w:ascii="Arial" w:eastAsia="仿宋_GB2312" w:hAnsi="Arial" w:cs="Arial"/>
                <w:b/>
                <w:szCs w:val="21"/>
              </w:rPr>
            </w:pPr>
            <w:r>
              <w:rPr>
                <w:rFonts w:ascii="Arial" w:eastAsia="仿宋_GB2312" w:hAnsi="Arial" w:cs="Arial"/>
                <w:b/>
                <w:szCs w:val="21"/>
              </w:rPr>
              <w:t>用地性质大类</w:t>
            </w:r>
          </w:p>
        </w:tc>
        <w:tc>
          <w:tcPr>
            <w:tcW w:w="2352" w:type="pct"/>
            <w:shd w:val="clear" w:color="auto" w:fill="F2F2F2" w:themeFill="background1" w:themeFillShade="F2"/>
            <w:vAlign w:val="center"/>
            <w:hideMark/>
          </w:tcPr>
          <w:p w:rsidR="001D63B6" w:rsidRDefault="00CC1429">
            <w:pPr>
              <w:jc w:val="center"/>
              <w:rPr>
                <w:rFonts w:ascii="Arial" w:eastAsia="仿宋_GB2312" w:hAnsi="Arial" w:cs="Arial"/>
                <w:b/>
                <w:szCs w:val="21"/>
              </w:rPr>
            </w:pPr>
            <w:r>
              <w:rPr>
                <w:rFonts w:ascii="Arial" w:eastAsia="仿宋_GB2312" w:hAnsi="Arial" w:cs="Arial"/>
                <w:b/>
                <w:szCs w:val="21"/>
              </w:rPr>
              <w:t>项目名称</w:t>
            </w:r>
          </w:p>
        </w:tc>
        <w:tc>
          <w:tcPr>
            <w:tcW w:w="268" w:type="pct"/>
            <w:shd w:val="clear" w:color="auto" w:fill="F2F2F2" w:themeFill="background1" w:themeFillShade="F2"/>
            <w:vAlign w:val="center"/>
            <w:hideMark/>
          </w:tcPr>
          <w:p w:rsidR="001D63B6" w:rsidRDefault="00CC1429">
            <w:pPr>
              <w:jc w:val="center"/>
              <w:rPr>
                <w:rFonts w:ascii="Arial" w:eastAsia="仿宋_GB2312" w:hAnsi="Arial" w:cs="Arial"/>
                <w:b/>
                <w:szCs w:val="21"/>
              </w:rPr>
            </w:pPr>
            <w:r>
              <w:rPr>
                <w:rFonts w:ascii="Arial" w:eastAsia="仿宋_GB2312" w:hAnsi="Arial" w:cs="Arial"/>
                <w:b/>
                <w:szCs w:val="21"/>
              </w:rPr>
              <w:t>面积</w:t>
            </w:r>
          </w:p>
        </w:tc>
        <w:tc>
          <w:tcPr>
            <w:tcW w:w="988" w:type="pct"/>
            <w:shd w:val="clear" w:color="auto" w:fill="F2F2F2" w:themeFill="background1" w:themeFillShade="F2"/>
            <w:vAlign w:val="center"/>
            <w:hideMark/>
          </w:tcPr>
          <w:p w:rsidR="001D63B6" w:rsidRDefault="00CC1429">
            <w:pPr>
              <w:jc w:val="center"/>
              <w:rPr>
                <w:rFonts w:ascii="Arial" w:eastAsia="仿宋_GB2312" w:hAnsi="Arial" w:cs="Arial"/>
                <w:b/>
                <w:szCs w:val="21"/>
              </w:rPr>
            </w:pPr>
            <w:r>
              <w:rPr>
                <w:rFonts w:ascii="Arial" w:eastAsia="仿宋_GB2312" w:hAnsi="Arial" w:cs="Arial"/>
                <w:b/>
                <w:szCs w:val="21"/>
              </w:rPr>
              <w:t>用地性质小类</w:t>
            </w:r>
          </w:p>
        </w:tc>
        <w:tc>
          <w:tcPr>
            <w:tcW w:w="708" w:type="pct"/>
            <w:shd w:val="clear" w:color="auto" w:fill="F2F2F2" w:themeFill="background1" w:themeFillShade="F2"/>
            <w:vAlign w:val="center"/>
            <w:hideMark/>
          </w:tcPr>
          <w:p w:rsidR="001D63B6" w:rsidRDefault="00CC1429">
            <w:pPr>
              <w:jc w:val="center"/>
              <w:rPr>
                <w:rFonts w:ascii="Arial" w:eastAsia="仿宋_GB2312" w:hAnsi="Arial" w:cs="Arial"/>
                <w:b/>
                <w:szCs w:val="21"/>
              </w:rPr>
            </w:pPr>
            <w:r>
              <w:rPr>
                <w:rFonts w:ascii="Arial" w:eastAsia="仿宋_GB2312" w:hAnsi="Arial" w:cs="Arial"/>
                <w:b/>
                <w:szCs w:val="21"/>
              </w:rPr>
              <w:t>建设单位</w:t>
            </w:r>
            <w:r>
              <w:rPr>
                <w:rFonts w:ascii="Arial" w:eastAsia="仿宋_GB2312" w:hAnsi="Arial" w:cs="Arial"/>
                <w:b/>
                <w:szCs w:val="21"/>
              </w:rPr>
              <w:t>/</w:t>
            </w:r>
            <w:r>
              <w:rPr>
                <w:rFonts w:ascii="Arial" w:eastAsia="仿宋_GB2312" w:hAnsi="Arial" w:cs="Arial"/>
                <w:b/>
                <w:szCs w:val="21"/>
              </w:rPr>
              <w:t>实施单位</w:t>
            </w:r>
          </w:p>
        </w:tc>
      </w:tr>
      <w:tr w:rsidR="001D63B6">
        <w:trPr>
          <w:trHeight w:val="285"/>
        </w:trPr>
        <w:tc>
          <w:tcPr>
            <w:tcW w:w="684" w:type="pct"/>
            <w:vMerge w:val="restar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公共配套设施用地</w:t>
            </w: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kern w:val="0"/>
                <w:szCs w:val="21"/>
              </w:rPr>
              <w:t>09-03-06</w:t>
            </w:r>
            <w:r>
              <w:rPr>
                <w:rFonts w:ascii="Arial" w:eastAsia="仿宋_GB2312" w:hAnsi="Arial" w:cs="Arial" w:hint="eastAsia"/>
                <w:kern w:val="0"/>
                <w:szCs w:val="21"/>
              </w:rPr>
              <w:t>地块</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0.81</w:t>
            </w:r>
          </w:p>
        </w:tc>
        <w:tc>
          <w:tcPr>
            <w:tcW w:w="98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综合发展设施用地</w:t>
            </w:r>
          </w:p>
        </w:tc>
        <w:tc>
          <w:tcPr>
            <w:tcW w:w="70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w:t>
            </w:r>
          </w:p>
        </w:tc>
      </w:tr>
      <w:tr w:rsidR="001D63B6">
        <w:trPr>
          <w:trHeight w:val="285"/>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kern w:val="0"/>
                <w:szCs w:val="21"/>
              </w:rPr>
              <w:t>09-01-04</w:t>
            </w:r>
            <w:r>
              <w:rPr>
                <w:rFonts w:ascii="Arial" w:eastAsia="仿宋_GB2312" w:hAnsi="Arial" w:cs="Arial" w:hint="eastAsia"/>
                <w:kern w:val="0"/>
                <w:szCs w:val="21"/>
              </w:rPr>
              <w:t>地块</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0.63</w:t>
            </w:r>
          </w:p>
        </w:tc>
        <w:tc>
          <w:tcPr>
            <w:tcW w:w="98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综合发展设施用地</w:t>
            </w:r>
          </w:p>
        </w:tc>
        <w:tc>
          <w:tcPr>
            <w:tcW w:w="70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w:t>
            </w:r>
          </w:p>
        </w:tc>
      </w:tr>
      <w:tr w:rsidR="001D63B6">
        <w:trPr>
          <w:trHeight w:val="285"/>
        </w:trPr>
        <w:tc>
          <w:tcPr>
            <w:tcW w:w="684" w:type="pct"/>
            <w:vMerge w:val="restar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公园绿地广场用地</w:t>
            </w: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08-01-01</w:t>
            </w:r>
            <w:r>
              <w:rPr>
                <w:rFonts w:ascii="Arial" w:eastAsia="仿宋_GB2312" w:hAnsi="Arial" w:cs="Arial" w:hint="eastAsia"/>
                <w:kern w:val="0"/>
                <w:szCs w:val="21"/>
              </w:rPr>
              <w:t>地块公共开放空间</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2.43</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公共开放空间</w:t>
            </w:r>
          </w:p>
        </w:tc>
        <w:tc>
          <w:tcPr>
            <w:tcW w:w="70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w:t>
            </w:r>
          </w:p>
        </w:tc>
      </w:tr>
      <w:tr w:rsidR="001D63B6">
        <w:trPr>
          <w:trHeight w:val="285"/>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09-03-05</w:t>
            </w:r>
            <w:r>
              <w:rPr>
                <w:rFonts w:ascii="Arial" w:eastAsia="仿宋_GB2312" w:hAnsi="Arial" w:cs="Arial" w:hint="eastAsia"/>
                <w:kern w:val="0"/>
                <w:szCs w:val="21"/>
              </w:rPr>
              <w:t>地块公共开放空间</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0.57</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公共开放空间</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285"/>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19-08-01</w:t>
            </w:r>
            <w:r>
              <w:rPr>
                <w:rFonts w:ascii="Arial" w:eastAsia="仿宋_GB2312" w:hAnsi="Arial" w:cs="Arial" w:hint="eastAsia"/>
                <w:kern w:val="0"/>
                <w:szCs w:val="21"/>
              </w:rPr>
              <w:t>地块公共开放空间</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3.82</w:t>
            </w:r>
          </w:p>
        </w:tc>
        <w:tc>
          <w:tcPr>
            <w:tcW w:w="98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公共开放空间</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285"/>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proofErr w:type="gramStart"/>
            <w:r>
              <w:rPr>
                <w:rFonts w:ascii="Arial" w:eastAsia="仿宋_GB2312" w:hAnsi="Arial" w:cs="Arial" w:hint="eastAsia"/>
                <w:kern w:val="0"/>
                <w:szCs w:val="21"/>
              </w:rPr>
              <w:t>桂湾河</w:t>
            </w:r>
            <w:proofErr w:type="gramEnd"/>
            <w:r>
              <w:rPr>
                <w:rFonts w:ascii="Arial" w:eastAsia="仿宋_GB2312" w:hAnsi="Arial" w:cs="Arial" w:hint="eastAsia"/>
                <w:kern w:val="0"/>
                <w:szCs w:val="21"/>
              </w:rPr>
              <w:t>公园（</w:t>
            </w:r>
            <w:proofErr w:type="gramStart"/>
            <w:r>
              <w:rPr>
                <w:rFonts w:ascii="Arial" w:eastAsia="仿宋_GB2312" w:hAnsi="Arial" w:cs="Arial" w:hint="eastAsia"/>
                <w:kern w:val="0"/>
                <w:szCs w:val="21"/>
              </w:rPr>
              <w:t>含桂湾</w:t>
            </w:r>
            <w:proofErr w:type="gramEnd"/>
            <w:r>
              <w:rPr>
                <w:rFonts w:ascii="Arial" w:eastAsia="仿宋_GB2312" w:hAnsi="Arial" w:cs="Arial" w:hint="eastAsia"/>
                <w:kern w:val="0"/>
                <w:szCs w:val="21"/>
              </w:rPr>
              <w:t>河工程，即原桂庙渠水廊道工程）</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54.2</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城市公园</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285"/>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双界河水廊道</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33.0</w:t>
            </w:r>
          </w:p>
        </w:tc>
        <w:tc>
          <w:tcPr>
            <w:tcW w:w="98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公共开放空间</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285"/>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环状水廊道（一期及二期）</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45.6</w:t>
            </w:r>
          </w:p>
        </w:tc>
        <w:tc>
          <w:tcPr>
            <w:tcW w:w="98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公共开放空间</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285"/>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2#</w:t>
            </w:r>
            <w:r>
              <w:rPr>
                <w:rFonts w:ascii="Arial" w:eastAsia="仿宋_GB2312" w:hAnsi="Arial" w:cs="Arial" w:hint="eastAsia"/>
                <w:kern w:val="0"/>
                <w:szCs w:val="21"/>
              </w:rPr>
              <w:t>渠综合治理工程</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3.48</w:t>
            </w:r>
          </w:p>
        </w:tc>
        <w:tc>
          <w:tcPr>
            <w:tcW w:w="98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公共开放空间</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285"/>
        </w:trPr>
        <w:tc>
          <w:tcPr>
            <w:tcW w:w="684" w:type="pct"/>
            <w:vMerge w:val="restar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市政公用设施用地</w:t>
            </w: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kern w:val="0"/>
                <w:szCs w:val="21"/>
              </w:rPr>
              <w:t>01-03-01</w:t>
            </w:r>
            <w:r>
              <w:rPr>
                <w:rFonts w:ascii="Arial" w:eastAsia="仿宋_GB2312" w:hAnsi="Arial" w:cs="Arial" w:hint="eastAsia"/>
                <w:kern w:val="0"/>
                <w:szCs w:val="21"/>
              </w:rPr>
              <w:t>地块</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0.50</w:t>
            </w:r>
          </w:p>
        </w:tc>
        <w:tc>
          <w:tcPr>
            <w:tcW w:w="98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电力设施</w:t>
            </w:r>
          </w:p>
        </w:tc>
        <w:tc>
          <w:tcPr>
            <w:tcW w:w="70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w:t>
            </w:r>
          </w:p>
        </w:tc>
      </w:tr>
      <w:tr w:rsidR="001D63B6">
        <w:trPr>
          <w:trHeight w:val="285"/>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vAlign w:val="center"/>
            <w:hideMark/>
          </w:tcPr>
          <w:p w:rsidR="001D63B6" w:rsidRDefault="00CC1429">
            <w:pPr>
              <w:widowControl/>
              <w:rPr>
                <w:rFonts w:ascii="Arial" w:eastAsia="仿宋_GB2312" w:hAnsi="Arial" w:cs="Arial"/>
                <w:kern w:val="0"/>
                <w:szCs w:val="21"/>
              </w:rPr>
            </w:pPr>
            <w:r>
              <w:rPr>
                <w:rFonts w:ascii="Arial" w:eastAsia="仿宋_GB2312" w:hAnsi="Arial" w:cs="Arial"/>
                <w:kern w:val="0"/>
                <w:szCs w:val="21"/>
              </w:rPr>
              <w:t>06-04-03</w:t>
            </w:r>
            <w:r>
              <w:rPr>
                <w:rFonts w:ascii="Arial" w:eastAsia="仿宋_GB2312" w:hAnsi="Arial" w:cs="Arial" w:hint="eastAsia"/>
                <w:kern w:val="0"/>
                <w:szCs w:val="21"/>
              </w:rPr>
              <w:t>地块</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0.68</w:t>
            </w:r>
          </w:p>
        </w:tc>
        <w:tc>
          <w:tcPr>
            <w:tcW w:w="98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电力设施</w:t>
            </w:r>
          </w:p>
        </w:tc>
        <w:tc>
          <w:tcPr>
            <w:tcW w:w="70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w:t>
            </w:r>
          </w:p>
        </w:tc>
      </w:tr>
      <w:tr w:rsidR="001D63B6">
        <w:trPr>
          <w:trHeight w:val="285"/>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kern w:val="0"/>
                <w:szCs w:val="21"/>
              </w:rPr>
              <w:t>08-01-01</w:t>
            </w:r>
            <w:r>
              <w:rPr>
                <w:rFonts w:ascii="Arial" w:eastAsia="仿宋_GB2312" w:hAnsi="Arial" w:cs="Arial" w:hint="eastAsia"/>
                <w:kern w:val="0"/>
                <w:szCs w:val="21"/>
              </w:rPr>
              <w:t>地块</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w:t>
            </w:r>
          </w:p>
        </w:tc>
        <w:tc>
          <w:tcPr>
            <w:tcW w:w="98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供冷</w:t>
            </w:r>
            <w:r>
              <w:rPr>
                <w:rFonts w:ascii="Arial" w:eastAsia="仿宋_GB2312" w:hAnsi="Arial" w:cs="Arial"/>
                <w:kern w:val="0"/>
                <w:szCs w:val="21"/>
              </w:rPr>
              <w:t>设施</w:t>
            </w:r>
          </w:p>
        </w:tc>
        <w:tc>
          <w:tcPr>
            <w:tcW w:w="70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w:t>
            </w:r>
          </w:p>
        </w:tc>
      </w:tr>
      <w:tr w:rsidR="001D63B6">
        <w:trPr>
          <w:trHeight w:val="285"/>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kern w:val="0"/>
                <w:szCs w:val="21"/>
              </w:rPr>
              <w:t>10-04-02</w:t>
            </w:r>
            <w:r>
              <w:rPr>
                <w:rFonts w:ascii="Arial" w:eastAsia="仿宋_GB2312" w:hAnsi="Arial" w:cs="Arial" w:hint="eastAsia"/>
                <w:kern w:val="0"/>
                <w:szCs w:val="21"/>
              </w:rPr>
              <w:t>地块</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w:t>
            </w:r>
          </w:p>
        </w:tc>
        <w:tc>
          <w:tcPr>
            <w:tcW w:w="98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电力设施</w:t>
            </w:r>
          </w:p>
        </w:tc>
        <w:tc>
          <w:tcPr>
            <w:tcW w:w="70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w:t>
            </w:r>
          </w:p>
        </w:tc>
      </w:tr>
      <w:tr w:rsidR="001D63B6">
        <w:trPr>
          <w:trHeight w:val="285"/>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kern w:val="0"/>
                <w:szCs w:val="21"/>
              </w:rPr>
              <w:t>19-08-01</w:t>
            </w:r>
            <w:r>
              <w:rPr>
                <w:rFonts w:ascii="Arial" w:eastAsia="仿宋_GB2312" w:hAnsi="Arial" w:cs="Arial" w:hint="eastAsia"/>
                <w:kern w:val="0"/>
                <w:szCs w:val="21"/>
              </w:rPr>
              <w:t>地块</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w:t>
            </w:r>
          </w:p>
        </w:tc>
        <w:tc>
          <w:tcPr>
            <w:tcW w:w="98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供冷</w:t>
            </w:r>
            <w:r>
              <w:rPr>
                <w:rFonts w:ascii="Arial" w:eastAsia="仿宋_GB2312" w:hAnsi="Arial" w:cs="Arial"/>
                <w:kern w:val="0"/>
                <w:szCs w:val="21"/>
              </w:rPr>
              <w:t>设施</w:t>
            </w:r>
          </w:p>
        </w:tc>
        <w:tc>
          <w:tcPr>
            <w:tcW w:w="70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w:t>
            </w:r>
          </w:p>
        </w:tc>
      </w:tr>
      <w:tr w:rsidR="001D63B6">
        <w:trPr>
          <w:trHeight w:val="540"/>
        </w:trPr>
        <w:tc>
          <w:tcPr>
            <w:tcW w:w="684" w:type="pct"/>
            <w:vMerge w:val="restar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综合交通设施用地</w:t>
            </w: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前湾四路</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7.52</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桂庙路快速化改造一期</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5.07</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前海合作区十一号路市政工程项目</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3.39</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梦海大道（</w:t>
            </w:r>
            <w:proofErr w:type="gramStart"/>
            <w:r>
              <w:rPr>
                <w:rFonts w:ascii="Arial" w:eastAsia="仿宋_GB2312" w:hAnsi="Arial" w:cs="Arial" w:hint="eastAsia"/>
                <w:kern w:val="0"/>
                <w:szCs w:val="21"/>
              </w:rPr>
              <w:t>桂湾一路～</w:t>
            </w:r>
            <w:proofErr w:type="gramEnd"/>
            <w:r>
              <w:rPr>
                <w:rFonts w:ascii="Arial" w:eastAsia="仿宋_GB2312" w:hAnsi="Arial" w:cs="Arial" w:hint="eastAsia"/>
                <w:kern w:val="0"/>
                <w:szCs w:val="21"/>
              </w:rPr>
              <w:t>前湾三路）市政工程</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19.90</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proofErr w:type="gramStart"/>
            <w:r>
              <w:rPr>
                <w:rFonts w:ascii="Arial" w:eastAsia="仿宋_GB2312" w:hAnsi="Arial" w:cs="Arial" w:hint="eastAsia"/>
                <w:kern w:val="0"/>
                <w:szCs w:val="21"/>
              </w:rPr>
              <w:t>桂湾一路</w:t>
            </w:r>
            <w:proofErr w:type="gramEnd"/>
            <w:r>
              <w:rPr>
                <w:rFonts w:ascii="Arial" w:eastAsia="仿宋_GB2312" w:hAnsi="Arial" w:cs="Arial" w:hint="eastAsia"/>
                <w:kern w:val="0"/>
                <w:szCs w:val="21"/>
              </w:rPr>
              <w:t>、临海大道及其地下道路市政工程</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22.39</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高压线下地通道及相关道路（</w:t>
            </w:r>
            <w:proofErr w:type="gramStart"/>
            <w:r>
              <w:rPr>
                <w:rFonts w:ascii="Arial" w:eastAsia="仿宋_GB2312" w:hAnsi="Arial" w:cs="Arial" w:hint="eastAsia"/>
                <w:kern w:val="0"/>
                <w:szCs w:val="21"/>
              </w:rPr>
              <w:t>怡</w:t>
            </w:r>
            <w:proofErr w:type="gramEnd"/>
            <w:r>
              <w:rPr>
                <w:rFonts w:ascii="Arial" w:eastAsia="仿宋_GB2312" w:hAnsi="Arial" w:cs="Arial" w:hint="eastAsia"/>
                <w:kern w:val="0"/>
                <w:szCs w:val="21"/>
              </w:rPr>
              <w:t>海大道）市政工程</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19.3</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创新商务中心周边道路工程（公馆南街西段、鲤鱼门街南跨河桥段）</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0.94</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集中展示中心周边道路工程</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1.67</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金岸北街</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1.57</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交易南北街及</w:t>
            </w:r>
            <w:proofErr w:type="gramStart"/>
            <w:r>
              <w:rPr>
                <w:rFonts w:ascii="Arial" w:eastAsia="仿宋_GB2312" w:hAnsi="Arial" w:cs="Arial" w:hint="eastAsia"/>
                <w:kern w:val="0"/>
                <w:szCs w:val="21"/>
              </w:rPr>
              <w:t>连接路</w:t>
            </w:r>
            <w:proofErr w:type="gramEnd"/>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1.18</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proofErr w:type="gramStart"/>
            <w:r>
              <w:rPr>
                <w:rFonts w:ascii="Arial" w:eastAsia="仿宋_GB2312" w:hAnsi="Arial" w:cs="Arial" w:hint="eastAsia"/>
                <w:kern w:val="0"/>
                <w:szCs w:val="21"/>
              </w:rPr>
              <w:t>桂湾大街</w:t>
            </w:r>
            <w:proofErr w:type="gramEnd"/>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1.69</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金融</w:t>
            </w:r>
            <w:r>
              <w:rPr>
                <w:rFonts w:ascii="Arial" w:eastAsia="仿宋_GB2312" w:hAnsi="Arial" w:cs="Arial" w:hint="eastAsia"/>
                <w:kern w:val="0"/>
                <w:szCs w:val="21"/>
              </w:rPr>
              <w:t>10</w:t>
            </w:r>
            <w:r>
              <w:rPr>
                <w:rFonts w:ascii="Arial" w:eastAsia="仿宋_GB2312" w:hAnsi="Arial" w:cs="Arial" w:hint="eastAsia"/>
                <w:kern w:val="0"/>
                <w:szCs w:val="21"/>
              </w:rPr>
              <w:t>街</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0.32</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金谷南</w:t>
            </w:r>
            <w:r>
              <w:rPr>
                <w:rFonts w:ascii="Arial" w:eastAsia="仿宋_GB2312" w:hAnsi="Arial" w:cs="Arial" w:hint="eastAsia"/>
                <w:kern w:val="0"/>
                <w:szCs w:val="21"/>
              </w:rPr>
              <w:t>1</w:t>
            </w:r>
            <w:r>
              <w:rPr>
                <w:rFonts w:ascii="Arial" w:eastAsia="仿宋_GB2312" w:hAnsi="Arial" w:cs="Arial" w:hint="eastAsia"/>
                <w:kern w:val="0"/>
                <w:szCs w:val="21"/>
              </w:rPr>
              <w:t>街（金融</w:t>
            </w:r>
            <w:r>
              <w:rPr>
                <w:rFonts w:ascii="Arial" w:eastAsia="仿宋_GB2312" w:hAnsi="Arial" w:cs="Arial" w:hint="eastAsia"/>
                <w:kern w:val="0"/>
                <w:szCs w:val="21"/>
              </w:rPr>
              <w:t>10</w:t>
            </w:r>
            <w:r>
              <w:rPr>
                <w:rFonts w:ascii="Arial" w:eastAsia="仿宋_GB2312" w:hAnsi="Arial" w:cs="Arial" w:hint="eastAsia"/>
                <w:kern w:val="0"/>
                <w:szCs w:val="21"/>
              </w:rPr>
              <w:t>街南侧道路）</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1.27</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285"/>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proofErr w:type="gramStart"/>
            <w:r>
              <w:rPr>
                <w:rFonts w:ascii="Arial" w:eastAsia="仿宋_GB2312" w:hAnsi="Arial" w:cs="Arial" w:hint="eastAsia"/>
                <w:kern w:val="0"/>
                <w:szCs w:val="21"/>
              </w:rPr>
              <w:t>滨海北</w:t>
            </w:r>
            <w:proofErr w:type="gramEnd"/>
            <w:r>
              <w:rPr>
                <w:rFonts w:ascii="Arial" w:eastAsia="仿宋_GB2312" w:hAnsi="Arial" w:cs="Arial" w:hint="eastAsia"/>
                <w:kern w:val="0"/>
                <w:szCs w:val="21"/>
              </w:rPr>
              <w:t>2</w:t>
            </w:r>
            <w:r>
              <w:rPr>
                <w:rFonts w:ascii="Arial" w:eastAsia="仿宋_GB2312" w:hAnsi="Arial" w:cs="Arial" w:hint="eastAsia"/>
                <w:kern w:val="0"/>
                <w:szCs w:val="21"/>
              </w:rPr>
              <w:t>街</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0.14</w:t>
            </w:r>
          </w:p>
        </w:tc>
        <w:tc>
          <w:tcPr>
            <w:tcW w:w="98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轨道交通用地</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285"/>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proofErr w:type="gramStart"/>
            <w:r>
              <w:rPr>
                <w:rFonts w:ascii="Arial" w:eastAsia="仿宋_GB2312" w:hAnsi="Arial" w:cs="Arial" w:hint="eastAsia"/>
                <w:kern w:val="0"/>
                <w:szCs w:val="21"/>
              </w:rPr>
              <w:t>滨海北</w:t>
            </w:r>
            <w:proofErr w:type="gramEnd"/>
            <w:r>
              <w:rPr>
                <w:rFonts w:ascii="Arial" w:eastAsia="仿宋_GB2312" w:hAnsi="Arial" w:cs="Arial" w:hint="eastAsia"/>
                <w:kern w:val="0"/>
                <w:szCs w:val="21"/>
              </w:rPr>
              <w:t>1</w:t>
            </w:r>
            <w:r>
              <w:rPr>
                <w:rFonts w:ascii="Arial" w:eastAsia="仿宋_GB2312" w:hAnsi="Arial" w:cs="Arial" w:hint="eastAsia"/>
                <w:kern w:val="0"/>
                <w:szCs w:val="21"/>
              </w:rPr>
              <w:t>街</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0.21</w:t>
            </w:r>
          </w:p>
        </w:tc>
        <w:tc>
          <w:tcPr>
            <w:tcW w:w="98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轨道交通用地</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kern w:val="0"/>
                <w:szCs w:val="21"/>
              </w:rPr>
              <w:t>前海合作区滨海大道（</w:t>
            </w:r>
            <w:r>
              <w:rPr>
                <w:rFonts w:ascii="Arial" w:eastAsia="仿宋_GB2312" w:hAnsi="Arial" w:cs="Arial"/>
                <w:kern w:val="0"/>
                <w:szCs w:val="21"/>
              </w:rPr>
              <w:t>K0+500-K1+040</w:t>
            </w:r>
            <w:r>
              <w:rPr>
                <w:rFonts w:ascii="Arial" w:eastAsia="仿宋_GB2312" w:hAnsi="Arial" w:cs="Arial"/>
                <w:kern w:val="0"/>
                <w:szCs w:val="21"/>
              </w:rPr>
              <w:t>）工程项目</w:t>
            </w:r>
          </w:p>
        </w:tc>
        <w:tc>
          <w:tcPr>
            <w:tcW w:w="26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4.76</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kern w:val="0"/>
                <w:szCs w:val="21"/>
              </w:rPr>
              <w:t>枢纽一街和枢纽六街工程</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0.34</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kern w:val="0"/>
                <w:szCs w:val="21"/>
              </w:rPr>
              <w:t>前海合作区</w:t>
            </w:r>
            <w:r>
              <w:rPr>
                <w:rFonts w:ascii="Arial" w:eastAsia="仿宋_GB2312" w:hAnsi="Arial" w:cs="Arial"/>
                <w:kern w:val="0"/>
                <w:szCs w:val="21"/>
              </w:rPr>
              <w:t>7</w:t>
            </w:r>
            <w:r>
              <w:rPr>
                <w:rFonts w:ascii="Arial" w:eastAsia="仿宋_GB2312" w:hAnsi="Arial" w:cs="Arial"/>
                <w:kern w:val="0"/>
                <w:szCs w:val="21"/>
              </w:rPr>
              <w:t>号景观桥</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1.60</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kern w:val="0"/>
                <w:szCs w:val="21"/>
              </w:rPr>
              <w:t>前海合作区</w:t>
            </w:r>
            <w:r>
              <w:rPr>
                <w:rFonts w:ascii="Arial" w:eastAsia="仿宋_GB2312" w:hAnsi="Arial" w:cs="Arial"/>
                <w:kern w:val="0"/>
                <w:szCs w:val="21"/>
              </w:rPr>
              <w:t>6</w:t>
            </w:r>
            <w:r>
              <w:rPr>
                <w:rFonts w:ascii="Arial" w:eastAsia="仿宋_GB2312" w:hAnsi="Arial" w:cs="Arial"/>
                <w:kern w:val="0"/>
                <w:szCs w:val="21"/>
              </w:rPr>
              <w:t>号景观桥</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1.73</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kern w:val="0"/>
                <w:szCs w:val="21"/>
              </w:rPr>
              <w:t>前海合作区</w:t>
            </w:r>
            <w:r>
              <w:rPr>
                <w:rFonts w:ascii="Arial" w:eastAsia="仿宋_GB2312" w:hAnsi="Arial" w:cs="Arial"/>
                <w:kern w:val="0"/>
                <w:szCs w:val="21"/>
              </w:rPr>
              <w:t>11</w:t>
            </w:r>
            <w:r>
              <w:rPr>
                <w:rFonts w:ascii="Arial" w:eastAsia="仿宋_GB2312" w:hAnsi="Arial" w:cs="Arial"/>
                <w:kern w:val="0"/>
                <w:szCs w:val="21"/>
              </w:rPr>
              <w:t>号景观桥</w:t>
            </w:r>
            <w:r>
              <w:rPr>
                <w:rFonts w:ascii="Arial" w:eastAsia="仿宋_GB2312" w:hAnsi="Arial" w:cs="Arial" w:hint="eastAsia"/>
                <w:kern w:val="0"/>
                <w:szCs w:val="21"/>
              </w:rPr>
              <w:t>（前海部分）</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2.13</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kern w:val="0"/>
                <w:szCs w:val="21"/>
              </w:rPr>
              <w:t>前海合作区</w:t>
            </w:r>
            <w:r>
              <w:rPr>
                <w:rFonts w:ascii="Arial" w:eastAsia="仿宋_GB2312" w:hAnsi="Arial" w:cs="Arial"/>
                <w:kern w:val="0"/>
                <w:szCs w:val="21"/>
              </w:rPr>
              <w:t>2</w:t>
            </w:r>
            <w:r>
              <w:rPr>
                <w:rFonts w:ascii="Arial" w:eastAsia="仿宋_GB2312" w:hAnsi="Arial" w:cs="Arial"/>
                <w:kern w:val="0"/>
                <w:szCs w:val="21"/>
              </w:rPr>
              <w:t>号景观桥</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0.97</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kern w:val="0"/>
                <w:szCs w:val="21"/>
              </w:rPr>
              <w:t>梦海</w:t>
            </w:r>
            <w:proofErr w:type="gramStart"/>
            <w:r>
              <w:rPr>
                <w:rFonts w:ascii="Arial" w:eastAsia="仿宋_GB2312" w:hAnsi="Arial" w:cs="Arial"/>
                <w:kern w:val="0"/>
                <w:szCs w:val="21"/>
              </w:rPr>
              <w:t>大道铲湾河</w:t>
            </w:r>
            <w:proofErr w:type="gramEnd"/>
            <w:r>
              <w:rPr>
                <w:rFonts w:ascii="Arial" w:eastAsia="仿宋_GB2312" w:hAnsi="Arial" w:cs="Arial"/>
                <w:kern w:val="0"/>
                <w:szCs w:val="21"/>
              </w:rPr>
              <w:t>桥（三号桥）</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1.33</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proofErr w:type="gramStart"/>
            <w:r>
              <w:rPr>
                <w:rFonts w:ascii="Arial" w:eastAsia="仿宋_GB2312" w:hAnsi="Arial" w:cs="Arial"/>
                <w:kern w:val="0"/>
                <w:szCs w:val="21"/>
              </w:rPr>
              <w:t>听海大道</w:t>
            </w:r>
            <w:proofErr w:type="gramEnd"/>
            <w:r>
              <w:rPr>
                <w:rFonts w:ascii="Arial" w:eastAsia="仿宋_GB2312" w:hAnsi="Arial" w:cs="Arial"/>
                <w:kern w:val="0"/>
                <w:szCs w:val="21"/>
              </w:rPr>
              <w:t>双界河桥</w:t>
            </w:r>
            <w:r>
              <w:rPr>
                <w:rFonts w:ascii="Arial" w:eastAsia="仿宋_GB2312" w:hAnsi="Arial" w:cs="Arial"/>
                <w:kern w:val="0"/>
                <w:szCs w:val="21"/>
              </w:rPr>
              <w:t>(</w:t>
            </w:r>
            <w:r>
              <w:rPr>
                <w:rFonts w:ascii="Arial" w:eastAsia="仿宋_GB2312" w:hAnsi="Arial" w:cs="Arial"/>
                <w:kern w:val="0"/>
                <w:szCs w:val="21"/>
              </w:rPr>
              <w:t>十号桥）</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0.68</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56"/>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proofErr w:type="gramStart"/>
            <w:r>
              <w:rPr>
                <w:rFonts w:ascii="Arial" w:eastAsia="仿宋_GB2312" w:hAnsi="Arial" w:cs="Arial" w:hint="eastAsia"/>
                <w:kern w:val="0"/>
                <w:szCs w:val="21"/>
              </w:rPr>
              <w:t>听海大道</w:t>
            </w:r>
            <w:proofErr w:type="gramEnd"/>
            <w:r>
              <w:rPr>
                <w:rFonts w:ascii="Arial" w:eastAsia="仿宋_GB2312" w:hAnsi="Arial" w:cs="Arial" w:hint="eastAsia"/>
                <w:kern w:val="0"/>
                <w:szCs w:val="21"/>
              </w:rPr>
              <w:t>（</w:t>
            </w:r>
            <w:proofErr w:type="gramStart"/>
            <w:r>
              <w:rPr>
                <w:rFonts w:ascii="Arial" w:eastAsia="仿宋_GB2312" w:hAnsi="Arial" w:cs="Arial" w:hint="eastAsia"/>
                <w:kern w:val="0"/>
                <w:szCs w:val="21"/>
              </w:rPr>
              <w:t>桂湾一路</w:t>
            </w:r>
            <w:proofErr w:type="gramEnd"/>
            <w:r>
              <w:rPr>
                <w:rFonts w:ascii="Arial" w:eastAsia="仿宋_GB2312" w:hAnsi="Arial" w:cs="Arial" w:hint="eastAsia"/>
                <w:kern w:val="0"/>
                <w:szCs w:val="21"/>
              </w:rPr>
              <w:t>-</w:t>
            </w:r>
            <w:r>
              <w:rPr>
                <w:rFonts w:ascii="Arial" w:eastAsia="仿宋_GB2312" w:hAnsi="Arial" w:cs="Arial" w:hint="eastAsia"/>
                <w:kern w:val="0"/>
                <w:szCs w:val="21"/>
              </w:rPr>
              <w:t>滨海大道段）</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8.01</w:t>
            </w:r>
          </w:p>
        </w:tc>
        <w:tc>
          <w:tcPr>
            <w:tcW w:w="988" w:type="pct"/>
            <w:shd w:val="clear" w:color="auto" w:fill="auto"/>
            <w:noWrap/>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proofErr w:type="gramStart"/>
            <w:r>
              <w:rPr>
                <w:rFonts w:ascii="Arial" w:eastAsia="仿宋_GB2312" w:hAnsi="Arial" w:cs="Arial" w:hint="eastAsia"/>
                <w:kern w:val="0"/>
                <w:szCs w:val="21"/>
              </w:rPr>
              <w:t>听海大道</w:t>
            </w:r>
            <w:proofErr w:type="gramEnd"/>
            <w:r>
              <w:rPr>
                <w:rFonts w:ascii="Arial" w:eastAsia="仿宋_GB2312" w:hAnsi="Arial" w:cs="Arial" w:hint="eastAsia"/>
                <w:kern w:val="0"/>
                <w:szCs w:val="21"/>
              </w:rPr>
              <w:t>（前湾四路</w:t>
            </w:r>
            <w:r>
              <w:rPr>
                <w:rFonts w:ascii="Arial" w:eastAsia="仿宋_GB2312" w:hAnsi="Arial" w:cs="Arial" w:hint="eastAsia"/>
                <w:kern w:val="0"/>
                <w:szCs w:val="21"/>
              </w:rPr>
              <w:t>-</w:t>
            </w:r>
            <w:r>
              <w:rPr>
                <w:rFonts w:ascii="Arial" w:eastAsia="仿宋_GB2312" w:hAnsi="Arial" w:cs="Arial" w:hint="eastAsia"/>
                <w:kern w:val="0"/>
                <w:szCs w:val="21"/>
              </w:rPr>
              <w:t>妈湾六路）</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9.97</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妈湾跨海通道（月亮湾大道</w:t>
            </w:r>
            <w:r>
              <w:rPr>
                <w:rFonts w:ascii="Arial" w:eastAsia="仿宋_GB2312" w:hAnsi="Arial" w:cs="Arial" w:hint="eastAsia"/>
                <w:kern w:val="0"/>
                <w:szCs w:val="21"/>
              </w:rPr>
              <w:t>-</w:t>
            </w:r>
            <w:r>
              <w:rPr>
                <w:rFonts w:ascii="Arial" w:eastAsia="仿宋_GB2312" w:hAnsi="Arial" w:cs="Arial" w:hint="eastAsia"/>
                <w:kern w:val="0"/>
                <w:szCs w:val="21"/>
              </w:rPr>
              <w:t>沿江高速）</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20.63</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hideMark/>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新城立交（前海部分）</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5.17</w:t>
            </w:r>
          </w:p>
        </w:tc>
        <w:tc>
          <w:tcPr>
            <w:tcW w:w="988" w:type="pct"/>
            <w:shd w:val="clear" w:color="000000" w:fill="FFFFFF"/>
            <w:vAlign w:val="center"/>
            <w:hideMark/>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hideMark/>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tcPr>
          <w:p w:rsidR="001D63B6" w:rsidRDefault="00CC1429">
            <w:pPr>
              <w:widowControl/>
              <w:rPr>
                <w:rFonts w:ascii="Arial" w:eastAsia="仿宋_GB2312" w:hAnsi="Arial" w:cs="Arial"/>
                <w:kern w:val="0"/>
                <w:szCs w:val="21"/>
              </w:rPr>
            </w:pPr>
            <w:proofErr w:type="gramStart"/>
            <w:r>
              <w:rPr>
                <w:rFonts w:ascii="Arial" w:eastAsia="仿宋_GB2312" w:hAnsi="Arial" w:cs="Arial" w:hint="eastAsia"/>
                <w:kern w:val="0"/>
                <w:szCs w:val="21"/>
              </w:rPr>
              <w:t>怡</w:t>
            </w:r>
            <w:proofErr w:type="gramEnd"/>
            <w:r>
              <w:rPr>
                <w:rFonts w:ascii="Arial" w:eastAsia="仿宋_GB2312" w:hAnsi="Arial" w:cs="Arial" w:hint="eastAsia"/>
                <w:kern w:val="0"/>
                <w:szCs w:val="21"/>
              </w:rPr>
              <w:t>海大道（港城</w:t>
            </w:r>
            <w:r>
              <w:rPr>
                <w:rFonts w:ascii="Arial" w:eastAsia="仿宋_GB2312" w:hAnsi="Arial" w:cs="Arial" w:hint="eastAsia"/>
                <w:kern w:val="0"/>
                <w:szCs w:val="21"/>
              </w:rPr>
              <w:t>2</w:t>
            </w:r>
            <w:r>
              <w:rPr>
                <w:rFonts w:ascii="Arial" w:eastAsia="仿宋_GB2312" w:hAnsi="Arial" w:cs="Arial" w:hint="eastAsia"/>
                <w:kern w:val="0"/>
                <w:szCs w:val="21"/>
              </w:rPr>
              <w:t>街</w:t>
            </w:r>
            <w:r>
              <w:rPr>
                <w:rFonts w:ascii="Arial" w:eastAsia="仿宋_GB2312" w:hAnsi="Arial" w:cs="Arial" w:hint="eastAsia"/>
                <w:kern w:val="0"/>
                <w:szCs w:val="21"/>
              </w:rPr>
              <w:t>-</w:t>
            </w:r>
            <w:r>
              <w:rPr>
                <w:rFonts w:ascii="Arial" w:eastAsia="仿宋_GB2312" w:hAnsi="Arial" w:cs="Arial" w:hint="eastAsia"/>
                <w:kern w:val="0"/>
                <w:szCs w:val="21"/>
              </w:rPr>
              <w:t>妈湾二路）</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3.66</w:t>
            </w:r>
          </w:p>
        </w:tc>
        <w:tc>
          <w:tcPr>
            <w:tcW w:w="988" w:type="pct"/>
            <w:shd w:val="clear" w:color="000000" w:fill="FFFFFF"/>
            <w:vAlign w:val="center"/>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妈湾一路</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6.17</w:t>
            </w:r>
          </w:p>
        </w:tc>
        <w:tc>
          <w:tcPr>
            <w:tcW w:w="988" w:type="pct"/>
            <w:shd w:val="clear" w:color="000000" w:fill="FFFFFF"/>
            <w:vAlign w:val="center"/>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港城二街</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3.26</w:t>
            </w:r>
          </w:p>
        </w:tc>
        <w:tc>
          <w:tcPr>
            <w:tcW w:w="988" w:type="pct"/>
            <w:shd w:val="clear" w:color="000000" w:fill="FFFFFF"/>
            <w:vAlign w:val="center"/>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tcPr>
          <w:p w:rsidR="001D63B6" w:rsidRDefault="00CC1429">
            <w:pPr>
              <w:widowControl/>
              <w:rPr>
                <w:rFonts w:ascii="Arial" w:eastAsia="仿宋_GB2312" w:hAnsi="Arial" w:cs="Arial"/>
                <w:kern w:val="0"/>
                <w:szCs w:val="21"/>
              </w:rPr>
            </w:pPr>
            <w:proofErr w:type="gramStart"/>
            <w:r>
              <w:rPr>
                <w:rFonts w:ascii="Arial" w:eastAsia="仿宋_GB2312" w:hAnsi="Arial" w:cs="Arial" w:hint="eastAsia"/>
                <w:kern w:val="0"/>
                <w:szCs w:val="21"/>
              </w:rPr>
              <w:t>港城六街</w:t>
            </w:r>
            <w:proofErr w:type="gramEnd"/>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0.74</w:t>
            </w:r>
          </w:p>
        </w:tc>
        <w:tc>
          <w:tcPr>
            <w:tcW w:w="988" w:type="pct"/>
            <w:shd w:val="clear" w:color="000000" w:fill="FFFFFF"/>
            <w:vAlign w:val="center"/>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港城八街</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0.39</w:t>
            </w:r>
          </w:p>
        </w:tc>
        <w:tc>
          <w:tcPr>
            <w:tcW w:w="988" w:type="pct"/>
            <w:shd w:val="clear" w:color="000000" w:fill="FFFFFF"/>
            <w:vAlign w:val="center"/>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港城十九街</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3.32</w:t>
            </w:r>
          </w:p>
        </w:tc>
        <w:tc>
          <w:tcPr>
            <w:tcW w:w="988" w:type="pct"/>
            <w:shd w:val="clear" w:color="000000" w:fill="FFFFFF"/>
            <w:vAlign w:val="center"/>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tcPr>
          <w:p w:rsidR="001D63B6" w:rsidRDefault="00CC1429">
            <w:pPr>
              <w:widowControl/>
              <w:rPr>
                <w:rFonts w:ascii="Arial" w:eastAsia="仿宋_GB2312" w:hAnsi="Arial" w:cs="Arial"/>
                <w:kern w:val="0"/>
                <w:szCs w:val="21"/>
              </w:rPr>
            </w:pPr>
            <w:proofErr w:type="gramStart"/>
            <w:r>
              <w:rPr>
                <w:rFonts w:ascii="Arial" w:eastAsia="仿宋_GB2312" w:hAnsi="Arial" w:cs="Arial" w:hint="eastAsia"/>
                <w:kern w:val="0"/>
                <w:szCs w:val="21"/>
              </w:rPr>
              <w:t>枢纽八</w:t>
            </w:r>
            <w:proofErr w:type="gramEnd"/>
            <w:r>
              <w:rPr>
                <w:rFonts w:ascii="Arial" w:eastAsia="仿宋_GB2312" w:hAnsi="Arial" w:cs="Arial" w:hint="eastAsia"/>
                <w:kern w:val="0"/>
                <w:szCs w:val="21"/>
              </w:rPr>
              <w:t>街</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0.99</w:t>
            </w:r>
          </w:p>
        </w:tc>
        <w:tc>
          <w:tcPr>
            <w:tcW w:w="988" w:type="pct"/>
            <w:shd w:val="clear" w:color="000000" w:fill="FFFFFF"/>
            <w:vAlign w:val="center"/>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枢纽十街（北段及南段）</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0.87</w:t>
            </w:r>
          </w:p>
        </w:tc>
        <w:tc>
          <w:tcPr>
            <w:tcW w:w="988" w:type="pct"/>
            <w:shd w:val="clear" w:color="000000" w:fill="FFFFFF"/>
            <w:vAlign w:val="center"/>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tcPr>
          <w:p w:rsidR="001D63B6" w:rsidRDefault="00CC1429">
            <w:pPr>
              <w:jc w:val="center"/>
            </w:pPr>
            <w:r>
              <w:rPr>
                <w:rFonts w:ascii="Arial" w:eastAsia="仿宋_GB2312" w:hAnsi="Arial" w:cs="Arial"/>
                <w:kern w:val="0"/>
                <w:szCs w:val="21"/>
              </w:rPr>
              <w:t>——</w:t>
            </w:r>
          </w:p>
        </w:tc>
      </w:tr>
      <w:tr w:rsidR="001D63B6">
        <w:trPr>
          <w:trHeight w:val="540"/>
        </w:trPr>
        <w:tc>
          <w:tcPr>
            <w:tcW w:w="684" w:type="pct"/>
            <w:vMerge/>
            <w:vAlign w:val="center"/>
            <w:hideMark/>
          </w:tcPr>
          <w:p w:rsidR="001D63B6" w:rsidRDefault="001D63B6">
            <w:pPr>
              <w:widowControl/>
              <w:jc w:val="center"/>
              <w:rPr>
                <w:rFonts w:ascii="Arial" w:eastAsia="仿宋_GB2312" w:hAnsi="Arial" w:cs="Arial"/>
                <w:kern w:val="0"/>
                <w:szCs w:val="21"/>
              </w:rPr>
            </w:pPr>
          </w:p>
        </w:tc>
        <w:tc>
          <w:tcPr>
            <w:tcW w:w="2352" w:type="pct"/>
            <w:shd w:val="clear" w:color="auto" w:fill="auto"/>
            <w:noWrap/>
            <w:vAlign w:val="center"/>
          </w:tcPr>
          <w:p w:rsidR="001D63B6" w:rsidRDefault="00CC1429">
            <w:pPr>
              <w:widowControl/>
              <w:rPr>
                <w:rFonts w:ascii="Arial" w:eastAsia="仿宋_GB2312" w:hAnsi="Arial" w:cs="Arial"/>
                <w:kern w:val="0"/>
                <w:szCs w:val="21"/>
              </w:rPr>
            </w:pPr>
            <w:r>
              <w:rPr>
                <w:rFonts w:ascii="Arial" w:eastAsia="仿宋_GB2312" w:hAnsi="Arial" w:cs="Arial" w:hint="eastAsia"/>
                <w:kern w:val="0"/>
                <w:szCs w:val="21"/>
              </w:rPr>
              <w:t>创新九街</w:t>
            </w:r>
          </w:p>
        </w:tc>
        <w:tc>
          <w:tcPr>
            <w:tcW w:w="268" w:type="pct"/>
            <w:shd w:val="clear" w:color="auto" w:fill="auto"/>
            <w:noWrap/>
            <w:vAlign w:val="center"/>
          </w:tcPr>
          <w:p w:rsidR="001D63B6" w:rsidRDefault="00CC1429">
            <w:pPr>
              <w:widowControl/>
              <w:jc w:val="center"/>
              <w:rPr>
                <w:rFonts w:ascii="Arial" w:eastAsia="仿宋_GB2312" w:hAnsi="Arial" w:cs="Arial"/>
                <w:kern w:val="0"/>
                <w:szCs w:val="21"/>
              </w:rPr>
            </w:pPr>
            <w:r>
              <w:rPr>
                <w:rFonts w:ascii="Arial" w:eastAsia="仿宋_GB2312" w:hAnsi="Arial" w:cs="Arial" w:hint="eastAsia"/>
                <w:kern w:val="0"/>
                <w:szCs w:val="21"/>
              </w:rPr>
              <w:t>1.17</w:t>
            </w:r>
          </w:p>
        </w:tc>
        <w:tc>
          <w:tcPr>
            <w:tcW w:w="988" w:type="pct"/>
            <w:shd w:val="clear" w:color="000000" w:fill="FFFFFF"/>
            <w:vAlign w:val="center"/>
          </w:tcPr>
          <w:p w:rsidR="001D63B6" w:rsidRDefault="00CC1429">
            <w:pPr>
              <w:widowControl/>
              <w:jc w:val="center"/>
              <w:rPr>
                <w:rFonts w:ascii="Arial" w:eastAsia="仿宋_GB2312" w:hAnsi="Arial" w:cs="Arial"/>
                <w:kern w:val="0"/>
                <w:szCs w:val="21"/>
              </w:rPr>
            </w:pPr>
            <w:r>
              <w:rPr>
                <w:rFonts w:ascii="Arial" w:eastAsia="仿宋_GB2312" w:hAnsi="Arial" w:cs="Arial"/>
                <w:kern w:val="0"/>
                <w:szCs w:val="21"/>
              </w:rPr>
              <w:t>主次干道、支路及立交节点</w:t>
            </w:r>
          </w:p>
        </w:tc>
        <w:tc>
          <w:tcPr>
            <w:tcW w:w="708" w:type="pct"/>
            <w:shd w:val="clear" w:color="auto" w:fill="auto"/>
            <w:noWrap/>
          </w:tcPr>
          <w:p w:rsidR="001D63B6" w:rsidRDefault="00CC1429">
            <w:pPr>
              <w:jc w:val="center"/>
            </w:pPr>
            <w:r>
              <w:rPr>
                <w:rFonts w:ascii="Arial" w:eastAsia="仿宋_GB2312" w:hAnsi="Arial" w:cs="Arial"/>
                <w:kern w:val="0"/>
                <w:szCs w:val="21"/>
              </w:rPr>
              <w:t>——</w:t>
            </w:r>
          </w:p>
        </w:tc>
      </w:tr>
    </w:tbl>
    <w:p w:rsidR="001D63B6" w:rsidRDefault="001D63B6"/>
    <w:p w:rsidR="001D63B6" w:rsidRDefault="00CC1429">
      <w:pPr>
        <w:widowControl/>
        <w:jc w:val="left"/>
      </w:pPr>
      <w:r>
        <w:br w:type="page"/>
      </w:r>
    </w:p>
    <w:p w:rsidR="001D63B6" w:rsidRDefault="00CC1429">
      <w:pPr>
        <w:pStyle w:val="2"/>
        <w:spacing w:afterLines="50" w:after="156" w:line="360" w:lineRule="auto"/>
        <w:rPr>
          <w:color w:val="FF0000"/>
        </w:rPr>
      </w:pPr>
      <w:r>
        <w:rPr>
          <w:rFonts w:ascii="仿宋_GB2312" w:eastAsia="仿宋_GB2312" w:hint="eastAsia"/>
          <w:sz w:val="28"/>
          <w:szCs w:val="28"/>
        </w:rPr>
        <w:lastRenderedPageBreak/>
        <w:t>附表8：各区（新区管委会）新供应保障性安居工程地块分布一览表</w:t>
      </w:r>
      <w:r>
        <w:rPr>
          <w:rFonts w:ascii="仿宋_GB2312" w:eastAsia="仿宋_GB2312" w:hint="eastAsia"/>
          <w:b w:val="0"/>
          <w:sz w:val="24"/>
          <w:szCs w:val="28"/>
        </w:rPr>
        <w:t>（单位：公顷）</w:t>
      </w:r>
    </w:p>
    <w:tbl>
      <w:tblPr>
        <w:tblW w:w="14176" w:type="dxa"/>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127"/>
        <w:gridCol w:w="4111"/>
        <w:gridCol w:w="1842"/>
        <w:gridCol w:w="3828"/>
        <w:gridCol w:w="2268"/>
      </w:tblGrid>
      <w:tr w:rsidR="001D63B6">
        <w:trPr>
          <w:trHeight w:val="477"/>
        </w:trPr>
        <w:tc>
          <w:tcPr>
            <w:tcW w:w="2127"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tcMar>
              <w:top w:w="0" w:type="dxa"/>
              <w:left w:w="108" w:type="dxa"/>
              <w:bottom w:w="0" w:type="dxa"/>
              <w:right w:w="108" w:type="dxa"/>
            </w:tcMar>
            <w:vAlign w:val="center"/>
            <w:hideMark/>
          </w:tcPr>
          <w:p w:rsidR="001D63B6" w:rsidRDefault="00CC1429">
            <w:pPr>
              <w:jc w:val="center"/>
              <w:rPr>
                <w:rFonts w:ascii="Arial" w:eastAsia="仿宋_GB2312" w:hAnsi="Arial" w:cs="Arial"/>
                <w:b/>
                <w:bCs/>
                <w:color w:val="000000"/>
                <w:szCs w:val="21"/>
              </w:rPr>
            </w:pPr>
            <w:bookmarkStart w:id="3" w:name="_Toc430974823"/>
            <w:r>
              <w:rPr>
                <w:rFonts w:ascii="Arial" w:eastAsia="仿宋_GB2312" w:hAnsi="Arial" w:cs="Arial"/>
                <w:b/>
                <w:bCs/>
                <w:szCs w:val="21"/>
              </w:rPr>
              <w:br w:type="page"/>
            </w:r>
            <w:r>
              <w:rPr>
                <w:rFonts w:ascii="Arial" w:eastAsia="仿宋_GB2312" w:hAnsi="Arial" w:cs="Arial"/>
                <w:b/>
                <w:bCs/>
                <w:szCs w:val="21"/>
              </w:rPr>
              <w:br w:type="page"/>
            </w:r>
            <w:r>
              <w:rPr>
                <w:rFonts w:ascii="Arial" w:eastAsia="仿宋_GB2312" w:hAnsi="Arial" w:cs="Arial"/>
                <w:b/>
                <w:bCs/>
                <w:color w:val="000000"/>
                <w:szCs w:val="21"/>
              </w:rPr>
              <w:t>行政区</w:t>
            </w:r>
          </w:p>
        </w:tc>
        <w:tc>
          <w:tcPr>
            <w:tcW w:w="4111"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tcMar>
              <w:top w:w="0" w:type="dxa"/>
              <w:left w:w="108" w:type="dxa"/>
              <w:bottom w:w="0" w:type="dxa"/>
              <w:right w:w="108" w:type="dxa"/>
            </w:tcMar>
            <w:vAlign w:val="center"/>
            <w:hideMark/>
          </w:tcPr>
          <w:p w:rsidR="001D63B6" w:rsidRDefault="00CC1429">
            <w:pPr>
              <w:jc w:val="center"/>
              <w:rPr>
                <w:rFonts w:ascii="Arial" w:eastAsia="仿宋_GB2312" w:hAnsi="Arial" w:cs="Arial"/>
                <w:b/>
                <w:bCs/>
                <w:color w:val="000000"/>
                <w:szCs w:val="21"/>
              </w:rPr>
            </w:pPr>
            <w:r>
              <w:rPr>
                <w:rFonts w:ascii="Arial" w:eastAsia="仿宋_GB2312" w:hAnsi="Arial" w:cs="Arial"/>
                <w:b/>
                <w:bCs/>
                <w:color w:val="000000"/>
                <w:szCs w:val="21"/>
              </w:rPr>
              <w:t>地块名称</w:t>
            </w:r>
          </w:p>
        </w:tc>
        <w:tc>
          <w:tcPr>
            <w:tcW w:w="1842"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tcMar>
              <w:top w:w="0" w:type="dxa"/>
              <w:left w:w="108" w:type="dxa"/>
              <w:bottom w:w="0" w:type="dxa"/>
              <w:right w:w="108" w:type="dxa"/>
            </w:tcMar>
            <w:vAlign w:val="center"/>
            <w:hideMark/>
          </w:tcPr>
          <w:p w:rsidR="001D63B6" w:rsidRDefault="00CC1429">
            <w:pPr>
              <w:jc w:val="center"/>
              <w:rPr>
                <w:rFonts w:ascii="Arial" w:eastAsia="仿宋_GB2312" w:hAnsi="Arial" w:cs="Arial"/>
                <w:b/>
                <w:bCs/>
                <w:color w:val="000000"/>
                <w:szCs w:val="21"/>
              </w:rPr>
            </w:pPr>
            <w:r>
              <w:rPr>
                <w:rFonts w:ascii="Arial" w:eastAsia="仿宋_GB2312" w:hAnsi="Arial" w:cs="Arial"/>
                <w:b/>
                <w:bCs/>
                <w:color w:val="000000"/>
                <w:szCs w:val="21"/>
              </w:rPr>
              <w:t>所在街道</w:t>
            </w:r>
          </w:p>
        </w:tc>
        <w:tc>
          <w:tcPr>
            <w:tcW w:w="382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tcMar>
              <w:top w:w="0" w:type="dxa"/>
              <w:left w:w="108" w:type="dxa"/>
              <w:bottom w:w="0" w:type="dxa"/>
              <w:right w:w="108" w:type="dxa"/>
            </w:tcMar>
            <w:vAlign w:val="center"/>
            <w:hideMark/>
          </w:tcPr>
          <w:p w:rsidR="001D63B6" w:rsidRDefault="00CC1429">
            <w:pPr>
              <w:jc w:val="center"/>
              <w:rPr>
                <w:rFonts w:ascii="Arial" w:eastAsia="仿宋_GB2312" w:hAnsi="Arial" w:cs="Arial"/>
                <w:b/>
                <w:bCs/>
                <w:color w:val="000000"/>
                <w:szCs w:val="21"/>
              </w:rPr>
            </w:pPr>
            <w:r>
              <w:rPr>
                <w:rFonts w:ascii="Arial" w:eastAsia="仿宋_GB2312" w:hAnsi="Arial" w:cs="Arial"/>
                <w:b/>
                <w:bCs/>
                <w:color w:val="000000"/>
                <w:szCs w:val="21"/>
              </w:rPr>
              <w:t>地块位置</w:t>
            </w:r>
          </w:p>
        </w:tc>
        <w:tc>
          <w:tcPr>
            <w:tcW w:w="226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hideMark/>
          </w:tcPr>
          <w:p w:rsidR="001D63B6" w:rsidRDefault="00CC1429">
            <w:pPr>
              <w:jc w:val="center"/>
              <w:rPr>
                <w:rFonts w:ascii="Arial" w:eastAsia="仿宋_GB2312" w:hAnsi="Arial" w:cs="Arial"/>
                <w:b/>
                <w:bCs/>
                <w:color w:val="000000"/>
                <w:szCs w:val="21"/>
              </w:rPr>
            </w:pPr>
            <w:r>
              <w:rPr>
                <w:rFonts w:ascii="Arial" w:eastAsia="仿宋_GB2312" w:hAnsi="Arial" w:cs="Arial"/>
                <w:b/>
                <w:bCs/>
                <w:color w:val="000000"/>
                <w:szCs w:val="21"/>
              </w:rPr>
              <w:t>用地面积</w:t>
            </w:r>
          </w:p>
        </w:tc>
      </w:tr>
      <w:tr w:rsidR="001D63B6">
        <w:trPr>
          <w:trHeight w:val="413"/>
        </w:trPr>
        <w:tc>
          <w:tcPr>
            <w:tcW w:w="212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center"/>
              <w:rPr>
                <w:rFonts w:ascii="Arial" w:eastAsia="仿宋_GB2312" w:hAnsi="Arial" w:cs="Arial"/>
                <w:color w:val="000000"/>
                <w:szCs w:val="21"/>
              </w:rPr>
            </w:pPr>
            <w:r>
              <w:rPr>
                <w:rFonts w:ascii="Arial" w:eastAsia="仿宋_GB2312" w:hAnsi="Arial" w:cs="Arial"/>
                <w:color w:val="000000"/>
                <w:szCs w:val="21"/>
              </w:rPr>
              <w:t>南山区</w:t>
            </w:r>
          </w:p>
        </w:tc>
        <w:tc>
          <w:tcPr>
            <w:tcW w:w="411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left"/>
              <w:rPr>
                <w:rFonts w:ascii="Arial" w:eastAsia="仿宋_GB2312" w:hAnsi="Arial" w:cs="Arial"/>
                <w:color w:val="000000"/>
                <w:szCs w:val="21"/>
              </w:rPr>
            </w:pPr>
            <w:r>
              <w:rPr>
                <w:rFonts w:ascii="Arial" w:eastAsia="仿宋_GB2312" w:hAnsi="Arial" w:cs="Arial"/>
                <w:color w:val="000000"/>
                <w:szCs w:val="21"/>
              </w:rPr>
              <w:t>轨道</w:t>
            </w:r>
            <w:r>
              <w:rPr>
                <w:rFonts w:ascii="Arial" w:eastAsia="仿宋_GB2312" w:hAnsi="Arial" w:cs="Arial"/>
                <w:color w:val="000000"/>
                <w:szCs w:val="21"/>
              </w:rPr>
              <w:t>7</w:t>
            </w:r>
            <w:r>
              <w:rPr>
                <w:rFonts w:ascii="Arial" w:eastAsia="仿宋_GB2312" w:hAnsi="Arial" w:cs="Arial"/>
                <w:color w:val="000000"/>
                <w:szCs w:val="21"/>
              </w:rPr>
              <w:t>号线安托山停车场项目</w:t>
            </w:r>
          </w:p>
        </w:tc>
        <w:tc>
          <w:tcPr>
            <w:tcW w:w="184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center"/>
              <w:rPr>
                <w:rFonts w:ascii="Arial" w:eastAsia="仿宋_GB2312" w:hAnsi="Arial" w:cs="Arial"/>
                <w:color w:val="000000"/>
                <w:szCs w:val="21"/>
              </w:rPr>
            </w:pPr>
            <w:r>
              <w:rPr>
                <w:rFonts w:ascii="Arial" w:eastAsia="仿宋_GB2312" w:hAnsi="Arial" w:cs="Arial"/>
                <w:color w:val="000000"/>
                <w:szCs w:val="21"/>
              </w:rPr>
              <w:t>桃源街道</w:t>
            </w:r>
          </w:p>
        </w:tc>
        <w:tc>
          <w:tcPr>
            <w:tcW w:w="382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left"/>
              <w:rPr>
                <w:rFonts w:ascii="Arial" w:eastAsia="仿宋_GB2312" w:hAnsi="Arial" w:cs="Arial"/>
                <w:color w:val="000000"/>
                <w:szCs w:val="21"/>
              </w:rPr>
            </w:pPr>
            <w:r>
              <w:rPr>
                <w:rFonts w:ascii="Arial" w:eastAsia="仿宋_GB2312" w:hAnsi="Arial" w:cs="Arial"/>
                <w:color w:val="000000"/>
                <w:szCs w:val="21"/>
              </w:rPr>
              <w:t>南山区龙珠八路以东，北环大道以南</w:t>
            </w:r>
          </w:p>
        </w:tc>
        <w:tc>
          <w:tcPr>
            <w:tcW w:w="2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63B6" w:rsidRDefault="00CC1429">
            <w:pPr>
              <w:pStyle w:val="a6"/>
              <w:spacing w:before="0" w:beforeAutospacing="0" w:after="0" w:afterAutospacing="0"/>
              <w:jc w:val="center"/>
              <w:textAlignment w:val="baseline"/>
              <w:rPr>
                <w:rFonts w:ascii="Arial" w:eastAsia="仿宋_GB2312" w:hAnsi="Arial" w:cs="Arial"/>
                <w:color w:val="000000"/>
                <w:kern w:val="24"/>
                <w:sz w:val="21"/>
                <w:szCs w:val="21"/>
              </w:rPr>
            </w:pPr>
            <w:r>
              <w:rPr>
                <w:rFonts w:ascii="Arial" w:eastAsia="仿宋_GB2312" w:hAnsi="Arial" w:cs="Arial"/>
                <w:color w:val="000000"/>
                <w:kern w:val="24"/>
                <w:sz w:val="21"/>
                <w:szCs w:val="21"/>
              </w:rPr>
              <w:t>4.17</w:t>
            </w:r>
          </w:p>
        </w:tc>
      </w:tr>
      <w:tr w:rsidR="001D63B6">
        <w:trPr>
          <w:trHeight w:val="644"/>
        </w:trPr>
        <w:tc>
          <w:tcPr>
            <w:tcW w:w="212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center"/>
              <w:rPr>
                <w:rFonts w:ascii="Arial" w:eastAsia="仿宋_GB2312" w:hAnsi="Arial" w:cs="Arial"/>
                <w:color w:val="000000"/>
                <w:szCs w:val="21"/>
              </w:rPr>
            </w:pPr>
            <w:r>
              <w:rPr>
                <w:rFonts w:ascii="Arial" w:eastAsia="仿宋_GB2312" w:hAnsi="Arial" w:cs="Arial"/>
                <w:color w:val="000000"/>
                <w:szCs w:val="21"/>
              </w:rPr>
              <w:t>宝安区</w:t>
            </w:r>
          </w:p>
        </w:tc>
        <w:tc>
          <w:tcPr>
            <w:tcW w:w="411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left"/>
              <w:rPr>
                <w:rFonts w:ascii="Arial" w:eastAsia="仿宋_GB2312" w:hAnsi="Arial" w:cs="Arial"/>
                <w:color w:val="000000"/>
                <w:szCs w:val="21"/>
              </w:rPr>
            </w:pPr>
            <w:r>
              <w:rPr>
                <w:rFonts w:ascii="Arial" w:eastAsia="仿宋_GB2312" w:hAnsi="Arial" w:cs="Arial"/>
                <w:color w:val="000000"/>
                <w:szCs w:val="21"/>
              </w:rPr>
              <w:t>北车基地地块</w:t>
            </w:r>
          </w:p>
        </w:tc>
        <w:tc>
          <w:tcPr>
            <w:tcW w:w="184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center"/>
              <w:rPr>
                <w:rFonts w:ascii="Arial" w:eastAsia="仿宋_GB2312" w:hAnsi="Arial" w:cs="Arial"/>
                <w:color w:val="000000"/>
                <w:szCs w:val="21"/>
              </w:rPr>
            </w:pPr>
            <w:r>
              <w:rPr>
                <w:rFonts w:ascii="Arial" w:eastAsia="仿宋_GB2312" w:hAnsi="Arial" w:cs="Arial"/>
                <w:color w:val="000000"/>
                <w:szCs w:val="21"/>
              </w:rPr>
              <w:t>松岗街道</w:t>
            </w:r>
          </w:p>
        </w:tc>
        <w:tc>
          <w:tcPr>
            <w:tcW w:w="382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left"/>
              <w:rPr>
                <w:rFonts w:ascii="Arial" w:eastAsia="仿宋_GB2312" w:hAnsi="Arial" w:cs="Arial"/>
                <w:color w:val="000000"/>
                <w:szCs w:val="21"/>
              </w:rPr>
            </w:pPr>
            <w:r>
              <w:rPr>
                <w:rFonts w:ascii="Arial" w:eastAsia="仿宋_GB2312" w:hAnsi="Arial" w:cs="Arial"/>
                <w:color w:val="000000"/>
                <w:szCs w:val="21"/>
              </w:rPr>
              <w:t>宝安区松岗片区，宝安大道以西，朗碧路以东</w:t>
            </w:r>
          </w:p>
        </w:tc>
        <w:tc>
          <w:tcPr>
            <w:tcW w:w="2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63B6" w:rsidRDefault="00CC1429">
            <w:pPr>
              <w:pStyle w:val="a6"/>
              <w:spacing w:before="0" w:beforeAutospacing="0" w:after="0" w:afterAutospacing="0"/>
              <w:jc w:val="center"/>
              <w:textAlignment w:val="baseline"/>
              <w:rPr>
                <w:rFonts w:ascii="Arial" w:eastAsia="仿宋_GB2312" w:hAnsi="Arial" w:cs="Arial"/>
                <w:color w:val="000000"/>
                <w:kern w:val="24"/>
                <w:sz w:val="21"/>
                <w:szCs w:val="21"/>
              </w:rPr>
            </w:pPr>
            <w:r>
              <w:rPr>
                <w:rFonts w:ascii="Arial" w:eastAsia="仿宋_GB2312" w:hAnsi="Arial" w:cs="Arial"/>
                <w:color w:val="000000"/>
                <w:kern w:val="24"/>
                <w:sz w:val="21"/>
                <w:szCs w:val="21"/>
              </w:rPr>
              <w:t>6.3</w:t>
            </w:r>
          </w:p>
        </w:tc>
      </w:tr>
      <w:tr w:rsidR="001D63B6">
        <w:trPr>
          <w:trHeight w:val="726"/>
        </w:trPr>
        <w:tc>
          <w:tcPr>
            <w:tcW w:w="212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center"/>
              <w:rPr>
                <w:rFonts w:ascii="Arial" w:eastAsia="仿宋_GB2312" w:hAnsi="Arial" w:cs="Arial"/>
                <w:color w:val="000000"/>
                <w:szCs w:val="21"/>
              </w:rPr>
            </w:pPr>
            <w:r>
              <w:rPr>
                <w:rFonts w:ascii="Arial" w:eastAsia="仿宋_GB2312" w:hAnsi="Arial" w:cs="Arial"/>
                <w:color w:val="000000"/>
                <w:szCs w:val="21"/>
              </w:rPr>
              <w:t>龙华新区</w:t>
            </w:r>
          </w:p>
        </w:tc>
        <w:tc>
          <w:tcPr>
            <w:tcW w:w="411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left"/>
              <w:rPr>
                <w:rFonts w:ascii="Arial" w:eastAsia="仿宋_GB2312" w:hAnsi="Arial" w:cs="Arial"/>
                <w:color w:val="000000"/>
                <w:szCs w:val="21"/>
              </w:rPr>
            </w:pPr>
            <w:r>
              <w:rPr>
                <w:rFonts w:ascii="Arial" w:eastAsia="仿宋_GB2312" w:hAnsi="Arial" w:cs="Arial"/>
                <w:color w:val="000000"/>
                <w:szCs w:val="21"/>
              </w:rPr>
              <w:t>中华工业园地块（中华自行</w:t>
            </w:r>
            <w:proofErr w:type="gramStart"/>
            <w:r>
              <w:rPr>
                <w:rFonts w:ascii="Arial" w:eastAsia="仿宋_GB2312" w:hAnsi="Arial" w:cs="Arial"/>
                <w:color w:val="000000"/>
                <w:szCs w:val="21"/>
              </w:rPr>
              <w:t>车厂区储备</w:t>
            </w:r>
            <w:proofErr w:type="gramEnd"/>
            <w:r>
              <w:rPr>
                <w:rFonts w:ascii="Arial" w:eastAsia="仿宋_GB2312" w:hAnsi="Arial" w:cs="Arial"/>
                <w:color w:val="000000"/>
                <w:szCs w:val="21"/>
              </w:rPr>
              <w:t>地）</w:t>
            </w:r>
          </w:p>
        </w:tc>
        <w:tc>
          <w:tcPr>
            <w:tcW w:w="184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center"/>
              <w:rPr>
                <w:rFonts w:ascii="Arial" w:eastAsia="仿宋_GB2312" w:hAnsi="Arial" w:cs="Arial"/>
                <w:color w:val="000000"/>
                <w:szCs w:val="21"/>
              </w:rPr>
            </w:pPr>
            <w:r>
              <w:rPr>
                <w:rFonts w:ascii="Arial" w:eastAsia="仿宋_GB2312" w:hAnsi="Arial" w:cs="Arial"/>
                <w:color w:val="000000"/>
                <w:szCs w:val="21"/>
              </w:rPr>
              <w:t>民治街道</w:t>
            </w:r>
          </w:p>
        </w:tc>
        <w:tc>
          <w:tcPr>
            <w:tcW w:w="382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left"/>
              <w:rPr>
                <w:rFonts w:ascii="Arial" w:eastAsia="仿宋_GB2312" w:hAnsi="Arial" w:cs="Arial"/>
                <w:color w:val="000000"/>
                <w:szCs w:val="21"/>
              </w:rPr>
            </w:pPr>
            <w:proofErr w:type="gramStart"/>
            <w:r>
              <w:rPr>
                <w:rFonts w:ascii="Arial" w:eastAsia="仿宋_GB2312" w:hAnsi="Arial" w:cs="Arial"/>
                <w:color w:val="000000"/>
                <w:szCs w:val="21"/>
              </w:rPr>
              <w:t>西邻梅龙</w:t>
            </w:r>
            <w:proofErr w:type="gramEnd"/>
            <w:r>
              <w:rPr>
                <w:rFonts w:ascii="Arial" w:eastAsia="仿宋_GB2312" w:hAnsi="Arial" w:cs="Arial"/>
                <w:color w:val="000000"/>
                <w:szCs w:val="21"/>
              </w:rPr>
              <w:t>路，</w:t>
            </w:r>
            <w:proofErr w:type="gramStart"/>
            <w:r>
              <w:rPr>
                <w:rFonts w:ascii="Arial" w:eastAsia="仿宋_GB2312" w:hAnsi="Arial" w:cs="Arial"/>
                <w:color w:val="000000"/>
                <w:szCs w:val="21"/>
              </w:rPr>
              <w:t>南近布</w:t>
            </w:r>
            <w:proofErr w:type="gramEnd"/>
            <w:r>
              <w:rPr>
                <w:rFonts w:ascii="Arial" w:eastAsia="仿宋_GB2312" w:hAnsi="Arial" w:cs="Arial"/>
                <w:color w:val="000000"/>
                <w:szCs w:val="21"/>
              </w:rPr>
              <w:t>龙路</w:t>
            </w:r>
          </w:p>
        </w:tc>
        <w:tc>
          <w:tcPr>
            <w:tcW w:w="2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63B6" w:rsidRDefault="00CC1429">
            <w:pPr>
              <w:pStyle w:val="a6"/>
              <w:spacing w:before="0" w:beforeAutospacing="0" w:after="0" w:afterAutospacing="0"/>
              <w:jc w:val="center"/>
              <w:textAlignment w:val="baseline"/>
              <w:rPr>
                <w:rFonts w:ascii="Arial" w:eastAsia="仿宋_GB2312" w:hAnsi="Arial" w:cs="Arial"/>
                <w:color w:val="000000"/>
                <w:kern w:val="24"/>
                <w:sz w:val="21"/>
                <w:szCs w:val="21"/>
              </w:rPr>
            </w:pPr>
            <w:r>
              <w:rPr>
                <w:rFonts w:ascii="Arial" w:eastAsia="仿宋_GB2312" w:hAnsi="Arial" w:cs="Arial"/>
                <w:color w:val="000000"/>
                <w:kern w:val="24"/>
                <w:sz w:val="21"/>
                <w:szCs w:val="21"/>
              </w:rPr>
              <w:t>3.96</w:t>
            </w:r>
          </w:p>
        </w:tc>
      </w:tr>
      <w:tr w:rsidR="001D63B6">
        <w:trPr>
          <w:trHeight w:val="822"/>
        </w:trPr>
        <w:tc>
          <w:tcPr>
            <w:tcW w:w="212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center"/>
              <w:rPr>
                <w:rFonts w:ascii="Arial" w:eastAsia="仿宋_GB2312" w:hAnsi="Arial" w:cs="Arial"/>
                <w:color w:val="000000"/>
                <w:szCs w:val="21"/>
              </w:rPr>
            </w:pPr>
            <w:r>
              <w:rPr>
                <w:rFonts w:ascii="Arial" w:eastAsia="仿宋_GB2312" w:hAnsi="Arial" w:cs="Arial"/>
                <w:color w:val="000000"/>
                <w:szCs w:val="21"/>
              </w:rPr>
              <w:t>龙华新区</w:t>
            </w:r>
          </w:p>
        </w:tc>
        <w:tc>
          <w:tcPr>
            <w:tcW w:w="411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left"/>
              <w:rPr>
                <w:rFonts w:ascii="Arial" w:eastAsia="仿宋_GB2312" w:hAnsi="Arial" w:cs="Arial"/>
                <w:color w:val="000000"/>
                <w:szCs w:val="21"/>
              </w:rPr>
            </w:pPr>
            <w:r>
              <w:rPr>
                <w:rFonts w:ascii="Arial" w:eastAsia="仿宋_GB2312" w:hAnsi="Arial" w:cs="Arial"/>
                <w:color w:val="000000"/>
                <w:szCs w:val="21"/>
              </w:rPr>
              <w:t>6</w:t>
            </w:r>
            <w:r>
              <w:rPr>
                <w:rFonts w:ascii="Arial" w:eastAsia="仿宋_GB2312" w:hAnsi="Arial" w:cs="Arial"/>
                <w:color w:val="000000"/>
                <w:szCs w:val="21"/>
              </w:rPr>
              <w:t>号线南延线民乐停车场项目</w:t>
            </w:r>
          </w:p>
        </w:tc>
        <w:tc>
          <w:tcPr>
            <w:tcW w:w="184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center"/>
              <w:rPr>
                <w:rFonts w:ascii="Arial" w:eastAsia="仿宋_GB2312" w:hAnsi="Arial" w:cs="Arial"/>
                <w:color w:val="000000"/>
                <w:szCs w:val="21"/>
              </w:rPr>
            </w:pPr>
            <w:r>
              <w:rPr>
                <w:rFonts w:ascii="Arial" w:eastAsia="仿宋_GB2312" w:hAnsi="Arial" w:cs="Arial"/>
                <w:color w:val="000000"/>
                <w:szCs w:val="21"/>
              </w:rPr>
              <w:t>民乐街道</w:t>
            </w:r>
          </w:p>
        </w:tc>
        <w:tc>
          <w:tcPr>
            <w:tcW w:w="382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left"/>
              <w:rPr>
                <w:rFonts w:ascii="Arial" w:eastAsia="仿宋_GB2312" w:hAnsi="Arial" w:cs="Arial"/>
                <w:color w:val="000000"/>
                <w:szCs w:val="21"/>
              </w:rPr>
            </w:pPr>
            <w:r>
              <w:rPr>
                <w:rFonts w:ascii="Arial" w:eastAsia="仿宋_GB2312" w:hAnsi="Arial" w:cs="Arial"/>
                <w:color w:val="000000"/>
                <w:szCs w:val="21"/>
              </w:rPr>
              <w:t>龙华新区南坪快速北侧，梅观路西侧，临近梅林关</w:t>
            </w:r>
          </w:p>
        </w:tc>
        <w:tc>
          <w:tcPr>
            <w:tcW w:w="2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63B6" w:rsidRDefault="00CC1429">
            <w:pPr>
              <w:pStyle w:val="a6"/>
              <w:spacing w:before="0" w:beforeAutospacing="0" w:after="0" w:afterAutospacing="0"/>
              <w:jc w:val="center"/>
              <w:textAlignment w:val="baseline"/>
              <w:rPr>
                <w:rFonts w:ascii="Arial" w:eastAsia="仿宋_GB2312" w:hAnsi="Arial" w:cs="Arial"/>
                <w:color w:val="000000"/>
                <w:kern w:val="24"/>
                <w:sz w:val="21"/>
                <w:szCs w:val="21"/>
              </w:rPr>
            </w:pPr>
            <w:r>
              <w:rPr>
                <w:rFonts w:ascii="Arial" w:eastAsia="仿宋_GB2312" w:hAnsi="Arial" w:cs="Arial"/>
                <w:color w:val="000000"/>
                <w:kern w:val="24"/>
                <w:sz w:val="21"/>
                <w:szCs w:val="21"/>
              </w:rPr>
              <w:t>3.77</w:t>
            </w:r>
          </w:p>
        </w:tc>
      </w:tr>
      <w:tr w:rsidR="001D63B6">
        <w:trPr>
          <w:trHeight w:val="833"/>
        </w:trPr>
        <w:tc>
          <w:tcPr>
            <w:tcW w:w="212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center"/>
              <w:rPr>
                <w:rFonts w:ascii="Arial" w:eastAsia="仿宋_GB2312" w:hAnsi="Arial" w:cs="Arial"/>
                <w:color w:val="000000"/>
                <w:szCs w:val="21"/>
              </w:rPr>
            </w:pPr>
            <w:r>
              <w:rPr>
                <w:rFonts w:ascii="Arial" w:eastAsia="仿宋_GB2312" w:hAnsi="Arial" w:cs="Arial"/>
                <w:color w:val="000000"/>
                <w:szCs w:val="21"/>
              </w:rPr>
              <w:t>光明新区</w:t>
            </w:r>
          </w:p>
        </w:tc>
        <w:tc>
          <w:tcPr>
            <w:tcW w:w="411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left"/>
              <w:rPr>
                <w:rFonts w:ascii="Arial" w:eastAsia="仿宋_GB2312" w:hAnsi="Arial" w:cs="Arial"/>
                <w:color w:val="000000"/>
                <w:szCs w:val="21"/>
              </w:rPr>
            </w:pPr>
            <w:r>
              <w:rPr>
                <w:rFonts w:ascii="Arial" w:eastAsia="仿宋_GB2312" w:hAnsi="Arial" w:cs="Arial"/>
                <w:color w:val="000000"/>
                <w:szCs w:val="21"/>
              </w:rPr>
              <w:t>6</w:t>
            </w:r>
            <w:r>
              <w:rPr>
                <w:rFonts w:ascii="Arial" w:eastAsia="仿宋_GB2312" w:hAnsi="Arial" w:cs="Arial"/>
                <w:color w:val="000000"/>
                <w:szCs w:val="21"/>
              </w:rPr>
              <w:t>号线长</w:t>
            </w:r>
            <w:proofErr w:type="gramStart"/>
            <w:r>
              <w:rPr>
                <w:rFonts w:ascii="Arial" w:eastAsia="仿宋_GB2312" w:hAnsi="Arial" w:cs="Arial"/>
                <w:color w:val="000000"/>
                <w:szCs w:val="21"/>
              </w:rPr>
              <w:t>圳</w:t>
            </w:r>
            <w:proofErr w:type="gramEnd"/>
            <w:r>
              <w:rPr>
                <w:rFonts w:ascii="Arial" w:eastAsia="仿宋_GB2312" w:hAnsi="Arial" w:cs="Arial"/>
                <w:color w:val="000000"/>
                <w:szCs w:val="21"/>
              </w:rPr>
              <w:t>车辆段地块（一期）</w:t>
            </w:r>
          </w:p>
        </w:tc>
        <w:tc>
          <w:tcPr>
            <w:tcW w:w="184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center"/>
              <w:rPr>
                <w:rFonts w:ascii="Arial" w:eastAsia="仿宋_GB2312" w:hAnsi="Arial" w:cs="Arial"/>
                <w:color w:val="000000"/>
                <w:szCs w:val="21"/>
              </w:rPr>
            </w:pPr>
            <w:r>
              <w:rPr>
                <w:rFonts w:ascii="Arial" w:eastAsia="仿宋_GB2312" w:hAnsi="Arial" w:cs="Arial"/>
                <w:color w:val="000000"/>
                <w:szCs w:val="21"/>
              </w:rPr>
              <w:t>公明街道</w:t>
            </w:r>
          </w:p>
        </w:tc>
        <w:tc>
          <w:tcPr>
            <w:tcW w:w="382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left"/>
              <w:rPr>
                <w:rFonts w:ascii="Arial" w:eastAsia="仿宋_GB2312" w:hAnsi="Arial" w:cs="Arial"/>
                <w:color w:val="000000"/>
                <w:szCs w:val="21"/>
              </w:rPr>
            </w:pPr>
            <w:r>
              <w:rPr>
                <w:rFonts w:ascii="Arial" w:eastAsia="仿宋_GB2312" w:hAnsi="Arial" w:cs="Arial"/>
                <w:color w:val="000000"/>
                <w:szCs w:val="21"/>
              </w:rPr>
              <w:t>光明新区公明街道</w:t>
            </w:r>
            <w:proofErr w:type="gramStart"/>
            <w:r>
              <w:rPr>
                <w:rFonts w:ascii="Arial" w:eastAsia="仿宋_GB2312" w:hAnsi="Arial" w:cs="Arial"/>
                <w:color w:val="000000"/>
                <w:szCs w:val="21"/>
              </w:rPr>
              <w:t>光侨路与</w:t>
            </w:r>
            <w:proofErr w:type="gramEnd"/>
            <w:r>
              <w:rPr>
                <w:rFonts w:ascii="Arial" w:eastAsia="仿宋_GB2312" w:hAnsi="Arial" w:cs="Arial"/>
                <w:color w:val="000000"/>
                <w:szCs w:val="21"/>
              </w:rPr>
              <w:t>东红路交口西北象限</w:t>
            </w:r>
          </w:p>
        </w:tc>
        <w:tc>
          <w:tcPr>
            <w:tcW w:w="2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63B6" w:rsidRDefault="00CC1429">
            <w:pPr>
              <w:pStyle w:val="a6"/>
              <w:spacing w:before="0" w:beforeAutospacing="0" w:after="0" w:afterAutospacing="0"/>
              <w:jc w:val="center"/>
              <w:textAlignment w:val="baseline"/>
              <w:rPr>
                <w:rFonts w:ascii="Arial" w:eastAsia="仿宋_GB2312" w:hAnsi="Arial" w:cs="Arial"/>
                <w:color w:val="000000"/>
                <w:kern w:val="24"/>
                <w:sz w:val="21"/>
                <w:szCs w:val="21"/>
              </w:rPr>
            </w:pPr>
            <w:r>
              <w:rPr>
                <w:rFonts w:ascii="Arial" w:eastAsia="仿宋_GB2312" w:hAnsi="Arial" w:cs="Arial"/>
                <w:color w:val="000000"/>
                <w:kern w:val="24"/>
                <w:sz w:val="21"/>
                <w:szCs w:val="21"/>
              </w:rPr>
              <w:t>6.8</w:t>
            </w:r>
          </w:p>
        </w:tc>
      </w:tr>
      <w:tr w:rsidR="001D63B6">
        <w:trPr>
          <w:trHeight w:val="629"/>
        </w:trPr>
        <w:tc>
          <w:tcPr>
            <w:tcW w:w="212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63B6" w:rsidRDefault="00CC1429">
            <w:pPr>
              <w:jc w:val="center"/>
              <w:rPr>
                <w:rFonts w:ascii="Arial" w:eastAsia="仿宋_GB2312" w:hAnsi="Arial" w:cs="Arial"/>
                <w:b/>
                <w:color w:val="000000"/>
                <w:szCs w:val="21"/>
              </w:rPr>
            </w:pPr>
            <w:r>
              <w:rPr>
                <w:rFonts w:ascii="Arial" w:eastAsia="仿宋_GB2312" w:hAnsi="Arial" w:cs="Arial"/>
                <w:b/>
                <w:color w:val="000000"/>
                <w:szCs w:val="21"/>
              </w:rPr>
              <w:t>合计</w:t>
            </w:r>
          </w:p>
        </w:tc>
        <w:tc>
          <w:tcPr>
            <w:tcW w:w="411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rsidR="001D63B6" w:rsidRDefault="001D63B6">
            <w:pPr>
              <w:jc w:val="center"/>
              <w:rPr>
                <w:rFonts w:ascii="Arial" w:eastAsia="仿宋_GB2312" w:hAnsi="Arial" w:cs="Arial"/>
                <w:b/>
                <w:color w:val="000000"/>
                <w:szCs w:val="21"/>
              </w:rPr>
            </w:pPr>
          </w:p>
        </w:tc>
        <w:tc>
          <w:tcPr>
            <w:tcW w:w="184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rsidR="001D63B6" w:rsidRDefault="001D63B6">
            <w:pPr>
              <w:jc w:val="center"/>
              <w:rPr>
                <w:rFonts w:ascii="Arial" w:eastAsia="仿宋_GB2312" w:hAnsi="Arial" w:cs="Arial"/>
                <w:b/>
                <w:color w:val="000000"/>
                <w:szCs w:val="21"/>
              </w:rPr>
            </w:pPr>
          </w:p>
        </w:tc>
        <w:tc>
          <w:tcPr>
            <w:tcW w:w="382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rsidR="001D63B6" w:rsidRDefault="001D63B6">
            <w:pPr>
              <w:jc w:val="center"/>
              <w:rPr>
                <w:rFonts w:ascii="Arial" w:eastAsia="仿宋_GB2312" w:hAnsi="Arial" w:cs="Arial"/>
                <w:b/>
                <w:color w:val="000000"/>
                <w:szCs w:val="21"/>
              </w:rPr>
            </w:pPr>
          </w:p>
        </w:tc>
        <w:tc>
          <w:tcPr>
            <w:tcW w:w="2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63B6" w:rsidRDefault="00CC1429">
            <w:pPr>
              <w:pStyle w:val="a6"/>
              <w:spacing w:before="0" w:beforeAutospacing="0" w:after="0" w:afterAutospacing="0"/>
              <w:jc w:val="center"/>
              <w:textAlignment w:val="baseline"/>
              <w:rPr>
                <w:rFonts w:ascii="Arial" w:eastAsia="仿宋_GB2312" w:hAnsi="Arial" w:cs="Arial"/>
                <w:b/>
                <w:color w:val="000000"/>
                <w:kern w:val="24"/>
                <w:sz w:val="21"/>
                <w:szCs w:val="21"/>
              </w:rPr>
            </w:pPr>
            <w:r>
              <w:rPr>
                <w:rFonts w:ascii="Arial" w:eastAsia="仿宋_GB2312" w:hAnsi="Arial" w:cs="Arial"/>
                <w:b/>
                <w:color w:val="000000"/>
                <w:kern w:val="24"/>
                <w:sz w:val="21"/>
                <w:szCs w:val="21"/>
              </w:rPr>
              <w:t>25</w:t>
            </w:r>
          </w:p>
        </w:tc>
      </w:tr>
    </w:tbl>
    <w:p w:rsidR="001D63B6" w:rsidRDefault="00CC1429">
      <w:pPr>
        <w:widowControl/>
        <w:jc w:val="left"/>
        <w:rPr>
          <w:rFonts w:ascii="仿宋_GB2312" w:eastAsia="仿宋_GB2312" w:hAnsiTheme="majorHAnsi" w:cstheme="majorBidi"/>
          <w:bCs/>
          <w:sz w:val="22"/>
          <w:szCs w:val="28"/>
        </w:rPr>
      </w:pPr>
      <w:r>
        <w:rPr>
          <w:rFonts w:ascii="仿宋_GB2312" w:eastAsia="仿宋_GB2312" w:hAnsiTheme="majorHAnsi" w:cstheme="majorBidi" w:hint="eastAsia"/>
          <w:bCs/>
          <w:sz w:val="22"/>
          <w:szCs w:val="28"/>
        </w:rPr>
        <w:t>注：新供应保障性安居工程地块分布一览表暂未包含地铁上盖、公交场站上盖等保障性安居工程地块，具体地块以各区最终实施为准</w:t>
      </w:r>
    </w:p>
    <w:p w:rsidR="001D63B6" w:rsidRDefault="00CC1429">
      <w:pPr>
        <w:widowControl/>
        <w:jc w:val="left"/>
        <w:rPr>
          <w:rFonts w:ascii="仿宋_GB2312" w:eastAsia="仿宋_GB2312" w:hAnsiTheme="majorHAnsi" w:cstheme="majorBidi"/>
          <w:bCs/>
          <w:sz w:val="22"/>
          <w:szCs w:val="28"/>
        </w:rPr>
      </w:pPr>
      <w:r>
        <w:rPr>
          <w:rFonts w:ascii="仿宋_GB2312" w:eastAsia="仿宋_GB2312" w:hAnsiTheme="majorHAnsi" w:cstheme="majorBidi"/>
          <w:bCs/>
          <w:sz w:val="22"/>
          <w:szCs w:val="28"/>
        </w:rPr>
        <w:br w:type="page"/>
      </w:r>
    </w:p>
    <w:p w:rsidR="001D63B6" w:rsidRDefault="00CC1429">
      <w:pPr>
        <w:pStyle w:val="1"/>
        <w:spacing w:afterLines="50" w:after="156" w:line="360" w:lineRule="auto"/>
        <w:jc w:val="left"/>
        <w:rPr>
          <w:rFonts w:ascii="黑体" w:eastAsia="黑体"/>
          <w:sz w:val="36"/>
          <w:szCs w:val="28"/>
        </w:rPr>
      </w:pPr>
      <w:r>
        <w:rPr>
          <w:rFonts w:ascii="黑体" w:eastAsia="黑体" w:hint="eastAsia"/>
          <w:sz w:val="36"/>
          <w:szCs w:val="28"/>
        </w:rPr>
        <w:lastRenderedPageBreak/>
        <w:t>附图：重点发展片区土地供应实施指引图</w:t>
      </w:r>
    </w:p>
    <w:p w:rsidR="001D63B6" w:rsidRDefault="00CC1429">
      <w:pPr>
        <w:widowControl/>
        <w:jc w:val="center"/>
        <w:rPr>
          <w:rFonts w:ascii="黑体" w:eastAsia="黑体"/>
          <w:b/>
          <w:bCs/>
          <w:kern w:val="44"/>
          <w:sz w:val="36"/>
          <w:szCs w:val="28"/>
        </w:rPr>
      </w:pPr>
      <w:r>
        <w:rPr>
          <w:rFonts w:hint="eastAsia"/>
          <w:noProof/>
        </w:rPr>
        <w:drawing>
          <wp:inline distT="0" distB="0" distL="0" distR="0">
            <wp:extent cx="7504189" cy="4744528"/>
            <wp:effectExtent l="0" t="0" r="1905" b="0"/>
            <wp:docPr id="2" name="图片 2" descr="E:\2015年项目\2016年度计划\重点发展片区\2016年度重点片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5年项目\2016年度计划\重点发展片区\2016年度重点片区.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8185" b="2508"/>
                    <a:stretch/>
                  </pic:blipFill>
                  <pic:spPr bwMode="auto">
                    <a:xfrm>
                      <a:off x="0" y="0"/>
                      <a:ext cx="7526850" cy="4758855"/>
                    </a:xfrm>
                    <a:prstGeom prst="rect">
                      <a:avLst/>
                    </a:prstGeom>
                    <a:noFill/>
                    <a:ln>
                      <a:noFill/>
                    </a:ln>
                    <a:extLst>
                      <a:ext uri="{53640926-AAD7-44D8-BBD7-CCE9431645EC}">
                        <a14:shadowObscured xmlns:a14="http://schemas.microsoft.com/office/drawing/2010/main"/>
                      </a:ext>
                    </a:extLst>
                  </pic:spPr>
                </pic:pic>
              </a:graphicData>
            </a:graphic>
          </wp:inline>
        </w:drawing>
      </w:r>
    </w:p>
    <w:p w:rsidR="001D63B6" w:rsidRDefault="00CC1429">
      <w:pPr>
        <w:pStyle w:val="1"/>
        <w:spacing w:afterLines="50" w:after="156" w:line="360" w:lineRule="auto"/>
        <w:rPr>
          <w:rFonts w:ascii="黑体" w:eastAsia="黑体"/>
          <w:sz w:val="36"/>
          <w:szCs w:val="28"/>
        </w:rPr>
      </w:pPr>
      <w:r>
        <w:rPr>
          <w:rFonts w:ascii="黑体" w:eastAsia="黑体" w:hint="eastAsia"/>
          <w:sz w:val="36"/>
          <w:szCs w:val="28"/>
        </w:rPr>
        <w:lastRenderedPageBreak/>
        <w:t>附录：名词解释</w:t>
      </w:r>
      <w:bookmarkEnd w:id="3"/>
    </w:p>
    <w:p w:rsidR="001D63B6" w:rsidRDefault="00CC1429">
      <w:pPr>
        <w:ind w:firstLine="480"/>
        <w:rPr>
          <w:rFonts w:ascii="华文仿宋" w:eastAsia="华文仿宋" w:hAnsi="华文仿宋"/>
          <w:sz w:val="24"/>
          <w:szCs w:val="24"/>
        </w:rPr>
      </w:pPr>
      <w:r>
        <w:rPr>
          <w:rFonts w:ascii="华文仿宋" w:eastAsia="华文仿宋" w:hAnsi="华文仿宋" w:hint="eastAsia"/>
          <w:b/>
          <w:sz w:val="24"/>
          <w:szCs w:val="24"/>
        </w:rPr>
        <w:t>实施率：</w:t>
      </w:r>
      <w:r>
        <w:rPr>
          <w:rFonts w:ascii="华文仿宋" w:eastAsia="华文仿宋" w:hAnsi="华文仿宋" w:hint="eastAsia"/>
          <w:sz w:val="24"/>
          <w:szCs w:val="24"/>
        </w:rPr>
        <w:t>实施</w:t>
      </w:r>
      <w:proofErr w:type="gramStart"/>
      <w:r>
        <w:rPr>
          <w:rFonts w:ascii="华文仿宋" w:eastAsia="华文仿宋" w:hAnsi="华文仿宋" w:hint="eastAsia"/>
          <w:sz w:val="24"/>
          <w:szCs w:val="24"/>
        </w:rPr>
        <w:t>率分为</w:t>
      </w:r>
      <w:proofErr w:type="gramEnd"/>
      <w:r>
        <w:rPr>
          <w:rFonts w:ascii="华文仿宋" w:eastAsia="华文仿宋" w:hAnsi="华文仿宋" w:hint="eastAsia"/>
          <w:sz w:val="24"/>
          <w:szCs w:val="24"/>
        </w:rPr>
        <w:t>建设用地供应实施率和年度计划项目实施率两类。</w:t>
      </w:r>
    </w:p>
    <w:p w:rsidR="001D63B6" w:rsidRDefault="00CC1429">
      <w:pPr>
        <w:ind w:firstLine="480"/>
        <w:rPr>
          <w:rFonts w:ascii="华文仿宋" w:eastAsia="华文仿宋" w:hAnsi="华文仿宋"/>
          <w:sz w:val="24"/>
          <w:szCs w:val="24"/>
        </w:rPr>
      </w:pPr>
      <w:r>
        <w:rPr>
          <w:rFonts w:ascii="华文仿宋" w:eastAsia="华文仿宋" w:hAnsi="华文仿宋" w:hint="eastAsia"/>
          <w:sz w:val="24"/>
          <w:szCs w:val="24"/>
        </w:rPr>
        <w:t>建设用地供应实施率指年度建设用地实际供应规模与年度计划建设用地计划供应规模的比值；</w:t>
      </w:r>
    </w:p>
    <w:p w:rsidR="001D63B6" w:rsidRDefault="00CC1429">
      <w:pPr>
        <w:ind w:firstLine="480"/>
        <w:rPr>
          <w:rFonts w:ascii="华文仿宋" w:eastAsia="华文仿宋" w:hAnsi="华文仿宋"/>
          <w:sz w:val="24"/>
          <w:szCs w:val="24"/>
        </w:rPr>
      </w:pPr>
      <w:r>
        <w:rPr>
          <w:rFonts w:ascii="华文仿宋" w:eastAsia="华文仿宋" w:hAnsi="华文仿宋" w:hint="eastAsia"/>
          <w:sz w:val="24"/>
          <w:szCs w:val="24"/>
        </w:rPr>
        <w:t>项目实施率指实际完成供地的各区（新区管委会）各类民生设施项目个数，与计划供地类民生设施项目总数的比值。</w:t>
      </w:r>
    </w:p>
    <w:p w:rsidR="001D63B6" w:rsidRDefault="00CC1429">
      <w:pPr>
        <w:ind w:firstLine="480"/>
        <w:rPr>
          <w:rFonts w:ascii="华文仿宋" w:eastAsia="华文仿宋" w:hAnsi="华文仿宋"/>
          <w:sz w:val="24"/>
          <w:szCs w:val="24"/>
        </w:rPr>
      </w:pPr>
      <w:r>
        <w:rPr>
          <w:rFonts w:ascii="华文仿宋" w:eastAsia="华文仿宋" w:hAnsi="华文仿宋" w:hint="eastAsia"/>
          <w:b/>
          <w:sz w:val="24"/>
          <w:szCs w:val="24"/>
        </w:rPr>
        <w:t>建设用地供地：</w:t>
      </w:r>
      <w:r>
        <w:rPr>
          <w:rFonts w:ascii="华文仿宋" w:eastAsia="华文仿宋" w:hAnsi="华文仿宋" w:hint="eastAsia"/>
          <w:sz w:val="24"/>
          <w:szCs w:val="24"/>
        </w:rPr>
        <w:t>签订土地使用权合同（线状项目如道路除外，该类项目指核发用地方案图）。</w:t>
      </w:r>
    </w:p>
    <w:p w:rsidR="001D63B6" w:rsidRDefault="00CC1429">
      <w:pPr>
        <w:ind w:firstLine="480"/>
        <w:rPr>
          <w:rFonts w:ascii="华文仿宋" w:eastAsia="华文仿宋" w:hAnsi="华文仿宋"/>
          <w:b/>
          <w:sz w:val="24"/>
          <w:szCs w:val="24"/>
        </w:rPr>
      </w:pPr>
      <w:r>
        <w:rPr>
          <w:rFonts w:ascii="华文仿宋" w:eastAsia="华文仿宋" w:hAnsi="华文仿宋" w:hint="eastAsia"/>
          <w:b/>
          <w:sz w:val="24"/>
          <w:szCs w:val="24"/>
        </w:rPr>
        <w:t>重点发展片区：</w:t>
      </w:r>
      <w:r>
        <w:rPr>
          <w:rFonts w:ascii="华文仿宋" w:eastAsia="华文仿宋" w:hAnsi="华文仿宋" w:hint="eastAsia"/>
          <w:sz w:val="24"/>
          <w:szCs w:val="24"/>
        </w:rPr>
        <w:t>根据城市总体规划、土地利用总体规划及国民经济和社会发展规划确定的战略性节点地区、战略性重点发展地区、新型功能区、特色功能片区等，统一称之为重点发展片区。</w:t>
      </w:r>
    </w:p>
    <w:p w:rsidR="001D63B6" w:rsidRDefault="00CC1429">
      <w:pPr>
        <w:ind w:firstLine="480"/>
        <w:rPr>
          <w:rFonts w:ascii="华文仿宋" w:eastAsia="华文仿宋" w:hAnsi="华文仿宋"/>
          <w:sz w:val="24"/>
          <w:szCs w:val="24"/>
        </w:rPr>
      </w:pPr>
      <w:r>
        <w:rPr>
          <w:rFonts w:ascii="华文仿宋" w:eastAsia="华文仿宋" w:hAnsi="华文仿宋" w:hint="eastAsia"/>
          <w:b/>
          <w:sz w:val="24"/>
          <w:szCs w:val="24"/>
        </w:rPr>
        <w:t>新增建设用地：</w:t>
      </w:r>
      <w:r>
        <w:rPr>
          <w:rFonts w:ascii="华文仿宋" w:eastAsia="华文仿宋" w:hAnsi="华文仿宋" w:hint="eastAsia"/>
          <w:sz w:val="24"/>
          <w:szCs w:val="24"/>
        </w:rPr>
        <w:t>在土地利用总体规划中规划为建设用地，现状为农用地或未利用地，年度内将完成现状农用地或未利用地转为建设用地手续的土地。2016年全市新增建设用地指标，在不突破国家、省下达深圳市新增建设用地指标的前提下，可适当调整。</w:t>
      </w:r>
    </w:p>
    <w:p w:rsidR="001D63B6" w:rsidRDefault="00CC1429">
      <w:pPr>
        <w:ind w:firstLine="480"/>
        <w:rPr>
          <w:rFonts w:ascii="华文仿宋" w:eastAsia="华文仿宋" w:hAnsi="华文仿宋"/>
          <w:sz w:val="24"/>
          <w:szCs w:val="24"/>
        </w:rPr>
      </w:pPr>
      <w:r>
        <w:rPr>
          <w:rFonts w:ascii="华文仿宋" w:eastAsia="华文仿宋" w:hAnsi="华文仿宋" w:hint="eastAsia"/>
          <w:b/>
          <w:sz w:val="24"/>
          <w:szCs w:val="24"/>
        </w:rPr>
        <w:t>存量建设用地：</w:t>
      </w:r>
      <w:r>
        <w:rPr>
          <w:rFonts w:ascii="华文仿宋" w:eastAsia="华文仿宋" w:hAnsi="华文仿宋" w:hint="eastAsia"/>
          <w:sz w:val="24"/>
          <w:szCs w:val="24"/>
        </w:rPr>
        <w:t>在土地利用总体规划中规划为建设用地，已完成农用地或未利用地转为建设用地手续用的土地。</w:t>
      </w:r>
    </w:p>
    <w:p w:rsidR="001D63B6" w:rsidRDefault="00CC1429">
      <w:pPr>
        <w:ind w:firstLine="480"/>
        <w:rPr>
          <w:rFonts w:ascii="华文仿宋" w:eastAsia="华文仿宋" w:hAnsi="华文仿宋"/>
          <w:sz w:val="24"/>
          <w:szCs w:val="24"/>
        </w:rPr>
      </w:pPr>
      <w:r>
        <w:rPr>
          <w:rFonts w:ascii="华文仿宋" w:eastAsia="华文仿宋" w:hAnsi="华文仿宋" w:hint="eastAsia"/>
          <w:b/>
          <w:sz w:val="24"/>
          <w:szCs w:val="24"/>
        </w:rPr>
        <w:t>流量建设用地：</w:t>
      </w:r>
      <w:r>
        <w:rPr>
          <w:rFonts w:ascii="华文仿宋" w:eastAsia="华文仿宋" w:hAnsi="华文仿宋" w:hint="eastAsia"/>
          <w:sz w:val="24"/>
          <w:szCs w:val="24"/>
        </w:rPr>
        <w:t>在新增建设用地不足的情况下，依据土地利用总体规划，通过建设用地清退，获取的农用地和未利用地转用指标，其本质上是用地置换，不受当年新增建设用地指标限制。</w:t>
      </w:r>
    </w:p>
    <w:p w:rsidR="001D63B6" w:rsidRDefault="00CC1429">
      <w:pPr>
        <w:ind w:firstLine="480"/>
        <w:rPr>
          <w:rFonts w:ascii="华文仿宋" w:eastAsia="华文仿宋" w:hAnsi="华文仿宋"/>
          <w:sz w:val="24"/>
          <w:szCs w:val="24"/>
        </w:rPr>
      </w:pPr>
      <w:r>
        <w:rPr>
          <w:rFonts w:ascii="华文仿宋" w:eastAsia="华文仿宋" w:hAnsi="华文仿宋" w:hint="eastAsia"/>
          <w:b/>
          <w:sz w:val="24"/>
          <w:szCs w:val="24"/>
        </w:rPr>
        <w:t>建设用地清退：</w:t>
      </w:r>
      <w:r>
        <w:rPr>
          <w:rFonts w:ascii="华文仿宋" w:eastAsia="华文仿宋" w:hAnsi="华文仿宋" w:hint="eastAsia"/>
          <w:sz w:val="24"/>
          <w:szCs w:val="24"/>
        </w:rPr>
        <w:t>计划年度内将土地利用变更调查确认的现状建设用地，通过建筑物拆除、</w:t>
      </w:r>
      <w:proofErr w:type="gramStart"/>
      <w:r>
        <w:rPr>
          <w:rFonts w:ascii="华文仿宋" w:eastAsia="华文仿宋" w:hAnsi="华文仿宋" w:hint="eastAsia"/>
          <w:sz w:val="24"/>
          <w:szCs w:val="24"/>
        </w:rPr>
        <w:t>复绿等</w:t>
      </w:r>
      <w:proofErr w:type="gramEnd"/>
      <w:r>
        <w:rPr>
          <w:rFonts w:ascii="华文仿宋" w:eastAsia="华文仿宋" w:hAnsi="华文仿宋" w:hint="eastAsia"/>
          <w:sz w:val="24"/>
          <w:szCs w:val="24"/>
        </w:rPr>
        <w:t>手段，转为现状非建设用地。</w:t>
      </w:r>
    </w:p>
    <w:p w:rsidR="001D63B6" w:rsidRDefault="00CC1429">
      <w:pPr>
        <w:ind w:firstLine="480"/>
        <w:rPr>
          <w:rFonts w:ascii="华文仿宋" w:eastAsia="华文仿宋" w:hAnsi="华文仿宋"/>
          <w:sz w:val="24"/>
          <w:szCs w:val="24"/>
        </w:rPr>
      </w:pPr>
      <w:r>
        <w:rPr>
          <w:rFonts w:ascii="华文仿宋" w:eastAsia="华文仿宋" w:hAnsi="华文仿宋" w:hint="eastAsia"/>
          <w:b/>
          <w:sz w:val="24"/>
          <w:szCs w:val="24"/>
        </w:rPr>
        <w:lastRenderedPageBreak/>
        <w:t>建设用地供应：</w:t>
      </w:r>
      <w:r>
        <w:rPr>
          <w:rFonts w:ascii="华文仿宋" w:eastAsia="华文仿宋" w:hAnsi="华文仿宋" w:hint="eastAsia"/>
          <w:sz w:val="24"/>
          <w:szCs w:val="24"/>
        </w:rPr>
        <w:t>年度内出让土地使用权的用地，含新供应建设用地、城市更新和预留指标三类。</w:t>
      </w:r>
    </w:p>
    <w:p w:rsidR="001D63B6" w:rsidRDefault="00CC1429">
      <w:pPr>
        <w:ind w:firstLine="480"/>
        <w:rPr>
          <w:rFonts w:ascii="华文仿宋" w:eastAsia="华文仿宋" w:hAnsi="华文仿宋"/>
          <w:sz w:val="24"/>
          <w:szCs w:val="24"/>
        </w:rPr>
      </w:pPr>
      <w:r>
        <w:rPr>
          <w:rFonts w:ascii="华文仿宋" w:eastAsia="华文仿宋" w:hAnsi="华文仿宋" w:hint="eastAsia"/>
          <w:b/>
          <w:sz w:val="24"/>
          <w:szCs w:val="24"/>
        </w:rPr>
        <w:t>新供应建设用地：</w:t>
      </w:r>
      <w:r>
        <w:rPr>
          <w:rFonts w:ascii="华文仿宋" w:eastAsia="华文仿宋" w:hAnsi="华文仿宋" w:hint="eastAsia"/>
          <w:sz w:val="24"/>
          <w:szCs w:val="24"/>
        </w:rPr>
        <w:t>相对于城市更新而言，土地使用权未出让、现状未建设的规划建设用地，包含</w:t>
      </w:r>
      <w:proofErr w:type="gramStart"/>
      <w:r>
        <w:rPr>
          <w:rFonts w:ascii="华文仿宋" w:eastAsia="华文仿宋" w:hAnsi="华文仿宋" w:hint="eastAsia"/>
          <w:sz w:val="24"/>
          <w:szCs w:val="24"/>
        </w:rPr>
        <w:t>拟签订</w:t>
      </w:r>
      <w:proofErr w:type="gramEnd"/>
      <w:r>
        <w:rPr>
          <w:rFonts w:ascii="华文仿宋" w:eastAsia="华文仿宋" w:hAnsi="华文仿宋" w:hint="eastAsia"/>
          <w:sz w:val="24"/>
          <w:szCs w:val="24"/>
        </w:rPr>
        <w:t>土地使用权出让合同的块状用地和报市政府批地会只核发用地方案图的线状用地（如道路）。新供应建设用地分为经营性新供应建设用地、公共基础设施和保障性安居工程新供应建设用地。</w:t>
      </w:r>
    </w:p>
    <w:p w:rsidR="001D63B6" w:rsidRDefault="00CC1429">
      <w:pPr>
        <w:ind w:firstLine="480"/>
        <w:rPr>
          <w:rFonts w:ascii="华文仿宋" w:eastAsia="华文仿宋" w:hAnsi="华文仿宋"/>
          <w:sz w:val="24"/>
          <w:szCs w:val="24"/>
        </w:rPr>
      </w:pPr>
      <w:r>
        <w:rPr>
          <w:rFonts w:ascii="华文仿宋" w:eastAsia="华文仿宋" w:hAnsi="华文仿宋" w:hint="eastAsia"/>
          <w:b/>
          <w:sz w:val="24"/>
          <w:szCs w:val="24"/>
        </w:rPr>
        <w:t>经营性新供应建设用地：</w:t>
      </w:r>
      <w:r>
        <w:rPr>
          <w:rFonts w:ascii="华文仿宋" w:eastAsia="华文仿宋" w:hAnsi="华文仿宋" w:hint="eastAsia"/>
          <w:sz w:val="24"/>
          <w:szCs w:val="24"/>
        </w:rPr>
        <w:t>包含新供应的商住用地、商服用地和产业用地。</w:t>
      </w:r>
    </w:p>
    <w:p w:rsidR="001D63B6" w:rsidRDefault="00CC1429">
      <w:pPr>
        <w:ind w:firstLine="480"/>
        <w:rPr>
          <w:rFonts w:ascii="华文仿宋" w:eastAsia="华文仿宋" w:hAnsi="华文仿宋"/>
          <w:sz w:val="24"/>
          <w:szCs w:val="24"/>
        </w:rPr>
      </w:pPr>
      <w:r>
        <w:rPr>
          <w:rFonts w:ascii="华文仿宋" w:eastAsia="华文仿宋" w:hAnsi="华文仿宋" w:hint="eastAsia"/>
          <w:b/>
          <w:sz w:val="24"/>
          <w:szCs w:val="24"/>
        </w:rPr>
        <w:t>预留指标：</w:t>
      </w:r>
      <w:r>
        <w:rPr>
          <w:rFonts w:ascii="华文仿宋" w:eastAsia="华文仿宋" w:hAnsi="华文仿宋" w:hint="eastAsia"/>
          <w:sz w:val="24"/>
          <w:szCs w:val="24"/>
        </w:rPr>
        <w:t>为完善计划实施手段，增强计划实施弹性而设置的，专门用于重点发展片区项目、国家和省市重大项目、急需建设的公共基础设施项目等的灵活性指标。预留指标为市级层面保留，不分解到各区。</w:t>
      </w:r>
    </w:p>
    <w:sectPr w:rsidR="001D63B6">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BAE" w:rsidRDefault="002D2BAE">
      <w:r>
        <w:separator/>
      </w:r>
    </w:p>
  </w:endnote>
  <w:endnote w:type="continuationSeparator" w:id="0">
    <w:p w:rsidR="002D2BAE" w:rsidRDefault="002D2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_GB2312">
    <w:altName w:val="仿宋"/>
    <w:panose1 w:val="02010609030101010101"/>
    <w:charset w:val="86"/>
    <w:family w:val="modern"/>
    <w:pitch w:val="fixed"/>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262902"/>
      <w:docPartObj>
        <w:docPartGallery w:val="Page Numbers (Bottom of Page)"/>
        <w:docPartUnique/>
      </w:docPartObj>
    </w:sdtPr>
    <w:sdtEndPr/>
    <w:sdtContent>
      <w:p w:rsidR="001D63B6" w:rsidRDefault="00CC1429">
        <w:pPr>
          <w:pStyle w:val="a4"/>
          <w:jc w:val="center"/>
        </w:pPr>
        <w:r>
          <w:fldChar w:fldCharType="begin"/>
        </w:r>
        <w:r>
          <w:instrText>PAGE   \* MERGEFORMAT</w:instrText>
        </w:r>
        <w:r>
          <w:fldChar w:fldCharType="separate"/>
        </w:r>
        <w:r w:rsidR="00745E37" w:rsidRPr="00745E37">
          <w:rPr>
            <w:noProof/>
            <w:lang w:val="zh-CN"/>
          </w:rPr>
          <w:t>67</w:t>
        </w:r>
        <w:r>
          <w:rPr>
            <w:noProof/>
            <w:lang w:val="zh-CN"/>
          </w:rPr>
          <w:fldChar w:fldCharType="end"/>
        </w:r>
      </w:p>
    </w:sdtContent>
  </w:sdt>
  <w:p w:rsidR="001D63B6" w:rsidRDefault="001D63B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BAE" w:rsidRDefault="002D2BAE">
      <w:r>
        <w:separator/>
      </w:r>
    </w:p>
  </w:footnote>
  <w:footnote w:type="continuationSeparator" w:id="0">
    <w:p w:rsidR="002D2BAE" w:rsidRDefault="002D2BAE">
      <w:r>
        <w:continuationSeparator/>
      </w:r>
    </w:p>
  </w:footnote>
  <w:footnote w:id="1">
    <w:p w:rsidR="001D63B6" w:rsidRDefault="00CC1429">
      <w:pPr>
        <w:pStyle w:val="aa"/>
        <w:rPr>
          <w:rFonts w:ascii="仿宋" w:eastAsia="仿宋" w:hAnsi="仿宋"/>
        </w:rPr>
      </w:pPr>
      <w:r>
        <w:rPr>
          <w:rStyle w:val="ab"/>
          <w:rFonts w:ascii="仿宋" w:eastAsia="仿宋" w:hAnsi="仿宋"/>
        </w:rPr>
        <w:footnoteRef/>
      </w:r>
      <w:r>
        <w:rPr>
          <w:rFonts w:ascii="仿宋_GB2312" w:eastAsia="仿宋_GB2312" w:hAnsi="仿宋" w:hint="eastAsia"/>
        </w:rPr>
        <w:t>新增建设用地：在土地利用总体规划中规划为建设用地，现状为农用地或未利用地，年度内将完成现状农用地或未利用地转为建设用地手续的土地。</w:t>
      </w:r>
    </w:p>
  </w:footnote>
  <w:footnote w:id="2">
    <w:p w:rsidR="001D63B6" w:rsidRDefault="00CC1429">
      <w:pPr>
        <w:pStyle w:val="aa"/>
        <w:rPr>
          <w:rFonts w:ascii="仿宋" w:eastAsia="仿宋" w:hAnsi="仿宋"/>
        </w:rPr>
      </w:pPr>
      <w:r>
        <w:rPr>
          <w:rStyle w:val="ab"/>
          <w:rFonts w:ascii="仿宋" w:eastAsia="仿宋" w:hAnsi="仿宋"/>
        </w:rPr>
        <w:footnoteRef/>
      </w:r>
      <w:r>
        <w:rPr>
          <w:rFonts w:ascii="仿宋_GB2312" w:eastAsia="仿宋_GB2312" w:hAnsi="仿宋" w:hint="eastAsia"/>
        </w:rPr>
        <w:t>存量建设用地：在土地利用总体规划中规划为建设用地，已完成农用地或未利用地转为建设用地手续用的土地。</w:t>
      </w:r>
    </w:p>
  </w:footnote>
  <w:footnote w:id="3">
    <w:p w:rsidR="001D63B6" w:rsidRDefault="00CC1429">
      <w:pPr>
        <w:pStyle w:val="aa"/>
        <w:rPr>
          <w:rFonts w:ascii="仿宋" w:eastAsia="仿宋" w:hAnsi="仿宋"/>
        </w:rPr>
      </w:pPr>
      <w:r>
        <w:rPr>
          <w:rStyle w:val="ab"/>
          <w:rFonts w:ascii="仿宋" w:eastAsia="仿宋" w:hAnsi="仿宋"/>
        </w:rPr>
        <w:footnoteRef/>
      </w:r>
      <w:r>
        <w:rPr>
          <w:rFonts w:ascii="仿宋_GB2312" w:eastAsia="仿宋_GB2312" w:hAnsi="仿宋" w:hint="eastAsia"/>
        </w:rPr>
        <w:t>预留指标：为完善计划实施手段，增强计划实施弹性而设置的，专门用于重点发展片区项目、国家和省市重大项目、急需建设的公共基础设施项目等的灵活性指标。预留指标为市级层面保留，不分解到各区。</w:t>
      </w:r>
    </w:p>
  </w:footnote>
  <w:footnote w:id="4">
    <w:p w:rsidR="001D63B6" w:rsidRDefault="00CC1429">
      <w:pPr>
        <w:pStyle w:val="aa"/>
        <w:rPr>
          <w:rFonts w:ascii="仿宋" w:eastAsia="仿宋" w:hAnsi="仿宋"/>
        </w:rPr>
      </w:pPr>
      <w:r>
        <w:rPr>
          <w:rStyle w:val="ab"/>
          <w:rFonts w:ascii="仿宋" w:eastAsia="仿宋" w:hAnsi="仿宋"/>
        </w:rPr>
        <w:footnoteRef/>
      </w:r>
      <w:r>
        <w:rPr>
          <w:rFonts w:ascii="仿宋_GB2312" w:eastAsia="仿宋_GB2312" w:hAnsi="仿宋" w:hint="eastAsia"/>
        </w:rPr>
        <w:t>新供应建设用地：指相对于城市更新而言，土地使用权未出让、现状未建设的规划建设用地，包含</w:t>
      </w:r>
      <w:proofErr w:type="gramStart"/>
      <w:r>
        <w:rPr>
          <w:rFonts w:ascii="仿宋_GB2312" w:eastAsia="仿宋_GB2312" w:hAnsi="仿宋" w:hint="eastAsia"/>
        </w:rPr>
        <w:t>拟签订</w:t>
      </w:r>
      <w:proofErr w:type="gramEnd"/>
      <w:r>
        <w:rPr>
          <w:rFonts w:ascii="仿宋_GB2312" w:eastAsia="仿宋_GB2312" w:hAnsi="仿宋" w:hint="eastAsia"/>
        </w:rPr>
        <w:t>土地使用权出让合同的块状用地和报市政府批地会只核发用地方案图的线状用地（如道路）。新供应建设用地分为经营性新供应建设用地、公共基础设施和保障性安居工程新供应建设用地。</w:t>
      </w:r>
    </w:p>
  </w:footnote>
  <w:footnote w:id="5">
    <w:p w:rsidR="001D63B6" w:rsidRDefault="00CC1429">
      <w:pPr>
        <w:pStyle w:val="aa"/>
        <w:rPr>
          <w:rFonts w:ascii="仿宋" w:eastAsia="仿宋" w:hAnsi="仿宋"/>
        </w:rPr>
      </w:pPr>
      <w:r>
        <w:rPr>
          <w:rStyle w:val="ab"/>
          <w:rFonts w:ascii="仿宋" w:eastAsia="仿宋" w:hAnsi="仿宋"/>
        </w:rPr>
        <w:footnoteRef/>
      </w:r>
      <w:r>
        <w:rPr>
          <w:rFonts w:ascii="仿宋_GB2312" w:eastAsia="仿宋_GB2312" w:hAnsi="仿宋" w:hint="eastAsia"/>
        </w:rPr>
        <w:t>经营性新供应建设用地：包含新供应的商住用地、商服用地和产业用地。</w:t>
      </w:r>
    </w:p>
  </w:footnote>
  <w:footnote w:id="6">
    <w:p w:rsidR="001D63B6" w:rsidRDefault="00CC1429">
      <w:pPr>
        <w:pStyle w:val="aa"/>
      </w:pPr>
      <w:r>
        <w:rPr>
          <w:rStyle w:val="ab"/>
        </w:rPr>
        <w:footnoteRef/>
      </w:r>
      <w:r>
        <w:rPr>
          <w:rFonts w:ascii="仿宋_GB2312" w:eastAsia="仿宋_GB2312" w:hint="eastAsia"/>
        </w:rPr>
        <w:t>建设用地清退：计划年度内将土地利用变更调查确认的现状建设用地，通过建筑物拆除、</w:t>
      </w:r>
      <w:proofErr w:type="gramStart"/>
      <w:r>
        <w:rPr>
          <w:rFonts w:ascii="仿宋_GB2312" w:eastAsia="仿宋_GB2312" w:hint="eastAsia"/>
        </w:rPr>
        <w:t>复绿等</w:t>
      </w:r>
      <w:proofErr w:type="gramEnd"/>
      <w:r>
        <w:rPr>
          <w:rFonts w:ascii="仿宋_GB2312" w:eastAsia="仿宋_GB2312" w:hint="eastAsia"/>
        </w:rPr>
        <w:t>手段，转为现状非建设用地</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78A0"/>
    <w:multiLevelType w:val="hybridMultilevel"/>
    <w:tmpl w:val="D37CCE74"/>
    <w:lvl w:ilvl="0" w:tplc="CCD4A0E4">
      <w:start w:val="11"/>
      <w:numFmt w:val="decimal"/>
      <w:lvlText w:val="（%1）"/>
      <w:lvlJc w:val="left"/>
      <w:pPr>
        <w:ind w:left="1963" w:hanging="1395"/>
      </w:pPr>
      <w:rPr>
        <w:rFonts w:ascii="Arial" w:hAnsi="Arial" w:cs="Arial" w:hint="default"/>
        <w:sz w:val="21"/>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061A4F34"/>
    <w:multiLevelType w:val="hybridMultilevel"/>
    <w:tmpl w:val="F9B41302"/>
    <w:lvl w:ilvl="0" w:tplc="DB46A55A">
      <w:start w:val="1"/>
      <w:numFmt w:val="japaneseCounting"/>
      <w:lvlText w:val="（%1）"/>
      <w:lvlJc w:val="left"/>
      <w:pPr>
        <w:ind w:left="1451" w:hanging="885"/>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
    <w:nsid w:val="10011B07"/>
    <w:multiLevelType w:val="hybridMultilevel"/>
    <w:tmpl w:val="C0A8A82E"/>
    <w:lvl w:ilvl="0" w:tplc="EFD667DC">
      <w:start w:val="1"/>
      <w:numFmt w:val="japaneseCounting"/>
      <w:lvlText w:val="（%1）"/>
      <w:lvlJc w:val="left"/>
      <w:pPr>
        <w:ind w:left="2870" w:hanging="885"/>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3">
    <w:nsid w:val="12CE2E21"/>
    <w:multiLevelType w:val="hybridMultilevel"/>
    <w:tmpl w:val="C90E93BC"/>
    <w:lvl w:ilvl="0" w:tplc="559EFA9C">
      <w:start w:val="11"/>
      <w:numFmt w:val="decimal"/>
      <w:lvlText w:val="（%1）"/>
      <w:lvlJc w:val="left"/>
      <w:pPr>
        <w:ind w:left="1931" w:hanging="1365"/>
      </w:pPr>
      <w:rPr>
        <w:rFonts w:ascii="Arial" w:hAnsi="Arial" w:cs="Arial" w:hint="default"/>
        <w:sz w:val="21"/>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
    <w:nsid w:val="2B760271"/>
    <w:multiLevelType w:val="hybridMultilevel"/>
    <w:tmpl w:val="C52492DE"/>
    <w:lvl w:ilvl="0" w:tplc="04090017">
      <w:start w:val="1"/>
      <w:numFmt w:val="chineseCountingThousand"/>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5">
    <w:nsid w:val="3B707BFF"/>
    <w:multiLevelType w:val="hybridMultilevel"/>
    <w:tmpl w:val="D436DCBE"/>
    <w:lvl w:ilvl="0" w:tplc="CD363B14">
      <w:start w:val="1"/>
      <w:numFmt w:val="japaneseCounting"/>
      <w:lvlText w:val="（%1）"/>
      <w:lvlJc w:val="left"/>
      <w:pPr>
        <w:ind w:left="1963" w:hanging="1395"/>
      </w:pPr>
      <w:rPr>
        <w:rFonts w:hint="default"/>
        <w:b/>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6">
    <w:nsid w:val="53A10CC0"/>
    <w:multiLevelType w:val="hybridMultilevel"/>
    <w:tmpl w:val="CA5A8CEC"/>
    <w:lvl w:ilvl="0" w:tplc="04090017">
      <w:start w:val="1"/>
      <w:numFmt w:val="chineseCountingThousand"/>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7">
    <w:nsid w:val="53B05CA7"/>
    <w:multiLevelType w:val="hybridMultilevel"/>
    <w:tmpl w:val="624A115A"/>
    <w:lvl w:ilvl="0" w:tplc="0F62A61E">
      <w:start w:val="1"/>
      <w:numFmt w:val="chineseCountingThousand"/>
      <w:lvlText w:val="    第%1条 "/>
      <w:lvlJc w:val="left"/>
      <w:pPr>
        <w:ind w:left="420" w:hanging="420"/>
      </w:pPr>
      <w:rPr>
        <w:rFonts w:ascii="黑体" w:hAnsi="黑体" w:hint="eastAsia"/>
        <w:b/>
      </w:rPr>
    </w:lvl>
    <w:lvl w:ilvl="1" w:tplc="537E8E88">
      <w:start w:val="1"/>
      <w:numFmt w:val="chineseCountingThousand"/>
      <w:lvlText w:val="第%2条 "/>
      <w:lvlJc w:val="left"/>
      <w:pPr>
        <w:ind w:left="5666" w:hanging="420"/>
      </w:pPr>
      <w:rPr>
        <w:rFonts w:ascii="黑体" w:hAnsi="黑体" w:hint="eastAsia"/>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F4109C0"/>
    <w:multiLevelType w:val="hybridMultilevel"/>
    <w:tmpl w:val="8EE4518E"/>
    <w:lvl w:ilvl="0" w:tplc="0F62A61E">
      <w:start w:val="1"/>
      <w:numFmt w:val="chineseCountingThousand"/>
      <w:lvlText w:val="    第%1条 "/>
      <w:lvlJc w:val="left"/>
      <w:pPr>
        <w:ind w:left="420" w:hanging="420"/>
      </w:pPr>
      <w:rPr>
        <w:rFonts w:ascii="黑体" w:hAnsi="黑体"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97443F3"/>
    <w:multiLevelType w:val="hybridMultilevel"/>
    <w:tmpl w:val="08564F80"/>
    <w:lvl w:ilvl="0" w:tplc="04090017">
      <w:start w:val="1"/>
      <w:numFmt w:val="chineseCountingThousand"/>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0">
    <w:nsid w:val="6E807D5D"/>
    <w:multiLevelType w:val="hybridMultilevel"/>
    <w:tmpl w:val="701C4946"/>
    <w:lvl w:ilvl="0" w:tplc="4F328A76">
      <w:start w:val="11"/>
      <w:numFmt w:val="decimal"/>
      <w:lvlText w:val="（%1）"/>
      <w:lvlJc w:val="left"/>
      <w:pPr>
        <w:ind w:left="1963" w:hanging="1395"/>
      </w:pPr>
      <w:rPr>
        <w:rFonts w:hint="default"/>
        <w:b w:val="0"/>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1">
    <w:nsid w:val="7118751D"/>
    <w:multiLevelType w:val="hybridMultilevel"/>
    <w:tmpl w:val="57AA9058"/>
    <w:lvl w:ilvl="0" w:tplc="08B699A8">
      <w:start w:val="11"/>
      <w:numFmt w:val="decimal"/>
      <w:lvlText w:val="（%1）"/>
      <w:lvlJc w:val="left"/>
      <w:pPr>
        <w:ind w:left="1931" w:hanging="1365"/>
      </w:pPr>
      <w:rPr>
        <w:rFonts w:ascii="Arial" w:hAnsi="Arial" w:cs="Arial" w:hint="default"/>
        <w:sz w:val="21"/>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num w:numId="1">
    <w:abstractNumId w:val="6"/>
  </w:num>
  <w:num w:numId="2">
    <w:abstractNumId w:val="8"/>
  </w:num>
  <w:num w:numId="3">
    <w:abstractNumId w:val="7"/>
  </w:num>
  <w:num w:numId="4">
    <w:abstractNumId w:val="2"/>
  </w:num>
  <w:num w:numId="5">
    <w:abstractNumId w:val="1"/>
  </w:num>
  <w:num w:numId="6">
    <w:abstractNumId w:val="11"/>
  </w:num>
  <w:num w:numId="7">
    <w:abstractNumId w:val="3"/>
  </w:num>
  <w:num w:numId="8">
    <w:abstractNumId w:val="0"/>
  </w:num>
  <w:num w:numId="9">
    <w:abstractNumId w:val="10"/>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B6"/>
    <w:rsid w:val="00142319"/>
    <w:rsid w:val="001D63B6"/>
    <w:rsid w:val="002D2BAE"/>
    <w:rsid w:val="00326AF5"/>
    <w:rsid w:val="0056652C"/>
    <w:rsid w:val="00745E37"/>
    <w:rsid w:val="00CC1429"/>
    <w:rsid w:val="00D23BBF"/>
    <w:rsid w:val="00DF78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paragraph" w:styleId="a5">
    <w:name w:val="List Paragraph"/>
    <w:basedOn w:val="a"/>
    <w:uiPriority w:val="34"/>
    <w:qFormat/>
    <w:pPr>
      <w:ind w:firstLineChars="200" w:firstLine="420"/>
    </w:p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7">
    <w:name w:val="table of figures"/>
    <w:basedOn w:val="a"/>
    <w:next w:val="a"/>
    <w:uiPriority w:val="99"/>
    <w:unhideWhenUsed/>
    <w:pPr>
      <w:ind w:left="420" w:hanging="420"/>
      <w:jc w:val="left"/>
    </w:pPr>
    <w:rPr>
      <w:rFonts w:cstheme="minorHAnsi"/>
      <w:smallCaps/>
      <w:sz w:val="20"/>
      <w:szCs w:val="20"/>
    </w:rPr>
  </w:style>
  <w:style w:type="character" w:styleId="a8">
    <w:name w:val="Hyperlink"/>
    <w:basedOn w:val="a0"/>
    <w:uiPriority w:val="99"/>
    <w:unhideWhenUsed/>
    <w:rPr>
      <w:color w:val="0000FF" w:themeColor="hyperlink"/>
      <w:u w:val="single"/>
    </w:rPr>
  </w:style>
  <w:style w:type="paragraph" w:styleId="a9">
    <w:name w:val="Balloon Text"/>
    <w:basedOn w:val="a"/>
    <w:link w:val="Char1"/>
    <w:uiPriority w:val="99"/>
    <w:semiHidden/>
    <w:unhideWhenUsed/>
    <w:rPr>
      <w:sz w:val="18"/>
      <w:szCs w:val="18"/>
    </w:rPr>
  </w:style>
  <w:style w:type="character" w:customStyle="1" w:styleId="Char1">
    <w:name w:val="批注框文本 Char"/>
    <w:basedOn w:val="a0"/>
    <w:link w:val="a9"/>
    <w:uiPriority w:val="99"/>
    <w:semiHidden/>
    <w:rPr>
      <w:sz w:val="18"/>
      <w:szCs w:val="18"/>
    </w:rPr>
  </w:style>
  <w:style w:type="paragraph" w:styleId="aa">
    <w:name w:val="footnote text"/>
    <w:basedOn w:val="a"/>
    <w:link w:val="Char2"/>
    <w:uiPriority w:val="99"/>
    <w:semiHidden/>
    <w:unhideWhenUsed/>
    <w:pPr>
      <w:snapToGrid w:val="0"/>
      <w:jc w:val="left"/>
    </w:pPr>
    <w:rPr>
      <w:sz w:val="18"/>
      <w:szCs w:val="18"/>
    </w:rPr>
  </w:style>
  <w:style w:type="character" w:customStyle="1" w:styleId="Char2">
    <w:name w:val="脚注文本 Char"/>
    <w:basedOn w:val="a0"/>
    <w:link w:val="aa"/>
    <w:uiPriority w:val="99"/>
    <w:semiHidden/>
    <w:rPr>
      <w:sz w:val="18"/>
      <w:szCs w:val="18"/>
    </w:rPr>
  </w:style>
  <w:style w:type="character" w:styleId="ab">
    <w:name w:val="footnote reference"/>
    <w:basedOn w:val="a0"/>
    <w:uiPriority w:val="99"/>
    <w:semiHidden/>
    <w:unhideWhenUsed/>
    <w:rPr>
      <w:vertAlign w:val="superscript"/>
    </w:rPr>
  </w:style>
  <w:style w:type="character" w:styleId="ac">
    <w:name w:val="annotation reference"/>
    <w:basedOn w:val="a0"/>
    <w:uiPriority w:val="99"/>
    <w:semiHidden/>
    <w:unhideWhenUsed/>
    <w:rPr>
      <w:sz w:val="21"/>
      <w:szCs w:val="21"/>
    </w:rPr>
  </w:style>
  <w:style w:type="paragraph" w:styleId="ad">
    <w:name w:val="annotation text"/>
    <w:basedOn w:val="a"/>
    <w:link w:val="Char3"/>
    <w:uiPriority w:val="99"/>
    <w:semiHidden/>
    <w:unhideWhenUsed/>
    <w:pPr>
      <w:jc w:val="left"/>
    </w:pPr>
  </w:style>
  <w:style w:type="character" w:customStyle="1" w:styleId="Char3">
    <w:name w:val="批注文字 Char"/>
    <w:basedOn w:val="a0"/>
    <w:link w:val="ad"/>
    <w:uiPriority w:val="99"/>
    <w:semiHidden/>
  </w:style>
  <w:style w:type="paragraph" w:styleId="ae">
    <w:name w:val="annotation subject"/>
    <w:basedOn w:val="ad"/>
    <w:next w:val="ad"/>
    <w:link w:val="Char4"/>
    <w:uiPriority w:val="99"/>
    <w:semiHidden/>
    <w:unhideWhenUsed/>
    <w:rPr>
      <w:b/>
      <w:bCs/>
    </w:rPr>
  </w:style>
  <w:style w:type="character" w:customStyle="1" w:styleId="Char4">
    <w:name w:val="批注主题 Char"/>
    <w:basedOn w:val="Char3"/>
    <w:link w:val="ae"/>
    <w:uiPriority w:val="99"/>
    <w:semiHidden/>
    <w:rPr>
      <w:b/>
      <w:bCs/>
    </w:rPr>
  </w:style>
  <w:style w:type="paragraph" w:styleId="af">
    <w:name w:val="endnote text"/>
    <w:basedOn w:val="a"/>
    <w:link w:val="Char5"/>
    <w:uiPriority w:val="99"/>
    <w:semiHidden/>
    <w:unhideWhenUsed/>
    <w:pPr>
      <w:snapToGrid w:val="0"/>
      <w:jc w:val="left"/>
    </w:pPr>
  </w:style>
  <w:style w:type="character" w:customStyle="1" w:styleId="Char5">
    <w:name w:val="尾注文本 Char"/>
    <w:basedOn w:val="a0"/>
    <w:link w:val="af"/>
    <w:uiPriority w:val="99"/>
    <w:semiHidden/>
  </w:style>
  <w:style w:type="character" w:styleId="af0">
    <w:name w:val="endnote reference"/>
    <w:basedOn w:val="a0"/>
    <w:uiPriority w:val="99"/>
    <w:semiHidden/>
    <w:unhideWhenUsed/>
    <w:rPr>
      <w:vertAlign w:val="superscript"/>
    </w:rPr>
  </w:style>
  <w:style w:type="paragraph" w:styleId="af1">
    <w:name w:val="Document Map"/>
    <w:basedOn w:val="a"/>
    <w:link w:val="Char6"/>
    <w:uiPriority w:val="99"/>
    <w:semiHidden/>
    <w:unhideWhenUsed/>
    <w:rPr>
      <w:rFonts w:ascii="宋体" w:eastAsia="宋体"/>
      <w:sz w:val="18"/>
      <w:szCs w:val="18"/>
    </w:rPr>
  </w:style>
  <w:style w:type="character" w:customStyle="1" w:styleId="Char6">
    <w:name w:val="文档结构图 Char"/>
    <w:basedOn w:val="a0"/>
    <w:link w:val="af1"/>
    <w:uiPriority w:val="99"/>
    <w:semiHidden/>
    <w:rPr>
      <w:rFonts w:ascii="宋体" w:eastAsia="宋体"/>
      <w:sz w:val="18"/>
      <w:szCs w:val="18"/>
    </w:rPr>
  </w:style>
  <w:style w:type="character" w:styleId="af2">
    <w:name w:val="FollowedHyperlink"/>
    <w:basedOn w:val="a0"/>
    <w:uiPriority w:val="99"/>
    <w:semiHidden/>
    <w:unhideWhenUsed/>
    <w:rPr>
      <w:color w:val="800080"/>
      <w:u w:val="single"/>
    </w:rPr>
  </w:style>
  <w:style w:type="paragraph" w:customStyle="1" w:styleId="font5">
    <w:name w:val="font5"/>
    <w:basedOn w:val="a"/>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pPr>
      <w:widowControl/>
      <w:spacing w:before="100" w:beforeAutospacing="1" w:after="100" w:afterAutospacing="1"/>
      <w:jc w:val="left"/>
    </w:pPr>
    <w:rPr>
      <w:rFonts w:ascii="宋体" w:eastAsia="宋体" w:hAnsi="宋体" w:cs="宋体"/>
      <w:kern w:val="0"/>
      <w:sz w:val="18"/>
      <w:szCs w:val="18"/>
    </w:rPr>
  </w:style>
  <w:style w:type="paragraph" w:customStyle="1" w:styleId="font7">
    <w:name w:val="font7"/>
    <w:basedOn w:val="a"/>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jc w:val="center"/>
    </w:pPr>
    <w:rPr>
      <w:rFonts w:ascii="Arial" w:eastAsia="宋体" w:hAnsi="Arial" w:cs="Arial"/>
      <w:b/>
      <w:bCs/>
      <w:color w:val="000000"/>
      <w:kern w:val="0"/>
      <w:sz w:val="24"/>
      <w:szCs w:val="24"/>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jc w:val="center"/>
    </w:pPr>
    <w:rPr>
      <w:rFonts w:ascii="宋体" w:eastAsia="宋体" w:hAnsi="宋体" w:cs="宋体"/>
      <w:b/>
      <w:bCs/>
      <w:color w:val="000000"/>
      <w:kern w:val="0"/>
      <w:sz w:val="24"/>
      <w:szCs w:val="24"/>
    </w:rPr>
  </w:style>
  <w:style w:type="paragraph" w:customStyle="1" w:styleId="xl67">
    <w:name w:val="xl67"/>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8">
    <w:name w:val="xl68"/>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bottom"/>
    </w:pPr>
    <w:rPr>
      <w:rFonts w:ascii="宋体" w:eastAsia="宋体" w:hAnsi="宋体" w:cs="宋体"/>
      <w:kern w:val="0"/>
      <w:sz w:val="24"/>
      <w:szCs w:val="24"/>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0">
    <w:name w:val="xl70"/>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1">
    <w:name w:val="xl71"/>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3">
    <w:name w:val="xl73"/>
    <w:basedOn w:val="a"/>
    <w:pPr>
      <w:widowControl/>
      <w:spacing w:before="100" w:beforeAutospacing="1" w:after="100" w:afterAutospacing="1"/>
      <w:jc w:val="center"/>
    </w:pPr>
    <w:rPr>
      <w:rFonts w:ascii="宋体" w:eastAsia="宋体" w:hAnsi="宋体" w:cs="宋体"/>
      <w:kern w:val="0"/>
      <w:sz w:val="24"/>
      <w:szCs w:val="24"/>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5">
    <w:name w:val="xl7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7">
    <w:name w:val="xl77"/>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8">
    <w:name w:val="xl7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jc w:val="center"/>
    </w:pPr>
    <w:rPr>
      <w:rFonts w:ascii="宋体" w:eastAsia="宋体" w:hAnsi="宋体" w:cs="宋体"/>
      <w:b/>
      <w:bCs/>
      <w:color w:val="000000"/>
      <w:kern w:val="0"/>
      <w:sz w:val="24"/>
      <w:szCs w:val="24"/>
    </w:rPr>
  </w:style>
  <w:style w:type="paragraph" w:customStyle="1" w:styleId="xl80">
    <w:name w:val="xl80"/>
    <w:basedOn w:val="a"/>
    <w:pPr>
      <w:widowControl/>
      <w:spacing w:before="100" w:beforeAutospacing="1" w:after="100" w:afterAutospacing="1"/>
      <w:jc w:val="center"/>
    </w:pPr>
    <w:rPr>
      <w:rFonts w:ascii="宋体" w:eastAsia="宋体" w:hAnsi="宋体" w:cs="宋体"/>
      <w:kern w:val="0"/>
      <w:sz w:val="24"/>
      <w:szCs w:val="24"/>
    </w:rPr>
  </w:style>
  <w:style w:type="paragraph" w:customStyle="1" w:styleId="xl81">
    <w:name w:val="xl8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2">
    <w:name w:val="xl8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83">
    <w:name w:val="xl83"/>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84">
    <w:name w:val="xl8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5">
    <w:name w:val="xl8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86">
    <w:name w:val="xl86"/>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4"/>
      <w:szCs w:val="24"/>
    </w:rPr>
  </w:style>
  <w:style w:type="paragraph" w:customStyle="1" w:styleId="xl87">
    <w:name w:val="xl87"/>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88">
    <w:name w:val="xl88"/>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89">
    <w:name w:val="xl89"/>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90">
    <w:name w:val="xl90"/>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left"/>
    </w:pPr>
    <w:rPr>
      <w:rFonts w:ascii="宋体" w:eastAsia="宋体" w:hAnsi="宋体" w:cs="宋体"/>
      <w:kern w:val="0"/>
      <w:sz w:val="24"/>
      <w:szCs w:val="24"/>
    </w:rPr>
  </w:style>
  <w:style w:type="paragraph" w:customStyle="1" w:styleId="xl91">
    <w:name w:val="xl91"/>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92">
    <w:name w:val="xl92"/>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93">
    <w:name w:val="xl93"/>
    <w:basedOn w:val="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4">
    <w:name w:val="xl94"/>
    <w:basedOn w:val="a"/>
    <w:pPr>
      <w:widowControl/>
      <w:pBdr>
        <w:top w:val="single" w:sz="4" w:space="0" w:color="auto"/>
        <w:left w:val="single" w:sz="4" w:space="0" w:color="auto"/>
        <w:bottom w:val="single" w:sz="4" w:space="0" w:color="auto"/>
        <w:right w:val="single" w:sz="4" w:space="0" w:color="auto"/>
      </w:pBdr>
      <w:shd w:val="clear" w:color="000000" w:fill="E9EDF4"/>
      <w:spacing w:before="100" w:beforeAutospacing="1" w:after="100" w:afterAutospacing="1"/>
      <w:jc w:val="center"/>
    </w:pPr>
    <w:rPr>
      <w:rFonts w:ascii="微软雅黑" w:eastAsia="微软雅黑" w:hAnsi="微软雅黑" w:cs="宋体"/>
      <w:color w:val="000000"/>
      <w:kern w:val="0"/>
      <w:sz w:val="24"/>
      <w:szCs w:val="24"/>
    </w:rPr>
  </w:style>
  <w:style w:type="paragraph" w:customStyle="1" w:styleId="xl95">
    <w:name w:val="xl95"/>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微软雅黑" w:eastAsia="微软雅黑" w:hAnsi="微软雅黑" w:cs="宋体"/>
      <w:color w:val="000000"/>
      <w:kern w:val="0"/>
      <w:sz w:val="24"/>
      <w:szCs w:val="24"/>
    </w:rPr>
  </w:style>
  <w:style w:type="paragraph" w:customStyle="1" w:styleId="xl96">
    <w:name w:val="xl9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7">
    <w:name w:val="xl97"/>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98">
    <w:name w:val="xl98"/>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99">
    <w:name w:val="xl99"/>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0">
    <w:name w:val="xl100"/>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1">
    <w:name w:val="xl101"/>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2">
    <w:name w:val="xl102"/>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3">
    <w:name w:val="xl103"/>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4">
    <w:name w:val="xl104"/>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5">
    <w:name w:val="xl105"/>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6">
    <w:name w:val="xl106"/>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7">
    <w:name w:val="xl107"/>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8">
    <w:name w:val="xl108"/>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09">
    <w:name w:val="xl109"/>
    <w:basedOn w:val="a"/>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10">
    <w:name w:val="xl11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1">
    <w:name w:val="xl111"/>
    <w:basedOn w:val="a"/>
    <w:pPr>
      <w:widowControl/>
      <w:pBdr>
        <w:top w:val="single" w:sz="4" w:space="0" w:color="auto"/>
        <w:left w:val="single" w:sz="4" w:space="0" w:color="auto"/>
        <w:bottom w:val="single" w:sz="4" w:space="0" w:color="auto"/>
        <w:right w:val="single" w:sz="4" w:space="0" w:color="auto"/>
      </w:pBdr>
      <w:shd w:val="clear" w:color="000000" w:fill="E9EDF4"/>
      <w:spacing w:before="100" w:beforeAutospacing="1" w:after="100" w:afterAutospacing="1"/>
      <w:jc w:val="left"/>
    </w:pPr>
    <w:rPr>
      <w:rFonts w:ascii="微软雅黑" w:eastAsia="微软雅黑" w:hAnsi="微软雅黑" w:cs="宋体"/>
      <w:color w:val="000000"/>
      <w:kern w:val="0"/>
      <w:sz w:val="24"/>
      <w:szCs w:val="24"/>
    </w:rPr>
  </w:style>
  <w:style w:type="paragraph" w:customStyle="1" w:styleId="xl112">
    <w:name w:val="xl11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3">
    <w:name w:val="xl113"/>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left"/>
    </w:pPr>
    <w:rPr>
      <w:rFonts w:ascii="宋体" w:eastAsia="宋体" w:hAnsi="宋体" w:cs="宋体"/>
      <w:kern w:val="0"/>
      <w:sz w:val="24"/>
      <w:szCs w:val="24"/>
    </w:rPr>
  </w:style>
  <w:style w:type="paragraph" w:customStyle="1" w:styleId="xl114">
    <w:name w:val="xl114"/>
    <w:basedOn w:val="a"/>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5">
    <w:name w:val="xl115"/>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6">
    <w:name w:val="xl116"/>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7">
    <w:name w:val="xl117"/>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8">
    <w:name w:val="xl118"/>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9">
    <w:name w:val="xl119"/>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0">
    <w:name w:val="xl120"/>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1">
    <w:name w:val="xl12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24"/>
      <w:szCs w:val="24"/>
    </w:rPr>
  </w:style>
  <w:style w:type="paragraph" w:customStyle="1" w:styleId="xl122">
    <w:name w:val="xl122"/>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3">
    <w:name w:val="xl123"/>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4">
    <w:name w:val="xl124"/>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styleId="af3">
    <w:name w:val="Revision"/>
    <w:hidden/>
    <w:uiPriority w:val="99"/>
    <w:semiHidden/>
  </w:style>
  <w:style w:type="paragraph" w:customStyle="1" w:styleId="font8">
    <w:name w:val="font8"/>
    <w:basedOn w:val="a"/>
    <w:pPr>
      <w:widowControl/>
      <w:spacing w:before="100" w:beforeAutospacing="1" w:after="100" w:afterAutospacing="1"/>
      <w:jc w:val="left"/>
    </w:pPr>
    <w:rPr>
      <w:rFonts w:ascii="宋体" w:eastAsia="宋体" w:hAnsi="宋体" w:cs="宋体"/>
      <w:kern w:val="0"/>
      <w:sz w:val="18"/>
      <w:szCs w:val="18"/>
    </w:rPr>
  </w:style>
  <w:style w:type="paragraph" w:customStyle="1" w:styleId="font9">
    <w:name w:val="font9"/>
    <w:basedOn w:val="a"/>
    <w:pPr>
      <w:widowControl/>
      <w:spacing w:before="100" w:beforeAutospacing="1" w:after="100" w:afterAutospacing="1"/>
      <w:jc w:val="left"/>
    </w:pPr>
    <w:rPr>
      <w:rFonts w:ascii="宋体" w:eastAsia="宋体" w:hAnsi="宋体" w:cs="宋体"/>
      <w:kern w:val="0"/>
      <w:sz w:val="22"/>
    </w:rPr>
  </w:style>
  <w:style w:type="paragraph" w:customStyle="1" w:styleId="font10">
    <w:name w:val="font10"/>
    <w:basedOn w:val="a"/>
    <w:pPr>
      <w:widowControl/>
      <w:spacing w:before="100" w:beforeAutospacing="1" w:after="100" w:afterAutospacing="1"/>
      <w:jc w:val="left"/>
    </w:pPr>
    <w:rPr>
      <w:rFonts w:ascii="宋体" w:eastAsia="宋体" w:hAnsi="宋体" w:cs="宋体"/>
      <w:kern w:val="0"/>
      <w:sz w:val="18"/>
      <w:szCs w:val="18"/>
    </w:rPr>
  </w:style>
  <w:style w:type="paragraph" w:customStyle="1" w:styleId="xl125">
    <w:name w:val="xl125"/>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color w:val="000000"/>
      <w:kern w:val="0"/>
      <w:sz w:val="24"/>
      <w:szCs w:val="24"/>
    </w:rPr>
  </w:style>
  <w:style w:type="paragraph" w:customStyle="1" w:styleId="xl126">
    <w:name w:val="xl126"/>
    <w:basedOn w:val="a"/>
    <w:pPr>
      <w:widowControl/>
      <w:pBdr>
        <w:top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4"/>
      <w:szCs w:val="24"/>
    </w:rPr>
  </w:style>
  <w:style w:type="paragraph" w:customStyle="1" w:styleId="xl127">
    <w:name w:val="xl127"/>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宋体" w:eastAsia="宋体" w:hAnsi="宋体" w:cs="宋体"/>
      <w:color w:val="000000"/>
      <w:kern w:val="0"/>
      <w:sz w:val="24"/>
      <w:szCs w:val="24"/>
    </w:rPr>
  </w:style>
  <w:style w:type="paragraph" w:customStyle="1" w:styleId="xl128">
    <w:name w:val="xl128"/>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color w:val="000000"/>
      <w:kern w:val="0"/>
      <w:sz w:val="24"/>
      <w:szCs w:val="24"/>
    </w:rPr>
  </w:style>
  <w:style w:type="paragraph" w:customStyle="1" w:styleId="xl129">
    <w:name w:val="xl129"/>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xl130">
    <w:name w:val="xl130"/>
    <w:basedOn w:val="a"/>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xl131">
    <w:name w:val="xl131"/>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微软雅黑" w:eastAsia="微软雅黑" w:hAnsi="微软雅黑" w:cs="宋体"/>
      <w:kern w:val="0"/>
      <w:sz w:val="24"/>
      <w:szCs w:val="24"/>
    </w:rPr>
  </w:style>
  <w:style w:type="paragraph" w:customStyle="1" w:styleId="xl132">
    <w:name w:val="xl13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FF0000"/>
      <w:kern w:val="0"/>
      <w:sz w:val="24"/>
      <w:szCs w:val="24"/>
    </w:rPr>
  </w:style>
  <w:style w:type="paragraph" w:customStyle="1" w:styleId="xl133">
    <w:name w:val="xl133"/>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4"/>
      <w:szCs w:val="24"/>
    </w:rPr>
  </w:style>
  <w:style w:type="paragraph" w:customStyle="1" w:styleId="xl134">
    <w:name w:val="xl134"/>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35">
    <w:name w:val="xl135"/>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36">
    <w:name w:val="xl136"/>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37">
    <w:name w:val="xl137"/>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38">
    <w:name w:val="xl138"/>
    <w:basedOn w:val="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39">
    <w:name w:val="xl139"/>
    <w:basedOn w:val="a"/>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0">
    <w:name w:val="xl140"/>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1">
    <w:name w:val="xl141"/>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2">
    <w:name w:val="xl142"/>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3">
    <w:name w:val="xl143"/>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4">
    <w:name w:val="xl144"/>
    <w:basedOn w:val="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5">
    <w:name w:val="xl145"/>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6">
    <w:name w:val="xl146"/>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7">
    <w:name w:val="xl147"/>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8">
    <w:name w:val="xl148"/>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9">
    <w:name w:val="xl149"/>
    <w:basedOn w:val="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color w:val="000000"/>
      <w:kern w:val="0"/>
      <w:sz w:val="24"/>
      <w:szCs w:val="24"/>
    </w:rPr>
  </w:style>
  <w:style w:type="paragraph" w:customStyle="1" w:styleId="xl150">
    <w:name w:val="xl150"/>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color w:val="000000"/>
      <w:kern w:val="0"/>
      <w:sz w:val="24"/>
      <w:szCs w:val="24"/>
    </w:rPr>
  </w:style>
  <w:style w:type="paragraph" w:customStyle="1" w:styleId="xl151">
    <w:name w:val="xl15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2">
    <w:name w:val="xl15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3">
    <w:name w:val="xl15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4">
    <w:name w:val="xl15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5">
    <w:name w:val="xl15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kern w:val="0"/>
      <w:sz w:val="24"/>
      <w:szCs w:val="24"/>
    </w:rPr>
  </w:style>
  <w:style w:type="paragraph" w:customStyle="1" w:styleId="xl156">
    <w:name w:val="xl156"/>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57">
    <w:name w:val="xl157"/>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Cs w:val="21"/>
    </w:rPr>
  </w:style>
  <w:style w:type="paragraph" w:customStyle="1" w:styleId="xl158">
    <w:name w:val="xl158"/>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Cs w:val="21"/>
    </w:rPr>
  </w:style>
  <w:style w:type="paragraph" w:customStyle="1" w:styleId="xl159">
    <w:name w:val="xl159"/>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0">
    <w:name w:val="xl160"/>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1">
    <w:name w:val="xl161"/>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2">
    <w:name w:val="xl162"/>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left"/>
    </w:pPr>
    <w:rPr>
      <w:rFonts w:ascii="宋体" w:eastAsia="宋体" w:hAnsi="宋体" w:cs="宋体"/>
      <w:kern w:val="0"/>
      <w:sz w:val="24"/>
      <w:szCs w:val="24"/>
    </w:rPr>
  </w:style>
  <w:style w:type="paragraph" w:customStyle="1" w:styleId="xl163">
    <w:name w:val="xl163"/>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left"/>
    </w:pPr>
    <w:rPr>
      <w:rFonts w:ascii="宋体" w:eastAsia="宋体" w:hAnsi="宋体" w:cs="宋体"/>
      <w:kern w:val="0"/>
      <w:sz w:val="24"/>
      <w:szCs w:val="24"/>
    </w:rPr>
  </w:style>
  <w:style w:type="paragraph" w:customStyle="1" w:styleId="xl164">
    <w:name w:val="xl164"/>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5">
    <w:name w:val="xl165"/>
    <w:basedOn w:val="a"/>
    <w:pPr>
      <w:widowControl/>
      <w:shd w:val="clear" w:color="000000" w:fill="4F81BD"/>
      <w:spacing w:before="100" w:beforeAutospacing="1" w:after="100" w:afterAutospacing="1"/>
      <w:jc w:val="left"/>
    </w:pPr>
    <w:rPr>
      <w:rFonts w:ascii="宋体" w:eastAsia="宋体" w:hAnsi="宋体" w:cs="宋体"/>
      <w:kern w:val="0"/>
      <w:sz w:val="24"/>
      <w:szCs w:val="24"/>
    </w:rPr>
  </w:style>
  <w:style w:type="paragraph" w:customStyle="1" w:styleId="xl166">
    <w:name w:val="xl166"/>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67">
    <w:name w:val="xl167"/>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68">
    <w:name w:val="xl168"/>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left"/>
    </w:pPr>
    <w:rPr>
      <w:rFonts w:ascii="宋体" w:eastAsia="宋体" w:hAnsi="宋体" w:cs="宋体"/>
      <w:kern w:val="0"/>
      <w:sz w:val="24"/>
      <w:szCs w:val="24"/>
    </w:rPr>
  </w:style>
  <w:style w:type="paragraph" w:customStyle="1" w:styleId="xl169">
    <w:name w:val="xl169"/>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70">
    <w:name w:val="xl170"/>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left"/>
    </w:pPr>
    <w:rPr>
      <w:rFonts w:ascii="宋体" w:eastAsia="宋体" w:hAnsi="宋体" w:cs="宋体"/>
      <w:kern w:val="0"/>
      <w:sz w:val="24"/>
      <w:szCs w:val="24"/>
    </w:rPr>
  </w:style>
  <w:style w:type="paragraph" w:customStyle="1" w:styleId="xl171">
    <w:name w:val="xl171"/>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72">
    <w:name w:val="xl172"/>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73">
    <w:name w:val="xl173"/>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74">
    <w:name w:val="xl174"/>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75">
    <w:name w:val="xl175"/>
    <w:basedOn w:val="a"/>
    <w:pPr>
      <w:widowControl/>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paragraph" w:styleId="a5">
    <w:name w:val="List Paragraph"/>
    <w:basedOn w:val="a"/>
    <w:uiPriority w:val="34"/>
    <w:qFormat/>
    <w:pPr>
      <w:ind w:firstLineChars="200" w:firstLine="420"/>
    </w:p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7">
    <w:name w:val="table of figures"/>
    <w:basedOn w:val="a"/>
    <w:next w:val="a"/>
    <w:uiPriority w:val="99"/>
    <w:unhideWhenUsed/>
    <w:pPr>
      <w:ind w:left="420" w:hanging="420"/>
      <w:jc w:val="left"/>
    </w:pPr>
    <w:rPr>
      <w:rFonts w:cstheme="minorHAnsi"/>
      <w:smallCaps/>
      <w:sz w:val="20"/>
      <w:szCs w:val="20"/>
    </w:rPr>
  </w:style>
  <w:style w:type="character" w:styleId="a8">
    <w:name w:val="Hyperlink"/>
    <w:basedOn w:val="a0"/>
    <w:uiPriority w:val="99"/>
    <w:unhideWhenUsed/>
    <w:rPr>
      <w:color w:val="0000FF" w:themeColor="hyperlink"/>
      <w:u w:val="single"/>
    </w:rPr>
  </w:style>
  <w:style w:type="paragraph" w:styleId="a9">
    <w:name w:val="Balloon Text"/>
    <w:basedOn w:val="a"/>
    <w:link w:val="Char1"/>
    <w:uiPriority w:val="99"/>
    <w:semiHidden/>
    <w:unhideWhenUsed/>
    <w:rPr>
      <w:sz w:val="18"/>
      <w:szCs w:val="18"/>
    </w:rPr>
  </w:style>
  <w:style w:type="character" w:customStyle="1" w:styleId="Char1">
    <w:name w:val="批注框文本 Char"/>
    <w:basedOn w:val="a0"/>
    <w:link w:val="a9"/>
    <w:uiPriority w:val="99"/>
    <w:semiHidden/>
    <w:rPr>
      <w:sz w:val="18"/>
      <w:szCs w:val="18"/>
    </w:rPr>
  </w:style>
  <w:style w:type="paragraph" w:styleId="aa">
    <w:name w:val="footnote text"/>
    <w:basedOn w:val="a"/>
    <w:link w:val="Char2"/>
    <w:uiPriority w:val="99"/>
    <w:semiHidden/>
    <w:unhideWhenUsed/>
    <w:pPr>
      <w:snapToGrid w:val="0"/>
      <w:jc w:val="left"/>
    </w:pPr>
    <w:rPr>
      <w:sz w:val="18"/>
      <w:szCs w:val="18"/>
    </w:rPr>
  </w:style>
  <w:style w:type="character" w:customStyle="1" w:styleId="Char2">
    <w:name w:val="脚注文本 Char"/>
    <w:basedOn w:val="a0"/>
    <w:link w:val="aa"/>
    <w:uiPriority w:val="99"/>
    <w:semiHidden/>
    <w:rPr>
      <w:sz w:val="18"/>
      <w:szCs w:val="18"/>
    </w:rPr>
  </w:style>
  <w:style w:type="character" w:styleId="ab">
    <w:name w:val="footnote reference"/>
    <w:basedOn w:val="a0"/>
    <w:uiPriority w:val="99"/>
    <w:semiHidden/>
    <w:unhideWhenUsed/>
    <w:rPr>
      <w:vertAlign w:val="superscript"/>
    </w:rPr>
  </w:style>
  <w:style w:type="character" w:styleId="ac">
    <w:name w:val="annotation reference"/>
    <w:basedOn w:val="a0"/>
    <w:uiPriority w:val="99"/>
    <w:semiHidden/>
    <w:unhideWhenUsed/>
    <w:rPr>
      <w:sz w:val="21"/>
      <w:szCs w:val="21"/>
    </w:rPr>
  </w:style>
  <w:style w:type="paragraph" w:styleId="ad">
    <w:name w:val="annotation text"/>
    <w:basedOn w:val="a"/>
    <w:link w:val="Char3"/>
    <w:uiPriority w:val="99"/>
    <w:semiHidden/>
    <w:unhideWhenUsed/>
    <w:pPr>
      <w:jc w:val="left"/>
    </w:pPr>
  </w:style>
  <w:style w:type="character" w:customStyle="1" w:styleId="Char3">
    <w:name w:val="批注文字 Char"/>
    <w:basedOn w:val="a0"/>
    <w:link w:val="ad"/>
    <w:uiPriority w:val="99"/>
    <w:semiHidden/>
  </w:style>
  <w:style w:type="paragraph" w:styleId="ae">
    <w:name w:val="annotation subject"/>
    <w:basedOn w:val="ad"/>
    <w:next w:val="ad"/>
    <w:link w:val="Char4"/>
    <w:uiPriority w:val="99"/>
    <w:semiHidden/>
    <w:unhideWhenUsed/>
    <w:rPr>
      <w:b/>
      <w:bCs/>
    </w:rPr>
  </w:style>
  <w:style w:type="character" w:customStyle="1" w:styleId="Char4">
    <w:name w:val="批注主题 Char"/>
    <w:basedOn w:val="Char3"/>
    <w:link w:val="ae"/>
    <w:uiPriority w:val="99"/>
    <w:semiHidden/>
    <w:rPr>
      <w:b/>
      <w:bCs/>
    </w:rPr>
  </w:style>
  <w:style w:type="paragraph" w:styleId="af">
    <w:name w:val="endnote text"/>
    <w:basedOn w:val="a"/>
    <w:link w:val="Char5"/>
    <w:uiPriority w:val="99"/>
    <w:semiHidden/>
    <w:unhideWhenUsed/>
    <w:pPr>
      <w:snapToGrid w:val="0"/>
      <w:jc w:val="left"/>
    </w:pPr>
  </w:style>
  <w:style w:type="character" w:customStyle="1" w:styleId="Char5">
    <w:name w:val="尾注文本 Char"/>
    <w:basedOn w:val="a0"/>
    <w:link w:val="af"/>
    <w:uiPriority w:val="99"/>
    <w:semiHidden/>
  </w:style>
  <w:style w:type="character" w:styleId="af0">
    <w:name w:val="endnote reference"/>
    <w:basedOn w:val="a0"/>
    <w:uiPriority w:val="99"/>
    <w:semiHidden/>
    <w:unhideWhenUsed/>
    <w:rPr>
      <w:vertAlign w:val="superscript"/>
    </w:rPr>
  </w:style>
  <w:style w:type="paragraph" w:styleId="af1">
    <w:name w:val="Document Map"/>
    <w:basedOn w:val="a"/>
    <w:link w:val="Char6"/>
    <w:uiPriority w:val="99"/>
    <w:semiHidden/>
    <w:unhideWhenUsed/>
    <w:rPr>
      <w:rFonts w:ascii="宋体" w:eastAsia="宋体"/>
      <w:sz w:val="18"/>
      <w:szCs w:val="18"/>
    </w:rPr>
  </w:style>
  <w:style w:type="character" w:customStyle="1" w:styleId="Char6">
    <w:name w:val="文档结构图 Char"/>
    <w:basedOn w:val="a0"/>
    <w:link w:val="af1"/>
    <w:uiPriority w:val="99"/>
    <w:semiHidden/>
    <w:rPr>
      <w:rFonts w:ascii="宋体" w:eastAsia="宋体"/>
      <w:sz w:val="18"/>
      <w:szCs w:val="18"/>
    </w:rPr>
  </w:style>
  <w:style w:type="character" w:styleId="af2">
    <w:name w:val="FollowedHyperlink"/>
    <w:basedOn w:val="a0"/>
    <w:uiPriority w:val="99"/>
    <w:semiHidden/>
    <w:unhideWhenUsed/>
    <w:rPr>
      <w:color w:val="800080"/>
      <w:u w:val="single"/>
    </w:rPr>
  </w:style>
  <w:style w:type="paragraph" w:customStyle="1" w:styleId="font5">
    <w:name w:val="font5"/>
    <w:basedOn w:val="a"/>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pPr>
      <w:widowControl/>
      <w:spacing w:before="100" w:beforeAutospacing="1" w:after="100" w:afterAutospacing="1"/>
      <w:jc w:val="left"/>
    </w:pPr>
    <w:rPr>
      <w:rFonts w:ascii="宋体" w:eastAsia="宋体" w:hAnsi="宋体" w:cs="宋体"/>
      <w:kern w:val="0"/>
      <w:sz w:val="18"/>
      <w:szCs w:val="18"/>
    </w:rPr>
  </w:style>
  <w:style w:type="paragraph" w:customStyle="1" w:styleId="font7">
    <w:name w:val="font7"/>
    <w:basedOn w:val="a"/>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jc w:val="center"/>
    </w:pPr>
    <w:rPr>
      <w:rFonts w:ascii="Arial" w:eastAsia="宋体" w:hAnsi="Arial" w:cs="Arial"/>
      <w:b/>
      <w:bCs/>
      <w:color w:val="000000"/>
      <w:kern w:val="0"/>
      <w:sz w:val="24"/>
      <w:szCs w:val="24"/>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jc w:val="center"/>
    </w:pPr>
    <w:rPr>
      <w:rFonts w:ascii="宋体" w:eastAsia="宋体" w:hAnsi="宋体" w:cs="宋体"/>
      <w:b/>
      <w:bCs/>
      <w:color w:val="000000"/>
      <w:kern w:val="0"/>
      <w:sz w:val="24"/>
      <w:szCs w:val="24"/>
    </w:rPr>
  </w:style>
  <w:style w:type="paragraph" w:customStyle="1" w:styleId="xl67">
    <w:name w:val="xl67"/>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8">
    <w:name w:val="xl68"/>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bottom"/>
    </w:pPr>
    <w:rPr>
      <w:rFonts w:ascii="宋体" w:eastAsia="宋体" w:hAnsi="宋体" w:cs="宋体"/>
      <w:kern w:val="0"/>
      <w:sz w:val="24"/>
      <w:szCs w:val="24"/>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0">
    <w:name w:val="xl70"/>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1">
    <w:name w:val="xl71"/>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3">
    <w:name w:val="xl73"/>
    <w:basedOn w:val="a"/>
    <w:pPr>
      <w:widowControl/>
      <w:spacing w:before="100" w:beforeAutospacing="1" w:after="100" w:afterAutospacing="1"/>
      <w:jc w:val="center"/>
    </w:pPr>
    <w:rPr>
      <w:rFonts w:ascii="宋体" w:eastAsia="宋体" w:hAnsi="宋体" w:cs="宋体"/>
      <w:kern w:val="0"/>
      <w:sz w:val="24"/>
      <w:szCs w:val="24"/>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5">
    <w:name w:val="xl7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7">
    <w:name w:val="xl77"/>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8">
    <w:name w:val="xl7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jc w:val="center"/>
    </w:pPr>
    <w:rPr>
      <w:rFonts w:ascii="宋体" w:eastAsia="宋体" w:hAnsi="宋体" w:cs="宋体"/>
      <w:b/>
      <w:bCs/>
      <w:color w:val="000000"/>
      <w:kern w:val="0"/>
      <w:sz w:val="24"/>
      <w:szCs w:val="24"/>
    </w:rPr>
  </w:style>
  <w:style w:type="paragraph" w:customStyle="1" w:styleId="xl80">
    <w:name w:val="xl80"/>
    <w:basedOn w:val="a"/>
    <w:pPr>
      <w:widowControl/>
      <w:spacing w:before="100" w:beforeAutospacing="1" w:after="100" w:afterAutospacing="1"/>
      <w:jc w:val="center"/>
    </w:pPr>
    <w:rPr>
      <w:rFonts w:ascii="宋体" w:eastAsia="宋体" w:hAnsi="宋体" w:cs="宋体"/>
      <w:kern w:val="0"/>
      <w:sz w:val="24"/>
      <w:szCs w:val="24"/>
    </w:rPr>
  </w:style>
  <w:style w:type="paragraph" w:customStyle="1" w:styleId="xl81">
    <w:name w:val="xl8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2">
    <w:name w:val="xl8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83">
    <w:name w:val="xl83"/>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84">
    <w:name w:val="xl8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5">
    <w:name w:val="xl8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86">
    <w:name w:val="xl86"/>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4"/>
      <w:szCs w:val="24"/>
    </w:rPr>
  </w:style>
  <w:style w:type="paragraph" w:customStyle="1" w:styleId="xl87">
    <w:name w:val="xl87"/>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88">
    <w:name w:val="xl88"/>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89">
    <w:name w:val="xl89"/>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90">
    <w:name w:val="xl90"/>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left"/>
    </w:pPr>
    <w:rPr>
      <w:rFonts w:ascii="宋体" w:eastAsia="宋体" w:hAnsi="宋体" w:cs="宋体"/>
      <w:kern w:val="0"/>
      <w:sz w:val="24"/>
      <w:szCs w:val="24"/>
    </w:rPr>
  </w:style>
  <w:style w:type="paragraph" w:customStyle="1" w:styleId="xl91">
    <w:name w:val="xl91"/>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92">
    <w:name w:val="xl92"/>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93">
    <w:name w:val="xl93"/>
    <w:basedOn w:val="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4">
    <w:name w:val="xl94"/>
    <w:basedOn w:val="a"/>
    <w:pPr>
      <w:widowControl/>
      <w:pBdr>
        <w:top w:val="single" w:sz="4" w:space="0" w:color="auto"/>
        <w:left w:val="single" w:sz="4" w:space="0" w:color="auto"/>
        <w:bottom w:val="single" w:sz="4" w:space="0" w:color="auto"/>
        <w:right w:val="single" w:sz="4" w:space="0" w:color="auto"/>
      </w:pBdr>
      <w:shd w:val="clear" w:color="000000" w:fill="E9EDF4"/>
      <w:spacing w:before="100" w:beforeAutospacing="1" w:after="100" w:afterAutospacing="1"/>
      <w:jc w:val="center"/>
    </w:pPr>
    <w:rPr>
      <w:rFonts w:ascii="微软雅黑" w:eastAsia="微软雅黑" w:hAnsi="微软雅黑" w:cs="宋体"/>
      <w:color w:val="000000"/>
      <w:kern w:val="0"/>
      <w:sz w:val="24"/>
      <w:szCs w:val="24"/>
    </w:rPr>
  </w:style>
  <w:style w:type="paragraph" w:customStyle="1" w:styleId="xl95">
    <w:name w:val="xl95"/>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微软雅黑" w:eastAsia="微软雅黑" w:hAnsi="微软雅黑" w:cs="宋体"/>
      <w:color w:val="000000"/>
      <w:kern w:val="0"/>
      <w:sz w:val="24"/>
      <w:szCs w:val="24"/>
    </w:rPr>
  </w:style>
  <w:style w:type="paragraph" w:customStyle="1" w:styleId="xl96">
    <w:name w:val="xl9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7">
    <w:name w:val="xl97"/>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98">
    <w:name w:val="xl98"/>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99">
    <w:name w:val="xl99"/>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0">
    <w:name w:val="xl100"/>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1">
    <w:name w:val="xl101"/>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2">
    <w:name w:val="xl102"/>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3">
    <w:name w:val="xl103"/>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4">
    <w:name w:val="xl104"/>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5">
    <w:name w:val="xl105"/>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6">
    <w:name w:val="xl106"/>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7">
    <w:name w:val="xl107"/>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8">
    <w:name w:val="xl108"/>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09">
    <w:name w:val="xl109"/>
    <w:basedOn w:val="a"/>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10">
    <w:name w:val="xl11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1">
    <w:name w:val="xl111"/>
    <w:basedOn w:val="a"/>
    <w:pPr>
      <w:widowControl/>
      <w:pBdr>
        <w:top w:val="single" w:sz="4" w:space="0" w:color="auto"/>
        <w:left w:val="single" w:sz="4" w:space="0" w:color="auto"/>
        <w:bottom w:val="single" w:sz="4" w:space="0" w:color="auto"/>
        <w:right w:val="single" w:sz="4" w:space="0" w:color="auto"/>
      </w:pBdr>
      <w:shd w:val="clear" w:color="000000" w:fill="E9EDF4"/>
      <w:spacing w:before="100" w:beforeAutospacing="1" w:after="100" w:afterAutospacing="1"/>
      <w:jc w:val="left"/>
    </w:pPr>
    <w:rPr>
      <w:rFonts w:ascii="微软雅黑" w:eastAsia="微软雅黑" w:hAnsi="微软雅黑" w:cs="宋体"/>
      <w:color w:val="000000"/>
      <w:kern w:val="0"/>
      <w:sz w:val="24"/>
      <w:szCs w:val="24"/>
    </w:rPr>
  </w:style>
  <w:style w:type="paragraph" w:customStyle="1" w:styleId="xl112">
    <w:name w:val="xl11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3">
    <w:name w:val="xl113"/>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left"/>
    </w:pPr>
    <w:rPr>
      <w:rFonts w:ascii="宋体" w:eastAsia="宋体" w:hAnsi="宋体" w:cs="宋体"/>
      <w:kern w:val="0"/>
      <w:sz w:val="24"/>
      <w:szCs w:val="24"/>
    </w:rPr>
  </w:style>
  <w:style w:type="paragraph" w:customStyle="1" w:styleId="xl114">
    <w:name w:val="xl114"/>
    <w:basedOn w:val="a"/>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5">
    <w:name w:val="xl115"/>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6">
    <w:name w:val="xl116"/>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7">
    <w:name w:val="xl117"/>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8">
    <w:name w:val="xl118"/>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9">
    <w:name w:val="xl119"/>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0">
    <w:name w:val="xl120"/>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1">
    <w:name w:val="xl12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24"/>
      <w:szCs w:val="24"/>
    </w:rPr>
  </w:style>
  <w:style w:type="paragraph" w:customStyle="1" w:styleId="xl122">
    <w:name w:val="xl122"/>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3">
    <w:name w:val="xl123"/>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4">
    <w:name w:val="xl124"/>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styleId="af3">
    <w:name w:val="Revision"/>
    <w:hidden/>
    <w:uiPriority w:val="99"/>
    <w:semiHidden/>
  </w:style>
  <w:style w:type="paragraph" w:customStyle="1" w:styleId="font8">
    <w:name w:val="font8"/>
    <w:basedOn w:val="a"/>
    <w:pPr>
      <w:widowControl/>
      <w:spacing w:before="100" w:beforeAutospacing="1" w:after="100" w:afterAutospacing="1"/>
      <w:jc w:val="left"/>
    </w:pPr>
    <w:rPr>
      <w:rFonts w:ascii="宋体" w:eastAsia="宋体" w:hAnsi="宋体" w:cs="宋体"/>
      <w:kern w:val="0"/>
      <w:sz w:val="18"/>
      <w:szCs w:val="18"/>
    </w:rPr>
  </w:style>
  <w:style w:type="paragraph" w:customStyle="1" w:styleId="font9">
    <w:name w:val="font9"/>
    <w:basedOn w:val="a"/>
    <w:pPr>
      <w:widowControl/>
      <w:spacing w:before="100" w:beforeAutospacing="1" w:after="100" w:afterAutospacing="1"/>
      <w:jc w:val="left"/>
    </w:pPr>
    <w:rPr>
      <w:rFonts w:ascii="宋体" w:eastAsia="宋体" w:hAnsi="宋体" w:cs="宋体"/>
      <w:kern w:val="0"/>
      <w:sz w:val="22"/>
    </w:rPr>
  </w:style>
  <w:style w:type="paragraph" w:customStyle="1" w:styleId="font10">
    <w:name w:val="font10"/>
    <w:basedOn w:val="a"/>
    <w:pPr>
      <w:widowControl/>
      <w:spacing w:before="100" w:beforeAutospacing="1" w:after="100" w:afterAutospacing="1"/>
      <w:jc w:val="left"/>
    </w:pPr>
    <w:rPr>
      <w:rFonts w:ascii="宋体" w:eastAsia="宋体" w:hAnsi="宋体" w:cs="宋体"/>
      <w:kern w:val="0"/>
      <w:sz w:val="18"/>
      <w:szCs w:val="18"/>
    </w:rPr>
  </w:style>
  <w:style w:type="paragraph" w:customStyle="1" w:styleId="xl125">
    <w:name w:val="xl125"/>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color w:val="000000"/>
      <w:kern w:val="0"/>
      <w:sz w:val="24"/>
      <w:szCs w:val="24"/>
    </w:rPr>
  </w:style>
  <w:style w:type="paragraph" w:customStyle="1" w:styleId="xl126">
    <w:name w:val="xl126"/>
    <w:basedOn w:val="a"/>
    <w:pPr>
      <w:widowControl/>
      <w:pBdr>
        <w:top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4"/>
      <w:szCs w:val="24"/>
    </w:rPr>
  </w:style>
  <w:style w:type="paragraph" w:customStyle="1" w:styleId="xl127">
    <w:name w:val="xl127"/>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宋体" w:eastAsia="宋体" w:hAnsi="宋体" w:cs="宋体"/>
      <w:color w:val="000000"/>
      <w:kern w:val="0"/>
      <w:sz w:val="24"/>
      <w:szCs w:val="24"/>
    </w:rPr>
  </w:style>
  <w:style w:type="paragraph" w:customStyle="1" w:styleId="xl128">
    <w:name w:val="xl128"/>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color w:val="000000"/>
      <w:kern w:val="0"/>
      <w:sz w:val="24"/>
      <w:szCs w:val="24"/>
    </w:rPr>
  </w:style>
  <w:style w:type="paragraph" w:customStyle="1" w:styleId="xl129">
    <w:name w:val="xl129"/>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xl130">
    <w:name w:val="xl130"/>
    <w:basedOn w:val="a"/>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xl131">
    <w:name w:val="xl131"/>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微软雅黑" w:eastAsia="微软雅黑" w:hAnsi="微软雅黑" w:cs="宋体"/>
      <w:kern w:val="0"/>
      <w:sz w:val="24"/>
      <w:szCs w:val="24"/>
    </w:rPr>
  </w:style>
  <w:style w:type="paragraph" w:customStyle="1" w:styleId="xl132">
    <w:name w:val="xl13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FF0000"/>
      <w:kern w:val="0"/>
      <w:sz w:val="24"/>
      <w:szCs w:val="24"/>
    </w:rPr>
  </w:style>
  <w:style w:type="paragraph" w:customStyle="1" w:styleId="xl133">
    <w:name w:val="xl133"/>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4"/>
      <w:szCs w:val="24"/>
    </w:rPr>
  </w:style>
  <w:style w:type="paragraph" w:customStyle="1" w:styleId="xl134">
    <w:name w:val="xl134"/>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35">
    <w:name w:val="xl135"/>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36">
    <w:name w:val="xl136"/>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37">
    <w:name w:val="xl137"/>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38">
    <w:name w:val="xl138"/>
    <w:basedOn w:val="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39">
    <w:name w:val="xl139"/>
    <w:basedOn w:val="a"/>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0">
    <w:name w:val="xl140"/>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1">
    <w:name w:val="xl141"/>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2">
    <w:name w:val="xl142"/>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3">
    <w:name w:val="xl143"/>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4">
    <w:name w:val="xl144"/>
    <w:basedOn w:val="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5">
    <w:name w:val="xl145"/>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6">
    <w:name w:val="xl146"/>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7">
    <w:name w:val="xl147"/>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8">
    <w:name w:val="xl148"/>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9">
    <w:name w:val="xl149"/>
    <w:basedOn w:val="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color w:val="000000"/>
      <w:kern w:val="0"/>
      <w:sz w:val="24"/>
      <w:szCs w:val="24"/>
    </w:rPr>
  </w:style>
  <w:style w:type="paragraph" w:customStyle="1" w:styleId="xl150">
    <w:name w:val="xl150"/>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color w:val="000000"/>
      <w:kern w:val="0"/>
      <w:sz w:val="24"/>
      <w:szCs w:val="24"/>
    </w:rPr>
  </w:style>
  <w:style w:type="paragraph" w:customStyle="1" w:styleId="xl151">
    <w:name w:val="xl15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2">
    <w:name w:val="xl15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3">
    <w:name w:val="xl15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4">
    <w:name w:val="xl15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5">
    <w:name w:val="xl15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kern w:val="0"/>
      <w:sz w:val="24"/>
      <w:szCs w:val="24"/>
    </w:rPr>
  </w:style>
  <w:style w:type="paragraph" w:customStyle="1" w:styleId="xl156">
    <w:name w:val="xl156"/>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57">
    <w:name w:val="xl157"/>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Cs w:val="21"/>
    </w:rPr>
  </w:style>
  <w:style w:type="paragraph" w:customStyle="1" w:styleId="xl158">
    <w:name w:val="xl158"/>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Cs w:val="21"/>
    </w:rPr>
  </w:style>
  <w:style w:type="paragraph" w:customStyle="1" w:styleId="xl159">
    <w:name w:val="xl159"/>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0">
    <w:name w:val="xl160"/>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1">
    <w:name w:val="xl161"/>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2">
    <w:name w:val="xl162"/>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left"/>
    </w:pPr>
    <w:rPr>
      <w:rFonts w:ascii="宋体" w:eastAsia="宋体" w:hAnsi="宋体" w:cs="宋体"/>
      <w:kern w:val="0"/>
      <w:sz w:val="24"/>
      <w:szCs w:val="24"/>
    </w:rPr>
  </w:style>
  <w:style w:type="paragraph" w:customStyle="1" w:styleId="xl163">
    <w:name w:val="xl163"/>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left"/>
    </w:pPr>
    <w:rPr>
      <w:rFonts w:ascii="宋体" w:eastAsia="宋体" w:hAnsi="宋体" w:cs="宋体"/>
      <w:kern w:val="0"/>
      <w:sz w:val="24"/>
      <w:szCs w:val="24"/>
    </w:rPr>
  </w:style>
  <w:style w:type="paragraph" w:customStyle="1" w:styleId="xl164">
    <w:name w:val="xl164"/>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5">
    <w:name w:val="xl165"/>
    <w:basedOn w:val="a"/>
    <w:pPr>
      <w:widowControl/>
      <w:shd w:val="clear" w:color="000000" w:fill="4F81BD"/>
      <w:spacing w:before="100" w:beforeAutospacing="1" w:after="100" w:afterAutospacing="1"/>
      <w:jc w:val="left"/>
    </w:pPr>
    <w:rPr>
      <w:rFonts w:ascii="宋体" w:eastAsia="宋体" w:hAnsi="宋体" w:cs="宋体"/>
      <w:kern w:val="0"/>
      <w:sz w:val="24"/>
      <w:szCs w:val="24"/>
    </w:rPr>
  </w:style>
  <w:style w:type="paragraph" w:customStyle="1" w:styleId="xl166">
    <w:name w:val="xl166"/>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67">
    <w:name w:val="xl167"/>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68">
    <w:name w:val="xl168"/>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left"/>
    </w:pPr>
    <w:rPr>
      <w:rFonts w:ascii="宋体" w:eastAsia="宋体" w:hAnsi="宋体" w:cs="宋体"/>
      <w:kern w:val="0"/>
      <w:sz w:val="24"/>
      <w:szCs w:val="24"/>
    </w:rPr>
  </w:style>
  <w:style w:type="paragraph" w:customStyle="1" w:styleId="xl169">
    <w:name w:val="xl169"/>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70">
    <w:name w:val="xl170"/>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left"/>
    </w:pPr>
    <w:rPr>
      <w:rFonts w:ascii="宋体" w:eastAsia="宋体" w:hAnsi="宋体" w:cs="宋体"/>
      <w:kern w:val="0"/>
      <w:sz w:val="24"/>
      <w:szCs w:val="24"/>
    </w:rPr>
  </w:style>
  <w:style w:type="paragraph" w:customStyle="1" w:styleId="xl171">
    <w:name w:val="xl171"/>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72">
    <w:name w:val="xl172"/>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73">
    <w:name w:val="xl173"/>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74">
    <w:name w:val="xl174"/>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75">
    <w:name w:val="xl175"/>
    <w:basedOn w:val="a"/>
    <w:pPr>
      <w:widowControl/>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9944">
      <w:bodyDiv w:val="1"/>
      <w:marLeft w:val="0"/>
      <w:marRight w:val="0"/>
      <w:marTop w:val="0"/>
      <w:marBottom w:val="0"/>
      <w:divBdr>
        <w:top w:val="none" w:sz="0" w:space="0" w:color="auto"/>
        <w:left w:val="none" w:sz="0" w:space="0" w:color="auto"/>
        <w:bottom w:val="none" w:sz="0" w:space="0" w:color="auto"/>
        <w:right w:val="none" w:sz="0" w:space="0" w:color="auto"/>
      </w:divBdr>
    </w:div>
    <w:div w:id="32074535">
      <w:bodyDiv w:val="1"/>
      <w:marLeft w:val="0"/>
      <w:marRight w:val="0"/>
      <w:marTop w:val="0"/>
      <w:marBottom w:val="0"/>
      <w:divBdr>
        <w:top w:val="none" w:sz="0" w:space="0" w:color="auto"/>
        <w:left w:val="none" w:sz="0" w:space="0" w:color="auto"/>
        <w:bottom w:val="none" w:sz="0" w:space="0" w:color="auto"/>
        <w:right w:val="none" w:sz="0" w:space="0" w:color="auto"/>
      </w:divBdr>
    </w:div>
    <w:div w:id="33503305">
      <w:bodyDiv w:val="1"/>
      <w:marLeft w:val="0"/>
      <w:marRight w:val="0"/>
      <w:marTop w:val="0"/>
      <w:marBottom w:val="0"/>
      <w:divBdr>
        <w:top w:val="none" w:sz="0" w:space="0" w:color="auto"/>
        <w:left w:val="none" w:sz="0" w:space="0" w:color="auto"/>
        <w:bottom w:val="none" w:sz="0" w:space="0" w:color="auto"/>
        <w:right w:val="none" w:sz="0" w:space="0" w:color="auto"/>
      </w:divBdr>
    </w:div>
    <w:div w:id="63334288">
      <w:bodyDiv w:val="1"/>
      <w:marLeft w:val="0"/>
      <w:marRight w:val="0"/>
      <w:marTop w:val="0"/>
      <w:marBottom w:val="0"/>
      <w:divBdr>
        <w:top w:val="none" w:sz="0" w:space="0" w:color="auto"/>
        <w:left w:val="none" w:sz="0" w:space="0" w:color="auto"/>
        <w:bottom w:val="none" w:sz="0" w:space="0" w:color="auto"/>
        <w:right w:val="none" w:sz="0" w:space="0" w:color="auto"/>
      </w:divBdr>
    </w:div>
    <w:div w:id="101804541">
      <w:bodyDiv w:val="1"/>
      <w:marLeft w:val="0"/>
      <w:marRight w:val="0"/>
      <w:marTop w:val="0"/>
      <w:marBottom w:val="0"/>
      <w:divBdr>
        <w:top w:val="none" w:sz="0" w:space="0" w:color="auto"/>
        <w:left w:val="none" w:sz="0" w:space="0" w:color="auto"/>
        <w:bottom w:val="none" w:sz="0" w:space="0" w:color="auto"/>
        <w:right w:val="none" w:sz="0" w:space="0" w:color="auto"/>
      </w:divBdr>
    </w:div>
    <w:div w:id="120541579">
      <w:bodyDiv w:val="1"/>
      <w:marLeft w:val="0"/>
      <w:marRight w:val="0"/>
      <w:marTop w:val="0"/>
      <w:marBottom w:val="0"/>
      <w:divBdr>
        <w:top w:val="none" w:sz="0" w:space="0" w:color="auto"/>
        <w:left w:val="none" w:sz="0" w:space="0" w:color="auto"/>
        <w:bottom w:val="none" w:sz="0" w:space="0" w:color="auto"/>
        <w:right w:val="none" w:sz="0" w:space="0" w:color="auto"/>
      </w:divBdr>
    </w:div>
    <w:div w:id="149761997">
      <w:bodyDiv w:val="1"/>
      <w:marLeft w:val="0"/>
      <w:marRight w:val="0"/>
      <w:marTop w:val="0"/>
      <w:marBottom w:val="0"/>
      <w:divBdr>
        <w:top w:val="none" w:sz="0" w:space="0" w:color="auto"/>
        <w:left w:val="none" w:sz="0" w:space="0" w:color="auto"/>
        <w:bottom w:val="none" w:sz="0" w:space="0" w:color="auto"/>
        <w:right w:val="none" w:sz="0" w:space="0" w:color="auto"/>
      </w:divBdr>
    </w:div>
    <w:div w:id="150099420">
      <w:bodyDiv w:val="1"/>
      <w:marLeft w:val="0"/>
      <w:marRight w:val="0"/>
      <w:marTop w:val="0"/>
      <w:marBottom w:val="0"/>
      <w:divBdr>
        <w:top w:val="none" w:sz="0" w:space="0" w:color="auto"/>
        <w:left w:val="none" w:sz="0" w:space="0" w:color="auto"/>
        <w:bottom w:val="none" w:sz="0" w:space="0" w:color="auto"/>
        <w:right w:val="none" w:sz="0" w:space="0" w:color="auto"/>
      </w:divBdr>
      <w:divsChild>
        <w:div w:id="175314088">
          <w:marLeft w:val="547"/>
          <w:marRight w:val="0"/>
          <w:marTop w:val="0"/>
          <w:marBottom w:val="240"/>
          <w:divBdr>
            <w:top w:val="none" w:sz="0" w:space="0" w:color="auto"/>
            <w:left w:val="none" w:sz="0" w:space="0" w:color="auto"/>
            <w:bottom w:val="none" w:sz="0" w:space="0" w:color="auto"/>
            <w:right w:val="none" w:sz="0" w:space="0" w:color="auto"/>
          </w:divBdr>
        </w:div>
        <w:div w:id="722951955">
          <w:marLeft w:val="547"/>
          <w:marRight w:val="0"/>
          <w:marTop w:val="0"/>
          <w:marBottom w:val="240"/>
          <w:divBdr>
            <w:top w:val="none" w:sz="0" w:space="0" w:color="auto"/>
            <w:left w:val="none" w:sz="0" w:space="0" w:color="auto"/>
            <w:bottom w:val="none" w:sz="0" w:space="0" w:color="auto"/>
            <w:right w:val="none" w:sz="0" w:space="0" w:color="auto"/>
          </w:divBdr>
        </w:div>
      </w:divsChild>
    </w:div>
    <w:div w:id="176383622">
      <w:bodyDiv w:val="1"/>
      <w:marLeft w:val="0"/>
      <w:marRight w:val="0"/>
      <w:marTop w:val="0"/>
      <w:marBottom w:val="0"/>
      <w:divBdr>
        <w:top w:val="none" w:sz="0" w:space="0" w:color="auto"/>
        <w:left w:val="none" w:sz="0" w:space="0" w:color="auto"/>
        <w:bottom w:val="none" w:sz="0" w:space="0" w:color="auto"/>
        <w:right w:val="none" w:sz="0" w:space="0" w:color="auto"/>
      </w:divBdr>
    </w:div>
    <w:div w:id="197399404">
      <w:bodyDiv w:val="1"/>
      <w:marLeft w:val="0"/>
      <w:marRight w:val="0"/>
      <w:marTop w:val="0"/>
      <w:marBottom w:val="0"/>
      <w:divBdr>
        <w:top w:val="none" w:sz="0" w:space="0" w:color="auto"/>
        <w:left w:val="none" w:sz="0" w:space="0" w:color="auto"/>
        <w:bottom w:val="none" w:sz="0" w:space="0" w:color="auto"/>
        <w:right w:val="none" w:sz="0" w:space="0" w:color="auto"/>
      </w:divBdr>
    </w:div>
    <w:div w:id="227423052">
      <w:bodyDiv w:val="1"/>
      <w:marLeft w:val="0"/>
      <w:marRight w:val="0"/>
      <w:marTop w:val="0"/>
      <w:marBottom w:val="0"/>
      <w:divBdr>
        <w:top w:val="none" w:sz="0" w:space="0" w:color="auto"/>
        <w:left w:val="none" w:sz="0" w:space="0" w:color="auto"/>
        <w:bottom w:val="none" w:sz="0" w:space="0" w:color="auto"/>
        <w:right w:val="none" w:sz="0" w:space="0" w:color="auto"/>
      </w:divBdr>
    </w:div>
    <w:div w:id="266816849">
      <w:bodyDiv w:val="1"/>
      <w:marLeft w:val="0"/>
      <w:marRight w:val="0"/>
      <w:marTop w:val="0"/>
      <w:marBottom w:val="0"/>
      <w:divBdr>
        <w:top w:val="none" w:sz="0" w:space="0" w:color="auto"/>
        <w:left w:val="none" w:sz="0" w:space="0" w:color="auto"/>
        <w:bottom w:val="none" w:sz="0" w:space="0" w:color="auto"/>
        <w:right w:val="none" w:sz="0" w:space="0" w:color="auto"/>
      </w:divBdr>
    </w:div>
    <w:div w:id="384790904">
      <w:bodyDiv w:val="1"/>
      <w:marLeft w:val="0"/>
      <w:marRight w:val="0"/>
      <w:marTop w:val="0"/>
      <w:marBottom w:val="0"/>
      <w:divBdr>
        <w:top w:val="none" w:sz="0" w:space="0" w:color="auto"/>
        <w:left w:val="none" w:sz="0" w:space="0" w:color="auto"/>
        <w:bottom w:val="none" w:sz="0" w:space="0" w:color="auto"/>
        <w:right w:val="none" w:sz="0" w:space="0" w:color="auto"/>
      </w:divBdr>
    </w:div>
    <w:div w:id="405734899">
      <w:bodyDiv w:val="1"/>
      <w:marLeft w:val="0"/>
      <w:marRight w:val="0"/>
      <w:marTop w:val="0"/>
      <w:marBottom w:val="0"/>
      <w:divBdr>
        <w:top w:val="none" w:sz="0" w:space="0" w:color="auto"/>
        <w:left w:val="none" w:sz="0" w:space="0" w:color="auto"/>
        <w:bottom w:val="none" w:sz="0" w:space="0" w:color="auto"/>
        <w:right w:val="none" w:sz="0" w:space="0" w:color="auto"/>
      </w:divBdr>
    </w:div>
    <w:div w:id="487668683">
      <w:bodyDiv w:val="1"/>
      <w:marLeft w:val="0"/>
      <w:marRight w:val="0"/>
      <w:marTop w:val="0"/>
      <w:marBottom w:val="0"/>
      <w:divBdr>
        <w:top w:val="none" w:sz="0" w:space="0" w:color="auto"/>
        <w:left w:val="none" w:sz="0" w:space="0" w:color="auto"/>
        <w:bottom w:val="none" w:sz="0" w:space="0" w:color="auto"/>
        <w:right w:val="none" w:sz="0" w:space="0" w:color="auto"/>
      </w:divBdr>
    </w:div>
    <w:div w:id="516770256">
      <w:bodyDiv w:val="1"/>
      <w:marLeft w:val="0"/>
      <w:marRight w:val="0"/>
      <w:marTop w:val="0"/>
      <w:marBottom w:val="0"/>
      <w:divBdr>
        <w:top w:val="none" w:sz="0" w:space="0" w:color="auto"/>
        <w:left w:val="none" w:sz="0" w:space="0" w:color="auto"/>
        <w:bottom w:val="none" w:sz="0" w:space="0" w:color="auto"/>
        <w:right w:val="none" w:sz="0" w:space="0" w:color="auto"/>
      </w:divBdr>
    </w:div>
    <w:div w:id="550968946">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547"/>
          <w:marRight w:val="0"/>
          <w:marTop w:val="96"/>
          <w:marBottom w:val="240"/>
          <w:divBdr>
            <w:top w:val="none" w:sz="0" w:space="0" w:color="auto"/>
            <w:left w:val="none" w:sz="0" w:space="0" w:color="auto"/>
            <w:bottom w:val="none" w:sz="0" w:space="0" w:color="auto"/>
            <w:right w:val="none" w:sz="0" w:space="0" w:color="auto"/>
          </w:divBdr>
        </w:div>
      </w:divsChild>
    </w:div>
    <w:div w:id="561869026">
      <w:bodyDiv w:val="1"/>
      <w:marLeft w:val="0"/>
      <w:marRight w:val="0"/>
      <w:marTop w:val="0"/>
      <w:marBottom w:val="0"/>
      <w:divBdr>
        <w:top w:val="none" w:sz="0" w:space="0" w:color="auto"/>
        <w:left w:val="none" w:sz="0" w:space="0" w:color="auto"/>
        <w:bottom w:val="none" w:sz="0" w:space="0" w:color="auto"/>
        <w:right w:val="none" w:sz="0" w:space="0" w:color="auto"/>
      </w:divBdr>
    </w:div>
    <w:div w:id="564994292">
      <w:bodyDiv w:val="1"/>
      <w:marLeft w:val="0"/>
      <w:marRight w:val="0"/>
      <w:marTop w:val="0"/>
      <w:marBottom w:val="0"/>
      <w:divBdr>
        <w:top w:val="none" w:sz="0" w:space="0" w:color="auto"/>
        <w:left w:val="none" w:sz="0" w:space="0" w:color="auto"/>
        <w:bottom w:val="none" w:sz="0" w:space="0" w:color="auto"/>
        <w:right w:val="none" w:sz="0" w:space="0" w:color="auto"/>
      </w:divBdr>
    </w:div>
    <w:div w:id="608587842">
      <w:bodyDiv w:val="1"/>
      <w:marLeft w:val="0"/>
      <w:marRight w:val="0"/>
      <w:marTop w:val="0"/>
      <w:marBottom w:val="0"/>
      <w:divBdr>
        <w:top w:val="none" w:sz="0" w:space="0" w:color="auto"/>
        <w:left w:val="none" w:sz="0" w:space="0" w:color="auto"/>
        <w:bottom w:val="none" w:sz="0" w:space="0" w:color="auto"/>
        <w:right w:val="none" w:sz="0" w:space="0" w:color="auto"/>
      </w:divBdr>
    </w:div>
    <w:div w:id="620457159">
      <w:bodyDiv w:val="1"/>
      <w:marLeft w:val="0"/>
      <w:marRight w:val="0"/>
      <w:marTop w:val="0"/>
      <w:marBottom w:val="0"/>
      <w:divBdr>
        <w:top w:val="none" w:sz="0" w:space="0" w:color="auto"/>
        <w:left w:val="none" w:sz="0" w:space="0" w:color="auto"/>
        <w:bottom w:val="none" w:sz="0" w:space="0" w:color="auto"/>
        <w:right w:val="none" w:sz="0" w:space="0" w:color="auto"/>
      </w:divBdr>
    </w:div>
    <w:div w:id="631978409">
      <w:bodyDiv w:val="1"/>
      <w:marLeft w:val="0"/>
      <w:marRight w:val="0"/>
      <w:marTop w:val="0"/>
      <w:marBottom w:val="0"/>
      <w:divBdr>
        <w:top w:val="none" w:sz="0" w:space="0" w:color="auto"/>
        <w:left w:val="none" w:sz="0" w:space="0" w:color="auto"/>
        <w:bottom w:val="none" w:sz="0" w:space="0" w:color="auto"/>
        <w:right w:val="none" w:sz="0" w:space="0" w:color="auto"/>
      </w:divBdr>
    </w:div>
    <w:div w:id="636642323">
      <w:bodyDiv w:val="1"/>
      <w:marLeft w:val="0"/>
      <w:marRight w:val="0"/>
      <w:marTop w:val="0"/>
      <w:marBottom w:val="0"/>
      <w:divBdr>
        <w:top w:val="none" w:sz="0" w:space="0" w:color="auto"/>
        <w:left w:val="none" w:sz="0" w:space="0" w:color="auto"/>
        <w:bottom w:val="none" w:sz="0" w:space="0" w:color="auto"/>
        <w:right w:val="none" w:sz="0" w:space="0" w:color="auto"/>
      </w:divBdr>
    </w:div>
    <w:div w:id="666441493">
      <w:bodyDiv w:val="1"/>
      <w:marLeft w:val="0"/>
      <w:marRight w:val="0"/>
      <w:marTop w:val="0"/>
      <w:marBottom w:val="0"/>
      <w:divBdr>
        <w:top w:val="none" w:sz="0" w:space="0" w:color="auto"/>
        <w:left w:val="none" w:sz="0" w:space="0" w:color="auto"/>
        <w:bottom w:val="none" w:sz="0" w:space="0" w:color="auto"/>
        <w:right w:val="none" w:sz="0" w:space="0" w:color="auto"/>
      </w:divBdr>
    </w:div>
    <w:div w:id="677542327">
      <w:bodyDiv w:val="1"/>
      <w:marLeft w:val="0"/>
      <w:marRight w:val="0"/>
      <w:marTop w:val="0"/>
      <w:marBottom w:val="0"/>
      <w:divBdr>
        <w:top w:val="none" w:sz="0" w:space="0" w:color="auto"/>
        <w:left w:val="none" w:sz="0" w:space="0" w:color="auto"/>
        <w:bottom w:val="none" w:sz="0" w:space="0" w:color="auto"/>
        <w:right w:val="none" w:sz="0" w:space="0" w:color="auto"/>
      </w:divBdr>
    </w:div>
    <w:div w:id="779182910">
      <w:bodyDiv w:val="1"/>
      <w:marLeft w:val="0"/>
      <w:marRight w:val="0"/>
      <w:marTop w:val="0"/>
      <w:marBottom w:val="0"/>
      <w:divBdr>
        <w:top w:val="none" w:sz="0" w:space="0" w:color="auto"/>
        <w:left w:val="none" w:sz="0" w:space="0" w:color="auto"/>
        <w:bottom w:val="none" w:sz="0" w:space="0" w:color="auto"/>
        <w:right w:val="none" w:sz="0" w:space="0" w:color="auto"/>
      </w:divBdr>
    </w:div>
    <w:div w:id="804468072">
      <w:bodyDiv w:val="1"/>
      <w:marLeft w:val="0"/>
      <w:marRight w:val="0"/>
      <w:marTop w:val="0"/>
      <w:marBottom w:val="0"/>
      <w:divBdr>
        <w:top w:val="none" w:sz="0" w:space="0" w:color="auto"/>
        <w:left w:val="none" w:sz="0" w:space="0" w:color="auto"/>
        <w:bottom w:val="none" w:sz="0" w:space="0" w:color="auto"/>
        <w:right w:val="none" w:sz="0" w:space="0" w:color="auto"/>
      </w:divBdr>
    </w:div>
    <w:div w:id="910650805">
      <w:bodyDiv w:val="1"/>
      <w:marLeft w:val="0"/>
      <w:marRight w:val="0"/>
      <w:marTop w:val="0"/>
      <w:marBottom w:val="0"/>
      <w:divBdr>
        <w:top w:val="none" w:sz="0" w:space="0" w:color="auto"/>
        <w:left w:val="none" w:sz="0" w:space="0" w:color="auto"/>
        <w:bottom w:val="none" w:sz="0" w:space="0" w:color="auto"/>
        <w:right w:val="none" w:sz="0" w:space="0" w:color="auto"/>
      </w:divBdr>
    </w:div>
    <w:div w:id="930820486">
      <w:bodyDiv w:val="1"/>
      <w:marLeft w:val="0"/>
      <w:marRight w:val="0"/>
      <w:marTop w:val="0"/>
      <w:marBottom w:val="0"/>
      <w:divBdr>
        <w:top w:val="none" w:sz="0" w:space="0" w:color="auto"/>
        <w:left w:val="none" w:sz="0" w:space="0" w:color="auto"/>
        <w:bottom w:val="none" w:sz="0" w:space="0" w:color="auto"/>
        <w:right w:val="none" w:sz="0" w:space="0" w:color="auto"/>
      </w:divBdr>
    </w:div>
    <w:div w:id="947397558">
      <w:bodyDiv w:val="1"/>
      <w:marLeft w:val="0"/>
      <w:marRight w:val="0"/>
      <w:marTop w:val="0"/>
      <w:marBottom w:val="0"/>
      <w:divBdr>
        <w:top w:val="none" w:sz="0" w:space="0" w:color="auto"/>
        <w:left w:val="none" w:sz="0" w:space="0" w:color="auto"/>
        <w:bottom w:val="none" w:sz="0" w:space="0" w:color="auto"/>
        <w:right w:val="none" w:sz="0" w:space="0" w:color="auto"/>
      </w:divBdr>
    </w:div>
    <w:div w:id="1090397477">
      <w:bodyDiv w:val="1"/>
      <w:marLeft w:val="0"/>
      <w:marRight w:val="0"/>
      <w:marTop w:val="0"/>
      <w:marBottom w:val="0"/>
      <w:divBdr>
        <w:top w:val="none" w:sz="0" w:space="0" w:color="auto"/>
        <w:left w:val="none" w:sz="0" w:space="0" w:color="auto"/>
        <w:bottom w:val="none" w:sz="0" w:space="0" w:color="auto"/>
        <w:right w:val="none" w:sz="0" w:space="0" w:color="auto"/>
      </w:divBdr>
    </w:div>
    <w:div w:id="1197616802">
      <w:bodyDiv w:val="1"/>
      <w:marLeft w:val="0"/>
      <w:marRight w:val="0"/>
      <w:marTop w:val="0"/>
      <w:marBottom w:val="0"/>
      <w:divBdr>
        <w:top w:val="none" w:sz="0" w:space="0" w:color="auto"/>
        <w:left w:val="none" w:sz="0" w:space="0" w:color="auto"/>
        <w:bottom w:val="none" w:sz="0" w:space="0" w:color="auto"/>
        <w:right w:val="none" w:sz="0" w:space="0" w:color="auto"/>
      </w:divBdr>
    </w:div>
    <w:div w:id="1201941700">
      <w:bodyDiv w:val="1"/>
      <w:marLeft w:val="0"/>
      <w:marRight w:val="0"/>
      <w:marTop w:val="0"/>
      <w:marBottom w:val="0"/>
      <w:divBdr>
        <w:top w:val="none" w:sz="0" w:space="0" w:color="auto"/>
        <w:left w:val="none" w:sz="0" w:space="0" w:color="auto"/>
        <w:bottom w:val="none" w:sz="0" w:space="0" w:color="auto"/>
        <w:right w:val="none" w:sz="0" w:space="0" w:color="auto"/>
      </w:divBdr>
    </w:div>
    <w:div w:id="1225409460">
      <w:bodyDiv w:val="1"/>
      <w:marLeft w:val="0"/>
      <w:marRight w:val="0"/>
      <w:marTop w:val="0"/>
      <w:marBottom w:val="0"/>
      <w:divBdr>
        <w:top w:val="none" w:sz="0" w:space="0" w:color="auto"/>
        <w:left w:val="none" w:sz="0" w:space="0" w:color="auto"/>
        <w:bottom w:val="none" w:sz="0" w:space="0" w:color="auto"/>
        <w:right w:val="none" w:sz="0" w:space="0" w:color="auto"/>
      </w:divBdr>
    </w:div>
    <w:div w:id="1228689561">
      <w:bodyDiv w:val="1"/>
      <w:marLeft w:val="0"/>
      <w:marRight w:val="0"/>
      <w:marTop w:val="0"/>
      <w:marBottom w:val="0"/>
      <w:divBdr>
        <w:top w:val="none" w:sz="0" w:space="0" w:color="auto"/>
        <w:left w:val="none" w:sz="0" w:space="0" w:color="auto"/>
        <w:bottom w:val="none" w:sz="0" w:space="0" w:color="auto"/>
        <w:right w:val="none" w:sz="0" w:space="0" w:color="auto"/>
      </w:divBdr>
    </w:div>
    <w:div w:id="1259411768">
      <w:bodyDiv w:val="1"/>
      <w:marLeft w:val="0"/>
      <w:marRight w:val="0"/>
      <w:marTop w:val="0"/>
      <w:marBottom w:val="0"/>
      <w:divBdr>
        <w:top w:val="none" w:sz="0" w:space="0" w:color="auto"/>
        <w:left w:val="none" w:sz="0" w:space="0" w:color="auto"/>
        <w:bottom w:val="none" w:sz="0" w:space="0" w:color="auto"/>
        <w:right w:val="none" w:sz="0" w:space="0" w:color="auto"/>
      </w:divBdr>
    </w:div>
    <w:div w:id="1272665725">
      <w:bodyDiv w:val="1"/>
      <w:marLeft w:val="0"/>
      <w:marRight w:val="0"/>
      <w:marTop w:val="0"/>
      <w:marBottom w:val="0"/>
      <w:divBdr>
        <w:top w:val="none" w:sz="0" w:space="0" w:color="auto"/>
        <w:left w:val="none" w:sz="0" w:space="0" w:color="auto"/>
        <w:bottom w:val="none" w:sz="0" w:space="0" w:color="auto"/>
        <w:right w:val="none" w:sz="0" w:space="0" w:color="auto"/>
      </w:divBdr>
    </w:div>
    <w:div w:id="1345323217">
      <w:bodyDiv w:val="1"/>
      <w:marLeft w:val="0"/>
      <w:marRight w:val="0"/>
      <w:marTop w:val="0"/>
      <w:marBottom w:val="0"/>
      <w:divBdr>
        <w:top w:val="none" w:sz="0" w:space="0" w:color="auto"/>
        <w:left w:val="none" w:sz="0" w:space="0" w:color="auto"/>
        <w:bottom w:val="none" w:sz="0" w:space="0" w:color="auto"/>
        <w:right w:val="none" w:sz="0" w:space="0" w:color="auto"/>
      </w:divBdr>
    </w:div>
    <w:div w:id="1359042844">
      <w:bodyDiv w:val="1"/>
      <w:marLeft w:val="0"/>
      <w:marRight w:val="0"/>
      <w:marTop w:val="0"/>
      <w:marBottom w:val="0"/>
      <w:divBdr>
        <w:top w:val="none" w:sz="0" w:space="0" w:color="auto"/>
        <w:left w:val="none" w:sz="0" w:space="0" w:color="auto"/>
        <w:bottom w:val="none" w:sz="0" w:space="0" w:color="auto"/>
        <w:right w:val="none" w:sz="0" w:space="0" w:color="auto"/>
      </w:divBdr>
    </w:div>
    <w:div w:id="1431314973">
      <w:bodyDiv w:val="1"/>
      <w:marLeft w:val="0"/>
      <w:marRight w:val="0"/>
      <w:marTop w:val="0"/>
      <w:marBottom w:val="0"/>
      <w:divBdr>
        <w:top w:val="none" w:sz="0" w:space="0" w:color="auto"/>
        <w:left w:val="none" w:sz="0" w:space="0" w:color="auto"/>
        <w:bottom w:val="none" w:sz="0" w:space="0" w:color="auto"/>
        <w:right w:val="none" w:sz="0" w:space="0" w:color="auto"/>
      </w:divBdr>
    </w:div>
    <w:div w:id="1453403579">
      <w:bodyDiv w:val="1"/>
      <w:marLeft w:val="0"/>
      <w:marRight w:val="0"/>
      <w:marTop w:val="0"/>
      <w:marBottom w:val="0"/>
      <w:divBdr>
        <w:top w:val="none" w:sz="0" w:space="0" w:color="auto"/>
        <w:left w:val="none" w:sz="0" w:space="0" w:color="auto"/>
        <w:bottom w:val="none" w:sz="0" w:space="0" w:color="auto"/>
        <w:right w:val="none" w:sz="0" w:space="0" w:color="auto"/>
      </w:divBdr>
    </w:div>
    <w:div w:id="1504971478">
      <w:bodyDiv w:val="1"/>
      <w:marLeft w:val="0"/>
      <w:marRight w:val="0"/>
      <w:marTop w:val="0"/>
      <w:marBottom w:val="0"/>
      <w:divBdr>
        <w:top w:val="none" w:sz="0" w:space="0" w:color="auto"/>
        <w:left w:val="none" w:sz="0" w:space="0" w:color="auto"/>
        <w:bottom w:val="none" w:sz="0" w:space="0" w:color="auto"/>
        <w:right w:val="none" w:sz="0" w:space="0" w:color="auto"/>
      </w:divBdr>
      <w:divsChild>
        <w:div w:id="1237741795">
          <w:marLeft w:val="0"/>
          <w:marRight w:val="0"/>
          <w:marTop w:val="0"/>
          <w:marBottom w:val="0"/>
          <w:divBdr>
            <w:top w:val="none" w:sz="0" w:space="0" w:color="auto"/>
            <w:left w:val="none" w:sz="0" w:space="0" w:color="auto"/>
            <w:bottom w:val="none" w:sz="0" w:space="0" w:color="auto"/>
            <w:right w:val="none" w:sz="0" w:space="0" w:color="auto"/>
          </w:divBdr>
          <w:divsChild>
            <w:div w:id="1038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6522">
      <w:bodyDiv w:val="1"/>
      <w:marLeft w:val="0"/>
      <w:marRight w:val="0"/>
      <w:marTop w:val="0"/>
      <w:marBottom w:val="0"/>
      <w:divBdr>
        <w:top w:val="none" w:sz="0" w:space="0" w:color="auto"/>
        <w:left w:val="none" w:sz="0" w:space="0" w:color="auto"/>
        <w:bottom w:val="none" w:sz="0" w:space="0" w:color="auto"/>
        <w:right w:val="none" w:sz="0" w:space="0" w:color="auto"/>
      </w:divBdr>
    </w:div>
    <w:div w:id="1576820438">
      <w:bodyDiv w:val="1"/>
      <w:marLeft w:val="0"/>
      <w:marRight w:val="0"/>
      <w:marTop w:val="0"/>
      <w:marBottom w:val="0"/>
      <w:divBdr>
        <w:top w:val="none" w:sz="0" w:space="0" w:color="auto"/>
        <w:left w:val="none" w:sz="0" w:space="0" w:color="auto"/>
        <w:bottom w:val="none" w:sz="0" w:space="0" w:color="auto"/>
        <w:right w:val="none" w:sz="0" w:space="0" w:color="auto"/>
      </w:divBdr>
    </w:div>
    <w:div w:id="1608078060">
      <w:bodyDiv w:val="1"/>
      <w:marLeft w:val="0"/>
      <w:marRight w:val="0"/>
      <w:marTop w:val="0"/>
      <w:marBottom w:val="0"/>
      <w:divBdr>
        <w:top w:val="none" w:sz="0" w:space="0" w:color="auto"/>
        <w:left w:val="none" w:sz="0" w:space="0" w:color="auto"/>
        <w:bottom w:val="none" w:sz="0" w:space="0" w:color="auto"/>
        <w:right w:val="none" w:sz="0" w:space="0" w:color="auto"/>
      </w:divBdr>
    </w:div>
    <w:div w:id="1634168483">
      <w:bodyDiv w:val="1"/>
      <w:marLeft w:val="0"/>
      <w:marRight w:val="0"/>
      <w:marTop w:val="0"/>
      <w:marBottom w:val="0"/>
      <w:divBdr>
        <w:top w:val="none" w:sz="0" w:space="0" w:color="auto"/>
        <w:left w:val="none" w:sz="0" w:space="0" w:color="auto"/>
        <w:bottom w:val="none" w:sz="0" w:space="0" w:color="auto"/>
        <w:right w:val="none" w:sz="0" w:space="0" w:color="auto"/>
      </w:divBdr>
    </w:div>
    <w:div w:id="1638686230">
      <w:bodyDiv w:val="1"/>
      <w:marLeft w:val="0"/>
      <w:marRight w:val="0"/>
      <w:marTop w:val="0"/>
      <w:marBottom w:val="0"/>
      <w:divBdr>
        <w:top w:val="none" w:sz="0" w:space="0" w:color="auto"/>
        <w:left w:val="none" w:sz="0" w:space="0" w:color="auto"/>
        <w:bottom w:val="none" w:sz="0" w:space="0" w:color="auto"/>
        <w:right w:val="none" w:sz="0" w:space="0" w:color="auto"/>
      </w:divBdr>
    </w:div>
    <w:div w:id="1664116554">
      <w:bodyDiv w:val="1"/>
      <w:marLeft w:val="0"/>
      <w:marRight w:val="0"/>
      <w:marTop w:val="0"/>
      <w:marBottom w:val="0"/>
      <w:divBdr>
        <w:top w:val="none" w:sz="0" w:space="0" w:color="auto"/>
        <w:left w:val="none" w:sz="0" w:space="0" w:color="auto"/>
        <w:bottom w:val="none" w:sz="0" w:space="0" w:color="auto"/>
        <w:right w:val="none" w:sz="0" w:space="0" w:color="auto"/>
      </w:divBdr>
    </w:div>
    <w:div w:id="1674335145">
      <w:bodyDiv w:val="1"/>
      <w:marLeft w:val="0"/>
      <w:marRight w:val="0"/>
      <w:marTop w:val="0"/>
      <w:marBottom w:val="0"/>
      <w:divBdr>
        <w:top w:val="none" w:sz="0" w:space="0" w:color="auto"/>
        <w:left w:val="none" w:sz="0" w:space="0" w:color="auto"/>
        <w:bottom w:val="none" w:sz="0" w:space="0" w:color="auto"/>
        <w:right w:val="none" w:sz="0" w:space="0" w:color="auto"/>
      </w:divBdr>
    </w:div>
    <w:div w:id="1696417196">
      <w:bodyDiv w:val="1"/>
      <w:marLeft w:val="0"/>
      <w:marRight w:val="0"/>
      <w:marTop w:val="0"/>
      <w:marBottom w:val="0"/>
      <w:divBdr>
        <w:top w:val="none" w:sz="0" w:space="0" w:color="auto"/>
        <w:left w:val="none" w:sz="0" w:space="0" w:color="auto"/>
        <w:bottom w:val="none" w:sz="0" w:space="0" w:color="auto"/>
        <w:right w:val="none" w:sz="0" w:space="0" w:color="auto"/>
      </w:divBdr>
    </w:div>
    <w:div w:id="1701859764">
      <w:bodyDiv w:val="1"/>
      <w:marLeft w:val="0"/>
      <w:marRight w:val="0"/>
      <w:marTop w:val="0"/>
      <w:marBottom w:val="0"/>
      <w:divBdr>
        <w:top w:val="none" w:sz="0" w:space="0" w:color="auto"/>
        <w:left w:val="none" w:sz="0" w:space="0" w:color="auto"/>
        <w:bottom w:val="none" w:sz="0" w:space="0" w:color="auto"/>
        <w:right w:val="none" w:sz="0" w:space="0" w:color="auto"/>
      </w:divBdr>
    </w:div>
    <w:div w:id="1710227473">
      <w:bodyDiv w:val="1"/>
      <w:marLeft w:val="0"/>
      <w:marRight w:val="0"/>
      <w:marTop w:val="0"/>
      <w:marBottom w:val="0"/>
      <w:divBdr>
        <w:top w:val="none" w:sz="0" w:space="0" w:color="auto"/>
        <w:left w:val="none" w:sz="0" w:space="0" w:color="auto"/>
        <w:bottom w:val="none" w:sz="0" w:space="0" w:color="auto"/>
        <w:right w:val="none" w:sz="0" w:space="0" w:color="auto"/>
      </w:divBdr>
    </w:div>
    <w:div w:id="1728993754">
      <w:bodyDiv w:val="1"/>
      <w:marLeft w:val="0"/>
      <w:marRight w:val="0"/>
      <w:marTop w:val="0"/>
      <w:marBottom w:val="0"/>
      <w:divBdr>
        <w:top w:val="none" w:sz="0" w:space="0" w:color="auto"/>
        <w:left w:val="none" w:sz="0" w:space="0" w:color="auto"/>
        <w:bottom w:val="none" w:sz="0" w:space="0" w:color="auto"/>
        <w:right w:val="none" w:sz="0" w:space="0" w:color="auto"/>
      </w:divBdr>
    </w:div>
    <w:div w:id="1743793924">
      <w:bodyDiv w:val="1"/>
      <w:marLeft w:val="0"/>
      <w:marRight w:val="0"/>
      <w:marTop w:val="0"/>
      <w:marBottom w:val="0"/>
      <w:divBdr>
        <w:top w:val="none" w:sz="0" w:space="0" w:color="auto"/>
        <w:left w:val="none" w:sz="0" w:space="0" w:color="auto"/>
        <w:bottom w:val="none" w:sz="0" w:space="0" w:color="auto"/>
        <w:right w:val="none" w:sz="0" w:space="0" w:color="auto"/>
      </w:divBdr>
    </w:div>
    <w:div w:id="1772387157">
      <w:bodyDiv w:val="1"/>
      <w:marLeft w:val="0"/>
      <w:marRight w:val="0"/>
      <w:marTop w:val="0"/>
      <w:marBottom w:val="0"/>
      <w:divBdr>
        <w:top w:val="none" w:sz="0" w:space="0" w:color="auto"/>
        <w:left w:val="none" w:sz="0" w:space="0" w:color="auto"/>
        <w:bottom w:val="none" w:sz="0" w:space="0" w:color="auto"/>
        <w:right w:val="none" w:sz="0" w:space="0" w:color="auto"/>
      </w:divBdr>
    </w:div>
    <w:div w:id="1778980469">
      <w:bodyDiv w:val="1"/>
      <w:marLeft w:val="0"/>
      <w:marRight w:val="0"/>
      <w:marTop w:val="0"/>
      <w:marBottom w:val="0"/>
      <w:divBdr>
        <w:top w:val="none" w:sz="0" w:space="0" w:color="auto"/>
        <w:left w:val="none" w:sz="0" w:space="0" w:color="auto"/>
        <w:bottom w:val="none" w:sz="0" w:space="0" w:color="auto"/>
        <w:right w:val="none" w:sz="0" w:space="0" w:color="auto"/>
      </w:divBdr>
    </w:div>
    <w:div w:id="1795708762">
      <w:bodyDiv w:val="1"/>
      <w:marLeft w:val="0"/>
      <w:marRight w:val="0"/>
      <w:marTop w:val="0"/>
      <w:marBottom w:val="0"/>
      <w:divBdr>
        <w:top w:val="none" w:sz="0" w:space="0" w:color="auto"/>
        <w:left w:val="none" w:sz="0" w:space="0" w:color="auto"/>
        <w:bottom w:val="none" w:sz="0" w:space="0" w:color="auto"/>
        <w:right w:val="none" w:sz="0" w:space="0" w:color="auto"/>
      </w:divBdr>
    </w:div>
    <w:div w:id="1820608660">
      <w:bodyDiv w:val="1"/>
      <w:marLeft w:val="0"/>
      <w:marRight w:val="0"/>
      <w:marTop w:val="0"/>
      <w:marBottom w:val="0"/>
      <w:divBdr>
        <w:top w:val="none" w:sz="0" w:space="0" w:color="auto"/>
        <w:left w:val="none" w:sz="0" w:space="0" w:color="auto"/>
        <w:bottom w:val="none" w:sz="0" w:space="0" w:color="auto"/>
        <w:right w:val="none" w:sz="0" w:space="0" w:color="auto"/>
      </w:divBdr>
      <w:divsChild>
        <w:div w:id="596981980">
          <w:marLeft w:val="547"/>
          <w:marRight w:val="0"/>
          <w:marTop w:val="0"/>
          <w:marBottom w:val="240"/>
          <w:divBdr>
            <w:top w:val="none" w:sz="0" w:space="0" w:color="auto"/>
            <w:left w:val="none" w:sz="0" w:space="0" w:color="auto"/>
            <w:bottom w:val="none" w:sz="0" w:space="0" w:color="auto"/>
            <w:right w:val="none" w:sz="0" w:space="0" w:color="auto"/>
          </w:divBdr>
        </w:div>
      </w:divsChild>
    </w:div>
    <w:div w:id="1844709317">
      <w:bodyDiv w:val="1"/>
      <w:marLeft w:val="0"/>
      <w:marRight w:val="0"/>
      <w:marTop w:val="0"/>
      <w:marBottom w:val="0"/>
      <w:divBdr>
        <w:top w:val="none" w:sz="0" w:space="0" w:color="auto"/>
        <w:left w:val="none" w:sz="0" w:space="0" w:color="auto"/>
        <w:bottom w:val="none" w:sz="0" w:space="0" w:color="auto"/>
        <w:right w:val="none" w:sz="0" w:space="0" w:color="auto"/>
      </w:divBdr>
      <w:divsChild>
        <w:div w:id="1190994495">
          <w:marLeft w:val="0"/>
          <w:marRight w:val="0"/>
          <w:marTop w:val="0"/>
          <w:marBottom w:val="0"/>
          <w:divBdr>
            <w:top w:val="none" w:sz="0" w:space="0" w:color="auto"/>
            <w:left w:val="none" w:sz="0" w:space="0" w:color="auto"/>
            <w:bottom w:val="none" w:sz="0" w:space="0" w:color="auto"/>
            <w:right w:val="none" w:sz="0" w:space="0" w:color="auto"/>
          </w:divBdr>
          <w:divsChild>
            <w:div w:id="20603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7413">
      <w:bodyDiv w:val="1"/>
      <w:marLeft w:val="0"/>
      <w:marRight w:val="0"/>
      <w:marTop w:val="0"/>
      <w:marBottom w:val="0"/>
      <w:divBdr>
        <w:top w:val="none" w:sz="0" w:space="0" w:color="auto"/>
        <w:left w:val="none" w:sz="0" w:space="0" w:color="auto"/>
        <w:bottom w:val="none" w:sz="0" w:space="0" w:color="auto"/>
        <w:right w:val="none" w:sz="0" w:space="0" w:color="auto"/>
      </w:divBdr>
    </w:div>
    <w:div w:id="1897008869">
      <w:bodyDiv w:val="1"/>
      <w:marLeft w:val="0"/>
      <w:marRight w:val="0"/>
      <w:marTop w:val="0"/>
      <w:marBottom w:val="0"/>
      <w:divBdr>
        <w:top w:val="none" w:sz="0" w:space="0" w:color="auto"/>
        <w:left w:val="none" w:sz="0" w:space="0" w:color="auto"/>
        <w:bottom w:val="none" w:sz="0" w:space="0" w:color="auto"/>
        <w:right w:val="none" w:sz="0" w:space="0" w:color="auto"/>
      </w:divBdr>
    </w:div>
    <w:div w:id="1907639519">
      <w:bodyDiv w:val="1"/>
      <w:marLeft w:val="0"/>
      <w:marRight w:val="0"/>
      <w:marTop w:val="0"/>
      <w:marBottom w:val="0"/>
      <w:divBdr>
        <w:top w:val="none" w:sz="0" w:space="0" w:color="auto"/>
        <w:left w:val="none" w:sz="0" w:space="0" w:color="auto"/>
        <w:bottom w:val="none" w:sz="0" w:space="0" w:color="auto"/>
        <w:right w:val="none" w:sz="0" w:space="0" w:color="auto"/>
      </w:divBdr>
    </w:div>
    <w:div w:id="1923906314">
      <w:bodyDiv w:val="1"/>
      <w:marLeft w:val="0"/>
      <w:marRight w:val="0"/>
      <w:marTop w:val="0"/>
      <w:marBottom w:val="0"/>
      <w:divBdr>
        <w:top w:val="none" w:sz="0" w:space="0" w:color="auto"/>
        <w:left w:val="none" w:sz="0" w:space="0" w:color="auto"/>
        <w:bottom w:val="none" w:sz="0" w:space="0" w:color="auto"/>
        <w:right w:val="none" w:sz="0" w:space="0" w:color="auto"/>
      </w:divBdr>
    </w:div>
    <w:div w:id="1986660023">
      <w:bodyDiv w:val="1"/>
      <w:marLeft w:val="0"/>
      <w:marRight w:val="0"/>
      <w:marTop w:val="0"/>
      <w:marBottom w:val="0"/>
      <w:divBdr>
        <w:top w:val="none" w:sz="0" w:space="0" w:color="auto"/>
        <w:left w:val="none" w:sz="0" w:space="0" w:color="auto"/>
        <w:bottom w:val="none" w:sz="0" w:space="0" w:color="auto"/>
        <w:right w:val="none" w:sz="0" w:space="0" w:color="auto"/>
      </w:divBdr>
    </w:div>
    <w:div w:id="2001150169">
      <w:bodyDiv w:val="1"/>
      <w:marLeft w:val="0"/>
      <w:marRight w:val="0"/>
      <w:marTop w:val="0"/>
      <w:marBottom w:val="0"/>
      <w:divBdr>
        <w:top w:val="none" w:sz="0" w:space="0" w:color="auto"/>
        <w:left w:val="none" w:sz="0" w:space="0" w:color="auto"/>
        <w:bottom w:val="none" w:sz="0" w:space="0" w:color="auto"/>
        <w:right w:val="none" w:sz="0" w:space="0" w:color="auto"/>
      </w:divBdr>
    </w:div>
    <w:div w:id="2007124196">
      <w:bodyDiv w:val="1"/>
      <w:marLeft w:val="0"/>
      <w:marRight w:val="0"/>
      <w:marTop w:val="0"/>
      <w:marBottom w:val="0"/>
      <w:divBdr>
        <w:top w:val="none" w:sz="0" w:space="0" w:color="auto"/>
        <w:left w:val="none" w:sz="0" w:space="0" w:color="auto"/>
        <w:bottom w:val="none" w:sz="0" w:space="0" w:color="auto"/>
        <w:right w:val="none" w:sz="0" w:space="0" w:color="auto"/>
      </w:divBdr>
    </w:div>
    <w:div w:id="2020236459">
      <w:bodyDiv w:val="1"/>
      <w:marLeft w:val="0"/>
      <w:marRight w:val="0"/>
      <w:marTop w:val="0"/>
      <w:marBottom w:val="0"/>
      <w:divBdr>
        <w:top w:val="none" w:sz="0" w:space="0" w:color="auto"/>
        <w:left w:val="none" w:sz="0" w:space="0" w:color="auto"/>
        <w:bottom w:val="none" w:sz="0" w:space="0" w:color="auto"/>
        <w:right w:val="none" w:sz="0" w:space="0" w:color="auto"/>
      </w:divBdr>
    </w:div>
    <w:div w:id="2020961667">
      <w:bodyDiv w:val="1"/>
      <w:marLeft w:val="0"/>
      <w:marRight w:val="0"/>
      <w:marTop w:val="0"/>
      <w:marBottom w:val="0"/>
      <w:divBdr>
        <w:top w:val="none" w:sz="0" w:space="0" w:color="auto"/>
        <w:left w:val="none" w:sz="0" w:space="0" w:color="auto"/>
        <w:bottom w:val="none" w:sz="0" w:space="0" w:color="auto"/>
        <w:right w:val="none" w:sz="0" w:space="0" w:color="auto"/>
      </w:divBdr>
    </w:div>
    <w:div w:id="2116320847">
      <w:bodyDiv w:val="1"/>
      <w:marLeft w:val="0"/>
      <w:marRight w:val="0"/>
      <w:marTop w:val="0"/>
      <w:marBottom w:val="0"/>
      <w:divBdr>
        <w:top w:val="none" w:sz="0" w:space="0" w:color="auto"/>
        <w:left w:val="none" w:sz="0" w:space="0" w:color="auto"/>
        <w:bottom w:val="none" w:sz="0" w:space="0" w:color="auto"/>
        <w:right w:val="none" w:sz="0" w:space="0" w:color="auto"/>
      </w:divBdr>
    </w:div>
    <w:div w:id="211755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B180B-38B9-4C86-AEFC-6085BF7F1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5733</Words>
  <Characters>32680</Characters>
  <Application>Microsoft Office Word</Application>
  <DocSecurity>0</DocSecurity>
  <Lines>272</Lines>
  <Paragraphs>76</Paragraphs>
  <ScaleCrop>false</ScaleCrop>
  <Company>SZGHGTW</Company>
  <LinksUpToDate>false</LinksUpToDate>
  <CharactersWithSpaces>38337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dc:creator>
  <cp:lastModifiedBy>xul</cp:lastModifiedBy>
  <cp:revision>2</cp:revision>
  <cp:lastPrinted>2016-09-05T09:17:00Z</cp:lastPrinted>
  <dcterms:created xsi:type="dcterms:W3CDTF">2016-09-18T08:54:00Z</dcterms:created>
  <dcterms:modified xsi:type="dcterms:W3CDTF">2016-09-18T08:54:00Z</dcterms:modified>
</cp:coreProperties>
</file>