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JENNILEE E. MESSENGER, MBA</w:t>
      </w:r>
    </w:p>
    <w:p w:rsidR="00000000" w:rsidDel="00000000" w:rsidP="00000000" w:rsidRDefault="00000000" w:rsidRPr="00000000" w14:paraId="00000002">
      <w:pPr>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727-410-7087 </w:t>
      </w:r>
    </w:p>
    <w:p w:rsidR="00000000" w:rsidDel="00000000" w:rsidP="00000000" w:rsidRDefault="00000000" w:rsidRPr="00000000" w14:paraId="00000003">
      <w:pPr>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6502 47th St. Riverdale,MD 20737</w:t>
      </w:r>
    </w:p>
    <w:p w:rsidR="00000000" w:rsidDel="00000000" w:rsidP="00000000" w:rsidRDefault="00000000" w:rsidRPr="00000000" w14:paraId="00000004">
      <w:pPr>
        <w:ind w:hanging="2"/>
        <w:jc w:val="center"/>
        <w:rPr>
          <w:rFonts w:ascii="Calibri" w:cs="Calibri" w:eastAsia="Calibri" w:hAnsi="Calibri"/>
          <w:sz w:val="22"/>
          <w:szCs w:val="22"/>
        </w:rPr>
      </w:pPr>
      <w:hyperlink r:id="rId6">
        <w:r w:rsidDel="00000000" w:rsidR="00000000" w:rsidRPr="00000000">
          <w:rPr>
            <w:rFonts w:ascii="Calibri" w:cs="Calibri" w:eastAsia="Calibri" w:hAnsi="Calibri"/>
            <w:color w:val="0000ff"/>
            <w:sz w:val="20"/>
            <w:szCs w:val="20"/>
            <w:u w:val="single"/>
            <w:rtl w:val="0"/>
          </w:rPr>
          <w:t xml:space="preserve">Jennilee.messenger@gmail.com</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05">
      <w:pPr>
        <w:ind w:hanging="2"/>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color="e2e2e2" w:space="0" w:sz="6" w:val="single"/>
          <w:right w:space="0" w:sz="0" w:val="nil"/>
          <w:between w:space="0" w:sz="0" w:val="nil"/>
        </w:pBdr>
        <w:shd w:fill="ffffff" w:val="clear"/>
        <w:spacing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Professional Summary</w:t>
      </w:r>
    </w:p>
    <w:p w:rsidR="00000000" w:rsidDel="00000000" w:rsidP="00000000" w:rsidRDefault="00000000" w:rsidRPr="00000000" w14:paraId="00000007">
      <w:pPr>
        <w:ind w:left="0" w:hanging="2"/>
        <w:rPr>
          <w:sz w:val="20"/>
          <w:szCs w:val="20"/>
        </w:rPr>
      </w:pPr>
      <w:r w:rsidDel="00000000" w:rsidR="00000000" w:rsidRPr="00000000">
        <w:rPr>
          <w:rFonts w:ascii="Calibri" w:cs="Calibri" w:eastAsia="Calibri" w:hAnsi="Calibri"/>
          <w:color w:val="000000"/>
          <w:sz w:val="22"/>
          <w:szCs w:val="22"/>
          <w:rtl w:val="0"/>
        </w:rPr>
        <w:tab/>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t>
      </w:r>
      <w:r w:rsidDel="00000000" w:rsidR="00000000" w:rsidRPr="00000000">
        <w:rPr>
          <w:rFonts w:ascii="Calibri" w:cs="Calibri" w:eastAsia="Calibri" w:hAnsi="Calibri"/>
          <w:sz w:val="20"/>
          <w:szCs w:val="20"/>
          <w:rtl w:val="0"/>
        </w:rPr>
        <w:t xml:space="preserve">proven</w:t>
      </w:r>
      <w:r w:rsidDel="00000000" w:rsidR="00000000" w:rsidRPr="00000000">
        <w:rPr>
          <w:rFonts w:ascii="Calibri" w:cs="Calibri" w:eastAsia="Calibri" w:hAnsi="Calibri"/>
          <w:color w:val="000000"/>
          <w:sz w:val="20"/>
          <w:szCs w:val="20"/>
          <w:rtl w:val="0"/>
        </w:rPr>
        <w:t xml:space="preserve"> leader</w:t>
      </w:r>
      <w:r w:rsidDel="00000000" w:rsidR="00000000" w:rsidRPr="00000000">
        <w:rPr>
          <w:rFonts w:ascii="Calibri" w:cs="Calibri" w:eastAsia="Calibri" w:hAnsi="Calibri"/>
          <w:sz w:val="20"/>
          <w:szCs w:val="20"/>
          <w:rtl w:val="0"/>
        </w:rPr>
        <w:t xml:space="preserve"> in project and program management </w:t>
      </w:r>
      <w:r w:rsidDel="00000000" w:rsidR="00000000" w:rsidRPr="00000000">
        <w:rPr>
          <w:rFonts w:ascii="Calibri" w:cs="Calibri" w:eastAsia="Calibri" w:hAnsi="Calibri"/>
          <w:color w:val="000000"/>
          <w:sz w:val="20"/>
          <w:szCs w:val="20"/>
          <w:rtl w:val="0"/>
        </w:rPr>
        <w:t xml:space="preserve">with </w:t>
      </w:r>
      <w:r w:rsidDel="00000000" w:rsidR="00000000" w:rsidRPr="00000000">
        <w:rPr>
          <w:rFonts w:ascii="Calibri" w:cs="Calibri" w:eastAsia="Calibri" w:hAnsi="Calibri"/>
          <w:sz w:val="20"/>
          <w:szCs w:val="20"/>
          <w:rtl w:val="0"/>
        </w:rPr>
        <w:t xml:space="preserve">16</w:t>
      </w:r>
      <w:r w:rsidDel="00000000" w:rsidR="00000000" w:rsidRPr="00000000">
        <w:rPr>
          <w:rFonts w:ascii="Calibri" w:cs="Calibri" w:eastAsia="Calibri" w:hAnsi="Calibri"/>
          <w:color w:val="000000"/>
          <w:sz w:val="20"/>
          <w:szCs w:val="20"/>
          <w:rtl w:val="0"/>
        </w:rPr>
        <w:t xml:space="preserve"> years of diverse </w:t>
      </w:r>
      <w:r w:rsidDel="00000000" w:rsidR="00000000" w:rsidRPr="00000000">
        <w:rPr>
          <w:rFonts w:ascii="Calibri" w:cs="Calibri" w:eastAsia="Calibri" w:hAnsi="Calibri"/>
          <w:sz w:val="20"/>
          <w:szCs w:val="20"/>
          <w:rtl w:val="0"/>
        </w:rPr>
        <w:t xml:space="preserve">operations management experience </w:t>
      </w:r>
      <w:r w:rsidDel="00000000" w:rsidR="00000000" w:rsidRPr="00000000">
        <w:rPr>
          <w:rFonts w:ascii="Calibri" w:cs="Calibri" w:eastAsia="Calibri" w:hAnsi="Calibri"/>
          <w:color w:val="000000"/>
          <w:sz w:val="20"/>
          <w:szCs w:val="20"/>
          <w:rtl w:val="0"/>
        </w:rPr>
        <w:t xml:space="preserve">with a focus </w:t>
      </w:r>
      <w:r w:rsidDel="00000000" w:rsidR="00000000" w:rsidRPr="00000000">
        <w:rPr>
          <w:rFonts w:ascii="Calibri" w:cs="Calibri" w:eastAsia="Calibri" w:hAnsi="Calibri"/>
          <w:sz w:val="20"/>
          <w:szCs w:val="20"/>
          <w:rtl w:val="0"/>
        </w:rPr>
        <w:t xml:space="preserve">on change management. </w:t>
      </w:r>
      <w:r w:rsidDel="00000000" w:rsidR="00000000" w:rsidRPr="00000000">
        <w:rPr>
          <w:rFonts w:ascii="Calibri" w:cs="Calibri" w:eastAsia="Calibri" w:hAnsi="Calibri"/>
          <w:color w:val="000000"/>
          <w:sz w:val="20"/>
          <w:szCs w:val="20"/>
          <w:rtl w:val="0"/>
        </w:rPr>
        <w:t xml:space="preserve">A subject matter expert in </w:t>
      </w:r>
      <w:r w:rsidDel="00000000" w:rsidR="00000000" w:rsidRPr="00000000">
        <w:rPr>
          <w:rFonts w:ascii="Calibri" w:cs="Calibri" w:eastAsia="Calibri" w:hAnsi="Calibri"/>
          <w:sz w:val="20"/>
          <w:szCs w:val="20"/>
          <w:rtl w:val="0"/>
        </w:rPr>
        <w:t xml:space="preserve">workload management and operational efficiency with a specialization is program management and project execution. </w:t>
      </w:r>
      <w:r w:rsidDel="00000000" w:rsidR="00000000" w:rsidRPr="00000000">
        <w:rPr>
          <w:rFonts w:ascii="Calibri" w:cs="Calibri" w:eastAsia="Calibri" w:hAnsi="Calibri"/>
          <w:color w:val="000000"/>
          <w:sz w:val="20"/>
          <w:szCs w:val="20"/>
          <w:rtl w:val="0"/>
        </w:rPr>
        <w:t xml:space="preserve">Excellent professional communication and presentation skills with presenting information and driving change with all levels of leadership. Always focusing on a premier customer experience.</w:t>
      </w:r>
    </w:p>
    <w:p w:rsidR="00000000" w:rsidDel="00000000" w:rsidP="00000000" w:rsidRDefault="00000000" w:rsidRPr="00000000" w14:paraId="00000009">
      <w:pPr>
        <w:pBdr>
          <w:top w:space="0" w:sz="0" w:val="nil"/>
          <w:left w:space="0" w:sz="0" w:val="nil"/>
          <w:bottom w:color="e2e2e2" w:space="0" w:sz="6" w:val="single"/>
          <w:right w:space="0" w:sz="0" w:val="nil"/>
          <w:between w:space="0" w:sz="0" w:val="nil"/>
        </w:pBdr>
        <w:shd w:fill="ffffff" w:val="clear"/>
        <w:spacing w:line="240" w:lineRule="auto"/>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color="e2e2e2" w:space="0" w:sz="6" w:val="single"/>
          <w:right w:space="0" w:sz="0" w:val="nil"/>
          <w:between w:space="0" w:sz="0" w:val="nil"/>
        </w:pBdr>
        <w:shd w:fill="ffffff" w:val="clear"/>
        <w:spacing w:line="240" w:lineRule="auto"/>
        <w:ind w:left="0" w:hanging="2"/>
        <w:rPr>
          <w:rFonts w:ascii="Verdana" w:cs="Verdana" w:eastAsia="Verdana" w:hAnsi="Verdana"/>
          <w:b w:val="1"/>
          <w:color w:val="000000"/>
        </w:rPr>
        <w:sectPr>
          <w:footerReference r:id="rId7" w:type="default"/>
          <w:pgSz w:h="15840" w:w="12240" w:orient="portrait"/>
          <w:pgMar w:bottom="720" w:top="720" w:left="720" w:right="720" w:header="720" w:footer="720"/>
          <w:pgNumType w:start="1"/>
        </w:sectPr>
      </w:pPr>
      <w:r w:rsidDel="00000000" w:rsidR="00000000" w:rsidRPr="00000000">
        <w:rPr>
          <w:rFonts w:ascii="Calibri" w:cs="Calibri" w:eastAsia="Calibri" w:hAnsi="Calibri"/>
          <w:b w:val="1"/>
          <w:sz w:val="22"/>
          <w:szCs w:val="22"/>
          <w:rtl w:val="0"/>
        </w:rPr>
        <w:t xml:space="preserve">Certifications and Skills</w: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Project and Program Management</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Financial, Resource and Personnel Management</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Process Mapping and Improvement </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Office, Project, Visio, Adobe Acrobat, Nitro PDF Pro, Power BI</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Virtual Collaboration and Team Management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Lean Six Sigma Black Belt</w:t>
        <w:tab/>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Process Automation with AI interfaces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Change Management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Software Development - Multiple programming languages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Training Development and Delivery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120" w:line="240" w:lineRule="auto"/>
        <w:ind w:left="1082"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ffffff" w:val="clear"/>
        <w:spacing w:after="120" w:line="240" w:lineRule="auto"/>
        <w:ind w:left="0" w:firstLine="0"/>
        <w:jc w:val="both"/>
        <w:rPr>
          <w:rFonts w:ascii="Calibri" w:cs="Calibri" w:eastAsia="Calibri" w:hAnsi="Calibri"/>
          <w:color w:val="000000"/>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17">
      <w:pPr>
        <w:pBdr>
          <w:top w:space="0" w:sz="0" w:val="nil"/>
          <w:left w:space="0" w:sz="0" w:val="nil"/>
          <w:bottom w:color="e2e2e2" w:space="0" w:sz="6" w:val="single"/>
          <w:right w:space="0" w:sz="0" w:val="nil"/>
          <w:between w:space="0" w:sz="0" w:val="nil"/>
        </w:pBdr>
        <w:shd w:fill="ffffff" w:val="clear"/>
        <w:spacing w:after="120" w:before="12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Professional Experience</w:t>
      </w:r>
      <w:r w:rsidDel="00000000" w:rsidR="00000000" w:rsidRPr="00000000">
        <w:rPr>
          <w:rtl w:val="0"/>
        </w:rPr>
      </w:r>
    </w:p>
    <w:p w:rsidR="00000000" w:rsidDel="00000000" w:rsidP="00000000" w:rsidRDefault="00000000" w:rsidRPr="00000000" w14:paraId="00000018">
      <w:pPr>
        <w:shd w:fill="ffffff" w:val="clear"/>
        <w:spacing w:before="28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Duke Energy  - Sustainable Solutions - Charlotte, NC</w:t>
        <w:tab/>
        <w:tab/>
        <w:tab/>
        <w:tab/>
        <w:tab/>
        <w:t xml:space="preserve"> </w:t>
        <w:tab/>
      </w:r>
      <w:r w:rsidDel="00000000" w:rsidR="00000000" w:rsidRPr="00000000">
        <w:rPr>
          <w:rFonts w:ascii="Calibri" w:cs="Calibri" w:eastAsia="Calibri" w:hAnsi="Calibri"/>
          <w:sz w:val="22"/>
          <w:szCs w:val="22"/>
          <w:rtl w:val="0"/>
        </w:rPr>
        <w:t xml:space="preserve">December 21’ – Present</w:t>
      </w:r>
    </w:p>
    <w:p w:rsidR="00000000" w:rsidDel="00000000" w:rsidP="00000000" w:rsidRDefault="00000000" w:rsidRPr="00000000" w14:paraId="00000019">
      <w:pPr>
        <w:shd w:fill="ffffff" w:val="clear"/>
        <w:spacing w:before="280" w:lineRule="auto"/>
        <w:ind w:left="0" w:hanging="2"/>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Senior Business Systems Specialist (Virtual)</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Liaison between service provider and internal team to customize asset tools for business needs.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power bi dashboards, apps and reporting.</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 how to videos, procedure documents, job aids and administer training to end users.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Facilitate process improvements , create process maps using visio.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Remedy service tickets updating assets, work plans and update and upload procedure documentations.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 multiple IT and Maintenance projects utilizing Microsoft projects. Mock projects in the DEV environment and implement and transition into production.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Utilize training and experience  to lean business processes to maximize efficiencies and minimize downtime.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Automation of several daily tasks using microsoft power automate to combine several manual actions and create a streamline automatic workflow.</w:t>
      </w:r>
    </w:p>
    <w:p w:rsidR="00000000" w:rsidDel="00000000" w:rsidP="00000000" w:rsidRDefault="00000000" w:rsidRPr="00000000" w14:paraId="00000022">
      <w:pPr>
        <w:shd w:fill="ffffff" w:val="clear"/>
        <w:spacing w:before="28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Potomac Electric Power Company (PEPCO)– Washington, DC      </w:t>
        <w:tab/>
        <w:tab/>
        <w:tab/>
        <w:tab/>
        <w:tab/>
      </w:r>
      <w:r w:rsidDel="00000000" w:rsidR="00000000" w:rsidRPr="00000000">
        <w:rPr>
          <w:rFonts w:ascii="Calibri" w:cs="Calibri" w:eastAsia="Calibri" w:hAnsi="Calibri"/>
          <w:sz w:val="22"/>
          <w:szCs w:val="22"/>
          <w:rtl w:val="0"/>
        </w:rPr>
        <w:t xml:space="preserve">July  20’ – March 21’</w:t>
      </w:r>
    </w:p>
    <w:p w:rsidR="00000000" w:rsidDel="00000000" w:rsidP="00000000" w:rsidRDefault="00000000" w:rsidRPr="00000000" w14:paraId="00000023">
      <w:pPr>
        <w:shd w:fill="ffffff" w:val="clear"/>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4">
      <w:pPr>
        <w:shd w:fill="ffffff" w:val="clear"/>
        <w:spacing w:after="280" w:lineRule="auto"/>
        <w:ind w:left="0" w:hanging="2"/>
        <w:rPr>
          <w:rFonts w:ascii="Calibri" w:cs="Calibri" w:eastAsia="Calibri" w:hAnsi="Calibri"/>
          <w:color w:val="2a2a2a"/>
          <w:sz w:val="22"/>
          <w:szCs w:val="22"/>
        </w:rPr>
      </w:pPr>
      <w:r w:rsidDel="00000000" w:rsidR="00000000" w:rsidRPr="00000000">
        <w:rPr>
          <w:rFonts w:ascii="Calibri" w:cs="Calibri" w:eastAsia="Calibri" w:hAnsi="Calibri"/>
          <w:i w:val="1"/>
          <w:color w:val="2a2a2a"/>
          <w:sz w:val="22"/>
          <w:szCs w:val="22"/>
          <w:rtl w:val="0"/>
        </w:rPr>
        <w:t xml:space="preserve">Supervisor Operations</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Manage the daily operations of five Sr. Work Planners on the work management team. Distribute workload based on geographic region and business needs in a hybrid/ virtual environment.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Performed Gap Analysis for legacy and new hires within the planner team. Utilize Microsoft project to create training plans and present to employees and leadership in several different formats and dashboard views.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Researched, </w:t>
      </w:r>
      <w:r w:rsidDel="00000000" w:rsidR="00000000" w:rsidRPr="00000000">
        <w:rPr>
          <w:rFonts w:ascii="Calibri" w:cs="Calibri" w:eastAsia="Calibri" w:hAnsi="Calibri"/>
          <w:sz w:val="20"/>
          <w:szCs w:val="20"/>
          <w:rtl w:val="0"/>
        </w:rPr>
        <w:t xml:space="preserve">developed</w:t>
      </w:r>
      <w:r w:rsidDel="00000000" w:rsidR="00000000" w:rsidRPr="00000000">
        <w:rPr>
          <w:rFonts w:ascii="Calibri" w:cs="Calibri" w:eastAsia="Calibri" w:hAnsi="Calibri"/>
          <w:color w:val="000000"/>
          <w:sz w:val="20"/>
          <w:szCs w:val="20"/>
          <w:rtl w:val="0"/>
        </w:rPr>
        <w:t xml:space="preserve"> and presented over all planner </w:t>
      </w:r>
      <w:r w:rsidDel="00000000" w:rsidR="00000000" w:rsidRPr="00000000">
        <w:rPr>
          <w:rFonts w:ascii="Calibri" w:cs="Calibri" w:eastAsia="Calibri" w:hAnsi="Calibri"/>
          <w:sz w:val="20"/>
          <w:szCs w:val="20"/>
          <w:rtl w:val="0"/>
        </w:rPr>
        <w:t xml:space="preserve">matrices</w:t>
      </w:r>
      <w:r w:rsidDel="00000000" w:rsidR="00000000" w:rsidRPr="00000000">
        <w:rPr>
          <w:rFonts w:ascii="Calibri" w:cs="Calibri" w:eastAsia="Calibri" w:hAnsi="Calibri"/>
          <w:color w:val="000000"/>
          <w:sz w:val="20"/>
          <w:szCs w:val="20"/>
          <w:rtl w:val="0"/>
        </w:rPr>
        <w:t xml:space="preserve"> to establish the best utilization of resources across business lines to best serve the goals of the department.</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Provide oversight and coordination of packaging, planning and progression of community, residential and commercial solar projects. As well as new business residential, commercial and system relocation and reliability work.</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Revamped the overall work management team structure to equally distribute workload and maximize the potential.</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Improve workflow dynamics by creating and administering work scheduling training to upstream and downstream customers. </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Manage and track performance goals and standards for a diverse team of bargaining unit and management employees.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Establish customer expectations to achieve milestones and schedule adherence for successful project execution.</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Develop and present project overviews to executive leadership teams for budgetary funding approvals.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Lead initiatives driving innovative change within the department. Establishing shared work </w:t>
      </w:r>
      <w:r w:rsidDel="00000000" w:rsidR="00000000" w:rsidRPr="00000000">
        <w:rPr>
          <w:rFonts w:ascii="Calibri" w:cs="Calibri" w:eastAsia="Calibri" w:hAnsi="Calibri"/>
          <w:sz w:val="20"/>
          <w:szCs w:val="20"/>
          <w:rtl w:val="0"/>
        </w:rPr>
        <w:t xml:space="preserve">queue</w:t>
      </w:r>
      <w:r w:rsidDel="00000000" w:rsidR="00000000" w:rsidRPr="00000000">
        <w:rPr>
          <w:rFonts w:ascii="Calibri" w:cs="Calibri" w:eastAsia="Calibri" w:hAnsi="Calibri"/>
          <w:color w:val="000000"/>
          <w:sz w:val="20"/>
          <w:szCs w:val="20"/>
          <w:rtl w:val="0"/>
        </w:rPr>
        <w:t xml:space="preserve"> review tools and procedures.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Drive change management and process improvement with design contractors by establishing metrics and an incentive-based performance plan.</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Collaborate with the work management department to innovate our scheduling abilities by utilizing the quarterly work and analyzing customer trends to establish realistic goals.</w:t>
      </w:r>
    </w:p>
    <w:p w:rsidR="00000000" w:rsidDel="00000000" w:rsidP="00000000" w:rsidRDefault="00000000" w:rsidRPr="00000000" w14:paraId="00000031">
      <w:pPr>
        <w:shd w:fill="ffffff" w:val="clear"/>
        <w:spacing w:before="28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Puget Sound Energy – Seattle, WA</w:t>
        <w:tab/>
        <w:tab/>
        <w:tab/>
        <w:tab/>
        <w:tab/>
        <w:tab/>
        <w:t xml:space="preserve">                               </w:t>
      </w:r>
      <w:r w:rsidDel="00000000" w:rsidR="00000000" w:rsidRPr="00000000">
        <w:rPr>
          <w:rFonts w:ascii="Calibri" w:cs="Calibri" w:eastAsia="Calibri" w:hAnsi="Calibri"/>
          <w:sz w:val="22"/>
          <w:szCs w:val="22"/>
          <w:rtl w:val="0"/>
        </w:rPr>
        <w:t xml:space="preserve">December 18’- July 20’</w:t>
      </w:r>
    </w:p>
    <w:p w:rsidR="00000000" w:rsidDel="00000000" w:rsidP="00000000" w:rsidRDefault="00000000" w:rsidRPr="00000000" w14:paraId="00000032">
      <w:pPr>
        <w:shd w:fill="ffffff" w:val="clear"/>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shd w:fill="ffffff" w:val="clear"/>
        <w:spacing w:after="280" w:lineRule="auto"/>
        <w:ind w:left="0" w:hanging="2"/>
        <w:rPr>
          <w:rFonts w:ascii="Calibri" w:cs="Calibri" w:eastAsia="Calibri" w:hAnsi="Calibri"/>
          <w:color w:val="2a2a2a"/>
          <w:sz w:val="22"/>
          <w:szCs w:val="22"/>
        </w:rPr>
      </w:pPr>
      <w:r w:rsidDel="00000000" w:rsidR="00000000" w:rsidRPr="00000000">
        <w:rPr>
          <w:rFonts w:ascii="Calibri" w:cs="Calibri" w:eastAsia="Calibri" w:hAnsi="Calibri"/>
          <w:i w:val="1"/>
          <w:color w:val="2a2a2a"/>
          <w:sz w:val="22"/>
          <w:szCs w:val="22"/>
          <w:rtl w:val="0"/>
        </w:rPr>
        <w:t xml:space="preserve">Program Manager-Streetlight Maintenance</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Led the successful legacy business system conversion by utilizing project management skills to create a project plan, establish timelines, develop and deliver training to 25+ employees and contractors, and execute implementation activities 1 month ahead of schedule. Transitioned all work to from access database to SAP Asset management work tracking system.</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Built coalitions with lighting vendors to create customized products, forecast future needs, and manage all warranties.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Oversight and responsibility of creating and executing the streetlight maintenance contract with an annual budget of 1.9 million dollars.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Ensure customer concerns are addressed timely while tracking trends and implementing solutions to reduce timeliness and improve the customer experience. Implemented customer feedback loop reducing customer concerns by 36% within 6 months.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Created standard operating procedures and implemented process improvements utilizing lean six sigma principles.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Developed new reporting methods to efficiently analyze maintenance functions based on asset attributes.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Verdana" w:cs="Verdana" w:eastAsia="Verdana" w:hAnsi="Verdana"/>
          <w:color w:val="000000"/>
        </w:rPr>
      </w:pPr>
      <w:r w:rsidDel="00000000" w:rsidR="00000000" w:rsidRPr="00000000">
        <w:rPr>
          <w:rFonts w:ascii="Calibri" w:cs="Calibri" w:eastAsia="Calibri" w:hAnsi="Calibri"/>
          <w:color w:val="000000"/>
          <w:sz w:val="20"/>
          <w:szCs w:val="20"/>
          <w:rtl w:val="0"/>
        </w:rPr>
        <w:t xml:space="preserve">Created and maintained internal and external stakeholders’ relationships with distribution contractors, county representatives, and internal departments to ensure supply and material distribution was efficiently managed.</w:t>
      </w:r>
      <w:r w:rsidDel="00000000" w:rsidR="00000000" w:rsidRPr="00000000">
        <w:rPr>
          <w:rtl w:val="0"/>
        </w:rPr>
      </w:r>
    </w:p>
    <w:p w:rsidR="00000000" w:rsidDel="00000000" w:rsidP="00000000" w:rsidRDefault="00000000" w:rsidRPr="00000000" w14:paraId="0000003B">
      <w:pPr>
        <w:shd w:fill="ffffff" w:val="clear"/>
        <w:spacing w:before="28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Potomac Electric Power Company (PEPCO) – An Exelon Company</w:t>
        <w:tab/>
        <w:tab/>
        <w:t xml:space="preserve">                  </w:t>
      </w:r>
      <w:r w:rsidDel="00000000" w:rsidR="00000000" w:rsidRPr="00000000">
        <w:rPr>
          <w:rFonts w:ascii="Calibri" w:cs="Calibri" w:eastAsia="Calibri" w:hAnsi="Calibri"/>
          <w:sz w:val="22"/>
          <w:szCs w:val="22"/>
          <w:rtl w:val="0"/>
        </w:rPr>
        <w:t xml:space="preserve">December 17’ –December 18’</w:t>
      </w:r>
    </w:p>
    <w:p w:rsidR="00000000" w:rsidDel="00000000" w:rsidP="00000000" w:rsidRDefault="00000000" w:rsidRPr="00000000" w14:paraId="0000003C">
      <w:pPr>
        <w:shd w:fill="ffffff" w:val="clear"/>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D">
      <w:pPr>
        <w:shd w:fill="ffffff" w:val="clear"/>
        <w:spacing w:after="280" w:lineRule="auto"/>
        <w:ind w:left="0" w:hanging="2"/>
        <w:rPr>
          <w:rFonts w:ascii="Calibri" w:cs="Calibri" w:eastAsia="Calibri" w:hAnsi="Calibri"/>
          <w:color w:val="2a2a2a"/>
          <w:sz w:val="22"/>
          <w:szCs w:val="22"/>
        </w:rPr>
      </w:pPr>
      <w:r w:rsidDel="00000000" w:rsidR="00000000" w:rsidRPr="00000000">
        <w:rPr>
          <w:rFonts w:ascii="Calibri" w:cs="Calibri" w:eastAsia="Calibri" w:hAnsi="Calibri"/>
          <w:i w:val="1"/>
          <w:color w:val="2a2a2a"/>
          <w:sz w:val="22"/>
          <w:szCs w:val="22"/>
          <w:rtl w:val="0"/>
        </w:rPr>
        <w:t xml:space="preserve">Work Week Manager-Electric Distribution Operations </w:t>
        <w:tab/>
        <w:tab/>
        <w:tab/>
        <w:tab/>
        <w:tab/>
        <w:t xml:space="preserve">              </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Facilitated on-boarding of employees. Identified the need for, designed and administered new employee training.</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Responsible for the execution of construction schedules in accordance with material availability and resource availability. In accordance with company budgets and goals.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Subject Matter Expert for work management operating system, responsible for creating job aides, facilitating training, and developing all work procedures for business </w:t>
      </w:r>
      <w:r w:rsidDel="00000000" w:rsidR="00000000" w:rsidRPr="00000000">
        <w:rPr>
          <w:rFonts w:ascii="Calibri" w:cs="Calibri" w:eastAsia="Calibri" w:hAnsi="Calibri"/>
          <w:sz w:val="20"/>
          <w:szCs w:val="20"/>
          <w:rtl w:val="0"/>
        </w:rPr>
        <w:t xml:space="preserve">units</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EAM change agent for Pepco’s transition from SAP and WMIS to Asset Suite 8 work management plat</w:t>
      </w:r>
      <w:r w:rsidDel="00000000" w:rsidR="00000000" w:rsidRPr="00000000">
        <w:rPr>
          <w:rFonts w:ascii="Calibri" w:cs="Calibri" w:eastAsia="Calibri" w:hAnsi="Calibri"/>
          <w:sz w:val="20"/>
          <w:szCs w:val="20"/>
          <w:rtl w:val="0"/>
        </w:rPr>
        <w:t xml:space="preserve">f</w:t>
      </w:r>
      <w:r w:rsidDel="00000000" w:rsidR="00000000" w:rsidRPr="00000000">
        <w:rPr>
          <w:rFonts w:ascii="Calibri" w:cs="Calibri" w:eastAsia="Calibri" w:hAnsi="Calibri"/>
          <w:color w:val="000000"/>
          <w:sz w:val="20"/>
          <w:szCs w:val="20"/>
          <w:rtl w:val="0"/>
        </w:rPr>
        <w:t xml:space="preserve">orm.</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Created a tracking</w:t>
      </w:r>
      <w:r w:rsidDel="00000000" w:rsidR="00000000" w:rsidRPr="00000000">
        <w:rPr>
          <w:rFonts w:ascii="Calibri" w:cs="Calibri" w:eastAsia="Calibri" w:hAnsi="Calibri"/>
          <w:color w:val="000000"/>
          <w:sz w:val="20"/>
          <w:szCs w:val="20"/>
          <w:rtl w:val="0"/>
        </w:rPr>
        <w:t xml:space="preserve"> and reporting system for emergent work to ensure fair and equitable prioritization was given to customers resulting in improved customer satisfaction. </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Compiled and facilitated performance analysis of execution work by reviewing and identifying root causes and providing recommendations for improvement.</w:t>
      </w:r>
    </w:p>
    <w:p w:rsidR="00000000" w:rsidDel="00000000" w:rsidP="00000000" w:rsidRDefault="00000000" w:rsidRPr="00000000" w14:paraId="00000044">
      <w:pPr>
        <w:shd w:fill="ffffff" w:val="clear"/>
        <w:spacing w:after="280" w:before="280" w:lineRule="auto"/>
        <w:ind w:left="0" w:hanging="2"/>
        <w:rPr>
          <w:rFonts w:ascii="Calibri" w:cs="Calibri" w:eastAsia="Calibri" w:hAnsi="Calibri"/>
          <w:color w:val="2a2a2a"/>
          <w:sz w:val="22"/>
          <w:szCs w:val="22"/>
        </w:rPr>
      </w:pPr>
      <w:r w:rsidDel="00000000" w:rsidR="00000000" w:rsidRPr="00000000">
        <w:rPr>
          <w:rFonts w:ascii="Calibri" w:cs="Calibri" w:eastAsia="Calibri" w:hAnsi="Calibri"/>
          <w:b w:val="1"/>
          <w:sz w:val="22"/>
          <w:szCs w:val="22"/>
          <w:rtl w:val="0"/>
        </w:rPr>
        <w:t xml:space="preserve">Baltimore Gas and Electric- An Exelon Company           </w:t>
        <w:tab/>
        <w:tab/>
        <w:tab/>
        <w:t xml:space="preserve"> </w:t>
        <w:tab/>
        <w:tab/>
        <w:t xml:space="preserve">          </w:t>
      </w:r>
      <w:r w:rsidDel="00000000" w:rsidR="00000000" w:rsidRPr="00000000">
        <w:rPr>
          <w:rFonts w:ascii="Calibri" w:cs="Calibri" w:eastAsia="Calibri" w:hAnsi="Calibri"/>
          <w:sz w:val="22"/>
          <w:szCs w:val="22"/>
          <w:rtl w:val="0"/>
        </w:rPr>
        <w:t xml:space="preserve">   June 07’-December 17</w:t>
      </w:r>
      <w:r w:rsidDel="00000000" w:rsidR="00000000" w:rsidRPr="00000000">
        <w:rPr>
          <w:rFonts w:ascii="Calibri" w:cs="Calibri" w:eastAsia="Calibri" w:hAnsi="Calibri"/>
          <w:b w:val="1"/>
          <w:sz w:val="22"/>
          <w:szCs w:val="22"/>
          <w:rtl w:val="0"/>
        </w:rPr>
        <w:t xml:space="preserve">’</w:t>
        <w:tab/>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b w:val="1"/>
          <w:i w:val="1"/>
          <w:color w:val="2a2a2a"/>
          <w:sz w:val="22"/>
          <w:szCs w:val="22"/>
          <w:rtl w:val="0"/>
        </w:rPr>
        <w:br w:type="textWrapping"/>
      </w:r>
      <w:r w:rsidDel="00000000" w:rsidR="00000000" w:rsidRPr="00000000">
        <w:rPr>
          <w:rFonts w:ascii="Calibri" w:cs="Calibri" w:eastAsia="Calibri" w:hAnsi="Calibri"/>
          <w:i w:val="1"/>
          <w:color w:val="2a2a2a"/>
          <w:sz w:val="22"/>
          <w:szCs w:val="22"/>
          <w:rtl w:val="0"/>
        </w:rPr>
        <w:t xml:space="preserve">Supervisor -NE Contract Administration/Outdoor Lighting Work Management                                    July 16’-December 17’</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Completed process improvements across business lines including engineering and planning, supply chain and contract services.  Minimizing customer wait times and </w:t>
      </w:r>
      <w:r w:rsidDel="00000000" w:rsidR="00000000" w:rsidRPr="00000000">
        <w:rPr>
          <w:rFonts w:ascii="Calibri" w:cs="Calibri" w:eastAsia="Calibri" w:hAnsi="Calibri"/>
          <w:sz w:val="20"/>
          <w:szCs w:val="20"/>
          <w:rtl w:val="0"/>
        </w:rPr>
        <w:t xml:space="preserve">maximizing</w:t>
      </w:r>
      <w:r w:rsidDel="00000000" w:rsidR="00000000" w:rsidRPr="00000000">
        <w:rPr>
          <w:rFonts w:ascii="Calibri" w:cs="Calibri" w:eastAsia="Calibri" w:hAnsi="Calibri"/>
          <w:color w:val="000000"/>
          <w:sz w:val="20"/>
          <w:szCs w:val="20"/>
          <w:rtl w:val="0"/>
        </w:rPr>
        <w:t xml:space="preserve"> operational efficiency.</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Coached direct reports on goal setting and implemented individual development plans for all employees to promote growth and improve retention.</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Identified business needs to create outdoor lighting RFP 2018-2020 utilizing my previous experience to </w:t>
      </w:r>
      <w:r w:rsidDel="00000000" w:rsidR="00000000" w:rsidRPr="00000000">
        <w:rPr>
          <w:rFonts w:ascii="Calibri" w:cs="Calibri" w:eastAsia="Calibri" w:hAnsi="Calibri"/>
          <w:sz w:val="20"/>
          <w:szCs w:val="20"/>
          <w:rtl w:val="0"/>
        </w:rPr>
        <w:t xml:space="preserve">fully</w:t>
      </w:r>
      <w:r w:rsidDel="00000000" w:rsidR="00000000" w:rsidRPr="00000000">
        <w:rPr>
          <w:rFonts w:ascii="Calibri" w:cs="Calibri" w:eastAsia="Calibri" w:hAnsi="Calibri"/>
          <w:color w:val="000000"/>
          <w:sz w:val="20"/>
          <w:szCs w:val="20"/>
          <w:rtl w:val="0"/>
        </w:rPr>
        <w:t xml:space="preserve"> capture all needed conditions.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Balanced and allocated workload to contractors to meet organizational goals and customer commitments.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Validated and approved supply and contract invoices for work performed by contracted workforce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Efficiently executed company responses to public service commission cases, governmental affairs inquiries, and municipal requests.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Trainer for EAM Implementations of BGE transition from WMS to Asset Suite 8 Work Management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120" w:line="240" w:lineRule="auto"/>
        <w:ind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120" w:line="240" w:lineRule="auto"/>
        <w:ind w:firstLine="0"/>
        <w:jc w:val="both"/>
        <w:rPr>
          <w:rFonts w:ascii="Calibri" w:cs="Calibri" w:eastAsia="Calibri" w:hAnsi="Calibri"/>
          <w:sz w:val="20"/>
          <w:szCs w:val="20"/>
        </w:rPr>
      </w:pPr>
      <w:r w:rsidDel="00000000" w:rsidR="00000000" w:rsidRPr="00000000">
        <w:rPr>
          <w:rFonts w:ascii="Calibri" w:cs="Calibri" w:eastAsia="Calibri" w:hAnsi="Calibri"/>
          <w:b w:val="1"/>
          <w:sz w:val="22"/>
          <w:szCs w:val="22"/>
          <w:rtl w:val="0"/>
        </w:rPr>
        <w:t xml:space="preserve">Additional Roles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Street Light Account Manager</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Distribution Designer</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Streetlight Servicer</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Meter Reader</w:t>
      </w:r>
    </w:p>
    <w:p w:rsidR="00000000" w:rsidDel="00000000" w:rsidP="00000000" w:rsidRDefault="00000000" w:rsidRPr="00000000" w14:paraId="00000052">
      <w:pPr>
        <w:shd w:fill="ffffff" w:val="clear"/>
        <w:spacing w:after="280" w:lineRule="auto"/>
        <w:ind w:left="0" w:hanging="2"/>
        <w:rPr>
          <w:rFonts w:ascii="Calibri" w:cs="Calibri" w:eastAsia="Calibri" w:hAnsi="Calibri"/>
          <w:color w:val="2a2a2a"/>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color="e2e2e2" w:space="0" w:sz="6" w:val="single"/>
          <w:right w:space="0" w:sz="0" w:val="nil"/>
          <w:between w:space="0" w:sz="0" w:val="nil"/>
        </w:pBdr>
        <w:shd w:fill="ffffff" w:val="clear"/>
        <w:spacing w:before="120" w:line="240" w:lineRule="auto"/>
        <w:ind w:left="0" w:hanging="2"/>
        <w:rPr>
          <w:rFonts w:ascii="Calibri" w:cs="Calibri" w:eastAsia="Calibri" w:hAnsi="Calibri"/>
          <w:i w:val="1"/>
          <w:color w:val="000000"/>
          <w:sz w:val="22"/>
          <w:szCs w:val="22"/>
        </w:rPr>
      </w:pPr>
      <w:r w:rsidDel="00000000" w:rsidR="00000000" w:rsidRPr="00000000">
        <w:rPr>
          <w:rFonts w:ascii="Calibri" w:cs="Calibri" w:eastAsia="Calibri" w:hAnsi="Calibri"/>
          <w:b w:val="1"/>
          <w:color w:val="000000"/>
          <w:sz w:val="22"/>
          <w:szCs w:val="22"/>
          <w:rtl w:val="0"/>
        </w:rPr>
        <w:t xml:space="preserve">Education </w:t>
      </w:r>
      <w:r w:rsidDel="00000000" w:rsidR="00000000" w:rsidRPr="00000000">
        <w:rPr>
          <w:rFonts w:ascii="Calibri" w:cs="Calibri" w:eastAsia="Calibri" w:hAnsi="Calibri"/>
          <w:b w:val="1"/>
          <w:sz w:val="22"/>
          <w:szCs w:val="22"/>
          <w:rtl w:val="0"/>
        </w:rPr>
        <w:t xml:space="preserve">/ Certifications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Master of Business Administration, February 202</w:t>
      </w:r>
      <w:r w:rsidDel="00000000" w:rsidR="00000000" w:rsidRPr="00000000">
        <w:rPr>
          <w:rFonts w:ascii="Calibri" w:cs="Calibri" w:eastAsia="Calibri" w:hAnsi="Calibri"/>
          <w:b w:val="1"/>
          <w:sz w:val="22"/>
          <w:szCs w:val="22"/>
          <w:rtl w:val="0"/>
        </w:rPr>
        <w:t xml:space="preserve">1</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2"/>
          <w:szCs w:val="22"/>
        </w:rPr>
      </w:pPr>
      <w:r w:rsidDel="00000000" w:rsidR="00000000" w:rsidRPr="00000000">
        <w:rPr>
          <w:rFonts w:ascii="Calibri" w:cs="Calibri" w:eastAsia="Calibri" w:hAnsi="Calibri"/>
          <w:i w:val="1"/>
          <w:color w:val="000000"/>
          <w:sz w:val="22"/>
          <w:szCs w:val="22"/>
          <w:rtl w:val="0"/>
        </w:rPr>
        <w:t xml:space="preserve">Western </w:t>
      </w:r>
      <w:r w:rsidDel="00000000" w:rsidR="00000000" w:rsidRPr="00000000">
        <w:rPr>
          <w:rFonts w:ascii="Calibri" w:cs="Calibri" w:eastAsia="Calibri" w:hAnsi="Calibri"/>
          <w:i w:val="1"/>
          <w:sz w:val="22"/>
          <w:szCs w:val="22"/>
          <w:rtl w:val="0"/>
        </w:rPr>
        <w:t xml:space="preserve">Governors</w:t>
      </w:r>
      <w:r w:rsidDel="00000000" w:rsidR="00000000" w:rsidRPr="00000000">
        <w:rPr>
          <w:rFonts w:ascii="Calibri" w:cs="Calibri" w:eastAsia="Calibri" w:hAnsi="Calibri"/>
          <w:i w:val="1"/>
          <w:color w:val="000000"/>
          <w:sz w:val="22"/>
          <w:szCs w:val="22"/>
          <w:rtl w:val="0"/>
        </w:rPr>
        <w:t xml:space="preserve"> University, Salt Lake City, UT</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Concentration: Business Management</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Bachelor of Arts, April 2019</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2"/>
          <w:szCs w:val="22"/>
        </w:rPr>
      </w:pPr>
      <w:r w:rsidDel="00000000" w:rsidR="00000000" w:rsidRPr="00000000">
        <w:rPr>
          <w:rFonts w:ascii="Calibri" w:cs="Calibri" w:eastAsia="Calibri" w:hAnsi="Calibri"/>
          <w:i w:val="1"/>
          <w:color w:val="000000"/>
          <w:sz w:val="22"/>
          <w:szCs w:val="22"/>
          <w:rtl w:val="0"/>
        </w:rPr>
        <w:t xml:space="preserve">Capella University, Minneapolis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Program: Business Management</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Concentration: Project Management</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Stack Developer Bootcamp Certificate, In Progress Complete May 2023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both"/>
        <w:rPr>
          <w:rFonts w:ascii="Calibri" w:cs="Calibri" w:eastAsia="Calibri" w:hAnsi="Calibri"/>
          <w:b w:val="1"/>
          <w:sz w:val="22"/>
          <w:szCs w:val="22"/>
        </w:rPr>
      </w:pPr>
      <w:r w:rsidDel="00000000" w:rsidR="00000000" w:rsidRPr="00000000">
        <w:rPr>
          <w:rFonts w:ascii="Calibri" w:cs="Calibri" w:eastAsia="Calibri" w:hAnsi="Calibri"/>
          <w:i w:val="1"/>
          <w:sz w:val="22"/>
          <w:szCs w:val="22"/>
          <w:rtl w:val="0"/>
        </w:rPr>
        <w:t xml:space="preserve">George Washington University, Washington DC</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Software Development Bootcamp</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Concentrations: CSS, JS, HTML, jquery Node.js, React, MySQL</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60" w:line="240" w:lineRule="auto"/>
        <w:ind w:left="0" w:hanging="2"/>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color="e2e2e2" w:space="0" w:sz="6" w:val="single"/>
          <w:right w:space="0" w:sz="0" w:val="nil"/>
          <w:between w:space="0" w:sz="0" w:val="nil"/>
        </w:pBdr>
        <w:shd w:fill="ffffff" w:val="clear"/>
        <w:spacing w:after="120" w:before="12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References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spacing w:after="120" w:line="240" w:lineRule="auto"/>
        <w:ind w:left="0" w:hanging="2"/>
        <w:jc w:val="both"/>
        <w:rPr>
          <w:rFonts w:ascii="Calibri" w:cs="Calibri" w:eastAsia="Calibri" w:hAnsi="Calibri"/>
          <w:color w:val="2a2a2a"/>
          <w:sz w:val="20"/>
          <w:szCs w:val="20"/>
        </w:rPr>
      </w:pPr>
      <w:r w:rsidDel="00000000" w:rsidR="00000000" w:rsidRPr="00000000">
        <w:rPr>
          <w:rFonts w:ascii="Calibri" w:cs="Calibri" w:eastAsia="Calibri" w:hAnsi="Calibri"/>
          <w:i w:val="1"/>
          <w:color w:val="2a2a2a"/>
          <w:sz w:val="20"/>
          <w:szCs w:val="20"/>
          <w:rtl w:val="0"/>
        </w:rPr>
        <w:t xml:space="preserve">Available Upon Request </w:t>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2" w:hanging="360"/>
      </w:pPr>
      <w:rPr>
        <w:rFonts w:ascii="Noto Sans Symbols" w:cs="Noto Sans Symbols" w:eastAsia="Noto Sans Symbols" w:hAnsi="Noto Sans Symbols"/>
        <w:vertAlign w:val="baseline"/>
      </w:rPr>
    </w:lvl>
    <w:lvl w:ilvl="1">
      <w:start w:val="1"/>
      <w:numFmt w:val="bullet"/>
      <w:lvlText w:val="o"/>
      <w:lvlJc w:val="left"/>
      <w:pPr>
        <w:ind w:left="1802" w:hanging="360"/>
      </w:pPr>
      <w:rPr>
        <w:rFonts w:ascii="Courier New" w:cs="Courier New" w:eastAsia="Courier New" w:hAnsi="Courier New"/>
        <w:vertAlign w:val="baseline"/>
      </w:rPr>
    </w:lvl>
    <w:lvl w:ilvl="2">
      <w:start w:val="1"/>
      <w:numFmt w:val="bullet"/>
      <w:lvlText w:val="▪"/>
      <w:lvlJc w:val="left"/>
      <w:pPr>
        <w:ind w:left="2522" w:hanging="360"/>
      </w:pPr>
      <w:rPr>
        <w:rFonts w:ascii="Noto Sans Symbols" w:cs="Noto Sans Symbols" w:eastAsia="Noto Sans Symbols" w:hAnsi="Noto Sans Symbols"/>
        <w:vertAlign w:val="baseline"/>
      </w:rPr>
    </w:lvl>
    <w:lvl w:ilvl="3">
      <w:start w:val="1"/>
      <w:numFmt w:val="bullet"/>
      <w:lvlText w:val="●"/>
      <w:lvlJc w:val="left"/>
      <w:pPr>
        <w:ind w:left="3242" w:hanging="360"/>
      </w:pPr>
      <w:rPr>
        <w:rFonts w:ascii="Noto Sans Symbols" w:cs="Noto Sans Symbols" w:eastAsia="Noto Sans Symbols" w:hAnsi="Noto Sans Symbols"/>
        <w:vertAlign w:val="baseline"/>
      </w:rPr>
    </w:lvl>
    <w:lvl w:ilvl="4">
      <w:start w:val="1"/>
      <w:numFmt w:val="bullet"/>
      <w:lvlText w:val="o"/>
      <w:lvlJc w:val="left"/>
      <w:pPr>
        <w:ind w:left="3962" w:hanging="360"/>
      </w:pPr>
      <w:rPr>
        <w:rFonts w:ascii="Courier New" w:cs="Courier New" w:eastAsia="Courier New" w:hAnsi="Courier New"/>
        <w:vertAlign w:val="baseline"/>
      </w:rPr>
    </w:lvl>
    <w:lvl w:ilvl="5">
      <w:start w:val="1"/>
      <w:numFmt w:val="bullet"/>
      <w:lvlText w:val="▪"/>
      <w:lvlJc w:val="left"/>
      <w:pPr>
        <w:ind w:left="4682" w:hanging="360"/>
      </w:pPr>
      <w:rPr>
        <w:rFonts w:ascii="Noto Sans Symbols" w:cs="Noto Sans Symbols" w:eastAsia="Noto Sans Symbols" w:hAnsi="Noto Sans Symbols"/>
        <w:vertAlign w:val="baseline"/>
      </w:rPr>
    </w:lvl>
    <w:lvl w:ilvl="6">
      <w:start w:val="1"/>
      <w:numFmt w:val="bullet"/>
      <w:lvlText w:val="●"/>
      <w:lvlJc w:val="left"/>
      <w:pPr>
        <w:ind w:left="5402" w:hanging="360"/>
      </w:pPr>
      <w:rPr>
        <w:rFonts w:ascii="Noto Sans Symbols" w:cs="Noto Sans Symbols" w:eastAsia="Noto Sans Symbols" w:hAnsi="Noto Sans Symbols"/>
        <w:vertAlign w:val="baseline"/>
      </w:rPr>
    </w:lvl>
    <w:lvl w:ilvl="7">
      <w:start w:val="1"/>
      <w:numFmt w:val="bullet"/>
      <w:lvlText w:val="o"/>
      <w:lvlJc w:val="left"/>
      <w:pPr>
        <w:ind w:left="6122" w:hanging="360"/>
      </w:pPr>
      <w:rPr>
        <w:rFonts w:ascii="Courier New" w:cs="Courier New" w:eastAsia="Courier New" w:hAnsi="Courier New"/>
        <w:vertAlign w:val="baseline"/>
      </w:rPr>
    </w:lvl>
    <w:lvl w:ilvl="8">
      <w:start w:val="1"/>
      <w:numFmt w:val="bullet"/>
      <w:lvlText w:val="▪"/>
      <w:lvlJc w:val="left"/>
      <w:pPr>
        <w:ind w:left="684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46436e"/>
      <w:sz w:val="30"/>
      <w:szCs w:val="3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nnilee.messenger@gmail.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