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Alice in Wonderland (Full Excerpts)</w:t>
      </w:r>
    </w:p>
    <w:p>
      <w:r>
        <w:t>By Lewis Carroll</w:t>
      </w:r>
    </w:p>
    <w:p>
      <w:pPr>
        <w:pStyle w:val="Heading1"/>
      </w:pPr>
      <w:r>
        <w:t>Chapter 1: Down the Rabbit-Hole</w:t>
      </w:r>
    </w:p>
    <w:p>
      <w:r>
        <w:t>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 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 There was nothing so VERY remarkable in that; nor did Alice think it so VERY much out of the way to hear the Rabbit say to itself, 'Oh dear! Oh dear! I shall be too late!' (when she thought it over afterwards, it occurred to her that she ought to have wondered at this, but at the time it all seemed quite natural); but when the Rabbit actually TOOK A WATCH OUT OF ITS WAISTCOAT-POCKET,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 In another moment down went Alice after it, never once considering how in the world she was to get out again.</w:t>
      </w:r>
    </w:p>
    <w:p>
      <w:pPr>
        <w:pStyle w:val="Heading1"/>
      </w:pPr>
      <w:r>
        <w:t>Chapter 2: The Pool of Tears</w:t>
      </w:r>
    </w:p>
    <w:p>
      <w:r>
        <w:t>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 am sure I shan't be able! I shall be a great deal too far off to trouble myself about you: you must manage the best way you can; --but I must be kind to them,' thought Alice, 'or perhaps they won't walk the way I want to go! Let me see: I'll give them a new pair of boots every Christmas.' And she went on planning to herself how she would manage it. 'They must go by the carrier,' she thought; 'and how funny it will seem, sending presents to one's own feet! And how odd the directions will look! ALICE'S RIGHT FOOT, ESQ. HEARTHRUG, NEAR THE FENDER, (WITH ALICE'S LOVE). Oh dear, what nonsense I'm talking!' Just then her head struck against the roof of the hall: in fact she was now more than nine feet high, and she at once took up the little golden key and hurried off to the garden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