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Alice in Wonderland (Excerpts)</w:t>
      </w:r>
    </w:p>
    <w:p>
      <w:r>
        <w:t>By Lewis Carroll</w:t>
      </w:r>
    </w:p>
    <w:p>
      <w:pPr>
        <w:pStyle w:val="Heading1"/>
      </w:pPr>
      <w:r>
        <w:t>Chapter 1: Down the Rabbit-Hole</w:t>
      </w:r>
    </w:p>
    <w:p>
      <w:r>
        <w:t>Alice was beginning to get very tired of sitting by her sister on the bank, and of having nothing to do: once or twice she had peeped into the book her sister was reading, but it had no pictures or conversations in it, 'and what is the use of a book,' thought Alice 'without pictures or conversation?'</w:t>
      </w:r>
    </w:p>
    <w:p>
      <w:pPr>
        <w:pStyle w:val="Heading1"/>
      </w:pPr>
      <w:r>
        <w:t>Chapter 2: The Pool of Tears</w:t>
      </w:r>
    </w:p>
    <w:p>
      <w:r>
        <w:t>Curiouser and curiouser! screamed Alice (she was so much surprised, that for the moment she quite forgot how to speak good English); 'now I'm opening out like the largest telescope that ever was! Good-bye, feet!' (for when she looked down at her feet, they seemed to be almost out of sight, they were getting so far off).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