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1288A" w14:textId="77777777" w:rsidR="000E3965" w:rsidRDefault="00824923">
      <w:pPr>
        <w:rPr>
          <w:lang w:eastAsia="zh-CN"/>
        </w:rPr>
      </w:pPr>
      <w:r>
        <w:rPr>
          <w:lang w:eastAsia="zh-CN"/>
        </w:rPr>
        <w:t>Review of New Empirical Generalizations on the Determinants of Price Elasticity</w:t>
      </w:r>
    </w:p>
    <w:p w14:paraId="1AACDCF3" w14:textId="77777777" w:rsidR="00824923" w:rsidRDefault="00824923">
      <w:pPr>
        <w:rPr>
          <w:lang w:eastAsia="zh-CN"/>
        </w:rPr>
      </w:pPr>
      <w:r>
        <w:rPr>
          <w:lang w:eastAsia="zh-CN"/>
        </w:rPr>
        <w:t>By Shitai Zhang</w:t>
      </w:r>
    </w:p>
    <w:p w14:paraId="74A50D32" w14:textId="77777777" w:rsidR="00824923" w:rsidRDefault="00824923">
      <w:pPr>
        <w:rPr>
          <w:lang w:eastAsia="zh-CN"/>
        </w:rPr>
      </w:pPr>
    </w:p>
    <w:p w14:paraId="7AF83CD5" w14:textId="77777777" w:rsidR="00824923" w:rsidRDefault="00824923">
      <w:pPr>
        <w:rPr>
          <w:lang w:eastAsia="zh-CN"/>
        </w:rPr>
      </w:pPr>
      <w:r w:rsidRPr="00824923">
        <w:rPr>
          <w:b/>
          <w:lang w:eastAsia="zh-CN"/>
        </w:rPr>
        <w:t>Meta-Analysis:</w:t>
      </w:r>
      <w:r>
        <w:rPr>
          <w:lang w:eastAsia="zh-CN"/>
        </w:rPr>
        <w:t xml:space="preserve"> </w:t>
      </w:r>
    </w:p>
    <w:p w14:paraId="2042B962" w14:textId="77777777" w:rsidR="00824923" w:rsidRDefault="00824923">
      <w:pPr>
        <w:rPr>
          <w:lang w:eastAsia="zh-CN"/>
        </w:rPr>
      </w:pPr>
      <w:r>
        <w:rPr>
          <w:lang w:eastAsia="zh-CN"/>
        </w:rPr>
        <w:t>An analysis that combines the result of multiple research paper. The fundamental idea behind this analysis is that that is a common truth behind all studies, but which has been measured with a certain error within individual research. Our aim is to find the truth behind using some statistics. (Basically, find the weighted average)</w:t>
      </w:r>
    </w:p>
    <w:p w14:paraId="3ACE9DC6" w14:textId="77777777" w:rsidR="00824923" w:rsidRDefault="00824923">
      <w:pPr>
        <w:rPr>
          <w:lang w:eastAsia="zh-CN"/>
        </w:rPr>
      </w:pPr>
      <w:r>
        <w:rPr>
          <w:lang w:eastAsia="zh-CN"/>
        </w:rPr>
        <w:t xml:space="preserve">Key benefit for this analysis is the aggregate of information leading to a higher statistical power and more robust point estimate. The weakness is that research has to make choices that can severely affect the results. </w:t>
      </w:r>
    </w:p>
    <w:p w14:paraId="23877F1C" w14:textId="77777777" w:rsidR="00824923" w:rsidRDefault="00824923">
      <w:pPr>
        <w:rPr>
          <w:lang w:eastAsia="zh-CN"/>
        </w:rPr>
      </w:pPr>
    </w:p>
    <w:p w14:paraId="20242845" w14:textId="77777777" w:rsidR="00824923" w:rsidRPr="00824923" w:rsidRDefault="00824923">
      <w:pPr>
        <w:rPr>
          <w:rFonts w:hint="eastAsia"/>
          <w:b/>
          <w:lang w:eastAsia="zh-CN"/>
        </w:rPr>
      </w:pPr>
      <w:r w:rsidRPr="00824923">
        <w:rPr>
          <w:b/>
          <w:lang w:eastAsia="zh-CN"/>
        </w:rPr>
        <w:t xml:space="preserve">Aim: </w:t>
      </w:r>
    </w:p>
    <w:p w14:paraId="2629A367" w14:textId="77777777" w:rsidR="00824923" w:rsidRDefault="00824923">
      <w:pPr>
        <w:rPr>
          <w:rFonts w:hint="eastAsia"/>
          <w:lang w:eastAsia="zh-CN"/>
        </w:rPr>
      </w:pPr>
      <w:r>
        <w:rPr>
          <w:lang w:eastAsia="zh-CN"/>
        </w:rPr>
        <w:t>Updating and extending empirical generalization on price sensitivity by presenting the results of a meta-analysis on the d</w:t>
      </w:r>
      <w:r w:rsidR="001128BA">
        <w:rPr>
          <w:lang w:eastAsia="zh-CN"/>
        </w:rPr>
        <w:t xml:space="preserve">eterminant of </w:t>
      </w:r>
      <w:r w:rsidR="00795E1D">
        <w:rPr>
          <w:lang w:eastAsia="zh-CN"/>
        </w:rPr>
        <w:t xml:space="preserve">price elasticity. Compared with Tellis’s paper of meta-analysis of price elasticities published in 1988 (“The Price Elasticity of Selective Demand: A Meta-Analysis of Econometric Models of Sales”). </w:t>
      </w:r>
    </w:p>
    <w:p w14:paraId="266E7312" w14:textId="77777777" w:rsidR="002939CA" w:rsidRDefault="002939CA">
      <w:pPr>
        <w:rPr>
          <w:rFonts w:hint="eastAsia"/>
          <w:lang w:eastAsia="zh-CN"/>
        </w:rPr>
      </w:pPr>
    </w:p>
    <w:p w14:paraId="76414C68" w14:textId="77777777" w:rsidR="002939CA" w:rsidRPr="002939CA" w:rsidRDefault="002939CA">
      <w:pPr>
        <w:rPr>
          <w:b/>
          <w:lang w:eastAsia="zh-CN"/>
        </w:rPr>
      </w:pPr>
      <w:r w:rsidRPr="002939CA">
        <w:rPr>
          <w:b/>
          <w:lang w:eastAsia="zh-CN"/>
        </w:rPr>
        <w:t xml:space="preserve">Determinants this paper particularly looking into: </w:t>
      </w:r>
    </w:p>
    <w:p w14:paraId="421D2DF0" w14:textId="77777777" w:rsidR="00A63B0B" w:rsidRDefault="00A63B0B" w:rsidP="002939CA">
      <w:pPr>
        <w:pStyle w:val="ListParagraph"/>
        <w:numPr>
          <w:ilvl w:val="0"/>
          <w:numId w:val="1"/>
        </w:numPr>
        <w:rPr>
          <w:lang w:eastAsia="zh-CN"/>
        </w:rPr>
        <w:sectPr w:rsidR="00A63B0B" w:rsidSect="0009777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782946" w14:textId="77777777" w:rsidR="002939CA" w:rsidRPr="00A63B0B" w:rsidRDefault="002939CA" w:rsidP="002939CA">
      <w:pPr>
        <w:pStyle w:val="ListParagraph"/>
        <w:numPr>
          <w:ilvl w:val="0"/>
          <w:numId w:val="1"/>
        </w:numPr>
        <w:rPr>
          <w:b/>
          <w:i/>
          <w:lang w:eastAsia="zh-CN"/>
        </w:rPr>
      </w:pPr>
      <w:r w:rsidRPr="00A63B0B">
        <w:rPr>
          <w:b/>
          <w:i/>
          <w:lang w:eastAsia="zh-CN"/>
        </w:rPr>
        <w:lastRenderedPageBreak/>
        <w:t xml:space="preserve">Market Characteristics: </w:t>
      </w:r>
    </w:p>
    <w:p w14:paraId="40D46182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Time of data</w:t>
      </w:r>
    </w:p>
    <w:p w14:paraId="2EAD9477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Manufactural brand vs private label</w:t>
      </w:r>
    </w:p>
    <w:p w14:paraId="542563B5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Product category</w:t>
      </w:r>
    </w:p>
    <w:p w14:paraId="396F05B9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Stage of product life cycle</w:t>
      </w:r>
    </w:p>
    <w:p w14:paraId="733B646B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 xml:space="preserve">Country </w:t>
      </w:r>
    </w:p>
    <w:p w14:paraId="48885162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Income</w:t>
      </w:r>
    </w:p>
    <w:p w14:paraId="30A707D3" w14:textId="77777777" w:rsidR="00DB416F" w:rsidRDefault="00DB416F" w:rsidP="00DB416F">
      <w:pPr>
        <w:pStyle w:val="ListParagraph"/>
        <w:rPr>
          <w:lang w:eastAsia="zh-CN"/>
        </w:rPr>
      </w:pPr>
      <w:r>
        <w:rPr>
          <w:lang w:eastAsia="zh-CN"/>
        </w:rPr>
        <w:t>Inflation rate</w:t>
      </w:r>
    </w:p>
    <w:p w14:paraId="12E400B9" w14:textId="77777777" w:rsidR="00DB416F" w:rsidRDefault="00DB416F" w:rsidP="00DB416F">
      <w:pPr>
        <w:ind w:left="720"/>
        <w:rPr>
          <w:lang w:eastAsia="zh-CN"/>
        </w:rPr>
      </w:pPr>
    </w:p>
    <w:p w14:paraId="4FFC6F3B" w14:textId="77777777" w:rsidR="00A63B0B" w:rsidRDefault="00A63B0B" w:rsidP="00DB416F">
      <w:pPr>
        <w:ind w:left="720"/>
        <w:rPr>
          <w:lang w:eastAsia="zh-CN"/>
        </w:rPr>
      </w:pPr>
    </w:p>
    <w:p w14:paraId="224402DA" w14:textId="77777777" w:rsidR="00A63B0B" w:rsidRDefault="00A63B0B" w:rsidP="00DB416F">
      <w:pPr>
        <w:ind w:left="720"/>
        <w:rPr>
          <w:lang w:eastAsia="zh-CN"/>
        </w:rPr>
      </w:pPr>
    </w:p>
    <w:p w14:paraId="262E2590" w14:textId="77777777" w:rsidR="00A63B0B" w:rsidRDefault="00A63B0B" w:rsidP="00DB416F">
      <w:pPr>
        <w:ind w:left="720"/>
        <w:rPr>
          <w:lang w:eastAsia="zh-CN"/>
        </w:rPr>
      </w:pPr>
    </w:p>
    <w:p w14:paraId="5363B9E9" w14:textId="77777777" w:rsidR="00A63B0B" w:rsidRDefault="00A63B0B" w:rsidP="00A63B0B">
      <w:pPr>
        <w:rPr>
          <w:lang w:eastAsia="zh-CN"/>
        </w:rPr>
      </w:pPr>
    </w:p>
    <w:p w14:paraId="33E00D1E" w14:textId="77777777" w:rsidR="00A63B0B" w:rsidRPr="00A63B0B" w:rsidRDefault="00A63B0B" w:rsidP="00A63B0B">
      <w:pPr>
        <w:rPr>
          <w:b/>
          <w:lang w:eastAsia="zh-CN"/>
        </w:rPr>
      </w:pPr>
      <w:r w:rsidRPr="00A63B0B">
        <w:rPr>
          <w:b/>
          <w:lang w:eastAsia="zh-CN"/>
        </w:rPr>
        <w:t xml:space="preserve">Methodology </w:t>
      </w:r>
    </w:p>
    <w:p w14:paraId="3563F9D6" w14:textId="77777777" w:rsidR="00DB416F" w:rsidRPr="00A63B0B" w:rsidRDefault="00DB416F" w:rsidP="00A63B0B">
      <w:pPr>
        <w:pStyle w:val="ListParagraph"/>
        <w:numPr>
          <w:ilvl w:val="0"/>
          <w:numId w:val="1"/>
        </w:numPr>
        <w:rPr>
          <w:b/>
          <w:i/>
          <w:lang w:eastAsia="zh-CN"/>
        </w:rPr>
      </w:pPr>
      <w:r w:rsidRPr="00A63B0B">
        <w:rPr>
          <w:b/>
          <w:i/>
          <w:lang w:eastAsia="zh-CN"/>
        </w:rPr>
        <w:lastRenderedPageBreak/>
        <w:t xml:space="preserve">Research Methodology: </w:t>
      </w:r>
    </w:p>
    <w:p w14:paraId="57745A96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Data source</w:t>
      </w:r>
    </w:p>
    <w:p w14:paraId="25C41026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Temporal aggregation</w:t>
      </w:r>
    </w:p>
    <w:p w14:paraId="6DAC4B9B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SKU vs brand level</w:t>
      </w:r>
    </w:p>
    <w:p w14:paraId="05DD764B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Criterion variable</w:t>
      </w:r>
    </w:p>
    <w:p w14:paraId="1C0FCDD3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Functional form</w:t>
      </w:r>
    </w:p>
    <w:p w14:paraId="2557E26F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>Price definition</w:t>
      </w:r>
    </w:p>
    <w:p w14:paraId="37967A71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 xml:space="preserve">Long-term vs short-term 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rice effect </w:t>
      </w:r>
    </w:p>
    <w:p w14:paraId="22E40AC8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 xml:space="preserve">Endogeneity of price effect </w:t>
      </w:r>
    </w:p>
    <w:p w14:paraId="217E6A4F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 xml:space="preserve">Inclusion of other variables </w:t>
      </w:r>
    </w:p>
    <w:p w14:paraId="09C10F67" w14:textId="77777777" w:rsidR="00DB416F" w:rsidRDefault="00DB416F" w:rsidP="00DB416F">
      <w:pPr>
        <w:ind w:left="720"/>
        <w:rPr>
          <w:lang w:eastAsia="zh-CN"/>
        </w:rPr>
      </w:pPr>
      <w:r>
        <w:rPr>
          <w:lang w:eastAsia="zh-CN"/>
        </w:rPr>
        <w:t xml:space="preserve">Estimation method </w:t>
      </w:r>
    </w:p>
    <w:p w14:paraId="4E788675" w14:textId="77777777" w:rsidR="00A63B0B" w:rsidRDefault="00DB416F" w:rsidP="00A63B0B">
      <w:pPr>
        <w:ind w:left="720"/>
        <w:rPr>
          <w:lang w:eastAsia="zh-CN"/>
        </w:rPr>
      </w:pPr>
      <w:r>
        <w:rPr>
          <w:lang w:eastAsia="zh-CN"/>
        </w:rPr>
        <w:t>Heterogeneity in price sensitivity</w:t>
      </w:r>
    </w:p>
    <w:p w14:paraId="00CB1E82" w14:textId="77777777" w:rsidR="00A63B0B" w:rsidRDefault="00A63B0B" w:rsidP="00A63B0B">
      <w:pPr>
        <w:rPr>
          <w:lang w:eastAsia="zh-CN"/>
        </w:rPr>
      </w:pPr>
    </w:p>
    <w:p w14:paraId="0B5E1934" w14:textId="77777777" w:rsidR="00A63B0B" w:rsidRDefault="00A63B0B" w:rsidP="00A63B0B">
      <w:pPr>
        <w:rPr>
          <w:lang w:eastAsia="zh-CN"/>
        </w:rPr>
        <w:sectPr w:rsidR="00A63B0B" w:rsidSect="00A63B0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3F9874E" w14:textId="77777777" w:rsidR="00A63B0B" w:rsidRDefault="00A63B0B" w:rsidP="00A63B0B">
      <w:pPr>
        <w:rPr>
          <w:lang w:eastAsia="zh-CN"/>
        </w:rPr>
      </w:pPr>
      <w:r>
        <w:rPr>
          <w:lang w:eastAsia="zh-CN"/>
        </w:rPr>
        <w:lastRenderedPageBreak/>
        <w:t xml:space="preserve">Gathering all the possible research available and filtered it along with the following criteria: </w:t>
      </w:r>
    </w:p>
    <w:p w14:paraId="06C88F26" w14:textId="77777777" w:rsidR="00A63B0B" w:rsidRDefault="00A63B0B" w:rsidP="00A63B0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Only about brand and SKU elasticities instead of category sales</w:t>
      </w:r>
    </w:p>
    <w:p w14:paraId="57284B6E" w14:textId="77777777" w:rsidR="00A63B0B" w:rsidRDefault="00A63B0B" w:rsidP="00A63B0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Elasticity should be about specific single product instead of average across items </w:t>
      </w:r>
    </w:p>
    <w:p w14:paraId="3FE29A02" w14:textId="77777777" w:rsidR="00A63B0B" w:rsidRDefault="00A63B0B" w:rsidP="00A63B0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Only consider the price elasticities based on actual purchase or sales data </w:t>
      </w:r>
    </w:p>
    <w:p w14:paraId="733B1531" w14:textId="77777777" w:rsidR="00A63B0B" w:rsidRDefault="00A63B0B" w:rsidP="00A63B0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Limit research to B2P markets</w:t>
      </w:r>
    </w:p>
    <w:p w14:paraId="3CA8EA2B" w14:textId="77777777" w:rsidR="00A63B0B" w:rsidRDefault="001E53B3" w:rsidP="00A63B0B">
      <w:pPr>
        <w:rPr>
          <w:lang w:eastAsia="zh-CN"/>
        </w:rPr>
      </w:pPr>
      <w:r>
        <w:rPr>
          <w:lang w:eastAsia="zh-CN"/>
        </w:rPr>
        <w:t xml:space="preserve">Collect household income and inflation rate from credible institutes. </w:t>
      </w:r>
    </w:p>
    <w:p w14:paraId="372C46B8" w14:textId="77777777" w:rsidR="001E53B3" w:rsidRDefault="001E53B3" w:rsidP="00A63B0B">
      <w:pPr>
        <w:rPr>
          <w:lang w:eastAsia="zh-CN"/>
        </w:rPr>
      </w:pPr>
    </w:p>
    <w:p w14:paraId="38A1C52E" w14:textId="77777777" w:rsidR="005C3AF0" w:rsidRDefault="001E53B3" w:rsidP="00A63B0B">
      <w:pPr>
        <w:rPr>
          <w:b/>
          <w:lang w:eastAsia="zh-CN"/>
        </w:rPr>
      </w:pPr>
      <w:r w:rsidRPr="001E53B3">
        <w:rPr>
          <w:b/>
          <w:lang w:eastAsia="zh-CN"/>
        </w:rPr>
        <w:t>Model:</w:t>
      </w:r>
    </w:p>
    <w:p w14:paraId="3116425D" w14:textId="77777777" w:rsidR="001E53B3" w:rsidRDefault="005C3AF0" w:rsidP="00A63B0B">
      <w:pPr>
        <w:rPr>
          <w:lang w:eastAsia="zh-CN"/>
        </w:rPr>
      </w:pPr>
      <w:r>
        <w:rPr>
          <w:lang w:eastAsia="zh-CN"/>
        </w:rPr>
        <w:t>Considering within-study error correlations between price elasticities, the author model price elasticity as a h</w:t>
      </w:r>
      <w:r w:rsidR="001E53B3">
        <w:rPr>
          <w:lang w:eastAsia="zh-CN"/>
        </w:rPr>
        <w:t>iera</w:t>
      </w:r>
      <w:r>
        <w:rPr>
          <w:lang w:eastAsia="zh-CN"/>
        </w:rPr>
        <w:t>rchical linear model of the determinant</w:t>
      </w:r>
      <w:r w:rsidR="002873DC">
        <w:rPr>
          <w:lang w:eastAsia="zh-CN"/>
        </w:rPr>
        <w:t xml:space="preserve">. To do hierarchical linear modelling, he firstly conducted a principal components analysis for categorical variables. </w:t>
      </w:r>
    </w:p>
    <w:p w14:paraId="3DFCBCA8" w14:textId="77777777" w:rsidR="009E2548" w:rsidRDefault="009E2548" w:rsidP="00A63B0B">
      <w:pPr>
        <w:rPr>
          <w:b/>
          <w:lang w:eastAsia="zh-CN"/>
        </w:rPr>
      </w:pPr>
      <w:r w:rsidRPr="009E2548">
        <w:rPr>
          <w:b/>
          <w:lang w:eastAsia="zh-CN"/>
        </w:rPr>
        <w:lastRenderedPageBreak/>
        <w:t xml:space="preserve">Results </w:t>
      </w:r>
    </w:p>
    <w:p w14:paraId="23DE4ED4" w14:textId="77777777" w:rsidR="009E2548" w:rsidRPr="009E2548" w:rsidRDefault="009E2548" w:rsidP="00A63B0B">
      <w:pPr>
        <w:rPr>
          <w:lang w:eastAsia="zh-CN"/>
        </w:rPr>
      </w:pPr>
      <w:r w:rsidRPr="009E2548">
        <w:rPr>
          <w:lang w:eastAsia="zh-CN"/>
        </w:rPr>
        <w:t xml:space="preserve">As </w:t>
      </w:r>
      <w:r>
        <w:rPr>
          <w:lang w:eastAsia="zh-CN"/>
        </w:rPr>
        <w:t>showed in figure 2, the distribution of price elasticity is densely populated between 0 and -4. And pooled weight average across all the studies give us the mean price elasticity at -2.62 with median = -2.22 and standard deviation= 2.21</w:t>
      </w:r>
      <w:r w:rsidR="007510DF">
        <w:rPr>
          <w:lang w:eastAsia="zh-CN"/>
        </w:rPr>
        <w:t xml:space="preserve">. </w:t>
      </w:r>
    </w:p>
    <w:p w14:paraId="2282CDAB" w14:textId="77777777" w:rsidR="009E2548" w:rsidRDefault="009E2548" w:rsidP="00A63B0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B79197" wp14:editId="005911E5">
            <wp:extent cx="5943600" cy="4432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17 at 9.20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ADF" w14:textId="77777777" w:rsidR="007510DF" w:rsidRDefault="007510DF" w:rsidP="00A63B0B">
      <w:pPr>
        <w:rPr>
          <w:lang w:eastAsia="zh-CN"/>
        </w:rPr>
      </w:pPr>
    </w:p>
    <w:p w14:paraId="49F72702" w14:textId="77777777" w:rsidR="00683A0C" w:rsidRDefault="007510DF" w:rsidP="00A63B0B">
      <w:pPr>
        <w:rPr>
          <w:lang w:eastAsia="zh-CN"/>
        </w:rPr>
      </w:pPr>
      <w:r>
        <w:rPr>
          <w:lang w:eastAsia="zh-CN"/>
        </w:rPr>
        <w:t xml:space="preserve">The HLM gives us a satisfactory result with R^2= 0.16 and significant f-value. Coefficients of determinant was listed in </w:t>
      </w:r>
      <w:r w:rsidR="00683A0C">
        <w:rPr>
          <w:lang w:eastAsia="zh-CN"/>
        </w:rPr>
        <w:t>table2</w:t>
      </w:r>
      <w:r>
        <w:rPr>
          <w:lang w:eastAsia="zh-CN"/>
        </w:rPr>
        <w:t xml:space="preserve">: </w:t>
      </w:r>
    </w:p>
    <w:p w14:paraId="488880D7" w14:textId="26B1E6F8" w:rsidR="007902B0" w:rsidRDefault="00683A0C" w:rsidP="00A63B0B">
      <w:pPr>
        <w:rPr>
          <w:lang w:eastAsia="zh-CN"/>
        </w:rPr>
      </w:pPr>
      <w:r>
        <w:rPr>
          <w:lang w:eastAsia="zh-CN"/>
        </w:rPr>
        <w:t xml:space="preserve">We only take some striking findings to discuss: </w:t>
      </w:r>
    </w:p>
    <w:p w14:paraId="11F67ED4" w14:textId="498F69E6" w:rsidR="007902B0" w:rsidRDefault="007902B0" w:rsidP="007902B0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In the past decades, the market saw a shift of marketing money from advertising (increase differentiability and thus should decrease price elasticity) to promotion (significant short-term benefit, while in long-term increase consumers’ price elasticity). As expected, there should be a significant negative correlation between price elasticity and year of data collection. While year alone is not significant, the interaction term of year and sales elasticity is significant.</w:t>
      </w:r>
      <w:r w:rsidR="00EC6C7C">
        <w:rPr>
          <w:rFonts w:hint="eastAsia"/>
          <w:lang w:eastAsia="zh-CN"/>
        </w:rPr>
        <w:t xml:space="preserve"> </w:t>
      </w:r>
      <w:r w:rsidR="00EC6C7C">
        <w:rPr>
          <w:lang w:eastAsia="zh-CN"/>
        </w:rPr>
        <w:t xml:space="preserve">And beta is equals -0.05, which implies that for every 20 years, the elasticity of sales to price will increase by 1%. </w:t>
      </w:r>
    </w:p>
    <w:p w14:paraId="6AA40751" w14:textId="0DF05AF5" w:rsidR="000B4168" w:rsidRDefault="009E7361" w:rsidP="000B4168">
      <w:pPr>
        <w:pStyle w:val="ListParagraph"/>
        <w:numPr>
          <w:ilvl w:val="0"/>
          <w:numId w:val="4"/>
        </w:numPr>
        <w:rPr>
          <w:rFonts w:hint="eastAsia"/>
          <w:lang w:eastAsia="zh-CN"/>
        </w:rPr>
      </w:pPr>
      <w:r>
        <w:rPr>
          <w:lang w:eastAsia="zh-CN"/>
        </w:rPr>
        <w:t>High</w:t>
      </w:r>
      <w:r w:rsidR="00D03FC0">
        <w:rPr>
          <w:lang w:eastAsia="zh-CN"/>
        </w:rPr>
        <w:t>er</w:t>
      </w:r>
      <w:r>
        <w:rPr>
          <w:lang w:eastAsia="zh-CN"/>
        </w:rPr>
        <w:t xml:space="preserve"> pri</w:t>
      </w:r>
      <w:r w:rsidR="00D03FC0">
        <w:rPr>
          <w:lang w:eastAsia="zh-CN"/>
        </w:rPr>
        <w:t xml:space="preserve">ce elasticity for durable goods and during introduction/growth stage than in the mature/decline stage (indicates deeper differentiation as product category became matured). </w:t>
      </w:r>
    </w:p>
    <w:p w14:paraId="58DE337B" w14:textId="78763753" w:rsidR="000B4168" w:rsidRPr="007902B0" w:rsidRDefault="00A852E0" w:rsidP="000B4168">
      <w:pPr>
        <w:pStyle w:val="ListParagraph"/>
        <w:numPr>
          <w:ilvl w:val="0"/>
          <w:numId w:val="4"/>
        </w:numPr>
        <w:rPr>
          <w:rFonts w:hint="eastAsia"/>
          <w:lang w:eastAsia="zh-CN"/>
        </w:rPr>
      </w:pPr>
      <w:r>
        <w:rPr>
          <w:lang w:eastAsia="zh-CN"/>
        </w:rPr>
        <w:t xml:space="preserve">Positive correlation between inflation rate and price elasticity, which indicates high inflation rates make consumer aware of and sensitive to price changes. </w:t>
      </w:r>
    </w:p>
    <w:p w14:paraId="1B58C7AF" w14:textId="77777777" w:rsidR="00683A0C" w:rsidRDefault="00683A0C" w:rsidP="00A63B0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4102EF8" wp14:editId="2BE6C374">
            <wp:extent cx="5943600" cy="3774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7 at 9.27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50DA" w14:textId="77777777" w:rsidR="00683A0C" w:rsidRDefault="00683A0C" w:rsidP="00A63B0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EE4F575" wp14:editId="40A96BCF">
            <wp:extent cx="5943600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7 at 9.27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B726" w14:textId="77777777" w:rsidR="00AF446A" w:rsidRDefault="00AF446A" w:rsidP="00A63B0B">
      <w:pPr>
        <w:rPr>
          <w:lang w:eastAsia="zh-CN"/>
        </w:rPr>
      </w:pPr>
    </w:p>
    <w:p w14:paraId="7736FC73" w14:textId="77777777" w:rsidR="00AF446A" w:rsidRDefault="00AF446A" w:rsidP="00A63B0B">
      <w:pPr>
        <w:rPr>
          <w:lang w:eastAsia="zh-CN"/>
        </w:rPr>
      </w:pPr>
    </w:p>
    <w:p w14:paraId="137FCB34" w14:textId="7E02C8FE" w:rsidR="00AF446A" w:rsidRDefault="009E15F0" w:rsidP="00AF446A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SKU vs brands, higher elasticity for SKU than brand aligns with our expectation</w:t>
      </w:r>
    </w:p>
    <w:p w14:paraId="7AE93938" w14:textId="77777777" w:rsidR="004C2ACF" w:rsidRDefault="00472EB6" w:rsidP="00BE35A8">
      <w:pPr>
        <w:pStyle w:val="ListParagraph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For </w:t>
      </w:r>
      <w:r>
        <w:rPr>
          <w:lang w:eastAsia="zh-CN"/>
        </w:rPr>
        <w:t xml:space="preserve">short-term, actual price elasticity is lower than promotion price elasticity. While in the long run, it is opposite. </w:t>
      </w:r>
    </w:p>
    <w:p w14:paraId="1C5D9EB0" w14:textId="77777777" w:rsidR="00AA7EA7" w:rsidRDefault="004C2ACF" w:rsidP="00BE35A8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 xml:space="preserve">Heterogeneity is not a big deal. </w:t>
      </w:r>
    </w:p>
    <w:p w14:paraId="2B163210" w14:textId="77777777" w:rsidR="00AA7EA7" w:rsidRDefault="00AA7EA7" w:rsidP="00AA7EA7">
      <w:pPr>
        <w:rPr>
          <w:b/>
          <w:lang w:eastAsia="zh-CN"/>
        </w:rPr>
      </w:pPr>
    </w:p>
    <w:p w14:paraId="0D8B4E9B" w14:textId="77777777" w:rsidR="00AA7EA7" w:rsidRDefault="00AA7EA7" w:rsidP="00AA7EA7">
      <w:pPr>
        <w:rPr>
          <w:b/>
          <w:lang w:eastAsia="zh-CN"/>
        </w:rPr>
      </w:pPr>
    </w:p>
    <w:p w14:paraId="34534C07" w14:textId="77777777" w:rsidR="00AA7EA7" w:rsidRDefault="00AA7EA7" w:rsidP="00AA7EA7">
      <w:pPr>
        <w:rPr>
          <w:b/>
          <w:lang w:eastAsia="zh-CN"/>
        </w:rPr>
      </w:pPr>
    </w:p>
    <w:p w14:paraId="2FBC0B16" w14:textId="77777777" w:rsidR="00AA7EA7" w:rsidRPr="00AA7EA7" w:rsidRDefault="00AA7EA7" w:rsidP="00AA7EA7">
      <w:pPr>
        <w:rPr>
          <w:b/>
          <w:lang w:eastAsia="zh-CN"/>
        </w:rPr>
      </w:pPr>
      <w:r w:rsidRPr="00AA7EA7">
        <w:rPr>
          <w:b/>
          <w:lang w:eastAsia="zh-CN"/>
        </w:rPr>
        <w:t xml:space="preserve">Temporal Patterns in price elasticity: </w:t>
      </w:r>
    </w:p>
    <w:p w14:paraId="6F85E082" w14:textId="2A16E429" w:rsidR="009E15F0" w:rsidRDefault="00AA7EA7" w:rsidP="00AA7EA7">
      <w:pPr>
        <w:rPr>
          <w:lang w:eastAsia="zh-CN"/>
        </w:rPr>
      </w:pPr>
      <w:r>
        <w:rPr>
          <w:lang w:eastAsia="zh-CN"/>
        </w:rPr>
        <w:t xml:space="preserve">Split the sample into two periods: 1956-1979 and 1980-1999 based on the year of data collection. This is because the introduce of scanning. </w:t>
      </w:r>
    </w:p>
    <w:p w14:paraId="59AF427D" w14:textId="3497952E" w:rsidR="00760235" w:rsidRDefault="00760235" w:rsidP="00AA7EA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642E146" wp14:editId="4D33F604">
            <wp:extent cx="5943600" cy="346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8 at 12.23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E54C" w14:textId="77777777" w:rsidR="00760235" w:rsidRDefault="00760235" w:rsidP="00AA7EA7">
      <w:pPr>
        <w:rPr>
          <w:lang w:eastAsia="zh-CN"/>
        </w:rPr>
      </w:pPr>
    </w:p>
    <w:p w14:paraId="7615F972" w14:textId="01B4309E" w:rsidR="00760235" w:rsidRDefault="00EE776A" w:rsidP="00AA7EA7">
      <w:pPr>
        <w:rPr>
          <w:lang w:eastAsia="zh-CN"/>
        </w:rPr>
      </w:pPr>
      <w:r>
        <w:rPr>
          <w:lang w:eastAsia="zh-CN"/>
        </w:rPr>
        <w:t xml:space="preserve">Implications for </w:t>
      </w:r>
      <w:r w:rsidRPr="00EE776A">
        <w:rPr>
          <w:b/>
          <w:lang w:eastAsia="zh-CN"/>
        </w:rPr>
        <w:t>m</w:t>
      </w:r>
      <w:r w:rsidR="00B86A72" w:rsidRPr="00EE776A">
        <w:rPr>
          <w:b/>
          <w:lang w:eastAsia="zh-CN"/>
        </w:rPr>
        <w:t>anagers:</w:t>
      </w:r>
      <w:r w:rsidR="00B86A72">
        <w:rPr>
          <w:lang w:eastAsia="zh-CN"/>
        </w:rPr>
        <w:t xml:space="preserve"> </w:t>
      </w:r>
    </w:p>
    <w:p w14:paraId="1228B3C7" w14:textId="77777777" w:rsidR="00B86A72" w:rsidRDefault="00B86A72" w:rsidP="00AA7EA7">
      <w:pPr>
        <w:rPr>
          <w:lang w:eastAsia="zh-CN"/>
        </w:rPr>
      </w:pPr>
      <w:r>
        <w:rPr>
          <w:lang w:eastAsia="zh-CN"/>
        </w:rPr>
        <w:t xml:space="preserve">This research suggests consumers make their decisions on quantity and timing more and more on price, which suggest a deal-to-deal buying behavior. Manager can decrease the frequency of price promotion to accommodate to this problem. </w:t>
      </w:r>
    </w:p>
    <w:p w14:paraId="7B92294D" w14:textId="77777777" w:rsidR="00EE776A" w:rsidRDefault="00B86A72" w:rsidP="00AA7EA7">
      <w:pPr>
        <w:rPr>
          <w:lang w:eastAsia="zh-CN"/>
        </w:rPr>
      </w:pPr>
      <w:r>
        <w:rPr>
          <w:lang w:eastAsia="zh-CN"/>
        </w:rPr>
        <w:t xml:space="preserve">Strongest price elasticity for growth stage products suggests that when introduce a new category, penetration pricing strategy is better than skimming price strategy. </w:t>
      </w:r>
    </w:p>
    <w:p w14:paraId="75F9A16E" w14:textId="1D051D26" w:rsidR="00B86A72" w:rsidRDefault="00EE776A" w:rsidP="00AA7EA7">
      <w:pPr>
        <w:rPr>
          <w:b/>
          <w:lang w:eastAsia="zh-CN"/>
        </w:rPr>
      </w:pPr>
      <w:r>
        <w:rPr>
          <w:lang w:eastAsia="zh-CN"/>
        </w:rPr>
        <w:t xml:space="preserve">Implications for </w:t>
      </w:r>
      <w:r w:rsidRPr="00EE776A">
        <w:rPr>
          <w:b/>
          <w:lang w:eastAsia="zh-CN"/>
        </w:rPr>
        <w:t>researchers</w:t>
      </w:r>
      <w:r w:rsidR="00B86A72" w:rsidRPr="00EE776A">
        <w:rPr>
          <w:b/>
          <w:lang w:eastAsia="zh-CN"/>
        </w:rPr>
        <w:t xml:space="preserve"> </w:t>
      </w:r>
    </w:p>
    <w:p w14:paraId="0AA33DA8" w14:textId="00EEDEFB" w:rsidR="00EE776A" w:rsidRDefault="00EE776A" w:rsidP="00AA7EA7">
      <w:pPr>
        <w:rPr>
          <w:lang w:eastAsia="zh-CN"/>
        </w:rPr>
      </w:pPr>
      <w:r>
        <w:rPr>
          <w:lang w:eastAsia="zh-CN"/>
        </w:rPr>
        <w:t xml:space="preserve">Include endogeneity! Other than price variables, researcher should also include advertising and sales promotion variables as predictor of price elasticity. </w:t>
      </w:r>
    </w:p>
    <w:p w14:paraId="66ECF529" w14:textId="77777777" w:rsidR="00EE776A" w:rsidRDefault="00EE776A" w:rsidP="00AA7EA7">
      <w:pPr>
        <w:rPr>
          <w:lang w:eastAsia="zh-CN"/>
        </w:rPr>
      </w:pPr>
    </w:p>
    <w:p w14:paraId="2B8605A8" w14:textId="728E9D0E" w:rsidR="00EE776A" w:rsidRDefault="00EE776A" w:rsidP="00AA7EA7">
      <w:pPr>
        <w:rPr>
          <w:lang w:eastAsia="zh-CN"/>
        </w:rPr>
      </w:pPr>
      <w:r>
        <w:rPr>
          <w:lang w:eastAsia="zh-CN"/>
        </w:rPr>
        <w:t xml:space="preserve">Further research and limitation: </w:t>
      </w:r>
    </w:p>
    <w:p w14:paraId="4F93C237" w14:textId="77777777" w:rsidR="00EE776A" w:rsidRPr="00EE776A" w:rsidRDefault="00EE776A" w:rsidP="00AA7EA7">
      <w:pPr>
        <w:rPr>
          <w:lang w:eastAsia="zh-CN"/>
        </w:rPr>
      </w:pPr>
      <w:bookmarkStart w:id="0" w:name="_GoBack"/>
      <w:bookmarkEnd w:id="0"/>
    </w:p>
    <w:sectPr w:rsidR="00EE776A" w:rsidRPr="00EE776A" w:rsidSect="00A63B0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A455E5"/>
    <w:multiLevelType w:val="hybridMultilevel"/>
    <w:tmpl w:val="C35AF3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022D95"/>
    <w:multiLevelType w:val="hybridMultilevel"/>
    <w:tmpl w:val="D1C64548"/>
    <w:lvl w:ilvl="0" w:tplc="4A925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3616EF8"/>
    <w:multiLevelType w:val="hybridMultilevel"/>
    <w:tmpl w:val="A05C5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8B291C"/>
    <w:multiLevelType w:val="hybridMultilevel"/>
    <w:tmpl w:val="0FAA6B4A"/>
    <w:lvl w:ilvl="0" w:tplc="78F266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923"/>
    <w:rsid w:val="00097772"/>
    <w:rsid w:val="000B4168"/>
    <w:rsid w:val="000E3965"/>
    <w:rsid w:val="001128BA"/>
    <w:rsid w:val="0013373B"/>
    <w:rsid w:val="001E53B3"/>
    <w:rsid w:val="002873DC"/>
    <w:rsid w:val="002939CA"/>
    <w:rsid w:val="002E48FF"/>
    <w:rsid w:val="003E466E"/>
    <w:rsid w:val="00472EB6"/>
    <w:rsid w:val="004C2ACF"/>
    <w:rsid w:val="005C3AF0"/>
    <w:rsid w:val="00683A0C"/>
    <w:rsid w:val="007510DF"/>
    <w:rsid w:val="00760235"/>
    <w:rsid w:val="007902B0"/>
    <w:rsid w:val="00795E1D"/>
    <w:rsid w:val="00824923"/>
    <w:rsid w:val="009E15F0"/>
    <w:rsid w:val="009E2548"/>
    <w:rsid w:val="009E7361"/>
    <w:rsid w:val="00A63B0B"/>
    <w:rsid w:val="00A852E0"/>
    <w:rsid w:val="00AA7EA7"/>
    <w:rsid w:val="00AE38E2"/>
    <w:rsid w:val="00AF446A"/>
    <w:rsid w:val="00B86A72"/>
    <w:rsid w:val="00BE35A8"/>
    <w:rsid w:val="00C750F4"/>
    <w:rsid w:val="00D03FC0"/>
    <w:rsid w:val="00DB416F"/>
    <w:rsid w:val="00EC6C7C"/>
    <w:rsid w:val="00EE776A"/>
    <w:rsid w:val="00FC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58A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9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F028C6E7-A9E6-5B4C-952B-9A00F87C5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Work File D_1.tmp</Template>
  <TotalTime>100</TotalTime>
  <Pages>4</Pages>
  <Words>697</Words>
  <Characters>3975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Shitai</dc:creator>
  <cp:keywords/>
  <dc:description/>
  <cp:lastModifiedBy>Zhang, Shitai</cp:lastModifiedBy>
  <cp:revision>3</cp:revision>
  <dcterms:created xsi:type="dcterms:W3CDTF">2017-11-17T23:50:00Z</dcterms:created>
  <dcterms:modified xsi:type="dcterms:W3CDTF">2017-11-18T17:39:00Z</dcterms:modified>
</cp:coreProperties>
</file>