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w:t>
      </w:r>
      <w:proofErr w:type="gramStart"/>
      <w:r>
        <w:t>In order to</w:t>
      </w:r>
      <w:proofErr w:type="gramEnd"/>
      <w:r>
        <w:t xml:space="preserve"> operate any GUI stuff, you’ll also need to add the XR Interaction Toolkit and possibly the Universal RP (Render Pipeline). I followed this tutorial to get the GUI stuff to work: </w:t>
      </w:r>
      <w:proofErr w:type="gramStart"/>
      <w:r w:rsidRPr="00F73F92">
        <w:t>https://learn.unity.com/course/create-with-vr?uv=2020.3</w:t>
      </w:r>
      <w:proofErr w:type="gramEnd"/>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 xml:space="preserve">Guardian” </w:t>
      </w:r>
      <w:proofErr w:type="gramStart"/>
      <w:r w:rsidR="009030D1">
        <w:t>checkboxes</w:t>
      </w:r>
      <w:proofErr w:type="gramEnd"/>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w:t>
      </w:r>
      <w:r w:rsidR="00B8512B">
        <w:lastRenderedPageBreak/>
        <w:t>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proofErr w:type="gramStart"/>
      <w:r w:rsidRPr="00E26EED">
        <w:rPr>
          <w:b/>
          <w:bCs/>
        </w:rPr>
        <w:t>name.xacro</w:t>
      </w:r>
      <w:proofErr w:type="spellEnd"/>
      <w:proofErr w:type="gram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xml:space="preserve">” as a command afterwards to make sure it </w:t>
      </w:r>
      <w:proofErr w:type="gramStart"/>
      <w:r>
        <w:t>ran</w:t>
      </w:r>
      <w:proofErr w:type="gramEnd"/>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w:t>
      </w:r>
      <w:proofErr w:type="gramStart"/>
      <w:r w:rsidRPr="00E26EED">
        <w:rPr>
          <w:highlight w:val="yellow"/>
        </w:rPr>
        <w:t>the .</w:t>
      </w:r>
      <w:proofErr w:type="spellStart"/>
      <w:r w:rsidRPr="00E26EED">
        <w:rPr>
          <w:highlight w:val="yellow"/>
        </w:rPr>
        <w:t>xacro</w:t>
      </w:r>
      <w:proofErr w:type="spellEnd"/>
      <w:proofErr w:type="gram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lastRenderedPageBreak/>
        <w:t>T</w:t>
      </w:r>
      <w:r w:rsidR="00D273A7">
        <w:t xml:space="preserve">he root folder isn’t always selected correctly. Reroute it to the folder above your </w:t>
      </w:r>
      <w:r w:rsidR="00006275">
        <w:t>project folder</w:t>
      </w:r>
      <w:r w:rsidR="00D273A7">
        <w:t xml:space="preserve"> </w:t>
      </w:r>
      <w:r w:rsidR="00FF3067">
        <w:t>(</w:t>
      </w:r>
      <w:proofErr w:type="gramStart"/>
      <w:r w:rsidR="00FF3067">
        <w:t>i.e.</w:t>
      </w:r>
      <w:proofErr w:type="gramEnd"/>
      <w:r w:rsidR="00FF3067">
        <w:t xml:space="preserv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w:t>
      </w:r>
      <w:proofErr w:type="gramStart"/>
      <w:r>
        <w:t>auto-generated</w:t>
      </w:r>
      <w:proofErr w:type="gramEnd"/>
      <w:r>
        <w:t xml:space="preserve">,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 xml:space="preserve">Oculus joystick and </w:t>
      </w:r>
      <w:proofErr w:type="gramStart"/>
      <w:r>
        <w:t>buttons</w:t>
      </w:r>
      <w:proofErr w:type="gramEnd"/>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w:t>
      </w:r>
      <w:r w:rsidR="00E26CD4">
        <w:lastRenderedPageBreak/>
        <w:t xml:space="preserve">combinations based on a random </w:t>
      </w:r>
      <w:proofErr w:type="gramStart"/>
      <w:r w:rsidR="00E26CD4">
        <w:t>number</w:t>
      </w:r>
      <w:proofErr w:type="gramEnd"/>
      <w:r w:rsidR="00E26CD4">
        <w:t xml:space="preserve"> seed, subsamples the list to a trajectory that can fit within 5 minutes, and then drives the robot URDF through that sequence of poses. </w:t>
      </w:r>
      <w:r w:rsidR="00B23490">
        <w:t xml:space="preserve">This script also has modifications to allow it to take turns with other URDFs, so that the different robots are operated </w:t>
      </w:r>
      <w:proofErr w:type="gramStart"/>
      <w:r w:rsidR="00B23490">
        <w:t>sequentially</w:t>
      </w:r>
      <w:proofErr w:type="gramEnd"/>
      <w:r w:rsidR="00B23490">
        <w:t xml:space="preserve"> and their associated information is saved into different .csv files.</w:t>
      </w:r>
    </w:p>
    <w:p w14:paraId="5D05FB37" w14:textId="6F65BA60" w:rsidR="00E34269" w:rsidRDefault="00E34269" w:rsidP="00E34269">
      <w:pPr>
        <w:pStyle w:val="ListParagraph"/>
        <w:numPr>
          <w:ilvl w:val="1"/>
          <w:numId w:val="1"/>
        </w:numPr>
      </w:pPr>
      <w:r>
        <w:t xml:space="preserve">Note: if anything breaks in your project, you’ll likely get crazy random motion from the robot. Backtrack and try </w:t>
      </w:r>
      <w:proofErr w:type="gramStart"/>
      <w:r>
        <w:t>again</w:t>
      </w:r>
      <w:r w:rsidR="001C632D">
        <w:t>, or</w:t>
      </w:r>
      <w:proofErr w:type="gramEnd"/>
      <w:r w:rsidR="001C632D">
        <w:t xml:space="preserve">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 xml:space="preserve">as a weird mixture of Euler angle and quaternion: Unity stores Transform data as quaternions in </w:t>
      </w:r>
      <w:proofErr w:type="gramStart"/>
      <w:r w:rsidR="00026A72" w:rsidRPr="001052A0">
        <w:t>radians, but</w:t>
      </w:r>
      <w:proofErr w:type="gramEnd"/>
      <w:r w:rsidR="00026A72" w:rsidRPr="001052A0">
        <w:t xml:space="preserve">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w:t>
      </w:r>
      <w:proofErr w:type="gramStart"/>
      <w:r w:rsidR="00026A72">
        <w:t>in order to</w:t>
      </w:r>
      <w:proofErr w:type="gramEnd"/>
      <w:r w:rsidR="00026A72">
        <w:t xml:space="preserve">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w:t>
      </w:r>
      <w:proofErr w:type="gramStart"/>
      <w:r>
        <w:t>numerically-labeled</w:t>
      </w:r>
      <w:proofErr w:type="gramEnd"/>
      <w:r>
        <w:t xml:space="preserve">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the &lt;</w:t>
      </w:r>
      <w:proofErr w:type="spellStart"/>
      <w:r>
        <w:t>urdf_name</w:t>
      </w:r>
      <w:proofErr w:type="spellEnd"/>
      <w:r>
        <w:t>&gt;_</w:t>
      </w:r>
      <w:proofErr w:type="spellStart"/>
      <w:r>
        <w:t>JointMotion</w:t>
      </w:r>
      <w:proofErr w:type="spellEnd"/>
      <w:r>
        <w:t>_&lt;</w:t>
      </w:r>
      <w:proofErr w:type="spellStart"/>
      <w:r>
        <w:t>run_num</w:t>
      </w:r>
      <w:proofErr w:type="spellEnd"/>
      <w:r>
        <w:t xml:space="preserve">&gt;.csv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t>apk</w:t>
      </w:r>
      <w:proofErr w:type="spellEnd"/>
      <w:r w:rsidR="002D5AE4">
        <w:t xml:space="preserve"> freshly for any testing purposes, it will immediately overwrite the &lt;</w:t>
      </w:r>
      <w:proofErr w:type="spellStart"/>
      <w:r w:rsidR="002D5AE4">
        <w:t>urdf</w:t>
      </w:r>
      <w:proofErr w:type="spellEnd"/>
      <w:r w:rsidR="002D5AE4">
        <w:t>&gt;_JointMotion_1.csv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w:t>
      </w:r>
      <w:r w:rsidRPr="003E6D10">
        <w:rPr>
          <w:color w:val="A6A6A6" w:themeColor="background1" w:themeShade="A6"/>
        </w:rPr>
        <w:lastRenderedPageBreak/>
        <w:t xml:space="preserve">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w:t>
      </w:r>
      <w:proofErr w:type="gramStart"/>
      <w:r w:rsidRPr="003E6D10">
        <w:rPr>
          <w:color w:val="A6A6A6" w:themeColor="background1" w:themeShade="A6"/>
        </w:rPr>
        <w:t>in order to</w:t>
      </w:r>
      <w:proofErr w:type="gramEnd"/>
      <w:r w:rsidRPr="003E6D10">
        <w:rPr>
          <w:color w:val="A6A6A6" w:themeColor="background1" w:themeShade="A6"/>
        </w:rPr>
        <w:t xml:space="preserve">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 xml:space="preserve">&gt; go </w:t>
      </w:r>
      <w:proofErr w:type="gramStart"/>
      <w:r w:rsidRPr="003E6D10">
        <w:rPr>
          <w:b/>
          <w:bCs/>
          <w:color w:val="A6A6A6" w:themeColor="background1" w:themeShade="A6"/>
        </w:rPr>
        <w:t>run .</w:t>
      </w:r>
      <w:proofErr w:type="gramEnd"/>
      <w:r w:rsidR="00C74890" w:rsidRPr="003E6D10">
        <w:rPr>
          <w:b/>
          <w:bCs/>
          <w:color w:val="A6A6A6" w:themeColor="background1" w:themeShade="A6"/>
        </w:rPr>
        <w:t xml:space="preserve">     (or go run </w:t>
      </w:r>
      <w:proofErr w:type="spellStart"/>
      <w:proofErr w:type="gramStart"/>
      <w:r w:rsidR="00C74890" w:rsidRPr="003E6D10">
        <w:rPr>
          <w:b/>
          <w:bCs/>
          <w:color w:val="A6A6A6" w:themeColor="background1" w:themeShade="A6"/>
        </w:rPr>
        <w:t>main.go</w:t>
      </w:r>
      <w:proofErr w:type="spellEnd"/>
      <w:proofErr w:type="gram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21A4A601" w14:textId="75FF180B" w:rsidR="00721C18" w:rsidRPr="00721C18"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find reasonable</w:t>
      </w:r>
      <w:r w:rsidR="00721C18">
        <w:rPr>
          <w:highlight w:val="cyan"/>
        </w:rPr>
        <w:t>, and then adding the Fast IK Fabric component</w:t>
      </w:r>
      <w:r w:rsidR="000077AA">
        <w:rPr>
          <w:highlight w:val="cyan"/>
        </w:rPr>
        <w:t xml:space="preserve"> (with </w:t>
      </w:r>
      <w:proofErr w:type="spellStart"/>
      <w:r w:rsidR="000077AA">
        <w:rPr>
          <w:highlight w:val="cyan"/>
        </w:rPr>
        <w:t>its</w:t>
      </w:r>
      <w:proofErr w:type="spellEnd"/>
      <w:r w:rsidR="000077AA">
        <w:rPr>
          <w:highlight w:val="cyan"/>
        </w:rPr>
        <w:t xml:space="preserve"> appropriate tip, pole, and chain length parameters—chain length = 17 for each 14-bone tentacle segment)</w:t>
      </w:r>
      <w:r w:rsidR="00721C18">
        <w:rPr>
          <w:highlight w:val="cyan"/>
        </w:rPr>
        <w:t xml:space="preserve"> </w:t>
      </w:r>
      <w:r w:rsidR="00ED7A0D">
        <w:rPr>
          <w:highlight w:val="cyan"/>
        </w:rPr>
        <w:t xml:space="preserve">to the end bone </w:t>
      </w:r>
      <w:r w:rsidR="00721C18">
        <w:rPr>
          <w:highlight w:val="cyan"/>
        </w:rPr>
        <w:t xml:space="preserve">from the </w:t>
      </w:r>
      <w:proofErr w:type="spellStart"/>
      <w:r w:rsidR="00721C18">
        <w:rPr>
          <w:highlight w:val="cyan"/>
        </w:rPr>
        <w:t>FastIK</w:t>
      </w:r>
      <w:proofErr w:type="spellEnd"/>
      <w:r w:rsidR="00721C18">
        <w:rPr>
          <w:highlight w:val="cyan"/>
        </w:rPr>
        <w:t xml:space="preserve"> asset you can download from Unity</w:t>
      </w:r>
      <w:r w:rsidRPr="001052A0">
        <w:rPr>
          <w:highlight w:val="cyan"/>
        </w:rPr>
        <w:t xml:space="preserve">. </w:t>
      </w:r>
      <w:r w:rsidR="00721C18">
        <w:rPr>
          <w:highlight w:val="cyan"/>
        </w:rPr>
        <w:t xml:space="preserve">Proper settings for </w:t>
      </w:r>
      <w:proofErr w:type="spellStart"/>
      <w:r w:rsidR="00721C18">
        <w:rPr>
          <w:highlight w:val="cyan"/>
        </w:rPr>
        <w:t>FastIKFabric.cs</w:t>
      </w:r>
      <w:proofErr w:type="spellEnd"/>
      <w:r w:rsidR="00721C18">
        <w:rPr>
          <w:highlight w:val="cyan"/>
        </w:rPr>
        <w:t xml:space="preserve"> are shown in this screenshot:</w:t>
      </w:r>
    </w:p>
    <w:p w14:paraId="1801BEF1" w14:textId="71BC6C0B" w:rsidR="00721C18" w:rsidRDefault="008A445C" w:rsidP="00721C18">
      <w:pPr>
        <w:pStyle w:val="ListParagraph"/>
        <w:ind w:left="1080"/>
        <w:rPr>
          <w:highlight w:val="cyan"/>
          <w:u w:val="single"/>
        </w:rPr>
      </w:pPr>
      <w:r w:rsidRPr="008A445C">
        <w:rPr>
          <w:noProof/>
          <w:u w:val="single"/>
        </w:rPr>
        <w:drawing>
          <wp:inline distT="0" distB="0" distL="0" distR="0" wp14:anchorId="6489D6F5" wp14:editId="170863AD">
            <wp:extent cx="3619814" cy="2720576"/>
            <wp:effectExtent l="0" t="0" r="0" b="3810"/>
            <wp:docPr id="147080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613" name=""/>
                    <pic:cNvPicPr/>
                  </pic:nvPicPr>
                  <pic:blipFill>
                    <a:blip r:embed="rId12"/>
                    <a:stretch>
                      <a:fillRect/>
                    </a:stretch>
                  </pic:blipFill>
                  <pic:spPr>
                    <a:xfrm>
                      <a:off x="0" y="0"/>
                      <a:ext cx="3619814" cy="2720576"/>
                    </a:xfrm>
                    <a:prstGeom prst="rect">
                      <a:avLst/>
                    </a:prstGeom>
                  </pic:spPr>
                </pic:pic>
              </a:graphicData>
            </a:graphic>
          </wp:inline>
        </w:drawing>
      </w:r>
      <w:r w:rsidRPr="008A445C">
        <w:rPr>
          <w:noProof/>
          <w:u w:val="single"/>
        </w:rPr>
        <w:drawing>
          <wp:inline distT="0" distB="0" distL="0" distR="0" wp14:anchorId="305419F6" wp14:editId="18B6D8C5">
            <wp:extent cx="3793671" cy="1552238"/>
            <wp:effectExtent l="0" t="0" r="0" b="0"/>
            <wp:docPr id="202497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394" name=""/>
                    <pic:cNvPicPr/>
                  </pic:nvPicPr>
                  <pic:blipFill>
                    <a:blip r:embed="rId13"/>
                    <a:stretch>
                      <a:fillRect/>
                    </a:stretch>
                  </pic:blipFill>
                  <pic:spPr>
                    <a:xfrm>
                      <a:off x="0" y="0"/>
                      <a:ext cx="3806006" cy="1557285"/>
                    </a:xfrm>
                    <a:prstGeom prst="rect">
                      <a:avLst/>
                    </a:prstGeom>
                  </pic:spPr>
                </pic:pic>
              </a:graphicData>
            </a:graphic>
          </wp:inline>
        </w:drawing>
      </w:r>
    </w:p>
    <w:p w14:paraId="090CF56C" w14:textId="18D4B9E9" w:rsidR="005F0F34" w:rsidRPr="005F0F34" w:rsidRDefault="005F0F34" w:rsidP="00721C18">
      <w:pPr>
        <w:pStyle w:val="ListParagraph"/>
        <w:ind w:left="1080"/>
        <w:rPr>
          <w:highlight w:val="cyan"/>
        </w:rPr>
      </w:pPr>
      <w:r w:rsidRPr="005F0F34">
        <w:rPr>
          <w:highlight w:val="cyan"/>
        </w:rPr>
        <w:t xml:space="preserve">Make the </w:t>
      </w:r>
      <w:r>
        <w:rPr>
          <w:highlight w:val="cyan"/>
        </w:rPr>
        <w:t>tip and pole spheres invisible after you’ve verified that everything’s working.</w:t>
      </w:r>
    </w:p>
    <w:p w14:paraId="1FA45AB8" w14:textId="0BDFD8A0" w:rsidR="008D68EA" w:rsidRPr="0062458F" w:rsidRDefault="008D68EA" w:rsidP="0062458F">
      <w:pPr>
        <w:pStyle w:val="ListParagraph"/>
        <w:numPr>
          <w:ilvl w:val="1"/>
          <w:numId w:val="1"/>
        </w:numPr>
        <w:rPr>
          <w:highlight w:val="cyan"/>
        </w:rPr>
      </w:pPr>
      <w:r w:rsidRPr="001052A0">
        <w:rPr>
          <w:highlight w:val="cyan"/>
        </w:rPr>
        <w:t xml:space="preserve">I coded </w:t>
      </w:r>
      <w:r w:rsidR="00721C18">
        <w:rPr>
          <w:highlight w:val="cyan"/>
        </w:rPr>
        <w:t xml:space="preserve">the tip (or “target”) and pole controls to follow </w:t>
      </w:r>
      <w:r w:rsidRPr="001052A0">
        <w:rPr>
          <w:highlight w:val="cyan"/>
        </w:rPr>
        <w:t xml:space="preserve">[cartesian/spherical/curvature…?] </w:t>
      </w:r>
      <w:r w:rsidR="00721C18">
        <w:rPr>
          <w:highlight w:val="cyan"/>
        </w:rPr>
        <w:t xml:space="preserve">coordinates </w:t>
      </w:r>
      <w:r w:rsidRPr="001052A0">
        <w:rPr>
          <w:highlight w:val="cyan"/>
        </w:rPr>
        <w:t>with a distance limit</w:t>
      </w:r>
      <w:r w:rsidR="00F90BA6" w:rsidRPr="001052A0">
        <w:rPr>
          <w:highlight w:val="cyan"/>
        </w:rPr>
        <w:t>,</w:t>
      </w:r>
      <w:r w:rsidRPr="001052A0">
        <w:rPr>
          <w:highlight w:val="cyan"/>
        </w:rPr>
        <w:t xml:space="preserve"> and a restriction </w:t>
      </w:r>
      <w:r w:rsidRPr="001052A0">
        <w:rPr>
          <w:highlight w:val="cyan"/>
        </w:rPr>
        <w:lastRenderedPageBreak/>
        <w:t>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r w:rsidR="0062458F">
        <w:rPr>
          <w:highlight w:val="cyan"/>
        </w:rPr>
        <w:t xml:space="preserve">This is the purpose of the </w:t>
      </w:r>
      <w:proofErr w:type="spellStart"/>
      <w:r w:rsidR="0062458F">
        <w:rPr>
          <w:highlight w:val="cyan"/>
        </w:rPr>
        <w:t>TentacleController</w:t>
      </w:r>
      <w:proofErr w:type="spellEnd"/>
      <w:r w:rsidR="0062458F">
        <w:rPr>
          <w:highlight w:val="cyan"/>
        </w:rPr>
        <w:t xml:space="preserve"> script, which means it functions differently than the normal Controller scripts attached to every other robot prefab. Note that the Controller scripts are attached to each prefab, so you shouldn’t need to attentively switch any </w:t>
      </w:r>
      <w:proofErr w:type="gramStart"/>
      <w:r w:rsidR="0062458F">
        <w:rPr>
          <w:highlight w:val="cyan"/>
        </w:rPr>
        <w:t>particular type of controller</w:t>
      </w:r>
      <w:proofErr w:type="gramEnd"/>
      <w:r w:rsidR="0062458F">
        <w:rPr>
          <w:highlight w:val="cyan"/>
        </w:rPr>
        <w:t xml:space="preserve"> on and off. The </w:t>
      </w:r>
      <w:proofErr w:type="spellStart"/>
      <w:r w:rsidR="0062458F">
        <w:rPr>
          <w:highlight w:val="cyan"/>
        </w:rPr>
        <w:t>PosRotRecorder</w:t>
      </w:r>
      <w:proofErr w:type="spellEnd"/>
      <w:r w:rsidR="0062458F">
        <w:rPr>
          <w:highlight w:val="cyan"/>
        </w:rPr>
        <w:t xml:space="preserve"> script is also placed at </w:t>
      </w:r>
      <w:r w:rsidR="0062458F" w:rsidRPr="001052A0">
        <w:rPr>
          <w:highlight w:val="cyan"/>
        </w:rPr>
        <w:t xml:space="preserve">report the location of the tip and pole and base </w:t>
      </w:r>
      <w:r w:rsidR="0062458F">
        <w:rPr>
          <w:highlight w:val="cyan"/>
        </w:rPr>
        <w:t xml:space="preserve">(of each segment) </w:t>
      </w:r>
      <w:r w:rsidR="0062458F" w:rsidRPr="001052A0">
        <w:rPr>
          <w:highlight w:val="cyan"/>
        </w:rPr>
        <w:t>instead of</w:t>
      </w:r>
      <w:r w:rsidR="0062458F">
        <w:rPr>
          <w:highlight w:val="cyan"/>
        </w:rPr>
        <w:t xml:space="preserve"> at</w:t>
      </w:r>
      <w:r w:rsidR="0062458F" w:rsidRPr="001052A0">
        <w:rPr>
          <w:highlight w:val="cyan"/>
        </w:rPr>
        <w:t xml:space="preserve"> the location of the different links</w:t>
      </w:r>
      <w:r w:rsidR="0062458F">
        <w:rPr>
          <w:highlight w:val="cyan"/>
        </w:rPr>
        <w:t xml:space="preserve"> or end-effectors</w:t>
      </w:r>
      <w:r w:rsidR="0062458F" w:rsidRPr="001052A0">
        <w:rPr>
          <w:highlight w:val="cyan"/>
        </w:rPr>
        <w:t>.</w:t>
      </w:r>
    </w:p>
    <w:p w14:paraId="51AA9F34" w14:textId="2263C780" w:rsidR="000077AA" w:rsidRPr="001052A0" w:rsidRDefault="000077AA" w:rsidP="00721C18">
      <w:pPr>
        <w:pStyle w:val="ListParagraph"/>
        <w:numPr>
          <w:ilvl w:val="1"/>
          <w:numId w:val="1"/>
        </w:numPr>
        <w:rPr>
          <w:highlight w:val="cyan"/>
          <w:u w:val="single"/>
        </w:rPr>
      </w:pPr>
      <w:proofErr w:type="gramStart"/>
      <w:r>
        <w:rPr>
          <w:highlight w:val="cyan"/>
        </w:rPr>
        <w:t>In order to</w:t>
      </w:r>
      <w:proofErr w:type="gramEnd"/>
      <w:r>
        <w:rPr>
          <w:highlight w:val="cyan"/>
        </w:rPr>
        <w:t xml:space="preserve"> make the tentacle follow the tip/target and the pole, </w:t>
      </w:r>
      <w:r w:rsidR="0062458F">
        <w:rPr>
          <w:highlight w:val="cyan"/>
        </w:rPr>
        <w:t xml:space="preserve">don’t forget that you need </w:t>
      </w:r>
      <w:r w:rsidR="0062458F">
        <w:rPr>
          <w:i/>
          <w:iCs/>
          <w:highlight w:val="cyan"/>
        </w:rPr>
        <w:t>both</w:t>
      </w:r>
      <w:r w:rsidR="0062458F">
        <w:rPr>
          <w:highlight w:val="cyan"/>
        </w:rPr>
        <w:t xml:space="preserve"> the </w:t>
      </w:r>
      <w:proofErr w:type="spellStart"/>
      <w:r w:rsidR="0062458F">
        <w:rPr>
          <w:highlight w:val="cyan"/>
        </w:rPr>
        <w:t>TentacleController</w:t>
      </w:r>
      <w:proofErr w:type="spellEnd"/>
      <w:r w:rsidR="0062458F">
        <w:rPr>
          <w:highlight w:val="cyan"/>
        </w:rPr>
        <w:t xml:space="preserve"> (at the tentacle root) and the Fast IK Fabric component (at the tip—or at least, the tip of each segment).</w:t>
      </w:r>
    </w:p>
    <w:p w14:paraId="3DBA3387" w14:textId="7D97C283" w:rsidR="00E05D86" w:rsidRPr="001052A0" w:rsidRDefault="00E05D86" w:rsidP="008D68EA">
      <w:pPr>
        <w:pStyle w:val="ListParagraph"/>
        <w:numPr>
          <w:ilvl w:val="1"/>
          <w:numId w:val="1"/>
        </w:numPr>
        <w:rPr>
          <w:highlight w:val="cyan"/>
        </w:rPr>
      </w:pPr>
      <w:r w:rsidRPr="001052A0">
        <w:rPr>
          <w:highlight w:val="cyan"/>
        </w:rPr>
        <w:t xml:space="preserve">Note that you might need to add something to smooth the transition between the bottom and the base. Right </w:t>
      </w:r>
      <w:proofErr w:type="gramStart"/>
      <w:r w:rsidRPr="001052A0">
        <w:rPr>
          <w:highlight w:val="cyan"/>
        </w:rPr>
        <w:t>now</w:t>
      </w:r>
      <w:proofErr w:type="gramEnd"/>
      <w:r w:rsidRPr="001052A0">
        <w:rPr>
          <w:highlight w:val="cyan"/>
        </w:rPr>
        <w:t xml:space="preserve"> I have the base and top separate for ease of control, but I’m not sure if the parenting will work right between the two so that they sit on top of each other sensibly. Trying to have all of them combined has issues with “loop in 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w:t>
      </w:r>
      <w:proofErr w:type="gramStart"/>
      <w:r w:rsidR="006B2407" w:rsidRPr="001052A0">
        <w:rPr>
          <w:highlight w:val="cyan"/>
        </w:rPr>
        <w:t xml:space="preserve">like </w:t>
      </w:r>
      <w:r w:rsidR="00F05C5A" w:rsidRPr="001052A0">
        <w:rPr>
          <w:highlight w:val="cyan"/>
        </w:rPr>
        <w:t>)</w:t>
      </w:r>
      <w:proofErr w:type="gramEnd"/>
    </w:p>
    <w:p w14:paraId="3D4FBE9F" w14:textId="32AC862E" w:rsidR="00640412" w:rsidRDefault="00640412" w:rsidP="00640412">
      <w:pPr>
        <w:pStyle w:val="ListParagraph"/>
        <w:numPr>
          <w:ilvl w:val="0"/>
          <w:numId w:val="1"/>
        </w:numPr>
      </w:pPr>
      <w:r w:rsidRPr="00871AF6">
        <w:rPr>
          <w:u w:val="single"/>
        </w:rPr>
        <w:t xml:space="preserve">Communication between the Oculus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xml:space="preserve">). </w:t>
      </w:r>
      <w:proofErr w:type="gramStart"/>
      <w:r>
        <w:t>Properly-labeled</w:t>
      </w:r>
      <w:proofErr w:type="gramEnd"/>
      <w:r>
        <w:t xml:space="preserve">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00F39D4E" w:rsidR="00CD22E0" w:rsidRPr="00C10D59" w:rsidRDefault="00D2457C" w:rsidP="00CD22E0">
      <w:pPr>
        <w:pStyle w:val="ListParagraph"/>
        <w:numPr>
          <w:ilvl w:val="1"/>
          <w:numId w:val="1"/>
        </w:numPr>
        <w:rPr>
          <w:highlight w:val="yellow"/>
        </w:rPr>
      </w:pPr>
      <w:r w:rsidRPr="00C10D59">
        <w:rPr>
          <w:highlight w:val="yellow"/>
        </w:rPr>
        <w:t xml:space="preserve">Important note: </w:t>
      </w:r>
      <w:r w:rsidR="009806B1">
        <w:rPr>
          <w:highlight w:val="yellow"/>
        </w:rPr>
        <w:t xml:space="preserve">After you </w:t>
      </w:r>
      <w:r w:rsidRPr="00C10D59">
        <w:rPr>
          <w:highlight w:val="yellow"/>
        </w:rPr>
        <w:t>sourc</w:t>
      </w:r>
      <w:r w:rsidR="009806B1">
        <w:rPr>
          <w:highlight w:val="yellow"/>
        </w:rPr>
        <w:t>e</w:t>
      </w:r>
      <w:r w:rsidRPr="00C10D59">
        <w:rPr>
          <w:highlight w:val="yellow"/>
        </w:rPr>
        <w:t xml:space="preserve">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t>
      </w:r>
      <w:r w:rsidR="00C84DD4" w:rsidRPr="00DC262B">
        <w:rPr>
          <w:i/>
          <w:iCs/>
          <w:highlight w:val="yellow"/>
        </w:rPr>
        <w:t>(which you should do)</w:t>
      </w:r>
      <w:r w:rsidR="009806B1">
        <w:rPr>
          <w:i/>
          <w:iCs/>
          <w:highlight w:val="yellow"/>
        </w:rPr>
        <w:t>,</w:t>
      </w:r>
      <w:r w:rsidR="009806B1" w:rsidRPr="00C10D59">
        <w:rPr>
          <w:highlight w:val="yellow"/>
        </w:rPr>
        <w:t xml:space="preserve"> </w:t>
      </w:r>
      <w:r w:rsidR="009806B1">
        <w:rPr>
          <w:highlight w:val="yellow"/>
        </w:rPr>
        <w:t>r</w:t>
      </w:r>
      <w:r w:rsidRPr="00C10D59">
        <w:rPr>
          <w:highlight w:val="yellow"/>
        </w:rPr>
        <w:t xml:space="preserve">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t>&gt; export RO</w:t>
      </w:r>
      <w:r w:rsidRPr="00354D96">
        <w:rPr>
          <w:b/>
          <w:bCs/>
        </w:rPr>
        <w:t>S_PACKAGE_PATH=$ROS_PACKAGE_PATH:</w:t>
      </w:r>
      <w:commentRangeStart w:id="1"/>
      <w:r w:rsidRPr="00354D96">
        <w:rPr>
          <w:b/>
          <w:bCs/>
        </w:rPr>
        <w:t>/home/&lt;usr&gt;/&lt;path_to_urdf_directory&gt;</w:t>
      </w:r>
      <w:commentRangeEnd w:id="1"/>
      <w:r w:rsidR="00B30E15" w:rsidRPr="00354D96">
        <w:rPr>
          <w:rStyle w:val="CommentReference"/>
          <w:b/>
          <w:bCs/>
        </w:rPr>
        <w:commentReference w:id="1"/>
      </w:r>
    </w:p>
    <w:p w14:paraId="555E959D" w14:textId="2A046D87"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w:t>
      </w:r>
      <w:proofErr w:type="gramStart"/>
      <w:r w:rsidRPr="00354D96">
        <w:rPr>
          <w:b/>
          <w:bCs/>
        </w:rPr>
        <w:t>assistant.launch</w:t>
      </w:r>
      <w:proofErr w:type="spellEnd"/>
      <w:proofErr w:type="gramEnd"/>
      <w:r w:rsidR="009806B1">
        <w:rPr>
          <w:b/>
          <w:bCs/>
        </w:rPr>
        <w:br/>
      </w:r>
      <w:r w:rsidR="009806B1">
        <w:rPr>
          <w:highlight w:val="yellow"/>
        </w:rPr>
        <w:t xml:space="preserve">Sourcing the </w:t>
      </w:r>
      <w:proofErr w:type="spellStart"/>
      <w:r w:rsidR="009806B1">
        <w:rPr>
          <w:highlight w:val="yellow"/>
        </w:rPr>
        <w:t>setup.bash</w:t>
      </w:r>
      <w:proofErr w:type="spellEnd"/>
      <w:r w:rsidR="009806B1">
        <w:rPr>
          <w:highlight w:val="yellow"/>
        </w:rPr>
        <w:t xml:space="preserve"> file </w:t>
      </w:r>
      <w:r w:rsidR="009806B1" w:rsidRPr="00C10D59">
        <w:rPr>
          <w:highlight w:val="yellow"/>
        </w:rPr>
        <w:t xml:space="preserve">will overwrite the $ROS_PACKAGE_PATH so that it cannot </w:t>
      </w:r>
      <w:r w:rsidR="009806B1" w:rsidRPr="009806B1">
        <w:rPr>
          <w:highlight w:val="yellow"/>
        </w:rPr>
        <w:t xml:space="preserve">see your </w:t>
      </w:r>
      <w:proofErr w:type="spellStart"/>
      <w:r w:rsidR="009806B1" w:rsidRPr="009806B1">
        <w:rPr>
          <w:highlight w:val="yellow"/>
        </w:rPr>
        <w:t>urdf</w:t>
      </w:r>
      <w:proofErr w:type="spellEnd"/>
      <w:r w:rsidR="009806B1" w:rsidRPr="009806B1">
        <w:rPr>
          <w:highlight w:val="yellow"/>
        </w:rPr>
        <w:t xml:space="preserve"> file</w:t>
      </w:r>
      <w:r w:rsidR="009806B1" w:rsidRPr="009806B1">
        <w:rPr>
          <w:highlight w:val="yellow"/>
        </w:rPr>
        <w:t>, e</w:t>
      </w:r>
      <w:r w:rsidR="009806B1" w:rsidRPr="009806B1">
        <w:rPr>
          <w:highlight w:val="yellow"/>
        </w:rPr>
        <w:t>ven if you successfully exported/created it earlier</w:t>
      </w:r>
      <w:r w:rsidR="009806B1" w:rsidRPr="009806B1">
        <w:rPr>
          <w:highlight w:val="yellow"/>
        </w:rPr>
        <w:t>. DON’T FORGET THIS CRUCIAL STEP.</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8"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w:t>
      </w:r>
      <w:proofErr w:type="gramStart"/>
      <w:r w:rsidRPr="00E26EED">
        <w:rPr>
          <w:rStyle w:val="Hyperlink"/>
          <w:b/>
          <w:bCs/>
          <w:color w:val="000000" w:themeColor="text1"/>
          <w:u w:val="none"/>
        </w:rPr>
        <w:t>assistant.launch</w:t>
      </w:r>
      <w:proofErr w:type="spellEnd"/>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lastRenderedPageBreak/>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proofErr w:type="gramStart"/>
      <w:r w:rsidRPr="00E26EED">
        <w:rPr>
          <w:rStyle w:val="Hyperlink"/>
          <w:b/>
          <w:bCs/>
          <w:color w:val="000000" w:themeColor="text1"/>
          <w:u w:val="none"/>
        </w:rPr>
        <w:t>demo.launch</w:t>
      </w:r>
      <w:proofErr w:type="spellEnd"/>
      <w:proofErr w:type="gram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proofErr w:type="gramStart"/>
      <w:r>
        <w:rPr>
          <w:rStyle w:val="Hyperlink"/>
          <w:color w:val="auto"/>
          <w:u w:val="none"/>
        </w:rPr>
        <w:t>test.yaml</w:t>
      </w:r>
      <w:proofErr w:type="spellEnd"/>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proofErr w:type="gramStart"/>
      <w:r w:rsidR="00EE0665" w:rsidRPr="00E26EED">
        <w:rPr>
          <w:rStyle w:val="Hyperlink"/>
          <w:b/>
          <w:bCs/>
          <w:color w:val="auto"/>
          <w:u w:val="none"/>
        </w:rPr>
        <w:t>&gt;  time</w:t>
      </w:r>
      <w:proofErr w:type="gramEnd"/>
      <w:r w:rsidR="00EE0665" w:rsidRPr="00E26EED">
        <w:rPr>
          <w:rStyle w:val="Hyperlink"/>
          <w:b/>
          <w:bCs/>
          <w:color w:val="auto"/>
          <w:u w:val="none"/>
        </w:rPr>
        <w:t xml:space="preserv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proofErr w:type="gramStart"/>
      <w:r w:rsidRPr="00E26EED">
        <w:rPr>
          <w:rStyle w:val="Hyperlink"/>
          <w:b/>
          <w:bCs/>
          <w:color w:val="auto"/>
          <w:u w:val="none"/>
        </w:rPr>
        <w:t>test.yaml</w:t>
      </w:r>
      <w:proofErr w:type="spellEnd"/>
      <w:proofErr w:type="gram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w:t>
      </w:r>
      <w:proofErr w:type="gramStart"/>
      <w:r w:rsidRPr="00BF46AA">
        <w:rPr>
          <w:rStyle w:val="Hyperlink"/>
          <w:color w:val="auto"/>
          <w:u w:val="none"/>
        </w:rPr>
        <w:t>above</w:t>
      </w:r>
      <w:proofErr w:type="gramEnd"/>
      <w:r w:rsidRPr="00BF46AA">
        <w:rPr>
          <w:rStyle w:val="Hyperlink"/>
          <w:color w:val="auto"/>
          <w:u w:val="none"/>
        </w:rPr>
        <w:t xml:space="preserve"> requires installation of ros_readbagfile.py</w:t>
      </w:r>
      <w:r w:rsidR="00BF46AA" w:rsidRPr="00BF46AA">
        <w:rPr>
          <w:rStyle w:val="Hyperlink"/>
          <w:color w:val="auto"/>
          <w:u w:val="none"/>
        </w:rPr>
        <w:t xml:space="preserve">; see </w:t>
      </w:r>
      <w:hyperlink r:id="rId19"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 xml:space="preserve">on the </w:t>
      </w:r>
      <w:proofErr w:type="gramStart"/>
      <w:r w:rsidR="00FF6DCE">
        <w:rPr>
          <w:rStyle w:val="Hyperlink"/>
          <w:color w:val="auto"/>
          <w:u w:val="none"/>
        </w:rPr>
        <w:t>Oculus</w:t>
      </w:r>
      <w:proofErr w:type="gramEnd"/>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w:t>
      </w:r>
      <w:proofErr w:type="spellStart"/>
      <w:r w:rsidR="00F74A4A">
        <w:rPr>
          <w:rStyle w:val="Hyperlink"/>
          <w:color w:val="A6A6A6" w:themeColor="background1" w:themeShade="A6"/>
          <w:u w:val="none"/>
        </w:rPr>
        <w:t>MoveIt</w:t>
      </w:r>
      <w:proofErr w:type="spellEnd"/>
      <w:r w:rsidR="00F74A4A">
        <w:rPr>
          <w:rStyle w:val="Hyperlink"/>
          <w:color w:val="A6A6A6" w:themeColor="background1" w:themeShade="A6"/>
          <w:u w:val="none"/>
        </w:rPr>
        <w:t xml:space="preserve">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w:t>
      </w:r>
      <w:r w:rsidR="00A83E10" w:rsidRPr="00BC6E81">
        <w:rPr>
          <w:rStyle w:val="Hyperlink"/>
          <w:color w:val="A6A6A6" w:themeColor="background1" w:themeShade="A6"/>
          <w:u w:val="none"/>
        </w:rPr>
        <w:lastRenderedPageBreak/>
        <w:t xml:space="preserve">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 xml:space="preserve">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w:t>
      </w:r>
      <w:proofErr w:type="gramStart"/>
      <w:r w:rsidRPr="00BC6E81">
        <w:rPr>
          <w:rStyle w:val="Hyperlink"/>
          <w:b/>
          <w:bCs/>
          <w:color w:val="A6A6A6" w:themeColor="background1" w:themeShade="A6"/>
          <w:u w:val="none"/>
        </w:rPr>
        <w:t>moveit</w:t>
      </w:r>
      <w:proofErr w:type="spellEnd"/>
      <w:r w:rsidRPr="00BC6E81">
        <w:rPr>
          <w:rStyle w:val="Hyperlink"/>
          <w:b/>
          <w:bCs/>
          <w:color w:val="A6A6A6" w:themeColor="background1" w:themeShade="A6"/>
          <w:u w:val="none"/>
        </w:rPr>
        <w:t>]_</w:t>
      </w:r>
      <w:proofErr w:type="gramEnd"/>
      <w:r w:rsidRPr="00BC6E81">
        <w:rPr>
          <w:rStyle w:val="Hyperlink"/>
          <w:b/>
          <w:bCs/>
          <w:color w:val="A6A6A6" w:themeColor="background1" w:themeShade="A6"/>
          <w:u w:val="none"/>
        </w:rPr>
        <w:t>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w:t>
      </w:r>
      <w:proofErr w:type="gramStart"/>
      <w:r w:rsidRPr="00BC6E81">
        <w:rPr>
          <w:rStyle w:val="Hyperlink"/>
          <w:color w:val="A6A6A6" w:themeColor="background1" w:themeShade="A6"/>
          <w:u w:val="none"/>
        </w:rPr>
        <w:t>state</w:t>
      </w:r>
      <w:proofErr w:type="spellEnd"/>
      <w:r w:rsidRPr="00BC6E81">
        <w:rPr>
          <w:rStyle w:val="Hyperlink"/>
          <w:color w:val="A6A6A6" w:themeColor="background1" w:themeShade="A6"/>
          <w:u w:val="none"/>
        </w:rPr>
        <w:t>(</w:t>
      </w:r>
      <w:proofErr w:type="gramEnd"/>
      <w:r w:rsidRPr="00BC6E81">
        <w:rPr>
          <w:rStyle w:val="Hyperlink"/>
          <w:color w:val="A6A6A6" w:themeColor="background1" w:themeShade="A6"/>
          <w:u w:val="none"/>
        </w:rPr>
        <w:t xml:space="preserve">) function. Comment out all other tutorial functions under the </w:t>
      </w:r>
      <w:proofErr w:type="gramStart"/>
      <w:r w:rsidRPr="00BC6E81">
        <w:rPr>
          <w:rStyle w:val="Hyperlink"/>
          <w:color w:val="A6A6A6" w:themeColor="background1" w:themeShade="A6"/>
          <w:u w:val="none"/>
        </w:rPr>
        <w:t>main(</w:t>
      </w:r>
      <w:proofErr w:type="gramEnd"/>
      <w:r w:rsidRPr="00BC6E81">
        <w:rPr>
          <w:rStyle w:val="Hyperlink"/>
          <w:color w:val="A6A6A6" w:themeColor="background1" w:themeShade="A6"/>
          <w:u w:val="none"/>
        </w:rPr>
        <w:t xml:space="preserve">)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20"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21"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w:t>
      </w:r>
      <w:proofErr w:type="gramStart"/>
      <w:r w:rsidR="004F519E" w:rsidRPr="0009023C">
        <w:rPr>
          <w:color w:val="A6A6A6" w:themeColor="background1" w:themeShade="A6"/>
        </w:rPr>
        <w:t>docker</w:t>
      </w:r>
      <w:proofErr w:type="gramEnd"/>
      <w:r w:rsidR="004F519E" w:rsidRPr="0009023C">
        <w:rPr>
          <w:color w:val="A6A6A6" w:themeColor="background1" w:themeShade="A6"/>
        </w:rPr>
        <w:t xml:space="preserve">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proofErr w:type="gramStart"/>
      <w:r w:rsidRPr="0009023C">
        <w:rPr>
          <w:color w:val="A6A6A6" w:themeColor="background1" w:themeShade="A6"/>
        </w:rPr>
        <w:t>urdf</w:t>
      </w:r>
      <w:proofErr w:type="spellEnd"/>
      <w:proofErr w:type="gram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gramStart"/>
      <w:r w:rsidRPr="0009023C">
        <w:rPr>
          <w:color w:val="A6A6A6" w:themeColor="background1" w:themeShade="A6"/>
        </w:rPr>
        <w:t>”.</w:t>
      </w:r>
      <w:proofErr w:type="spellStart"/>
      <w:r w:rsidRPr="0009023C">
        <w:rPr>
          <w:color w:val="A6A6A6" w:themeColor="background1" w:themeShade="A6"/>
        </w:rPr>
        <w:t>urdf</w:t>
      </w:r>
      <w:proofErr w:type="spellEnd"/>
      <w:proofErr w:type="gram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2"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w:t>
      </w:r>
      <w:proofErr w:type="gramStart"/>
      <w:r w:rsidR="00DF5646">
        <w:rPr>
          <w:rStyle w:val="Hyperlink"/>
          <w:color w:val="auto"/>
          <w:u w:val="none"/>
        </w:rPr>
        <w:t>JA</w:t>
      </w:r>
      <w:r w:rsidR="00E60C1B">
        <w:rPr>
          <w:rStyle w:val="Hyperlink"/>
          <w:color w:val="auto"/>
          <w:u w:val="none"/>
        </w:rPr>
        <w:t>.ipynb</w:t>
      </w:r>
      <w:proofErr w:type="spellEnd"/>
      <w:proofErr w:type="gramEnd"/>
      <w:r w:rsidR="00E60C1B">
        <w:rPr>
          <w:rStyle w:val="Hyperlink"/>
          <w:color w:val="auto"/>
          <w:u w:val="none"/>
        </w:rPr>
        <w:t xml:space="preserve"> in </w:t>
      </w:r>
      <w:proofErr w:type="gramStart"/>
      <w:r w:rsidR="00E60C1B">
        <w:rPr>
          <w:rStyle w:val="Hyperlink"/>
          <w:color w:val="auto"/>
          <w:u w:val="none"/>
        </w:rPr>
        <w:t xml:space="preserve">the </w:t>
      </w:r>
      <w:proofErr w:type="spellStart"/>
      <w:r w:rsidR="00E60C1B">
        <w:rPr>
          <w:rStyle w:val="Hyperlink"/>
          <w:color w:val="auto"/>
          <w:u w:val="none"/>
        </w:rPr>
        <w:t>github</w:t>
      </w:r>
      <w:proofErr w:type="spellEnd"/>
      <w:proofErr w:type="gram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w:t>
      </w:r>
      <w:proofErr w:type="gramStart"/>
      <w:r w:rsidR="00DF5646">
        <w:rPr>
          <w:rStyle w:val="Hyperlink"/>
          <w:color w:val="auto"/>
          <w:u w:val="none"/>
        </w:rPr>
        <w:t>have to</w:t>
      </w:r>
      <w:proofErr w:type="gramEnd"/>
      <w:r w:rsidR="00DF5646">
        <w:rPr>
          <w:rStyle w:val="Hyperlink"/>
          <w:color w:val="auto"/>
          <w:u w:val="none"/>
        </w:rPr>
        <w:t xml:space="preserve">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w:t>
      </w:r>
      <w:proofErr w:type="gramStart"/>
      <w:r w:rsidR="00AF468E">
        <w:t>angles</w:t>
      </w:r>
      <w:r w:rsidR="00E60C1B">
        <w:t>.ipynb</w:t>
      </w:r>
      <w:proofErr w:type="spellEnd"/>
      <w:proofErr w:type="gram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w:t>
      </w:r>
      <w:proofErr w:type="gramStart"/>
      <w:r>
        <w:t>quaternions, but</w:t>
      </w:r>
      <w:proofErr w:type="gramEnd"/>
      <w:r>
        <w:t xml:space="preserve"> controls them via Euler angle rotations. This is why the control script in the Unity requires a 180/pi factor to be multiplied against the same rotation values it just exported into the log file </w:t>
      </w:r>
      <w:proofErr w:type="gramStart"/>
      <w:r>
        <w:t>in order to</w:t>
      </w:r>
      <w:proofErr w:type="gramEnd"/>
      <w:r>
        <w:t xml:space="preserve">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xml:space="preserve">. They’re </w:t>
      </w:r>
      <w:r w:rsidR="0014709D">
        <w:lastRenderedPageBreak/>
        <w:t>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proofErr w:type="gramStart"/>
      <w:r>
        <w:t>) ,</w:t>
      </w:r>
      <w:proofErr w:type="gramEnd"/>
      <w:r>
        <w:t xml:space="preserve">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3"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4"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proofErr w:type="gramStart"/>
      <w:r>
        <w:t>raycasting</w:t>
      </w:r>
      <w:proofErr w:type="spellEnd"/>
      <w:r>
        <w:t>, but</w:t>
      </w:r>
      <w:proofErr w:type="gramEnd"/>
      <w:r>
        <w:t xml:space="preserve">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077AA"/>
    <w:rsid w:val="00012531"/>
    <w:rsid w:val="00026A72"/>
    <w:rsid w:val="0003049D"/>
    <w:rsid w:val="00042C18"/>
    <w:rsid w:val="0004704C"/>
    <w:rsid w:val="00052D1C"/>
    <w:rsid w:val="00073924"/>
    <w:rsid w:val="0008734B"/>
    <w:rsid w:val="0009023C"/>
    <w:rsid w:val="000B0DFB"/>
    <w:rsid w:val="000C6243"/>
    <w:rsid w:val="000F3F68"/>
    <w:rsid w:val="001052A0"/>
    <w:rsid w:val="0010726E"/>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54D96"/>
    <w:rsid w:val="003660E1"/>
    <w:rsid w:val="00391EAA"/>
    <w:rsid w:val="003A3E4D"/>
    <w:rsid w:val="003B5252"/>
    <w:rsid w:val="003E54C0"/>
    <w:rsid w:val="003E6D10"/>
    <w:rsid w:val="00402BBB"/>
    <w:rsid w:val="00415209"/>
    <w:rsid w:val="00433640"/>
    <w:rsid w:val="00441DFE"/>
    <w:rsid w:val="004666E8"/>
    <w:rsid w:val="0049598F"/>
    <w:rsid w:val="004A2D0E"/>
    <w:rsid w:val="004D29B1"/>
    <w:rsid w:val="004D76C4"/>
    <w:rsid w:val="004E3CE4"/>
    <w:rsid w:val="004E53F6"/>
    <w:rsid w:val="004F519E"/>
    <w:rsid w:val="00515E6F"/>
    <w:rsid w:val="00561A30"/>
    <w:rsid w:val="00577402"/>
    <w:rsid w:val="005B2E43"/>
    <w:rsid w:val="005F0F34"/>
    <w:rsid w:val="0062458F"/>
    <w:rsid w:val="00640412"/>
    <w:rsid w:val="00671E0E"/>
    <w:rsid w:val="00681ED6"/>
    <w:rsid w:val="006906DD"/>
    <w:rsid w:val="006A3E7E"/>
    <w:rsid w:val="006B23F6"/>
    <w:rsid w:val="006B2407"/>
    <w:rsid w:val="00713474"/>
    <w:rsid w:val="00721C18"/>
    <w:rsid w:val="007532B6"/>
    <w:rsid w:val="00763FDB"/>
    <w:rsid w:val="007B434E"/>
    <w:rsid w:val="007B5D40"/>
    <w:rsid w:val="007C2723"/>
    <w:rsid w:val="00871AF6"/>
    <w:rsid w:val="0088322C"/>
    <w:rsid w:val="008964CA"/>
    <w:rsid w:val="008A0203"/>
    <w:rsid w:val="008A445C"/>
    <w:rsid w:val="008B08C8"/>
    <w:rsid w:val="008D68EA"/>
    <w:rsid w:val="008E07FE"/>
    <w:rsid w:val="008F2209"/>
    <w:rsid w:val="008F24F0"/>
    <w:rsid w:val="008F795F"/>
    <w:rsid w:val="009030D1"/>
    <w:rsid w:val="009806B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84DD4"/>
    <w:rsid w:val="00CC03A8"/>
    <w:rsid w:val="00CD22E0"/>
    <w:rsid w:val="00D05DC9"/>
    <w:rsid w:val="00D2457C"/>
    <w:rsid w:val="00D273A7"/>
    <w:rsid w:val="00D711E8"/>
    <w:rsid w:val="00DB7928"/>
    <w:rsid w:val="00DC262B"/>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D7A0D"/>
    <w:rsid w:val="00EE0665"/>
    <w:rsid w:val="00EE1257"/>
    <w:rsid w:val="00EE54D1"/>
    <w:rsid w:val="00EF6395"/>
    <w:rsid w:val="00F05C5A"/>
    <w:rsid w:val="00F1561A"/>
    <w:rsid w:val="00F16728"/>
    <w:rsid w:val="00F20160"/>
    <w:rsid w:val="00F5102A"/>
    <w:rsid w:val="00F67955"/>
    <w:rsid w:val="00F73F92"/>
    <w:rsid w:val="00F74A4A"/>
    <w:rsid w:val="00F90BA6"/>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openxmlformats.org/officeDocument/2006/relationships/image" Target="media/image4.png"/><Relationship Id="rId18" Type="http://schemas.openxmlformats.org/officeDocument/2006/relationships/hyperlink" Target="https://docs.ros.org/en/melodic/api/moveit_tutorials/html/doc/setup_assistant/setup_assistant_tutorial.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crigroup/openrave-installation"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docs.ros.org/en/melodic/api/moveit_tutorials/html/doc/ikfast/ikfast_tutorial.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openxmlformats.org/officeDocument/2006/relationships/hyperlink" Target="https://stackoverflow.com/questions/50185399/multiple-output-gaussian-process-regression-in-scikit-learn"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Unity-Technologies/Unity-Robotics-Hub/issues/215" TargetMode="External"/><Relationship Id="rId10" Type="http://schemas.openxmlformats.org/officeDocument/2006/relationships/image" Target="media/image2.png"/><Relationship Id="rId19" Type="http://schemas.openxmlformats.org/officeDocument/2006/relationships/hyperlink" Target="http://wiki.ros.org/ROS/Tutorials/reading%20msgs%20from%20a%20bag%20f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www.kdnuggets.com/2022/05/dynamic-time-warping-algorithm-time-series-explain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65550</TotalTime>
  <Pages>10</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124</cp:revision>
  <dcterms:created xsi:type="dcterms:W3CDTF">2022-04-20T22:30:00Z</dcterms:created>
  <dcterms:modified xsi:type="dcterms:W3CDTF">2023-06-06T18:35:00Z</dcterms:modified>
</cp:coreProperties>
</file>