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4F33" w14:textId="77777777" w:rsidR="00147839" w:rsidRDefault="00AD162A">
      <w:pPr>
        <w:jc w:val="center"/>
      </w:pPr>
      <w:r>
        <w:rPr>
          <w:noProof/>
          <w:lang w:eastAsia="en-GB"/>
        </w:rPr>
        <w:drawing>
          <wp:inline distT="0" distB="0" distL="0" distR="0" wp14:anchorId="0C88908B" wp14:editId="6E1DEA2D">
            <wp:extent cx="2536499" cy="1609700"/>
            <wp:effectExtent l="0" t="0" r="0" b="0"/>
            <wp:docPr id="1" name="Picture 1" descr="Image result for aru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2536499" cy="1609700"/>
                    </a:xfrm>
                    <a:prstGeom prst="rect">
                      <a:avLst/>
                    </a:prstGeom>
                    <a:noFill/>
                    <a:ln>
                      <a:noFill/>
                      <a:prstDash/>
                    </a:ln>
                  </pic:spPr>
                </pic:pic>
              </a:graphicData>
            </a:graphic>
          </wp:inline>
        </w:drawing>
      </w:r>
    </w:p>
    <w:p w14:paraId="1024387D" w14:textId="77777777" w:rsidR="00147839" w:rsidRDefault="00147839">
      <w:pPr>
        <w:jc w:val="center"/>
        <w:rPr>
          <w:rFonts w:ascii="Arial" w:hAnsi="Arial" w:cs="Arial"/>
          <w:sz w:val="36"/>
          <w:szCs w:val="36"/>
        </w:rPr>
      </w:pPr>
    </w:p>
    <w:p w14:paraId="5897C888" w14:textId="2346F315" w:rsidR="00147839" w:rsidRDefault="00AD162A">
      <w:pPr>
        <w:jc w:val="center"/>
        <w:rPr>
          <w:rFonts w:ascii="Arial" w:hAnsi="Arial" w:cs="Arial"/>
          <w:sz w:val="36"/>
          <w:szCs w:val="36"/>
        </w:rPr>
      </w:pPr>
      <w:r>
        <w:rPr>
          <w:rFonts w:ascii="Arial" w:hAnsi="Arial" w:cs="Arial"/>
          <w:sz w:val="36"/>
          <w:szCs w:val="36"/>
        </w:rPr>
        <w:t>Faculty of Arts, Humanities</w:t>
      </w:r>
      <w:r w:rsidR="00986ECF">
        <w:rPr>
          <w:rFonts w:ascii="Arial" w:hAnsi="Arial" w:cs="Arial"/>
          <w:sz w:val="36"/>
          <w:szCs w:val="36"/>
        </w:rPr>
        <w:t>. Education</w:t>
      </w:r>
      <w:r>
        <w:rPr>
          <w:rFonts w:ascii="Arial" w:hAnsi="Arial" w:cs="Arial"/>
          <w:sz w:val="36"/>
          <w:szCs w:val="36"/>
        </w:rPr>
        <w:t xml:space="preserve"> and Social Sciences</w:t>
      </w:r>
    </w:p>
    <w:p w14:paraId="51F5014A" w14:textId="26A86C14" w:rsidR="00147839" w:rsidRDefault="00AD162A">
      <w:pPr>
        <w:jc w:val="center"/>
        <w:rPr>
          <w:rFonts w:ascii="Arial" w:hAnsi="Arial" w:cs="Arial"/>
          <w:sz w:val="40"/>
          <w:szCs w:val="40"/>
        </w:rPr>
      </w:pPr>
      <w:r>
        <w:rPr>
          <w:rFonts w:ascii="Arial" w:hAnsi="Arial" w:cs="Arial"/>
          <w:sz w:val="40"/>
          <w:szCs w:val="40"/>
        </w:rPr>
        <w:t xml:space="preserve">Cambridge School of </w:t>
      </w:r>
      <w:r w:rsidR="00434FC4">
        <w:rPr>
          <w:rFonts w:ascii="Arial" w:hAnsi="Arial" w:cs="Arial"/>
          <w:sz w:val="40"/>
          <w:szCs w:val="40"/>
        </w:rPr>
        <w:t>Art</w:t>
      </w:r>
    </w:p>
    <w:p w14:paraId="3F3F65B3" w14:textId="77777777" w:rsidR="00147839" w:rsidRDefault="00147839">
      <w:pPr>
        <w:jc w:val="center"/>
        <w:rPr>
          <w:rFonts w:ascii="Arial" w:hAnsi="Arial" w:cs="Arial"/>
          <w:sz w:val="36"/>
          <w:szCs w:val="36"/>
        </w:rPr>
      </w:pPr>
    </w:p>
    <w:p w14:paraId="463A20B9" w14:textId="41F2431E" w:rsidR="00147839" w:rsidRDefault="5026E449" w:rsidP="411F441B">
      <w:pPr>
        <w:jc w:val="center"/>
        <w:rPr>
          <w:rFonts w:ascii="Arial" w:eastAsia="Arial" w:hAnsi="Arial" w:cs="Arial"/>
          <w:color w:val="000000" w:themeColor="text1"/>
          <w:sz w:val="36"/>
          <w:szCs w:val="36"/>
        </w:rPr>
      </w:pPr>
      <w:r w:rsidRPr="411F441B">
        <w:rPr>
          <w:rFonts w:ascii="Arial" w:eastAsia="Arial" w:hAnsi="Arial" w:cs="Arial"/>
          <w:color w:val="000000" w:themeColor="text1"/>
          <w:sz w:val="36"/>
          <w:szCs w:val="36"/>
        </w:rPr>
        <w:t>MOD0086</w:t>
      </w:r>
      <w:r w:rsidR="00DE0D99">
        <w:rPr>
          <w:rFonts w:ascii="Arial" w:eastAsia="Arial" w:hAnsi="Arial" w:cs="Arial"/>
          <w:color w:val="000000" w:themeColor="text1"/>
          <w:sz w:val="36"/>
          <w:szCs w:val="36"/>
        </w:rPr>
        <w:t>2</w:t>
      </w:r>
      <w:r w:rsidR="00144A07">
        <w:rPr>
          <w:rFonts w:ascii="Arial" w:eastAsia="Arial" w:hAnsi="Arial" w:cs="Arial"/>
          <w:color w:val="000000" w:themeColor="text1"/>
          <w:sz w:val="36"/>
          <w:szCs w:val="36"/>
        </w:rPr>
        <w:t>4</w:t>
      </w:r>
    </w:p>
    <w:p w14:paraId="2CF58524" w14:textId="08229A2D" w:rsidR="00147839" w:rsidRDefault="00144A07" w:rsidP="411F441B">
      <w:pPr>
        <w:jc w:val="center"/>
        <w:rPr>
          <w:color w:val="000000" w:themeColor="text1"/>
          <w:sz w:val="36"/>
          <w:szCs w:val="36"/>
        </w:rPr>
      </w:pPr>
      <w:r>
        <w:rPr>
          <w:rFonts w:ascii="Arial" w:eastAsia="Arial" w:hAnsi="Arial" w:cs="Arial"/>
          <w:color w:val="000000" w:themeColor="text1"/>
          <w:sz w:val="36"/>
          <w:szCs w:val="36"/>
        </w:rPr>
        <w:t>Major</w:t>
      </w:r>
      <w:r w:rsidR="00DE0D99">
        <w:rPr>
          <w:rFonts w:ascii="Arial" w:eastAsia="Arial" w:hAnsi="Arial" w:cs="Arial"/>
          <w:color w:val="000000" w:themeColor="text1"/>
          <w:sz w:val="36"/>
          <w:szCs w:val="36"/>
        </w:rPr>
        <w:t xml:space="preserve"> Project for Games</w:t>
      </w:r>
    </w:p>
    <w:p w14:paraId="6B6059C3" w14:textId="77777777" w:rsidR="00DE0D99" w:rsidRDefault="00DE0D99">
      <w:pPr>
        <w:jc w:val="center"/>
        <w:rPr>
          <w:rFonts w:ascii="Arial" w:hAnsi="Arial" w:cs="Arial"/>
          <w:sz w:val="40"/>
          <w:szCs w:val="40"/>
        </w:rPr>
      </w:pPr>
    </w:p>
    <w:p w14:paraId="158969EC" w14:textId="1D842C76" w:rsidR="00DE0D99" w:rsidRDefault="00986ECF">
      <w:pPr>
        <w:jc w:val="center"/>
        <w:rPr>
          <w:rFonts w:ascii="Arial" w:hAnsi="Arial" w:cs="Arial"/>
          <w:sz w:val="40"/>
          <w:szCs w:val="40"/>
        </w:rPr>
      </w:pPr>
      <w:r>
        <w:rPr>
          <w:rFonts w:ascii="Arial" w:hAnsi="Arial" w:cs="Arial"/>
          <w:sz w:val="40"/>
          <w:szCs w:val="40"/>
        </w:rPr>
        <w:t>Component</w:t>
      </w:r>
      <w:r w:rsidR="00DE0D99">
        <w:rPr>
          <w:rFonts w:ascii="Arial" w:hAnsi="Arial" w:cs="Arial"/>
          <w:sz w:val="40"/>
          <w:szCs w:val="40"/>
        </w:rPr>
        <w:t xml:space="preserve"> 010</w:t>
      </w:r>
      <w:r>
        <w:rPr>
          <w:rFonts w:ascii="Arial" w:hAnsi="Arial" w:cs="Arial"/>
          <w:sz w:val="40"/>
          <w:szCs w:val="40"/>
        </w:rPr>
        <w:t>-</w:t>
      </w:r>
      <w:r w:rsidR="00352978">
        <w:rPr>
          <w:rFonts w:ascii="Arial" w:hAnsi="Arial" w:cs="Arial"/>
          <w:sz w:val="40"/>
          <w:szCs w:val="40"/>
        </w:rPr>
        <w:t>1</w:t>
      </w:r>
    </w:p>
    <w:p w14:paraId="6201892C" w14:textId="7BBCE76F" w:rsidR="00147839" w:rsidRDefault="00352978">
      <w:pPr>
        <w:jc w:val="center"/>
        <w:rPr>
          <w:rFonts w:ascii="Arial" w:hAnsi="Arial" w:cs="Arial"/>
          <w:sz w:val="40"/>
          <w:szCs w:val="40"/>
        </w:rPr>
      </w:pPr>
      <w:r>
        <w:rPr>
          <w:rFonts w:ascii="Arial" w:hAnsi="Arial" w:cs="Arial"/>
          <w:sz w:val="40"/>
          <w:szCs w:val="40"/>
        </w:rPr>
        <w:t>Investigation</w:t>
      </w:r>
      <w:r w:rsidR="00DE0D99">
        <w:rPr>
          <w:rFonts w:ascii="Arial" w:hAnsi="Arial" w:cs="Arial"/>
          <w:sz w:val="40"/>
          <w:szCs w:val="40"/>
        </w:rPr>
        <w:t xml:space="preserve"> Report</w:t>
      </w:r>
      <w:r>
        <w:rPr>
          <w:rFonts w:ascii="Arial" w:hAnsi="Arial" w:cs="Arial"/>
          <w:sz w:val="40"/>
          <w:szCs w:val="40"/>
        </w:rPr>
        <w:t xml:space="preserve"> 1</w:t>
      </w:r>
    </w:p>
    <w:p w14:paraId="3CB7FCA8" w14:textId="77777777" w:rsidR="00DE0D99" w:rsidRDefault="00DE0D99">
      <w:pPr>
        <w:jc w:val="center"/>
        <w:rPr>
          <w:rFonts w:ascii="Arial" w:hAnsi="Arial" w:cs="Arial"/>
          <w:sz w:val="40"/>
          <w:szCs w:val="40"/>
        </w:rPr>
      </w:pPr>
    </w:p>
    <w:p w14:paraId="6FF847AE" w14:textId="157B53C2" w:rsidR="00147839" w:rsidRDefault="00AD162A">
      <w:pPr>
        <w:jc w:val="center"/>
        <w:rPr>
          <w:rFonts w:ascii="Arial" w:hAnsi="Arial" w:cs="Arial"/>
          <w:sz w:val="40"/>
          <w:szCs w:val="40"/>
        </w:rPr>
      </w:pPr>
      <w:r>
        <w:rPr>
          <w:rFonts w:ascii="Arial" w:hAnsi="Arial" w:cs="Arial"/>
          <w:sz w:val="40"/>
          <w:szCs w:val="40"/>
        </w:rPr>
        <w:t>SID</w:t>
      </w:r>
      <w:r w:rsidR="00DE0D99">
        <w:rPr>
          <w:rFonts w:ascii="Arial" w:hAnsi="Arial" w:cs="Arial"/>
          <w:sz w:val="40"/>
          <w:szCs w:val="40"/>
        </w:rPr>
        <w:t>: #######</w:t>
      </w:r>
    </w:p>
    <w:p w14:paraId="22E2D13A" w14:textId="77777777" w:rsidR="00147839" w:rsidRDefault="00147839">
      <w:pPr>
        <w:rPr>
          <w:rFonts w:ascii="Arial" w:hAnsi="Arial" w:cs="Arial"/>
          <w:sz w:val="36"/>
          <w:szCs w:val="36"/>
        </w:rPr>
      </w:pPr>
    </w:p>
    <w:p w14:paraId="72817103" w14:textId="77777777" w:rsidR="00147839" w:rsidRDefault="00147839">
      <w:pPr>
        <w:rPr>
          <w:rFonts w:ascii="Arial" w:hAnsi="Arial" w:cs="Arial"/>
          <w:sz w:val="32"/>
          <w:szCs w:val="32"/>
        </w:rPr>
      </w:pPr>
    </w:p>
    <w:p w14:paraId="6AD98336" w14:textId="77777777" w:rsidR="00147839" w:rsidRDefault="00147839">
      <w:pPr>
        <w:rPr>
          <w:rFonts w:ascii="Arial" w:hAnsi="Arial" w:cs="Arial"/>
          <w:sz w:val="32"/>
          <w:szCs w:val="32"/>
        </w:rPr>
      </w:pPr>
    </w:p>
    <w:p w14:paraId="358BAA06" w14:textId="77777777" w:rsidR="00147839" w:rsidRDefault="00147839">
      <w:pPr>
        <w:rPr>
          <w:rFonts w:ascii="Arial" w:hAnsi="Arial" w:cs="Arial"/>
          <w:sz w:val="32"/>
          <w:szCs w:val="32"/>
        </w:rPr>
      </w:pPr>
    </w:p>
    <w:p w14:paraId="4A068850" w14:textId="77777777" w:rsidR="00147839" w:rsidRDefault="00147839">
      <w:pPr>
        <w:rPr>
          <w:rFonts w:ascii="Arial" w:hAnsi="Arial" w:cs="Arial"/>
          <w:sz w:val="32"/>
          <w:szCs w:val="32"/>
        </w:rPr>
      </w:pPr>
    </w:p>
    <w:p w14:paraId="77A8409F" w14:textId="77777777" w:rsidR="00147839" w:rsidRDefault="00147839">
      <w:pPr>
        <w:jc w:val="center"/>
        <w:rPr>
          <w:rFonts w:ascii="Arial" w:hAnsi="Arial" w:cs="Arial"/>
          <w:sz w:val="32"/>
          <w:szCs w:val="32"/>
        </w:rPr>
      </w:pPr>
    </w:p>
    <w:p w14:paraId="0CC4129E" w14:textId="77777777" w:rsidR="00147839" w:rsidRDefault="00147839">
      <w:pPr>
        <w:jc w:val="center"/>
        <w:rPr>
          <w:rFonts w:ascii="Arial" w:hAnsi="Arial" w:cs="Arial"/>
          <w:sz w:val="32"/>
          <w:szCs w:val="32"/>
        </w:rPr>
      </w:pPr>
    </w:p>
    <w:p w14:paraId="590AFECE" w14:textId="49B10ED7" w:rsidR="00147839" w:rsidRDefault="00AD162A">
      <w:pPr>
        <w:jc w:val="center"/>
        <w:rPr>
          <w:rFonts w:ascii="Arial" w:hAnsi="Arial" w:cs="Arial"/>
          <w:sz w:val="32"/>
          <w:szCs w:val="32"/>
        </w:rPr>
      </w:pPr>
      <w:r w:rsidRPr="66D86203">
        <w:rPr>
          <w:rFonts w:ascii="Arial" w:hAnsi="Arial" w:cs="Arial"/>
          <w:sz w:val="32"/>
          <w:szCs w:val="32"/>
        </w:rPr>
        <w:t>Academic Year 202</w:t>
      </w:r>
      <w:r w:rsidR="00434FC4">
        <w:rPr>
          <w:rFonts w:ascii="Arial" w:hAnsi="Arial" w:cs="Arial"/>
          <w:sz w:val="32"/>
          <w:szCs w:val="32"/>
        </w:rPr>
        <w:t>6</w:t>
      </w:r>
      <w:r w:rsidRPr="66D86203">
        <w:rPr>
          <w:rFonts w:ascii="Arial" w:hAnsi="Arial" w:cs="Arial"/>
          <w:sz w:val="32"/>
          <w:szCs w:val="32"/>
        </w:rPr>
        <w:t>/2</w:t>
      </w:r>
      <w:r w:rsidR="00434FC4">
        <w:rPr>
          <w:rFonts w:ascii="Arial" w:hAnsi="Arial" w:cs="Arial"/>
          <w:sz w:val="32"/>
          <w:szCs w:val="32"/>
        </w:rPr>
        <w:t>7</w:t>
      </w:r>
    </w:p>
    <w:p w14:paraId="15DE02A6" w14:textId="77777777" w:rsidR="00147839" w:rsidRDefault="00147839">
      <w:pPr>
        <w:pageBreakBefore/>
        <w:suppressAutoHyphens w:val="0"/>
        <w:rPr>
          <w:rFonts w:ascii="Arial" w:hAnsi="Arial" w:cs="Arial"/>
          <w:sz w:val="32"/>
          <w:szCs w:val="32"/>
        </w:rPr>
      </w:pPr>
    </w:p>
    <w:p w14:paraId="01185DAB" w14:textId="56DBC38A" w:rsidR="00147839" w:rsidRDefault="00757A14" w:rsidP="00986ECF">
      <w:pPr>
        <w:pStyle w:val="TemplatePrompt"/>
      </w:pPr>
      <w:r>
        <w:t xml:space="preserve">Use all the sections of this </w:t>
      </w:r>
      <w:r w:rsidR="00DE0D99">
        <w:t>development report</w:t>
      </w:r>
      <w:r>
        <w:t xml:space="preserve"> template. </w:t>
      </w:r>
      <w:r w:rsidR="009A5547">
        <w:t>You should use the main sections as they are</w:t>
      </w:r>
      <w:r w:rsidR="00DE0D99">
        <w:t xml:space="preserve"> and consider keeping the subsections but may wish to adjust subsections </w:t>
      </w:r>
      <w:r w:rsidR="009A5547">
        <w:t xml:space="preserve">if </w:t>
      </w:r>
      <w:r w:rsidR="00AD162A">
        <w:t xml:space="preserve">you </w:t>
      </w:r>
      <w:r w:rsidR="009A5547">
        <w:t xml:space="preserve">need </w:t>
      </w:r>
      <w:r w:rsidR="00DE0D99">
        <w:t xml:space="preserve">to </w:t>
      </w:r>
      <w:r w:rsidR="009A5547">
        <w:t xml:space="preserve">for your </w:t>
      </w:r>
      <w:r w:rsidR="00AD162A">
        <w:t>specific</w:t>
      </w:r>
      <w:r w:rsidR="009A5547">
        <w:t xml:space="preserve"> project</w:t>
      </w:r>
      <w:r w:rsidR="00DE0D99">
        <w:t xml:space="preserve">. Take </w:t>
      </w:r>
      <w:r w:rsidR="00B30177">
        <w:t>care that you observe the word count recommend</w:t>
      </w:r>
      <w:r w:rsidR="00DE0D99">
        <w:t xml:space="preserve">ations, which are stated as a total (including </w:t>
      </w:r>
      <w:r w:rsidR="00986ECF">
        <w:t>subsections</w:t>
      </w:r>
      <w:r w:rsidR="00DE0D99">
        <w:t>) at each stage.</w:t>
      </w:r>
    </w:p>
    <w:p w14:paraId="1ECE27EA" w14:textId="77777777" w:rsidR="00147839" w:rsidRDefault="00147839"/>
    <w:p w14:paraId="5524146E" w14:textId="5F2C8548" w:rsidR="00B30177" w:rsidRPr="00B30177" w:rsidRDefault="00AD162A" w:rsidP="00986ECF">
      <w:pPr>
        <w:pStyle w:val="TemplatePrompt"/>
      </w:pPr>
      <w:r>
        <w:t xml:space="preserve">Please delete all tips (like this in purple italics) and the square bracket messages </w:t>
      </w:r>
      <w:r>
        <w:br/>
        <w:t>“[Enter text here]” from each section before submission!</w:t>
      </w:r>
    </w:p>
    <w:p w14:paraId="0F7576FF" w14:textId="77777777" w:rsidR="00147839" w:rsidRDefault="00147839"/>
    <w:p w14:paraId="4BDF6304" w14:textId="5F55EF16" w:rsidR="00C7190C" w:rsidRPr="00060DCA" w:rsidRDefault="00060DCA">
      <w:pPr>
        <w:rPr>
          <w:b/>
          <w:bCs/>
          <w:i/>
          <w:iCs/>
          <w:color w:val="5F497A"/>
          <w:sz w:val="24"/>
          <w:szCs w:val="24"/>
        </w:rPr>
      </w:pPr>
      <w:r>
        <w:rPr>
          <w:b/>
          <w:bCs/>
          <w:i/>
          <w:iCs/>
          <w:color w:val="5F497A"/>
          <w:sz w:val="24"/>
          <w:szCs w:val="24"/>
        </w:rPr>
        <w:t xml:space="preserve">Familiarise yourself with the whole template </w:t>
      </w:r>
      <w:r w:rsidRPr="00060DCA">
        <w:rPr>
          <w:i/>
          <w:iCs/>
          <w:color w:val="5F497A"/>
          <w:sz w:val="24"/>
          <w:szCs w:val="24"/>
        </w:rPr>
        <w:t>before</w:t>
      </w:r>
      <w:r>
        <w:rPr>
          <w:b/>
          <w:bCs/>
          <w:i/>
          <w:iCs/>
          <w:color w:val="5F497A"/>
          <w:sz w:val="24"/>
          <w:szCs w:val="24"/>
        </w:rPr>
        <w:t xml:space="preserve"> </w:t>
      </w:r>
      <w:r>
        <w:rPr>
          <w:i/>
          <w:iCs/>
          <w:color w:val="5F497A"/>
          <w:sz w:val="24"/>
          <w:szCs w:val="24"/>
        </w:rPr>
        <w:t>you get far into writing any of it. Remember also that taught sessions cover the structure and purpose of this report. You should try to understand the purpose of each ‘chapter’ before you start, so that you are not repeating yourself.</w:t>
      </w:r>
    </w:p>
    <w:p w14:paraId="4A464862" w14:textId="77777777" w:rsidR="00C7190C" w:rsidRDefault="00C7190C"/>
    <w:p w14:paraId="710FFB6C" w14:textId="2050633A" w:rsidR="00147839" w:rsidRDefault="00AD162A" w:rsidP="00822608">
      <w:pPr>
        <w:pStyle w:val="Quote"/>
      </w:pPr>
      <w:r>
        <w:t xml:space="preserve">Warning: </w:t>
      </w:r>
      <w:r w:rsidRPr="00060DCA">
        <w:t>Do</w:t>
      </w:r>
      <w:r>
        <w:t xml:space="preserve"> not use this template for assessments in other modules.</w:t>
      </w:r>
      <w:bookmarkStart w:id="0" w:name="_Toc20059944"/>
      <w:bookmarkStart w:id="1" w:name="_Toc20061035"/>
    </w:p>
    <w:p w14:paraId="7D9F36E1" w14:textId="42B60938" w:rsidR="00822608" w:rsidRDefault="00822608" w:rsidP="00822608">
      <w:pPr>
        <w:pStyle w:val="Quote"/>
      </w:pPr>
      <w:r w:rsidRPr="10B984CF">
        <w:rPr>
          <w:b/>
          <w:bCs/>
        </w:rPr>
        <w:t xml:space="preserve">You must reference all of your sources in </w:t>
      </w:r>
      <w:r w:rsidR="00637413">
        <w:rPr>
          <w:b/>
          <w:bCs/>
        </w:rPr>
        <w:t>CTR</w:t>
      </w:r>
      <w:r w:rsidR="6C3711B9" w:rsidRPr="10B984CF">
        <w:rPr>
          <w:b/>
          <w:bCs/>
        </w:rPr>
        <w:t xml:space="preserve"> </w:t>
      </w:r>
      <w:r w:rsidRPr="10B984CF">
        <w:rPr>
          <w:b/>
          <w:bCs/>
        </w:rPr>
        <w:t xml:space="preserve">Harvard Style. </w:t>
      </w:r>
      <w:r w:rsidR="00352978" w:rsidRPr="00352978">
        <w:t>This includes</w:t>
      </w:r>
      <w:r w:rsidR="00352978">
        <w:t xml:space="preserve"> text sources but also games, videos and more. Most of your external sources </w:t>
      </w:r>
      <w:r>
        <w:t xml:space="preserve">will probably be needed in the </w:t>
      </w:r>
      <w:r w:rsidR="00352978">
        <w:t>Introduction and Literature Review</w:t>
      </w:r>
      <w:r>
        <w:t xml:space="preserve"> section</w:t>
      </w:r>
      <w:r w:rsidR="00352978">
        <w:t>s</w:t>
      </w:r>
      <w:r>
        <w:t xml:space="preserve">, but all </w:t>
      </w:r>
      <w:r w:rsidR="00986ECF">
        <w:t xml:space="preserve">report references </w:t>
      </w:r>
      <w:r>
        <w:t>must be referenced no matter where or why you use them</w:t>
      </w:r>
      <w:r w:rsidR="1F964E1F">
        <w:t>.</w:t>
      </w:r>
    </w:p>
    <w:p w14:paraId="093599D5" w14:textId="3560DFFE" w:rsidR="00986ECF" w:rsidRDefault="00986ECF" w:rsidP="00986ECF">
      <w:pPr>
        <w:pStyle w:val="TemplatePrompt"/>
      </w:pPr>
      <w:r>
        <w:t>The report template also provides a less formal referencing section for external resources that were used in your artefact, rather than the report. Please ask if you aren’t clear on the difference.</w:t>
      </w:r>
    </w:p>
    <w:p w14:paraId="21DC6FAF" w14:textId="77777777" w:rsidR="00986ECF" w:rsidRPr="00986ECF" w:rsidRDefault="00986ECF" w:rsidP="00986ECF"/>
    <w:p w14:paraId="14132088" w14:textId="1223EF8B" w:rsidR="00822608" w:rsidRDefault="1F964E1F" w:rsidP="00637413">
      <w:pPr>
        <w:pStyle w:val="Quote"/>
      </w:pPr>
      <w:r>
        <w:t xml:space="preserve">The template suggestions are written in a combination of future and past tenses, since </w:t>
      </w:r>
      <w:r w:rsidR="00352978">
        <w:t xml:space="preserve">sections in report 1 include </w:t>
      </w:r>
      <w:r>
        <w:t xml:space="preserve">planning </w:t>
      </w:r>
      <w:r w:rsidR="00352978">
        <w:t xml:space="preserve">and looking forward, but also considering what has gone before. </w:t>
      </w:r>
      <w:r w:rsidR="24756087">
        <w:t>You are not expected to keep strictly to this distinction (and should feel free to review and edit your ‘before’ sections once you’ve seen the artefact) but keeping it in mind may help you understand the purpose of each section.</w:t>
      </w:r>
    </w:p>
    <w:p w14:paraId="3C79BCAA" w14:textId="77777777" w:rsidR="00637413" w:rsidRDefault="00637413" w:rsidP="00637413">
      <w:pPr>
        <w:pStyle w:val="Quote"/>
      </w:pPr>
    </w:p>
    <w:p w14:paraId="3CC7117D" w14:textId="4B6DBAC8" w:rsidR="00637413" w:rsidRDefault="00637413" w:rsidP="00637413">
      <w:pPr>
        <w:pStyle w:val="Quote"/>
      </w:pPr>
      <w:r>
        <w:t xml:space="preserve">Note that the relative weight in marks of the big </w:t>
      </w:r>
      <w:r w:rsidR="00352978">
        <w:t xml:space="preserve">three </w:t>
      </w:r>
      <w:r>
        <w:t xml:space="preserve">sections is equal, </w:t>
      </w:r>
      <w:r w:rsidR="00352978">
        <w:t>and it is recommended you stick to the recommended 1000 words (plus 10% leeway) in each.</w:t>
      </w:r>
    </w:p>
    <w:p w14:paraId="5CA28848" w14:textId="5E3F7BDB" w:rsidR="00620446" w:rsidRDefault="00620446" w:rsidP="00620446">
      <w:pPr>
        <w:pStyle w:val="Heading1"/>
      </w:pPr>
      <w:bookmarkStart w:id="2" w:name="_Toc176769484"/>
      <w:bookmarkStart w:id="3" w:name="_Hlk176772257"/>
      <w:r>
        <w:lastRenderedPageBreak/>
        <w:t>Declarations</w:t>
      </w:r>
      <w:bookmarkEnd w:id="2"/>
    </w:p>
    <w:p w14:paraId="6614BD35" w14:textId="276C7666" w:rsidR="00620446" w:rsidRDefault="00620446" w:rsidP="00620446">
      <w:pPr>
        <w:pStyle w:val="TemplatePrompt"/>
      </w:pPr>
      <w:r w:rsidRPr="00620446">
        <w:t xml:space="preserve">Delete as applicable, to </w:t>
      </w:r>
      <w:r w:rsidR="007E51C2">
        <w:t xml:space="preserve">put credit where it’s due and </w:t>
      </w:r>
      <w:r>
        <w:t>help avoid any impression of academic misconduct. You are allowed to use external tools and sources as described in the assignment materials and the course, although you must make sure there is still enough evidence of your own work, as agreed with your supervisor and the module leader.</w:t>
      </w:r>
    </w:p>
    <w:p w14:paraId="50A52961" w14:textId="09F13170" w:rsidR="00A52829" w:rsidRDefault="00A52829" w:rsidP="00620446">
      <w:pPr>
        <w:pStyle w:val="TemplatePrompt"/>
      </w:pPr>
      <w:r>
        <w:t>Although this section is more than a page at the moment, it should be short once you have deleted the unused statements and the advice.</w:t>
      </w:r>
    </w:p>
    <w:p w14:paraId="2D1325C1" w14:textId="3D231047" w:rsidR="00352978" w:rsidRPr="00352978" w:rsidRDefault="00352978" w:rsidP="00620446">
      <w:pPr>
        <w:pStyle w:val="TemplatePrompt"/>
      </w:pPr>
      <w:r>
        <w:rPr>
          <w:b/>
          <w:bCs/>
        </w:rPr>
        <w:t>Please note</w:t>
      </w:r>
      <w:r>
        <w:t xml:space="preserve"> that although Report 1 and Artefact 1 are generally quite separate tasks, anything you need to declare in respect of Artefact 1 (including third-party assets, tutorials etc.) should be addressed in these declarations and the External Resources section of this document.</w:t>
      </w:r>
    </w:p>
    <w:p w14:paraId="3329A310" w14:textId="4857B0EA" w:rsidR="00620446" w:rsidRDefault="00620446" w:rsidP="00620446">
      <w:pPr>
        <w:pStyle w:val="Heading2"/>
      </w:pPr>
      <w:bookmarkStart w:id="4" w:name="_Toc176769485"/>
      <w:r>
        <w:t>External Sources</w:t>
      </w:r>
      <w:bookmarkEnd w:id="4"/>
    </w:p>
    <w:p w14:paraId="728D8354" w14:textId="0143C252" w:rsidR="00620446" w:rsidRDefault="00620446" w:rsidP="00620446">
      <w:r>
        <w:t xml:space="preserve">My external sources are </w:t>
      </w:r>
      <w:r w:rsidR="00AE48E5">
        <w:t xml:space="preserve">cited properly and </w:t>
      </w:r>
      <w:r>
        <w:t xml:space="preserve">listed in the </w:t>
      </w:r>
      <w:r w:rsidR="00AE48E5">
        <w:t>References section, using CTR Harvard Referencing.</w:t>
      </w:r>
    </w:p>
    <w:p w14:paraId="6A90C419" w14:textId="5AA4B6E7" w:rsidR="00AE48E5" w:rsidRDefault="00AE48E5" w:rsidP="00AE48E5">
      <w:pPr>
        <w:pStyle w:val="TemplatePrompt"/>
      </w:pPr>
      <w:r>
        <w:t>There is nothing to delete here (apart from this hint) because the statement above is a hard requirement of the marking criteria. I hope that declaring it here will remind some of you.</w:t>
      </w:r>
    </w:p>
    <w:p w14:paraId="15E88EFB" w14:textId="4B6BE504" w:rsidR="00AE48E5" w:rsidRDefault="00AE48E5" w:rsidP="00AE48E5">
      <w:pPr>
        <w:pStyle w:val="Heading2"/>
      </w:pPr>
      <w:bookmarkStart w:id="5" w:name="_Toc176769486"/>
      <w:r>
        <w:t>External Assets, Code and Tools</w:t>
      </w:r>
      <w:bookmarkEnd w:id="5"/>
    </w:p>
    <w:p w14:paraId="53297803" w14:textId="2C94533F" w:rsidR="00C21400" w:rsidRDefault="00C21400" w:rsidP="00C21400">
      <w:r>
        <w:t xml:space="preserve">External assets/code/tools used in </w:t>
      </w:r>
      <w:r w:rsidR="00352978">
        <w:t>Artefact 1</w:t>
      </w:r>
      <w:r>
        <w:t xml:space="preserve"> are acknowledged in the External Resources section. All the external assets/code/tools are properly licensed.</w:t>
      </w:r>
    </w:p>
    <w:p w14:paraId="207E993E" w14:textId="46DF8A45" w:rsidR="00352978" w:rsidRPr="00352978" w:rsidRDefault="00AE48E5" w:rsidP="00352978">
      <w:r>
        <w:t xml:space="preserve">I have used no external assets, code or tools in the production of </w:t>
      </w:r>
      <w:r w:rsidR="00352978">
        <w:t>Artefact 1</w:t>
      </w:r>
      <w:r>
        <w:t>, beyond those included in the</w:t>
      </w:r>
      <w:r w:rsidR="002F5B1B">
        <w:t xml:space="preserve"> normal software list</w:t>
      </w:r>
      <w:r>
        <w:t>.</w:t>
      </w:r>
    </w:p>
    <w:p w14:paraId="605793F0" w14:textId="193EFD0D" w:rsidR="00AE48E5" w:rsidRDefault="00AE48E5" w:rsidP="00AE48E5">
      <w:pPr>
        <w:pStyle w:val="TemplatePrompt"/>
      </w:pPr>
      <w:r>
        <w:t xml:space="preserve">Delete as applicable; you could customise the </w:t>
      </w:r>
      <w:r w:rsidR="00C21400">
        <w:t>first</w:t>
      </w:r>
      <w:r>
        <w:t xml:space="preserve"> statement if you want to make it clearer whether you mean code/assets. Speak to your supervisor about what external assets/code are reasonable to use, while making sure there is enough of your own work in the artefact.</w:t>
      </w:r>
    </w:p>
    <w:p w14:paraId="7557109D" w14:textId="4905BF60" w:rsidR="00A419A7" w:rsidRDefault="00A419A7" w:rsidP="00AE48E5">
      <w:pPr>
        <w:pStyle w:val="TemplatePrompt"/>
      </w:pPr>
      <w:r>
        <w:t xml:space="preserve">Which things are ‘external’ can be a grey area. For example, you might have enabled engine packages that are available through the package manager, but still worth declaring (e.g. Cinemachine). If in doubt, mention them to your supervisor and acknowledge them. </w:t>
      </w:r>
    </w:p>
    <w:p w14:paraId="5939FBB7" w14:textId="15C3C42D" w:rsidR="001771C9" w:rsidRDefault="001771C9" w:rsidP="00AE48E5">
      <w:pPr>
        <w:pStyle w:val="TemplatePrompt"/>
      </w:pPr>
      <w:r>
        <w:t>If you are using non-standard software (of a kind that isn’t included in your project folder), you must discuss it with your supervisor and notify the module leader, to make sure we can mark it. Please still list these in the External Resources.</w:t>
      </w:r>
    </w:p>
    <w:p w14:paraId="2E238755" w14:textId="05CE5FB3" w:rsidR="00A52829" w:rsidRDefault="002F5B1B" w:rsidP="00AE48E5">
      <w:pPr>
        <w:pStyle w:val="TemplatePrompt"/>
      </w:pPr>
      <w:r>
        <w:t>‘Properly licensed’ includes any right to use it for this purpose: it might be royalty-free or CC0, or the university provided it, or you have purchased a license. The module leader doesn’t recommend buying any new asset/tool licenses for this module, but you can discuss it with them or your supervisor.</w:t>
      </w:r>
    </w:p>
    <w:p w14:paraId="7B8234CD" w14:textId="7596B8CC" w:rsidR="00A52829" w:rsidRDefault="00A52829" w:rsidP="00AE48E5">
      <w:pPr>
        <w:pStyle w:val="TemplatePrompt"/>
      </w:pPr>
      <w:r>
        <w:lastRenderedPageBreak/>
        <w:t>Do not use external properties that are not licensed. If you use those with a limited license, e.g. for non-profit use, or under the university’s license, be sure to swap those assets out (or acquire the proper license) if you ever change the use (such as by making a commercial version of your project).</w:t>
      </w:r>
    </w:p>
    <w:p w14:paraId="7588F649" w14:textId="066B47DB" w:rsidR="00AE48E5" w:rsidRDefault="00AE48E5" w:rsidP="00AE48E5">
      <w:pPr>
        <w:pStyle w:val="Heading2"/>
      </w:pPr>
      <w:bookmarkStart w:id="6" w:name="_Toc176769487"/>
      <w:r>
        <w:t>Tutorials</w:t>
      </w:r>
      <w:bookmarkEnd w:id="6"/>
    </w:p>
    <w:p w14:paraId="1B62A762" w14:textId="7CF379DD" w:rsidR="00C21400" w:rsidRDefault="00C21400" w:rsidP="00C21400">
      <w:r>
        <w:t xml:space="preserve">Tutorials and guides followed </w:t>
      </w:r>
      <w:r w:rsidR="00352978">
        <w:t xml:space="preserve">while making Artefact 1 </w:t>
      </w:r>
      <w:r>
        <w:t>are acknowledged in the External Resources section.</w:t>
      </w:r>
    </w:p>
    <w:p w14:paraId="732938DF" w14:textId="1FE1FF5D" w:rsidR="00AE48E5" w:rsidRDefault="00AE48E5" w:rsidP="00AE48E5">
      <w:r>
        <w:t>I have followed no external guides or tutorials in making</w:t>
      </w:r>
      <w:r w:rsidR="00352978">
        <w:t xml:space="preserve"> Artefact 1</w:t>
      </w:r>
      <w:r>
        <w:t>.</w:t>
      </w:r>
    </w:p>
    <w:p w14:paraId="2AFF70D7" w14:textId="0D4AEBC1" w:rsidR="00AE48E5" w:rsidRDefault="007E51C2" w:rsidP="007E51C2">
      <w:pPr>
        <w:pStyle w:val="TemplatePrompt"/>
      </w:pPr>
      <w:r>
        <w:t xml:space="preserve">Delete as applicable. It is </w:t>
      </w:r>
      <w:r w:rsidR="00352978">
        <w:t>normal</w:t>
      </w:r>
      <w:r>
        <w:t xml:space="preserve"> to follow guides/tutorials, but aim to push beyond them.</w:t>
      </w:r>
    </w:p>
    <w:p w14:paraId="1DFF9773" w14:textId="22EE458E" w:rsidR="00864795" w:rsidRDefault="00864795" w:rsidP="007E51C2">
      <w:pPr>
        <w:pStyle w:val="TemplatePrompt"/>
      </w:pPr>
      <w:r>
        <w:t>‘Following’ a tutorial typically involves taking the steps it recommends, and we understand this may lead to having the same structure as the tutorial used. If you have a lot of similarity, or are importing sample code or assets without following the steps, you must list them as external assets/code, instead or as well.</w:t>
      </w:r>
    </w:p>
    <w:p w14:paraId="0593B4E0" w14:textId="4228F960" w:rsidR="00BF76D7" w:rsidRDefault="00BF76D7" w:rsidP="007E51C2">
      <w:pPr>
        <w:pStyle w:val="TemplatePrompt"/>
      </w:pPr>
      <w:r>
        <w:t xml:space="preserve">It may also be useful to cite tutorials or guides as sources in the report, in which case </w:t>
      </w:r>
      <w:r w:rsidR="00352978">
        <w:t xml:space="preserve">include </w:t>
      </w:r>
      <w:r>
        <w:t>their proper CTR Harvard reference in the References list. A given source might be either or both.</w:t>
      </w:r>
    </w:p>
    <w:p w14:paraId="575F0BE2" w14:textId="34FB3B22" w:rsidR="007E51C2" w:rsidRDefault="007E51C2" w:rsidP="007E51C2">
      <w:pPr>
        <w:pStyle w:val="Heading2"/>
      </w:pPr>
      <w:r>
        <w:t>AI Tools</w:t>
      </w:r>
    </w:p>
    <w:p w14:paraId="0F675885" w14:textId="77777777" w:rsidR="00C21400" w:rsidRDefault="00C21400" w:rsidP="00C21400">
      <w:r>
        <w:t>AI-generated statements used as evidence in the report are cited properly, with their source in the References as normal.</w:t>
      </w:r>
    </w:p>
    <w:p w14:paraId="0ABB8DBB" w14:textId="769E7BDB" w:rsidR="00C21400" w:rsidRDefault="00C21400" w:rsidP="00C21400">
      <w:r>
        <w:t xml:space="preserve">AI tools used to help </w:t>
      </w:r>
      <w:r w:rsidR="006415A8">
        <w:t xml:space="preserve">search for resources or </w:t>
      </w:r>
      <w:r>
        <w:t>write/edit the text of the report are acknowledged in the External Resources section.</w:t>
      </w:r>
    </w:p>
    <w:p w14:paraId="5839073D" w14:textId="77777777" w:rsidR="00C21400" w:rsidRDefault="00C21400" w:rsidP="00C21400">
      <w:r>
        <w:t>AI-generated assets or code are listed in the External Resources section, acknowledging the generator as their ‘developer’.</w:t>
      </w:r>
    </w:p>
    <w:p w14:paraId="2FC34F99" w14:textId="460C20F0" w:rsidR="007E51C2" w:rsidRDefault="007E51C2" w:rsidP="007E51C2">
      <w:r>
        <w:t>I have used no AI tools in the creation of the report or the artefact.</w:t>
      </w:r>
    </w:p>
    <w:p w14:paraId="01D79FEC" w14:textId="67842433" w:rsidR="00A52829" w:rsidRDefault="007E51C2" w:rsidP="007E51C2">
      <w:pPr>
        <w:pStyle w:val="TemplatePrompt"/>
      </w:pPr>
      <w:r>
        <w:t xml:space="preserve">Delete as applicable: you might keep only the </w:t>
      </w:r>
      <w:r w:rsidR="00C21400">
        <w:t>last</w:t>
      </w:r>
      <w:r>
        <w:t xml:space="preserve"> statement, or use any combination of the others.</w:t>
      </w:r>
    </w:p>
    <w:p w14:paraId="18792DA3" w14:textId="7C66D62D" w:rsidR="007E51C2" w:rsidRDefault="002F5B1B" w:rsidP="007E51C2">
      <w:pPr>
        <w:pStyle w:val="TemplatePrompt"/>
      </w:pPr>
      <w:r>
        <w:t xml:space="preserve">Please note the university’s guide to the use of AI in studies, at </w:t>
      </w:r>
      <w:hyperlink r:id="rId12" w:history="1">
        <w:r w:rsidRPr="00E029E9">
          <w:rPr>
            <w:rStyle w:val="Hyperlink"/>
          </w:rPr>
          <w:t>https://anglia.libguides.com/ai</w:t>
        </w:r>
      </w:hyperlink>
      <w:r>
        <w:t xml:space="preserve">. Our tools tend to flag AI-generated text </w:t>
      </w:r>
      <w:r w:rsidR="00A52829">
        <w:t xml:space="preserve">and prompt us to investigate whether it is your work: failure to acknowledge the tools you’ve used is likely to result in an </w:t>
      </w:r>
      <w:r w:rsidR="00864795">
        <w:t>A</w:t>
      </w:r>
      <w:r w:rsidR="00A52829">
        <w:t xml:space="preserve">cademic </w:t>
      </w:r>
      <w:r w:rsidR="00864795">
        <w:t>M</w:t>
      </w:r>
      <w:r w:rsidR="00A52829">
        <w:t xml:space="preserve">isconduct investigation, which may delay your results and progression/graduation or </w:t>
      </w:r>
      <w:r w:rsidR="00864795">
        <w:t xml:space="preserve">could </w:t>
      </w:r>
      <w:r w:rsidR="00A52829">
        <w:t>result in penalties per the regulations on AM.</w:t>
      </w:r>
    </w:p>
    <w:p w14:paraId="17545231" w14:textId="682F515F" w:rsidR="002F5B1B" w:rsidRPr="007E51C2" w:rsidRDefault="002F5B1B" w:rsidP="007E51C2">
      <w:pPr>
        <w:pStyle w:val="TemplatePrompt"/>
      </w:pPr>
      <w:r>
        <w:t xml:space="preserve">Make sure that there is enough of your work in your artefact and report. AI has a tendency to speak generally and </w:t>
      </w:r>
      <w:r w:rsidR="00864795">
        <w:t>may</w:t>
      </w:r>
      <w:r>
        <w:t xml:space="preserve"> have difficulties commenting on </w:t>
      </w:r>
      <w:r w:rsidR="00864795">
        <w:t xml:space="preserve">the </w:t>
      </w:r>
      <w:r>
        <w:t>specific</w:t>
      </w:r>
      <w:r w:rsidR="00864795">
        <w:t>s</w:t>
      </w:r>
      <w:r>
        <w:t xml:space="preserve"> </w:t>
      </w:r>
      <w:r w:rsidR="00864795">
        <w:t xml:space="preserve">of your </w:t>
      </w:r>
      <w:r>
        <w:t>investigation, and especially your artefact</w:t>
      </w:r>
      <w:r w:rsidR="00B9358C">
        <w:t>s</w:t>
      </w:r>
      <w:r>
        <w:t xml:space="preserve">. This may make it difficult to get the marks you deserve. You </w:t>
      </w:r>
      <w:r>
        <w:lastRenderedPageBreak/>
        <w:t>must still make sure substantive statements (especially in the Background) are supported by cited evidence.</w:t>
      </w:r>
    </w:p>
    <w:bookmarkEnd w:id="3"/>
    <w:p w14:paraId="21BEE505" w14:textId="77777777" w:rsidR="007E51C2" w:rsidRPr="007E51C2" w:rsidRDefault="007E51C2" w:rsidP="007E51C2"/>
    <w:p w14:paraId="23F9AF4E" w14:textId="77777777" w:rsidR="00637413" w:rsidRPr="00620446" w:rsidRDefault="00637413" w:rsidP="00637413"/>
    <w:p w14:paraId="73D14D9B" w14:textId="034CEFB8" w:rsidR="00637413" w:rsidRPr="00620446" w:rsidRDefault="00637413" w:rsidP="00637413">
      <w:pPr>
        <w:sectPr w:rsidR="00637413" w:rsidRPr="00620446">
          <w:headerReference w:type="default" r:id="rId13"/>
          <w:footerReference w:type="default" r:id="rId14"/>
          <w:pgSz w:w="11906" w:h="16838"/>
          <w:pgMar w:top="1440" w:right="1440" w:bottom="1440" w:left="1440" w:header="708" w:footer="708" w:gutter="0"/>
          <w:pgNumType w:start="1"/>
          <w:cols w:space="720"/>
        </w:sectPr>
      </w:pPr>
    </w:p>
    <w:p w14:paraId="3F9B23B4" w14:textId="77777777" w:rsidR="00147839" w:rsidRPr="00620446" w:rsidRDefault="00AD162A" w:rsidP="10B984CF">
      <w:pPr>
        <w:pStyle w:val="Heading1"/>
        <w:rPr>
          <w:lang w:val="it-IT"/>
        </w:rPr>
      </w:pPr>
      <w:bookmarkStart w:id="7" w:name="_Toc176769488"/>
      <w:bookmarkStart w:id="8" w:name="_Toc20846673"/>
      <w:bookmarkStart w:id="9" w:name="_Toc56439735"/>
      <w:bookmarkEnd w:id="0"/>
      <w:bookmarkEnd w:id="1"/>
      <w:r w:rsidRPr="00620446">
        <w:rPr>
          <w:lang w:val="it-IT"/>
        </w:rPr>
        <w:lastRenderedPageBreak/>
        <w:t>Contents</w:t>
      </w:r>
      <w:bookmarkEnd w:id="7"/>
    </w:p>
    <w:p w14:paraId="3ECE0F81" w14:textId="5F7967E0" w:rsidR="00AE48E5" w:rsidRDefault="10B984CF">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r>
      <w:r w:rsidR="00AD162A">
        <w:instrText>TOC \o "1-3" \u \h</w:instrText>
      </w:r>
      <w:r>
        <w:fldChar w:fldCharType="separate"/>
      </w:r>
      <w:hyperlink w:anchor="_Toc176769484" w:history="1">
        <w:r w:rsidR="00AE48E5" w:rsidRPr="00FA3586">
          <w:rPr>
            <w:rStyle w:val="Hyperlink"/>
            <w:noProof/>
          </w:rPr>
          <w:t>Declarations</w:t>
        </w:r>
        <w:r w:rsidR="00AE48E5">
          <w:rPr>
            <w:noProof/>
          </w:rPr>
          <w:tab/>
        </w:r>
        <w:r w:rsidR="00AE48E5">
          <w:rPr>
            <w:noProof/>
          </w:rPr>
          <w:fldChar w:fldCharType="begin"/>
        </w:r>
        <w:r w:rsidR="00AE48E5">
          <w:rPr>
            <w:noProof/>
          </w:rPr>
          <w:instrText xml:space="preserve"> PAGEREF _Toc176769484 \h </w:instrText>
        </w:r>
        <w:r w:rsidR="00AE48E5">
          <w:rPr>
            <w:noProof/>
          </w:rPr>
        </w:r>
        <w:r w:rsidR="00AE48E5">
          <w:rPr>
            <w:noProof/>
          </w:rPr>
          <w:fldChar w:fldCharType="separate"/>
        </w:r>
        <w:r w:rsidR="00AE48E5">
          <w:rPr>
            <w:noProof/>
          </w:rPr>
          <w:t>3</w:t>
        </w:r>
        <w:r w:rsidR="00AE48E5">
          <w:rPr>
            <w:noProof/>
          </w:rPr>
          <w:fldChar w:fldCharType="end"/>
        </w:r>
      </w:hyperlink>
    </w:p>
    <w:p w14:paraId="02359950" w14:textId="5117C2E5" w:rsidR="00AE48E5" w:rsidRDefault="00AE48E5">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85" w:history="1">
        <w:r w:rsidRPr="00FA3586">
          <w:rPr>
            <w:rStyle w:val="Hyperlink"/>
            <w:noProof/>
          </w:rPr>
          <w:t>External Sources</w:t>
        </w:r>
        <w:r>
          <w:rPr>
            <w:noProof/>
          </w:rPr>
          <w:tab/>
        </w:r>
        <w:r>
          <w:rPr>
            <w:noProof/>
          </w:rPr>
          <w:fldChar w:fldCharType="begin"/>
        </w:r>
        <w:r>
          <w:rPr>
            <w:noProof/>
          </w:rPr>
          <w:instrText xml:space="preserve"> PAGEREF _Toc176769485 \h </w:instrText>
        </w:r>
        <w:r>
          <w:rPr>
            <w:noProof/>
          </w:rPr>
        </w:r>
        <w:r>
          <w:rPr>
            <w:noProof/>
          </w:rPr>
          <w:fldChar w:fldCharType="separate"/>
        </w:r>
        <w:r>
          <w:rPr>
            <w:noProof/>
          </w:rPr>
          <w:t>3</w:t>
        </w:r>
        <w:r>
          <w:rPr>
            <w:noProof/>
          </w:rPr>
          <w:fldChar w:fldCharType="end"/>
        </w:r>
      </w:hyperlink>
    </w:p>
    <w:p w14:paraId="5D47568C" w14:textId="6E466C3E" w:rsidR="00AE48E5" w:rsidRDefault="00AE48E5">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86" w:history="1">
        <w:r w:rsidRPr="00FA3586">
          <w:rPr>
            <w:rStyle w:val="Hyperlink"/>
            <w:noProof/>
          </w:rPr>
          <w:t>External Assets and Code</w:t>
        </w:r>
        <w:r>
          <w:rPr>
            <w:noProof/>
          </w:rPr>
          <w:tab/>
        </w:r>
        <w:r>
          <w:rPr>
            <w:noProof/>
          </w:rPr>
          <w:fldChar w:fldCharType="begin"/>
        </w:r>
        <w:r>
          <w:rPr>
            <w:noProof/>
          </w:rPr>
          <w:instrText xml:space="preserve"> PAGEREF _Toc176769486 \h </w:instrText>
        </w:r>
        <w:r>
          <w:rPr>
            <w:noProof/>
          </w:rPr>
        </w:r>
        <w:r>
          <w:rPr>
            <w:noProof/>
          </w:rPr>
          <w:fldChar w:fldCharType="separate"/>
        </w:r>
        <w:r>
          <w:rPr>
            <w:noProof/>
          </w:rPr>
          <w:t>3</w:t>
        </w:r>
        <w:r>
          <w:rPr>
            <w:noProof/>
          </w:rPr>
          <w:fldChar w:fldCharType="end"/>
        </w:r>
      </w:hyperlink>
    </w:p>
    <w:p w14:paraId="14D01374" w14:textId="76BC9018" w:rsidR="00AE48E5" w:rsidRDefault="00AE48E5">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87" w:history="1">
        <w:r w:rsidRPr="00FA3586">
          <w:rPr>
            <w:rStyle w:val="Hyperlink"/>
            <w:noProof/>
          </w:rPr>
          <w:t>Tutorials</w:t>
        </w:r>
        <w:r>
          <w:rPr>
            <w:noProof/>
          </w:rPr>
          <w:tab/>
        </w:r>
        <w:r>
          <w:rPr>
            <w:noProof/>
          </w:rPr>
          <w:fldChar w:fldCharType="begin"/>
        </w:r>
        <w:r>
          <w:rPr>
            <w:noProof/>
          </w:rPr>
          <w:instrText xml:space="preserve"> PAGEREF _Toc176769487 \h </w:instrText>
        </w:r>
        <w:r>
          <w:rPr>
            <w:noProof/>
          </w:rPr>
        </w:r>
        <w:r>
          <w:rPr>
            <w:noProof/>
          </w:rPr>
          <w:fldChar w:fldCharType="separate"/>
        </w:r>
        <w:r>
          <w:rPr>
            <w:noProof/>
          </w:rPr>
          <w:t>3</w:t>
        </w:r>
        <w:r>
          <w:rPr>
            <w:noProof/>
          </w:rPr>
          <w:fldChar w:fldCharType="end"/>
        </w:r>
      </w:hyperlink>
    </w:p>
    <w:p w14:paraId="0D87046A" w14:textId="0EC4DB91"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88" w:history="1">
        <w:r w:rsidRPr="00FA3586">
          <w:rPr>
            <w:rStyle w:val="Hyperlink"/>
            <w:noProof/>
            <w:lang w:val="it-IT"/>
          </w:rPr>
          <w:t>Contents</w:t>
        </w:r>
        <w:r>
          <w:rPr>
            <w:noProof/>
          </w:rPr>
          <w:tab/>
        </w:r>
        <w:r>
          <w:rPr>
            <w:noProof/>
          </w:rPr>
          <w:fldChar w:fldCharType="begin"/>
        </w:r>
        <w:r>
          <w:rPr>
            <w:noProof/>
          </w:rPr>
          <w:instrText xml:space="preserve"> PAGEREF _Toc176769488 \h </w:instrText>
        </w:r>
        <w:r>
          <w:rPr>
            <w:noProof/>
          </w:rPr>
        </w:r>
        <w:r>
          <w:rPr>
            <w:noProof/>
          </w:rPr>
          <w:fldChar w:fldCharType="separate"/>
        </w:r>
        <w:r>
          <w:rPr>
            <w:noProof/>
          </w:rPr>
          <w:t>1</w:t>
        </w:r>
        <w:r>
          <w:rPr>
            <w:noProof/>
          </w:rPr>
          <w:fldChar w:fldCharType="end"/>
        </w:r>
      </w:hyperlink>
    </w:p>
    <w:p w14:paraId="0FC0FDA0" w14:textId="409F2E1F" w:rsidR="00AE48E5" w:rsidRDefault="00AE48E5">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89" w:history="1">
        <w:r w:rsidRPr="00FA3586">
          <w:rPr>
            <w:rStyle w:val="Hyperlink"/>
            <w:noProof/>
          </w:rPr>
          <w:t>Table of Figures</w:t>
        </w:r>
        <w:r>
          <w:rPr>
            <w:noProof/>
          </w:rPr>
          <w:tab/>
        </w:r>
        <w:r>
          <w:rPr>
            <w:noProof/>
          </w:rPr>
          <w:fldChar w:fldCharType="begin"/>
        </w:r>
        <w:r>
          <w:rPr>
            <w:noProof/>
          </w:rPr>
          <w:instrText xml:space="preserve"> PAGEREF _Toc176769489 \h </w:instrText>
        </w:r>
        <w:r>
          <w:rPr>
            <w:noProof/>
          </w:rPr>
        </w:r>
        <w:r>
          <w:rPr>
            <w:noProof/>
          </w:rPr>
          <w:fldChar w:fldCharType="separate"/>
        </w:r>
        <w:r>
          <w:rPr>
            <w:noProof/>
          </w:rPr>
          <w:t>1</w:t>
        </w:r>
        <w:r>
          <w:rPr>
            <w:noProof/>
          </w:rPr>
          <w:fldChar w:fldCharType="end"/>
        </w:r>
      </w:hyperlink>
    </w:p>
    <w:p w14:paraId="79CE8F8E" w14:textId="6B35B05A"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0" w:history="1">
        <w:r w:rsidRPr="00FA3586">
          <w:rPr>
            <w:rStyle w:val="Hyperlink"/>
            <w:noProof/>
          </w:rPr>
          <w:t>Introduction</w:t>
        </w:r>
        <w:r>
          <w:rPr>
            <w:noProof/>
          </w:rPr>
          <w:tab/>
        </w:r>
        <w:r>
          <w:rPr>
            <w:noProof/>
          </w:rPr>
          <w:fldChar w:fldCharType="begin"/>
        </w:r>
        <w:r>
          <w:rPr>
            <w:noProof/>
          </w:rPr>
          <w:instrText xml:space="preserve"> PAGEREF _Toc176769490 \h </w:instrText>
        </w:r>
        <w:r>
          <w:rPr>
            <w:noProof/>
          </w:rPr>
        </w:r>
        <w:r>
          <w:rPr>
            <w:noProof/>
          </w:rPr>
          <w:fldChar w:fldCharType="separate"/>
        </w:r>
        <w:r>
          <w:rPr>
            <w:noProof/>
          </w:rPr>
          <w:t>2</w:t>
        </w:r>
        <w:r>
          <w:rPr>
            <w:noProof/>
          </w:rPr>
          <w:fldChar w:fldCharType="end"/>
        </w:r>
      </w:hyperlink>
    </w:p>
    <w:p w14:paraId="04662FC7" w14:textId="08A636AE" w:rsidR="00AE48E5" w:rsidRDefault="00AE48E5">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1" w:history="1">
        <w:r w:rsidRPr="00FA3586">
          <w:rPr>
            <w:rStyle w:val="Hyperlink"/>
            <w:noProof/>
          </w:rPr>
          <w:t>Investigation Aims</w:t>
        </w:r>
        <w:r>
          <w:rPr>
            <w:noProof/>
          </w:rPr>
          <w:tab/>
        </w:r>
        <w:r>
          <w:rPr>
            <w:noProof/>
          </w:rPr>
          <w:fldChar w:fldCharType="begin"/>
        </w:r>
        <w:r>
          <w:rPr>
            <w:noProof/>
          </w:rPr>
          <w:instrText xml:space="preserve"> PAGEREF _Toc176769491 \h </w:instrText>
        </w:r>
        <w:r>
          <w:rPr>
            <w:noProof/>
          </w:rPr>
        </w:r>
        <w:r>
          <w:rPr>
            <w:noProof/>
          </w:rPr>
          <w:fldChar w:fldCharType="separate"/>
        </w:r>
        <w:r>
          <w:rPr>
            <w:noProof/>
          </w:rPr>
          <w:t>2</w:t>
        </w:r>
        <w:r>
          <w:rPr>
            <w:noProof/>
          </w:rPr>
          <w:fldChar w:fldCharType="end"/>
        </w:r>
      </w:hyperlink>
    </w:p>
    <w:p w14:paraId="5F439C10" w14:textId="76A53319" w:rsidR="00AE48E5" w:rsidRDefault="00AE48E5">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2" w:history="1">
        <w:r w:rsidRPr="00FA3586">
          <w:rPr>
            <w:rStyle w:val="Hyperlink"/>
            <w:noProof/>
          </w:rPr>
          <w:t>The Artefact</w:t>
        </w:r>
        <w:r>
          <w:rPr>
            <w:noProof/>
          </w:rPr>
          <w:tab/>
        </w:r>
        <w:r>
          <w:rPr>
            <w:noProof/>
          </w:rPr>
          <w:fldChar w:fldCharType="begin"/>
        </w:r>
        <w:r>
          <w:rPr>
            <w:noProof/>
          </w:rPr>
          <w:instrText xml:space="preserve"> PAGEREF _Toc176769492 \h </w:instrText>
        </w:r>
        <w:r>
          <w:rPr>
            <w:noProof/>
          </w:rPr>
        </w:r>
        <w:r>
          <w:rPr>
            <w:noProof/>
          </w:rPr>
          <w:fldChar w:fldCharType="separate"/>
        </w:r>
        <w:r>
          <w:rPr>
            <w:noProof/>
          </w:rPr>
          <w:t>2</w:t>
        </w:r>
        <w:r>
          <w:rPr>
            <w:noProof/>
          </w:rPr>
          <w:fldChar w:fldCharType="end"/>
        </w:r>
      </w:hyperlink>
    </w:p>
    <w:p w14:paraId="3FC7098C" w14:textId="67929670"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3" w:history="1">
        <w:r w:rsidRPr="00FA3586">
          <w:rPr>
            <w:rStyle w:val="Hyperlink"/>
            <w:noProof/>
          </w:rPr>
          <w:t>Background and Context</w:t>
        </w:r>
        <w:r>
          <w:rPr>
            <w:noProof/>
          </w:rPr>
          <w:tab/>
        </w:r>
        <w:r>
          <w:rPr>
            <w:noProof/>
          </w:rPr>
          <w:fldChar w:fldCharType="begin"/>
        </w:r>
        <w:r>
          <w:rPr>
            <w:noProof/>
          </w:rPr>
          <w:instrText xml:space="preserve"> PAGEREF _Toc176769493 \h </w:instrText>
        </w:r>
        <w:r>
          <w:rPr>
            <w:noProof/>
          </w:rPr>
        </w:r>
        <w:r>
          <w:rPr>
            <w:noProof/>
          </w:rPr>
          <w:fldChar w:fldCharType="separate"/>
        </w:r>
        <w:r>
          <w:rPr>
            <w:noProof/>
          </w:rPr>
          <w:t>3</w:t>
        </w:r>
        <w:r>
          <w:rPr>
            <w:noProof/>
          </w:rPr>
          <w:fldChar w:fldCharType="end"/>
        </w:r>
      </w:hyperlink>
    </w:p>
    <w:p w14:paraId="51C623BD" w14:textId="47038307"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4" w:history="1">
        <w:r w:rsidRPr="00FA3586">
          <w:rPr>
            <w:rStyle w:val="Hyperlink"/>
            <w:noProof/>
          </w:rPr>
          <w:t>Approach</w:t>
        </w:r>
        <w:r>
          <w:rPr>
            <w:noProof/>
          </w:rPr>
          <w:tab/>
        </w:r>
        <w:r>
          <w:rPr>
            <w:noProof/>
          </w:rPr>
          <w:fldChar w:fldCharType="begin"/>
        </w:r>
        <w:r>
          <w:rPr>
            <w:noProof/>
          </w:rPr>
          <w:instrText xml:space="preserve"> PAGEREF _Toc176769494 \h </w:instrText>
        </w:r>
        <w:r>
          <w:rPr>
            <w:noProof/>
          </w:rPr>
        </w:r>
        <w:r>
          <w:rPr>
            <w:noProof/>
          </w:rPr>
          <w:fldChar w:fldCharType="separate"/>
        </w:r>
        <w:r>
          <w:rPr>
            <w:noProof/>
          </w:rPr>
          <w:t>5</w:t>
        </w:r>
        <w:r>
          <w:rPr>
            <w:noProof/>
          </w:rPr>
          <w:fldChar w:fldCharType="end"/>
        </w:r>
      </w:hyperlink>
    </w:p>
    <w:p w14:paraId="3955E85F" w14:textId="797C01A0"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5" w:history="1">
        <w:r w:rsidRPr="00FA3586">
          <w:rPr>
            <w:rStyle w:val="Hyperlink"/>
            <w:noProof/>
          </w:rPr>
          <w:t>Artefact Outcomes</w:t>
        </w:r>
        <w:r>
          <w:rPr>
            <w:noProof/>
          </w:rPr>
          <w:tab/>
        </w:r>
        <w:r>
          <w:rPr>
            <w:noProof/>
          </w:rPr>
          <w:fldChar w:fldCharType="begin"/>
        </w:r>
        <w:r>
          <w:rPr>
            <w:noProof/>
          </w:rPr>
          <w:instrText xml:space="preserve"> PAGEREF _Toc176769495 \h </w:instrText>
        </w:r>
        <w:r>
          <w:rPr>
            <w:noProof/>
          </w:rPr>
        </w:r>
        <w:r>
          <w:rPr>
            <w:noProof/>
          </w:rPr>
          <w:fldChar w:fldCharType="separate"/>
        </w:r>
        <w:r>
          <w:rPr>
            <w:noProof/>
          </w:rPr>
          <w:t>6</w:t>
        </w:r>
        <w:r>
          <w:rPr>
            <w:noProof/>
          </w:rPr>
          <w:fldChar w:fldCharType="end"/>
        </w:r>
      </w:hyperlink>
    </w:p>
    <w:p w14:paraId="2FC04EC4" w14:textId="611DC845"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6" w:history="1">
        <w:r w:rsidRPr="00FA3586">
          <w:rPr>
            <w:rStyle w:val="Hyperlink"/>
            <w:noProof/>
          </w:rPr>
          <w:t>Conclusion and Reflection</w:t>
        </w:r>
        <w:r>
          <w:rPr>
            <w:noProof/>
          </w:rPr>
          <w:tab/>
        </w:r>
        <w:r>
          <w:rPr>
            <w:noProof/>
          </w:rPr>
          <w:fldChar w:fldCharType="begin"/>
        </w:r>
        <w:r>
          <w:rPr>
            <w:noProof/>
          </w:rPr>
          <w:instrText xml:space="preserve"> PAGEREF _Toc176769496 \h </w:instrText>
        </w:r>
        <w:r>
          <w:rPr>
            <w:noProof/>
          </w:rPr>
        </w:r>
        <w:r>
          <w:rPr>
            <w:noProof/>
          </w:rPr>
          <w:fldChar w:fldCharType="separate"/>
        </w:r>
        <w:r>
          <w:rPr>
            <w:noProof/>
          </w:rPr>
          <w:t>7</w:t>
        </w:r>
        <w:r>
          <w:rPr>
            <w:noProof/>
          </w:rPr>
          <w:fldChar w:fldCharType="end"/>
        </w:r>
      </w:hyperlink>
    </w:p>
    <w:p w14:paraId="7F9A8F43" w14:textId="5FBE9E44"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7" w:history="1">
        <w:r w:rsidRPr="00FA3586">
          <w:rPr>
            <w:rStyle w:val="Hyperlink"/>
            <w:noProof/>
          </w:rPr>
          <w:t>References</w:t>
        </w:r>
        <w:r>
          <w:rPr>
            <w:noProof/>
          </w:rPr>
          <w:tab/>
        </w:r>
        <w:r>
          <w:rPr>
            <w:noProof/>
          </w:rPr>
          <w:fldChar w:fldCharType="begin"/>
        </w:r>
        <w:r>
          <w:rPr>
            <w:noProof/>
          </w:rPr>
          <w:instrText xml:space="preserve"> PAGEREF _Toc176769497 \h </w:instrText>
        </w:r>
        <w:r>
          <w:rPr>
            <w:noProof/>
          </w:rPr>
        </w:r>
        <w:r>
          <w:rPr>
            <w:noProof/>
          </w:rPr>
          <w:fldChar w:fldCharType="separate"/>
        </w:r>
        <w:r>
          <w:rPr>
            <w:noProof/>
          </w:rPr>
          <w:t>8</w:t>
        </w:r>
        <w:r>
          <w:rPr>
            <w:noProof/>
          </w:rPr>
          <w:fldChar w:fldCharType="end"/>
        </w:r>
      </w:hyperlink>
    </w:p>
    <w:p w14:paraId="67770A47" w14:textId="57FFB40F" w:rsidR="00AE48E5" w:rsidRDefault="00AE48E5">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6769498" w:history="1">
        <w:r w:rsidRPr="00FA3586">
          <w:rPr>
            <w:rStyle w:val="Hyperlink"/>
            <w:noProof/>
          </w:rPr>
          <w:t>External Resources</w:t>
        </w:r>
        <w:r>
          <w:rPr>
            <w:noProof/>
          </w:rPr>
          <w:tab/>
        </w:r>
        <w:r>
          <w:rPr>
            <w:noProof/>
          </w:rPr>
          <w:fldChar w:fldCharType="begin"/>
        </w:r>
        <w:r>
          <w:rPr>
            <w:noProof/>
          </w:rPr>
          <w:instrText xml:space="preserve"> PAGEREF _Toc176769498 \h </w:instrText>
        </w:r>
        <w:r>
          <w:rPr>
            <w:noProof/>
          </w:rPr>
        </w:r>
        <w:r>
          <w:rPr>
            <w:noProof/>
          </w:rPr>
          <w:fldChar w:fldCharType="separate"/>
        </w:r>
        <w:r>
          <w:rPr>
            <w:noProof/>
          </w:rPr>
          <w:t>9</w:t>
        </w:r>
        <w:r>
          <w:rPr>
            <w:noProof/>
          </w:rPr>
          <w:fldChar w:fldCharType="end"/>
        </w:r>
      </w:hyperlink>
    </w:p>
    <w:p w14:paraId="2DF45C70" w14:textId="5CD23942" w:rsidR="10B984CF" w:rsidRDefault="10B984CF" w:rsidP="10B984CF">
      <w:pPr>
        <w:pStyle w:val="TOC1"/>
        <w:tabs>
          <w:tab w:val="right" w:leader="dot" w:pos="9015"/>
        </w:tabs>
      </w:pPr>
      <w:r>
        <w:fldChar w:fldCharType="end"/>
      </w:r>
    </w:p>
    <w:p w14:paraId="1F108958" w14:textId="7092B6B3" w:rsidR="00147839" w:rsidRDefault="00147839">
      <w:pPr>
        <w:pStyle w:val="TOC3"/>
        <w:tabs>
          <w:tab w:val="right" w:leader="dot" w:pos="9016"/>
        </w:tabs>
      </w:pPr>
    </w:p>
    <w:p w14:paraId="4B05F72E" w14:textId="4890DED8" w:rsidR="00822608" w:rsidRDefault="00822608" w:rsidP="00DA13C7">
      <w:pPr>
        <w:pStyle w:val="Heading2"/>
      </w:pPr>
      <w:bookmarkStart w:id="10" w:name="_Toc176769489"/>
      <w:r>
        <w:t>Table of Figures</w:t>
      </w:r>
      <w:bookmarkEnd w:id="10"/>
    </w:p>
    <w:p w14:paraId="06AFE4E8" w14:textId="0DCB4AEC" w:rsidR="00822608" w:rsidRDefault="00DE0D99">
      <w:pPr>
        <w:pStyle w:val="TableofFigures"/>
        <w:tabs>
          <w:tab w:val="right" w:leader="dot" w:pos="9016"/>
        </w:tabs>
        <w:rPr>
          <w:noProof/>
        </w:rPr>
      </w:pPr>
      <w:r>
        <w:fldChar w:fldCharType="begin"/>
      </w:r>
      <w:r>
        <w:instrText xml:space="preserve"> TOC \h \z \c "Figure" </w:instrText>
      </w:r>
      <w:r>
        <w:fldChar w:fldCharType="separate"/>
      </w:r>
      <w:hyperlink w:anchor="_Toc115450903" w:history="1">
        <w:r w:rsidR="00822608" w:rsidRPr="004D2A42">
          <w:rPr>
            <w:rStyle w:val="Hyperlink"/>
            <w:noProof/>
          </w:rPr>
          <w:t>Figure 1: A sample image, formatted and captioned as a figure.</w:t>
        </w:r>
        <w:r w:rsidR="00822608">
          <w:rPr>
            <w:noProof/>
            <w:webHidden/>
          </w:rPr>
          <w:tab/>
        </w:r>
        <w:r w:rsidR="00822608">
          <w:rPr>
            <w:noProof/>
            <w:webHidden/>
          </w:rPr>
          <w:fldChar w:fldCharType="begin"/>
        </w:r>
        <w:r w:rsidR="00822608">
          <w:rPr>
            <w:noProof/>
            <w:webHidden/>
          </w:rPr>
          <w:instrText xml:space="preserve"> PAGEREF _Toc115450903 \h </w:instrText>
        </w:r>
        <w:r w:rsidR="00822608">
          <w:rPr>
            <w:noProof/>
            <w:webHidden/>
          </w:rPr>
        </w:r>
        <w:r w:rsidR="00822608">
          <w:rPr>
            <w:noProof/>
            <w:webHidden/>
          </w:rPr>
          <w:fldChar w:fldCharType="separate"/>
        </w:r>
        <w:r w:rsidR="00822608">
          <w:rPr>
            <w:noProof/>
            <w:webHidden/>
          </w:rPr>
          <w:t>3</w:t>
        </w:r>
        <w:r w:rsidR="00822608">
          <w:rPr>
            <w:noProof/>
            <w:webHidden/>
          </w:rPr>
          <w:fldChar w:fldCharType="end"/>
        </w:r>
      </w:hyperlink>
    </w:p>
    <w:p w14:paraId="4777F44D" w14:textId="6EECA71E" w:rsidR="00DE0D99" w:rsidRDefault="00DE0D99" w:rsidP="00DE0D99">
      <w:r>
        <w:fldChar w:fldCharType="end"/>
      </w:r>
    </w:p>
    <w:p w14:paraId="70EF5AB5" w14:textId="78B8B081" w:rsidR="00822608" w:rsidRDefault="00822608" w:rsidP="00822608">
      <w:pPr>
        <w:pStyle w:val="Quote"/>
      </w:pPr>
      <w:r>
        <w:t>Be sure to ‘update’ the tables of contents and figures before submission, after you have finalised your headings and figures. If you have no figures</w:t>
      </w:r>
      <w:r w:rsidR="2576946D">
        <w:t>,</w:t>
      </w:r>
      <w:r>
        <w:t xml:space="preserve"> you may remove the table </w:t>
      </w:r>
      <w:r w:rsidR="00DA13C7">
        <w:t xml:space="preserve">of figures </w:t>
      </w:r>
      <w:r>
        <w:t>and its heading.</w:t>
      </w:r>
    </w:p>
    <w:p w14:paraId="1D299A23" w14:textId="43111E5E" w:rsidR="00147839" w:rsidRDefault="00DE0D99" w:rsidP="00DA13C7">
      <w:pPr>
        <w:pStyle w:val="Heading1"/>
      </w:pPr>
      <w:bookmarkStart w:id="11" w:name="_Toc176769490"/>
      <w:bookmarkEnd w:id="8"/>
      <w:bookmarkEnd w:id="9"/>
      <w:r>
        <w:lastRenderedPageBreak/>
        <w:t>Introduction</w:t>
      </w:r>
      <w:bookmarkEnd w:id="11"/>
    </w:p>
    <w:p w14:paraId="6FCA3EC1" w14:textId="7868EAC5" w:rsidR="000C1DCB" w:rsidRDefault="00FB643B">
      <w:pPr>
        <w:pStyle w:val="Quote"/>
      </w:pPr>
      <w:r>
        <w:t>W</w:t>
      </w:r>
      <w:r w:rsidR="000C1DCB">
        <w:t>ord count</w:t>
      </w:r>
      <w:r>
        <w:t xml:space="preserve"> target/limit</w:t>
      </w:r>
      <w:r w:rsidR="000C1DCB">
        <w:t>:</w:t>
      </w:r>
      <w:r w:rsidR="00302592">
        <w:t xml:space="preserve"> </w:t>
      </w:r>
      <w:r w:rsidR="00B9358C">
        <w:t>1000</w:t>
      </w:r>
      <w:r w:rsidR="00302592">
        <w:t xml:space="preserve"> (in total, as the sum of the subsections below)</w:t>
      </w:r>
    </w:p>
    <w:p w14:paraId="428DBE9F" w14:textId="52D6C3EF" w:rsidR="00FB643B" w:rsidRDefault="00D2346B" w:rsidP="00FB643B">
      <w:pPr>
        <w:pStyle w:val="Quote"/>
      </w:pPr>
      <w:r>
        <w:t xml:space="preserve">Use </w:t>
      </w:r>
      <w:r w:rsidR="00DE0D99">
        <w:t xml:space="preserve">these subsections to set the scene for the </w:t>
      </w:r>
      <w:r w:rsidR="00B9358C">
        <w:t>investigation, getting the reader interested and preparing them for the rest of this report (and the next)</w:t>
      </w:r>
      <w:r w:rsidR="00FB643B">
        <w:t>.</w:t>
      </w:r>
    </w:p>
    <w:p w14:paraId="45E0BBBA" w14:textId="598E9FB7" w:rsidR="00FE3451" w:rsidRDefault="00FB643B" w:rsidP="00FE3451">
      <w:pPr>
        <w:pStyle w:val="Quote"/>
      </w:pPr>
      <w:r>
        <w:t>You</w:t>
      </w:r>
      <w:r w:rsidR="00384C2D">
        <w:t xml:space="preserve"> may not need many external sources during the introduction, but do consider using quotes or other citations to justify any contentious points or source any definitions you need</w:t>
      </w:r>
      <w:r w:rsidR="00B9358C">
        <w:t>.</w:t>
      </w:r>
      <w:r w:rsidR="00384C2D">
        <w:t xml:space="preserve"> Anything you do use from external sources, be sure to cite and reference it properly in </w:t>
      </w:r>
      <w:r w:rsidR="00384C2D">
        <w:rPr>
          <w:b/>
          <w:bCs/>
        </w:rPr>
        <w:t xml:space="preserve">CTR Harvard </w:t>
      </w:r>
      <w:r w:rsidR="00384C2D">
        <w:t>referencing</w:t>
      </w:r>
      <w:r w:rsidR="00FE3451">
        <w:t>.</w:t>
      </w:r>
    </w:p>
    <w:p w14:paraId="5601386A" w14:textId="197E8822" w:rsidR="00FE3451" w:rsidRPr="00FE3451" w:rsidRDefault="00FE3451" w:rsidP="00FE3451">
      <w:pPr>
        <w:pStyle w:val="Quote"/>
      </w:pPr>
      <w:r>
        <w:t>You could swap the two subsections here around, if that makes more sense to you</w:t>
      </w:r>
      <w:r w:rsidR="00384C2D">
        <w:t>.</w:t>
      </w:r>
    </w:p>
    <w:p w14:paraId="05BC42D6" w14:textId="29FF3556" w:rsidR="00C7190C" w:rsidRPr="00C7190C" w:rsidRDefault="00C7190C" w:rsidP="00C7190C">
      <w:r>
        <w:t>[Insert a very brief overview (up to 200 words, at most) introducing this ‘first chapter’: just enough to get the reader comfortably into the next section.]</w:t>
      </w:r>
    </w:p>
    <w:p w14:paraId="597875FF" w14:textId="0C0635ED" w:rsidR="00986ECF" w:rsidRPr="00B9358C" w:rsidRDefault="00B9358C" w:rsidP="00B9358C">
      <w:pPr>
        <w:pStyle w:val="Heading2"/>
      </w:pPr>
      <w:r w:rsidRPr="00B9358C">
        <w:t>Context</w:t>
      </w:r>
    </w:p>
    <w:p w14:paraId="2D6B6007" w14:textId="0C7226AF" w:rsidR="00FB643B" w:rsidRDefault="00FB643B" w:rsidP="00B9358C">
      <w:pPr>
        <w:pStyle w:val="Quote"/>
      </w:pPr>
      <w:r>
        <w:t>Approximately 400-500 words.</w:t>
      </w:r>
    </w:p>
    <w:p w14:paraId="4A091830" w14:textId="4AB218B9" w:rsidR="00B9358C" w:rsidRDefault="00B9358C" w:rsidP="00B9358C">
      <w:pPr>
        <w:pStyle w:val="Quote"/>
      </w:pPr>
      <w:r>
        <w:t>Introduce the technique or skill you want to investigate, along with some information of where it sits within your discipline.</w:t>
      </w:r>
      <w:r w:rsidR="00C7190C">
        <w:t xml:space="preserve"> </w:t>
      </w:r>
      <w:r>
        <w:t>You should consider the various points below, spending the most words on those most relevant to your investigation and least obvious to your reader</w:t>
      </w:r>
      <w:r w:rsidR="00C7190C">
        <w:t>. Look out for sections that are especially interesting, because you might want to keep them light here and return to them during future chapters.</w:t>
      </w:r>
    </w:p>
    <w:p w14:paraId="196FB05A" w14:textId="4E85A2FC" w:rsidR="00B9358C" w:rsidRDefault="00B9358C" w:rsidP="00B9358C">
      <w:pPr>
        <w:pStyle w:val="Quote"/>
        <w:numPr>
          <w:ilvl w:val="0"/>
          <w:numId w:val="5"/>
        </w:numPr>
      </w:pPr>
      <w:r>
        <w:t>What is it you want to achieve</w:t>
      </w:r>
      <w:r w:rsidR="00060DCA">
        <w:t>? Introduce it quite lightly, because it should get many of the words in the Literature Review and beyond.</w:t>
      </w:r>
    </w:p>
    <w:p w14:paraId="7CAC30A2" w14:textId="77777777" w:rsidR="005614EA" w:rsidRDefault="00C7190C" w:rsidP="005614EA">
      <w:pPr>
        <w:pStyle w:val="Quote"/>
        <w:numPr>
          <w:ilvl w:val="0"/>
          <w:numId w:val="5"/>
        </w:numPr>
      </w:pPr>
      <w:r>
        <w:t xml:space="preserve">Why is </w:t>
      </w:r>
      <w:r w:rsidR="00060DCA">
        <w:t xml:space="preserve">it </w:t>
      </w:r>
      <w:r>
        <w:t xml:space="preserve">important? Think about </w:t>
      </w:r>
      <w:r w:rsidR="00060DCA">
        <w:t>who benefits: for a typical games practice investigation it should be good for the player or for someone in a development team. It might be very specific – e.g. a benefit to players with a particular condition or disability. It may seem like a benefit to just you, but in that case think about whether it’s a benefit to others like you.</w:t>
      </w:r>
    </w:p>
    <w:p w14:paraId="7A2CC35A" w14:textId="38B9B73E" w:rsidR="00C7190C" w:rsidRPr="00C7190C" w:rsidRDefault="00C7190C" w:rsidP="005614EA">
      <w:pPr>
        <w:pStyle w:val="Quote"/>
      </w:pPr>
      <w:r>
        <w:t xml:space="preserve">At this stage in the project </w:t>
      </w:r>
      <w:r w:rsidR="005614EA">
        <w:t>you may not know much about how to solve the challenge you’ve identified, but examine the space into which you will put the solution. Remember that we are still introducing so far, and will go into more detail in future chapters.</w:t>
      </w:r>
    </w:p>
    <w:p w14:paraId="75A74E9A" w14:textId="7471AB13" w:rsidR="005614EA" w:rsidRDefault="005614EA" w:rsidP="00060DCA">
      <w:pPr>
        <w:pStyle w:val="Quote"/>
        <w:numPr>
          <w:ilvl w:val="0"/>
          <w:numId w:val="5"/>
        </w:numPr>
      </w:pPr>
      <w:r>
        <w:t>What’s difficult about solving this problem? Briefly outline anything you have already tried, or that is common knowledge but not sufficient.</w:t>
      </w:r>
    </w:p>
    <w:p w14:paraId="78239074" w14:textId="76CAA942" w:rsidR="005614EA" w:rsidRDefault="005614EA" w:rsidP="00060DCA">
      <w:pPr>
        <w:pStyle w:val="Quote"/>
        <w:numPr>
          <w:ilvl w:val="0"/>
          <w:numId w:val="5"/>
        </w:numPr>
      </w:pPr>
      <w:r>
        <w:t>If you already know about a choice of possible approaches, set the scene here. If you know you want to pursue a particular one you might say so, but consider leaving a detailed explanation until the next chapter.</w:t>
      </w:r>
    </w:p>
    <w:p w14:paraId="02D2B771" w14:textId="100F2596" w:rsidR="00B9358C" w:rsidRDefault="00B9358C" w:rsidP="00060DCA">
      <w:pPr>
        <w:pStyle w:val="Quote"/>
        <w:numPr>
          <w:ilvl w:val="0"/>
          <w:numId w:val="5"/>
        </w:numPr>
      </w:pPr>
      <w:r w:rsidRPr="00060DCA">
        <w:lastRenderedPageBreak/>
        <w:t>Do you need to define any particular terminology to start talking to the reader about it? (Try to find a</w:t>
      </w:r>
      <w:r>
        <w:t xml:space="preserve"> reliable definition in an existing source and quote/cite it, unless you need a new definition because existing ones don’t fit.</w:t>
      </w:r>
      <w:r w:rsidR="00C7190C">
        <w:t>)</w:t>
      </w:r>
    </w:p>
    <w:p w14:paraId="4DD0C621" w14:textId="5D4DC451" w:rsidR="005614EA" w:rsidRPr="005614EA" w:rsidRDefault="005614EA" w:rsidP="005614EA">
      <w:pPr>
        <w:pStyle w:val="Heading2"/>
      </w:pPr>
      <w:r>
        <w:t>Research Goal</w:t>
      </w:r>
    </w:p>
    <w:p w14:paraId="2789F6D1" w14:textId="39F6239F" w:rsidR="00FB643B" w:rsidRDefault="00FB643B" w:rsidP="00986ECF">
      <w:pPr>
        <w:pStyle w:val="Quote"/>
      </w:pPr>
      <w:r>
        <w:t>Approximately 300-400 words.</w:t>
      </w:r>
    </w:p>
    <w:p w14:paraId="6E152199" w14:textId="1242CB9D" w:rsidR="005614EA" w:rsidRDefault="005614EA" w:rsidP="00986ECF">
      <w:pPr>
        <w:pStyle w:val="Quote"/>
      </w:pPr>
      <w:r>
        <w:t>What are you going to achieve, and how will you know when you’ve done it?</w:t>
      </w:r>
    </w:p>
    <w:p w14:paraId="667DE78D" w14:textId="2E432A5B" w:rsidR="005614EA" w:rsidRDefault="00CC1717" w:rsidP="00986ECF">
      <w:pPr>
        <w:pStyle w:val="Quote"/>
      </w:pPr>
      <w:r>
        <w:t>Remember</w:t>
      </w:r>
      <w:r w:rsidR="005614EA">
        <w:t xml:space="preserve"> that the research continues throughout both reports </w:t>
      </w:r>
      <w:r w:rsidR="00ED53DC">
        <w:t>with</w:t>
      </w:r>
      <w:r w:rsidR="005614EA">
        <w:t xml:space="preserve"> artefact 2</w:t>
      </w:r>
      <w:r w:rsidR="00ED53DC">
        <w:t xml:space="preserve"> ‘in between’</w:t>
      </w:r>
      <w:r w:rsidR="005614EA">
        <w:t xml:space="preserve">. Your goal is not just to make an artefact, but to find out what others have tried or are doing, to prepare your own attempt, carry it out, then </w:t>
      </w:r>
      <w:r w:rsidR="00ED53DC">
        <w:t>evaluate and reflect on how that went. As a rule of thumb, the reader should have the chance to learn something to (although we know you may choose something your marker already knows).</w:t>
      </w:r>
    </w:p>
    <w:p w14:paraId="1D415E54" w14:textId="1D2639F9" w:rsidR="0001045A" w:rsidRPr="0001045A" w:rsidRDefault="00D87150" w:rsidP="0001045A">
      <w:pPr>
        <w:pStyle w:val="Quote"/>
      </w:pPr>
      <w:r>
        <w:t>E</w:t>
      </w:r>
      <w:r w:rsidR="00CC1717">
        <w:t>xplain what you want to do</w:t>
      </w:r>
      <w:r>
        <w:t xml:space="preserve">, then </w:t>
      </w:r>
      <w:r w:rsidR="00CC1717">
        <w:t xml:space="preserve">think about how you’ll know when you’ve done it. </w:t>
      </w:r>
      <w:r w:rsidR="00574F7E">
        <w:t xml:space="preserve">Some projects (especially some programming/technology projects) have concrete goals that will </w:t>
      </w:r>
      <w:r w:rsidR="0001045A">
        <w:t xml:space="preserve">clearly </w:t>
      </w:r>
      <w:r w:rsidR="00574F7E">
        <w:t xml:space="preserve">succeed or not, but </w:t>
      </w:r>
      <w:r w:rsidR="0001045A">
        <w:t xml:space="preserve">most </w:t>
      </w:r>
      <w:r w:rsidR="00574F7E">
        <w:t xml:space="preserve">need some degree of </w:t>
      </w:r>
      <w:r w:rsidR="0001045A">
        <w:t xml:space="preserve">subjective evaluation: what can you do to make those assessments less subjective? </w:t>
      </w:r>
      <w:r w:rsidR="00CC1717">
        <w:t>You can use more words later</w:t>
      </w:r>
      <w:r w:rsidR="00574F7E">
        <w:t xml:space="preserve"> (in Preparation and Methodology)</w:t>
      </w:r>
      <w:r w:rsidR="00CC1717">
        <w:t xml:space="preserve">, but </w:t>
      </w:r>
      <w:r w:rsidR="00574F7E">
        <w:t xml:space="preserve">if </w:t>
      </w:r>
      <w:r w:rsidR="00CC1717">
        <w:t xml:space="preserve">try to think now about </w:t>
      </w:r>
      <w:r w:rsidR="00FB643B">
        <w:t>what existing work you can benchmark against, or what other methods you might be able to use to confirm whether you have achieved what you intended</w:t>
      </w:r>
      <w:r w:rsidR="0001045A">
        <w:t>.</w:t>
      </w:r>
    </w:p>
    <w:p w14:paraId="3464BC24" w14:textId="72F9B647" w:rsidR="00DA13C7" w:rsidRPr="00DA13C7" w:rsidRDefault="00DA13C7" w:rsidP="00DA13C7">
      <w:r>
        <w:t>[Enter text here]</w:t>
      </w:r>
    </w:p>
    <w:p w14:paraId="73D5A04C" w14:textId="77777777" w:rsidR="00822608" w:rsidRDefault="00822608" w:rsidP="10B984CF">
      <w:pPr>
        <w:suppressAutoHyphens w:val="0"/>
        <w:rPr>
          <w:rFonts w:eastAsia="Times New Roman"/>
          <w:color w:val="000000"/>
          <w:sz w:val="40"/>
          <w:szCs w:val="40"/>
        </w:rPr>
      </w:pPr>
      <w:bookmarkStart w:id="12" w:name="_Toc88436908"/>
      <w:r>
        <w:br w:type="page"/>
      </w:r>
    </w:p>
    <w:p w14:paraId="2479F242" w14:textId="611FC618" w:rsidR="00302592" w:rsidRDefault="00FB643B" w:rsidP="00DA13C7">
      <w:pPr>
        <w:pStyle w:val="Heading1"/>
      </w:pPr>
      <w:r>
        <w:lastRenderedPageBreak/>
        <w:t>Literature Review</w:t>
      </w:r>
    </w:p>
    <w:p w14:paraId="292CA089" w14:textId="77777777" w:rsidR="003A5CD5" w:rsidRDefault="003A5CD5" w:rsidP="003A5CD5">
      <w:pPr>
        <w:pStyle w:val="Quote"/>
      </w:pPr>
      <w:r>
        <w:t>Word count target/limit: 1000 (in total, including any subsections you decide to add)</w:t>
      </w:r>
    </w:p>
    <w:p w14:paraId="0C244CCD" w14:textId="51C79B6C" w:rsidR="00FE3451" w:rsidRDefault="00302592" w:rsidP="004125F2">
      <w:pPr>
        <w:pStyle w:val="Quote"/>
      </w:pPr>
      <w:r>
        <w:t xml:space="preserve">In this section, </w:t>
      </w:r>
      <w:r w:rsidR="00E20EB6" w:rsidRPr="00E20EB6">
        <w:rPr>
          <w:b/>
          <w:bCs/>
        </w:rPr>
        <w:t>use external sources</w:t>
      </w:r>
      <w:r w:rsidR="00E20EB6">
        <w:t xml:space="preserve"> to </w:t>
      </w:r>
      <w:r>
        <w:t xml:space="preserve">explain issues surrounding and underlying the development of your artefact. </w:t>
      </w:r>
      <w:r w:rsidR="00FE3451">
        <w:t>You might wish to cover some of the following</w:t>
      </w:r>
      <w:r w:rsidR="005C0644">
        <w:t>, thinking about which is the most benefit to the reader</w:t>
      </w:r>
      <w:r w:rsidR="00FE3451">
        <w:t>:</w:t>
      </w:r>
    </w:p>
    <w:p w14:paraId="344DD946" w14:textId="0FA4791C" w:rsidR="00FE3451" w:rsidRDefault="005C0644" w:rsidP="00FE3451">
      <w:pPr>
        <w:pStyle w:val="Quote"/>
        <w:numPr>
          <w:ilvl w:val="0"/>
          <w:numId w:val="5"/>
        </w:numPr>
      </w:pPr>
      <w:r>
        <w:t>M</w:t>
      </w:r>
      <w:r w:rsidR="00FE3451">
        <w:t>ore information about the context of your investigation</w:t>
      </w:r>
      <w:r>
        <w:t>, especially details about the challenges of the problems</w:t>
      </w:r>
      <w:r w:rsidR="00FE3451">
        <w:t xml:space="preserve">, using </w:t>
      </w:r>
      <w:r>
        <w:t>more sources</w:t>
      </w:r>
      <w:r w:rsidR="00FE3451">
        <w:t xml:space="preserve">. This </w:t>
      </w:r>
      <w:r>
        <w:t>can build on the introduction -try not to repeat yourself – while providing value to the reader.</w:t>
      </w:r>
    </w:p>
    <w:p w14:paraId="41B172E6" w14:textId="4F91B480" w:rsidR="005C0644" w:rsidRDefault="005C0644" w:rsidP="005C0644">
      <w:pPr>
        <w:pStyle w:val="Quote"/>
        <w:numPr>
          <w:ilvl w:val="0"/>
          <w:numId w:val="5"/>
        </w:numPr>
      </w:pPr>
      <w:r>
        <w:t>Information about pre-existing solutions to the challenge you are investigating. If there is a particular known solution, you will want to use good sources to explain it deeply.</w:t>
      </w:r>
    </w:p>
    <w:p w14:paraId="006C3DF8" w14:textId="5E8AC418" w:rsidR="005C0644" w:rsidRDefault="005C0644" w:rsidP="005C0644">
      <w:pPr>
        <w:pStyle w:val="Quote"/>
        <w:numPr>
          <w:ilvl w:val="0"/>
          <w:numId w:val="5"/>
        </w:numPr>
      </w:pPr>
      <w:r>
        <w:t>As above, but if there are multiple solutions, you could compare them and work toward a decision of which to attempt</w:t>
      </w:r>
      <w:r w:rsidR="0001045A">
        <w:t>.</w:t>
      </w:r>
    </w:p>
    <w:p w14:paraId="4F94D53C" w14:textId="01603A8C" w:rsidR="0001045A" w:rsidRDefault="0001045A" w:rsidP="005C0644">
      <w:pPr>
        <w:pStyle w:val="Quote"/>
      </w:pPr>
      <w:r>
        <w:t>Do not try to include a survey of all relevant information: there aren’t enough words available, so you will not be able to include enough detail to show the understanding we’re hoping to see, or the good use of sources.</w:t>
      </w:r>
    </w:p>
    <w:p w14:paraId="2466344C" w14:textId="3F4B9C06" w:rsidR="005C0644" w:rsidRDefault="005C0644" w:rsidP="005C0644">
      <w:pPr>
        <w:pStyle w:val="Quote"/>
      </w:pPr>
      <w:r>
        <w:t>You can probably find multiple topics worth covering: 1000 words is probably enough for 2-3</w:t>
      </w:r>
      <w:r w:rsidR="008B42F5">
        <w:t xml:space="preserve"> substantial</w:t>
      </w:r>
      <w:r>
        <w:t xml:space="preserve"> </w:t>
      </w:r>
      <w:r w:rsidR="008B42F5">
        <w:t>sections</w:t>
      </w:r>
      <w:r>
        <w:t>. For example, you might provide detail about why the challenge you’ve chosen is difficult, then compare two existing approaches to solving it, all well supported by external sources.</w:t>
      </w:r>
    </w:p>
    <w:p w14:paraId="7C638B76" w14:textId="4AB3A113" w:rsidR="005C0644" w:rsidRDefault="005C0644" w:rsidP="005C0644">
      <w:pPr>
        <w:pStyle w:val="Quote"/>
      </w:pPr>
      <w:r>
        <w:t xml:space="preserve">Add headings (with Heading 2 style) for your major </w:t>
      </w:r>
      <w:r w:rsidR="0001045A">
        <w:t>sections</w:t>
      </w:r>
      <w:r>
        <w:t>, and for subsections (with Heading 3) as you wish. Remember to think about where to break paragraphs.</w:t>
      </w:r>
    </w:p>
    <w:p w14:paraId="6CF85888" w14:textId="4E52234F" w:rsidR="00E96223" w:rsidRPr="004125F2" w:rsidRDefault="00E20EB6" w:rsidP="10B984CF">
      <w:pPr>
        <w:pStyle w:val="Quote"/>
        <w:rPr>
          <w:b/>
          <w:bCs/>
        </w:rPr>
      </w:pPr>
      <w:r>
        <w:t xml:space="preserve">Use </w:t>
      </w:r>
      <w:r w:rsidR="00312F92">
        <w:t>sources of the highest credibility and reliability: aim for industry articles</w:t>
      </w:r>
      <w:r w:rsidR="003A5CD5">
        <w:t>/talks</w:t>
      </w:r>
      <w:r w:rsidR="00312F92">
        <w:t xml:space="preserve"> written</w:t>
      </w:r>
      <w:r w:rsidR="003A5CD5">
        <w:t>/given</w:t>
      </w:r>
      <w:r w:rsidR="00312F92">
        <w:t xml:space="preserve"> by </w:t>
      </w:r>
      <w:r w:rsidR="461D1918">
        <w:t>professionals</w:t>
      </w:r>
      <w:r w:rsidR="003A5CD5">
        <w:t>,</w:t>
      </w:r>
      <w:r w:rsidR="461D1918">
        <w:t xml:space="preserve"> </w:t>
      </w:r>
      <w:r w:rsidR="003A5CD5">
        <w:t xml:space="preserve">with </w:t>
      </w:r>
      <w:r w:rsidR="00E96223">
        <w:t xml:space="preserve">peer-reviewed academic sources if available. </w:t>
      </w:r>
      <w:r w:rsidR="003A5CD5">
        <w:t xml:space="preserve">You can make up for some potential issues with authority of sources by showing consideration for their credentials and potential reliability, for example, discourse between players can be valuable provided you use them only to examine what players think/feel, and remember that individual comments do not indicate consensus. Another example is </w:t>
      </w:r>
      <w:r>
        <w:t xml:space="preserve">tutorials, </w:t>
      </w:r>
      <w:r w:rsidR="003A5CD5">
        <w:t xml:space="preserve">since after you follow them you can comment </w:t>
      </w:r>
      <w:r>
        <w:t>on their effectiveness</w:t>
      </w:r>
      <w:r w:rsidR="003A5CD5">
        <w:t xml:space="preserve"> even if it was not credible before</w:t>
      </w:r>
      <w:r>
        <w:t>.</w:t>
      </w:r>
    </w:p>
    <w:p w14:paraId="4DAC16A7" w14:textId="451E6F5E" w:rsidR="00E96223" w:rsidRPr="004125F2" w:rsidRDefault="00E96223" w:rsidP="004125F2">
      <w:pPr>
        <w:pStyle w:val="Quote"/>
        <w:rPr>
          <w:b/>
          <w:bCs/>
        </w:rPr>
      </w:pPr>
      <w:r w:rsidRPr="10B984CF">
        <w:rPr>
          <w:b/>
          <w:bCs/>
        </w:rPr>
        <w:t xml:space="preserve">You must reference all your sources in </w:t>
      </w:r>
      <w:r w:rsidR="00637413">
        <w:rPr>
          <w:b/>
          <w:bCs/>
        </w:rPr>
        <w:t>CTR</w:t>
      </w:r>
      <w:r w:rsidRPr="10B984CF">
        <w:rPr>
          <w:b/>
          <w:bCs/>
        </w:rPr>
        <w:t xml:space="preserve"> Harvard Style.</w:t>
      </w:r>
    </w:p>
    <w:p w14:paraId="633BAC7A" w14:textId="04FC0EFB" w:rsidR="00E96223" w:rsidRPr="00E96223" w:rsidRDefault="005C0644" w:rsidP="004125F2">
      <w:pPr>
        <w:pStyle w:val="Quote"/>
      </w:pPr>
      <w:r>
        <w:t>Whatever you decide to cover, bear in mind that a key purpose of the section is to show that you can use external sources to inform yourself and your reader, and to support your decision-making and problem-solving. You may need to do a little interpretation or analysis, but this section is not for your opinions.</w:t>
      </w:r>
    </w:p>
    <w:p w14:paraId="75F68BFD" w14:textId="76BB2EFD" w:rsidR="003E7C69" w:rsidRPr="003E7C69" w:rsidRDefault="003E7C69" w:rsidP="003E7C69">
      <w:r>
        <w:rPr>
          <w:noProof/>
        </w:rPr>
        <w:lastRenderedPageBreak/>
        <w:drawing>
          <wp:inline distT="0" distB="0" distL="0" distR="0" wp14:anchorId="472DA9C3" wp14:editId="79BE6E3C">
            <wp:extent cx="5731510" cy="3218180"/>
            <wp:effectExtent l="0" t="0" r="2540" b="1270"/>
            <wp:docPr id="2" name="Picture 2" descr="A collage of a person's hea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llage of a person's head&#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3A8290AA" w14:textId="0F9F815A" w:rsidR="00822608" w:rsidRDefault="00822608" w:rsidP="00822608">
      <w:pPr>
        <w:pStyle w:val="Caption"/>
      </w:pPr>
      <w:bookmarkStart w:id="13" w:name="_Toc115450903"/>
      <w:r>
        <w:t xml:space="preserve">Figure </w:t>
      </w:r>
      <w:r>
        <w:fldChar w:fldCharType="begin"/>
      </w:r>
      <w:r>
        <w:instrText>SEQ Figure \* ARABIC</w:instrText>
      </w:r>
      <w:r>
        <w:fldChar w:fldCharType="separate"/>
      </w:r>
      <w:r>
        <w:rPr>
          <w:noProof/>
        </w:rPr>
        <w:t>1</w:t>
      </w:r>
      <w:r>
        <w:fldChar w:fldCharType="end"/>
      </w:r>
      <w:r>
        <w:t xml:space="preserve">: A sample </w:t>
      </w:r>
      <w:r>
        <w:rPr>
          <w:noProof/>
        </w:rPr>
        <w:t>image, formatted and captioned as a figure.</w:t>
      </w:r>
      <w:bookmarkEnd w:id="13"/>
    </w:p>
    <w:p w14:paraId="68F5F93E" w14:textId="786F29FB" w:rsidR="00DA13C7" w:rsidRDefault="00822608" w:rsidP="00DA13C7">
      <w:pPr>
        <w:pStyle w:val="Quote"/>
      </w:pPr>
      <w:r>
        <w:t xml:space="preserve">This sample figure demonstrates the use of an image. Put the image </w:t>
      </w:r>
      <w:r w:rsidR="00DC47DC">
        <w:t xml:space="preserve">(or table, or other non-paragraph object) </w:t>
      </w:r>
      <w:r w:rsidR="00DC47DC" w:rsidRPr="00E20EB6">
        <w:rPr>
          <w:b/>
          <w:bCs/>
        </w:rPr>
        <w:t>into the flow of the document</w:t>
      </w:r>
      <w:r w:rsidR="00DC47DC">
        <w:t xml:space="preserve"> at an appropriate </w:t>
      </w:r>
      <w:r w:rsidR="1D53F396">
        <w:t>point and</w:t>
      </w:r>
      <w:r w:rsidR="00DC47DC">
        <w:t xml:space="preserve"> give it a </w:t>
      </w:r>
      <w:r w:rsidR="00DC47DC" w:rsidRPr="00E20EB6">
        <w:rPr>
          <w:b/>
          <w:bCs/>
        </w:rPr>
        <w:t>caption</w:t>
      </w:r>
      <w:r w:rsidR="00DC47DC">
        <w:t xml:space="preserve"> so that it is automatically added to the table of figures when you next ‘update’ it.</w:t>
      </w:r>
    </w:p>
    <w:p w14:paraId="4AE49820" w14:textId="09727CE9" w:rsidR="00DA13C7" w:rsidRPr="00DA13C7" w:rsidRDefault="00DA13C7" w:rsidP="00DA13C7">
      <w:r>
        <w:t>[Enter text here]</w:t>
      </w:r>
      <w:r>
        <w:br w:type="page"/>
      </w:r>
    </w:p>
    <w:p w14:paraId="2468D42F" w14:textId="0D1E15AA" w:rsidR="004125F2" w:rsidRDefault="00D87150" w:rsidP="00DA13C7">
      <w:pPr>
        <w:pStyle w:val="Heading1"/>
      </w:pPr>
      <w:r>
        <w:lastRenderedPageBreak/>
        <w:t>Preparation</w:t>
      </w:r>
    </w:p>
    <w:p w14:paraId="48D5A716" w14:textId="69F8D863" w:rsidR="003A5CD5" w:rsidRDefault="003A5CD5" w:rsidP="003A5CD5">
      <w:pPr>
        <w:pStyle w:val="Quote"/>
      </w:pPr>
      <w:r>
        <w:t>Word count target/limit: 1000 (in total, including any subsections you decide to add)</w:t>
      </w:r>
    </w:p>
    <w:p w14:paraId="6E956580" w14:textId="2CABDEC3" w:rsidR="00D87150" w:rsidRDefault="004125F2" w:rsidP="00D87150">
      <w:pPr>
        <w:pStyle w:val="Quote"/>
      </w:pPr>
      <w:r>
        <w:t xml:space="preserve">Use this major section to </w:t>
      </w:r>
      <w:r w:rsidR="00D87150">
        <w:t xml:space="preserve">predict and prepare for the challenges you expect to face in </w:t>
      </w:r>
      <w:r w:rsidR="00D8747E">
        <w:t>in</w:t>
      </w:r>
      <w:r>
        <w:t xml:space="preserve"> creating </w:t>
      </w:r>
      <w:r w:rsidR="003A5CD5">
        <w:t>a test case for your investigation and assess</w:t>
      </w:r>
      <w:r w:rsidR="00D87150">
        <w:t>ing</w:t>
      </w:r>
      <w:r w:rsidR="003A5CD5">
        <w:t xml:space="preserve"> it against your goals.</w:t>
      </w:r>
      <w:r w:rsidR="00D87150">
        <w:t xml:space="preserve"> Consider:</w:t>
      </w:r>
    </w:p>
    <w:p w14:paraId="4E9F5288" w14:textId="4A4B3370" w:rsidR="00C66DF0" w:rsidRPr="00C66DF0" w:rsidRDefault="00D87150" w:rsidP="00C66DF0">
      <w:pPr>
        <w:pStyle w:val="Quote"/>
        <w:numPr>
          <w:ilvl w:val="0"/>
          <w:numId w:val="5"/>
        </w:numPr>
      </w:pPr>
      <w:r>
        <w:t xml:space="preserve">Difficulties you might have in making an example of the skill or technique. Explain how you plan to overcome those difficulties, e.g. what other </w:t>
      </w:r>
      <w:r w:rsidR="00C66DF0">
        <w:t xml:space="preserve">tools or </w:t>
      </w:r>
      <w:r>
        <w:t xml:space="preserve">skills/techniques might be employed, or what project management decisions you might take. </w:t>
      </w:r>
      <w:r w:rsidR="00CF3E19">
        <w:t>Mention (and cite) any resources you will need to use, especially if they have helped you with this planning.</w:t>
      </w:r>
      <w:r w:rsidR="00CF3E19">
        <w:br/>
      </w:r>
      <w:r>
        <w:t>Give enough context</w:t>
      </w:r>
      <w:r w:rsidR="00CF3E19">
        <w:t xml:space="preserve"> about each problem. There is an opportunity here to show how well you understand them, and to provide some value for the reader.</w:t>
      </w:r>
    </w:p>
    <w:p w14:paraId="5472A26E" w14:textId="2530AFBD" w:rsidR="00CF3E19" w:rsidRDefault="00D87150" w:rsidP="00CF3E19">
      <w:pPr>
        <w:pStyle w:val="Quote"/>
        <w:numPr>
          <w:ilvl w:val="0"/>
          <w:numId w:val="5"/>
        </w:numPr>
      </w:pPr>
      <w:r>
        <w:t>Challenges you might have in assessing your artefact against your goals. This might be valuable to you if you intend a more academic project, perhaps as preparation for further study. You may want to use some additional external sources</w:t>
      </w:r>
      <w:r w:rsidR="00CF3E19">
        <w:t>.</w:t>
      </w:r>
      <w:r w:rsidR="00CF3E19">
        <w:br/>
        <w:t>This point may not be necessary in all projects, since some artefact can easily be tested as working or not</w:t>
      </w:r>
      <w:r>
        <w:t>.</w:t>
      </w:r>
      <w:r w:rsidR="00CF3E19">
        <w:t xml:space="preserve"> If you are a designer or artist especially, consider what frameworks or tools you might use so that the investigation can deliver a more robust outcome than your unsupported opinion.</w:t>
      </w:r>
    </w:p>
    <w:p w14:paraId="412D1B3F" w14:textId="33A79C0E" w:rsidR="00CF3E19" w:rsidRPr="008B42F5" w:rsidRDefault="00CF3E19" w:rsidP="00CF3E19">
      <w:pPr>
        <w:pStyle w:val="Quote"/>
      </w:pPr>
      <w:r>
        <w:t>Use a case studies approach, examining a small number of topics in detail. You may have space for 3-4, or perhaps 2 if you can justify a really close look.</w:t>
      </w:r>
      <w:r w:rsidR="008B42F5">
        <w:t xml:space="preserve"> You will need to tell the reader enough about </w:t>
      </w:r>
      <w:r w:rsidR="008B42F5">
        <w:rPr>
          <w:b/>
          <w:bCs/>
        </w:rPr>
        <w:t>what</w:t>
      </w:r>
      <w:r w:rsidR="008B42F5">
        <w:t xml:space="preserve"> you are talking about, but for best credit concentrate on </w:t>
      </w:r>
      <w:r w:rsidR="008B42F5">
        <w:rPr>
          <w:b/>
          <w:bCs/>
        </w:rPr>
        <w:t>why</w:t>
      </w:r>
      <w:r w:rsidR="008B42F5">
        <w:t xml:space="preserve"> and </w:t>
      </w:r>
      <w:r w:rsidR="008B42F5">
        <w:rPr>
          <w:b/>
          <w:bCs/>
        </w:rPr>
        <w:t>how</w:t>
      </w:r>
      <w:r w:rsidR="008B42F5">
        <w:t>.</w:t>
      </w:r>
    </w:p>
    <w:p w14:paraId="067AF74F" w14:textId="64A7DFC3" w:rsidR="00CF3E19" w:rsidRPr="00CF3E19" w:rsidRDefault="00CF3E19" w:rsidP="00CF3E19">
      <w:pPr>
        <w:pStyle w:val="Quote"/>
      </w:pPr>
      <w:r>
        <w:t>Add minor headings (using Heading 2) for each topic, and consider subheadings (using Heading 3) if you need.</w:t>
      </w:r>
    </w:p>
    <w:p w14:paraId="0168B2B2" w14:textId="17C295C0" w:rsidR="00CF3E19" w:rsidRPr="00CF3E19" w:rsidRDefault="00CF3E19" w:rsidP="00CF3E19">
      <w:pPr>
        <w:pStyle w:val="Quote"/>
      </w:pPr>
      <w:r>
        <w:t>Do not try to include or explain all of your design and planning. The purpose of the section is to show deep understanding and skill, which requires specific examples in detail.</w:t>
      </w:r>
    </w:p>
    <w:p w14:paraId="0A66FA83" w14:textId="7B43114F" w:rsidR="004C0A81" w:rsidRPr="008B42F5" w:rsidRDefault="00CF3E19" w:rsidP="008B42F5">
      <w:r>
        <w:t>[Insert text here]</w:t>
      </w:r>
      <w:bookmarkEnd w:id="12"/>
    </w:p>
    <w:p w14:paraId="2B67BBD1" w14:textId="1AC5DE6D" w:rsidR="00D35DC7" w:rsidRDefault="004C0A81" w:rsidP="00DA13C7">
      <w:pPr>
        <w:pStyle w:val="Heading1"/>
      </w:pPr>
      <w:bookmarkStart w:id="14" w:name="_Toc176769497"/>
      <w:r>
        <w:lastRenderedPageBreak/>
        <w:t>References</w:t>
      </w:r>
      <w:bookmarkEnd w:id="14"/>
    </w:p>
    <w:p w14:paraId="040D3138" w14:textId="496EEDBE" w:rsidR="004C0A81" w:rsidRDefault="004C0A81" w:rsidP="008524D7">
      <w:pPr>
        <w:pStyle w:val="Quote"/>
        <w:spacing w:after="120" w:line="240" w:lineRule="auto"/>
      </w:pPr>
      <w:r>
        <w:t xml:space="preserve">Use this section to </w:t>
      </w:r>
      <w:r w:rsidR="00604A50">
        <w:t xml:space="preserve">list your references, including </w:t>
      </w:r>
      <w:r w:rsidR="00132E0A">
        <w:t xml:space="preserve">tutorials you </w:t>
      </w:r>
      <w:r w:rsidR="00DC47DC">
        <w:t xml:space="preserve">may </w:t>
      </w:r>
      <w:r w:rsidR="00132E0A">
        <w:t>have quoted code</w:t>
      </w:r>
      <w:r w:rsidR="00DC47DC">
        <w:t xml:space="preserve"> from</w:t>
      </w:r>
      <w:r w:rsidR="00132E0A">
        <w:t>.</w:t>
      </w:r>
      <w:r w:rsidR="00DC47DC">
        <w:t xml:space="preserve"> External assets should be listed in the next section.</w:t>
      </w:r>
    </w:p>
    <w:p w14:paraId="3A7CDDF9" w14:textId="4C1300E7" w:rsidR="008524D7" w:rsidRDefault="00DC47DC" w:rsidP="00426253">
      <w:pPr>
        <w:pStyle w:val="Quote"/>
        <w:spacing w:after="120" w:line="240" w:lineRule="auto"/>
      </w:pPr>
      <w:r>
        <w:t>U</w:t>
      </w:r>
      <w:r w:rsidR="008524D7">
        <w:t xml:space="preserve">se </w:t>
      </w:r>
      <w:r w:rsidR="00637413" w:rsidRPr="008B42F5">
        <w:rPr>
          <w:b/>
          <w:bCs/>
        </w:rPr>
        <w:t>CTR</w:t>
      </w:r>
      <w:r w:rsidR="008524D7" w:rsidRPr="008B42F5">
        <w:rPr>
          <w:b/>
          <w:bCs/>
        </w:rPr>
        <w:t xml:space="preserve"> Harvard</w:t>
      </w:r>
      <w:r w:rsidR="008524D7">
        <w:t xml:space="preserve"> </w:t>
      </w:r>
      <w:r w:rsidR="6DE78CCD">
        <w:t>r</w:t>
      </w:r>
      <w:r w:rsidR="008524D7">
        <w:t>eferencing</w:t>
      </w:r>
      <w:r w:rsidR="00E3028E">
        <w:t>.</w:t>
      </w:r>
    </w:p>
    <w:p w14:paraId="672A281B" w14:textId="77777777" w:rsidR="00426253" w:rsidRPr="003C5915" w:rsidRDefault="00426253" w:rsidP="00426253">
      <w:r>
        <w:t>[Enter text here]</w:t>
      </w:r>
    </w:p>
    <w:p w14:paraId="1C1380ED" w14:textId="39B4226E" w:rsidR="009C28D9" w:rsidRDefault="009C28D9" w:rsidP="00DA13C7">
      <w:pPr>
        <w:pStyle w:val="Heading1"/>
      </w:pPr>
      <w:bookmarkStart w:id="15" w:name="_Toc176769498"/>
      <w:r>
        <w:lastRenderedPageBreak/>
        <w:t>Portfolio Description (Artefact 1)</w:t>
      </w:r>
    </w:p>
    <w:p w14:paraId="64353602" w14:textId="73EFAA6E" w:rsidR="009C28D9" w:rsidRDefault="009C28D9" w:rsidP="009C28D9">
      <w:pPr>
        <w:pStyle w:val="Quote"/>
        <w:spacing w:after="120" w:line="240" w:lineRule="auto"/>
      </w:pPr>
      <w:r>
        <w:t>Think forward to using artefact 1 as a portfolio piece. Provide a brief description of what it shows about your skills. Keep this short – imagine that is has to fit in a small box on a portfolio website – one or two sentences should be enough, in well under 50 words (which does not count toward any other count).</w:t>
      </w:r>
    </w:p>
    <w:p w14:paraId="5DD5E573" w14:textId="260C39BB" w:rsidR="009C28D9" w:rsidRDefault="009C28D9" w:rsidP="009C28D9">
      <w:pPr>
        <w:pStyle w:val="Quote"/>
        <w:spacing w:after="120" w:line="240" w:lineRule="auto"/>
      </w:pPr>
      <w:r>
        <w:t>Depending on your role and how your portfolio is presented, the description might be suitable for direct use, or it might become part of your interview preparation, in case an interviewer wants to know more.</w:t>
      </w:r>
    </w:p>
    <w:p w14:paraId="2102787A" w14:textId="617197B5" w:rsidR="009C28D9" w:rsidRDefault="009C28D9" w:rsidP="009C28D9">
      <w:pPr>
        <w:pStyle w:val="Quote"/>
        <w:spacing w:after="120" w:line="240" w:lineRule="auto"/>
      </w:pPr>
      <w:r>
        <w:t>Try to mention all the major tools you’ve used and the skills you’ve showcased. Keep your target role in mind.</w:t>
      </w:r>
    </w:p>
    <w:p w14:paraId="6BFE9207" w14:textId="20350A29" w:rsidR="009C28D9" w:rsidRPr="009C28D9" w:rsidRDefault="009C28D9" w:rsidP="009C28D9">
      <w:pPr>
        <w:pStyle w:val="Quote"/>
        <w:spacing w:after="120" w:line="240" w:lineRule="auto"/>
      </w:pPr>
      <w:r>
        <w:t>A description might look like one of the following:</w:t>
      </w:r>
    </w:p>
    <w:p w14:paraId="0F5475B9" w14:textId="418D39F5" w:rsidR="009C28D9" w:rsidRDefault="009C28D9" w:rsidP="009C28D9">
      <w:pPr>
        <w:pStyle w:val="Quote"/>
        <w:numPr>
          <w:ilvl w:val="0"/>
          <w:numId w:val="6"/>
        </w:numPr>
        <w:spacing w:after="120" w:line="240" w:lineRule="auto"/>
      </w:pPr>
      <w:r>
        <w:t>A hero character as a study in sculpted cartoon hair; ZBrush,</w:t>
      </w:r>
      <w:r w:rsidR="00782509">
        <w:t xml:space="preserve"> reduced in Maya, lit and rendered in Unreal.</w:t>
      </w:r>
    </w:p>
    <w:p w14:paraId="72420F90" w14:textId="6C031B1E" w:rsidR="00782509" w:rsidRDefault="00782509" w:rsidP="009C28D9">
      <w:pPr>
        <w:pStyle w:val="Quote"/>
        <w:numPr>
          <w:ilvl w:val="0"/>
          <w:numId w:val="6"/>
        </w:numPr>
        <w:spacing w:after="120" w:line="240" w:lineRule="auto"/>
      </w:pPr>
      <w:r>
        <w:t>A playable greybox level suitable for asymmetric team capture-the-flag; Unreal Engine with level scripting in Blueprints.</w:t>
      </w:r>
    </w:p>
    <w:p w14:paraId="42622C8E" w14:textId="63690A9A" w:rsidR="00782509" w:rsidRPr="00782509" w:rsidRDefault="00782509" w:rsidP="00782509">
      <w:pPr>
        <w:pStyle w:val="Quote"/>
        <w:numPr>
          <w:ilvl w:val="0"/>
          <w:numId w:val="6"/>
        </w:numPr>
        <w:spacing w:after="120" w:line="240" w:lineRule="auto"/>
      </w:pPr>
      <w:r>
        <w:t>A utility AI system using ScriptableObjects showcased in playable level, in Unity using C#.</w:t>
      </w:r>
    </w:p>
    <w:p w14:paraId="69710530" w14:textId="77777777" w:rsidR="009C28D9" w:rsidRPr="003C5915" w:rsidRDefault="009C28D9" w:rsidP="009C28D9">
      <w:r>
        <w:t>[Enter text here]</w:t>
      </w:r>
    </w:p>
    <w:p w14:paraId="7AA0AA21" w14:textId="77777777" w:rsidR="009C28D9" w:rsidRPr="009C28D9" w:rsidRDefault="009C28D9" w:rsidP="009C28D9"/>
    <w:p w14:paraId="403FB5B1" w14:textId="581E4395" w:rsidR="00426253" w:rsidRDefault="00DA13C7" w:rsidP="00DA13C7">
      <w:pPr>
        <w:pStyle w:val="Heading1"/>
      </w:pPr>
      <w:r>
        <w:lastRenderedPageBreak/>
        <w:t xml:space="preserve">External </w:t>
      </w:r>
      <w:r w:rsidR="00AE48E5">
        <w:t>Resources</w:t>
      </w:r>
      <w:bookmarkEnd w:id="15"/>
      <w:r w:rsidR="008B42F5">
        <w:t xml:space="preserve"> (Artefact 1)</w:t>
      </w:r>
    </w:p>
    <w:p w14:paraId="3721842B" w14:textId="1A0E37ED" w:rsidR="001771C9" w:rsidRDefault="001771C9" w:rsidP="00DA13C7">
      <w:pPr>
        <w:pStyle w:val="Quote"/>
        <w:spacing w:after="120" w:line="240" w:lineRule="auto"/>
      </w:pPr>
      <w:r>
        <w:t>See the Declarations at the top of the document.</w:t>
      </w:r>
    </w:p>
    <w:p w14:paraId="667272DE" w14:textId="77777777" w:rsidR="001771C9" w:rsidRDefault="00DA13C7" w:rsidP="00DA13C7">
      <w:pPr>
        <w:pStyle w:val="Quote"/>
        <w:spacing w:after="120" w:line="240" w:lineRule="auto"/>
      </w:pPr>
      <w:r>
        <w:t xml:space="preserve">Use this section to give </w:t>
      </w:r>
      <w:r w:rsidR="001771C9">
        <w:t xml:space="preserve">acknowledgement for </w:t>
      </w:r>
      <w:r>
        <w:t>any</w:t>
      </w:r>
    </w:p>
    <w:p w14:paraId="3201F86B" w14:textId="678662CF" w:rsidR="001771C9" w:rsidRDefault="001771C9" w:rsidP="001771C9">
      <w:pPr>
        <w:pStyle w:val="Quote"/>
        <w:numPr>
          <w:ilvl w:val="0"/>
          <w:numId w:val="3"/>
        </w:numPr>
        <w:spacing w:after="120" w:line="240" w:lineRule="auto"/>
      </w:pPr>
      <w:r>
        <w:t>E</w:t>
      </w:r>
      <w:r w:rsidR="00DA13C7">
        <w:t xml:space="preserve">xternal assets you have used, including asset packs and individual </w:t>
      </w:r>
      <w:r w:rsidR="003E7C69">
        <w:t>textures</w:t>
      </w:r>
      <w:r w:rsidR="00DA13C7">
        <w:t>/animations/sounds/etc</w:t>
      </w:r>
      <w:r w:rsidR="002768DC">
        <w:t xml:space="preserve">, </w:t>
      </w:r>
      <w:r w:rsidR="00DE3EEC">
        <w:t>and any optional packages or templates you enabled in your engine.</w:t>
      </w:r>
    </w:p>
    <w:p w14:paraId="063C2B59" w14:textId="5286FB20" w:rsidR="001771C9" w:rsidRDefault="001771C9" w:rsidP="001771C9">
      <w:pPr>
        <w:pStyle w:val="TemplatePrompt"/>
        <w:numPr>
          <w:ilvl w:val="0"/>
          <w:numId w:val="3"/>
        </w:numPr>
      </w:pPr>
      <w:r w:rsidRPr="001771C9">
        <w:t xml:space="preserve">External tutorials or guides you </w:t>
      </w:r>
      <w:r>
        <w:t>have followed</w:t>
      </w:r>
      <w:r w:rsidR="00A419A7">
        <w:t xml:space="preserve"> in making the artefact. It is </w:t>
      </w:r>
      <w:r w:rsidR="00C21400">
        <w:t xml:space="preserve">often helpful </w:t>
      </w:r>
      <w:r w:rsidR="00A419A7">
        <w:t>to use tutorials and guides as references for the report</w:t>
      </w:r>
      <w:r w:rsidR="00C21400">
        <w:t xml:space="preserve"> as well</w:t>
      </w:r>
      <w:r w:rsidR="00A419A7">
        <w:t xml:space="preserve">, in which case cite them properly and put their CTR Harvard references in the References list </w:t>
      </w:r>
      <w:r w:rsidR="00A419A7" w:rsidRPr="00A419A7">
        <w:rPr>
          <w:b/>
          <w:bCs/>
        </w:rPr>
        <w:t>as well</w:t>
      </w:r>
      <w:r w:rsidR="00A419A7">
        <w:t>.</w:t>
      </w:r>
    </w:p>
    <w:p w14:paraId="1F9AEE54" w14:textId="0120085E" w:rsidR="001771C9" w:rsidRPr="001771C9" w:rsidRDefault="00A419A7" w:rsidP="001771C9">
      <w:pPr>
        <w:pStyle w:val="TemplatePrompt"/>
        <w:numPr>
          <w:ilvl w:val="0"/>
          <w:numId w:val="3"/>
        </w:numPr>
      </w:pPr>
      <w:r>
        <w:t>AI tools you have used, except where you are citing AI content within the report (in which case put the CTR Harvard reference in the References section, above).</w:t>
      </w:r>
    </w:p>
    <w:p w14:paraId="07EDD41C" w14:textId="60A5D7A8" w:rsidR="002768DC" w:rsidRDefault="00DE3EEC" w:rsidP="00DA13C7">
      <w:pPr>
        <w:pStyle w:val="Quote"/>
        <w:spacing w:after="120" w:line="240" w:lineRule="auto"/>
      </w:pPr>
      <w:r>
        <w:t>By recording them here you are acknowledging using them, making it clear that you have not plagiarised them</w:t>
      </w:r>
      <w:r w:rsidR="002768DC">
        <w:t>.</w:t>
      </w:r>
    </w:p>
    <w:p w14:paraId="6D1ADA72" w14:textId="54CBEBC4" w:rsidR="002768DC" w:rsidRDefault="002768DC" w:rsidP="00DA13C7">
      <w:pPr>
        <w:pStyle w:val="Quote"/>
        <w:spacing w:after="120" w:line="240" w:lineRule="auto"/>
      </w:pPr>
      <w:r>
        <w:t xml:space="preserve">You </w:t>
      </w:r>
      <w:r w:rsidR="008B42F5">
        <w:t>do not need to</w:t>
      </w:r>
      <w:r>
        <w:t xml:space="preserve"> use </w:t>
      </w:r>
      <w:r w:rsidR="00637413">
        <w:t>CTR</w:t>
      </w:r>
      <w:r>
        <w:t xml:space="preserve"> Harvard style here, but must clearly give the name, author/developer/studio and source (for example the URL of the page in an asset store). If</w:t>
      </w:r>
      <w:r w:rsidR="00C21400">
        <w:t xml:space="preserve"> the tool/asset is available through the university then </w:t>
      </w:r>
      <w:r>
        <w:t>we are the source; take care to give the other information as we did.</w:t>
      </w:r>
    </w:p>
    <w:p w14:paraId="7627DFFC" w14:textId="77777777" w:rsidR="00DA13C7" w:rsidRPr="003C5915" w:rsidRDefault="00DA13C7" w:rsidP="00DA13C7">
      <w:r>
        <w:t>[Enter text here]</w:t>
      </w:r>
    </w:p>
    <w:p w14:paraId="3F4CD7FE" w14:textId="77777777" w:rsidR="00A419A7" w:rsidRDefault="00A419A7" w:rsidP="002768DC">
      <w:pPr>
        <w:pStyle w:val="Quote"/>
        <w:spacing w:after="120" w:line="240" w:lineRule="auto"/>
      </w:pPr>
      <w:r>
        <w:t>It would be unusual to use no external resources at all for a project of this size, and may suggest either that you have unnecessarily limited the scope of your artefact, or you aren’t clear on what counts as an external resource.</w:t>
      </w:r>
    </w:p>
    <w:p w14:paraId="102119B7" w14:textId="77777777" w:rsidR="00A419A7" w:rsidRDefault="00A419A7" w:rsidP="002768DC">
      <w:pPr>
        <w:pStyle w:val="Quote"/>
        <w:spacing w:after="120" w:line="240" w:lineRule="auto"/>
      </w:pPr>
      <w:r>
        <w:t>If you are sure this section doesn’t apply, make the proper declarations at the beginning of the document then remove this section.</w:t>
      </w:r>
    </w:p>
    <w:p w14:paraId="23A6B93A" w14:textId="77777777" w:rsidR="00DA13C7" w:rsidRPr="00DA13C7" w:rsidRDefault="00DA13C7" w:rsidP="00DA13C7"/>
    <w:sectPr w:rsidR="00DA13C7" w:rsidRPr="00DA13C7">
      <w:headerReference w:type="default" r:id="rId16"/>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7A39E" w14:textId="77777777" w:rsidR="006D1C9E" w:rsidRDefault="006D1C9E">
      <w:pPr>
        <w:spacing w:after="0"/>
      </w:pPr>
      <w:r>
        <w:separator/>
      </w:r>
    </w:p>
  </w:endnote>
  <w:endnote w:type="continuationSeparator" w:id="0">
    <w:p w14:paraId="3C1E266C" w14:textId="77777777" w:rsidR="006D1C9E" w:rsidRDefault="006D1C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5672" w14:textId="77777777" w:rsidR="00F63396" w:rsidRDefault="00F6339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2A6EF" w14:textId="77777777" w:rsidR="00F63396" w:rsidRDefault="00AD162A">
    <w:pPr>
      <w:pStyle w:val="Footer"/>
      <w:jc w:val="right"/>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17BD0" w14:textId="77777777" w:rsidR="006D1C9E" w:rsidRDefault="006D1C9E">
      <w:pPr>
        <w:spacing w:after="0"/>
      </w:pPr>
      <w:r>
        <w:rPr>
          <w:color w:val="000000"/>
        </w:rPr>
        <w:separator/>
      </w:r>
    </w:p>
  </w:footnote>
  <w:footnote w:type="continuationSeparator" w:id="0">
    <w:p w14:paraId="0B0AC625" w14:textId="77777777" w:rsidR="006D1C9E" w:rsidRDefault="006D1C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0B984CF" w14:paraId="483DFD31" w14:textId="77777777" w:rsidTr="10B984CF">
      <w:tc>
        <w:tcPr>
          <w:tcW w:w="3005" w:type="dxa"/>
        </w:tcPr>
        <w:p w14:paraId="185B2A0A" w14:textId="5A2D7C14" w:rsidR="10B984CF" w:rsidRDefault="10B984CF" w:rsidP="10B984CF">
          <w:pPr>
            <w:pStyle w:val="Header"/>
            <w:ind w:left="-115"/>
          </w:pPr>
        </w:p>
      </w:tc>
      <w:tc>
        <w:tcPr>
          <w:tcW w:w="3005" w:type="dxa"/>
        </w:tcPr>
        <w:p w14:paraId="4B1CB624" w14:textId="1247D7B5" w:rsidR="10B984CF" w:rsidRDefault="10B984CF" w:rsidP="10B984CF">
          <w:pPr>
            <w:pStyle w:val="Header"/>
            <w:jc w:val="center"/>
          </w:pPr>
        </w:p>
      </w:tc>
      <w:tc>
        <w:tcPr>
          <w:tcW w:w="3005" w:type="dxa"/>
        </w:tcPr>
        <w:p w14:paraId="63A831CC" w14:textId="38EF0F9A" w:rsidR="10B984CF" w:rsidRDefault="10B984CF" w:rsidP="10B984CF">
          <w:pPr>
            <w:pStyle w:val="Header"/>
            <w:ind w:right="-115"/>
            <w:jc w:val="right"/>
          </w:pPr>
        </w:p>
      </w:tc>
    </w:tr>
  </w:tbl>
  <w:p w14:paraId="20B2E473" w14:textId="76BA7AEE" w:rsidR="10B984CF" w:rsidRDefault="10B984CF" w:rsidP="10B984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0B984CF" w14:paraId="05AC119D" w14:textId="77777777" w:rsidTr="10B984CF">
      <w:tc>
        <w:tcPr>
          <w:tcW w:w="3005" w:type="dxa"/>
        </w:tcPr>
        <w:p w14:paraId="3B15DA08" w14:textId="626044B9" w:rsidR="10B984CF" w:rsidRDefault="10B984CF" w:rsidP="10B984CF">
          <w:pPr>
            <w:pStyle w:val="Header"/>
            <w:ind w:left="-115"/>
          </w:pPr>
        </w:p>
      </w:tc>
      <w:tc>
        <w:tcPr>
          <w:tcW w:w="3005" w:type="dxa"/>
        </w:tcPr>
        <w:p w14:paraId="4169C436" w14:textId="0EB40EED" w:rsidR="10B984CF" w:rsidRDefault="10B984CF" w:rsidP="10B984CF">
          <w:pPr>
            <w:pStyle w:val="Header"/>
            <w:jc w:val="center"/>
          </w:pPr>
        </w:p>
      </w:tc>
      <w:tc>
        <w:tcPr>
          <w:tcW w:w="3005" w:type="dxa"/>
        </w:tcPr>
        <w:p w14:paraId="1D7934A3" w14:textId="4397E539" w:rsidR="10B984CF" w:rsidRDefault="10B984CF" w:rsidP="10B984CF">
          <w:pPr>
            <w:pStyle w:val="Header"/>
            <w:ind w:right="-115"/>
            <w:jc w:val="right"/>
          </w:pPr>
        </w:p>
      </w:tc>
    </w:tr>
  </w:tbl>
  <w:p w14:paraId="738C55D5" w14:textId="57B5CDFE" w:rsidR="10B984CF" w:rsidRDefault="10B984CF" w:rsidP="10B984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3356F"/>
    <w:multiLevelType w:val="multilevel"/>
    <w:tmpl w:val="41942BAE"/>
    <w:lvl w:ilvl="0">
      <w:numFmt w:val="bullet"/>
      <w:lvlText w:val=""/>
      <w:lvlJc w:val="left"/>
      <w:pPr>
        <w:ind w:left="780" w:hanging="360"/>
      </w:pPr>
      <w:rPr>
        <w:rFonts w:ascii="Symbol" w:hAnsi="Symbol"/>
      </w:rPr>
    </w:lvl>
    <w:lvl w:ilvl="1">
      <w:numFmt w:val="bullet"/>
      <w:lvlText w:val="o"/>
      <w:lvlJc w:val="left"/>
      <w:pPr>
        <w:ind w:left="1500" w:hanging="360"/>
      </w:pPr>
      <w:rPr>
        <w:rFonts w:ascii="Courier New" w:hAnsi="Courier New" w:cs="Courier New"/>
      </w:rPr>
    </w:lvl>
    <w:lvl w:ilvl="2">
      <w:numFmt w:val="bullet"/>
      <w:lvlText w:val=""/>
      <w:lvlJc w:val="left"/>
      <w:pPr>
        <w:ind w:left="2220" w:hanging="360"/>
      </w:pPr>
      <w:rPr>
        <w:rFonts w:ascii="Wingdings" w:hAnsi="Wingdings"/>
      </w:rPr>
    </w:lvl>
    <w:lvl w:ilvl="3">
      <w:numFmt w:val="bullet"/>
      <w:lvlText w:val=""/>
      <w:lvlJc w:val="left"/>
      <w:pPr>
        <w:ind w:left="2940" w:hanging="360"/>
      </w:pPr>
      <w:rPr>
        <w:rFonts w:ascii="Symbol" w:hAnsi="Symbol"/>
      </w:rPr>
    </w:lvl>
    <w:lvl w:ilvl="4">
      <w:numFmt w:val="bullet"/>
      <w:lvlText w:val="o"/>
      <w:lvlJc w:val="left"/>
      <w:pPr>
        <w:ind w:left="3660" w:hanging="360"/>
      </w:pPr>
      <w:rPr>
        <w:rFonts w:ascii="Courier New" w:hAnsi="Courier New" w:cs="Courier New"/>
      </w:rPr>
    </w:lvl>
    <w:lvl w:ilvl="5">
      <w:numFmt w:val="bullet"/>
      <w:lvlText w:val=""/>
      <w:lvlJc w:val="left"/>
      <w:pPr>
        <w:ind w:left="4380" w:hanging="360"/>
      </w:pPr>
      <w:rPr>
        <w:rFonts w:ascii="Wingdings" w:hAnsi="Wingdings"/>
      </w:rPr>
    </w:lvl>
    <w:lvl w:ilvl="6">
      <w:numFmt w:val="bullet"/>
      <w:lvlText w:val=""/>
      <w:lvlJc w:val="left"/>
      <w:pPr>
        <w:ind w:left="5100" w:hanging="360"/>
      </w:pPr>
      <w:rPr>
        <w:rFonts w:ascii="Symbol" w:hAnsi="Symbol"/>
      </w:rPr>
    </w:lvl>
    <w:lvl w:ilvl="7">
      <w:numFmt w:val="bullet"/>
      <w:lvlText w:val="o"/>
      <w:lvlJc w:val="left"/>
      <w:pPr>
        <w:ind w:left="5820" w:hanging="360"/>
      </w:pPr>
      <w:rPr>
        <w:rFonts w:ascii="Courier New" w:hAnsi="Courier New" w:cs="Courier New"/>
      </w:rPr>
    </w:lvl>
    <w:lvl w:ilvl="8">
      <w:numFmt w:val="bullet"/>
      <w:lvlText w:val=""/>
      <w:lvlJc w:val="left"/>
      <w:pPr>
        <w:ind w:left="6540" w:hanging="360"/>
      </w:pPr>
      <w:rPr>
        <w:rFonts w:ascii="Wingdings" w:hAnsi="Wingdings"/>
      </w:rPr>
    </w:lvl>
  </w:abstractNum>
  <w:abstractNum w:abstractNumId="1" w15:restartNumberingAfterBreak="0">
    <w:nsid w:val="491A316E"/>
    <w:multiLevelType w:val="hybridMultilevel"/>
    <w:tmpl w:val="FDE259AE"/>
    <w:lvl w:ilvl="0" w:tplc="37E806C4">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5FF4F76"/>
    <w:multiLevelType w:val="hybridMultilevel"/>
    <w:tmpl w:val="AB4ADBF8"/>
    <w:lvl w:ilvl="0" w:tplc="935CB8A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CF2229"/>
    <w:multiLevelType w:val="hybridMultilevel"/>
    <w:tmpl w:val="2F043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3C392A"/>
    <w:multiLevelType w:val="hybridMultilevel"/>
    <w:tmpl w:val="4C8604C2"/>
    <w:lvl w:ilvl="0" w:tplc="96629B6E">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F7754A1"/>
    <w:multiLevelType w:val="hybridMultilevel"/>
    <w:tmpl w:val="F2DEC160"/>
    <w:lvl w:ilvl="0" w:tplc="935CB8A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970794">
    <w:abstractNumId w:val="0"/>
  </w:num>
  <w:num w:numId="2" w16cid:durableId="1095251161">
    <w:abstractNumId w:val="1"/>
  </w:num>
  <w:num w:numId="3" w16cid:durableId="1554733398">
    <w:abstractNumId w:val="3"/>
  </w:num>
  <w:num w:numId="4" w16cid:durableId="1193573466">
    <w:abstractNumId w:val="2"/>
  </w:num>
  <w:num w:numId="5" w16cid:durableId="1046875209">
    <w:abstractNumId w:val="5"/>
  </w:num>
  <w:num w:numId="6" w16cid:durableId="5703915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839"/>
    <w:rsid w:val="0001045A"/>
    <w:rsid w:val="00060DCA"/>
    <w:rsid w:val="00082B21"/>
    <w:rsid w:val="00093380"/>
    <w:rsid w:val="000A2583"/>
    <w:rsid w:val="000A2972"/>
    <w:rsid w:val="000A5265"/>
    <w:rsid w:val="000C1DCB"/>
    <w:rsid w:val="00114FEA"/>
    <w:rsid w:val="00132E0A"/>
    <w:rsid w:val="00144A07"/>
    <w:rsid w:val="00147839"/>
    <w:rsid w:val="00170E30"/>
    <w:rsid w:val="001771C9"/>
    <w:rsid w:val="001D686F"/>
    <w:rsid w:val="001F07DB"/>
    <w:rsid w:val="002119EF"/>
    <w:rsid w:val="0025106B"/>
    <w:rsid w:val="0026577F"/>
    <w:rsid w:val="002768DC"/>
    <w:rsid w:val="00292934"/>
    <w:rsid w:val="002E1D18"/>
    <w:rsid w:val="002F5B1B"/>
    <w:rsid w:val="00302592"/>
    <w:rsid w:val="00312F92"/>
    <w:rsid w:val="00352978"/>
    <w:rsid w:val="00384C2D"/>
    <w:rsid w:val="003A5CD5"/>
    <w:rsid w:val="003B1D08"/>
    <w:rsid w:val="003B48C5"/>
    <w:rsid w:val="003C5915"/>
    <w:rsid w:val="003E7C69"/>
    <w:rsid w:val="004125F2"/>
    <w:rsid w:val="00426253"/>
    <w:rsid w:val="00434FC4"/>
    <w:rsid w:val="00470ADF"/>
    <w:rsid w:val="004A2E30"/>
    <w:rsid w:val="004C0A81"/>
    <w:rsid w:val="004C35CB"/>
    <w:rsid w:val="005614EA"/>
    <w:rsid w:val="00565718"/>
    <w:rsid w:val="0057447F"/>
    <w:rsid w:val="00574F7E"/>
    <w:rsid w:val="005A264F"/>
    <w:rsid w:val="005C0644"/>
    <w:rsid w:val="005E2098"/>
    <w:rsid w:val="00604A50"/>
    <w:rsid w:val="00620446"/>
    <w:rsid w:val="00637413"/>
    <w:rsid w:val="0064088A"/>
    <w:rsid w:val="006415A8"/>
    <w:rsid w:val="006D1C9E"/>
    <w:rsid w:val="0070391F"/>
    <w:rsid w:val="00757A14"/>
    <w:rsid w:val="00782509"/>
    <w:rsid w:val="00785CB0"/>
    <w:rsid w:val="007C5B6E"/>
    <w:rsid w:val="007E51C2"/>
    <w:rsid w:val="00822608"/>
    <w:rsid w:val="008524D7"/>
    <w:rsid w:val="00864795"/>
    <w:rsid w:val="00897AC5"/>
    <w:rsid w:val="008B42F5"/>
    <w:rsid w:val="008B5266"/>
    <w:rsid w:val="008F145E"/>
    <w:rsid w:val="00986ECF"/>
    <w:rsid w:val="00995B94"/>
    <w:rsid w:val="009A5547"/>
    <w:rsid w:val="009B4190"/>
    <w:rsid w:val="009C28D9"/>
    <w:rsid w:val="009E0182"/>
    <w:rsid w:val="00A04593"/>
    <w:rsid w:val="00A419A7"/>
    <w:rsid w:val="00A52829"/>
    <w:rsid w:val="00AD162A"/>
    <w:rsid w:val="00AE48E5"/>
    <w:rsid w:val="00B0298F"/>
    <w:rsid w:val="00B30177"/>
    <w:rsid w:val="00B31EA2"/>
    <w:rsid w:val="00B63F19"/>
    <w:rsid w:val="00B9358C"/>
    <w:rsid w:val="00BD50B7"/>
    <w:rsid w:val="00BE3785"/>
    <w:rsid w:val="00BF76D7"/>
    <w:rsid w:val="00C21400"/>
    <w:rsid w:val="00C4110C"/>
    <w:rsid w:val="00C66DF0"/>
    <w:rsid w:val="00C7190C"/>
    <w:rsid w:val="00C81B47"/>
    <w:rsid w:val="00CB1BFC"/>
    <w:rsid w:val="00CC1717"/>
    <w:rsid w:val="00CF3E19"/>
    <w:rsid w:val="00D2346B"/>
    <w:rsid w:val="00D35DC7"/>
    <w:rsid w:val="00D51730"/>
    <w:rsid w:val="00D87150"/>
    <w:rsid w:val="00D8747E"/>
    <w:rsid w:val="00DA13C7"/>
    <w:rsid w:val="00DC47DC"/>
    <w:rsid w:val="00DE0D99"/>
    <w:rsid w:val="00DE3EEC"/>
    <w:rsid w:val="00E20EB6"/>
    <w:rsid w:val="00E3028E"/>
    <w:rsid w:val="00E37AB4"/>
    <w:rsid w:val="00E54F4D"/>
    <w:rsid w:val="00E72558"/>
    <w:rsid w:val="00E96223"/>
    <w:rsid w:val="00ED53DC"/>
    <w:rsid w:val="00F16730"/>
    <w:rsid w:val="00F54217"/>
    <w:rsid w:val="00F553AB"/>
    <w:rsid w:val="00F612B4"/>
    <w:rsid w:val="00F61787"/>
    <w:rsid w:val="00F63396"/>
    <w:rsid w:val="00F74972"/>
    <w:rsid w:val="00FB2BEB"/>
    <w:rsid w:val="00FB643B"/>
    <w:rsid w:val="00FD334F"/>
    <w:rsid w:val="00FE22A5"/>
    <w:rsid w:val="00FE3451"/>
    <w:rsid w:val="020ED9E5"/>
    <w:rsid w:val="051FB7F8"/>
    <w:rsid w:val="068E7627"/>
    <w:rsid w:val="07D5F86F"/>
    <w:rsid w:val="08AE72EA"/>
    <w:rsid w:val="0BE613AC"/>
    <w:rsid w:val="0E54C353"/>
    <w:rsid w:val="10B984CF"/>
    <w:rsid w:val="1224FDAF"/>
    <w:rsid w:val="133CFC6B"/>
    <w:rsid w:val="13C12E8D"/>
    <w:rsid w:val="1677642A"/>
    <w:rsid w:val="16F86ED2"/>
    <w:rsid w:val="1B041D73"/>
    <w:rsid w:val="1D53F396"/>
    <w:rsid w:val="1F964E1F"/>
    <w:rsid w:val="20F32E5D"/>
    <w:rsid w:val="24756087"/>
    <w:rsid w:val="2576946D"/>
    <w:rsid w:val="25E584B9"/>
    <w:rsid w:val="2661282F"/>
    <w:rsid w:val="2E6F9DDA"/>
    <w:rsid w:val="2FA908D9"/>
    <w:rsid w:val="31B88657"/>
    <w:rsid w:val="3300418B"/>
    <w:rsid w:val="346EBBF4"/>
    <w:rsid w:val="34B67563"/>
    <w:rsid w:val="3810E3A1"/>
    <w:rsid w:val="411554F8"/>
    <w:rsid w:val="411F441B"/>
    <w:rsid w:val="4330C8CC"/>
    <w:rsid w:val="4366E37B"/>
    <w:rsid w:val="461D1918"/>
    <w:rsid w:val="465DEA58"/>
    <w:rsid w:val="467ADDA0"/>
    <w:rsid w:val="480439EF"/>
    <w:rsid w:val="49A00A50"/>
    <w:rsid w:val="4A93CD43"/>
    <w:rsid w:val="4CE17404"/>
    <w:rsid w:val="4DAD5C11"/>
    <w:rsid w:val="4EB5B2F7"/>
    <w:rsid w:val="5026E449"/>
    <w:rsid w:val="50E9E66A"/>
    <w:rsid w:val="5285B6CB"/>
    <w:rsid w:val="575927EE"/>
    <w:rsid w:val="576A4BA7"/>
    <w:rsid w:val="58F4F84F"/>
    <w:rsid w:val="58F5856E"/>
    <w:rsid w:val="5A90C8B0"/>
    <w:rsid w:val="5DC86972"/>
    <w:rsid w:val="5F949154"/>
    <w:rsid w:val="641470E2"/>
    <w:rsid w:val="643F987C"/>
    <w:rsid w:val="6472356A"/>
    <w:rsid w:val="6512458C"/>
    <w:rsid w:val="65D37B57"/>
    <w:rsid w:val="663C544D"/>
    <w:rsid w:val="66D86203"/>
    <w:rsid w:val="6C326B50"/>
    <w:rsid w:val="6C3711B9"/>
    <w:rsid w:val="6DE78CCD"/>
    <w:rsid w:val="7313A125"/>
    <w:rsid w:val="754191B3"/>
    <w:rsid w:val="763036D2"/>
    <w:rsid w:val="7763DA40"/>
    <w:rsid w:val="78600A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AA55B"/>
  <w15:docId w15:val="{579E1674-F5AD-4FAB-8B16-7960DBD5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rPr>
  </w:style>
  <w:style w:type="paragraph" w:styleId="Heading1">
    <w:name w:val="heading 1"/>
    <w:basedOn w:val="Normal"/>
    <w:next w:val="Normal"/>
    <w:uiPriority w:val="9"/>
    <w:qFormat/>
    <w:rsid w:val="00DA13C7"/>
    <w:pPr>
      <w:keepNext/>
      <w:keepLines/>
      <w:pageBreakBefore/>
      <w:spacing w:before="480" w:after="240" w:line="276" w:lineRule="auto"/>
      <w:outlineLvl w:val="0"/>
    </w:pPr>
    <w:rPr>
      <w:rFonts w:eastAsia="Times New Roman"/>
      <w:bCs/>
      <w:color w:val="000000"/>
      <w:sz w:val="40"/>
      <w:szCs w:val="28"/>
    </w:rPr>
  </w:style>
  <w:style w:type="paragraph" w:styleId="Heading2">
    <w:name w:val="heading 2"/>
    <w:basedOn w:val="Heading1"/>
    <w:next w:val="Normal"/>
    <w:uiPriority w:val="9"/>
    <w:unhideWhenUsed/>
    <w:qFormat/>
    <w:rsid w:val="00DA13C7"/>
    <w:pPr>
      <w:pageBreakBefore w:val="0"/>
      <w:outlineLvl w:val="1"/>
    </w:pPr>
    <w:rPr>
      <w:b/>
      <w:sz w:val="32"/>
    </w:rPr>
  </w:style>
  <w:style w:type="paragraph" w:styleId="Heading3">
    <w:name w:val="heading 3"/>
    <w:basedOn w:val="Heading2"/>
    <w:next w:val="Normal"/>
    <w:uiPriority w:val="9"/>
    <w:unhideWhenUsed/>
    <w:qFormat/>
    <w:pPr>
      <w:spacing w:before="240"/>
      <w:outlineLvl w:val="2"/>
    </w:pPr>
    <w:rPr>
      <w:b w:val="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1"/>
    <w:pPr>
      <w:spacing w:after="200" w:line="276" w:lineRule="auto"/>
    </w:pPr>
    <w:rPr>
      <w:i/>
      <w:iCs/>
      <w:color w:val="5F497A"/>
      <w:sz w:val="24"/>
      <w:szCs w:val="24"/>
    </w:rPr>
  </w:style>
  <w:style w:type="character" w:customStyle="1" w:styleId="QuoteChar">
    <w:name w:val="Quote Char"/>
    <w:basedOn w:val="DefaultParagraphFont"/>
    <w:rPr>
      <w:rFonts w:ascii="Times New Roman" w:eastAsia="Calibri" w:hAnsi="Times New Roman" w:cs="Times New Roman"/>
      <w:i/>
      <w:iCs/>
      <w:color w:val="5F497A"/>
      <w:sz w:val="24"/>
      <w:szCs w:val="24"/>
    </w:rPr>
  </w:style>
  <w:style w:type="character" w:customStyle="1" w:styleId="Heading1Char">
    <w:name w:val="Heading 1 Char"/>
    <w:basedOn w:val="DefaultParagraphFont"/>
    <w:rPr>
      <w:rFonts w:ascii="Times New Roman" w:eastAsia="Times New Roman" w:hAnsi="Times New Roman" w:cs="Times New Roman"/>
      <w:bCs/>
      <w:color w:val="000000"/>
      <w:sz w:val="40"/>
      <w:szCs w:val="28"/>
    </w:rPr>
  </w:style>
  <w:style w:type="character" w:customStyle="1" w:styleId="Heading2Char">
    <w:name w:val="Heading 2 Char"/>
    <w:basedOn w:val="DefaultParagraphFont"/>
    <w:rPr>
      <w:rFonts w:ascii="Times New Roman" w:eastAsia="Times New Roman" w:hAnsi="Times New Roman" w:cs="Times New Roman"/>
      <w:b/>
      <w:bCs/>
      <w:color w:val="000000"/>
      <w:sz w:val="32"/>
      <w:szCs w:val="28"/>
    </w:rPr>
  </w:style>
  <w:style w:type="character" w:customStyle="1" w:styleId="Heading3Char">
    <w:name w:val="Heading 3 Char"/>
    <w:basedOn w:val="DefaultParagraphFont"/>
    <w:rPr>
      <w:rFonts w:ascii="Times New Roman" w:eastAsia="Times New Roman" w:hAnsi="Times New Roman" w:cs="Times New Roman"/>
      <w:bCs/>
      <w:color w:val="000000"/>
      <w:sz w:val="26"/>
      <w:szCs w:val="26"/>
    </w:rPr>
  </w:style>
  <w:style w:type="paragraph" w:styleId="BalloonText">
    <w:name w:val="Balloon Text"/>
    <w:basedOn w:val="Normal"/>
    <w:pPr>
      <w:spacing w:after="0"/>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20"/>
    </w:pPr>
  </w:style>
  <w:style w:type="character" w:styleId="Hyperlink">
    <w:name w:val="Hyperlink"/>
    <w:basedOn w:val="DefaultParagraphFont"/>
    <w:uiPriority w:val="99"/>
    <w:rPr>
      <w:color w:val="0563C1"/>
      <w:u w:val="single"/>
    </w:rPr>
  </w:style>
  <w:style w:type="paragraph" w:styleId="Header">
    <w:name w:val="header"/>
    <w:basedOn w:val="Normal"/>
    <w:pPr>
      <w:tabs>
        <w:tab w:val="center" w:pos="4513"/>
        <w:tab w:val="right" w:pos="9026"/>
      </w:tabs>
      <w:spacing w:after="0"/>
    </w:pPr>
  </w:style>
  <w:style w:type="character" w:customStyle="1" w:styleId="HeaderChar">
    <w:name w:val="Header Char"/>
    <w:basedOn w:val="DefaultParagraphFont"/>
    <w:rPr>
      <w:rFonts w:ascii="Times New Roman" w:hAnsi="Times New Roman" w:cs="Times New Roman"/>
    </w:rPr>
  </w:style>
  <w:style w:type="paragraph" w:styleId="Footer">
    <w:name w:val="footer"/>
    <w:basedOn w:val="Normal"/>
    <w:pPr>
      <w:tabs>
        <w:tab w:val="center" w:pos="4513"/>
        <w:tab w:val="right" w:pos="9026"/>
      </w:tabs>
      <w:spacing w:after="0"/>
    </w:pPr>
  </w:style>
  <w:style w:type="character" w:customStyle="1" w:styleId="FooterChar">
    <w:name w:val="Footer Char"/>
    <w:basedOn w:val="DefaultParagraphFont"/>
    <w:rPr>
      <w:rFonts w:ascii="Times New Roman" w:hAnsi="Times New Roman" w:cs="Times New Roman"/>
    </w:rPr>
  </w:style>
  <w:style w:type="paragraph" w:styleId="TOCHeading">
    <w:name w:val="TOC Heading"/>
    <w:basedOn w:val="Heading1"/>
    <w:next w:val="Normal"/>
    <w:pPr>
      <w:suppressAutoHyphens w:val="0"/>
      <w:spacing w:before="240" w:line="249" w:lineRule="auto"/>
      <w:textAlignment w:val="auto"/>
    </w:pPr>
    <w:rPr>
      <w:rFonts w:ascii="Calibri Light" w:hAnsi="Calibri Light"/>
      <w:bCs w:val="0"/>
      <w:color w:val="2F5496"/>
      <w:sz w:val="32"/>
      <w:szCs w:val="32"/>
      <w:lang w:val="en-US"/>
    </w:rPr>
  </w:style>
  <w:style w:type="paragraph" w:styleId="TOC3">
    <w:name w:val="toc 3"/>
    <w:basedOn w:val="Normal"/>
    <w:next w:val="Normal"/>
    <w:autoRedefine/>
    <w:uiPriority w:val="39"/>
    <w:pPr>
      <w:spacing w:after="100"/>
      <w:ind w:left="440"/>
    </w:pPr>
  </w:style>
  <w:style w:type="paragraph" w:styleId="Caption">
    <w:name w:val="caption"/>
    <w:basedOn w:val="Normal"/>
    <w:next w:val="Normal"/>
    <w:uiPriority w:val="35"/>
    <w:unhideWhenUsed/>
    <w:qFormat/>
    <w:rsid w:val="00822608"/>
    <w:pPr>
      <w:spacing w:after="200"/>
    </w:pPr>
    <w:rPr>
      <w:i/>
      <w:iCs/>
      <w:color w:val="44546A" w:themeColor="text2"/>
      <w:sz w:val="18"/>
      <w:szCs w:val="18"/>
    </w:rPr>
  </w:style>
  <w:style w:type="paragraph" w:styleId="TableofFigures">
    <w:name w:val="table of figures"/>
    <w:basedOn w:val="Normal"/>
    <w:next w:val="Normal"/>
    <w:uiPriority w:val="99"/>
    <w:unhideWhenUsed/>
    <w:rsid w:val="00822608"/>
    <w:pPr>
      <w:spacing w:after="0"/>
    </w:pPr>
  </w:style>
  <w:style w:type="paragraph" w:customStyle="1" w:styleId="Body">
    <w:name w:val="Body"/>
    <w:basedOn w:val="Normal"/>
    <w:rsid w:val="00DC47DC"/>
    <w:pPr>
      <w:spacing w:after="120" w:line="360" w:lineRule="auto"/>
      <w:ind w:firstLine="284"/>
    </w:pPr>
    <w:rPr>
      <w:sz w:val="24"/>
    </w:rPr>
  </w:style>
  <w:style w:type="paragraph" w:customStyle="1" w:styleId="Pseudocode">
    <w:name w:val="Pseudocode"/>
    <w:basedOn w:val="Normal"/>
    <w:rsid w:val="00DC47DC"/>
    <w:pPr>
      <w:suppressAutoHyphens w:val="0"/>
      <w:spacing w:after="0"/>
      <w:ind w:left="567"/>
      <w:jc w:val="both"/>
      <w:textAlignment w:val="auto"/>
    </w:pPr>
    <w:rPr>
      <w:rFonts w:ascii="Arial" w:eastAsia="Times New Roman" w:hAnsi="Arial" w:cs="Arial"/>
      <w:i/>
      <w:lang w:eastAsia="en-GB"/>
    </w:rPr>
  </w:style>
  <w:style w:type="character" w:customStyle="1" w:styleId="PseudocodeChar">
    <w:name w:val="Pseudocode Char"/>
    <w:basedOn w:val="DefaultParagraphFont"/>
    <w:rsid w:val="00DC47DC"/>
    <w:rPr>
      <w:rFonts w:ascii="Arial" w:eastAsia="Times New Roman" w:hAnsi="Arial" w:cs="Arial"/>
      <w:i/>
      <w:lang w:eastAsia="en-GB"/>
    </w:r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6577F"/>
    <w:pPr>
      <w:ind w:left="720"/>
      <w:contextualSpacing/>
    </w:pPr>
  </w:style>
  <w:style w:type="paragraph" w:customStyle="1" w:styleId="TemplatePrompt">
    <w:name w:val="Template Prompt"/>
    <w:basedOn w:val="Quote"/>
    <w:link w:val="TemplatePromptChar"/>
    <w:qFormat/>
    <w:rsid w:val="00986ECF"/>
  </w:style>
  <w:style w:type="character" w:customStyle="1" w:styleId="QuoteChar1">
    <w:name w:val="Quote Char1"/>
    <w:basedOn w:val="DefaultParagraphFont"/>
    <w:link w:val="Quote"/>
    <w:rsid w:val="00986ECF"/>
    <w:rPr>
      <w:rFonts w:ascii="Times New Roman" w:hAnsi="Times New Roman"/>
      <w:i/>
      <w:iCs/>
      <w:color w:val="5F497A"/>
      <w:sz w:val="24"/>
      <w:szCs w:val="24"/>
    </w:rPr>
  </w:style>
  <w:style w:type="character" w:customStyle="1" w:styleId="TemplatePromptChar">
    <w:name w:val="Template Prompt Char"/>
    <w:basedOn w:val="QuoteChar1"/>
    <w:link w:val="TemplatePrompt"/>
    <w:rsid w:val="00986ECF"/>
    <w:rPr>
      <w:rFonts w:ascii="Times New Roman" w:hAnsi="Times New Roman"/>
      <w:i/>
      <w:iCs/>
      <w:color w:val="5F497A"/>
      <w:sz w:val="24"/>
      <w:szCs w:val="24"/>
    </w:rPr>
  </w:style>
  <w:style w:type="character" w:styleId="UnresolvedMention">
    <w:name w:val="Unresolved Mention"/>
    <w:basedOn w:val="DefaultParagraphFont"/>
    <w:uiPriority w:val="99"/>
    <w:semiHidden/>
    <w:unhideWhenUsed/>
    <w:rsid w:val="002F5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nglia.libguides.com/ai"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fc3e123-a60a-4a17-aaf1-487e28d9a3b3" xsi:nil="true"/>
    <URL xmlns="8d4a1fdf-0f94-4e24-9675-6342052676c2">
      <Url xsi:nil="true"/>
      <Description xsi:nil="true"/>
    </URL>
    <lcf76f155ced4ddcb4097134ff3c332f xmlns="8d4a1fdf-0f94-4e24-9675-6342052676c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F37D7A4EDC1040A880A2099F6664D1" ma:contentTypeVersion="17" ma:contentTypeDescription="Create a new document." ma:contentTypeScope="" ma:versionID="08efb0d5db8d1d6db33b2f38db1086d5">
  <xsd:schema xmlns:xsd="http://www.w3.org/2001/XMLSchema" xmlns:xs="http://www.w3.org/2001/XMLSchema" xmlns:p="http://schemas.microsoft.com/office/2006/metadata/properties" xmlns:ns2="8d4a1fdf-0f94-4e24-9675-6342052676c2" xmlns:ns3="e2a5ad16-c4e7-4aee-be6c-2d964216012c" xmlns:ns4="efc3e123-a60a-4a17-aaf1-487e28d9a3b3" targetNamespace="http://schemas.microsoft.com/office/2006/metadata/properties" ma:root="true" ma:fieldsID="8080e491b76ba13211cd04da0d5e9449" ns2:_="" ns3:_="" ns4:_="">
    <xsd:import namespace="8d4a1fdf-0f94-4e24-9675-6342052676c2"/>
    <xsd:import namespace="e2a5ad16-c4e7-4aee-be6c-2d964216012c"/>
    <xsd:import namespace="efc3e123-a60a-4a17-aaf1-487e28d9a3b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DateTaken" minOccurs="0"/>
                <xsd:element ref="ns3:SharedWithUsers" minOccurs="0"/>
                <xsd:element ref="ns3:SharedWithDetails" minOccurs="0"/>
                <xsd:element ref="ns2:MediaServiceLocation" minOccurs="0"/>
                <xsd:element ref="ns2:lcf76f155ced4ddcb4097134ff3c332f" minOccurs="0"/>
                <xsd:element ref="ns4:TaxCatchAll" minOccurs="0"/>
                <xsd:element ref="ns2: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a1fdf-0f94-4e24-9675-6342052676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Length (seconds)"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41a27b9-f0cd-4770-b911-d8e1525d18bb" ma:termSetId="09814cd3-568e-fe90-9814-8d621ff8fb84" ma:anchorId="fba54fb3-c3e1-fe81-a776-ca4b69148c4d" ma:open="true" ma:isKeyword="false">
      <xsd:complexType>
        <xsd:sequence>
          <xsd:element ref="pc:Terms" minOccurs="0" maxOccurs="1"/>
        </xsd:sequence>
      </xsd:complexType>
    </xsd:element>
    <xsd:element name="URL" ma:index="24"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2a5ad16-c4e7-4aee-be6c-2d964216012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3e123-a60a-4a17-aaf1-487e28d9a3b3"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034bc68c-d8d9-4eb4-b7a5-5b6e3e25fc82}" ma:internalName="TaxCatchAll" ma:showField="CatchAllData" ma:web="e2a5ad16-c4e7-4aee-be6c-2d96421601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BECF3-DA57-4A6F-BD38-883BFD60FEF9}">
  <ds:schemaRefs>
    <ds:schemaRef ds:uri="http://schemas.microsoft.com/office/2006/metadata/properties"/>
    <ds:schemaRef ds:uri="http://schemas.microsoft.com/office/infopath/2007/PartnerControls"/>
    <ds:schemaRef ds:uri="efc3e123-a60a-4a17-aaf1-487e28d9a3b3"/>
    <ds:schemaRef ds:uri="8d4a1fdf-0f94-4e24-9675-6342052676c2"/>
  </ds:schemaRefs>
</ds:datastoreItem>
</file>

<file path=customXml/itemProps2.xml><?xml version="1.0" encoding="utf-8"?>
<ds:datastoreItem xmlns:ds="http://schemas.openxmlformats.org/officeDocument/2006/customXml" ds:itemID="{277562E8-9AEC-4BC0-8DEC-73418E65CD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a1fdf-0f94-4e24-9675-6342052676c2"/>
    <ds:schemaRef ds:uri="e2a5ad16-c4e7-4aee-be6c-2d964216012c"/>
    <ds:schemaRef ds:uri="efc3e123-a60a-4a17-aaf1-487e28d9a3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9F64BE-1583-4619-A2B5-DACC1568FF50}">
  <ds:schemaRefs>
    <ds:schemaRef ds:uri="http://schemas.microsoft.com/sharepoint/v3/contenttype/forms"/>
  </ds:schemaRefs>
</ds:datastoreItem>
</file>

<file path=customXml/itemProps4.xml><?xml version="1.0" encoding="utf-8"?>
<ds:datastoreItem xmlns:ds="http://schemas.openxmlformats.org/officeDocument/2006/customXml" ds:itemID="{8D2E9724-F273-4CC6-8BA0-59A9922D4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2988</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Chapman, Dominic</dc:creator>
  <dc:description/>
  <cp:lastModifiedBy>Holland, Matthew</cp:lastModifiedBy>
  <cp:revision>61</cp:revision>
  <dcterms:created xsi:type="dcterms:W3CDTF">2022-09-13T21:32:00Z</dcterms:created>
  <dcterms:modified xsi:type="dcterms:W3CDTF">2026-09-07T12:51:00Z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0x010100D9F37D7A4EDC1040A880A2099F6664D1</vt:lpwstr>
  </property>
  <property fmtid="{D5CDD505-2E9C-101B-9397-08002B2CF9AE}" pid="3" name="MediaServiceImageTags">
    <vt:lpwstr/>
  </property>
</Properties>
</file>