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rPr/>
      </w:pPr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02">
      <w:pPr>
        <w:pStyle w:val="Heading2"/>
        <w:rPr>
          <w:b w:val="0"/>
          <w:color w:val="000000"/>
          <w:sz w:val="22"/>
          <w:szCs w:val="22"/>
        </w:rPr>
      </w:pPr>
      <w:r w:rsidDel="00000000" w:rsidR="00000000" w:rsidRPr="00000000">
        <w:rPr>
          <w:b w:val="0"/>
          <w:color w:val="000000"/>
          <w:sz w:val="22"/>
          <w:szCs w:val="22"/>
          <w:rtl w:val="0"/>
        </w:rPr>
        <w:t xml:space="preserve">This is a switch-adapted water gun that is compatible with 3.5mm switches. The intention of this device is to assist someone with limited hand function who might be interested in using a water gun.</w:t>
      </w:r>
    </w:p>
    <w:p w:rsidR="00000000" w:rsidDel="00000000" w:rsidP="00000000" w:rsidRDefault="00000000" w:rsidRPr="00000000" w14:paraId="00000003">
      <w:pPr>
        <w:pStyle w:val="Heading2"/>
        <w:rPr/>
      </w:pPr>
      <w:r w:rsidDel="00000000" w:rsidR="00000000" w:rsidRPr="00000000">
        <w:rPr>
          <w:rtl w:val="0"/>
        </w:rPr>
        <w:t xml:space="preserve">Features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057650" cy="3791367"/>
            <wp:effectExtent b="0" l="0" r="0" t="0"/>
            <wp:docPr id="234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7"/>
                    <a:srcRect b="16592" l="0" r="0" t="1322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791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828675</wp:posOffset>
                </wp:positionH>
                <wp:positionV relativeFrom="paragraph">
                  <wp:posOffset>2387780</wp:posOffset>
                </wp:positionV>
                <wp:extent cx="1062038" cy="256756"/>
                <wp:effectExtent b="0" l="0" r="0" t="0"/>
                <wp:wrapNone/>
                <wp:docPr id="22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55075" y="3812075"/>
                          <a:ext cx="1048200" cy="23460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CC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828675</wp:posOffset>
                </wp:positionH>
                <wp:positionV relativeFrom="paragraph">
                  <wp:posOffset>2387780</wp:posOffset>
                </wp:positionV>
                <wp:extent cx="1062038" cy="256756"/>
                <wp:effectExtent b="0" l="0" r="0" t="0"/>
                <wp:wrapNone/>
                <wp:docPr id="22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2038" cy="2567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497681</wp:posOffset>
                </wp:positionH>
                <wp:positionV relativeFrom="paragraph">
                  <wp:posOffset>914400</wp:posOffset>
                </wp:positionV>
                <wp:extent cx="864394" cy="209550"/>
                <wp:effectExtent b="0" l="0" r="0" t="0"/>
                <wp:wrapNone/>
                <wp:docPr id="22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55075" y="3812075"/>
                          <a:ext cx="1048200" cy="23460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CC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497681</wp:posOffset>
                </wp:positionH>
                <wp:positionV relativeFrom="paragraph">
                  <wp:posOffset>914400</wp:posOffset>
                </wp:positionV>
                <wp:extent cx="864394" cy="209550"/>
                <wp:effectExtent b="0" l="0" r="0" t="0"/>
                <wp:wrapNone/>
                <wp:docPr id="22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4394" cy="209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3829050</wp:posOffset>
                </wp:positionH>
                <wp:positionV relativeFrom="paragraph">
                  <wp:posOffset>1032081</wp:posOffset>
                </wp:positionV>
                <wp:extent cx="1457325" cy="506896"/>
                <wp:effectExtent b="0" l="0" r="0" t="0"/>
                <wp:wrapNone/>
                <wp:docPr id="218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026913" y="3675225"/>
                          <a:ext cx="638175" cy="20955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CC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3829050</wp:posOffset>
                </wp:positionH>
                <wp:positionV relativeFrom="paragraph">
                  <wp:posOffset>1032081</wp:posOffset>
                </wp:positionV>
                <wp:extent cx="1457325" cy="506896"/>
                <wp:effectExtent b="0" l="0" r="0" t="0"/>
                <wp:wrapNone/>
                <wp:docPr id="218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7325" cy="50689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4600575</wp:posOffset>
                </wp:positionH>
                <wp:positionV relativeFrom="paragraph">
                  <wp:posOffset>2171700</wp:posOffset>
                </wp:positionV>
                <wp:extent cx="695325" cy="151457"/>
                <wp:effectExtent b="0" l="0" r="0" t="0"/>
                <wp:wrapNone/>
                <wp:docPr id="220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665175" y="3802925"/>
                          <a:ext cx="941400" cy="19140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CC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4600575</wp:posOffset>
                </wp:positionH>
                <wp:positionV relativeFrom="paragraph">
                  <wp:posOffset>2171700</wp:posOffset>
                </wp:positionV>
                <wp:extent cx="695325" cy="151457"/>
                <wp:effectExtent b="0" l="0" r="0" t="0"/>
                <wp:wrapNone/>
                <wp:docPr id="220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5325" cy="15145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5353050</wp:posOffset>
                </wp:positionH>
                <wp:positionV relativeFrom="paragraph">
                  <wp:posOffset>1312545</wp:posOffset>
                </wp:positionV>
                <wp:extent cx="891268" cy="1414145"/>
                <wp:effectExtent b="0" l="0" r="0" t="0"/>
                <wp:wrapNone/>
                <wp:docPr id="222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905129" y="3077690"/>
                          <a:ext cx="8817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3.5mm jack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5353050</wp:posOffset>
                </wp:positionH>
                <wp:positionV relativeFrom="paragraph">
                  <wp:posOffset>1312545</wp:posOffset>
                </wp:positionV>
                <wp:extent cx="891268" cy="1414145"/>
                <wp:effectExtent b="0" l="0" r="0" t="0"/>
                <wp:wrapNone/>
                <wp:docPr id="22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1268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5291138</wp:posOffset>
                </wp:positionH>
                <wp:positionV relativeFrom="paragraph">
                  <wp:posOffset>2236470</wp:posOffset>
                </wp:positionV>
                <wp:extent cx="1021896" cy="1409838"/>
                <wp:effectExtent b="0" l="0" r="0" t="0"/>
                <wp:wrapNone/>
                <wp:docPr id="21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839815" y="3077690"/>
                          <a:ext cx="101237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Water compartment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5291138</wp:posOffset>
                </wp:positionH>
                <wp:positionV relativeFrom="paragraph">
                  <wp:posOffset>2236470</wp:posOffset>
                </wp:positionV>
                <wp:extent cx="1021896" cy="1409838"/>
                <wp:effectExtent b="0" l="0" r="0" t="0"/>
                <wp:wrapNone/>
                <wp:docPr id="219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1896" cy="14098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-123824</wp:posOffset>
                </wp:positionH>
                <wp:positionV relativeFrom="paragraph">
                  <wp:posOffset>702945</wp:posOffset>
                </wp:positionV>
                <wp:extent cx="695325" cy="421409"/>
                <wp:effectExtent b="0" l="0" r="0" t="0"/>
                <wp:wrapNone/>
                <wp:docPr id="23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5035750" y="3077698"/>
                          <a:ext cx="620400" cy="29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Nozzle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-123824</wp:posOffset>
                </wp:positionH>
                <wp:positionV relativeFrom="paragraph">
                  <wp:posOffset>702945</wp:posOffset>
                </wp:positionV>
                <wp:extent cx="695325" cy="421409"/>
                <wp:effectExtent b="0" l="0" r="0" t="0"/>
                <wp:wrapNone/>
                <wp:docPr id="230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5325" cy="4214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2166620</wp:posOffset>
                </wp:positionV>
                <wp:extent cx="1021896" cy="1414145"/>
                <wp:effectExtent b="0" l="0" r="0" t="0"/>
                <wp:wrapNone/>
                <wp:docPr id="223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839815" y="3077690"/>
                          <a:ext cx="101237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3D Printed Water Gun Stand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2166620</wp:posOffset>
                </wp:positionV>
                <wp:extent cx="1021896" cy="1414145"/>
                <wp:effectExtent b="0" l="0" r="0" t="0"/>
                <wp:wrapNone/>
                <wp:docPr id="22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1896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3552825</wp:posOffset>
                </wp:positionH>
                <wp:positionV relativeFrom="paragraph">
                  <wp:posOffset>2260748</wp:posOffset>
                </wp:positionV>
                <wp:extent cx="1573801" cy="1023521"/>
                <wp:effectExtent b="0" l="0" r="0" t="0"/>
                <wp:wrapNone/>
                <wp:docPr id="224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103125" y="4046750"/>
                          <a:ext cx="1564200" cy="101070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CC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3552825</wp:posOffset>
                </wp:positionH>
                <wp:positionV relativeFrom="paragraph">
                  <wp:posOffset>2260748</wp:posOffset>
                </wp:positionV>
                <wp:extent cx="1573801" cy="1023521"/>
                <wp:effectExtent b="0" l="0" r="0" t="0"/>
                <wp:wrapNone/>
                <wp:docPr id="22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73801" cy="102352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5000625</wp:posOffset>
                </wp:positionH>
                <wp:positionV relativeFrom="paragraph">
                  <wp:posOffset>3057102</wp:posOffset>
                </wp:positionV>
                <wp:extent cx="1743075" cy="295275"/>
                <wp:effectExtent b="0" l="0" r="0" t="0"/>
                <wp:wrapNone/>
                <wp:docPr id="228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479225" y="3637125"/>
                          <a:ext cx="17335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Battery compartment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5000625</wp:posOffset>
                </wp:positionH>
                <wp:positionV relativeFrom="paragraph">
                  <wp:posOffset>3057102</wp:posOffset>
                </wp:positionV>
                <wp:extent cx="1743075" cy="295275"/>
                <wp:effectExtent b="0" l="0" r="0" t="0"/>
                <wp:wrapNone/>
                <wp:docPr id="228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3075" cy="295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/>
      </w:pPr>
      <w:r w:rsidDel="00000000" w:rsidR="00000000" w:rsidRPr="00000000">
        <w:rPr>
          <w:rtl w:val="0"/>
        </w:rPr>
        <w:t xml:space="preserve">Usage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The Switch Adapted Water Gun can be used by filling up the water bottle with water and plugging in a 3.5mm switch into the side of the water gun. The water gun can be activated by either pressing the switch or using the trigger included with the water gun.</w:t>
      </w:r>
    </w:p>
    <w:p w:rsidR="00000000" w:rsidDel="00000000" w:rsidP="00000000" w:rsidRDefault="00000000" w:rsidRPr="00000000" w14:paraId="00000008">
      <w:pPr>
        <w:pStyle w:val="Heading2"/>
        <w:rPr/>
      </w:pPr>
      <w:r w:rsidDel="00000000" w:rsidR="00000000" w:rsidRPr="00000000">
        <w:rPr>
          <w:rtl w:val="0"/>
        </w:rPr>
        <w:t xml:space="preserve">Compatibility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The Switch Adapted Water Gun should be compatible with any 3.5mm switch.</w:t>
      </w:r>
    </w:p>
    <w:p w:rsidR="00000000" w:rsidDel="00000000" w:rsidP="00000000" w:rsidRDefault="00000000" w:rsidRPr="00000000" w14:paraId="0000000A">
      <w:pPr>
        <w:pStyle w:val="Heading2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/>
      </w:pPr>
      <w:r w:rsidDel="00000000" w:rsidR="00000000" w:rsidRPr="00000000">
        <w:rPr>
          <w:rtl w:val="0"/>
        </w:rPr>
        <w:t xml:space="preserve">Specifications</w:t>
      </w:r>
    </w:p>
    <w:tbl>
      <w:tblPr>
        <w:tblStyle w:val="Table1"/>
        <w:tblW w:w="701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7"/>
        <w:gridCol w:w="2337"/>
        <w:gridCol w:w="2338"/>
        <w:tblGridChange w:id="0">
          <w:tblGrid>
            <w:gridCol w:w="2337"/>
            <w:gridCol w:w="2337"/>
            <w:gridCol w:w="2338"/>
          </w:tblGrid>
        </w:tblGridChange>
      </w:tblGrid>
      <w:tr>
        <w:trPr>
          <w:cantSplit w:val="0"/>
          <w:tblHeader w:val="0"/>
        </w:trPr>
        <w:tc>
          <w:tcPr>
            <w:shd w:fill="002060" w:val="clear"/>
          </w:tcPr>
          <w:p w:rsidR="00000000" w:rsidDel="00000000" w:rsidP="00000000" w:rsidRDefault="00000000" w:rsidRPr="00000000" w14:paraId="0000000C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Length (mm)</w:t>
            </w:r>
          </w:p>
        </w:tc>
        <w:tc>
          <w:tcPr>
            <w:shd w:fill="002060" w:val="clear"/>
          </w:tcPr>
          <w:p w:rsidR="00000000" w:rsidDel="00000000" w:rsidP="00000000" w:rsidRDefault="00000000" w:rsidRPr="00000000" w14:paraId="0000000D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Width (mm)</w:t>
            </w:r>
          </w:p>
        </w:tc>
        <w:tc>
          <w:tcPr>
            <w:shd w:fill="002060" w:val="clear"/>
          </w:tcPr>
          <w:p w:rsidR="00000000" w:rsidDel="00000000" w:rsidP="00000000" w:rsidRDefault="00000000" w:rsidRPr="00000000" w14:paraId="0000000E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Height (mm)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177.8</w:t>
            </w:r>
          </w:p>
        </w:tc>
        <w:tc>
          <w:tcPr/>
          <w:p w:rsidR="00000000" w:rsidDel="00000000" w:rsidP="00000000" w:rsidRDefault="00000000" w:rsidRPr="00000000" w14:paraId="000000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50.8</w:t>
            </w:r>
          </w:p>
        </w:tc>
        <w:tc>
          <w:tcPr/>
          <w:p w:rsidR="00000000" w:rsidDel="00000000" w:rsidP="00000000" w:rsidRDefault="00000000" w:rsidRPr="00000000" w14:paraId="000000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177.8</w:t>
            </w:r>
          </w:p>
        </w:tc>
      </w:tr>
    </w:tbl>
    <w:p w:rsidR="00000000" w:rsidDel="00000000" w:rsidP="00000000" w:rsidRDefault="00000000" w:rsidRPr="00000000" w14:paraId="0000001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/>
      </w:pPr>
      <w:r w:rsidDel="00000000" w:rsidR="00000000" w:rsidRPr="00000000">
        <w:rPr>
          <w:rtl w:val="0"/>
        </w:rPr>
        <w:t xml:space="preserve">Cleaning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The device can be cleaned using a damp cloth to wipe it down. The water bottle at the back of the water gun can be removed and emptied when not in use.</w:t>
      </w:r>
    </w:p>
    <w:p w:rsidR="00000000" w:rsidDel="00000000" w:rsidP="00000000" w:rsidRDefault="00000000" w:rsidRPr="00000000" w14:paraId="00000015">
      <w:pPr>
        <w:pStyle w:val="Heading2"/>
        <w:rPr/>
      </w:pPr>
      <w:r w:rsidDel="00000000" w:rsidR="00000000" w:rsidRPr="00000000">
        <w:rPr>
          <w:rtl w:val="0"/>
        </w:rPr>
        <w:t xml:space="preserve">Changing the Batteries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The battery pack can be accessed on the side of the handle of the water gun by removing the screw to the compartment. Inside the compartment is a translucent container. Open the container to find the battery pack attached to the wires by a black plastic clip. Disconnect the battery pack by unclipping it and replace it with the new battery. The device uses a 3.7V rechargeable lithium battery.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3730625</wp:posOffset>
            </wp:positionH>
            <wp:positionV relativeFrom="paragraph">
              <wp:posOffset>335812</wp:posOffset>
            </wp:positionV>
            <wp:extent cx="2574925" cy="2990850"/>
            <wp:effectExtent b="0" l="0" r="0" t="0"/>
            <wp:wrapNone/>
            <wp:docPr id="233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9"/>
                    <a:srcRect b="14159" l="19909" r="36790" t="48090"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2990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3419475" cy="3732422"/>
            <wp:effectExtent b="0" l="0" r="0" t="0"/>
            <wp:docPr descr="A picture containing person, indoor, hand, camera&#10;&#10;Description automatically generated" id="235" name="image16.jpg"/>
            <a:graphic>
              <a:graphicData uri="http://schemas.openxmlformats.org/drawingml/2006/picture">
                <pic:pic>
                  <pic:nvPicPr>
                    <pic:cNvPr descr="A picture containing person, indoor, hand, camera&#10;&#10;Description automatically generated" id="0" name="image16.jpg"/>
                    <pic:cNvPicPr preferRelativeResize="0"/>
                  </pic:nvPicPr>
                  <pic:blipFill>
                    <a:blip r:embed="rId10"/>
                    <a:srcRect b="18530" l="0" r="0" t="-43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419475" cy="3732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5175250</wp:posOffset>
                </wp:positionH>
                <wp:positionV relativeFrom="paragraph">
                  <wp:posOffset>2311400</wp:posOffset>
                </wp:positionV>
                <wp:extent cx="254000" cy="946727"/>
                <wp:effectExtent b="0" l="0" r="0" t="0"/>
                <wp:wrapNone/>
                <wp:docPr id="227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660600" y="3538775"/>
                          <a:ext cx="186600" cy="75930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CC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5175250</wp:posOffset>
                </wp:positionH>
                <wp:positionV relativeFrom="paragraph">
                  <wp:posOffset>2311400</wp:posOffset>
                </wp:positionV>
                <wp:extent cx="254000" cy="946727"/>
                <wp:effectExtent b="0" l="0" r="0" t="0"/>
                <wp:wrapNone/>
                <wp:docPr id="227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0" cy="9467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2076450</wp:posOffset>
                </wp:positionH>
                <wp:positionV relativeFrom="paragraph">
                  <wp:posOffset>2619375</wp:posOffset>
                </wp:positionV>
                <wp:extent cx="1085850" cy="571500"/>
                <wp:effectExtent b="0" l="0" r="0" t="0"/>
                <wp:wrapNone/>
                <wp:docPr id="226" name=""/>
                <a:graphic>
                  <a:graphicData uri="http://schemas.microsoft.com/office/word/2010/wordprocessingShape">
                    <wps:wsp>
                      <wps:cNvSpPr txBox="1"/>
                      <wps:cNvPr id="8" name="Shape 8"/>
                      <wps:spPr>
                        <a:xfrm>
                          <a:off x="2597325" y="1636100"/>
                          <a:ext cx="1063500" cy="554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Battery pack screw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2076450</wp:posOffset>
                </wp:positionH>
                <wp:positionV relativeFrom="paragraph">
                  <wp:posOffset>2619375</wp:posOffset>
                </wp:positionV>
                <wp:extent cx="1085850" cy="571500"/>
                <wp:effectExtent b="0" l="0" r="0" t="0"/>
                <wp:wrapNone/>
                <wp:docPr id="226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5850" cy="571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4981575</wp:posOffset>
                </wp:positionH>
                <wp:positionV relativeFrom="paragraph">
                  <wp:posOffset>3282950</wp:posOffset>
                </wp:positionV>
                <wp:extent cx="1085850" cy="571500"/>
                <wp:effectExtent b="0" l="0" r="0" t="0"/>
                <wp:wrapNone/>
                <wp:docPr id="231" name=""/>
                <a:graphic>
                  <a:graphicData uri="http://schemas.microsoft.com/office/word/2010/wordprocessingShape">
                    <wps:wsp>
                      <wps:cNvSpPr txBox="1"/>
                      <wps:cNvPr id="8" name="Shape 8"/>
                      <wps:spPr>
                        <a:xfrm>
                          <a:off x="2597325" y="1636100"/>
                          <a:ext cx="1063500" cy="554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Battery container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4981575</wp:posOffset>
                </wp:positionH>
                <wp:positionV relativeFrom="paragraph">
                  <wp:posOffset>3282950</wp:posOffset>
                </wp:positionV>
                <wp:extent cx="1085850" cy="571500"/>
                <wp:effectExtent b="0" l="0" r="0" t="0"/>
                <wp:wrapNone/>
                <wp:docPr id="23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5850" cy="571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1419225</wp:posOffset>
                </wp:positionH>
                <wp:positionV relativeFrom="paragraph">
                  <wp:posOffset>1866900</wp:posOffset>
                </wp:positionV>
                <wp:extent cx="704850" cy="748130"/>
                <wp:effectExtent b="0" l="0" r="0" t="0"/>
                <wp:wrapNone/>
                <wp:docPr id="229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660625" y="3538550"/>
                          <a:ext cx="627000" cy="66840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CC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1419225</wp:posOffset>
                </wp:positionH>
                <wp:positionV relativeFrom="paragraph">
                  <wp:posOffset>1866900</wp:posOffset>
                </wp:positionV>
                <wp:extent cx="704850" cy="748130"/>
                <wp:effectExtent b="0" l="0" r="0" t="0"/>
                <wp:wrapNone/>
                <wp:docPr id="229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4850" cy="7481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headerReference r:id="rId11" w:type="default"/>
      <w:footerReference r:id="rId12" w:type="default"/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80808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404040"/>
        <w:sz w:val="16"/>
        <w:szCs w:val="16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40404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404040"/>
        <w:sz w:val="16"/>
        <w:szCs w:val="16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404040"/>
        <w:sz w:val="16"/>
        <w:szCs w:val="16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Roboto" w:cs="Roboto" w:eastAsia="Roboto" w:hAnsi="Roboto"/>
        <w:b w:val="1"/>
        <w:i w:val="0"/>
        <w:smallCaps w:val="0"/>
        <w:strike w:val="0"/>
        <w:color w:val="646464"/>
        <w:sz w:val="52"/>
        <w:szCs w:val="5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646464"/>
        <w:sz w:val="16"/>
        <w:szCs w:val="16"/>
        <w:u w:val="none"/>
        <w:shd w:fill="auto" w:val="clear"/>
        <w:vertAlign w:val="baseline"/>
        <w:rtl w:val="0"/>
      </w:rPr>
      <w:t xml:space="preserve">V1.0 | </w:t>
    </w:r>
    <w:r w:rsidDel="00000000" w:rsidR="00000000" w:rsidRPr="00000000">
      <w:rPr>
        <w:b w:val="1"/>
        <w:color w:val="646464"/>
        <w:sz w:val="16"/>
        <w:szCs w:val="16"/>
        <w:rtl w:val="0"/>
      </w:rPr>
      <w:t xml:space="preserve">APRIL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646464"/>
        <w:sz w:val="16"/>
        <w:szCs w:val="16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b w:val="1"/>
        <w:color w:val="646464"/>
        <w:sz w:val="16"/>
        <w:szCs w:val="16"/>
        <w:rtl w:val="0"/>
      </w:rPr>
      <w:t xml:space="preserve">2025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5000625</wp:posOffset>
          </wp:positionH>
          <wp:positionV relativeFrom="paragraph">
            <wp:posOffset>-95249</wp:posOffset>
          </wp:positionV>
          <wp:extent cx="1233488" cy="782591"/>
          <wp:effectExtent b="0" l="0" r="0" t="0"/>
          <wp:wrapNone/>
          <wp:docPr id="232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33488" cy="782591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b w:val="1"/>
        <w:color w:val="26225e"/>
        <w:sz w:val="26"/>
        <w:szCs w:val="26"/>
      </w:rPr>
    </w:pPr>
    <w:r w:rsidDel="00000000" w:rsidR="00000000" w:rsidRPr="00000000">
      <w:rPr>
        <w:rFonts w:ascii="Roboto" w:cs="Roboto" w:eastAsia="Roboto" w:hAnsi="Roboto"/>
        <w:b w:val="0"/>
        <w:i w:val="0"/>
        <w:smallCaps w:val="0"/>
        <w:strike w:val="0"/>
        <w:color w:val="646464"/>
        <w:sz w:val="36"/>
        <w:szCs w:val="36"/>
        <w:u w:val="none"/>
        <w:shd w:fill="auto" w:val="clear"/>
        <w:vertAlign w:val="baseline"/>
        <w:rtl w:val="0"/>
      </w:rPr>
      <w:t xml:space="preserve">Switch Adapted Water Gun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b w:val="1"/>
        <w:color w:val="26225e"/>
        <w:sz w:val="26"/>
        <w:szCs w:val="2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Roboto" w:cs="Roboto" w:eastAsia="Roboto" w:hAnsi="Roboto"/>
        <w:b w:val="1"/>
        <w:i w:val="0"/>
        <w:smallCaps w:val="1"/>
        <w:strike w:val="0"/>
        <w:color w:val="646464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Fonts w:ascii="Roboto" w:cs="Roboto" w:eastAsia="Roboto" w:hAnsi="Roboto"/>
        <w:b w:val="1"/>
        <w:i w:val="0"/>
        <w:smallCaps w:val="1"/>
        <w:strike w:val="0"/>
        <w:color w:val="646464"/>
        <w:sz w:val="32"/>
        <w:szCs w:val="32"/>
        <w:u w:val="none"/>
        <w:shd w:fill="auto" w:val="clear"/>
        <w:vertAlign w:val="baseline"/>
        <w:rtl w:val="0"/>
      </w:rPr>
      <w:t xml:space="preserve">USER QUICK GUIDE</w:t>
    </w:r>
  </w:p>
  <w:p w:rsidR="00000000" w:rsidDel="00000000" w:rsidP="00000000" w:rsidRDefault="00000000" w:rsidRPr="00000000" w14:paraId="0000001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C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b w:val="1"/>
      <w:color w:val="1c194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26225e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26225e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26225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12102e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12102e"/>
    </w:rPr>
  </w:style>
  <w:style w:type="paragraph" w:styleId="Title">
    <w:name w:val="Title"/>
    <w:basedOn w:val="Normal"/>
    <w:next w:val="Normal"/>
    <w:pPr>
      <w:pBdr>
        <w:bottom w:color="26225e" w:space="4" w:sz="8" w:val="single"/>
      </w:pBdr>
      <w:spacing w:after="300" w:line="240" w:lineRule="auto"/>
    </w:pPr>
    <w:rPr>
      <w:rFonts w:ascii="Calibri" w:cs="Calibri" w:eastAsia="Calibri" w:hAnsi="Calibri"/>
      <w:color w:val="1c1946"/>
      <w:sz w:val="52"/>
      <w:szCs w:val="52"/>
    </w:rPr>
  </w:style>
  <w:style w:type="paragraph" w:styleId="Normal" w:default="1">
    <w:name w:val="Normal"/>
    <w:qFormat w:val="1"/>
    <w:rsid w:val="00027F7B"/>
  </w:style>
  <w:style w:type="paragraph" w:styleId="Heading1">
    <w:name w:val="heading 1"/>
    <w:basedOn w:val="Normal"/>
    <w:next w:val="Normal"/>
    <w:link w:val="Heading1Char"/>
    <w:uiPriority w:val="9"/>
    <w:qFormat w:val="1"/>
    <w:rsid w:val="00027F7B"/>
    <w:pPr>
      <w:keepNext w:val="1"/>
      <w:keepLines w:val="1"/>
      <w:spacing w:after="0" w:before="480"/>
      <w:outlineLvl w:val="0"/>
    </w:pPr>
    <w:rPr>
      <w:rFonts w:cstheme="majorBidi" w:eastAsiaTheme="majorEastAsia"/>
      <w:b w:val="1"/>
      <w:bCs w:val="1"/>
      <w:color w:val="1c1946" w:themeColor="accent1" w:themeShade="0000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027F7B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027F7B"/>
    <w:pPr>
      <w:keepNext w:val="1"/>
      <w:keepLines w:val="1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027F7B"/>
    <w:pPr>
      <w:keepNext w:val="1"/>
      <w:keepLines w:val="1"/>
      <w:spacing w:after="0"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027F7B"/>
    <w:pPr>
      <w:keepNext w:val="1"/>
      <w:keepLines w:val="1"/>
      <w:spacing w:after="0" w:before="200"/>
      <w:outlineLvl w:val="4"/>
    </w:pPr>
    <w:rPr>
      <w:rFonts w:asciiTheme="majorHAnsi" w:cstheme="majorBidi" w:eastAsiaTheme="majorEastAsia" w:hAnsiTheme="majorHAnsi"/>
      <w:color w:val="12112e" w:themeColor="accent1" w:themeShade="00007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027F7B"/>
    <w:pPr>
      <w:keepNext w:val="1"/>
      <w:keepLines w:val="1"/>
      <w:spacing w:after="0" w:before="200"/>
      <w:outlineLvl w:val="5"/>
    </w:pPr>
    <w:rPr>
      <w:rFonts w:asciiTheme="majorHAnsi" w:cstheme="majorBidi" w:eastAsiaTheme="majorEastAsia" w:hAnsiTheme="majorHAnsi"/>
      <w:i w:val="1"/>
      <w:iCs w:val="1"/>
      <w:color w:val="12112e" w:themeColor="accent1" w:themeShade="00007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027F7B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027F7B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027F7B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027F7B"/>
    <w:rPr>
      <w:rFonts w:cstheme="majorBidi" w:eastAsiaTheme="majorEastAsia"/>
      <w:b w:val="1"/>
      <w:bCs w:val="1"/>
      <w:color w:val="1c1946" w:themeColor="accent1" w:themeShade="0000BF"/>
      <w:sz w:val="32"/>
      <w:szCs w:val="3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027F7B"/>
    <w:pPr>
      <w:numPr>
        <w:ilvl w:val="1"/>
      </w:numPr>
    </w:pPr>
    <w:rPr>
      <w:rFonts w:asciiTheme="majorHAnsi" w:cstheme="majorBidi" w:eastAsiaTheme="majorEastAsia" w:hAnsiTheme="majorHAnsi"/>
      <w:i w:val="1"/>
      <w:iCs w:val="1"/>
      <w:color w:val="26225e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027F7B"/>
    <w:rPr>
      <w:rFonts w:asciiTheme="majorHAnsi" w:cstheme="majorBidi" w:eastAsiaTheme="majorEastAsia" w:hAnsiTheme="majorHAnsi"/>
      <w:i w:val="1"/>
      <w:iCs w:val="1"/>
      <w:color w:val="26225e" w:themeColor="accent1"/>
      <w:spacing w:val="15"/>
      <w:sz w:val="24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rsid w:val="00027F7B"/>
    <w:rPr>
      <w:rFonts w:asciiTheme="majorHAnsi" w:cstheme="majorBidi" w:eastAsiaTheme="majorEastAsia" w:hAnsiTheme="majorHAnsi"/>
      <w:b w:val="1"/>
      <w:bCs w:val="1"/>
      <w:color w:val="26225e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027F7B"/>
    <w:rPr>
      <w:rFonts w:asciiTheme="majorHAnsi" w:cstheme="majorBidi" w:eastAsiaTheme="majorEastAsia" w:hAnsiTheme="majorHAnsi"/>
      <w:b w:val="1"/>
      <w:bCs w:val="1"/>
      <w:color w:val="26225e" w:themeColor="accent1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 w:val="1"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 w:val="1"/>
    <w:rPr>
      <w:color w:val="0563c1" w:themeColor="hyperlink"/>
      <w:u w:val="single"/>
    </w:r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 w:val="1"/>
    <w:pPr>
      <w:tabs>
        <w:tab w:val="center" w:pos="4680"/>
        <w:tab w:val="right" w:pos="9360"/>
      </w:tabs>
      <w:spacing w:after="0" w:line="240" w:lineRule="auto"/>
    </w:p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027F7B"/>
    <w:rPr>
      <w:rFonts w:asciiTheme="majorHAnsi" w:cstheme="majorBidi" w:eastAsiaTheme="majorEastAsia" w:hAnsiTheme="majorHAnsi"/>
      <w:b w:val="1"/>
      <w:bCs w:val="1"/>
      <w:i w:val="1"/>
      <w:iCs w:val="1"/>
      <w:color w:val="26225e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027F7B"/>
    <w:rPr>
      <w:rFonts w:asciiTheme="majorHAnsi" w:cstheme="majorBidi" w:eastAsiaTheme="majorEastAsia" w:hAnsiTheme="majorHAnsi"/>
      <w:color w:val="12112e" w:themeColor="accent1" w:themeShade="00007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027F7B"/>
    <w:rPr>
      <w:rFonts w:asciiTheme="majorHAnsi" w:cstheme="majorBidi" w:eastAsiaTheme="majorEastAsia" w:hAnsiTheme="majorHAnsi"/>
      <w:i w:val="1"/>
      <w:iCs w:val="1"/>
      <w:color w:val="12112e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027F7B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027F7B"/>
    <w:rPr>
      <w:rFonts w:asciiTheme="majorHAnsi" w:cstheme="majorBidi" w:eastAsiaTheme="majorEastAsia" w:hAnsiTheme="majorHAnsi"/>
      <w:color w:val="26225e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027F7B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027F7B"/>
    <w:pPr>
      <w:spacing w:line="240" w:lineRule="auto"/>
    </w:pPr>
    <w:rPr>
      <w:b w:val="1"/>
      <w:bCs w:val="1"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027F7B"/>
    <w:pPr>
      <w:pBdr>
        <w:bottom w:color="26225e" w:space="4" w:sz="8" w:themeColor="accent1" w:val="single"/>
      </w:pBdr>
      <w:spacing w:after="300" w:line="240" w:lineRule="auto"/>
      <w:contextualSpacing w:val="1"/>
    </w:pPr>
    <w:rPr>
      <w:rFonts w:asciiTheme="majorHAnsi" w:cstheme="majorBidi" w:eastAsiaTheme="majorEastAsia" w:hAnsiTheme="majorHAnsi"/>
      <w:color w:val="1c1946" w:themeColor="text2" w:themeShade="0000BF"/>
      <w:spacing w:val="5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027F7B"/>
    <w:rPr>
      <w:rFonts w:asciiTheme="majorHAnsi" w:cstheme="majorBidi" w:eastAsiaTheme="majorEastAsia" w:hAnsiTheme="majorHAnsi"/>
      <w:color w:val="1c1946" w:themeColor="text2" w:themeShade="0000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 w:val="1"/>
    <w:rsid w:val="00027F7B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027F7B"/>
    <w:rPr>
      <w:i w:val="1"/>
      <w:iCs w:val="1"/>
    </w:rPr>
  </w:style>
  <w:style w:type="paragraph" w:styleId="NoSpacing">
    <w:name w:val="No Spacing"/>
    <w:uiPriority w:val="1"/>
    <w:qFormat w:val="1"/>
    <w:rsid w:val="00027F7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 w:val="1"/>
    <w:rsid w:val="00027F7B"/>
    <w:rPr>
      <w:i w:val="1"/>
      <w:iCs w:val="1"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027F7B"/>
    <w:rPr>
      <w:i w:val="1"/>
      <w:iCs w:val="1"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027F7B"/>
    <w:pPr>
      <w:pBdr>
        <w:bottom w:color="26225e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26225e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027F7B"/>
    <w:rPr>
      <w:b w:val="1"/>
      <w:bCs w:val="1"/>
      <w:i w:val="1"/>
      <w:iCs w:val="1"/>
      <w:color w:val="26225e" w:themeColor="accent1"/>
    </w:rPr>
  </w:style>
  <w:style w:type="character" w:styleId="SubtleEmphasis">
    <w:name w:val="Subtle Emphasis"/>
    <w:basedOn w:val="DefaultParagraphFont"/>
    <w:uiPriority w:val="19"/>
    <w:qFormat w:val="1"/>
    <w:rsid w:val="00027F7B"/>
    <w:rPr>
      <w:i w:val="1"/>
      <w:iCs w:val="1"/>
      <w:color w:val="808080" w:themeColor="text1" w:themeTint="00007F"/>
    </w:rPr>
  </w:style>
  <w:style w:type="character" w:styleId="IntenseEmphasis">
    <w:name w:val="Intense Emphasis"/>
    <w:basedOn w:val="DefaultParagraphFont"/>
    <w:uiPriority w:val="21"/>
    <w:qFormat w:val="1"/>
    <w:rsid w:val="00027F7B"/>
    <w:rPr>
      <w:b w:val="1"/>
      <w:bCs w:val="1"/>
      <w:i w:val="1"/>
      <w:iCs w:val="1"/>
      <w:color w:val="26225e" w:themeColor="accent1"/>
    </w:rPr>
  </w:style>
  <w:style w:type="character" w:styleId="SubtleReference">
    <w:name w:val="Subtle Reference"/>
    <w:basedOn w:val="DefaultParagraphFont"/>
    <w:uiPriority w:val="31"/>
    <w:qFormat w:val="1"/>
    <w:rsid w:val="00027F7B"/>
    <w:rPr>
      <w:smallCaps w:val="1"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1"/>
    <w:rsid w:val="00027F7B"/>
    <w:rPr>
      <w:b w:val="1"/>
      <w:bCs w:val="1"/>
      <w:smallCaps w:val="1"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1"/>
    <w:rsid w:val="00027F7B"/>
    <w:rPr>
      <w:b w:val="1"/>
      <w:bCs w:val="1"/>
      <w:smallCaps w:val="1"/>
      <w:spacing w:val="5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027F7B"/>
    <w:pPr>
      <w:outlineLvl w:val="9"/>
    </w:p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26225e"/>
      <w:sz w:val="24"/>
      <w:szCs w:val="24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16.jpg"/><Relationship Id="rId12" Type="http://schemas.openxmlformats.org/officeDocument/2006/relationships/footer" Target="footer1.xml"/><Relationship Id="rId9" Type="http://schemas.openxmlformats.org/officeDocument/2006/relationships/image" Target="media/image18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7.jp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Wbszs7zqTEOplx2Ngamo502CcA==">CgMxLjA4AHIhMURGRFg2RG4xanJ5cmJWWjVfU3Vram5JeTk5eGZnX1Vw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2021-05-05T16:53:00Z</dcterms:created>
  <dc:creator>MMC Co-op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0x010100B51EC7ECFAC78D4E8EF6CBAFFF0B3505</vt:lpwstr>
  </property>
  <property fmtid="{D5CDD505-2E9C-101B-9397-08002B2CF9AE}" pid="3" name="MediaServiceImageTags">
    <vt:lpwstr/>
  </property>
</Properties>
</file>