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jc w:val="center"/>
        <w:rPr>
          <w:color w:val="0f1114"/>
          <w:sz w:val="30"/>
          <w:szCs w:val="30"/>
        </w:rPr>
      </w:pPr>
      <w:bookmarkStart w:colFirst="0" w:colLast="0" w:name="_j3lpiitz020r" w:id="0"/>
      <w:bookmarkEnd w:id="0"/>
      <w:r w:rsidDel="00000000" w:rsidR="00000000" w:rsidRPr="00000000">
        <w:rPr>
          <w:color w:val="0f1114"/>
          <w:sz w:val="30"/>
          <w:szCs w:val="30"/>
          <w:rtl w:val="0"/>
        </w:rPr>
        <w:t xml:space="preserve">Activity Overview </w:t>
      </w:r>
    </w:p>
    <w:p w:rsidR="00000000" w:rsidDel="00000000" w:rsidP="00000000" w:rsidRDefault="00000000" w:rsidRPr="00000000" w14:paraId="00000002">
      <w:pPr>
        <w:pStyle w:val="Heading2"/>
        <w:shd w:fill="ffffff" w:val="clear"/>
        <w:spacing w:after="0" w:before="1200" w:line="360" w:lineRule="auto"/>
        <w:jc w:val="center"/>
        <w:rPr>
          <w:color w:val="0f1114"/>
          <w:sz w:val="30"/>
          <w:szCs w:val="30"/>
        </w:rPr>
      </w:pPr>
      <w:bookmarkStart w:colFirst="0" w:colLast="0" w:name="_i10elttchuyh" w:id="1"/>
      <w:bookmarkEnd w:id="1"/>
      <w:r w:rsidDel="00000000" w:rsidR="00000000" w:rsidRPr="00000000">
        <w:rPr>
          <w:color w:val="0f1114"/>
          <w:sz w:val="30"/>
          <w:szCs w:val="30"/>
        </w:rPr>
        <w:drawing>
          <wp:inline distB="114300" distT="114300" distL="114300" distR="114300">
            <wp:extent cx="5943600" cy="254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shd w:fill="ffffff" w:val="clear"/>
        <w:spacing w:after="240" w:before="1320" w:line="360" w:lineRule="auto"/>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In this activity, you will practice using the Process of Attack Simulation and Threat Analysis (PASTA) threat model framework. You will determine whether a new shopping app is safe to launch.</w:t>
      </w:r>
    </w:p>
    <w:p w:rsidR="00000000" w:rsidDel="00000000" w:rsidP="00000000" w:rsidRDefault="00000000" w:rsidRPr="00000000" w14:paraId="00000004">
      <w:pPr>
        <w:pStyle w:val="Heading2"/>
        <w:shd w:fill="ffffff" w:val="clear"/>
        <w:spacing w:after="240" w:before="1320" w:line="360" w:lineRule="auto"/>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Threat modeling is an important part of secure software development. Security teams typically perform threat models to identify vulnerabilities before malicious actors do. PASTA is a commonly used framework for assessing the risk profile of new applications.</w:t>
      </w:r>
    </w:p>
    <w:p w:rsidR="00000000" w:rsidDel="00000000" w:rsidP="00000000" w:rsidRDefault="00000000" w:rsidRPr="00000000" w14:paraId="0000000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jc w:val="center"/>
        <w:rPr>
          <w:color w:val="0f1114"/>
          <w:sz w:val="30"/>
          <w:szCs w:val="30"/>
        </w:rPr>
      </w:pPr>
      <w:bookmarkStart w:colFirst="0" w:colLast="0" w:name="_odquwqusg50a" w:id="2"/>
      <w:bookmarkEnd w:id="2"/>
      <w:r w:rsidDel="00000000" w:rsidR="00000000" w:rsidRPr="00000000">
        <w:rPr>
          <w:color w:val="0f1114"/>
          <w:sz w:val="30"/>
          <w:szCs w:val="30"/>
          <w:rtl w:val="0"/>
        </w:rPr>
        <w:t xml:space="preserve">Scenario   </w:t>
      </w:r>
    </w:p>
    <w:p w:rsidR="00000000" w:rsidDel="00000000" w:rsidP="00000000" w:rsidRDefault="00000000" w:rsidRPr="00000000" w14:paraId="00000006">
      <w:pPr>
        <w:pStyle w:val="Heading2"/>
        <w:shd w:fill="ffffff" w:val="clear"/>
        <w:spacing w:after="0" w:before="1200" w:line="360" w:lineRule="auto"/>
        <w:jc w:val="center"/>
        <w:rPr>
          <w:color w:val="0f1114"/>
          <w:sz w:val="30"/>
          <w:szCs w:val="30"/>
        </w:rPr>
      </w:pPr>
      <w:bookmarkStart w:colFirst="0" w:colLast="0" w:name="_i10elttchuyh" w:id="1"/>
      <w:bookmarkEnd w:id="1"/>
      <w:r w:rsidDel="00000000" w:rsidR="00000000" w:rsidRPr="00000000">
        <w:rPr>
          <w:color w:val="0f1114"/>
          <w:sz w:val="30"/>
          <w:szCs w:val="30"/>
        </w:rPr>
        <w:drawing>
          <wp:inline distB="114300" distT="114300" distL="114300" distR="114300">
            <wp:extent cx="5943600" cy="25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shd w:fill="ffffff" w:val="clear"/>
        <w:spacing w:after="240" w:before="1320" w:line="360" w:lineRule="auto"/>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Review the following scenario. Then complete the step-by-step instructions.</w:t>
      </w:r>
    </w:p>
    <w:p w:rsidR="00000000" w:rsidDel="00000000" w:rsidP="00000000" w:rsidRDefault="00000000" w:rsidRPr="00000000" w14:paraId="00000008">
      <w:pPr>
        <w:pStyle w:val="Heading2"/>
        <w:shd w:fill="ffffff" w:val="clear"/>
        <w:spacing w:after="240" w:before="1320" w:line="360" w:lineRule="auto"/>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You’re part of the growing security team at a company for sneaker enthusiasts and collectors. The business is preparing to launch a mobile app that makes it easy for their customers to buy and sell shoes. </w:t>
      </w:r>
    </w:p>
    <w:p w:rsidR="00000000" w:rsidDel="00000000" w:rsidP="00000000" w:rsidRDefault="00000000" w:rsidRPr="00000000" w14:paraId="00000009">
      <w:pPr>
        <w:pStyle w:val="Heading2"/>
        <w:shd w:fill="ffffff" w:val="clear"/>
        <w:spacing w:after="240" w:before="1320" w:line="360" w:lineRule="auto"/>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You are performing a threat model of the application using the PASTA framework. You will go through each of the seven stages of the framework to identify security requirements for the new sneaker company app.</w:t>
      </w:r>
    </w:p>
    <w:p w:rsidR="00000000" w:rsidDel="00000000" w:rsidP="00000000" w:rsidRDefault="00000000" w:rsidRPr="00000000" w14:paraId="0000000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jc w:val="center"/>
        <w:rPr>
          <w:color w:val="0f1114"/>
          <w:sz w:val="30"/>
          <w:szCs w:val="30"/>
        </w:rPr>
      </w:pPr>
      <w:bookmarkStart w:colFirst="0" w:colLast="0" w:name="_gc1f3c8g2vap" w:id="3"/>
      <w:bookmarkEnd w:id="3"/>
      <w:r w:rsidDel="00000000" w:rsidR="00000000" w:rsidRPr="00000000">
        <w:rPr>
          <w:color w:val="0f1114"/>
          <w:sz w:val="30"/>
          <w:szCs w:val="30"/>
          <w:rtl w:val="0"/>
        </w:rPr>
        <w:t xml:space="preserve">Step-By-Step Instructions   </w:t>
      </w:r>
    </w:p>
    <w:p w:rsidR="00000000" w:rsidDel="00000000" w:rsidP="00000000" w:rsidRDefault="00000000" w:rsidRPr="00000000" w14:paraId="0000000B">
      <w:pPr>
        <w:pStyle w:val="Heading2"/>
        <w:shd w:fill="ffffff" w:val="clear"/>
        <w:spacing w:after="0" w:before="1200" w:line="360" w:lineRule="auto"/>
        <w:jc w:val="center"/>
        <w:rPr>
          <w:color w:val="0f1114"/>
          <w:sz w:val="30"/>
          <w:szCs w:val="30"/>
        </w:rPr>
      </w:pPr>
      <w:bookmarkStart w:colFirst="0" w:colLast="0" w:name="_i10elttchuyh" w:id="1"/>
      <w:bookmarkEnd w:id="1"/>
      <w:r w:rsidDel="00000000" w:rsidR="00000000" w:rsidRPr="00000000">
        <w:rPr>
          <w:color w:val="0f1114"/>
          <w:sz w:val="30"/>
          <w:szCs w:val="30"/>
        </w:rPr>
        <w:drawing>
          <wp:inline distB="114300" distT="114300" distL="114300" distR="114300">
            <wp:extent cx="5943600" cy="254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shd w:fill="ffffff" w:val="clear"/>
        <w:spacing w:after="240" w:before="1320" w:line="360" w:lineRule="auto"/>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Follow the instructions and answer the included questions to complete the activity.</w:t>
      </w:r>
    </w:p>
    <w:p w:rsidR="00000000" w:rsidDel="00000000" w:rsidP="00000000" w:rsidRDefault="00000000" w:rsidRPr="00000000" w14:paraId="0000000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jc w:val="center"/>
        <w:rPr>
          <w:color w:val="0f1114"/>
          <w:sz w:val="30"/>
          <w:szCs w:val="30"/>
        </w:rPr>
      </w:pPr>
      <w:bookmarkStart w:colFirst="0" w:colLast="0" w:name="_v4x3ho6qapq" w:id="4"/>
      <w:bookmarkEnd w:id="4"/>
      <w:r w:rsidDel="00000000" w:rsidR="00000000" w:rsidRPr="00000000">
        <w:rPr>
          <w:color w:val="0f1114"/>
          <w:sz w:val="30"/>
          <w:szCs w:val="30"/>
          <w:rtl w:val="0"/>
        </w:rPr>
        <w:t xml:space="preserve">Part 1 - Access the resources</w:t>
      </w:r>
    </w:p>
    <w:p w:rsidR="00000000" w:rsidDel="00000000" w:rsidP="00000000" w:rsidRDefault="00000000" w:rsidRPr="00000000" w14:paraId="0000000E">
      <w:pPr>
        <w:pStyle w:val="Heading2"/>
        <w:shd w:fill="ffffff" w:val="clear"/>
        <w:spacing w:after="480" w:before="120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To use the template for this course item, click the following link and select </w:t>
      </w:r>
      <w:r w:rsidDel="00000000" w:rsidR="00000000" w:rsidRPr="00000000">
        <w:rPr>
          <w:i w:val="1"/>
          <w:iCs w:val="1"/>
          <w:color w:val="0f1114"/>
          <w:sz w:val="24"/>
          <w:szCs w:val="24"/>
          <w:rtl w:val="0"/>
        </w:rPr>
        <w:t xml:space="preserve">Use Template</w:t>
      </w:r>
      <w:r w:rsidDel="00000000" w:rsidR="00000000" w:rsidRPr="00000000">
        <w:rPr>
          <w:color w:val="0f1114"/>
          <w:sz w:val="24"/>
          <w:szCs w:val="24"/>
          <w:rtl w:val="0"/>
        </w:rPr>
        <w:t xml:space="preserve">. </w:t>
      </w:r>
    </w:p>
    <w:p w:rsidR="00000000" w:rsidDel="00000000" w:rsidP="00000000" w:rsidRDefault="00000000" w:rsidRPr="00000000" w14:paraId="0000000F">
      <w:pPr>
        <w:pStyle w:val="Heading2"/>
        <w:shd w:fill="ffffff" w:val="clear"/>
        <w:spacing w:after="480" w:before="1320" w:line="360" w:lineRule="auto"/>
        <w:ind w:left="240" w:right="240" w:firstLine="0"/>
        <w:jc w:val="center"/>
        <w:rPr>
          <w:color w:val="0056d2"/>
          <w:sz w:val="24"/>
          <w:szCs w:val="24"/>
          <w:u w:val="single"/>
        </w:rPr>
      </w:pPr>
      <w:bookmarkStart w:colFirst="0" w:colLast="0" w:name="_i10elttchuyh" w:id="1"/>
      <w:bookmarkEnd w:id="1"/>
      <w:r w:rsidDel="00000000" w:rsidR="00000000" w:rsidRPr="00000000">
        <w:rPr>
          <w:color w:val="0f1114"/>
          <w:sz w:val="24"/>
          <w:szCs w:val="24"/>
          <w:rtl w:val="0"/>
        </w:rPr>
        <w:t xml:space="preserve">Link to template:</w:t>
      </w:r>
      <w:hyperlink r:id="rId8">
        <w:r w:rsidDel="00000000" w:rsidR="00000000" w:rsidRPr="00000000">
          <w:rPr>
            <w:color w:val="0f1114"/>
            <w:sz w:val="24"/>
            <w:szCs w:val="24"/>
            <w:rtl w:val="0"/>
          </w:rPr>
          <w:t xml:space="preserve"> </w:t>
        </w:r>
      </w:hyperlink>
      <w:hyperlink r:id="rId9">
        <w:r w:rsidDel="00000000" w:rsidR="00000000" w:rsidRPr="00000000">
          <w:rPr>
            <w:color w:val="0056d2"/>
            <w:sz w:val="24"/>
            <w:szCs w:val="24"/>
            <w:u w:val="single"/>
            <w:rtl w:val="0"/>
          </w:rPr>
          <w:t xml:space="preserve">PASTA worksheet</w:t>
        </w:r>
      </w:hyperlink>
      <w:r w:rsidDel="00000000" w:rsidR="00000000" w:rsidRPr="00000000">
        <w:rPr>
          <w:rtl w:val="0"/>
        </w:rPr>
      </w:r>
    </w:p>
    <w:p w:rsidR="00000000" w:rsidDel="00000000" w:rsidP="00000000" w:rsidRDefault="00000000" w:rsidRPr="00000000" w14:paraId="00000010">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OR</w:t>
      </w:r>
    </w:p>
    <w:p w:rsidR="00000000" w:rsidDel="00000000" w:rsidP="00000000" w:rsidRDefault="00000000" w:rsidRPr="00000000" w14:paraId="00000011">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If you don’t have a Google account, you can download the template directly from the following attachment.</w:t>
      </w:r>
    </w:p>
    <w:p w:rsidR="00000000" w:rsidDel="00000000" w:rsidP="00000000" w:rsidRDefault="00000000" w:rsidRPr="00000000" w14:paraId="00000012">
      <w:pPr>
        <w:pStyle w:val="Heading2"/>
        <w:shd w:fill="ffffff" w:val="clear"/>
        <w:spacing w:after="480" w:before="120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The following supporting materials will help you complete this activity. Keep them open as you proceed to the next steps. </w:t>
      </w:r>
    </w:p>
    <w:p w:rsidR="00000000" w:rsidDel="00000000" w:rsidP="00000000" w:rsidRDefault="00000000" w:rsidRPr="00000000" w14:paraId="00000013">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To use the supporting materials for this course item, click the following link and select </w:t>
      </w:r>
      <w:r w:rsidDel="00000000" w:rsidR="00000000" w:rsidRPr="00000000">
        <w:rPr>
          <w:i w:val="1"/>
          <w:iCs w:val="1"/>
          <w:color w:val="0f1114"/>
          <w:sz w:val="24"/>
          <w:szCs w:val="24"/>
          <w:rtl w:val="0"/>
        </w:rPr>
        <w:t xml:space="preserve">Use Template</w:t>
      </w:r>
      <w:r w:rsidDel="00000000" w:rsidR="00000000" w:rsidRPr="00000000">
        <w:rPr>
          <w:color w:val="0f1114"/>
          <w:sz w:val="24"/>
          <w:szCs w:val="24"/>
          <w:rtl w:val="0"/>
        </w:rPr>
        <w:t xml:space="preserve">. </w:t>
      </w:r>
    </w:p>
    <w:p w:rsidR="00000000" w:rsidDel="00000000" w:rsidP="00000000" w:rsidRDefault="00000000" w:rsidRPr="00000000" w14:paraId="00000014">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Link to supporting materials:</w:t>
      </w:r>
    </w:p>
    <w:p w:rsidR="00000000" w:rsidDel="00000000" w:rsidP="00000000" w:rsidRDefault="00000000" w:rsidRPr="00000000" w14:paraId="00000015">
      <w:pPr>
        <w:pStyle w:val="Heading2"/>
        <w:numPr>
          <w:ilvl w:val="0"/>
          <w:numId w:val="8"/>
        </w:numPr>
        <w:shd w:fill="ffffff" w:val="clear"/>
        <w:spacing w:after="0" w:afterAutospacing="0" w:before="1200" w:line="360" w:lineRule="auto"/>
        <w:ind w:left="960" w:right="240" w:hanging="360"/>
      </w:pPr>
      <w:bookmarkStart w:colFirst="0" w:colLast="0" w:name="_i10elttchuyh" w:id="1"/>
      <w:bookmarkEnd w:id="1"/>
      <w:hyperlink r:id="rId10">
        <w:r w:rsidDel="00000000" w:rsidR="00000000" w:rsidRPr="00000000">
          <w:rPr>
            <w:color w:val="0056d2"/>
            <w:sz w:val="24"/>
            <w:szCs w:val="24"/>
            <w:u w:val="single"/>
            <w:rtl w:val="0"/>
          </w:rPr>
          <w:t xml:space="preserve">PASTA data flow diagram</w:t>
        </w:r>
      </w:hyperlink>
      <w:r w:rsidDel="00000000" w:rsidR="00000000" w:rsidRPr="00000000">
        <w:rPr>
          <w:rtl w:val="0"/>
        </w:rPr>
      </w:r>
    </w:p>
    <w:p w:rsidR="00000000" w:rsidDel="00000000" w:rsidP="00000000" w:rsidRDefault="00000000" w:rsidRPr="00000000" w14:paraId="00000016">
      <w:pPr>
        <w:pStyle w:val="Heading2"/>
        <w:numPr>
          <w:ilvl w:val="0"/>
          <w:numId w:val="8"/>
        </w:numPr>
        <w:shd w:fill="ffffff" w:val="clear"/>
        <w:spacing w:after="600" w:before="0" w:beforeAutospacing="0" w:line="360" w:lineRule="auto"/>
        <w:ind w:left="960" w:right="240" w:hanging="360"/>
      </w:pPr>
      <w:bookmarkStart w:colFirst="0" w:colLast="0" w:name="_i10elttchuyh" w:id="1"/>
      <w:bookmarkEnd w:id="1"/>
      <w:hyperlink r:id="rId11">
        <w:r w:rsidDel="00000000" w:rsidR="00000000" w:rsidRPr="00000000">
          <w:rPr>
            <w:color w:val="0056d2"/>
            <w:sz w:val="24"/>
            <w:szCs w:val="24"/>
            <w:u w:val="single"/>
            <w:rtl w:val="0"/>
          </w:rPr>
          <w:t xml:space="preserve">PASTA attack tree</w:t>
        </w:r>
      </w:hyperlink>
      <w:r w:rsidDel="00000000" w:rsidR="00000000" w:rsidRPr="00000000">
        <w:rPr>
          <w:rtl w:val="0"/>
        </w:rPr>
      </w:r>
    </w:p>
    <w:p w:rsidR="00000000" w:rsidDel="00000000" w:rsidP="00000000" w:rsidRDefault="00000000" w:rsidRPr="00000000" w14:paraId="00000017">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OR</w:t>
      </w:r>
    </w:p>
    <w:p w:rsidR="00000000" w:rsidDel="00000000" w:rsidP="00000000" w:rsidRDefault="00000000" w:rsidRPr="00000000" w14:paraId="00000018">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If you don’t have a Google account, you can download the supporting materials directly from the following attachment.</w:t>
      </w:r>
    </w:p>
    <w:p w:rsidR="00000000" w:rsidDel="00000000" w:rsidP="00000000" w:rsidRDefault="00000000" w:rsidRPr="00000000" w14:paraId="0000001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jc w:val="center"/>
        <w:rPr>
          <w:color w:val="0f1114"/>
          <w:sz w:val="30"/>
          <w:szCs w:val="30"/>
        </w:rPr>
      </w:pPr>
      <w:bookmarkStart w:colFirst="0" w:colLast="0" w:name="_6hrbf8zgqe1p" w:id="5"/>
      <w:bookmarkEnd w:id="5"/>
      <w:r w:rsidDel="00000000" w:rsidR="00000000" w:rsidRPr="00000000">
        <w:rPr>
          <w:color w:val="0f1114"/>
          <w:sz w:val="30"/>
          <w:szCs w:val="30"/>
          <w:rtl w:val="0"/>
        </w:rPr>
        <w:t xml:space="preserve">Part 2 - Complete the PASTA stages</w:t>
      </w:r>
    </w:p>
    <w:p w:rsidR="00000000" w:rsidDel="00000000" w:rsidP="00000000" w:rsidRDefault="00000000" w:rsidRPr="00000000" w14:paraId="0000001A">
      <w:pPr>
        <w:pStyle w:val="Heading2"/>
        <w:shd w:fill="ffffff" w:val="clear"/>
        <w:spacing w:after="480" w:before="120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The main goal of Stage I of the PASTA framework is to understand why the application was developed and what it is expected to do.</w:t>
      </w:r>
    </w:p>
    <w:p w:rsidR="00000000" w:rsidDel="00000000" w:rsidP="00000000" w:rsidRDefault="00000000" w:rsidRPr="00000000" w14:paraId="0000001B">
      <w:pPr>
        <w:pStyle w:val="Heading2"/>
        <w:shd w:fill="ffffff" w:val="clear"/>
        <w:spacing w:after="480" w:before="1320" w:line="360" w:lineRule="auto"/>
        <w:ind w:left="240" w:right="240" w:firstLine="0"/>
        <w:jc w:val="center"/>
        <w:rPr>
          <w:i w:val="1"/>
          <w:iCs w:val="1"/>
          <w:color w:val="0f1114"/>
          <w:sz w:val="24"/>
          <w:szCs w:val="24"/>
        </w:rPr>
      </w:pPr>
      <w:bookmarkStart w:colFirst="0" w:colLast="0" w:name="_i10elttchuyh" w:id="1"/>
      <w:bookmarkEnd w:id="1"/>
      <w:r w:rsidDel="00000000" w:rsidR="00000000" w:rsidRPr="00000000">
        <w:rPr>
          <w:b w:val="1"/>
          <w:bCs w:val="1"/>
          <w:i w:val="1"/>
          <w:iCs w:val="1"/>
          <w:color w:val="0f1114"/>
          <w:sz w:val="24"/>
          <w:szCs w:val="24"/>
          <w:rtl w:val="0"/>
        </w:rPr>
        <w:t xml:space="preserve">Note:</w:t>
      </w:r>
      <w:r w:rsidDel="00000000" w:rsidR="00000000" w:rsidRPr="00000000">
        <w:rPr>
          <w:i w:val="1"/>
          <w:iCs w:val="1"/>
          <w:color w:val="0f1114"/>
          <w:sz w:val="24"/>
          <w:szCs w:val="24"/>
          <w:rtl w:val="0"/>
        </w:rPr>
        <w:t xml:space="preserve"> Stage I typically requires gathering input from many individuals at a business.</w:t>
      </w:r>
    </w:p>
    <w:p w:rsidR="00000000" w:rsidDel="00000000" w:rsidP="00000000" w:rsidRDefault="00000000" w:rsidRPr="00000000" w14:paraId="0000001C">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First, review the following description of why the sneaker company decided to develop this new app:</w:t>
      </w:r>
    </w:p>
    <w:p w:rsidR="00000000" w:rsidDel="00000000" w:rsidP="00000000" w:rsidRDefault="00000000" w:rsidRPr="00000000" w14:paraId="0000001D">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b w:val="1"/>
          <w:bCs w:val="1"/>
          <w:color w:val="0f1114"/>
          <w:sz w:val="24"/>
          <w:szCs w:val="24"/>
          <w:rtl w:val="0"/>
        </w:rPr>
        <w:t xml:space="preserve">Description:</w:t>
      </w:r>
      <w:r w:rsidDel="00000000" w:rsidR="00000000" w:rsidRPr="00000000">
        <w:rPr>
          <w:color w:val="0f1114"/>
          <w:sz w:val="24"/>
          <w:szCs w:val="24"/>
          <w:rtl w:val="0"/>
        </w:rPr>
        <w:t xml:space="preserve"> Our application should seamlessly connect sellers and shoppers. It should be easy for users to sign-up, log in, and manage their accounts. Data privacy is a big concern for us. We want users to feel confident that we’re being responsible with their information.</w:t>
      </w:r>
    </w:p>
    <w:p w:rsidR="00000000" w:rsidDel="00000000" w:rsidP="00000000" w:rsidRDefault="00000000" w:rsidRPr="00000000" w14:paraId="0000001E">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Buyers should be able to directly message sellers with questions. They should also have the ability to rate sellers to encourage good service. Sales should be clear and quick to process. Users should have several payment options for a smooth checkout process. Proper payment handling is really important because we want to avoid legal issues.</w:t>
      </w:r>
    </w:p>
    <w:p w:rsidR="00000000" w:rsidDel="00000000" w:rsidP="00000000" w:rsidRDefault="00000000" w:rsidRPr="00000000" w14:paraId="0000001F">
      <w:pPr>
        <w:pStyle w:val="Heading2"/>
        <w:shd w:fill="ffffff" w:val="clear"/>
        <w:spacing w:after="24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In the </w:t>
      </w:r>
      <w:r w:rsidDel="00000000" w:rsidR="00000000" w:rsidRPr="00000000">
        <w:rPr>
          <w:b w:val="1"/>
          <w:bCs w:val="1"/>
          <w:color w:val="0f1114"/>
          <w:sz w:val="24"/>
          <w:szCs w:val="24"/>
          <w:rtl w:val="0"/>
        </w:rPr>
        <w:t xml:space="preserve">Stage 1 </w:t>
      </w:r>
      <w:r w:rsidDel="00000000" w:rsidR="00000000" w:rsidRPr="00000000">
        <w:rPr>
          <w:color w:val="0f1114"/>
          <w:sz w:val="24"/>
          <w:szCs w:val="24"/>
          <w:rtl w:val="0"/>
        </w:rPr>
        <w:t xml:space="preserve">row of the</w:t>
      </w:r>
      <w:r w:rsidDel="00000000" w:rsidR="00000000" w:rsidRPr="00000000">
        <w:rPr>
          <w:b w:val="1"/>
          <w:bCs w:val="1"/>
          <w:color w:val="0f1114"/>
          <w:sz w:val="24"/>
          <w:szCs w:val="24"/>
          <w:rtl w:val="0"/>
        </w:rPr>
        <w:t xml:space="preserve"> PASTA worksheet,</w:t>
      </w:r>
      <w:r w:rsidDel="00000000" w:rsidR="00000000" w:rsidRPr="00000000">
        <w:rPr>
          <w:color w:val="0f1114"/>
          <w:sz w:val="24"/>
          <w:szCs w:val="24"/>
          <w:rtl w:val="0"/>
        </w:rPr>
        <w:t xml:space="preserve"> make </w:t>
      </w:r>
      <w:r w:rsidDel="00000000" w:rsidR="00000000" w:rsidRPr="00000000">
        <w:rPr>
          <w:b w:val="1"/>
          <w:bCs w:val="1"/>
          <w:color w:val="0f1114"/>
          <w:sz w:val="24"/>
          <w:szCs w:val="24"/>
          <w:rtl w:val="0"/>
        </w:rPr>
        <w:t xml:space="preserve">2-3 notes </w:t>
      </w:r>
      <w:r w:rsidDel="00000000" w:rsidR="00000000" w:rsidRPr="00000000">
        <w:rPr>
          <w:color w:val="0f1114"/>
          <w:sz w:val="24"/>
          <w:szCs w:val="24"/>
          <w:rtl w:val="0"/>
        </w:rPr>
        <w:t xml:space="preserve">of</w:t>
      </w:r>
      <w:r w:rsidDel="00000000" w:rsidR="00000000" w:rsidRPr="00000000">
        <w:rPr>
          <w:b w:val="1"/>
          <w:bCs w:val="1"/>
          <w:color w:val="0f1114"/>
          <w:sz w:val="24"/>
          <w:szCs w:val="24"/>
          <w:rtl w:val="0"/>
        </w:rPr>
        <w:t xml:space="preserve"> </w:t>
      </w:r>
      <w:r w:rsidDel="00000000" w:rsidR="00000000" w:rsidRPr="00000000">
        <w:rPr>
          <w:color w:val="0f1114"/>
          <w:sz w:val="24"/>
          <w:szCs w:val="24"/>
          <w:rtl w:val="0"/>
        </w:rPr>
        <w:t xml:space="preserve">business objectives that you’ve identified from the description.</w:t>
      </w:r>
    </w:p>
    <w:p w:rsidR="00000000" w:rsidDel="00000000" w:rsidP="00000000" w:rsidRDefault="00000000" w:rsidRPr="00000000" w14:paraId="00000020">
      <w:pPr>
        <w:pStyle w:val="Heading2"/>
        <w:shd w:fill="ffffff" w:val="clear"/>
        <w:spacing w:after="480" w:before="120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In Stage II, the technological scope of the project is defined. Normally, the application development team is involved in this stage because they have the most knowledge about the code base and application logic. Your responsibility as a security professional would be to evaluate the application's architecture for security risks.</w:t>
      </w:r>
    </w:p>
    <w:p w:rsidR="00000000" w:rsidDel="00000000" w:rsidP="00000000" w:rsidRDefault="00000000" w:rsidRPr="00000000" w14:paraId="00000021">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For example, the app will be exchanging and storing a lot of user data. These are some of the technologies that it uses:</w:t>
      </w:r>
    </w:p>
    <w:p w:rsidR="00000000" w:rsidDel="00000000" w:rsidP="00000000" w:rsidRDefault="00000000" w:rsidRPr="00000000" w14:paraId="00000022">
      <w:pPr>
        <w:pStyle w:val="Heading2"/>
        <w:numPr>
          <w:ilvl w:val="0"/>
          <w:numId w:val="10"/>
        </w:numPr>
        <w:shd w:fill="ffffff" w:val="clear"/>
        <w:spacing w:after="0" w:afterAutospacing="0" w:before="1200" w:line="360" w:lineRule="auto"/>
        <w:ind w:left="960" w:right="240" w:hanging="360"/>
      </w:pPr>
      <w:bookmarkStart w:colFirst="0" w:colLast="0" w:name="_i10elttchuyh" w:id="1"/>
      <w:bookmarkEnd w:id="1"/>
      <w:r w:rsidDel="00000000" w:rsidR="00000000" w:rsidRPr="00000000">
        <w:rPr>
          <w:b w:val="1"/>
          <w:bCs w:val="1"/>
          <w:color w:val="0f1114"/>
          <w:sz w:val="24"/>
          <w:szCs w:val="24"/>
          <w:rtl w:val="0"/>
        </w:rPr>
        <w:t xml:space="preserve">Application programming interface (API):</w:t>
      </w:r>
      <w:r w:rsidDel="00000000" w:rsidR="00000000" w:rsidRPr="00000000">
        <w:rPr>
          <w:color w:val="0f1114"/>
          <w:sz w:val="24"/>
          <w:szCs w:val="24"/>
          <w:rtl w:val="0"/>
        </w:rPr>
        <w:t xml:space="preserve"> An API is a set of rules that define how software components interact with each other. In application development, third-party APIs are commonly used to add functionality without having to program it from scratch.</w:t>
      </w:r>
    </w:p>
    <w:p w:rsidR="00000000" w:rsidDel="00000000" w:rsidP="00000000" w:rsidRDefault="00000000" w:rsidRPr="00000000" w14:paraId="00000023">
      <w:pPr>
        <w:pStyle w:val="Heading2"/>
        <w:numPr>
          <w:ilvl w:val="0"/>
          <w:numId w:val="10"/>
        </w:numPr>
        <w:shd w:fill="ffffff" w:val="clear"/>
        <w:spacing w:after="0" w:afterAutospacing="0" w:before="0" w:beforeAutospacing="0" w:line="360" w:lineRule="auto"/>
        <w:ind w:left="960" w:right="240" w:hanging="360"/>
      </w:pPr>
      <w:bookmarkStart w:colFirst="0" w:colLast="0" w:name="_i10elttchuyh" w:id="1"/>
      <w:bookmarkEnd w:id="1"/>
      <w:r w:rsidDel="00000000" w:rsidR="00000000" w:rsidRPr="00000000">
        <w:rPr>
          <w:b w:val="1"/>
          <w:bCs w:val="1"/>
          <w:color w:val="0f1114"/>
          <w:sz w:val="24"/>
          <w:szCs w:val="24"/>
          <w:rtl w:val="0"/>
        </w:rPr>
        <w:t xml:space="preserve">Public key infrastructure (PKI):</w:t>
      </w:r>
      <w:r w:rsidDel="00000000" w:rsidR="00000000" w:rsidRPr="00000000">
        <w:rPr>
          <w:color w:val="0f1114"/>
          <w:sz w:val="24"/>
          <w:szCs w:val="24"/>
          <w:rtl w:val="0"/>
        </w:rPr>
        <w:t xml:space="preserve"> PKI is an encryption framework that secures the exchange of online information. The mobile app uses a combination of symmetric and asymmetric encryption algorithms: AES and RSA. AES encryption is used to encrypt sensitive data, such as credit card information. RSA encryption is used to exchange keys between the app and a user's device.</w:t>
      </w:r>
    </w:p>
    <w:p w:rsidR="00000000" w:rsidDel="00000000" w:rsidP="00000000" w:rsidRDefault="00000000" w:rsidRPr="00000000" w14:paraId="00000024">
      <w:pPr>
        <w:pStyle w:val="Heading2"/>
        <w:numPr>
          <w:ilvl w:val="0"/>
          <w:numId w:val="10"/>
        </w:numPr>
        <w:shd w:fill="ffffff" w:val="clear"/>
        <w:spacing w:after="0" w:afterAutospacing="0" w:before="0" w:beforeAutospacing="0" w:line="360" w:lineRule="auto"/>
        <w:ind w:left="960" w:right="240" w:hanging="360"/>
      </w:pPr>
      <w:bookmarkStart w:colFirst="0" w:colLast="0" w:name="_i10elttchuyh" w:id="1"/>
      <w:bookmarkEnd w:id="1"/>
      <w:r w:rsidDel="00000000" w:rsidR="00000000" w:rsidRPr="00000000">
        <w:rPr>
          <w:b w:val="1"/>
          <w:bCs w:val="1"/>
          <w:color w:val="0f1114"/>
          <w:sz w:val="24"/>
          <w:szCs w:val="24"/>
          <w:rtl w:val="0"/>
        </w:rPr>
        <w:t xml:space="preserve">SHA-256:</w:t>
      </w:r>
      <w:r w:rsidDel="00000000" w:rsidR="00000000" w:rsidRPr="00000000">
        <w:rPr>
          <w:color w:val="0f1114"/>
          <w:sz w:val="24"/>
          <w:szCs w:val="24"/>
          <w:rtl w:val="0"/>
        </w:rPr>
        <w:t xml:space="preserve"> SHA-256 is a commonly used hash function that takes an input of any length and produces a digest of 256 bits. The sneaker app will use SHA-256 to protect sensitive user data, like passwords and credit card numbers.</w:t>
      </w:r>
    </w:p>
    <w:p w:rsidR="00000000" w:rsidDel="00000000" w:rsidP="00000000" w:rsidRDefault="00000000" w:rsidRPr="00000000" w14:paraId="00000025">
      <w:pPr>
        <w:pStyle w:val="Heading2"/>
        <w:numPr>
          <w:ilvl w:val="0"/>
          <w:numId w:val="10"/>
        </w:numPr>
        <w:shd w:fill="ffffff" w:val="clear"/>
        <w:spacing w:after="600" w:before="0" w:beforeAutospacing="0" w:line="360" w:lineRule="auto"/>
        <w:ind w:left="960" w:right="240" w:hanging="360"/>
      </w:pPr>
      <w:bookmarkStart w:colFirst="0" w:colLast="0" w:name="_i10elttchuyh" w:id="1"/>
      <w:bookmarkEnd w:id="1"/>
      <w:r w:rsidDel="00000000" w:rsidR="00000000" w:rsidRPr="00000000">
        <w:rPr>
          <w:b w:val="1"/>
          <w:bCs w:val="1"/>
          <w:color w:val="0f1114"/>
          <w:sz w:val="24"/>
          <w:szCs w:val="24"/>
          <w:rtl w:val="0"/>
        </w:rPr>
        <w:t xml:space="preserve">Structured query language (SQL):</w:t>
      </w:r>
      <w:r w:rsidDel="00000000" w:rsidR="00000000" w:rsidRPr="00000000">
        <w:rPr>
          <w:color w:val="0f1114"/>
          <w:sz w:val="24"/>
          <w:szCs w:val="24"/>
          <w:rtl w:val="0"/>
        </w:rPr>
        <w:t xml:space="preserve"> SQL is a programming language used to create, interact with, and request information from a database. For example, the mobile app uses SQL to store information about the sneakers that are for sale, as well as the sellers who are selling them. It also  uses SQL to access that data during a purchase.</w:t>
      </w:r>
    </w:p>
    <w:p w:rsidR="00000000" w:rsidDel="00000000" w:rsidP="00000000" w:rsidRDefault="00000000" w:rsidRPr="00000000" w14:paraId="00000026">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Consider what you've learned about these technologies: </w:t>
      </w:r>
    </w:p>
    <w:p w:rsidR="00000000" w:rsidDel="00000000" w:rsidP="00000000" w:rsidRDefault="00000000" w:rsidRPr="00000000" w14:paraId="00000027">
      <w:pPr>
        <w:pStyle w:val="Heading2"/>
        <w:numPr>
          <w:ilvl w:val="0"/>
          <w:numId w:val="6"/>
        </w:numPr>
        <w:shd w:fill="ffffff" w:val="clear"/>
        <w:spacing w:after="600" w:before="1200" w:line="360" w:lineRule="auto"/>
        <w:ind w:left="960" w:right="240" w:hanging="360"/>
      </w:pPr>
      <w:bookmarkStart w:colFirst="0" w:colLast="0" w:name="_i10elttchuyh" w:id="1"/>
      <w:bookmarkEnd w:id="1"/>
      <w:r w:rsidDel="00000000" w:rsidR="00000000" w:rsidRPr="00000000">
        <w:rPr>
          <w:i w:val="1"/>
          <w:iCs w:val="1"/>
          <w:color w:val="0f1114"/>
          <w:sz w:val="24"/>
          <w:szCs w:val="24"/>
          <w:rtl w:val="0"/>
        </w:rPr>
        <w:t xml:space="preserve">Which of these technologies would you evaluate first? How might they present risks from a security perspective?</w:t>
      </w:r>
    </w:p>
    <w:p w:rsidR="00000000" w:rsidDel="00000000" w:rsidP="00000000" w:rsidRDefault="00000000" w:rsidRPr="00000000" w14:paraId="00000028">
      <w:pPr>
        <w:pStyle w:val="Heading2"/>
        <w:shd w:fill="ffffff" w:val="clear"/>
        <w:spacing w:after="24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In the </w:t>
      </w:r>
      <w:r w:rsidDel="00000000" w:rsidR="00000000" w:rsidRPr="00000000">
        <w:rPr>
          <w:b w:val="1"/>
          <w:bCs w:val="1"/>
          <w:color w:val="0f1114"/>
          <w:sz w:val="24"/>
          <w:szCs w:val="24"/>
          <w:rtl w:val="0"/>
        </w:rPr>
        <w:t xml:space="preserve">Stage II</w:t>
      </w:r>
      <w:r w:rsidDel="00000000" w:rsidR="00000000" w:rsidRPr="00000000">
        <w:rPr>
          <w:color w:val="0f1114"/>
          <w:sz w:val="24"/>
          <w:szCs w:val="24"/>
          <w:rtl w:val="0"/>
        </w:rPr>
        <w:t xml:space="preserve"> row of the </w:t>
      </w:r>
      <w:r w:rsidDel="00000000" w:rsidR="00000000" w:rsidRPr="00000000">
        <w:rPr>
          <w:b w:val="1"/>
          <w:bCs w:val="1"/>
          <w:color w:val="0f1114"/>
          <w:sz w:val="24"/>
          <w:szCs w:val="24"/>
          <w:rtl w:val="0"/>
        </w:rPr>
        <w:t xml:space="preserve">PASTA worksheet</w:t>
      </w:r>
      <w:r w:rsidDel="00000000" w:rsidR="00000000" w:rsidRPr="00000000">
        <w:rPr>
          <w:color w:val="0f1114"/>
          <w:sz w:val="24"/>
          <w:szCs w:val="24"/>
          <w:rtl w:val="0"/>
        </w:rPr>
        <w:t xml:space="preserve">, write </w:t>
      </w:r>
      <w:r w:rsidDel="00000000" w:rsidR="00000000" w:rsidRPr="00000000">
        <w:rPr>
          <w:b w:val="1"/>
          <w:bCs w:val="1"/>
          <w:color w:val="0f1114"/>
          <w:sz w:val="24"/>
          <w:szCs w:val="24"/>
          <w:rtl w:val="0"/>
        </w:rPr>
        <w:t xml:space="preserve">2-3 sentences</w:t>
      </w:r>
      <w:r w:rsidDel="00000000" w:rsidR="00000000" w:rsidRPr="00000000">
        <w:rPr>
          <w:color w:val="0f1114"/>
          <w:sz w:val="24"/>
          <w:szCs w:val="24"/>
          <w:rtl w:val="0"/>
        </w:rPr>
        <w:t xml:space="preserve"> (40-60 words) that describe why you choose to prioritize that technology over the others.</w:t>
      </w:r>
    </w:p>
    <w:p w:rsidR="00000000" w:rsidDel="00000000" w:rsidP="00000000" w:rsidRDefault="00000000" w:rsidRPr="00000000" w14:paraId="00000029">
      <w:pPr>
        <w:pStyle w:val="Heading2"/>
        <w:shd w:fill="ffffff" w:val="clear"/>
        <w:spacing w:after="480" w:before="120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During Stage III of PASTA, the objective is to analyze how the application is handling information. Here, each process is broken down.</w:t>
      </w:r>
    </w:p>
    <w:p w:rsidR="00000000" w:rsidDel="00000000" w:rsidP="00000000" w:rsidRDefault="00000000" w:rsidRPr="00000000" w14:paraId="0000002A">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For example, one of the app's processes might be to allow buyers to search the database for shoes that are for sale. </w:t>
      </w:r>
    </w:p>
    <w:p w:rsidR="00000000" w:rsidDel="00000000" w:rsidP="00000000" w:rsidRDefault="00000000" w:rsidRPr="00000000" w14:paraId="0000002B">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Open the </w:t>
      </w:r>
      <w:r w:rsidDel="00000000" w:rsidR="00000000" w:rsidRPr="00000000">
        <w:rPr>
          <w:b w:val="1"/>
          <w:bCs w:val="1"/>
          <w:color w:val="0f1114"/>
          <w:sz w:val="24"/>
          <w:szCs w:val="24"/>
          <w:rtl w:val="0"/>
        </w:rPr>
        <w:t xml:space="preserve">PASTA data flow diagram </w:t>
      </w:r>
      <w:r w:rsidDel="00000000" w:rsidR="00000000" w:rsidRPr="00000000">
        <w:rPr>
          <w:color w:val="0f1114"/>
          <w:sz w:val="24"/>
          <w:szCs w:val="24"/>
          <w:rtl w:val="0"/>
        </w:rPr>
        <w:t xml:space="preserve">resource. Review the diagram and consider how the technologies you evaluated relate to protecting user data in this process.</w:t>
      </w:r>
    </w:p>
    <w:p w:rsidR="00000000" w:rsidDel="00000000" w:rsidP="00000000" w:rsidRDefault="00000000" w:rsidRPr="00000000" w14:paraId="0000002C">
      <w:pPr>
        <w:pStyle w:val="Heading2"/>
        <w:shd w:fill="ffffff" w:val="clear"/>
        <w:spacing w:after="240" w:before="1320" w:line="360" w:lineRule="auto"/>
        <w:ind w:left="240" w:right="240" w:firstLine="0"/>
        <w:jc w:val="center"/>
        <w:rPr>
          <w:i w:val="1"/>
          <w:iCs w:val="1"/>
          <w:color w:val="0f1114"/>
          <w:sz w:val="24"/>
          <w:szCs w:val="24"/>
        </w:rPr>
      </w:pPr>
      <w:bookmarkStart w:colFirst="0" w:colLast="0" w:name="_i10elttchuyh" w:id="1"/>
      <w:bookmarkEnd w:id="1"/>
      <w:r w:rsidDel="00000000" w:rsidR="00000000" w:rsidRPr="00000000">
        <w:rPr>
          <w:b w:val="1"/>
          <w:bCs w:val="1"/>
          <w:i w:val="1"/>
          <w:iCs w:val="1"/>
          <w:color w:val="0f1114"/>
          <w:sz w:val="24"/>
          <w:szCs w:val="24"/>
          <w:rtl w:val="0"/>
        </w:rPr>
        <w:t xml:space="preserve">Note: </w:t>
      </w:r>
      <w:r w:rsidDel="00000000" w:rsidR="00000000" w:rsidRPr="00000000">
        <w:rPr>
          <w:i w:val="1"/>
          <w:iCs w:val="1"/>
          <w:color w:val="0f1114"/>
          <w:sz w:val="24"/>
          <w:szCs w:val="24"/>
          <w:rtl w:val="0"/>
        </w:rPr>
        <w:t xml:space="preserve">Software developers usually have detailed data flow diagrams available for security teams to use and verify that information is being processed securely.</w:t>
      </w:r>
    </w:p>
    <w:p w:rsidR="00000000" w:rsidDel="00000000" w:rsidP="00000000" w:rsidRDefault="00000000" w:rsidRPr="00000000" w14:paraId="0000002D">
      <w:pPr>
        <w:pStyle w:val="Heading2"/>
        <w:shd w:fill="ffffff" w:val="clear"/>
        <w:spacing w:after="480" w:before="120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Stage IV is about identifying potential threats to the application. This includes threats to the technologies you listed in Stage II. It also concerns the processes of your data flow diagram from Stage III.</w:t>
      </w:r>
    </w:p>
    <w:p w:rsidR="00000000" w:rsidDel="00000000" w:rsidP="00000000" w:rsidRDefault="00000000" w:rsidRPr="00000000" w14:paraId="0000002E">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For example, the apps authentication system could be attacked with a virus. Authentication could also be attacked if a threat actor social engineers an employee.</w:t>
      </w:r>
    </w:p>
    <w:p w:rsidR="00000000" w:rsidDel="00000000" w:rsidP="00000000" w:rsidRDefault="00000000" w:rsidRPr="00000000" w14:paraId="0000002F">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In the </w:t>
      </w:r>
      <w:r w:rsidDel="00000000" w:rsidR="00000000" w:rsidRPr="00000000">
        <w:rPr>
          <w:b w:val="1"/>
          <w:bCs w:val="1"/>
          <w:color w:val="0f1114"/>
          <w:sz w:val="24"/>
          <w:szCs w:val="24"/>
          <w:rtl w:val="0"/>
        </w:rPr>
        <w:t xml:space="preserve">Stage IV </w:t>
      </w:r>
      <w:r w:rsidDel="00000000" w:rsidR="00000000" w:rsidRPr="00000000">
        <w:rPr>
          <w:color w:val="0f1114"/>
          <w:sz w:val="24"/>
          <w:szCs w:val="24"/>
          <w:rtl w:val="0"/>
        </w:rPr>
        <w:t xml:space="preserve">row of the PASTA worksheet, list </w:t>
      </w:r>
      <w:r w:rsidDel="00000000" w:rsidR="00000000" w:rsidRPr="00000000">
        <w:rPr>
          <w:b w:val="1"/>
          <w:bCs w:val="1"/>
          <w:color w:val="0f1114"/>
          <w:sz w:val="24"/>
          <w:szCs w:val="24"/>
          <w:rtl w:val="0"/>
        </w:rPr>
        <w:t xml:space="preserve">2 types</w:t>
      </w:r>
      <w:r w:rsidDel="00000000" w:rsidR="00000000" w:rsidRPr="00000000">
        <w:rPr>
          <w:color w:val="0f1114"/>
          <w:sz w:val="24"/>
          <w:szCs w:val="24"/>
          <w:rtl w:val="0"/>
        </w:rPr>
        <w:t xml:space="preserve"> of threats that are risks to the information being handled by the sneaker company's app. </w:t>
      </w:r>
    </w:p>
    <w:p w:rsidR="00000000" w:rsidDel="00000000" w:rsidP="00000000" w:rsidRDefault="00000000" w:rsidRPr="00000000" w14:paraId="00000030">
      <w:pPr>
        <w:pStyle w:val="Heading2"/>
        <w:shd w:fill="ffffff" w:val="clear"/>
        <w:spacing w:after="240" w:before="1320" w:line="360" w:lineRule="auto"/>
        <w:ind w:left="240" w:right="240" w:firstLine="0"/>
        <w:jc w:val="center"/>
        <w:rPr>
          <w:i w:val="1"/>
          <w:iCs w:val="1"/>
          <w:color w:val="0f1114"/>
          <w:sz w:val="24"/>
          <w:szCs w:val="24"/>
        </w:rPr>
      </w:pPr>
      <w:bookmarkStart w:colFirst="0" w:colLast="0" w:name="_i10elttchuyh" w:id="1"/>
      <w:bookmarkEnd w:id="1"/>
      <w:r w:rsidDel="00000000" w:rsidR="00000000" w:rsidRPr="00000000">
        <w:rPr>
          <w:b w:val="1"/>
          <w:bCs w:val="1"/>
          <w:i w:val="1"/>
          <w:iCs w:val="1"/>
          <w:color w:val="0f1114"/>
          <w:sz w:val="24"/>
          <w:szCs w:val="24"/>
          <w:rtl w:val="0"/>
        </w:rPr>
        <w:t xml:space="preserve">Pro tip: </w:t>
      </w:r>
      <w:r w:rsidDel="00000000" w:rsidR="00000000" w:rsidRPr="00000000">
        <w:rPr>
          <w:i w:val="1"/>
          <w:iCs w:val="1"/>
          <w:color w:val="0f1114"/>
          <w:sz w:val="24"/>
          <w:szCs w:val="24"/>
          <w:rtl w:val="0"/>
        </w:rPr>
        <w:t xml:space="preserve">Internal system logs that you will use as a security analyst are good sources of threat intel</w:t>
      </w:r>
    </w:p>
    <w:p w:rsidR="00000000" w:rsidDel="00000000" w:rsidP="00000000" w:rsidRDefault="00000000" w:rsidRPr="00000000" w14:paraId="00000031">
      <w:pPr>
        <w:pStyle w:val="Heading2"/>
        <w:shd w:fill="ffffff" w:val="clear"/>
        <w:spacing w:after="480" w:before="120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Stage V of PASTA is the vulnerability analysis. Here, you need to consider the attack surface of the technologies listed in Stage II.</w:t>
      </w:r>
    </w:p>
    <w:p w:rsidR="00000000" w:rsidDel="00000000" w:rsidP="00000000" w:rsidRDefault="00000000" w:rsidRPr="00000000" w14:paraId="00000032">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For example, the app will use a payment system. The form used to collect credit card information might be vulnerable if it fails to encrypt data.</w:t>
      </w:r>
    </w:p>
    <w:p w:rsidR="00000000" w:rsidDel="00000000" w:rsidP="00000000" w:rsidRDefault="00000000" w:rsidRPr="00000000" w14:paraId="00000033">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In </w:t>
      </w:r>
      <w:r w:rsidDel="00000000" w:rsidR="00000000" w:rsidRPr="00000000">
        <w:rPr>
          <w:b w:val="1"/>
          <w:bCs w:val="1"/>
          <w:color w:val="0f1114"/>
          <w:sz w:val="24"/>
          <w:szCs w:val="24"/>
          <w:rtl w:val="0"/>
        </w:rPr>
        <w:t xml:space="preserve">Stage V</w:t>
      </w:r>
      <w:r w:rsidDel="00000000" w:rsidR="00000000" w:rsidRPr="00000000">
        <w:rPr>
          <w:color w:val="0f1114"/>
          <w:sz w:val="24"/>
          <w:szCs w:val="24"/>
          <w:rtl w:val="0"/>
        </w:rPr>
        <w:t xml:space="preserve"> of the </w:t>
      </w:r>
      <w:r w:rsidDel="00000000" w:rsidR="00000000" w:rsidRPr="00000000">
        <w:rPr>
          <w:b w:val="1"/>
          <w:bCs w:val="1"/>
          <w:color w:val="0f1114"/>
          <w:sz w:val="24"/>
          <w:szCs w:val="24"/>
          <w:rtl w:val="0"/>
        </w:rPr>
        <w:t xml:space="preserve">PASTA worksheet</w:t>
      </w:r>
      <w:r w:rsidDel="00000000" w:rsidR="00000000" w:rsidRPr="00000000">
        <w:rPr>
          <w:color w:val="0f1114"/>
          <w:sz w:val="24"/>
          <w:szCs w:val="24"/>
          <w:rtl w:val="0"/>
        </w:rPr>
        <w:t xml:space="preserve">, list </w:t>
      </w:r>
      <w:r w:rsidDel="00000000" w:rsidR="00000000" w:rsidRPr="00000000">
        <w:rPr>
          <w:b w:val="1"/>
          <w:bCs w:val="1"/>
          <w:color w:val="0f1114"/>
          <w:sz w:val="24"/>
          <w:szCs w:val="24"/>
          <w:rtl w:val="0"/>
        </w:rPr>
        <w:t xml:space="preserve">2 types </w:t>
      </w:r>
      <w:r w:rsidDel="00000000" w:rsidR="00000000" w:rsidRPr="00000000">
        <w:rPr>
          <w:color w:val="0f1114"/>
          <w:sz w:val="24"/>
          <w:szCs w:val="24"/>
          <w:rtl w:val="0"/>
        </w:rPr>
        <w:t xml:space="preserve">of vulnerabilities that could be exploited.</w:t>
      </w:r>
    </w:p>
    <w:p w:rsidR="00000000" w:rsidDel="00000000" w:rsidP="00000000" w:rsidRDefault="00000000" w:rsidRPr="00000000" w14:paraId="00000034">
      <w:pPr>
        <w:pStyle w:val="Heading2"/>
        <w:shd w:fill="ffffff" w:val="clear"/>
        <w:spacing w:after="240" w:before="1320" w:line="360" w:lineRule="auto"/>
        <w:ind w:left="240" w:right="240" w:firstLine="0"/>
        <w:jc w:val="center"/>
        <w:rPr>
          <w:i w:val="1"/>
          <w:iCs w:val="1"/>
          <w:color w:val="0f1114"/>
          <w:sz w:val="24"/>
          <w:szCs w:val="24"/>
        </w:rPr>
      </w:pPr>
      <w:bookmarkStart w:colFirst="0" w:colLast="0" w:name="_i10elttchuyh" w:id="1"/>
      <w:bookmarkEnd w:id="1"/>
      <w:r w:rsidDel="00000000" w:rsidR="00000000" w:rsidRPr="00000000">
        <w:rPr>
          <w:b w:val="1"/>
          <w:bCs w:val="1"/>
          <w:i w:val="1"/>
          <w:iCs w:val="1"/>
          <w:color w:val="0f1114"/>
          <w:sz w:val="24"/>
          <w:szCs w:val="24"/>
          <w:rtl w:val="0"/>
        </w:rPr>
        <w:t xml:space="preserve">Pro tip: </w:t>
      </w:r>
      <w:r w:rsidDel="00000000" w:rsidR="00000000" w:rsidRPr="00000000">
        <w:rPr>
          <w:i w:val="1"/>
          <w:iCs w:val="1"/>
          <w:color w:val="0f1114"/>
          <w:sz w:val="24"/>
          <w:szCs w:val="24"/>
          <w:rtl w:val="0"/>
        </w:rPr>
        <w:t xml:space="preserve">Resources like the</w:t>
      </w:r>
      <w:hyperlink r:id="rId12">
        <w:r w:rsidDel="00000000" w:rsidR="00000000" w:rsidRPr="00000000">
          <w:rPr>
            <w:i w:val="1"/>
            <w:iCs w:val="1"/>
            <w:color w:val="0f1114"/>
            <w:sz w:val="24"/>
            <w:szCs w:val="24"/>
            <w:rtl w:val="0"/>
          </w:rPr>
          <w:t xml:space="preserve"> </w:t>
        </w:r>
      </w:hyperlink>
      <w:hyperlink r:id="rId13">
        <w:r w:rsidDel="00000000" w:rsidR="00000000" w:rsidRPr="00000000">
          <w:rPr>
            <w:i w:val="1"/>
            <w:iCs w:val="1"/>
            <w:color w:val="0056d2"/>
            <w:sz w:val="24"/>
            <w:szCs w:val="24"/>
            <w:u w:val="single"/>
            <w:rtl w:val="0"/>
          </w:rPr>
          <w:t xml:space="preserve">CVE® list</w:t>
        </w:r>
      </w:hyperlink>
      <w:r w:rsidDel="00000000" w:rsidR="00000000" w:rsidRPr="00000000">
        <w:rPr>
          <w:i w:val="1"/>
          <w:iCs w:val="1"/>
          <w:color w:val="0f1114"/>
          <w:sz w:val="24"/>
          <w:szCs w:val="24"/>
          <w:rtl w:val="0"/>
        </w:rPr>
        <w:t xml:space="preserve"> and</w:t>
      </w:r>
      <w:hyperlink r:id="rId14">
        <w:r w:rsidDel="00000000" w:rsidR="00000000" w:rsidRPr="00000000">
          <w:rPr>
            <w:i w:val="1"/>
            <w:iCs w:val="1"/>
            <w:color w:val="0f1114"/>
            <w:sz w:val="24"/>
            <w:szCs w:val="24"/>
            <w:rtl w:val="0"/>
          </w:rPr>
          <w:t xml:space="preserve"> </w:t>
        </w:r>
      </w:hyperlink>
      <w:hyperlink r:id="rId15">
        <w:r w:rsidDel="00000000" w:rsidR="00000000" w:rsidRPr="00000000">
          <w:rPr>
            <w:i w:val="1"/>
            <w:iCs w:val="1"/>
            <w:color w:val="0056d2"/>
            <w:sz w:val="24"/>
            <w:szCs w:val="24"/>
            <w:u w:val="single"/>
            <w:rtl w:val="0"/>
          </w:rPr>
          <w:t xml:space="preserve">OWASP</w:t>
        </w:r>
      </w:hyperlink>
      <w:r w:rsidDel="00000000" w:rsidR="00000000" w:rsidRPr="00000000">
        <w:rPr>
          <w:i w:val="1"/>
          <w:iCs w:val="1"/>
          <w:color w:val="0f1114"/>
          <w:sz w:val="24"/>
          <w:szCs w:val="24"/>
          <w:rtl w:val="0"/>
        </w:rPr>
        <w:t xml:space="preserve"> are useful for finding common software vulnerabilities.</w:t>
      </w:r>
    </w:p>
    <w:p w:rsidR="00000000" w:rsidDel="00000000" w:rsidP="00000000" w:rsidRDefault="00000000" w:rsidRPr="00000000" w14:paraId="00000035">
      <w:pPr>
        <w:pStyle w:val="Heading2"/>
        <w:shd w:fill="ffffff" w:val="clear"/>
        <w:spacing w:after="480" w:before="120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In Stage VI of PASTA, the information gathered in the previous two steps are used to build an attack tree.</w:t>
      </w:r>
    </w:p>
    <w:p w:rsidR="00000000" w:rsidDel="00000000" w:rsidP="00000000" w:rsidRDefault="00000000" w:rsidRPr="00000000" w14:paraId="00000036">
      <w:pPr>
        <w:pStyle w:val="Heading2"/>
        <w:shd w:fill="ffffff" w:val="clear"/>
        <w:spacing w:after="48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Open the </w:t>
      </w:r>
      <w:r w:rsidDel="00000000" w:rsidR="00000000" w:rsidRPr="00000000">
        <w:rPr>
          <w:b w:val="1"/>
          <w:bCs w:val="1"/>
          <w:color w:val="0f1114"/>
          <w:sz w:val="24"/>
          <w:szCs w:val="24"/>
          <w:rtl w:val="0"/>
        </w:rPr>
        <w:t xml:space="preserve">PASTA attack tree</w:t>
      </w:r>
      <w:r w:rsidDel="00000000" w:rsidR="00000000" w:rsidRPr="00000000">
        <w:rPr>
          <w:color w:val="0f1114"/>
          <w:sz w:val="24"/>
          <w:szCs w:val="24"/>
          <w:rtl w:val="0"/>
        </w:rPr>
        <w:t xml:space="preserve"> resource. Review the diagram and consider how threat actors can potentially exploit these attack vectors.</w:t>
      </w:r>
    </w:p>
    <w:p w:rsidR="00000000" w:rsidDel="00000000" w:rsidP="00000000" w:rsidRDefault="00000000" w:rsidRPr="00000000" w14:paraId="00000037">
      <w:pPr>
        <w:pStyle w:val="Heading2"/>
        <w:shd w:fill="ffffff" w:val="clear"/>
        <w:spacing w:after="24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b w:val="1"/>
          <w:bCs w:val="1"/>
          <w:color w:val="0f1114"/>
          <w:sz w:val="24"/>
          <w:szCs w:val="24"/>
          <w:rtl w:val="0"/>
        </w:rPr>
        <w:t xml:space="preserve">Note:</w:t>
      </w:r>
      <w:r w:rsidDel="00000000" w:rsidR="00000000" w:rsidRPr="00000000">
        <w:rPr>
          <w:color w:val="0f1114"/>
          <w:sz w:val="24"/>
          <w:szCs w:val="24"/>
          <w:rtl w:val="0"/>
        </w:rPr>
        <w:t xml:space="preserve"> Applications like this normally have large, complex attack trees with many branches.</w:t>
      </w:r>
    </w:p>
    <w:p w:rsidR="00000000" w:rsidDel="00000000" w:rsidP="00000000" w:rsidRDefault="00000000" w:rsidRPr="00000000" w14:paraId="00000038">
      <w:pPr>
        <w:pStyle w:val="Heading2"/>
        <w:shd w:fill="ffffff" w:val="clear"/>
        <w:spacing w:after="480" w:before="120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PASTA threat modeling is commonly used to reduce the likelihood of security risks. In Stage VII, the final goal is to implement defenses and safeguards that mitigate threats.</w:t>
      </w:r>
    </w:p>
    <w:p w:rsidR="00000000" w:rsidDel="00000000" w:rsidP="00000000" w:rsidRDefault="00000000" w:rsidRPr="00000000" w14:paraId="00000039">
      <w:pPr>
        <w:pStyle w:val="Heading2"/>
        <w:shd w:fill="ffffff" w:val="clear"/>
        <w:spacing w:after="240" w:before="1320" w:line="360" w:lineRule="auto"/>
        <w:ind w:left="240" w:right="240" w:firstLine="0"/>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In</w:t>
      </w:r>
      <w:r w:rsidDel="00000000" w:rsidR="00000000" w:rsidRPr="00000000">
        <w:rPr>
          <w:b w:val="1"/>
          <w:bCs w:val="1"/>
          <w:color w:val="0f1114"/>
          <w:sz w:val="24"/>
          <w:szCs w:val="24"/>
          <w:rtl w:val="0"/>
        </w:rPr>
        <w:t xml:space="preserve"> Stage VII</w:t>
      </w:r>
      <w:r w:rsidDel="00000000" w:rsidR="00000000" w:rsidRPr="00000000">
        <w:rPr>
          <w:color w:val="0f1114"/>
          <w:sz w:val="24"/>
          <w:szCs w:val="24"/>
          <w:rtl w:val="0"/>
        </w:rPr>
        <w:t xml:space="preserve"> of the </w:t>
      </w:r>
      <w:r w:rsidDel="00000000" w:rsidR="00000000" w:rsidRPr="00000000">
        <w:rPr>
          <w:b w:val="1"/>
          <w:bCs w:val="1"/>
          <w:color w:val="0f1114"/>
          <w:sz w:val="24"/>
          <w:szCs w:val="24"/>
          <w:rtl w:val="0"/>
        </w:rPr>
        <w:t xml:space="preserve">PASTA worksheet</w:t>
      </w:r>
      <w:r w:rsidDel="00000000" w:rsidR="00000000" w:rsidRPr="00000000">
        <w:rPr>
          <w:color w:val="0f1114"/>
          <w:sz w:val="24"/>
          <w:szCs w:val="24"/>
          <w:rtl w:val="0"/>
        </w:rPr>
        <w:t xml:space="preserve">, list </w:t>
      </w:r>
      <w:r w:rsidDel="00000000" w:rsidR="00000000" w:rsidRPr="00000000">
        <w:rPr>
          <w:b w:val="1"/>
          <w:bCs w:val="1"/>
          <w:color w:val="0f1114"/>
          <w:sz w:val="24"/>
          <w:szCs w:val="24"/>
          <w:rtl w:val="0"/>
        </w:rPr>
        <w:t xml:space="preserve">4 security controls</w:t>
      </w:r>
      <w:r w:rsidDel="00000000" w:rsidR="00000000" w:rsidRPr="00000000">
        <w:rPr>
          <w:color w:val="0f1114"/>
          <w:sz w:val="24"/>
          <w:szCs w:val="24"/>
          <w:rtl w:val="0"/>
        </w:rPr>
        <w:t xml:space="preserve"> that you have learned about that can reduce the chances of a security incident, like a data breach.</w:t>
      </w:r>
    </w:p>
    <w:p w:rsidR="00000000" w:rsidDel="00000000" w:rsidP="00000000" w:rsidRDefault="00000000" w:rsidRPr="00000000" w14:paraId="0000003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1200" w:line="335.99999999999994" w:lineRule="auto"/>
        <w:jc w:val="center"/>
        <w:rPr>
          <w:color w:val="0f1114"/>
          <w:sz w:val="30"/>
          <w:szCs w:val="30"/>
        </w:rPr>
      </w:pPr>
      <w:bookmarkStart w:colFirst="0" w:colLast="0" w:name="_d2znjlaajtny" w:id="6"/>
      <w:bookmarkEnd w:id="6"/>
      <w:r w:rsidDel="00000000" w:rsidR="00000000" w:rsidRPr="00000000">
        <w:rPr>
          <w:color w:val="0f1114"/>
          <w:sz w:val="30"/>
          <w:szCs w:val="30"/>
          <w:rtl w:val="0"/>
        </w:rPr>
        <w:t xml:space="preserve">What to Include in Your Response</w:t>
      </w:r>
    </w:p>
    <w:p w:rsidR="00000000" w:rsidDel="00000000" w:rsidP="00000000" w:rsidRDefault="00000000" w:rsidRPr="00000000" w14:paraId="0000003B">
      <w:pPr>
        <w:pStyle w:val="Heading2"/>
        <w:shd w:fill="ffffff" w:val="clear"/>
        <w:spacing w:after="0" w:before="1200" w:line="360" w:lineRule="auto"/>
        <w:jc w:val="center"/>
        <w:rPr>
          <w:color w:val="0f1114"/>
          <w:sz w:val="30"/>
          <w:szCs w:val="30"/>
        </w:rPr>
      </w:pPr>
      <w:bookmarkStart w:colFirst="0" w:colLast="0" w:name="_i10elttchuyh" w:id="1"/>
      <w:bookmarkEnd w:id="1"/>
      <w:r w:rsidDel="00000000" w:rsidR="00000000" w:rsidRPr="00000000">
        <w:rPr>
          <w:color w:val="0f1114"/>
          <w:sz w:val="30"/>
          <w:szCs w:val="30"/>
        </w:rPr>
        <w:drawing>
          <wp:inline distB="114300" distT="114300" distL="114300" distR="114300">
            <wp:extent cx="5943600" cy="50800"/>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shd w:fill="ffffff" w:val="clear"/>
        <w:spacing w:after="240" w:before="1320" w:line="360" w:lineRule="auto"/>
        <w:jc w:val="center"/>
        <w:rPr>
          <w:color w:val="0f1114"/>
          <w:sz w:val="24"/>
          <w:szCs w:val="24"/>
        </w:rPr>
      </w:pPr>
      <w:bookmarkStart w:colFirst="0" w:colLast="0" w:name="_i10elttchuyh" w:id="1"/>
      <w:bookmarkEnd w:id="1"/>
      <w:r w:rsidDel="00000000" w:rsidR="00000000" w:rsidRPr="00000000">
        <w:rPr>
          <w:color w:val="0f1114"/>
          <w:sz w:val="24"/>
          <w:szCs w:val="24"/>
          <w:rtl w:val="0"/>
        </w:rPr>
        <w:t xml:space="preserve">Be sure to address the following elements in your completed activity: </w:t>
      </w:r>
    </w:p>
    <w:p w:rsidR="00000000" w:rsidDel="00000000" w:rsidP="00000000" w:rsidRDefault="00000000" w:rsidRPr="00000000" w14:paraId="0000003D">
      <w:pPr>
        <w:pStyle w:val="Heading2"/>
        <w:numPr>
          <w:ilvl w:val="0"/>
          <w:numId w:val="2"/>
        </w:numPr>
        <w:shd w:fill="ffffff" w:val="clear"/>
        <w:spacing w:after="0" w:afterAutospacing="0" w:before="1200" w:line="360" w:lineRule="auto"/>
        <w:ind w:left="720" w:hanging="360"/>
      </w:pPr>
      <w:bookmarkStart w:colFirst="0" w:colLast="0" w:name="_i10elttchuyh" w:id="1"/>
      <w:bookmarkEnd w:id="1"/>
      <w:r w:rsidDel="00000000" w:rsidR="00000000" w:rsidRPr="00000000">
        <w:rPr>
          <w:b w:val="1"/>
          <w:bCs w:val="1"/>
          <w:color w:val="0f1114"/>
          <w:sz w:val="24"/>
          <w:szCs w:val="24"/>
          <w:rtl w:val="0"/>
        </w:rPr>
        <w:t xml:space="preserve">2-3</w:t>
      </w:r>
      <w:r w:rsidDel="00000000" w:rsidR="00000000" w:rsidRPr="00000000">
        <w:rPr>
          <w:color w:val="0f1114"/>
          <w:sz w:val="24"/>
          <w:szCs w:val="24"/>
          <w:rtl w:val="0"/>
        </w:rPr>
        <w:t xml:space="preserve"> business objectives</w:t>
      </w:r>
    </w:p>
    <w:p w:rsidR="00000000" w:rsidDel="00000000" w:rsidP="00000000" w:rsidRDefault="00000000" w:rsidRPr="00000000" w14:paraId="0000003E">
      <w:pPr>
        <w:pStyle w:val="Heading2"/>
        <w:numPr>
          <w:ilvl w:val="0"/>
          <w:numId w:val="2"/>
        </w:numPr>
        <w:shd w:fill="ffffff" w:val="clear"/>
        <w:spacing w:after="0" w:afterAutospacing="0" w:before="0" w:beforeAutospacing="0" w:line="360" w:lineRule="auto"/>
        <w:ind w:left="720" w:hanging="360"/>
      </w:pPr>
      <w:bookmarkStart w:colFirst="0" w:colLast="0" w:name="_i10elttchuyh" w:id="1"/>
      <w:bookmarkEnd w:id="1"/>
      <w:r w:rsidDel="00000000" w:rsidR="00000000" w:rsidRPr="00000000">
        <w:rPr>
          <w:b w:val="1"/>
          <w:bCs w:val="1"/>
          <w:color w:val="0f1114"/>
          <w:sz w:val="24"/>
          <w:szCs w:val="24"/>
          <w:rtl w:val="0"/>
        </w:rPr>
        <w:t xml:space="preserve">2-3</w:t>
      </w:r>
      <w:r w:rsidDel="00000000" w:rsidR="00000000" w:rsidRPr="00000000">
        <w:rPr>
          <w:color w:val="0f1114"/>
          <w:sz w:val="24"/>
          <w:szCs w:val="24"/>
          <w:rtl w:val="0"/>
        </w:rPr>
        <w:t xml:space="preserve"> technology requirements</w:t>
      </w:r>
    </w:p>
    <w:p w:rsidR="00000000" w:rsidDel="00000000" w:rsidP="00000000" w:rsidRDefault="00000000" w:rsidRPr="00000000" w14:paraId="0000003F">
      <w:pPr>
        <w:pStyle w:val="Heading2"/>
        <w:numPr>
          <w:ilvl w:val="0"/>
          <w:numId w:val="2"/>
        </w:numPr>
        <w:shd w:fill="ffffff" w:val="clear"/>
        <w:spacing w:after="0" w:afterAutospacing="0" w:before="0" w:beforeAutospacing="0" w:line="360" w:lineRule="auto"/>
        <w:ind w:left="720" w:hanging="360"/>
      </w:pPr>
      <w:bookmarkStart w:colFirst="0" w:colLast="0" w:name="_i10elttchuyh" w:id="1"/>
      <w:bookmarkEnd w:id="1"/>
      <w:r w:rsidDel="00000000" w:rsidR="00000000" w:rsidRPr="00000000">
        <w:rPr>
          <w:b w:val="1"/>
          <w:bCs w:val="1"/>
          <w:color w:val="0f1114"/>
          <w:sz w:val="24"/>
          <w:szCs w:val="24"/>
          <w:rtl w:val="0"/>
        </w:rPr>
        <w:t xml:space="preserve">2</w:t>
      </w:r>
      <w:r w:rsidDel="00000000" w:rsidR="00000000" w:rsidRPr="00000000">
        <w:rPr>
          <w:color w:val="0f1114"/>
          <w:sz w:val="24"/>
          <w:szCs w:val="24"/>
          <w:rtl w:val="0"/>
        </w:rPr>
        <w:t xml:space="preserve"> potential threats</w:t>
      </w:r>
    </w:p>
    <w:p w:rsidR="00000000" w:rsidDel="00000000" w:rsidP="00000000" w:rsidRDefault="00000000" w:rsidRPr="00000000" w14:paraId="00000040">
      <w:pPr>
        <w:pStyle w:val="Heading2"/>
        <w:numPr>
          <w:ilvl w:val="0"/>
          <w:numId w:val="2"/>
        </w:numPr>
        <w:shd w:fill="ffffff" w:val="clear"/>
        <w:spacing w:after="0" w:afterAutospacing="0" w:before="0" w:beforeAutospacing="0" w:line="360" w:lineRule="auto"/>
        <w:ind w:left="720" w:hanging="360"/>
      </w:pPr>
      <w:bookmarkStart w:colFirst="0" w:colLast="0" w:name="_i10elttchuyh" w:id="1"/>
      <w:bookmarkEnd w:id="1"/>
      <w:r w:rsidDel="00000000" w:rsidR="00000000" w:rsidRPr="00000000">
        <w:rPr>
          <w:b w:val="1"/>
          <w:bCs w:val="1"/>
          <w:color w:val="0f1114"/>
          <w:sz w:val="24"/>
          <w:szCs w:val="24"/>
          <w:rtl w:val="0"/>
        </w:rPr>
        <w:t xml:space="preserve">2</w:t>
      </w:r>
      <w:r w:rsidDel="00000000" w:rsidR="00000000" w:rsidRPr="00000000">
        <w:rPr>
          <w:color w:val="0f1114"/>
          <w:sz w:val="24"/>
          <w:szCs w:val="24"/>
          <w:rtl w:val="0"/>
        </w:rPr>
        <w:t xml:space="preserve"> system vulnerabilities</w:t>
      </w:r>
    </w:p>
    <w:p w:rsidR="00000000" w:rsidDel="00000000" w:rsidP="00000000" w:rsidRDefault="00000000" w:rsidRPr="00000000" w14:paraId="00000041">
      <w:pPr>
        <w:pStyle w:val="Heading2"/>
        <w:numPr>
          <w:ilvl w:val="0"/>
          <w:numId w:val="2"/>
        </w:numPr>
        <w:shd w:fill="ffffff" w:val="clear"/>
        <w:spacing w:before="0" w:beforeAutospacing="0" w:line="360" w:lineRule="auto"/>
        <w:ind w:left="720" w:hanging="360"/>
      </w:pPr>
      <w:bookmarkStart w:colFirst="0" w:colLast="0" w:name="_gzc0ohpdmlbj" w:id="7"/>
      <w:bookmarkEnd w:id="7"/>
      <w:r w:rsidDel="00000000" w:rsidR="00000000" w:rsidRPr="00000000">
        <w:rPr>
          <w:b w:val="1"/>
          <w:bCs w:val="1"/>
          <w:color w:val="0f1114"/>
          <w:sz w:val="24"/>
          <w:szCs w:val="24"/>
          <w:rtl w:val="0"/>
        </w:rPr>
        <w:t xml:space="preserve">4</w:t>
      </w:r>
      <w:r w:rsidDel="00000000" w:rsidR="00000000" w:rsidRPr="00000000">
        <w:rPr>
          <w:color w:val="0f1114"/>
          <w:sz w:val="24"/>
          <w:szCs w:val="24"/>
          <w:rtl w:val="0"/>
        </w:rPr>
        <w:t xml:space="preserve"> defenses that limit risk</w:t>
      </w:r>
    </w:p>
    <w:p w:rsidR="00000000" w:rsidDel="00000000" w:rsidP="00000000" w:rsidRDefault="00000000" w:rsidRPr="00000000" w14:paraId="00000042">
      <w:pPr>
        <w:pStyle w:val="Heading2"/>
        <w:shd w:fill="ffffff" w:val="clear"/>
        <w:spacing w:after="240" w:before="120" w:line="360" w:lineRule="auto"/>
        <w:jc w:val="center"/>
        <w:rPr>
          <w:color w:val="0f1114"/>
          <w:sz w:val="24"/>
          <w:szCs w:val="24"/>
        </w:rPr>
      </w:pPr>
      <w:bookmarkStart w:colFirst="0" w:colLast="0" w:name="_i10elttchuyh" w:id="1"/>
      <w:bookmarkEnd w:id="1"/>
      <w:r w:rsidDel="00000000" w:rsidR="00000000" w:rsidRPr="00000000">
        <w:rPr>
          <w:rtl w:val="0"/>
        </w:rPr>
      </w:r>
    </w:p>
    <w:p w:rsidR="00000000" w:rsidDel="00000000" w:rsidP="00000000" w:rsidRDefault="00000000" w:rsidRPr="00000000" w14:paraId="00000043">
      <w:pPr>
        <w:pStyle w:val="Heading2"/>
        <w:shd w:fill="ffffff" w:val="clear"/>
        <w:spacing w:after="240" w:before="120" w:line="360" w:lineRule="auto"/>
        <w:jc w:val="center"/>
        <w:rPr/>
      </w:pPr>
      <w:bookmarkStart w:colFirst="0" w:colLast="0" w:name="_ludf8nxbrbmx" w:id="8"/>
      <w:bookmarkEnd w:id="8"/>
      <w:r w:rsidDel="00000000" w:rsidR="00000000" w:rsidRPr="00000000">
        <w:rPr>
          <w:rFonts w:ascii="Google Sans" w:cs="Google Sans" w:eastAsia="Google Sans" w:hAnsi="Google Sans"/>
          <w:rtl w:val="0"/>
        </w:rPr>
        <w:t xml:space="preserve">PASTA worksheet</w:t>
      </w: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7">
            <w:pPr>
              <w:pStyle w:val="Heading3"/>
              <w:widowControl w:val="0"/>
              <w:spacing w:line="240" w:lineRule="auto"/>
              <w:rPr>
                <w:rFonts w:ascii="Google Sans" w:cs="Google Sans" w:eastAsia="Google Sans" w:hAnsi="Google Sans"/>
                <w:b w:val="1"/>
                <w:bCs w:val="1"/>
              </w:rPr>
            </w:pPr>
            <w:bookmarkStart w:colFirst="0" w:colLast="0" w:name="_52vtqzpfabqd" w:id="9"/>
            <w:bookmarkEnd w:id="9"/>
            <w:r w:rsidDel="00000000" w:rsidR="00000000" w:rsidRPr="00000000">
              <w:rPr>
                <w:rFonts w:ascii="Google Sans" w:cs="Google Sans" w:eastAsia="Google Sans" w:hAnsi="Google Sans"/>
                <w:b w:val="1"/>
                <w:bCs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pStyle w:val="Heading3"/>
              <w:widowControl w:val="0"/>
              <w:spacing w:line="240" w:lineRule="auto"/>
              <w:rPr>
                <w:rFonts w:ascii="Google Sans" w:cs="Google Sans" w:eastAsia="Google Sans" w:hAnsi="Google Sans"/>
                <w:b w:val="1"/>
                <w:bCs w:val="1"/>
              </w:rPr>
            </w:pPr>
            <w:bookmarkStart w:colFirst="0" w:colLast="0" w:name="_rqizykdowjbx" w:id="10"/>
            <w:bookmarkEnd w:id="10"/>
            <w:r w:rsidDel="00000000" w:rsidR="00000000" w:rsidRPr="00000000">
              <w:rPr>
                <w:rFonts w:ascii="Google Sans" w:cs="Google Sans" w:eastAsia="Google Sans" w:hAnsi="Google Sans"/>
                <w:b w:val="1"/>
                <w:bCs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Make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2-3 notes</w:t>
            </w:r>
            <w:r w:rsidDel="00000000" w:rsidR="00000000" w:rsidRPr="00000000">
              <w:rPr>
                <w:rFonts w:ascii="Google Sans" w:cs="Google Sans" w:eastAsia="Google Sans" w:hAnsi="Google Sans"/>
                <w:rtl w:val="0"/>
              </w:rPr>
              <w:t xml:space="preserve"> of specific business </w:t>
            </w:r>
            <w:r w:rsidDel="00000000" w:rsidR="00000000" w:rsidRPr="00000000">
              <w:rPr>
                <w:rFonts w:ascii="Google Sans" w:cs="Google Sans" w:eastAsia="Google Sans" w:hAnsi="Google Sans"/>
                <w:rtl w:val="0"/>
              </w:rPr>
              <w:t xml:space="preserve">requirements that will be analyzed.</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Will the app process transactions?</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Does it do a lot of back-end processing?</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Are there industry regulations that need to be considered?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4F">
            <w:pPr>
              <w:widowControl w:val="0"/>
              <w:numPr>
                <w:ilvl w:val="0"/>
                <w:numId w:val="9"/>
              </w:numP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app will absolutely process transactions. </w:t>
            </w:r>
            <w:r w:rsidDel="00000000" w:rsidR="00000000" w:rsidRPr="00000000">
              <w:rPr>
                <w:rFonts w:ascii="Google Sans" w:cs="Google Sans" w:eastAsia="Google Sans" w:hAnsi="Google Sans"/>
                <w:rtl w:val="0"/>
              </w:rPr>
              <w:t xml:space="preserve">Safe, legally compliant payment processing is a must to avoid legal issues and </w:t>
            </w:r>
            <w:r w:rsidDel="00000000" w:rsidR="00000000" w:rsidRPr="00000000">
              <w:rPr>
                <w:rFonts w:ascii="Google Sans" w:cs="Google Sans" w:eastAsia="Google Sans" w:hAnsi="Google Sans"/>
                <w:rtl w:val="0"/>
              </w:rPr>
              <w:t xml:space="preserve">ensure a positive user experience. All financial transactions must be processed in accordance with PCI DSS standards to protect customer credit card and payment information. </w:t>
            </w:r>
          </w:p>
          <w:p w:rsidR="00000000" w:rsidDel="00000000" w:rsidP="00000000" w:rsidRDefault="00000000" w:rsidRPr="00000000" w14:paraId="00000050">
            <w:pPr>
              <w:widowControl w:val="0"/>
              <w:numPr>
                <w:ilvl w:val="0"/>
                <w:numId w:val="9"/>
              </w:numPr>
              <w:spacing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Yes, the app involves a significant amount of back-end processing</w:t>
            </w:r>
            <w:r w:rsidDel="00000000" w:rsidR="00000000" w:rsidRPr="00000000">
              <w:rPr>
                <w:rFonts w:ascii="Google Sans" w:cs="Google Sans" w:eastAsia="Google Sans" w:hAnsi="Google Sans"/>
                <w:rtl w:val="0"/>
              </w:rPr>
              <w:t xml:space="preserve"> across multiple systems and technologies simultaneously.</w:t>
            </w:r>
          </w:p>
          <w:p w:rsidR="00000000" w:rsidDel="00000000" w:rsidP="00000000" w:rsidRDefault="00000000" w:rsidRPr="00000000" w14:paraId="00000051">
            <w:pPr>
              <w:widowControl w:val="0"/>
              <w:numPr>
                <w:ilvl w:val="0"/>
                <w:numId w:val="9"/>
              </w:numPr>
              <w:spacing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Yes, there is a major regulatory area that applies directly to this app</w:t>
            </w:r>
            <w:r w:rsidDel="00000000" w:rsidR="00000000" w:rsidRPr="00000000">
              <w:rPr>
                <w:rFonts w:ascii="Google Sans" w:cs="Google Sans" w:eastAsia="Google Sans" w:hAnsi="Google Sans"/>
                <w:rtl w:val="0"/>
              </w:rPr>
              <w:t xml:space="preserve"> - Payment Card Industry Data Security Standard (PCI 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of</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rtl w:val="0"/>
              </w:rPr>
              <w:t xml:space="preserve">technologies</w:t>
            </w:r>
            <w:r w:rsidDel="00000000" w:rsidR="00000000" w:rsidRPr="00000000">
              <w:rPr>
                <w:rFonts w:ascii="Google Sans" w:cs="Google Sans" w:eastAsia="Google Sans" w:hAnsi="Google Sans"/>
                <w:rtl w:val="0"/>
              </w:rPr>
              <w:t xml:space="preserve"> used by the application:</w:t>
            </w:r>
          </w:p>
          <w:p w:rsidR="00000000" w:rsidDel="00000000" w:rsidP="00000000" w:rsidRDefault="00000000" w:rsidRPr="00000000" w14:paraId="00000054">
            <w:pPr>
              <w:widowControl w:val="0"/>
              <w:numPr>
                <w:ilvl w:val="0"/>
                <w:numId w:val="7"/>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Application programming interface (API)</w:t>
            </w:r>
          </w:p>
          <w:p w:rsidR="00000000" w:rsidDel="00000000" w:rsidP="00000000" w:rsidRDefault="00000000" w:rsidRPr="00000000" w14:paraId="00000055">
            <w:pPr>
              <w:widowControl w:val="0"/>
              <w:numPr>
                <w:ilvl w:val="0"/>
                <w:numId w:val="7"/>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Public key infrastructure (PKI)</w:t>
            </w:r>
          </w:p>
          <w:p w:rsidR="00000000" w:rsidDel="00000000" w:rsidP="00000000" w:rsidRDefault="00000000" w:rsidRPr="00000000" w14:paraId="00000056">
            <w:pPr>
              <w:widowControl w:val="0"/>
              <w:numPr>
                <w:ilvl w:val="0"/>
                <w:numId w:val="7"/>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SHA-256</w:t>
            </w:r>
          </w:p>
          <w:p w:rsidR="00000000" w:rsidDel="00000000" w:rsidP="00000000" w:rsidRDefault="00000000" w:rsidRPr="00000000" w14:paraId="00000057">
            <w:pPr>
              <w:widowControl w:val="0"/>
              <w:numPr>
                <w:ilvl w:val="0"/>
                <w:numId w:val="7"/>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SQL</w:t>
            </w:r>
          </w:p>
          <w:p w:rsidR="00000000" w:rsidDel="00000000" w:rsidP="00000000" w:rsidRDefault="00000000" w:rsidRPr="00000000" w14:paraId="00000058">
            <w:pPr>
              <w:widowControl w:val="0"/>
              <w:spacing w:line="240" w:lineRule="auto"/>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59">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2-3 sentences</w:t>
            </w:r>
            <w:r w:rsidDel="00000000" w:rsidR="00000000" w:rsidRPr="00000000">
              <w:rPr>
                <w:rFonts w:ascii="Google Sans" w:cs="Google Sans" w:eastAsia="Google Sans" w:hAnsi="Google Sans"/>
                <w:rtl w:val="0"/>
              </w:rPr>
              <w:t xml:space="preserve"> (40-60 words) that describe why you chose to prioritize that technology over the others.</w:t>
            </w:r>
          </w:p>
          <w:p w:rsidR="00000000" w:rsidDel="00000000" w:rsidP="00000000" w:rsidRDefault="00000000" w:rsidRPr="00000000" w14:paraId="0000005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B">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would prioritize evaluating the API first because it serves as the primary communication layer between the mobile app and all backend systems. This makes it the single broadest and most exposed attack surface on the entire platform. A compromised API could allow unauthorized actors to bypass all other security controls simultaneously, thereby gaining access to user accounts, payment information, and sensitive seller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rPr>
            </w:pPr>
            <w:hyperlink r:id="rId17">
              <w:r w:rsidDel="00000000" w:rsidR="00000000" w:rsidRPr="00000000">
                <w:rPr>
                  <w:rFonts w:ascii="Google Sans" w:cs="Google Sans" w:eastAsia="Google Sans" w:hAnsi="Google Sans"/>
                  <w:color w:val="1155cc"/>
                  <w:u w:val="single"/>
                  <w:rtl w:val="0"/>
                </w:rPr>
                <w:t xml:space="preserve">Sample data flow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types of threats</w:t>
            </w:r>
            <w:r w:rsidDel="00000000" w:rsidR="00000000" w:rsidRPr="00000000">
              <w:rPr>
                <w:rFonts w:ascii="Google Sans" w:cs="Google Sans" w:eastAsia="Google Sans" w:hAnsi="Google Sans"/>
                <w:rtl w:val="0"/>
              </w:rPr>
              <w:t xml:space="preserve"> in the PASTA worksheet that are risks to the information being handled by the application.</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What are the internal threats?</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What are the external threats?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An insider threat includes insider data theft by a privileged employee. What could be stolen includes customer PII, payment details, seller information, and transaction history.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An external threat includes a SQL injection attack. User credentials, payment card information, personal addresses, and seller banking details could all be stolen.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vulnerabilities</w:t>
            </w:r>
            <w:r w:rsidDel="00000000" w:rsidR="00000000" w:rsidRPr="00000000">
              <w:rPr>
                <w:rFonts w:ascii="Google Sans" w:cs="Google Sans" w:eastAsia="Google Sans" w:hAnsi="Google Sans"/>
                <w:rtl w:val="0"/>
              </w:rPr>
              <w:t xml:space="preserve"> in the PASTA worksheet that could be exploited.</w:t>
            </w:r>
          </w:p>
          <w:p w:rsidR="00000000" w:rsidDel="00000000" w:rsidP="00000000" w:rsidRDefault="00000000" w:rsidRPr="00000000" w14:paraId="0000006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Could there be things wrong with the codebase?</w:t>
            </w:r>
          </w:p>
          <w:p w:rsidR="00000000" w:rsidDel="00000000" w:rsidP="00000000" w:rsidRDefault="00000000" w:rsidRPr="00000000" w14:paraId="0000006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Could there be weaknesses in the database?</w:t>
            </w:r>
          </w:p>
          <w:p w:rsidR="00000000" w:rsidDel="00000000" w:rsidP="00000000" w:rsidRDefault="00000000" w:rsidRPr="00000000" w14:paraId="0000006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Could there be flaws in the network?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Lack of input validation is a codebase vulnerability. </w:t>
            </w:r>
            <w:r w:rsidDel="00000000" w:rsidR="00000000" w:rsidRPr="00000000">
              <w:rPr>
                <w:rFonts w:ascii="Google Sans" w:cs="Google Sans" w:eastAsia="Google Sans" w:hAnsi="Google Sans"/>
                <w:rtl w:val="0"/>
              </w:rPr>
              <w:t xml:space="preserve">This means that the app fails to properly sanitize and validate user input before passing it to the SQL database. Attackers could inject malicious SQL code directly into input fields to manipulate database queries. What’s at risk includes all stored user data, payment information, and seller records.</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Session hijacking is a network vulnerability. </w:t>
            </w:r>
            <w:r w:rsidDel="00000000" w:rsidR="00000000" w:rsidRPr="00000000">
              <w:rPr>
                <w:rFonts w:ascii="Google Sans" w:cs="Google Sans" w:eastAsia="Google Sans" w:hAnsi="Google Sans"/>
                <w:rtl w:val="0"/>
              </w:rPr>
              <w:t xml:space="preserve">If the app is using weak or improperly implemented authentication tokens, then they can be stolen, intercepted, or forged by attackers. Attackers can intercept or steal a valid session token through man-in-the-middle attacks and use the token to impersonate a legitimate user. User accounts, payment methods, purchase history, and personal data are all at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 Attack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rPr>
            </w:pPr>
            <w:hyperlink r:id="rId18">
              <w:r w:rsidDel="00000000" w:rsidR="00000000" w:rsidRPr="00000000">
                <w:rPr>
                  <w:rFonts w:ascii="Google Sans" w:cs="Google Sans" w:eastAsia="Google Sans" w:hAnsi="Google Sans"/>
                  <w:color w:val="1155cc"/>
                  <w:u w:val="single"/>
                  <w:rtl w:val="0"/>
                </w:rPr>
                <w:t xml:space="preserve">Sample attack tree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4 security controls</w:t>
            </w:r>
            <w:r w:rsidDel="00000000" w:rsidR="00000000" w:rsidRPr="00000000">
              <w:rPr>
                <w:rFonts w:ascii="Google Sans" w:cs="Google Sans" w:eastAsia="Google Sans" w:hAnsi="Google Sans"/>
                <w:rtl w:val="0"/>
              </w:rPr>
              <w:t xml:space="preserve"> that you’ve learned about that can reduce risk.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Multi-Factor Authentication (MFA)</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Principle of Least Privilege and Role Based Access Control (RBAC)</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Data Encryption</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Input validation / sanitization</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FmWLyHgmq9XQoVuMxOym2PHO8IuedCkan4moYnI-EJ0/template/preview?resourcekey=0-zYPY7AhPJdcClXamlAfOag#slide=id.p" TargetMode="External"/><Relationship Id="rId10" Type="http://schemas.openxmlformats.org/officeDocument/2006/relationships/hyperlink" Target="https://docs.google.com/presentation/d/1ol7y79popTFfNHM-90ES-H-i1Lpd0YNvPShxBlXozjg/template/preview?resourcekey=0-DZAkf7Vzh2PXsP-j3oXV-g" TargetMode="External"/><Relationship Id="rId13" Type="http://schemas.openxmlformats.org/officeDocument/2006/relationships/hyperlink" Target="https://cve.mitre.org/cve/search_cve_list.html" TargetMode="External"/><Relationship Id="rId12" Type="http://schemas.openxmlformats.org/officeDocument/2006/relationships/hyperlink" Target="https://cve.mitre.org/cve/search_cve_lis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u3aU6ZnWfcjzwZt79OdIwJ27dcyCZYDtmEEMivey3Os/template/preview?resourcekey=0-TAMA_2t0BCj5-BL9wG23Ng" TargetMode="External"/><Relationship Id="rId15" Type="http://schemas.openxmlformats.org/officeDocument/2006/relationships/hyperlink" Target="https://owasp.org/www-community/vulnerabilities/" TargetMode="External"/><Relationship Id="rId14" Type="http://schemas.openxmlformats.org/officeDocument/2006/relationships/hyperlink" Target="https://owasp.org/www-community/vulnerabilities/" TargetMode="External"/><Relationship Id="rId17" Type="http://schemas.openxmlformats.org/officeDocument/2006/relationships/hyperlink" Target="https://docs.google.com/presentation/d/1ol7y79popTFfNHM-90ES-H-i1Lpd0YNvPShxBlXozjg/template/preview?resourcekey=0-DZAkf7Vzh2PXsP-j3oXV-g" TargetMode="Externa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docs.google.com/presentation/d/1FmWLyHgmq9XQoVuMxOym2PHO8IuedCkan4moYnI-EJ0/template/preview?usp=sharing&amp;resourcekey=0-zYPY7AhPJdcClXamlAfOag" TargetMode="External"/><Relationship Id="rId7" Type="http://schemas.openxmlformats.org/officeDocument/2006/relationships/image" Target="media/image2.png"/><Relationship Id="rId8" Type="http://schemas.openxmlformats.org/officeDocument/2006/relationships/hyperlink" Target="https://docs.google.com/document/d/1u3aU6ZnWfcjzwZt79OdIwJ27dcyCZYDtmEEMivey3Os/template/preview?resourcekey=0-TAMA_2t0BCj5-BL9wG23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