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7C0F4" w14:textId="026BDA0F" w:rsidR="00565B12" w:rsidRPr="00383E49" w:rsidRDefault="00565B12" w:rsidP="00565B12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Jonathan W. Nicholson, MBA</w:t>
      </w:r>
    </w:p>
    <w:p w14:paraId="53167630" w14:textId="3BBB4949" w:rsidR="00565B12" w:rsidRPr="00383E49" w:rsidRDefault="00565B12" w:rsidP="00565B12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1-615-498-5851 | </w:t>
      </w:r>
      <w:hyperlink r:id="rId5" w:history="1">
        <w:r w:rsidRPr="00383E49">
          <w:rPr>
            <w:rStyle w:val="Hyperlink"/>
            <w:sz w:val="20"/>
            <w:szCs w:val="20"/>
          </w:rPr>
          <w:t>JN070694@outlook.com</w:t>
        </w:r>
      </w:hyperlink>
      <w:r w:rsidRPr="00383E49">
        <w:rPr>
          <w:sz w:val="20"/>
          <w:szCs w:val="20"/>
        </w:rPr>
        <w:t xml:space="preserve"> | Antioch, TN</w:t>
      </w:r>
    </w:p>
    <w:p w14:paraId="215EA1EA" w14:textId="77777777" w:rsidR="00565B12" w:rsidRPr="00383E49" w:rsidRDefault="00565B12" w:rsidP="00565B12">
      <w:pPr>
        <w:spacing w:after="0"/>
        <w:rPr>
          <w:sz w:val="20"/>
          <w:szCs w:val="20"/>
        </w:rPr>
      </w:pPr>
    </w:p>
    <w:p w14:paraId="42899E6F" w14:textId="7E648C97" w:rsidR="00565B12" w:rsidRPr="00383E49" w:rsidRDefault="00565B12" w:rsidP="00565B12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Experience</w:t>
      </w:r>
    </w:p>
    <w:p w14:paraId="4289CA61" w14:textId="591E51BC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Cardinal Health | La Vergne, TN</w:t>
      </w:r>
    </w:p>
    <w:p w14:paraId="5BB0FDC7" w14:textId="0BF34852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Sr. DSCSA Consultant | 08/2023 - 12/2024</w:t>
      </w:r>
    </w:p>
    <w:p w14:paraId="62540BCD" w14:textId="31A27BE4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Assisted in building DSCSA compliance measures during the 2023 compliance deadline.</w:t>
      </w:r>
    </w:p>
    <w:p w14:paraId="27AA7F01" w14:textId="352141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Served as a subject matter expert on DSCSA regulations and strategies as outlined by the FDA.</w:t>
      </w:r>
    </w:p>
    <w:p w14:paraId="44EC4FDC" w14:textId="23B62031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Single Handedly created SOP guides and Excel forms for various business units as requested by both management and executives.</w:t>
      </w:r>
    </w:p>
    <w:p w14:paraId="4E43EA90" w14:textId="747E6F15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Processed specialty and exclusive pharmaceutical orders while ensuring HIPAA compliance.</w:t>
      </w:r>
    </w:p>
    <w:p w14:paraId="758117F8" w14:textId="77777777" w:rsidR="00565B12" w:rsidRPr="00383E49" w:rsidRDefault="00565B12" w:rsidP="00565B12">
      <w:pPr>
        <w:spacing w:after="0"/>
        <w:rPr>
          <w:sz w:val="20"/>
          <w:szCs w:val="20"/>
        </w:rPr>
      </w:pPr>
    </w:p>
    <w:p w14:paraId="38375933" w14:textId="77777777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Cardinal Health | La Vergne, TN</w:t>
      </w:r>
    </w:p>
    <w:p w14:paraId="3E65BC97" w14:textId="31B64FA8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Specialty Implementations Contractor</w:t>
      </w:r>
      <w:r w:rsidRPr="00383E49">
        <w:rPr>
          <w:b/>
          <w:bCs/>
          <w:sz w:val="20"/>
          <w:szCs w:val="20"/>
        </w:rPr>
        <w:t xml:space="preserve"> | 0</w:t>
      </w:r>
      <w:r w:rsidRPr="00383E49">
        <w:rPr>
          <w:b/>
          <w:bCs/>
          <w:sz w:val="20"/>
          <w:szCs w:val="20"/>
        </w:rPr>
        <w:t>3</w:t>
      </w:r>
      <w:r w:rsidRPr="00383E49">
        <w:rPr>
          <w:b/>
          <w:bCs/>
          <w:sz w:val="20"/>
          <w:szCs w:val="20"/>
        </w:rPr>
        <w:t>/202</w:t>
      </w:r>
      <w:r w:rsidRPr="00383E49">
        <w:rPr>
          <w:b/>
          <w:bCs/>
          <w:sz w:val="20"/>
          <w:szCs w:val="20"/>
        </w:rPr>
        <w:t>2</w:t>
      </w:r>
      <w:r w:rsidRPr="00383E49">
        <w:rPr>
          <w:b/>
          <w:bCs/>
          <w:sz w:val="20"/>
          <w:szCs w:val="20"/>
        </w:rPr>
        <w:t xml:space="preserve"> </w:t>
      </w:r>
      <w:r w:rsidRPr="00383E49">
        <w:rPr>
          <w:b/>
          <w:bCs/>
          <w:sz w:val="20"/>
          <w:szCs w:val="20"/>
        </w:rPr>
        <w:t>–</w:t>
      </w:r>
      <w:r w:rsidRPr="00383E49">
        <w:rPr>
          <w:b/>
          <w:bCs/>
          <w:sz w:val="20"/>
          <w:szCs w:val="20"/>
        </w:rPr>
        <w:t xml:space="preserve"> </w:t>
      </w:r>
      <w:r w:rsidRPr="00383E49">
        <w:rPr>
          <w:b/>
          <w:bCs/>
          <w:sz w:val="20"/>
          <w:szCs w:val="20"/>
        </w:rPr>
        <w:t>05/2023</w:t>
      </w:r>
    </w:p>
    <w:p w14:paraId="6000B622" w14:textId="777777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Assisted in building DSCSA compliance measures during the 2023 compliance deadline.</w:t>
      </w:r>
    </w:p>
    <w:p w14:paraId="165828EB" w14:textId="777777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Served as a subject matter expert on DSCSA regulations and strategies as outlined by the FDA.</w:t>
      </w:r>
    </w:p>
    <w:p w14:paraId="4F268ECB" w14:textId="777777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Single Handedly created SOP guides and Excel forms for various business units as requested by both management and executives.</w:t>
      </w:r>
    </w:p>
    <w:p w14:paraId="1540F045" w14:textId="777777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Processed specialty and exclusive pharmaceutical orders while ensuring HIPAA compliance.</w:t>
      </w:r>
    </w:p>
    <w:p w14:paraId="715DD814" w14:textId="77777777" w:rsidR="00565B12" w:rsidRPr="00383E49" w:rsidRDefault="00565B12" w:rsidP="00565B12">
      <w:pPr>
        <w:spacing w:after="0"/>
        <w:rPr>
          <w:sz w:val="20"/>
          <w:szCs w:val="20"/>
        </w:rPr>
      </w:pPr>
    </w:p>
    <w:p w14:paraId="7EE72D91" w14:textId="3E2672D0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Metro Nashville Police Department</w:t>
      </w:r>
      <w:r w:rsidRPr="00383E49">
        <w:rPr>
          <w:b/>
          <w:bCs/>
          <w:sz w:val="20"/>
          <w:szCs w:val="20"/>
        </w:rPr>
        <w:t xml:space="preserve"> | </w:t>
      </w:r>
      <w:r w:rsidRPr="00383E49">
        <w:rPr>
          <w:b/>
          <w:bCs/>
          <w:sz w:val="20"/>
          <w:szCs w:val="20"/>
        </w:rPr>
        <w:t>Nashville</w:t>
      </w:r>
      <w:r w:rsidRPr="00383E49">
        <w:rPr>
          <w:b/>
          <w:bCs/>
          <w:sz w:val="20"/>
          <w:szCs w:val="20"/>
        </w:rPr>
        <w:t>, TN</w:t>
      </w:r>
    </w:p>
    <w:p w14:paraId="05CBFFE0" w14:textId="580FA483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Police Officer</w:t>
      </w:r>
      <w:r w:rsidRPr="00383E49">
        <w:rPr>
          <w:b/>
          <w:bCs/>
          <w:sz w:val="20"/>
          <w:szCs w:val="20"/>
        </w:rPr>
        <w:t xml:space="preserve"> | </w:t>
      </w:r>
      <w:r w:rsidRPr="00383E49">
        <w:rPr>
          <w:b/>
          <w:bCs/>
          <w:sz w:val="20"/>
          <w:szCs w:val="20"/>
        </w:rPr>
        <w:t>10/2017 – 01/2021</w:t>
      </w:r>
    </w:p>
    <w:p w14:paraId="7E229D3F" w14:textId="7777777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Patrolled assigned geographic zones, responding to calls for service as outlined by local, state, and federal law.</w:t>
      </w:r>
    </w:p>
    <w:p w14:paraId="10F77333" w14:textId="7777777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Responded to emergency and non-emergency situations, such as criminal vice activities and domestic disturbances.</w:t>
      </w:r>
    </w:p>
    <w:p w14:paraId="000B2201" w14:textId="7777777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Conducted investigations into criminal activities, including interviews, evidence collection, and case documentation.</w:t>
      </w:r>
    </w:p>
    <w:p w14:paraId="462435DD" w14:textId="7777777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Executed search warrants and participated in raids, ensuring adherence to legal protocols and safety procedures.</w:t>
      </w:r>
    </w:p>
    <w:p w14:paraId="0EB2DD79" w14:textId="620F620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Apprehended and transported criminal suspects, provided courtroom testimony through self-documented incident reports</w:t>
      </w:r>
      <w:r w:rsidR="00383E49" w:rsidRPr="00383E49">
        <w:rPr>
          <w:sz w:val="20"/>
          <w:szCs w:val="20"/>
        </w:rPr>
        <w:t>.</w:t>
      </w:r>
    </w:p>
    <w:p w14:paraId="6B100EA9" w14:textId="77777777" w:rsidR="00383E49" w:rsidRPr="00383E49" w:rsidRDefault="00383E49" w:rsidP="00383E49">
      <w:pPr>
        <w:spacing w:after="0"/>
        <w:rPr>
          <w:sz w:val="20"/>
          <w:szCs w:val="20"/>
        </w:rPr>
      </w:pPr>
    </w:p>
    <w:p w14:paraId="3079DF4C" w14:textId="6C09FD9C" w:rsidR="00565B12" w:rsidRPr="00383E49" w:rsidRDefault="00565B12" w:rsidP="00565B12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Professional Impact</w:t>
      </w:r>
    </w:p>
    <w:p w14:paraId="7CBEFE17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(2024): Identified and corrected a recurring billing error that had been ongoing for years, resulting in savings of tens of thousands of dollars per quarter.</w:t>
      </w:r>
    </w:p>
    <w:p w14:paraId="4626BD94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(2023): Created an automated tracking and reporting log for specialty pharma products that was mandated by a specialty vendor.</w:t>
      </w:r>
    </w:p>
    <w:p w14:paraId="5743AF1B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(2023): Independently created Cardinal Health's COVID-19 vaccine tracking form and sales dashboard.</w:t>
      </w:r>
    </w:p>
    <w:p w14:paraId="5AA17E91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(2023): Independently drafted executive-level dashboards used to report to the vice president of Cardinal Health's Specialty Division.</w:t>
      </w:r>
    </w:p>
    <w:p w14:paraId="00815FC4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(2023): Automated a bi-weekly specialty charge within Cardinal Health, increasing task processing time by over 400%.</w:t>
      </w:r>
    </w:p>
    <w:p w14:paraId="7E438292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(2022): Drafted process maps &amp; laid out automation tools that oversaw the rectification of 10,000 new medical accounts for FDA, HIPAA compliance after competitor acquisition.</w:t>
      </w:r>
    </w:p>
    <w:p w14:paraId="7EF506DC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(2019): Established, led, and was a member of command level incidents throughout Nashville, TN as a police officer.</w:t>
      </w:r>
    </w:p>
    <w:p w14:paraId="14DCE5E4" w14:textId="191519FD" w:rsidR="00565B12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(2018): Rescue Task Force (RTF) certification to serve against acts of deadly aggression with Metro Nashville Police Department.</w:t>
      </w:r>
    </w:p>
    <w:p w14:paraId="6DE8F994" w14:textId="77777777" w:rsidR="00383E49" w:rsidRPr="00383E49" w:rsidRDefault="00383E49" w:rsidP="00383E49">
      <w:pPr>
        <w:spacing w:after="0"/>
        <w:rPr>
          <w:sz w:val="20"/>
          <w:szCs w:val="20"/>
        </w:rPr>
      </w:pPr>
    </w:p>
    <w:p w14:paraId="4E37B024" w14:textId="32CC6D92" w:rsidR="00565B12" w:rsidRDefault="00565B12" w:rsidP="00383E49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83E49" w14:paraId="7B8889D4" w14:textId="77777777" w:rsidTr="00383E49">
        <w:tc>
          <w:tcPr>
            <w:tcW w:w="3596" w:type="dxa"/>
          </w:tcPr>
          <w:p w14:paraId="5B24060E" w14:textId="506B061E" w:rsidR="00383E49" w:rsidRPr="00383E49" w:rsidRDefault="00383E49" w:rsidP="00383E49">
            <w:pPr>
              <w:jc w:val="center"/>
              <w:rPr>
                <w:sz w:val="20"/>
                <w:szCs w:val="20"/>
              </w:rPr>
            </w:pPr>
            <w:r w:rsidRPr="00383E49">
              <w:rPr>
                <w:rFonts w:ascii="Segoe UI Symbol" w:hAnsi="Segoe UI Symbol" w:cs="Segoe UI Symbol"/>
                <w:sz w:val="20"/>
                <w:szCs w:val="20"/>
              </w:rPr>
              <w:t>★★★★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Expert</w:t>
            </w:r>
          </w:p>
        </w:tc>
        <w:tc>
          <w:tcPr>
            <w:tcW w:w="3597" w:type="dxa"/>
          </w:tcPr>
          <w:p w14:paraId="10092520" w14:textId="5F934AD3" w:rsidR="00383E49" w:rsidRPr="00383E49" w:rsidRDefault="00383E49" w:rsidP="00383E49">
            <w:pPr>
              <w:jc w:val="center"/>
              <w:rPr>
                <w:sz w:val="20"/>
                <w:szCs w:val="20"/>
              </w:rPr>
            </w:pPr>
            <w:r w:rsidRPr="00383E49">
              <w:rPr>
                <w:rFonts w:ascii="Segoe UI Symbol" w:hAnsi="Segoe UI Symbol" w:cs="Segoe UI Symbol"/>
                <w:sz w:val="20"/>
                <w:szCs w:val="20"/>
              </w:rPr>
              <w:t>★★★★☆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Advanced</w:t>
            </w:r>
          </w:p>
        </w:tc>
        <w:tc>
          <w:tcPr>
            <w:tcW w:w="3597" w:type="dxa"/>
          </w:tcPr>
          <w:p w14:paraId="49E1EE87" w14:textId="3AF9E999" w:rsidR="00383E49" w:rsidRPr="00383E49" w:rsidRDefault="00383E49" w:rsidP="00383E49">
            <w:pPr>
              <w:jc w:val="center"/>
              <w:rPr>
                <w:sz w:val="20"/>
                <w:szCs w:val="20"/>
              </w:rPr>
            </w:pPr>
            <w:r w:rsidRPr="00383E49">
              <w:rPr>
                <w:rFonts w:ascii="Segoe UI Symbol" w:hAnsi="Segoe UI Symbol" w:cs="Segoe UI Symbol"/>
                <w:sz w:val="20"/>
                <w:szCs w:val="20"/>
              </w:rPr>
              <w:t>★★★☆☆</w:t>
            </w:r>
            <w:r w:rsidRPr="00383E49">
              <w:rPr>
                <w:sz w:val="20"/>
                <w:szCs w:val="20"/>
              </w:rPr>
              <w:t xml:space="preserve"> </w:t>
            </w:r>
            <w:r w:rsidR="00245533" w:rsidRPr="00383E49">
              <w:rPr>
                <w:sz w:val="20"/>
                <w:szCs w:val="20"/>
              </w:rPr>
              <w:t>Knowledgeable</w:t>
            </w:r>
          </w:p>
        </w:tc>
      </w:tr>
      <w:tr w:rsidR="00383E49" w14:paraId="0B22D80B" w14:textId="77777777" w:rsidTr="00383E49">
        <w:tc>
          <w:tcPr>
            <w:tcW w:w="3596" w:type="dxa"/>
          </w:tcPr>
          <w:p w14:paraId="401C9396" w14:textId="1FE68F6B" w:rsidR="00383E49" w:rsidRPr="00383E49" w:rsidRDefault="00245533" w:rsidP="00383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597" w:type="dxa"/>
          </w:tcPr>
          <w:p w14:paraId="2356A7DA" w14:textId="25F88CE7" w:rsidR="00383E49" w:rsidRPr="00383E49" w:rsidRDefault="00245533" w:rsidP="00383E49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CRM</w:t>
            </w:r>
            <w:r>
              <w:rPr>
                <w:sz w:val="20"/>
                <w:szCs w:val="20"/>
              </w:rPr>
              <w:t xml:space="preserve">, ERP </w:t>
            </w:r>
            <w:r w:rsidRPr="00245533">
              <w:rPr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 xml:space="preserve"> (Salesforce, SAP)</w:t>
            </w:r>
          </w:p>
        </w:tc>
        <w:tc>
          <w:tcPr>
            <w:tcW w:w="3597" w:type="dxa"/>
          </w:tcPr>
          <w:p w14:paraId="4E721F2D" w14:textId="3BE43916" w:rsidR="00383E49" w:rsidRPr="00383E49" w:rsidRDefault="00245533" w:rsidP="00383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</w:t>
            </w:r>
          </w:p>
        </w:tc>
      </w:tr>
      <w:tr w:rsidR="00A65507" w14:paraId="25963B64" w14:textId="77777777" w:rsidTr="00383E49">
        <w:tc>
          <w:tcPr>
            <w:tcW w:w="3596" w:type="dxa"/>
          </w:tcPr>
          <w:p w14:paraId="52C6D78A" w14:textId="30AFCD3D" w:rsidR="00A65507" w:rsidRPr="00383E49" w:rsidRDefault="00A65507" w:rsidP="00A65507">
            <w:pPr>
              <w:rPr>
                <w:sz w:val="20"/>
                <w:szCs w:val="20"/>
              </w:rPr>
            </w:pPr>
            <w:proofErr w:type="spellStart"/>
            <w:r w:rsidRPr="00245533">
              <w:rPr>
                <w:sz w:val="20"/>
                <w:szCs w:val="20"/>
              </w:rPr>
              <w:t>Lucidchart</w:t>
            </w:r>
            <w:proofErr w:type="spellEnd"/>
          </w:p>
        </w:tc>
        <w:tc>
          <w:tcPr>
            <w:tcW w:w="3597" w:type="dxa"/>
          </w:tcPr>
          <w:p w14:paraId="3147B628" w14:textId="67985EA4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Dashboard Creation</w:t>
            </w:r>
          </w:p>
        </w:tc>
        <w:tc>
          <w:tcPr>
            <w:tcW w:w="3597" w:type="dxa"/>
          </w:tcPr>
          <w:p w14:paraId="2723DB06" w14:textId="2051DB85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Accounts Payable (AP)</w:t>
            </w:r>
          </w:p>
        </w:tc>
      </w:tr>
      <w:tr w:rsidR="00A65507" w14:paraId="5C596A1B" w14:textId="77777777" w:rsidTr="00383E49">
        <w:tc>
          <w:tcPr>
            <w:tcW w:w="3596" w:type="dxa"/>
          </w:tcPr>
          <w:p w14:paraId="0F712660" w14:textId="5FB5CB28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Problem Identification</w:t>
            </w:r>
          </w:p>
        </w:tc>
        <w:tc>
          <w:tcPr>
            <w:tcW w:w="3597" w:type="dxa"/>
          </w:tcPr>
          <w:p w14:paraId="02D9E973" w14:textId="451EC80F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Data Analysis</w:t>
            </w:r>
          </w:p>
        </w:tc>
        <w:tc>
          <w:tcPr>
            <w:tcW w:w="3597" w:type="dxa"/>
          </w:tcPr>
          <w:p w14:paraId="7CDD9992" w14:textId="03DF5667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Accounts Receivable (AR)</w:t>
            </w:r>
          </w:p>
        </w:tc>
      </w:tr>
      <w:tr w:rsidR="00A65507" w14:paraId="7D726D86" w14:textId="77777777" w:rsidTr="00383E49">
        <w:tc>
          <w:tcPr>
            <w:tcW w:w="3596" w:type="dxa"/>
          </w:tcPr>
          <w:p w14:paraId="6D486626" w14:textId="2D84CBA9" w:rsidR="00A65507" w:rsidRPr="00383E49" w:rsidRDefault="00A65507" w:rsidP="00A6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Mapping</w:t>
            </w:r>
          </w:p>
        </w:tc>
        <w:tc>
          <w:tcPr>
            <w:tcW w:w="3597" w:type="dxa"/>
          </w:tcPr>
          <w:p w14:paraId="0D839F91" w14:textId="478F6DC2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Financial Statements</w:t>
            </w:r>
          </w:p>
        </w:tc>
        <w:tc>
          <w:tcPr>
            <w:tcW w:w="3597" w:type="dxa"/>
          </w:tcPr>
          <w:p w14:paraId="0D8D368D" w14:textId="37888BA9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Ethical Hacking</w:t>
            </w:r>
          </w:p>
        </w:tc>
      </w:tr>
      <w:tr w:rsidR="00A65507" w14:paraId="33B65544" w14:textId="77777777" w:rsidTr="00383E49">
        <w:tc>
          <w:tcPr>
            <w:tcW w:w="3596" w:type="dxa"/>
          </w:tcPr>
          <w:p w14:paraId="29E0B7A0" w14:textId="680C4240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SOP Creation &amp; Technical Writing</w:t>
            </w:r>
          </w:p>
        </w:tc>
        <w:tc>
          <w:tcPr>
            <w:tcW w:w="3597" w:type="dxa"/>
          </w:tcPr>
          <w:p w14:paraId="2CF1380A" w14:textId="5E83FE83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General Ledgers</w:t>
            </w:r>
          </w:p>
        </w:tc>
        <w:tc>
          <w:tcPr>
            <w:tcW w:w="3597" w:type="dxa"/>
          </w:tcPr>
          <w:p w14:paraId="3CFF92FA" w14:textId="3C65BA49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Local HTML coding &amp; scripts</w:t>
            </w:r>
          </w:p>
        </w:tc>
      </w:tr>
      <w:tr w:rsidR="00A65507" w14:paraId="3B3217EF" w14:textId="77777777" w:rsidTr="00383E49">
        <w:tc>
          <w:tcPr>
            <w:tcW w:w="3596" w:type="dxa"/>
          </w:tcPr>
          <w:p w14:paraId="3FC421CF" w14:textId="0A1DD477" w:rsidR="00A65507" w:rsidRPr="00383E49" w:rsidRDefault="00A65507" w:rsidP="00A6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</w:t>
            </w:r>
          </w:p>
        </w:tc>
        <w:tc>
          <w:tcPr>
            <w:tcW w:w="3597" w:type="dxa"/>
          </w:tcPr>
          <w:p w14:paraId="6251E4CE" w14:textId="12AA1530" w:rsidR="00A65507" w:rsidRPr="00383E49" w:rsidRDefault="00A65507" w:rsidP="00A6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 Six Sigma, Kaizen</w:t>
            </w:r>
          </w:p>
        </w:tc>
        <w:tc>
          <w:tcPr>
            <w:tcW w:w="3597" w:type="dxa"/>
          </w:tcPr>
          <w:p w14:paraId="7AC38E2C" w14:textId="46340F5F" w:rsidR="00A65507" w:rsidRPr="00383E49" w:rsidRDefault="00A65507" w:rsidP="00A6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GAAP</w:t>
            </w:r>
          </w:p>
        </w:tc>
      </w:tr>
      <w:tr w:rsidR="00A65507" w14:paraId="5A48A97D" w14:textId="77777777" w:rsidTr="00383E49">
        <w:tc>
          <w:tcPr>
            <w:tcW w:w="3596" w:type="dxa"/>
          </w:tcPr>
          <w:p w14:paraId="58E017B3" w14:textId="77777777" w:rsidR="00A65507" w:rsidRPr="00383E49" w:rsidRDefault="00A65507" w:rsidP="00A65507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27FA06F8" w14:textId="14526D02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Process Automation</w:t>
            </w:r>
          </w:p>
        </w:tc>
        <w:tc>
          <w:tcPr>
            <w:tcW w:w="3597" w:type="dxa"/>
          </w:tcPr>
          <w:p w14:paraId="3DEA22DF" w14:textId="375EDC6C" w:rsidR="00A65507" w:rsidRPr="00383E49" w:rsidRDefault="00A65507" w:rsidP="00A6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Quickbooks</w:t>
            </w:r>
            <w:proofErr w:type="spellEnd"/>
          </w:p>
        </w:tc>
      </w:tr>
      <w:tr w:rsidR="00A65507" w14:paraId="7E4D4CBC" w14:textId="77777777" w:rsidTr="00383E49">
        <w:tc>
          <w:tcPr>
            <w:tcW w:w="3596" w:type="dxa"/>
          </w:tcPr>
          <w:p w14:paraId="2F505D12" w14:textId="77777777" w:rsidR="00A65507" w:rsidRPr="00383E49" w:rsidRDefault="00A65507" w:rsidP="00A65507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390F360F" w14:textId="26E61702" w:rsidR="00A65507" w:rsidRPr="00383E49" w:rsidRDefault="00A65507" w:rsidP="00A65507">
            <w:pPr>
              <w:rPr>
                <w:sz w:val="20"/>
                <w:szCs w:val="20"/>
              </w:rPr>
            </w:pPr>
            <w:r w:rsidRPr="00245533">
              <w:rPr>
                <w:sz w:val="20"/>
                <w:szCs w:val="20"/>
              </w:rPr>
              <w:t>Account Reconciliation</w:t>
            </w:r>
          </w:p>
        </w:tc>
        <w:tc>
          <w:tcPr>
            <w:tcW w:w="3597" w:type="dxa"/>
          </w:tcPr>
          <w:p w14:paraId="1799B1F9" w14:textId="20E71E5E" w:rsidR="00A65507" w:rsidRPr="00383E49" w:rsidRDefault="00A65507" w:rsidP="00A65507">
            <w:pPr>
              <w:rPr>
                <w:sz w:val="20"/>
                <w:szCs w:val="20"/>
              </w:rPr>
            </w:pPr>
          </w:p>
        </w:tc>
      </w:tr>
    </w:tbl>
    <w:p w14:paraId="3FBBF7E9" w14:textId="77777777" w:rsidR="00383E49" w:rsidRPr="00383E49" w:rsidRDefault="00383E49" w:rsidP="00383E49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</w:p>
    <w:p w14:paraId="7DA4F3EB" w14:textId="6CCC2DBF" w:rsidR="00565B12" w:rsidRPr="00383E49" w:rsidRDefault="00565B12" w:rsidP="00565B12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Education</w:t>
      </w:r>
    </w:p>
    <w:p w14:paraId="34838B65" w14:textId="5F4E156E" w:rsidR="00565B12" w:rsidRPr="00383E49" w:rsidRDefault="00383E49" w:rsidP="00383E4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Middle Tennessee State University </w:t>
      </w:r>
      <w:r>
        <w:rPr>
          <w:sz w:val="20"/>
          <w:szCs w:val="20"/>
        </w:rPr>
        <w:t xml:space="preserve">| </w:t>
      </w:r>
      <w:proofErr w:type="spellStart"/>
      <w:r w:rsidRPr="00383E49">
        <w:rPr>
          <w:sz w:val="20"/>
          <w:szCs w:val="20"/>
        </w:rPr>
        <w:t>MAcc</w:t>
      </w:r>
      <w:proofErr w:type="spellEnd"/>
      <w:r w:rsidRPr="00383E49">
        <w:rPr>
          <w:sz w:val="20"/>
          <w:szCs w:val="20"/>
        </w:rPr>
        <w:t xml:space="preserve">, Accounting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01/2025 - XX/2026 X.XX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>GPA, XXXXX</w:t>
      </w:r>
    </w:p>
    <w:p w14:paraId="2CDB41E4" w14:textId="2DC6FABC" w:rsidR="00383E49" w:rsidRPr="00383E49" w:rsidRDefault="00383E49" w:rsidP="00383E4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Middle Tennessee State University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MBA, Business Administration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08/2021 - 05/2023 4.0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>GPA, Summa Cum Laude</w:t>
      </w:r>
    </w:p>
    <w:p w14:paraId="6D102E90" w14:textId="7723A6E8" w:rsidR="00383E49" w:rsidRPr="00383E49" w:rsidRDefault="00383E49" w:rsidP="00383E4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Middle Tennessee State University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MBA, Healthcare Management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08/2021 - 05/2023 4.0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>GPA, Summa Cum Laude</w:t>
      </w:r>
    </w:p>
    <w:p w14:paraId="2275A360" w14:textId="51990A0E" w:rsidR="00383E49" w:rsidRPr="00383E49" w:rsidRDefault="00383E49" w:rsidP="00383E4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Middle Tennessee State University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BBA, Economics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08/2014 - 05/2017 3.85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>GPA, Magna Cum Laude</w:t>
      </w:r>
    </w:p>
    <w:sectPr w:rsidR="00383E49" w:rsidRPr="00383E49" w:rsidSect="007E2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650DC"/>
    <w:multiLevelType w:val="hybridMultilevel"/>
    <w:tmpl w:val="7A6C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E17BF"/>
    <w:multiLevelType w:val="hybridMultilevel"/>
    <w:tmpl w:val="E89668FC"/>
    <w:lvl w:ilvl="0" w:tplc="18200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1204"/>
    <w:multiLevelType w:val="hybridMultilevel"/>
    <w:tmpl w:val="9148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90849">
    <w:abstractNumId w:val="1"/>
  </w:num>
  <w:num w:numId="2" w16cid:durableId="472452522">
    <w:abstractNumId w:val="2"/>
  </w:num>
  <w:num w:numId="3" w16cid:durableId="55116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12"/>
    <w:rsid w:val="001C5565"/>
    <w:rsid w:val="00245533"/>
    <w:rsid w:val="002B657E"/>
    <w:rsid w:val="002F68F9"/>
    <w:rsid w:val="00383E49"/>
    <w:rsid w:val="00565B12"/>
    <w:rsid w:val="005A5A09"/>
    <w:rsid w:val="007E29F5"/>
    <w:rsid w:val="00A65507"/>
    <w:rsid w:val="00C02E94"/>
    <w:rsid w:val="00D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597E"/>
  <w15:chartTrackingRefBased/>
  <w15:docId w15:val="{A8341DFC-E079-4101-A102-215C5119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3E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N07069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Nicholson</dc:creator>
  <cp:keywords/>
  <dc:description/>
  <cp:lastModifiedBy>Jonathan Nicholson</cp:lastModifiedBy>
  <cp:revision>5</cp:revision>
  <dcterms:created xsi:type="dcterms:W3CDTF">2025-03-09T03:03:00Z</dcterms:created>
  <dcterms:modified xsi:type="dcterms:W3CDTF">2025-03-09T03:05:00Z</dcterms:modified>
</cp:coreProperties>
</file>