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t>First Name: John</w:t>
      </w:r>
    </w:p>
    <w:p w:rsidR="00000000" w:rsidDel="00000000" w:rsidP="00000000" w:rsidRDefault="00000000" w:rsidRPr="00000000" w14:paraId="00000002">
      <w:pPr>
        <w:rPr/>
      </w:pPr>
      <w:r>
        <w:t>Last Name: Smith</w:t>
      </w:r>
    </w:p>
    <w:p w:rsidR="00000000" w:rsidDel="00000000" w:rsidP="00000000" w:rsidRDefault="00000000" w:rsidRPr="00000000" w14:paraId="00000003">
      <w:pPr>
        <w:rPr/>
      </w:pPr>
      <w:r>
        <w:t>Company Name: SwissCom</w:t>
      </w:r>
    </w:p>
    <w:p w:rsidR="00000000" w:rsidDel="00000000" w:rsidP="00000000" w:rsidRDefault="00000000" w:rsidRPr="00000000" w14:paraId="00000004">
      <w:pPr>
        <w:rPr/>
      </w:pPr>
      <w:r>
        <w:t>Date: 2025-01-01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