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3F0540" w:rsidRDefault="008248AA" w:rsidP="00AE06D0">
      <w:pPr>
        <w:spacing w:line="360" w:lineRule="auto"/>
        <w:jc w:val="center"/>
        <w:rPr>
          <w:rFonts w:cs="Helvetica"/>
        </w:rPr>
        <w:sectPr w:rsidR="00E14D3D" w:rsidRPr="003F0540" w:rsidSect="003F0540">
          <w:pgSz w:w="12240" w:h="15840"/>
          <w:pgMar w:top="1440" w:right="1440" w:bottom="1440" w:left="1440" w:header="720" w:footer="720" w:gutter="0"/>
          <w:cols w:space="720"/>
          <w:docGrid w:linePitch="360"/>
        </w:sectPr>
      </w:pPr>
      <w:r w:rsidRPr="003F0540">
        <w:rPr>
          <w:rFonts w:cs="Helvetica"/>
          <w:b/>
        </w:rPr>
        <w:t>CSC105M Final Project</w:t>
      </w:r>
    </w:p>
    <w:p w:rsidR="00E14D3D" w:rsidRPr="003F0540" w:rsidRDefault="00E14D3D" w:rsidP="00AE06D0">
      <w:pPr>
        <w:spacing w:line="360" w:lineRule="auto"/>
        <w:jc w:val="center"/>
        <w:rPr>
          <w:rFonts w:cs="Helvetica"/>
        </w:rPr>
      </w:pPr>
      <w:r w:rsidRPr="003F0540">
        <w:rPr>
          <w:rFonts w:cs="Helvetica"/>
        </w:rPr>
        <w:t>Ryan Austin Fernandez</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Manila, Philippines 1004</w:t>
      </w:r>
    </w:p>
    <w:p w:rsidR="00E14D3D" w:rsidRPr="003F0540" w:rsidRDefault="00E14D3D" w:rsidP="00AE06D0">
      <w:pPr>
        <w:spacing w:line="360" w:lineRule="auto"/>
        <w:jc w:val="center"/>
        <w:rPr>
          <w:rFonts w:cs="Helvetica"/>
        </w:rPr>
      </w:pPr>
      <w:r w:rsidRPr="003F0540">
        <w:rPr>
          <w:rFonts w:cs="Helvetica"/>
        </w:rPr>
        <w:t>(+63)917-621-6469</w:t>
      </w:r>
    </w:p>
    <w:p w:rsidR="00E14D3D" w:rsidRPr="003F0540" w:rsidRDefault="00E14D3D" w:rsidP="00AE06D0">
      <w:pPr>
        <w:spacing w:line="360" w:lineRule="auto"/>
        <w:jc w:val="center"/>
        <w:rPr>
          <w:rFonts w:cs="Helvetica"/>
          <w:spacing w:val="-2"/>
        </w:rPr>
      </w:pPr>
      <w:r w:rsidRPr="003F0540">
        <w:rPr>
          <w:rFonts w:cs="Helvetica"/>
          <w:spacing w:val="-2"/>
        </w:rPr>
        <w:t>ryan_fernandez@dlsu.edu.ph</w:t>
      </w:r>
    </w:p>
    <w:p w:rsidR="00E14D3D" w:rsidRPr="003F0540" w:rsidRDefault="00E14D3D" w:rsidP="00AE06D0">
      <w:pPr>
        <w:spacing w:line="360" w:lineRule="auto"/>
        <w:jc w:val="center"/>
        <w:rPr>
          <w:rFonts w:cs="Helvetica"/>
        </w:rPr>
      </w:pPr>
      <w:r w:rsidRPr="003F0540">
        <w:rPr>
          <w:rFonts w:cs="Helvetica"/>
        </w:rPr>
        <w:t>Clarisse Felicia Poblete</w:t>
      </w:r>
    </w:p>
    <w:p w:rsidR="00E14D3D" w:rsidRPr="003F0540" w:rsidRDefault="00E14D3D" w:rsidP="00AE06D0">
      <w:pPr>
        <w:spacing w:line="360" w:lineRule="auto"/>
        <w:jc w:val="center"/>
        <w:rPr>
          <w:rFonts w:cs="Helvetica"/>
        </w:rPr>
      </w:pPr>
      <w:r w:rsidRPr="003F0540">
        <w:rPr>
          <w:rFonts w:cs="Helvetica"/>
        </w:rPr>
        <w:t>CS-ST Student</w:t>
      </w:r>
    </w:p>
    <w:p w:rsidR="00E14D3D" w:rsidRPr="003F0540" w:rsidRDefault="00E14D3D" w:rsidP="00AE06D0">
      <w:pPr>
        <w:spacing w:line="360" w:lineRule="auto"/>
        <w:jc w:val="center"/>
        <w:rPr>
          <w:rFonts w:cs="Helvetica"/>
        </w:rPr>
      </w:pPr>
      <w:r w:rsidRPr="003F0540">
        <w:rPr>
          <w:rFonts w:cs="Helvetica"/>
        </w:rPr>
        <w:t xml:space="preserve">2401 Taft Avenue, </w:t>
      </w:r>
    </w:p>
    <w:p w:rsidR="00E14D3D" w:rsidRPr="003F0540" w:rsidRDefault="00E14D3D" w:rsidP="00AE06D0">
      <w:pPr>
        <w:spacing w:line="360" w:lineRule="auto"/>
        <w:jc w:val="center"/>
        <w:rPr>
          <w:rFonts w:cs="Helvetica"/>
        </w:rPr>
      </w:pPr>
      <w:r w:rsidRPr="003F0540">
        <w:rPr>
          <w:rFonts w:cs="Helvetica"/>
        </w:rPr>
        <w:t xml:space="preserve">Manila, Philippines 1004 </w:t>
      </w:r>
    </w:p>
    <w:p w:rsidR="00E14D3D" w:rsidRPr="003F0540" w:rsidRDefault="00E14D3D" w:rsidP="00AE06D0">
      <w:pPr>
        <w:spacing w:line="360" w:lineRule="auto"/>
        <w:jc w:val="center"/>
        <w:rPr>
          <w:rFonts w:cs="Helvetica"/>
          <w:spacing w:val="-2"/>
        </w:rPr>
      </w:pPr>
      <w:r w:rsidRPr="003F0540">
        <w:rPr>
          <w:rFonts w:cs="Helvetica"/>
          <w:spacing w:val="-2"/>
        </w:rPr>
        <w:t xml:space="preserve"> (+63)915-624-5417</w:t>
      </w:r>
    </w:p>
    <w:p w:rsidR="00E14D3D" w:rsidRPr="003F0540" w:rsidRDefault="00E14D3D" w:rsidP="00AE06D0">
      <w:pPr>
        <w:spacing w:line="360" w:lineRule="auto"/>
        <w:jc w:val="center"/>
        <w:rPr>
          <w:rFonts w:cs="Helvetica"/>
          <w:spacing w:val="-2"/>
        </w:rPr>
      </w:pPr>
      <w:r w:rsidRPr="003F0540">
        <w:rPr>
          <w:rFonts w:cs="Helvetica"/>
          <w:spacing w:val="-2"/>
        </w:rPr>
        <w:t>clarisse_poblete@dlsu.edu.ph</w:t>
      </w:r>
    </w:p>
    <w:p w:rsidR="0028714D" w:rsidRPr="003F0540" w:rsidRDefault="0028714D" w:rsidP="00AE06D0">
      <w:pPr>
        <w:spacing w:line="360" w:lineRule="auto"/>
        <w:jc w:val="center"/>
        <w:rPr>
          <w:spacing w:val="-2"/>
        </w:rPr>
        <w:sectPr w:rsidR="0028714D" w:rsidRPr="003F0540" w:rsidSect="003F0540">
          <w:type w:val="continuous"/>
          <w:pgSz w:w="12240" w:h="15840"/>
          <w:pgMar w:top="1440" w:right="1440" w:bottom="1440" w:left="1440" w:header="720" w:footer="720" w:gutter="0"/>
          <w:cols w:num="2" w:space="720"/>
          <w:docGrid w:linePitch="360"/>
        </w:sectPr>
      </w:pPr>
    </w:p>
    <w:p w:rsidR="00E14D3D" w:rsidRPr="003F0540" w:rsidRDefault="00E14D3D" w:rsidP="00AE06D0">
      <w:pPr>
        <w:spacing w:line="360" w:lineRule="auto"/>
        <w:jc w:val="center"/>
        <w:rPr>
          <w:spacing w:val="-2"/>
        </w:rPr>
      </w:pPr>
    </w:p>
    <w:p w:rsidR="00BB6D79" w:rsidRPr="003F0540" w:rsidRDefault="00BB6D79" w:rsidP="00AE06D0">
      <w:pPr>
        <w:spacing w:line="360" w:lineRule="auto"/>
        <w:jc w:val="center"/>
        <w:rPr>
          <w:spacing w:val="-2"/>
        </w:rPr>
        <w:sectPr w:rsidR="00BB6D79" w:rsidRPr="003F0540" w:rsidSect="003F0540">
          <w:type w:val="continuous"/>
          <w:pgSz w:w="12240" w:h="15840"/>
          <w:pgMar w:top="1440" w:right="1440" w:bottom="1440" w:left="1440" w:header="720" w:footer="720" w:gutter="0"/>
          <w:cols w:space="720"/>
          <w:docGrid w:linePitch="360"/>
        </w:sectPr>
      </w:pPr>
    </w:p>
    <w:p w:rsidR="00E14D3D" w:rsidRPr="003F0540" w:rsidRDefault="00E14D3D" w:rsidP="00AE06D0">
      <w:pPr>
        <w:spacing w:line="360" w:lineRule="auto"/>
        <w:jc w:val="center"/>
        <w:rPr>
          <w:spacing w:val="-2"/>
        </w:rPr>
      </w:pPr>
    </w:p>
    <w:p w:rsidR="00E14D3D" w:rsidRPr="003F0540" w:rsidRDefault="00E14D3D" w:rsidP="00AE06D0">
      <w:pPr>
        <w:spacing w:line="360" w:lineRule="auto"/>
        <w:rPr>
          <w:rFonts w:cs="Times New Roman"/>
          <w:b/>
        </w:rPr>
        <w:sectPr w:rsidR="00E14D3D" w:rsidRPr="003F0540" w:rsidSect="003F0540">
          <w:type w:val="continuous"/>
          <w:pgSz w:w="12240" w:h="15840"/>
          <w:pgMar w:top="1440" w:right="1440" w:bottom="1440" w:left="1440" w:header="720" w:footer="720" w:gutter="0"/>
          <w:cols w:space="720"/>
          <w:docGrid w:linePitch="360"/>
        </w:sectPr>
      </w:pPr>
    </w:p>
    <w:p w:rsidR="003F0540" w:rsidRDefault="003F0540" w:rsidP="00AE06D0">
      <w:pPr>
        <w:spacing w:after="160" w:line="360" w:lineRule="auto"/>
        <w:rPr>
          <w:rFonts w:cs="Times New Roman"/>
          <w:b/>
        </w:rPr>
      </w:pPr>
      <w:r>
        <w:rPr>
          <w:rFonts w:cs="Times New Roman"/>
          <w:b/>
        </w:rPr>
        <w:br w:type="page"/>
      </w:r>
    </w:p>
    <w:p w:rsidR="003F0540" w:rsidRPr="003F0540" w:rsidRDefault="003F0540" w:rsidP="00AE06D0">
      <w:pPr>
        <w:spacing w:after="160" w:line="360" w:lineRule="auto"/>
        <w:ind w:left="2250" w:right="2070"/>
        <w:jc w:val="center"/>
        <w:rPr>
          <w:rFonts w:cs="Times New Roman"/>
          <w:b/>
        </w:rPr>
      </w:pPr>
      <w:r w:rsidRPr="003F0540">
        <w:rPr>
          <w:rFonts w:cs="Times New Roman"/>
          <w:b/>
        </w:rPr>
        <w:lastRenderedPageBreak/>
        <w:t>ABSTRACT</w:t>
      </w:r>
    </w:p>
    <w:p w:rsidR="003F0540" w:rsidRPr="003F0540" w:rsidRDefault="003F0540" w:rsidP="00AE06D0">
      <w:pPr>
        <w:pStyle w:val="NormalWeb"/>
        <w:shd w:val="clear" w:color="auto" w:fill="FFFFFF"/>
        <w:spacing w:before="0" w:beforeAutospacing="0" w:after="0" w:afterAutospacing="0" w:line="360" w:lineRule="auto"/>
        <w:ind w:left="1440" w:right="1440" w:firstLine="630"/>
        <w:jc w:val="both"/>
        <w:rPr>
          <w:rFonts w:asciiTheme="minorHAnsi" w:hAnsiTheme="minorHAnsi"/>
          <w:color w:val="000000"/>
          <w:sz w:val="22"/>
          <w:szCs w:val="22"/>
        </w:rPr>
      </w:pPr>
      <w:r w:rsidRPr="003F0540">
        <w:rPr>
          <w:rFonts w:asciiTheme="minorHAnsi" w:hAnsiTheme="minorHAnsi"/>
          <w:color w:val="000000"/>
          <w:sz w:val="22"/>
          <w:szCs w:val="22"/>
        </w:rPr>
        <w:t>A student’s lifestyle affects their academic performance. In an attempt to find out which factors have the largest effect on the academic performance of a student, machine learning techniques such as multilinear regression, decision trees, and neural networks were used on the alcohol consumption dataset from UCI Machine Learning Repository to predict if a student would pass or fail, which is important in helping students before they fail by possibly using these models in predicting their status.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 &lt;recommendations&gt;</w:t>
      </w:r>
    </w:p>
    <w:p w:rsidR="003F0540" w:rsidRDefault="003F0540" w:rsidP="00AE06D0">
      <w:pPr>
        <w:spacing w:after="160" w:line="360" w:lineRule="auto"/>
        <w:rPr>
          <w:rFonts w:cs="Times New Roman"/>
          <w:b/>
        </w:rPr>
      </w:pPr>
      <w:r>
        <w:rPr>
          <w:rFonts w:cs="Times New Roman"/>
          <w:b/>
        </w:rPr>
        <w:br w:type="page"/>
      </w: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footerReference w:type="default" r:id="rId8"/>
          <w:type w:val="continuous"/>
          <w:pgSz w:w="12240" w:h="15840"/>
          <w:pgMar w:top="1440" w:right="1440" w:bottom="1440" w:left="1440" w:header="720" w:footer="720" w:gutter="0"/>
          <w:pgNumType w:start="1"/>
          <w:cols w:space="475"/>
          <w:docGrid w:linePitch="360"/>
        </w:sectPr>
      </w:pPr>
    </w:p>
    <w:p w:rsidR="00605A07" w:rsidRDefault="00605A07"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sectPr w:rsidR="00605A07" w:rsidSect="00605A07">
          <w:pgSz w:w="12240" w:h="15840"/>
          <w:pgMar w:top="1440" w:right="1440" w:bottom="1440" w:left="1440" w:header="720" w:footer="720" w:gutter="0"/>
          <w:pgNumType w:start="1"/>
          <w:cols w:space="475"/>
          <w:docGrid w:linePitch="360"/>
        </w:sectPr>
      </w:pPr>
    </w:p>
    <w:p w:rsidR="00E14D3D"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I. Dataset Description</w:t>
      </w:r>
    </w:p>
    <w:p w:rsidR="003F0540" w:rsidRPr="003F0540" w:rsidRDefault="009C7801"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A student’s lifestyle</w:t>
      </w:r>
      <w:r w:rsidR="003F0540" w:rsidRPr="003F0540">
        <w:rPr>
          <w:rFonts w:asciiTheme="minorHAnsi" w:hAnsiTheme="minorHAnsi"/>
          <w:color w:val="000000"/>
          <w:sz w:val="22"/>
          <w:szCs w:val="22"/>
        </w:rPr>
        <w:t xml:space="preserve"> often has a large impact on their academic performance. This includes what school they are attending, their age, where they live, how large their family is, their financial status, how much they study, how much they drink, and many more factors to list here. A study by </w:t>
      </w:r>
      <w:proofErr w:type="spellStart"/>
      <w:r w:rsidR="003F0540" w:rsidRPr="003F0540">
        <w:rPr>
          <w:rFonts w:asciiTheme="minorHAnsi" w:hAnsiTheme="minorHAnsi"/>
          <w:color w:val="000000"/>
          <w:sz w:val="22"/>
          <w:szCs w:val="22"/>
        </w:rPr>
        <w:t>Amran</w:t>
      </w:r>
      <w:proofErr w:type="spellEnd"/>
      <w:r w:rsidR="003F0540" w:rsidRPr="003F0540">
        <w:rPr>
          <w:rFonts w:asciiTheme="minorHAnsi" w:hAnsiTheme="minorHAnsi"/>
          <w:color w:val="000000"/>
          <w:sz w:val="22"/>
          <w:szCs w:val="22"/>
        </w:rPr>
        <w:t xml:space="preserve">, H. &amp; </w:t>
      </w:r>
      <w:proofErr w:type="spellStart"/>
      <w:r w:rsidR="003F0540" w:rsidRPr="003F0540">
        <w:rPr>
          <w:rFonts w:asciiTheme="minorHAnsi" w:hAnsiTheme="minorHAnsi"/>
          <w:color w:val="000000"/>
          <w:sz w:val="22"/>
          <w:szCs w:val="22"/>
        </w:rPr>
        <w:t>Pagnotta</w:t>
      </w:r>
      <w:proofErr w:type="spellEnd"/>
      <w:r w:rsidR="003F0540" w:rsidRPr="003F0540">
        <w:rPr>
          <w:rFonts w:asciiTheme="minorHAnsi" w:hAnsiTheme="minorHAnsi"/>
          <w:color w:val="000000"/>
          <w:sz w:val="22"/>
          <w:szCs w:val="22"/>
        </w:rPr>
        <w:t xml:space="preserve">, F. (2016) has already been done on the Student Alcohol Consumption Data Set that has been collected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sectPr w:rsidR="003F0540" w:rsidRPr="003F0540" w:rsidSect="00605A07">
          <w:footerReference w:type="default" r:id="rId9"/>
          <w:pgSz w:w="12240" w:h="15840"/>
          <w:pgMar w:top="1440" w:right="1440" w:bottom="1440" w:left="1440" w:header="720" w:footer="720" w:gutter="0"/>
          <w:pgNumType w:start="1"/>
          <w:cols w:space="475"/>
          <w:docGrid w:linePitch="360"/>
        </w:sectPr>
      </w:pPr>
    </w:p>
    <w:p w:rsidR="003F0540" w:rsidRPr="003F0540" w:rsidRDefault="003F0540" w:rsidP="00AE06D0">
      <w:pPr>
        <w:spacing w:line="360" w:lineRule="auto"/>
        <w:jc w:val="center"/>
        <w:rPr>
          <w:rFonts w:cs="Times New Roman"/>
        </w:rPr>
      </w:pPr>
      <w:r w:rsidRPr="003F0540">
        <w:rPr>
          <w:rFonts w:eastAsia="Arial" w:cs="Times New Roman"/>
          <w:b/>
        </w:rPr>
        <w:t>Table 1. Attributes of the Student Alcohol Consumption Data Set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7470"/>
      </w:tblGrid>
      <w:tr w:rsidR="003F0540" w:rsidRPr="003F0540" w:rsidTr="003F0540">
        <w:tc>
          <w:tcPr>
            <w:tcW w:w="1080" w:type="dxa"/>
          </w:tcPr>
          <w:p w:rsidR="003F0540" w:rsidRPr="00AE06D0" w:rsidRDefault="003F0540" w:rsidP="00AE06D0">
            <w:pPr>
              <w:jc w:val="center"/>
              <w:rPr>
                <w:rFonts w:cs="Times New Roman"/>
                <w:sz w:val="20"/>
                <w:szCs w:val="20"/>
              </w:rPr>
            </w:pPr>
            <w:proofErr w:type="spellStart"/>
            <w:r w:rsidRPr="00AE06D0">
              <w:rPr>
                <w:rFonts w:eastAsia="Arial" w:cs="Times New Roman"/>
                <w:b/>
                <w:sz w:val="20"/>
                <w:szCs w:val="20"/>
              </w:rPr>
              <w:t>Attr</w:t>
            </w:r>
            <w:proofErr w:type="spellEnd"/>
            <w:r w:rsidRPr="00AE06D0">
              <w:rPr>
                <w:rFonts w:eastAsia="Arial" w:cs="Times New Roman"/>
                <w:b/>
                <w:sz w:val="20"/>
                <w:szCs w:val="20"/>
              </w:rPr>
              <w:t xml:space="preserve"> #</w:t>
            </w:r>
          </w:p>
        </w:tc>
        <w:tc>
          <w:tcPr>
            <w:tcW w:w="1080" w:type="dxa"/>
          </w:tcPr>
          <w:p w:rsidR="003F0540" w:rsidRPr="00AE06D0" w:rsidRDefault="003F0540" w:rsidP="00AE06D0">
            <w:pPr>
              <w:jc w:val="center"/>
              <w:rPr>
                <w:rFonts w:cs="Times New Roman"/>
                <w:sz w:val="20"/>
                <w:szCs w:val="20"/>
              </w:rPr>
            </w:pPr>
            <w:r w:rsidRPr="00AE06D0">
              <w:rPr>
                <w:rFonts w:eastAsia="Arial" w:cs="Times New Roman"/>
                <w:b/>
                <w:sz w:val="20"/>
                <w:szCs w:val="20"/>
              </w:rPr>
              <w:t>Attribute</w:t>
            </w:r>
          </w:p>
        </w:tc>
        <w:tc>
          <w:tcPr>
            <w:tcW w:w="7470" w:type="dxa"/>
          </w:tcPr>
          <w:p w:rsidR="003F0540" w:rsidRPr="00AE06D0" w:rsidRDefault="003F0540" w:rsidP="00AE06D0">
            <w:pPr>
              <w:jc w:val="center"/>
              <w:rPr>
                <w:rFonts w:cs="Times New Roman"/>
                <w:sz w:val="20"/>
                <w:szCs w:val="20"/>
              </w:rPr>
            </w:pPr>
            <w:r w:rsidRPr="00AE06D0">
              <w:rPr>
                <w:rFonts w:eastAsia="Arial" w:cs="Times New Roman"/>
                <w:b/>
                <w:sz w:val="20"/>
                <w:szCs w:val="20"/>
              </w:rPr>
              <w:t>Description</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school</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 xml:space="preserve">student's school (binary: 'GP' - Gabriel Pereira or 'MS' - </w:t>
            </w:r>
            <w:proofErr w:type="spellStart"/>
            <w:r w:rsidRPr="00AE06D0">
              <w:rPr>
                <w:rFonts w:eastAsia="Arial" w:cs="Times New Roman"/>
                <w:sz w:val="20"/>
                <w:szCs w:val="20"/>
              </w:rPr>
              <w:t>Mousinho</w:t>
            </w:r>
            <w:proofErr w:type="spellEnd"/>
            <w:r w:rsidRPr="00AE06D0">
              <w:rPr>
                <w:rFonts w:eastAsia="Arial" w:cs="Times New Roman"/>
                <w:sz w:val="20"/>
                <w:szCs w:val="20"/>
              </w:rPr>
              <w:t xml:space="preserve"> da </w:t>
            </w:r>
            <w:proofErr w:type="spellStart"/>
            <w:r w:rsidRPr="00AE06D0">
              <w:rPr>
                <w:rFonts w:eastAsia="Arial" w:cs="Times New Roman"/>
                <w:sz w:val="20"/>
                <w:szCs w:val="20"/>
              </w:rPr>
              <w:t>Silveira</w:t>
            </w:r>
            <w:proofErr w:type="spellEnd"/>
            <w:r w:rsidRPr="00AE06D0">
              <w:rPr>
                <w:rFonts w:eastAsia="Arial" w:cs="Times New Roman"/>
                <w:sz w:val="20"/>
                <w:szCs w:val="20"/>
              </w:rPr>
              <w: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sex</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sex (binary: 'F' - female or 'M' - male)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age</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age (numeric: from 15 to 22)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4</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address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home address type (binary: 'U' - urban or 'R' - rural)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5</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famsize</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size (binary: 'LE3' - less or equal to 3 or 'GT3' - greater than 3)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6</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Pstatus</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parent's cohabitation status (binary: 'T' - living together or 'A' - apart)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7</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Medu</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8</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Fedu</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education (numeric: 0 - none, 1 - primary education (4th grade), 2 5th to 9th grade, 3 secondary education or 4 higher education)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9</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Mjob</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mother's job (nominal: 'teacher', 'health' care related, civil 'services' (e.g. administrative or police), '</w:t>
            </w:r>
            <w:proofErr w:type="spellStart"/>
            <w:r w:rsidRPr="00AE06D0">
              <w:rPr>
                <w:rFonts w:eastAsia="Arial" w:cs="Times New Roman"/>
                <w:sz w:val="20"/>
                <w:szCs w:val="20"/>
              </w:rPr>
              <w:t>at_home</w:t>
            </w:r>
            <w:proofErr w:type="spellEnd"/>
            <w:r w:rsidRPr="00AE06D0">
              <w:rPr>
                <w:rFonts w:eastAsia="Arial" w:cs="Times New Roman"/>
                <w:sz w:val="20"/>
                <w:szCs w:val="20"/>
              </w:rPr>
              <w:t>' or 'other')</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10</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Fjob</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father's job (nominal: 'teacher', 'health' care related, civil 'services' (e.g. administrative or police), '</w:t>
            </w:r>
            <w:proofErr w:type="spellStart"/>
            <w:r w:rsidRPr="00AE06D0">
              <w:rPr>
                <w:rFonts w:eastAsia="Arial" w:cs="Times New Roman"/>
                <w:sz w:val="20"/>
                <w:szCs w:val="20"/>
              </w:rPr>
              <w:t>at_home</w:t>
            </w:r>
            <w:proofErr w:type="spellEnd"/>
            <w:r w:rsidRPr="00AE06D0">
              <w:rPr>
                <w:rFonts w:eastAsia="Arial" w:cs="Times New Roman"/>
                <w:sz w:val="20"/>
                <w:szCs w:val="20"/>
              </w:rPr>
              <w:t>'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reason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reason to choose this school (nominal: close to 'home', school 'reputation', 'course' preference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guardian</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student's guardian (nominal: 'mother', 'father' or 'other')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13</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traveltime</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home to school travel time (numeric: 1 - &lt;15 min., 2 - 15 to 30 min., 3 - 30 min. to 1 hour, or 4 - &gt;1 hour)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14</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studytime</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weekly study time (numeric: 1 - &lt;2 hours, 2 - 2 to 5 hours, 3 - 5 to 10 hours, or 4 - &gt;10 hours)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15</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failures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past class failures (numeric: n if 1&lt;=n&lt;3, else 4)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16</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schoolsup</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educational support (binary: yes or no)</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17</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famsup</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family educational support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18</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paid</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 paid classes within the course subject (Math or Portuguese)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19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activities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extra-curricular activities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nursery</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attended nursery school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higher</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wants to take higher education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internet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Internet access at home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lastRenderedPageBreak/>
              <w:t>23</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romantic</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with a romantic relationship (binary: yes or no)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24</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famrel</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quality of family relationships (numeric: from 1 - very bad to 5 - excellent)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25</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freetime</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free time after school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26</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gout</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going out with friends (numeric: from 1 - very low to 5 - very high)</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27</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Dalc</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workday alcohol consumption (numeric: from 1 - very low to 5 - very high)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28</w:t>
            </w:r>
          </w:p>
        </w:tc>
        <w:tc>
          <w:tcPr>
            <w:tcW w:w="1080" w:type="dxa"/>
          </w:tcPr>
          <w:p w:rsidR="003F0540" w:rsidRPr="00AE06D0" w:rsidRDefault="003F0540" w:rsidP="00AE06D0">
            <w:pPr>
              <w:jc w:val="both"/>
              <w:rPr>
                <w:rFonts w:cs="Times New Roman"/>
                <w:sz w:val="20"/>
                <w:szCs w:val="20"/>
              </w:rPr>
            </w:pPr>
            <w:proofErr w:type="spellStart"/>
            <w:r w:rsidRPr="00AE06D0">
              <w:rPr>
                <w:rFonts w:eastAsia="Arial" w:cs="Times New Roman"/>
                <w:sz w:val="20"/>
                <w:szCs w:val="20"/>
              </w:rPr>
              <w:t>Walc</w:t>
            </w:r>
            <w:proofErr w:type="spellEnd"/>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weekend alcohol consumption (numeric: from 1 - very low to 5 - very high) </w:t>
            </w:r>
          </w:p>
        </w:tc>
      </w:tr>
      <w:tr w:rsidR="003F0540" w:rsidRPr="003F0540" w:rsidTr="0010674D">
        <w:trPr>
          <w:trHeight w:val="260"/>
        </w:trPr>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29</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health</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current health status (numeric: from 1 - very bad to 5 - very good)</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30</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absences</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number of school absences (numeric: from 0 to 93)</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G1</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first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31</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G2</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second period grade (numeric: from 0 to 20) </w:t>
            </w:r>
          </w:p>
        </w:tc>
      </w:tr>
      <w:tr w:rsidR="003F0540" w:rsidRPr="003F0540" w:rsidTr="003F0540">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32</w:t>
            </w:r>
          </w:p>
        </w:tc>
        <w:tc>
          <w:tcPr>
            <w:tcW w:w="1080" w:type="dxa"/>
          </w:tcPr>
          <w:p w:rsidR="003F0540" w:rsidRPr="00AE06D0" w:rsidRDefault="003F0540" w:rsidP="00AE06D0">
            <w:pPr>
              <w:jc w:val="both"/>
              <w:rPr>
                <w:rFonts w:cs="Times New Roman"/>
                <w:sz w:val="20"/>
                <w:szCs w:val="20"/>
              </w:rPr>
            </w:pPr>
            <w:r w:rsidRPr="00AE06D0">
              <w:rPr>
                <w:rFonts w:eastAsia="Arial" w:cs="Times New Roman"/>
                <w:sz w:val="20"/>
                <w:szCs w:val="20"/>
              </w:rPr>
              <w:t>G3</w:t>
            </w:r>
          </w:p>
        </w:tc>
        <w:tc>
          <w:tcPr>
            <w:tcW w:w="7470" w:type="dxa"/>
          </w:tcPr>
          <w:p w:rsidR="003F0540" w:rsidRPr="00AE06D0" w:rsidRDefault="003F0540" w:rsidP="00AE06D0">
            <w:pPr>
              <w:jc w:val="both"/>
              <w:rPr>
                <w:rFonts w:cs="Times New Roman"/>
                <w:sz w:val="20"/>
                <w:szCs w:val="20"/>
              </w:rPr>
            </w:pPr>
            <w:r w:rsidRPr="00AE06D0">
              <w:rPr>
                <w:rFonts w:eastAsia="Arial" w:cs="Times New Roman"/>
                <w:sz w:val="20"/>
                <w:szCs w:val="20"/>
              </w:rPr>
              <w:t>final grade (numeric: from 0 to 20, output target) </w:t>
            </w:r>
          </w:p>
        </w:tc>
      </w:tr>
    </w:tbl>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color w:val="000000"/>
          <w:sz w:val="22"/>
          <w:szCs w:val="22"/>
        </w:rPr>
        <w:sectPr w:rsidR="003F0540" w:rsidRPr="003F0540" w:rsidSect="00605A07">
          <w:footerReference w:type="default" r:id="rId10"/>
          <w:type w:val="continuous"/>
          <w:pgSz w:w="12240" w:h="15840"/>
          <w:pgMar w:top="1440" w:right="1440" w:bottom="1440" w:left="1440" w:header="720" w:footer="720" w:gutter="0"/>
          <w:pgNumType w:start="1"/>
          <w:cols w:space="475"/>
          <w:docGrid w:linePitch="360"/>
        </w:sectPr>
      </w:pPr>
    </w:p>
    <w:p w:rsid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3F0540" w:rsidRDefault="003F0540" w:rsidP="00AE06D0">
      <w:pPr>
        <w:spacing w:after="160" w:line="360" w:lineRule="auto"/>
        <w:rPr>
          <w:rFonts w:eastAsia="Times New Roman" w:cs="Times New Roman"/>
          <w:color w:val="000000"/>
        </w:rPr>
      </w:pPr>
      <w:r>
        <w:rPr>
          <w:color w:val="000000"/>
        </w:rPr>
        <w:br w:type="page"/>
      </w:r>
    </w:p>
    <w:p w:rsidR="003F0540" w:rsidRP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3F0540">
        <w:rPr>
          <w:rFonts w:asciiTheme="minorHAnsi" w:hAnsiTheme="minorHAnsi"/>
          <w:b/>
          <w:color w:val="000000"/>
          <w:sz w:val="28"/>
          <w:szCs w:val="28"/>
        </w:rPr>
        <w:lastRenderedPageBreak/>
        <w:t>2. Data Preprocessing</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dataset had no missing values. All the attributes were discrete. As such, data cleaning and transformation was not too drastic. Since regression and neural networks were two of the machine learning techniques that were being considered, some normalization was necessary since most of the attributes were discrete in nature. </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binary attributes, yes was converted to 1 and no was converted to 0. For nominal attributes with two classifications, one class was assigned 1 and another was assigned 0. This was done for attributes 1, 2, 4, 5, 6, 16, 17, 18, 19, 20, 21, 22, and 23.</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For nominal attributes with three or more possible values, the attribute was split into multiple new attributes equal to </w:t>
      </w:r>
      <w:r w:rsidRPr="003F0540">
        <w:rPr>
          <w:rFonts w:asciiTheme="minorHAnsi" w:hAnsiTheme="minorHAnsi"/>
          <w:i/>
          <w:color w:val="000000"/>
          <w:sz w:val="22"/>
          <w:szCs w:val="22"/>
        </w:rPr>
        <w:t>n – 1</w:t>
      </w:r>
      <w:r w:rsidRPr="003F0540">
        <w:rPr>
          <w:rFonts w:asciiTheme="minorHAnsi" w:hAnsiTheme="minorHAnsi"/>
          <w:color w:val="000000"/>
          <w:sz w:val="22"/>
          <w:szCs w:val="22"/>
        </w:rPr>
        <w:t xml:space="preserve"> with n being the number of possible attributes. For example, the guardian attribute can have the value “mother”, “father”, or “other”. Since there are three classifications, there will be two resulting attributes: </w:t>
      </w:r>
      <w:proofErr w:type="spellStart"/>
      <w:r w:rsidRPr="003F0540">
        <w:rPr>
          <w:rFonts w:asciiTheme="minorHAnsi" w:hAnsiTheme="minorHAnsi"/>
          <w:color w:val="000000"/>
          <w:sz w:val="22"/>
          <w:szCs w:val="22"/>
        </w:rPr>
        <w:t>guardM</w:t>
      </w:r>
      <w:proofErr w:type="spellEnd"/>
      <w:r w:rsidRPr="003F0540">
        <w:rPr>
          <w:rFonts w:asciiTheme="minorHAnsi" w:hAnsiTheme="minorHAnsi"/>
          <w:color w:val="000000"/>
          <w:sz w:val="22"/>
          <w:szCs w:val="22"/>
        </w:rPr>
        <w:t xml:space="preserve"> and </w:t>
      </w:r>
      <w:proofErr w:type="spellStart"/>
      <w:r w:rsidRPr="003F0540">
        <w:rPr>
          <w:rFonts w:asciiTheme="minorHAnsi" w:hAnsiTheme="minorHAnsi"/>
          <w:color w:val="000000"/>
          <w:sz w:val="22"/>
          <w:szCs w:val="22"/>
        </w:rPr>
        <w:t>guardF</w:t>
      </w:r>
      <w:proofErr w:type="spellEnd"/>
      <w:r w:rsidRPr="003F0540">
        <w:rPr>
          <w:rFonts w:asciiTheme="minorHAnsi" w:hAnsiTheme="minorHAnsi"/>
          <w:color w:val="000000"/>
          <w:sz w:val="22"/>
          <w:szCs w:val="22"/>
        </w:rPr>
        <w:t xml:space="preserve">. If the value is “mother”, </w:t>
      </w:r>
      <w:proofErr w:type="spellStart"/>
      <w:r w:rsidRPr="003F0540">
        <w:rPr>
          <w:rFonts w:asciiTheme="minorHAnsi" w:hAnsiTheme="minorHAnsi"/>
          <w:color w:val="000000"/>
          <w:sz w:val="22"/>
          <w:szCs w:val="22"/>
        </w:rPr>
        <w:t>guardM</w:t>
      </w:r>
      <w:proofErr w:type="spellEnd"/>
      <w:r w:rsidRPr="003F0540">
        <w:rPr>
          <w:rFonts w:asciiTheme="minorHAnsi" w:hAnsiTheme="minorHAnsi"/>
          <w:color w:val="000000"/>
          <w:sz w:val="22"/>
          <w:szCs w:val="22"/>
        </w:rPr>
        <w:t xml:space="preserve"> will be 1, </w:t>
      </w:r>
      <w:proofErr w:type="spellStart"/>
      <w:r w:rsidRPr="003F0540">
        <w:rPr>
          <w:rFonts w:asciiTheme="minorHAnsi" w:hAnsiTheme="minorHAnsi"/>
          <w:color w:val="000000"/>
          <w:sz w:val="22"/>
          <w:szCs w:val="22"/>
        </w:rPr>
        <w:t>guardF</w:t>
      </w:r>
      <w:proofErr w:type="spellEnd"/>
      <w:r w:rsidRPr="003F0540">
        <w:rPr>
          <w:rFonts w:asciiTheme="minorHAnsi" w:hAnsiTheme="minorHAnsi"/>
          <w:color w:val="000000"/>
          <w:sz w:val="22"/>
          <w:szCs w:val="22"/>
        </w:rPr>
        <w:t xml:space="preserve"> will be 0. If the value is “father”, </w:t>
      </w:r>
      <w:proofErr w:type="spellStart"/>
      <w:r w:rsidRPr="003F0540">
        <w:rPr>
          <w:rFonts w:asciiTheme="minorHAnsi" w:hAnsiTheme="minorHAnsi"/>
          <w:color w:val="000000"/>
          <w:sz w:val="22"/>
          <w:szCs w:val="22"/>
        </w:rPr>
        <w:t>guardF</w:t>
      </w:r>
      <w:proofErr w:type="spellEnd"/>
      <w:r w:rsidRPr="003F0540">
        <w:rPr>
          <w:rFonts w:asciiTheme="minorHAnsi" w:hAnsiTheme="minorHAnsi"/>
          <w:color w:val="000000"/>
          <w:sz w:val="22"/>
          <w:szCs w:val="22"/>
        </w:rPr>
        <w:t xml:space="preserve"> will be 1, </w:t>
      </w:r>
      <w:proofErr w:type="spellStart"/>
      <w:r w:rsidRPr="003F0540">
        <w:rPr>
          <w:rFonts w:asciiTheme="minorHAnsi" w:hAnsiTheme="minorHAnsi"/>
          <w:color w:val="000000"/>
          <w:sz w:val="22"/>
          <w:szCs w:val="22"/>
        </w:rPr>
        <w:t>guardM</w:t>
      </w:r>
      <w:proofErr w:type="spellEnd"/>
      <w:r w:rsidRPr="003F0540">
        <w:rPr>
          <w:rFonts w:asciiTheme="minorHAnsi" w:hAnsiTheme="minorHAnsi"/>
          <w:color w:val="000000"/>
          <w:sz w:val="22"/>
          <w:szCs w:val="22"/>
        </w:rPr>
        <w:t xml:space="preserve"> will be 0. If the value is “other”, both </w:t>
      </w:r>
      <w:proofErr w:type="spellStart"/>
      <w:r w:rsidRPr="003F0540">
        <w:rPr>
          <w:rFonts w:asciiTheme="minorHAnsi" w:hAnsiTheme="minorHAnsi"/>
          <w:color w:val="000000"/>
          <w:sz w:val="22"/>
          <w:szCs w:val="22"/>
        </w:rPr>
        <w:t>guardF</w:t>
      </w:r>
      <w:proofErr w:type="spellEnd"/>
      <w:r w:rsidRPr="003F0540">
        <w:rPr>
          <w:rFonts w:asciiTheme="minorHAnsi" w:hAnsiTheme="minorHAnsi"/>
          <w:color w:val="000000"/>
          <w:sz w:val="22"/>
          <w:szCs w:val="22"/>
        </w:rPr>
        <w:t xml:space="preserve"> and </w:t>
      </w:r>
      <w:proofErr w:type="spellStart"/>
      <w:r w:rsidRPr="003F0540">
        <w:rPr>
          <w:rFonts w:asciiTheme="minorHAnsi" w:hAnsiTheme="minorHAnsi"/>
          <w:color w:val="000000"/>
          <w:sz w:val="22"/>
          <w:szCs w:val="22"/>
        </w:rPr>
        <w:t>guardM</w:t>
      </w:r>
      <w:proofErr w:type="spellEnd"/>
      <w:r w:rsidRPr="003F0540">
        <w:rPr>
          <w:rFonts w:asciiTheme="minorHAnsi" w:hAnsiTheme="minorHAnsi"/>
          <w:color w:val="000000"/>
          <w:sz w:val="22"/>
          <w:szCs w:val="22"/>
        </w:rPr>
        <w:t xml:space="preserve"> will be 0. This transformation was done for attributes 9, 10, 11, and 12.</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ordinal variables, number values were assigned based on their hierarchy. In the dataset, this means attributes 7 and 8, which were already given numerical values so these were retained.</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After these transformations, all attributes were now numerical, but not all were in the range [0</w:t>
      </w:r>
      <w:proofErr w:type="gramStart"/>
      <w:r w:rsidRPr="003F0540">
        <w:rPr>
          <w:rFonts w:asciiTheme="minorHAnsi" w:hAnsiTheme="minorHAnsi"/>
          <w:color w:val="000000"/>
          <w:sz w:val="22"/>
          <w:szCs w:val="22"/>
        </w:rPr>
        <w:t>,1</w:t>
      </w:r>
      <w:proofErr w:type="gramEnd"/>
      <w:r w:rsidRPr="003F0540">
        <w:rPr>
          <w:rFonts w:asciiTheme="minorHAnsi" w:hAnsiTheme="minorHAnsi"/>
          <w:color w:val="000000"/>
          <w:sz w:val="22"/>
          <w:szCs w:val="22"/>
        </w:rPr>
        <w:t>]. These attributes were retained as is for the decision tree model. For the neural network and regression models, however, these were normalized based on the maximum and minimum values per attribute using the formula</w:t>
      </w:r>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roofErr w:type="spellStart"/>
      <w:proofErr w:type="gram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w:t>
      </w:r>
      <w:proofErr w:type="spellEnd"/>
      <w:proofErr w:type="gramEnd"/>
      <w:r w:rsidRPr="003F0540">
        <w:rPr>
          <w:rFonts w:asciiTheme="minorHAnsi" w:hAnsiTheme="minorHAnsi"/>
          <w:color w:val="000000"/>
          <w:sz w:val="22"/>
          <w:szCs w:val="22"/>
        </w:rPr>
        <w:t xml:space="preserve">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old</w:t>
      </w:r>
      <w:proofErr w:type="spellEnd"/>
      <w:r w:rsidRPr="003F0540">
        <w:rPr>
          <w:rFonts w:asciiTheme="minorHAnsi" w:hAnsiTheme="minorHAnsi"/>
          <w:color w:val="000000"/>
          <w:sz w:val="22"/>
          <w:szCs w:val="22"/>
        </w:rPr>
        <w:t xml:space="preserve">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min</w:t>
      </w:r>
      <w:proofErr w:type="spellEnd"/>
      <w:r w:rsidRPr="003F0540">
        <w:rPr>
          <w:rFonts w:asciiTheme="minorHAnsi" w:hAnsiTheme="minorHAnsi"/>
          <w:color w:val="000000"/>
          <w:sz w:val="22"/>
          <w:szCs w:val="22"/>
        </w:rPr>
        <w:t>)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max</w:t>
      </w:r>
      <w:proofErr w:type="spellEnd"/>
      <w:r w:rsidRPr="003F0540">
        <w:rPr>
          <w:rFonts w:asciiTheme="minorHAnsi" w:hAnsiTheme="minorHAnsi"/>
          <w:color w:val="000000"/>
          <w:sz w:val="22"/>
          <w:szCs w:val="22"/>
        </w:rPr>
        <w:t xml:space="preserve">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min</w:t>
      </w:r>
      <w:proofErr w:type="spellEnd"/>
      <w:r w:rsidRPr="003F0540">
        <w:rPr>
          <w:rFonts w:asciiTheme="minorHAnsi" w:hAnsiTheme="minorHAnsi"/>
          <w:color w:val="000000"/>
          <w:sz w:val="22"/>
          <w:szCs w:val="22"/>
        </w:rPr>
        <w:t>)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newmax</w:t>
      </w:r>
      <w:proofErr w:type="spellEnd"/>
      <w:r w:rsidRPr="003F0540">
        <w:rPr>
          <w:rFonts w:asciiTheme="minorHAnsi" w:hAnsiTheme="minorHAnsi"/>
          <w:color w:val="000000"/>
          <w:sz w:val="22"/>
          <w:szCs w:val="22"/>
        </w:rPr>
        <w:t xml:space="preserve">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newmin</w:t>
      </w:r>
      <w:proofErr w:type="spellEnd"/>
      <w:r w:rsidRPr="003F0540">
        <w:rPr>
          <w:rFonts w:asciiTheme="minorHAnsi" w:hAnsiTheme="minorHAnsi"/>
          <w:color w:val="000000"/>
          <w:sz w:val="22"/>
          <w:szCs w:val="22"/>
        </w:rPr>
        <w:t xml:space="preserve">) +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newmin</w:t>
      </w:r>
      <w:proofErr w:type="spellEnd"/>
    </w:p>
    <w:p w:rsidR="003F0540" w:rsidRPr="003F054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proofErr w:type="gramStart"/>
      <w:r w:rsidRPr="003F0540">
        <w:rPr>
          <w:rFonts w:asciiTheme="minorHAnsi" w:hAnsiTheme="minorHAnsi"/>
          <w:color w:val="000000"/>
          <w:sz w:val="22"/>
          <w:szCs w:val="22"/>
        </w:rPr>
        <w:t>where</w:t>
      </w:r>
      <w:proofErr w:type="gramEnd"/>
      <w:r w:rsidRPr="003F0540">
        <w:rPr>
          <w:rFonts w:asciiTheme="minorHAnsi" w:hAnsiTheme="minorHAnsi"/>
          <w:color w:val="000000"/>
          <w:sz w:val="22"/>
          <w:szCs w:val="22"/>
        </w:rPr>
        <w:t xml:space="preserve">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newmax</w:t>
      </w:r>
      <w:proofErr w:type="spellEnd"/>
      <w:r w:rsidRPr="003F0540">
        <w:rPr>
          <w:rFonts w:asciiTheme="minorHAnsi" w:hAnsiTheme="minorHAnsi"/>
          <w:color w:val="000000"/>
          <w:sz w:val="22"/>
          <w:szCs w:val="22"/>
          <w:vertAlign w:val="subscript"/>
        </w:rPr>
        <w:t xml:space="preserve"> </w:t>
      </w:r>
      <w:r w:rsidRPr="003F0540">
        <w:rPr>
          <w:rFonts w:asciiTheme="minorHAnsi" w:hAnsiTheme="minorHAnsi"/>
          <w:color w:val="000000"/>
          <w:sz w:val="22"/>
          <w:szCs w:val="22"/>
        </w:rPr>
        <w:t xml:space="preserve">and </w:t>
      </w:r>
      <w:proofErr w:type="spellStart"/>
      <w:r w:rsidRPr="003F0540">
        <w:rPr>
          <w:rFonts w:asciiTheme="minorHAnsi" w:hAnsiTheme="minorHAnsi"/>
          <w:color w:val="000000"/>
          <w:sz w:val="22"/>
          <w:szCs w:val="22"/>
        </w:rPr>
        <w:t>X</w:t>
      </w:r>
      <w:r w:rsidRPr="003F0540">
        <w:rPr>
          <w:rFonts w:asciiTheme="minorHAnsi" w:hAnsiTheme="minorHAnsi"/>
          <w:color w:val="000000"/>
          <w:sz w:val="22"/>
          <w:szCs w:val="22"/>
          <w:vertAlign w:val="subscript"/>
        </w:rPr>
        <w:t>newmin</w:t>
      </w:r>
      <w:proofErr w:type="spellEnd"/>
      <w:r w:rsidRPr="003F0540">
        <w:rPr>
          <w:rFonts w:asciiTheme="minorHAnsi" w:hAnsiTheme="minorHAnsi"/>
          <w:color w:val="000000"/>
          <w:sz w:val="22"/>
          <w:szCs w:val="22"/>
        </w:rPr>
        <w:t xml:space="preserve"> were 1 and 0 respectively. This transformed all columns to the range [0</w:t>
      </w:r>
      <w:proofErr w:type="gramStart"/>
      <w:r w:rsidRPr="003F0540">
        <w:rPr>
          <w:rFonts w:asciiTheme="minorHAnsi" w:hAnsiTheme="minorHAnsi"/>
          <w:color w:val="000000"/>
          <w:sz w:val="22"/>
          <w:szCs w:val="22"/>
        </w:rPr>
        <w:t>,1</w:t>
      </w:r>
      <w:proofErr w:type="gramEnd"/>
      <w:r w:rsidRPr="003F0540">
        <w:rPr>
          <w:rFonts w:asciiTheme="minorHAnsi" w:hAnsiTheme="minorHAnsi"/>
          <w:color w:val="000000"/>
          <w:sz w:val="22"/>
          <w:szCs w:val="22"/>
        </w:rPr>
        <w:t>].</w:t>
      </w:r>
    </w:p>
    <w:p w:rsidR="00AE06D0" w:rsidRDefault="003F0540" w:rsidP="00AE06D0">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since decision trees are classifiers, the target variable, the final grade, was classified into Pass or Fail. 12 above is a Pass while anything below is a Fail. </w:t>
      </w:r>
    </w:p>
    <w:p w:rsidR="00AE06D0" w:rsidRDefault="00AE06D0">
      <w:pPr>
        <w:spacing w:after="160" w:line="259" w:lineRule="auto"/>
        <w:rPr>
          <w:rFonts w:eastAsia="Times New Roman" w:cs="Times New Roman"/>
          <w:color w:val="000000"/>
        </w:rPr>
      </w:pPr>
      <w:r>
        <w:rPr>
          <w:color w:val="000000"/>
        </w:rPr>
        <w:br w:type="page"/>
      </w:r>
    </w:p>
    <w:p w:rsidR="003F0540"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3. Feature Selection</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3.1</w:t>
      </w:r>
      <w:r w:rsidRPr="00B15FBE">
        <w:rPr>
          <w:rFonts w:asciiTheme="minorHAnsi" w:hAnsiTheme="minorHAnsi"/>
          <w:b/>
          <w:color w:val="000000"/>
        </w:rPr>
        <w:t>. Multilinear Regression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In building a multilinear regression model, the pairwise Pearson correlation coefficients were taken to see if a multilinear regression model was appropriate.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To do this, all the data was stored in a two dimensional table </w:t>
      </w:r>
      <w:r w:rsidRPr="003F0540">
        <w:rPr>
          <w:rFonts w:asciiTheme="minorHAnsi" w:hAnsiTheme="minorHAnsi"/>
          <w:i/>
          <w:color w:val="000000"/>
          <w:sz w:val="22"/>
          <w:szCs w:val="22"/>
        </w:rPr>
        <w:t>D</w:t>
      </w:r>
      <w:r w:rsidRPr="003F0540">
        <w:rPr>
          <w:rFonts w:asciiTheme="minorHAnsi" w:hAnsiTheme="minorHAnsi"/>
          <w:color w:val="000000"/>
          <w:sz w:val="22"/>
          <w:szCs w:val="22"/>
        </w:rPr>
        <w:t xml:space="preserve"> with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rows and </w:t>
      </w:r>
      <w:r w:rsidRPr="003F0540">
        <w:rPr>
          <w:rFonts w:asciiTheme="minorHAnsi" w:hAnsiTheme="minorHAnsi"/>
          <w:i/>
          <w:color w:val="000000"/>
          <w:sz w:val="22"/>
          <w:szCs w:val="22"/>
        </w:rPr>
        <w:t>a columns</w:t>
      </w:r>
      <w:r w:rsidRPr="003F0540">
        <w:rPr>
          <w:rFonts w:asciiTheme="minorHAnsi" w:hAnsiTheme="minorHAnsi"/>
          <w:color w:val="000000"/>
          <w:sz w:val="22"/>
          <w:szCs w:val="22"/>
        </w:rPr>
        <w:t xml:space="preserve">, where </w:t>
      </w:r>
      <w:r w:rsidRPr="003F0540">
        <w:rPr>
          <w:rFonts w:asciiTheme="minorHAnsi" w:hAnsiTheme="minorHAnsi"/>
          <w:i/>
          <w:color w:val="000000"/>
          <w:sz w:val="22"/>
          <w:szCs w:val="22"/>
        </w:rPr>
        <w:t>n</w:t>
      </w:r>
      <w:r w:rsidRPr="003F0540">
        <w:rPr>
          <w:rFonts w:asciiTheme="minorHAnsi" w:hAnsiTheme="minorHAnsi"/>
          <w:color w:val="000000"/>
          <w:sz w:val="22"/>
          <w:szCs w:val="22"/>
        </w:rPr>
        <w:t xml:space="preserve"> is the number of instances and </w:t>
      </w:r>
      <w:proofErr w:type="gramStart"/>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is</w:t>
      </w:r>
      <w:proofErr w:type="gramEnd"/>
      <w:r w:rsidRPr="003F0540">
        <w:rPr>
          <w:rFonts w:asciiTheme="minorHAnsi" w:hAnsiTheme="minorHAnsi"/>
          <w:color w:val="000000"/>
          <w:sz w:val="22"/>
          <w:szCs w:val="22"/>
        </w:rPr>
        <w:t xml:space="preserve"> the number of attributes. </w:t>
      </w:r>
      <w:proofErr w:type="spellStart"/>
      <w:r w:rsidRPr="003F0540">
        <w:rPr>
          <w:rFonts w:asciiTheme="minorHAnsi" w:hAnsiTheme="minorHAnsi"/>
          <w:i/>
          <w:color w:val="000000"/>
          <w:sz w:val="22"/>
          <w:szCs w:val="22"/>
        </w:rPr>
        <w:t>D</w:t>
      </w:r>
      <w:r w:rsidRPr="003F0540">
        <w:rPr>
          <w:rFonts w:asciiTheme="minorHAnsi" w:hAnsiTheme="minorHAnsi"/>
          <w:i/>
          <w:color w:val="000000"/>
          <w:sz w:val="22"/>
          <w:szCs w:val="22"/>
          <w:vertAlign w:val="subscript"/>
        </w:rPr>
        <w:t>ij</w:t>
      </w:r>
      <w:proofErr w:type="spellEnd"/>
      <w:r w:rsidRPr="003F0540">
        <w:rPr>
          <w:rFonts w:asciiTheme="minorHAnsi" w:hAnsiTheme="minorHAnsi"/>
          <w:color w:val="000000"/>
          <w:sz w:val="22"/>
          <w:szCs w:val="22"/>
        </w:rPr>
        <w:t xml:space="preserve"> then contains the </w:t>
      </w:r>
      <w:proofErr w:type="spellStart"/>
      <w:r w:rsidRPr="003F0540">
        <w:rPr>
          <w:rFonts w:asciiTheme="minorHAnsi" w:hAnsiTheme="minorHAnsi"/>
          <w:color w:val="000000"/>
          <w:sz w:val="22"/>
          <w:szCs w:val="22"/>
        </w:rPr>
        <w:t>ith</w:t>
      </w:r>
      <w:proofErr w:type="spellEnd"/>
      <w:r w:rsidRPr="003F0540">
        <w:rPr>
          <w:rFonts w:asciiTheme="minorHAnsi" w:hAnsiTheme="minorHAnsi"/>
          <w:color w:val="000000"/>
          <w:sz w:val="22"/>
          <w:szCs w:val="22"/>
        </w:rPr>
        <w:t xml:space="preserve"> instance’s </w:t>
      </w:r>
      <w:proofErr w:type="spellStart"/>
      <w:r w:rsidRPr="003F0540">
        <w:rPr>
          <w:rFonts w:asciiTheme="minorHAnsi" w:hAnsiTheme="minorHAnsi"/>
          <w:color w:val="000000"/>
          <w:sz w:val="22"/>
          <w:szCs w:val="22"/>
        </w:rPr>
        <w:t>jth</w:t>
      </w:r>
      <w:proofErr w:type="spellEnd"/>
      <w:r w:rsidRPr="003F0540">
        <w:rPr>
          <w:rFonts w:asciiTheme="minorHAnsi" w:hAnsiTheme="minorHAnsi"/>
          <w:color w:val="000000"/>
          <w:sz w:val="22"/>
          <w:szCs w:val="22"/>
        </w:rPr>
        <w:t xml:space="preserve"> attribute value.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product table </w:t>
      </w:r>
      <w:r w:rsidRPr="003F0540">
        <w:rPr>
          <w:rFonts w:asciiTheme="minorHAnsi" w:hAnsiTheme="minorHAnsi"/>
          <w:i/>
          <w:color w:val="000000"/>
          <w:sz w:val="22"/>
          <w:szCs w:val="22"/>
        </w:rPr>
        <w:t>P</w:t>
      </w:r>
      <w:r w:rsidRPr="003F0540">
        <w:rPr>
          <w:rFonts w:asciiTheme="minorHAnsi" w:hAnsiTheme="minorHAnsi"/>
          <w:color w:val="000000"/>
          <w:sz w:val="22"/>
          <w:szCs w:val="22"/>
        </w:rPr>
        <w:t xml:space="preserve"> was constructed, which was an </w:t>
      </w:r>
      <w:r w:rsidRPr="003F0540">
        <w:rPr>
          <w:rFonts w:asciiTheme="minorHAnsi" w:hAnsiTheme="minorHAnsi"/>
          <w:i/>
          <w:color w:val="000000"/>
          <w:sz w:val="22"/>
          <w:szCs w:val="22"/>
        </w:rPr>
        <w:t>a x a</w:t>
      </w:r>
      <w:r w:rsidRPr="003F0540">
        <w:rPr>
          <w:rFonts w:asciiTheme="minorHAnsi" w:hAnsiTheme="minorHAnsi"/>
          <w:color w:val="000000"/>
          <w:sz w:val="22"/>
          <w:szCs w:val="22"/>
        </w:rPr>
        <w:t xml:space="preserve"> table that contained the sum of the pairwise products of each attribute for all instances, which is to say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ki</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kj</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separate array </w:t>
      </w:r>
      <w:r w:rsidRPr="003F0540">
        <w:rPr>
          <w:rFonts w:asciiTheme="minorHAnsi" w:hAnsiTheme="minorHAnsi"/>
          <w:i/>
          <w:color w:val="000000"/>
          <w:sz w:val="22"/>
          <w:szCs w:val="22"/>
        </w:rPr>
        <w:t>S</w:t>
      </w:r>
      <w:r w:rsidRPr="003F0540">
        <w:rPr>
          <w:rFonts w:asciiTheme="minorHAnsi" w:hAnsiTheme="minorHAnsi"/>
          <w:color w:val="000000"/>
          <w:sz w:val="22"/>
          <w:szCs w:val="22"/>
        </w:rPr>
        <w:t xml:space="preserve"> was made, containing </w:t>
      </w:r>
      <w:r w:rsidRPr="003F0540">
        <w:rPr>
          <w:rFonts w:asciiTheme="minorHAnsi" w:hAnsiTheme="minorHAnsi"/>
          <w:i/>
          <w:color w:val="000000"/>
          <w:sz w:val="22"/>
          <w:szCs w:val="22"/>
        </w:rPr>
        <w:t>a</w:t>
      </w:r>
      <w:r w:rsidRPr="003F0540">
        <w:rPr>
          <w:rFonts w:asciiTheme="minorHAnsi" w:hAnsiTheme="minorHAnsi"/>
          <w:color w:val="000000"/>
          <w:sz w:val="22"/>
          <w:szCs w:val="22"/>
        </w:rPr>
        <w:t xml:space="preserve"> values, which is the sum for each attribute.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a</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ia</m:t>
                  </m:r>
                </m:sub>
              </m:sSub>
            </m:e>
          </m:nary>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Finally, the correlation matrix </w:t>
      </w:r>
      <w:r w:rsidRPr="003F0540">
        <w:rPr>
          <w:rFonts w:asciiTheme="minorHAnsi" w:hAnsiTheme="minorHAnsi"/>
          <w:i/>
          <w:color w:val="000000"/>
          <w:sz w:val="22"/>
          <w:szCs w:val="22"/>
        </w:rPr>
        <w:t xml:space="preserve">C </w:t>
      </w:r>
      <w:r w:rsidRPr="003F0540">
        <w:rPr>
          <w:rFonts w:asciiTheme="minorHAnsi" w:hAnsiTheme="minorHAnsi"/>
          <w:color w:val="000000"/>
          <w:sz w:val="22"/>
          <w:szCs w:val="22"/>
        </w:rPr>
        <w:t xml:space="preserve">was computed. Using the Pearson correlation formula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r>
            <w:rPr>
              <w:rFonts w:ascii="Cambria Math" w:hAnsi="Cambria Math"/>
              <w:color w:val="000000"/>
              <w:sz w:val="22"/>
              <w:szCs w:val="22"/>
            </w:rPr>
            <m:t xml:space="preserve">r=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num>
            <m:den>
              <m:rad>
                <m:radPr>
                  <m:degHide m:val="1"/>
                  <m:ctrlPr>
                    <w:rPr>
                      <w:rFonts w:ascii="Cambria Math" w:hAnsi="Cambria Math"/>
                      <w:i/>
                      <w:color w:val="000000"/>
                      <w:sz w:val="22"/>
                      <w:szCs w:val="22"/>
                    </w:rPr>
                  </m:ctrlPr>
                </m:radPr>
                <m:deg/>
                <m:e>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r>
                    <w:rPr>
                      <w:rFonts w:ascii="Cambria Math" w:hAnsi="Cambria Math"/>
                      <w:color w:val="000000"/>
                      <w:sz w:val="22"/>
                      <w:szCs w:val="22"/>
                    </w:rPr>
                    <m:t>)</m:t>
                  </m:r>
                </m:e>
              </m:nary>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xx</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ix</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SS</m:t>
              </m:r>
            </m:e>
            <m:sub>
              <m:r>
                <w:rPr>
                  <w:rFonts w:ascii="Cambria Math" w:hAnsi="Cambria Math"/>
                  <w:color w:val="000000"/>
                  <w:sz w:val="22"/>
                  <w:szCs w:val="22"/>
                </w:rPr>
                <m:t>yy</m:t>
              </m:r>
            </m:sub>
          </m:sSub>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sup>
                  <m:r>
                    <w:rPr>
                      <w:rFonts w:ascii="Cambria Math" w:hAnsi="Cambria Math"/>
                      <w:color w:val="000000"/>
                      <w:sz w:val="22"/>
                      <w:szCs w:val="22"/>
                    </w:rPr>
                    <m:t>2</m:t>
                  </m:r>
                </m:sup>
              </m:sSup>
            </m:e>
          </m:nary>
          <m:r>
            <w:rPr>
              <w:rFonts w:ascii="Cambria Math" w:hAnsi="Cambria Math"/>
              <w:color w:val="000000"/>
              <w:sz w:val="22"/>
              <w:szCs w:val="22"/>
            </w:rPr>
            <m:t xml:space="preserv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n</m:t>
                      </m:r>
                    </m:sup>
                    <m:e>
                      <m:sSub>
                        <m:sSubPr>
                          <m:ctrlPr>
                            <w:rPr>
                              <w:rFonts w:ascii="Cambria Math" w:hAnsi="Cambria Math"/>
                              <w:i/>
                              <w:color w:val="000000"/>
                              <w:sz w:val="22"/>
                              <w:szCs w:val="22"/>
                            </w:rPr>
                          </m:ctrlPr>
                        </m:sSubPr>
                        <m:e>
                          <m:r>
                            <w:rPr>
                              <w:rFonts w:ascii="Cambria Math" w:hAnsi="Cambria Math"/>
                              <w:color w:val="000000"/>
                              <w:sz w:val="22"/>
                              <w:szCs w:val="22"/>
                            </w:rPr>
                            <m:t>D</m:t>
                          </m:r>
                        </m:e>
                        <m:sub>
                          <m:r>
                            <w:rPr>
                              <w:rFonts w:ascii="Cambria Math" w:hAnsi="Cambria Math"/>
                              <w:color w:val="000000"/>
                              <w:sz w:val="22"/>
                              <w:szCs w:val="22"/>
                            </w:rPr>
                            <m:t>iy</m:t>
                          </m:r>
                        </m:sub>
                      </m:sSub>
                    </m:e>
                  </m:nary>
                  <m:r>
                    <w:rPr>
                      <w:rFonts w:ascii="Cambria Math" w:hAnsi="Cambria Math"/>
                      <w:color w:val="000000"/>
                      <w:sz w:val="22"/>
                      <w:szCs w:val="22"/>
                    </w:rPr>
                    <m:t>)</m:t>
                  </m:r>
                </m:e>
                <m:sup>
                  <m:r>
                    <w:rPr>
                      <w:rFonts w:ascii="Cambria Math" w:hAnsi="Cambria Math"/>
                      <w:color w:val="000000"/>
                      <w:sz w:val="22"/>
                      <w:szCs w:val="22"/>
                    </w:rPr>
                    <m:t>2</m:t>
                  </m:r>
                </m:sup>
              </m:sSup>
            </m:num>
            <m:den>
              <m:r>
                <w:rPr>
                  <w:rFonts w:ascii="Cambria Math" w:hAnsi="Cambria Math"/>
                  <w:color w:val="000000"/>
                  <w:sz w:val="22"/>
                  <w:szCs w:val="22"/>
                </w:rPr>
                <m:t>n</m:t>
              </m:r>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This means that to compute each value of the matrix </w:t>
      </w:r>
      <w:r w:rsidRPr="003F0540">
        <w:rPr>
          <w:rFonts w:asciiTheme="minorHAnsi" w:hAnsiTheme="minorHAnsi"/>
          <w:i/>
          <w:color w:val="000000"/>
          <w:sz w:val="22"/>
          <w:szCs w:val="22"/>
        </w:rPr>
        <w:t>C</w:t>
      </w:r>
      <w:r w:rsidRPr="003F0540">
        <w:rPr>
          <w:rFonts w:asciiTheme="minorHAnsi" w:hAnsiTheme="minorHAnsi"/>
          <w:color w:val="000000"/>
          <w:sz w:val="22"/>
          <w:szCs w:val="22"/>
        </w:rPr>
        <w:t>, the following formula was used.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C</m:t>
              </m:r>
            </m:e>
            <m:sub>
              <m:r>
                <w:rPr>
                  <w:rFonts w:ascii="Cambria Math" w:hAnsi="Cambria Math"/>
                  <w:color w:val="000000"/>
                  <w:sz w:val="22"/>
                  <w:szCs w:val="22"/>
                </w:rPr>
                <m:t>ij</m:t>
              </m:r>
            </m:sub>
          </m:sSub>
          <m:r>
            <w:rPr>
              <w:rFonts w:ascii="Cambria Math" w:hAnsi="Cambria Math"/>
              <w:color w:val="000000"/>
              <w:sz w:val="22"/>
              <w:szCs w:val="22"/>
            </w:rPr>
            <m:t xml:space="preserve">= </m:t>
          </m:r>
          <m:f>
            <m:fPr>
              <m:ctrlPr>
                <w:rPr>
                  <w:rFonts w:ascii="Cambria Math" w:hAnsi="Cambria Math"/>
                  <w:i/>
                  <w:color w:val="000000"/>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r>
                    <w:rPr>
                      <w:rFonts w:ascii="Cambria Math" w:hAnsi="Cambria Math"/>
                      <w:color w:val="000000"/>
                      <w:sz w:val="22"/>
                      <w:szCs w:val="22"/>
                    </w:rPr>
                    <m:t>)</m:t>
                  </m:r>
                </m:num>
                <m:den>
                  <m:r>
                    <w:rPr>
                      <w:rFonts w:ascii="Cambria Math" w:hAnsi="Cambria Math"/>
                      <w:color w:val="000000"/>
                      <w:sz w:val="22"/>
                      <w:szCs w:val="22"/>
                    </w:rPr>
                    <m:t>n</m:t>
                  </m:r>
                </m:den>
              </m:f>
            </m:num>
            <m:den>
              <m:rad>
                <m:radPr>
                  <m:degHide m:val="1"/>
                  <m:ctrlPr>
                    <w:rPr>
                      <w:rFonts w:ascii="Cambria Math" w:hAnsi="Cambria Math"/>
                      <w:i/>
                      <w:color w:val="000000"/>
                      <w:sz w:val="22"/>
                      <w:szCs w:val="22"/>
                    </w:rPr>
                  </m:ctrlPr>
                </m:radPr>
                <m:deg/>
                <m:e>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ii</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P</m:t>
                      </m:r>
                    </m:e>
                    <m:sub>
                      <m:r>
                        <w:rPr>
                          <w:rFonts w:ascii="Cambria Math" w:hAnsi="Cambria Math"/>
                          <w:color w:val="000000"/>
                          <w:sz w:val="22"/>
                          <w:szCs w:val="22"/>
                        </w:rPr>
                        <m:t>jj</m:t>
                      </m:r>
                    </m:sub>
                  </m:sSub>
                  <m:r>
                    <w:rPr>
                      <w:rFonts w:ascii="Cambria Math" w:hAnsi="Cambria Math"/>
                      <w:color w:val="000000"/>
                      <w:sz w:val="22"/>
                      <w:szCs w:val="22"/>
                    </w:rPr>
                    <m:t xml:space="preserve">- </m:t>
                  </m:r>
                  <m:f>
                    <m:fPr>
                      <m:type m:val="skw"/>
                      <m:ctrlPr>
                        <w:rPr>
                          <w:rFonts w:ascii="Cambria Math" w:hAnsi="Cambria Math"/>
                          <w:i/>
                          <w:color w:val="000000"/>
                          <w:sz w:val="22"/>
                          <w:szCs w:val="22"/>
                        </w:rPr>
                      </m:ctrlPr>
                    </m:fPr>
                    <m:num>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j</m:t>
                              </m:r>
                            </m:sub>
                          </m:sSub>
                        </m:e>
                        <m:sup>
                          <m:r>
                            <w:rPr>
                              <w:rFonts w:ascii="Cambria Math" w:hAnsi="Cambria Math"/>
                              <w:color w:val="000000"/>
                              <w:sz w:val="22"/>
                              <w:szCs w:val="22"/>
                            </w:rPr>
                            <m:t>2</m:t>
                          </m:r>
                        </m:sup>
                      </m:sSup>
                    </m:num>
                    <m:den>
                      <m:r>
                        <w:rPr>
                          <w:rFonts w:ascii="Cambria Math" w:hAnsi="Cambria Math"/>
                          <w:color w:val="000000"/>
                          <w:sz w:val="22"/>
                          <w:szCs w:val="22"/>
                        </w:rPr>
                        <m:t>n</m:t>
                      </m:r>
                    </m:den>
                  </m:f>
                  <m:r>
                    <w:rPr>
                      <w:rFonts w:ascii="Cambria Math" w:hAnsi="Cambria Math"/>
                      <w:color w:val="000000"/>
                      <w:sz w:val="22"/>
                      <w:szCs w:val="22"/>
                    </w:rPr>
                    <m:t>)</m:t>
                  </m:r>
                </m:e>
              </m:rad>
            </m:den>
          </m:f>
        </m:oMath>
      </m:oMathPara>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t>
      </w:r>
      <w:r w:rsidRPr="003F0540">
        <w:rPr>
          <w:rFonts w:asciiTheme="minorHAnsi" w:hAnsiTheme="minorHAnsi"/>
          <w:color w:val="000000"/>
          <w:sz w:val="22"/>
          <w:szCs w:val="22"/>
        </w:rPr>
        <w:lastRenderedPageBreak/>
        <w:t xml:space="preserve">would obviously influence the final grade. Another high correlation was the attributes that resulted from attribute 12, </w:t>
      </w:r>
      <w:proofErr w:type="spellStart"/>
      <w:r w:rsidRPr="003F0540">
        <w:rPr>
          <w:rFonts w:asciiTheme="minorHAnsi" w:hAnsiTheme="minorHAnsi"/>
          <w:color w:val="000000"/>
          <w:sz w:val="22"/>
          <w:szCs w:val="22"/>
        </w:rPr>
        <w:t>guardM</w:t>
      </w:r>
      <w:proofErr w:type="spellEnd"/>
      <w:r w:rsidRPr="003F0540">
        <w:rPr>
          <w:rFonts w:asciiTheme="minorHAnsi" w:hAnsiTheme="minorHAnsi"/>
          <w:color w:val="000000"/>
          <w:sz w:val="22"/>
          <w:szCs w:val="22"/>
        </w:rPr>
        <w:t xml:space="preserve"> and </w:t>
      </w:r>
      <w:proofErr w:type="spellStart"/>
      <w:r w:rsidRPr="003F0540">
        <w:rPr>
          <w:rFonts w:asciiTheme="minorHAnsi" w:hAnsiTheme="minorHAnsi"/>
          <w:color w:val="000000"/>
          <w:sz w:val="22"/>
          <w:szCs w:val="22"/>
        </w:rPr>
        <w:t>guardF</w:t>
      </w:r>
      <w:proofErr w:type="spellEnd"/>
      <w:r w:rsidRPr="003F0540">
        <w:rPr>
          <w:rFonts w:asciiTheme="minorHAnsi" w:hAnsiTheme="minorHAnsi"/>
          <w:color w:val="000000"/>
          <w:sz w:val="22"/>
          <w:szCs w:val="22"/>
        </w:rPr>
        <w:t>, which were also irrelevant since it is obvious that if the mother does not guard a child, the father would.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Based from these results, the multilinear regression model was deemed unsuitable for this dataset.</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w:t>
      </w:r>
      <w:r w:rsidRPr="00B15FBE">
        <w:rPr>
          <w:rFonts w:asciiTheme="minorHAnsi" w:hAnsiTheme="minorHAnsi"/>
          <w:b/>
          <w:color w:val="000000"/>
        </w:rPr>
        <w:t>2. Decision Trees</w:t>
      </w:r>
      <w:r>
        <w:rPr>
          <w:rFonts w:asciiTheme="minorHAnsi" w:hAnsiTheme="minorHAnsi"/>
          <w:b/>
          <w:color w:val="000000"/>
        </w:rPr>
        <w:t xml:space="preserve"> </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The next machine learning technique that was used was decision trees. </w:t>
      </w:r>
      <w:r>
        <w:rPr>
          <w:rFonts w:asciiTheme="minorHAnsi" w:hAnsiTheme="minorHAnsi"/>
          <w:color w:val="000000"/>
          <w:sz w:val="22"/>
          <w:szCs w:val="22"/>
        </w:rPr>
        <w:t>Since the C4.5 algorithm determines which features give the most information gain, all features were initially input into the algorithm. Only the features found in the final decision tree were included.</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Pr>
          <w:rFonts w:asciiTheme="minorHAnsi" w:hAnsiTheme="minorHAnsi"/>
          <w:b/>
          <w:color w:val="000000"/>
        </w:rPr>
        <w:t>3.3</w:t>
      </w:r>
      <w:r w:rsidRPr="00B15FBE">
        <w:rPr>
          <w:rFonts w:asciiTheme="minorHAnsi" w:hAnsiTheme="minorHAnsi"/>
          <w:b/>
          <w:color w:val="000000"/>
        </w:rPr>
        <w:t xml:space="preserve">. </w:t>
      </w:r>
      <w:r>
        <w:rPr>
          <w:rFonts w:asciiTheme="minorHAnsi" w:hAnsiTheme="minorHAnsi"/>
          <w:b/>
          <w:color w:val="000000"/>
        </w:rPr>
        <w:t>Neural Networks</w:t>
      </w:r>
    </w:p>
    <w:p w:rsidR="00B15FBE"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used was neural networks.</w:t>
      </w:r>
      <w:r>
        <w:rPr>
          <w:rFonts w:asciiTheme="minorHAnsi" w:hAnsiTheme="minorHAnsi"/>
          <w:color w:val="000000"/>
          <w:sz w:val="22"/>
          <w:szCs w:val="22"/>
        </w:rPr>
        <w:t xml:space="preserve"> Since neural networks are robust when it comes to noise in the data, all features were included in the training of the neural networks and the corresponding weights of the neurons would discriminate which features were useful.</w:t>
      </w: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4. Visualization</w:t>
      </w:r>
    </w:p>
    <w:p w:rsidR="00B15FBE" w:rsidRDefault="00B15FBE" w:rsidP="00B15FBE">
      <w:pPr>
        <w:pStyle w:val="NormalWeb"/>
        <w:shd w:val="clear" w:color="auto" w:fill="FFFFFF"/>
        <w:spacing w:before="0" w:beforeAutospacing="0" w:after="0" w:afterAutospacing="0" w:line="360" w:lineRule="auto"/>
        <w:jc w:val="both"/>
        <w:rPr>
          <w:rFonts w:asciiTheme="minorHAnsi" w:hAnsiTheme="minorHAnsi"/>
          <w:color w:val="000000"/>
          <w:sz w:val="22"/>
          <w:szCs w:val="22"/>
        </w:rPr>
      </w:pPr>
    </w:p>
    <w:p w:rsidR="00B15FBE" w:rsidRDefault="00B15FBE">
      <w:pPr>
        <w:spacing w:after="160" w:line="259" w:lineRule="auto"/>
        <w:rPr>
          <w:rFonts w:eastAsia="Times New Roman" w:cs="Times New Roman"/>
          <w:color w:val="000000"/>
        </w:rPr>
      </w:pPr>
      <w:r>
        <w:rPr>
          <w:color w:val="000000"/>
        </w:rPr>
        <w:br w:type="page"/>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B15FBE">
        <w:rPr>
          <w:rFonts w:asciiTheme="minorHAnsi" w:hAnsiTheme="minorHAnsi"/>
          <w:b/>
          <w:color w:val="000000"/>
          <w:sz w:val="28"/>
          <w:szCs w:val="28"/>
        </w:rPr>
        <w:lastRenderedPageBreak/>
        <w:t>5. Analytics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olor w:val="000000"/>
          <w:sz w:val="22"/>
          <w:szCs w:val="22"/>
        </w:rPr>
        <w:t>T</w:t>
      </w:r>
      <w:r w:rsidRPr="003F0540">
        <w:rPr>
          <w:rFonts w:asciiTheme="minorHAnsi" w:hAnsiTheme="minorHAnsi"/>
          <w:color w:val="000000"/>
          <w:sz w:val="22"/>
          <w:szCs w:val="22"/>
        </w:rPr>
        <w:t xml:space="preserve">his project aims to predict </w:t>
      </w:r>
      <w:r>
        <w:rPr>
          <w:rFonts w:asciiTheme="minorHAnsi" w:hAnsiTheme="minorHAnsi"/>
          <w:color w:val="000000"/>
          <w:sz w:val="22"/>
          <w:szCs w:val="22"/>
        </w:rPr>
        <w:t xml:space="preserve">a different variable from </w:t>
      </w:r>
      <w:r w:rsidRPr="003F0540">
        <w:rPr>
          <w:rFonts w:asciiTheme="minorHAnsi" w:hAnsiTheme="minorHAnsi"/>
          <w:color w:val="000000"/>
          <w:sz w:val="22"/>
          <w:szCs w:val="22"/>
        </w:rPr>
        <w:t>another variable</w:t>
      </w:r>
      <w:r>
        <w:rPr>
          <w:rFonts w:asciiTheme="minorHAnsi" w:hAnsiTheme="minorHAnsi"/>
          <w:color w:val="000000"/>
          <w:sz w:val="22"/>
          <w:szCs w:val="22"/>
        </w:rPr>
        <w:t xml:space="preserve"> from </w:t>
      </w:r>
      <w:proofErr w:type="spellStart"/>
      <w:r w:rsidRPr="003F0540">
        <w:rPr>
          <w:rFonts w:asciiTheme="minorHAnsi" w:hAnsiTheme="minorHAnsi"/>
          <w:color w:val="000000"/>
          <w:sz w:val="22"/>
          <w:szCs w:val="22"/>
        </w:rPr>
        <w:t>Amran</w:t>
      </w:r>
      <w:proofErr w:type="spellEnd"/>
      <w:r w:rsidRPr="003F0540">
        <w:rPr>
          <w:rFonts w:asciiTheme="minorHAnsi" w:hAnsiTheme="minorHAnsi"/>
          <w:color w:val="000000"/>
          <w:sz w:val="22"/>
          <w:szCs w:val="22"/>
        </w:rPr>
        <w:t xml:space="preserve">, H. &amp; </w:t>
      </w:r>
      <w:proofErr w:type="spellStart"/>
      <w:r w:rsidRPr="003F0540">
        <w:rPr>
          <w:rFonts w:asciiTheme="minorHAnsi" w:hAnsiTheme="minorHAnsi"/>
          <w:color w:val="000000"/>
          <w:sz w:val="22"/>
          <w:szCs w:val="22"/>
        </w:rPr>
        <w:t>Pagnotta</w:t>
      </w:r>
      <w:proofErr w:type="spellEnd"/>
      <w:r w:rsidRPr="003F0540">
        <w:rPr>
          <w:rFonts w:asciiTheme="minorHAnsi" w:hAnsiTheme="minorHAnsi"/>
          <w:color w:val="000000"/>
          <w:sz w:val="22"/>
          <w:szCs w:val="22"/>
        </w:rPr>
        <w:t>, F. (2016)</w:t>
      </w:r>
      <w:r>
        <w:rPr>
          <w:rFonts w:asciiTheme="minorHAnsi" w:hAnsiTheme="minorHAnsi"/>
          <w:color w:val="000000"/>
          <w:sz w:val="22"/>
          <w:szCs w:val="22"/>
        </w:rPr>
        <w:t xml:space="preserve"> who predicted the alcohol intake. This project aims to predict </w:t>
      </w:r>
      <w:r w:rsidRPr="003F0540">
        <w:rPr>
          <w:rFonts w:asciiTheme="minorHAnsi" w:hAnsiTheme="minorHAnsi"/>
          <w:color w:val="000000"/>
          <w:sz w:val="22"/>
          <w:szCs w:val="22"/>
        </w:rPr>
        <w:t>the final grade in the class</w:t>
      </w:r>
      <w:r>
        <w:rPr>
          <w:rFonts w:asciiTheme="minorHAnsi" w:hAnsiTheme="minorHAnsi"/>
          <w:color w:val="000000"/>
          <w:sz w:val="22"/>
          <w:szCs w:val="22"/>
        </w:rPr>
        <w:t>, or more specifically, if the student will pass or fail.</w:t>
      </w:r>
      <w:r w:rsidRPr="003F0540">
        <w:rPr>
          <w:rFonts w:asciiTheme="minorHAnsi" w:hAnsiTheme="minorHAnsi"/>
          <w:color w:val="000000"/>
          <w:sz w:val="22"/>
          <w:szCs w:val="22"/>
        </w:rPr>
        <w:t xml:space="preserve"> This study aims to see which variables affect the final grade of the student and how much.</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To do this, three machine learning techniques are to be considered: multilinear regression, decision trees, and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Multilinear regression produces a function that maps multiple independent variables to a single dependent variable. To do this, 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r>
        <w:rPr>
          <w:rFonts w:asciiTheme="minorHAnsi" w:hAnsiTheme="minorHAnsi"/>
          <w:color w:val="000000"/>
          <w:sz w:val="22"/>
          <w:szCs w:val="22"/>
        </w:rPr>
        <w:t xml:space="preserve"> As mentioned in section 3, this method was deemed not feasible due to the low correlation of the independent and dependent variables.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 (Mitchell, M., 1997).</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w:t>
      </w:r>
      <w:r>
        <w:rPr>
          <w:rFonts w:asciiTheme="minorHAnsi" w:hAnsiTheme="minorHAnsi"/>
          <w:color w:val="000000"/>
          <w:sz w:val="22"/>
          <w:szCs w:val="22"/>
        </w:rPr>
        <w:t>l</w:t>
      </w:r>
      <w:r w:rsidRPr="003F0540">
        <w:rPr>
          <w:rFonts w:asciiTheme="minorHAnsi" w:hAnsiTheme="minorHAnsi"/>
          <w:color w:val="000000"/>
          <w:sz w:val="22"/>
          <w:szCs w:val="22"/>
        </w:rPr>
        <w:t>l, M., 1997).</w:t>
      </w:r>
    </w:p>
    <w:p w:rsidR="003F0540" w:rsidRPr="00B15FBE" w:rsidRDefault="00B15FBE" w:rsidP="00B15FBE">
      <w:pPr>
        <w:spacing w:line="360" w:lineRule="auto"/>
        <w:rPr>
          <w:b/>
          <w:color w:val="000000"/>
          <w:sz w:val="24"/>
          <w:szCs w:val="24"/>
        </w:rPr>
      </w:pPr>
      <w:r w:rsidRPr="00B15FBE">
        <w:rPr>
          <w:b/>
          <w:color w:val="000000"/>
          <w:sz w:val="24"/>
          <w:szCs w:val="24"/>
        </w:rPr>
        <w:t>5.1. Decision Trees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this method and the next, neural networks, an ensemble method, bootstrap aggregating or bagging was used. 80% of the instances was considered for the bag size. Bags were generated using random selection with replacement. Five bags were generated.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In generating the decision trees, WEKA was used. Each bag was fed to the tool to produce a unique decision tree using the J48 algorithm, which is WEKA’s implementation of the C4.5 algorithm. The </w:t>
      </w:r>
      <w:r w:rsidRPr="003F0540">
        <w:rPr>
          <w:rFonts w:asciiTheme="minorHAnsi" w:hAnsiTheme="minorHAnsi"/>
          <w:color w:val="000000"/>
          <w:sz w:val="22"/>
          <w:szCs w:val="22"/>
        </w:rPr>
        <w:lastRenderedPageBreak/>
        <w:t xml:space="preserve">resultant trees were very accurate within their bag. Their accuracies were 94.605%, 97.1098%, 93.8343%, 96.1464%, and 92.6782%. </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Moreover, the frequency for each leaf that was reached and led to a correct classification was recorded to note the most useful rules.</w:t>
      </w:r>
    </w:p>
    <w:p w:rsidR="00B15FBE" w:rsidRPr="00B15FBE" w:rsidRDefault="00B15FBE" w:rsidP="00B15FBE">
      <w:pPr>
        <w:pStyle w:val="NormalWeb"/>
        <w:shd w:val="clear" w:color="auto" w:fill="FFFFFF"/>
        <w:spacing w:before="0" w:beforeAutospacing="0" w:after="0" w:afterAutospacing="0" w:line="360" w:lineRule="auto"/>
        <w:jc w:val="both"/>
        <w:rPr>
          <w:rFonts w:asciiTheme="minorHAnsi" w:hAnsiTheme="minorHAnsi"/>
          <w:b/>
          <w:color w:val="000000"/>
        </w:rPr>
      </w:pPr>
      <w:r w:rsidRPr="00B15FBE">
        <w:rPr>
          <w:rFonts w:asciiTheme="minorHAnsi" w:hAnsiTheme="minorHAnsi"/>
          <w:b/>
          <w:color w:val="000000"/>
        </w:rPr>
        <w:t>5.2</w:t>
      </w:r>
      <w:r>
        <w:rPr>
          <w:rFonts w:asciiTheme="minorHAnsi" w:hAnsiTheme="minorHAnsi"/>
          <w:b/>
          <w:color w:val="000000"/>
        </w:rPr>
        <w:t>. Neural Networks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same bags were used for neural network training. The network had three layers: thirty-nine (39) input neurons for the input layer, twenty (20) sigmoid neurons for the hidden layer, and two (2) sigmoid neurons for the output layer. If the first output neuron produced a higher value than the second, the student was classified as Fail; otherwise, the student was classified as Pass.</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were trained with a learning rate of 0.2 and a momentum of 0.3. Initial weights were randomized between -0.1 and 0.1. The termination condition was if the mean squared</w:t>
      </w:r>
      <w:r w:rsidR="0013142A">
        <w:rPr>
          <w:rFonts w:asciiTheme="minorHAnsi" w:hAnsiTheme="minorHAnsi"/>
          <w:color w:val="000000"/>
          <w:sz w:val="22"/>
          <w:szCs w:val="22"/>
        </w:rPr>
        <w:t xml:space="preserve"> error (MSE) was below 0.04 or 3</w:t>
      </w:r>
      <w:r w:rsidRPr="003F0540">
        <w:rPr>
          <w:rFonts w:asciiTheme="minorHAnsi" w:hAnsiTheme="minorHAnsi"/>
          <w:color w:val="000000"/>
          <w:sz w:val="22"/>
          <w:szCs w:val="22"/>
        </w:rPr>
        <w:t>00 epochs has been reached.</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accuracies of the five neural network</w:t>
      </w:r>
      <w:r w:rsidR="0013142A">
        <w:rPr>
          <w:rFonts w:asciiTheme="minorHAnsi" w:hAnsiTheme="minorHAnsi"/>
          <w:color w:val="000000"/>
          <w:sz w:val="22"/>
          <w:szCs w:val="22"/>
        </w:rPr>
        <w:t xml:space="preserve">s within their own bags were </w:t>
      </w:r>
      <w:r w:rsidR="00B85363">
        <w:rPr>
          <w:rFonts w:asciiTheme="minorHAnsi" w:hAnsiTheme="minorHAnsi"/>
          <w:color w:val="000000"/>
          <w:sz w:val="22"/>
          <w:szCs w:val="22"/>
        </w:rPr>
        <w:t>100</w:t>
      </w:r>
      <w:r w:rsidRPr="003F0540">
        <w:rPr>
          <w:rFonts w:asciiTheme="minorHAnsi" w:hAnsiTheme="minorHAnsi"/>
          <w:color w:val="000000"/>
          <w:sz w:val="22"/>
          <w:szCs w:val="22"/>
        </w:rPr>
        <w:t>%, 100%, 99.8077%, 99.8077%, and 99.</w:t>
      </w:r>
      <w:r w:rsidR="00B85363">
        <w:rPr>
          <w:rFonts w:asciiTheme="minorHAnsi" w:hAnsiTheme="minorHAnsi"/>
          <w:color w:val="000000"/>
          <w:sz w:val="22"/>
          <w:szCs w:val="22"/>
        </w:rPr>
        <w:t>5192</w:t>
      </w:r>
      <w:r w:rsidRPr="003F0540">
        <w:rPr>
          <w:rFonts w:asciiTheme="minorHAnsi" w:hAnsiTheme="minorHAnsi"/>
          <w:color w:val="000000"/>
          <w:sz w:val="22"/>
          <w:szCs w:val="22"/>
        </w:rPr>
        <w:t>%.</w:t>
      </w:r>
    </w:p>
    <w:p w:rsidR="00B15FBE" w:rsidRPr="003F0540"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five neural networks were then run on the full dataset, with the majority decision being considered.</w:t>
      </w:r>
    </w:p>
    <w:p w:rsidR="008A6FB3" w:rsidRDefault="00B15FBE" w:rsidP="00B15FBE">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 xml:space="preserve">A </w:t>
      </w:r>
      <w:proofErr w:type="spellStart"/>
      <w:r w:rsidRPr="003F0540">
        <w:rPr>
          <w:rFonts w:asciiTheme="minorHAnsi" w:hAnsiTheme="minorHAnsi"/>
          <w:color w:val="000000"/>
          <w:sz w:val="22"/>
          <w:szCs w:val="22"/>
        </w:rPr>
        <w:t>regressor</w:t>
      </w:r>
      <w:proofErr w:type="spellEnd"/>
      <w:r w:rsidRPr="003F0540">
        <w:rPr>
          <w:rFonts w:asciiTheme="minorHAnsi" w:hAnsiTheme="minorHAnsi"/>
          <w:color w:val="000000"/>
          <w:sz w:val="22"/>
          <w:szCs w:val="22"/>
        </w:rPr>
        <w:t xml:space="preserve"> using neural networks was also attempted by normalizing the grades from 0.1 to 0.9, but the performance within the individual bags was not desirable, with a 24.3548% accuracy, so a full model was not trained.</w:t>
      </w:r>
    </w:p>
    <w:p w:rsidR="008A6FB3" w:rsidRDefault="008A6FB3">
      <w:pPr>
        <w:spacing w:after="160" w:line="259" w:lineRule="auto"/>
        <w:rPr>
          <w:rFonts w:eastAsia="Times New Roman" w:cs="Times New Roman"/>
          <w:color w:val="000000"/>
        </w:rPr>
      </w:pPr>
      <w:r>
        <w:rPr>
          <w:color w:val="000000"/>
        </w:rPr>
        <w:br w:type="page"/>
      </w:r>
    </w:p>
    <w:p w:rsidR="00B15FBE" w:rsidRPr="008A6FB3" w:rsidRDefault="008A6FB3" w:rsidP="008A6FB3">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lastRenderedPageBreak/>
        <w:t xml:space="preserve">6. </w:t>
      </w:r>
      <w:proofErr w:type="spellStart"/>
      <w:r w:rsidRPr="008A6FB3">
        <w:rPr>
          <w:rFonts w:asciiTheme="minorHAnsi" w:hAnsiTheme="minorHAnsi"/>
          <w:b/>
          <w:color w:val="000000"/>
          <w:sz w:val="28"/>
          <w:szCs w:val="28"/>
        </w:rPr>
        <w:t>Interpretatons</w:t>
      </w:r>
      <w:proofErr w:type="spellEnd"/>
      <w:r w:rsidRPr="008A6FB3">
        <w:rPr>
          <w:rFonts w:asciiTheme="minorHAnsi" w:hAnsiTheme="minorHAnsi"/>
          <w:b/>
          <w:color w:val="000000"/>
          <w:sz w:val="28"/>
          <w:szCs w:val="28"/>
        </w:rPr>
        <w:t>, Findings, and Conclusions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w:t>
      </w:r>
      <w:proofErr w:type="gramStart"/>
      <w:r w:rsidRPr="003F0540">
        <w:rPr>
          <w:rFonts w:asciiTheme="minorHAnsi" w:hAnsiTheme="minorHAnsi"/>
          <w:color w:val="000000"/>
          <w:sz w:val="22"/>
          <w:szCs w:val="22"/>
        </w:rPr>
        <w:t>decision</w:t>
      </w:r>
      <w:proofErr w:type="gramEnd"/>
      <w:r w:rsidRPr="003F0540">
        <w:rPr>
          <w:rFonts w:asciiTheme="minorHAnsi" w:hAnsiTheme="minorHAnsi"/>
          <w:color w:val="000000"/>
          <w:sz w:val="22"/>
          <w:szCs w:val="22"/>
        </w:rPr>
        <w:t xml:space="preserve"> tree&gt;</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The neural networks also performed well. Using the five neural networks trained using bagging, the classification accuracy for the original dataset from where the bags were generated was 9</w:t>
      </w:r>
      <w:r w:rsidR="00D567CC">
        <w:rPr>
          <w:rFonts w:asciiTheme="minorHAnsi" w:hAnsiTheme="minorHAnsi"/>
          <w:color w:val="000000"/>
          <w:sz w:val="22"/>
          <w:szCs w:val="22"/>
        </w:rPr>
        <w:t>2</w:t>
      </w:r>
      <w:r w:rsidR="0013142A">
        <w:rPr>
          <w:rFonts w:asciiTheme="minorHAnsi" w:hAnsiTheme="minorHAnsi"/>
          <w:color w:val="000000"/>
          <w:sz w:val="22"/>
          <w:szCs w:val="22"/>
        </w:rPr>
        <w:t>.</w:t>
      </w:r>
      <w:r w:rsidR="00D567CC">
        <w:rPr>
          <w:rFonts w:asciiTheme="minorHAnsi" w:hAnsiTheme="minorHAnsi"/>
          <w:color w:val="000000"/>
          <w:sz w:val="22"/>
          <w:szCs w:val="22"/>
        </w:rPr>
        <w:t>9122</w:t>
      </w:r>
      <w:r w:rsidRPr="003F0540">
        <w:rPr>
          <w:rFonts w:asciiTheme="minorHAnsi" w:hAnsiTheme="minorHAnsi"/>
          <w:color w:val="000000"/>
          <w:sz w:val="22"/>
          <w:szCs w:val="22"/>
        </w:rPr>
        <w:t>%; the</w:t>
      </w:r>
      <w:r w:rsidR="0013142A">
        <w:rPr>
          <w:rFonts w:asciiTheme="minorHAnsi" w:hAnsiTheme="minorHAnsi"/>
          <w:color w:val="000000"/>
          <w:sz w:val="22"/>
          <w:szCs w:val="22"/>
        </w:rPr>
        <w:t xml:space="preserve"> classification error was </w:t>
      </w:r>
      <w:r w:rsidR="00D567CC">
        <w:rPr>
          <w:rFonts w:asciiTheme="minorHAnsi" w:hAnsiTheme="minorHAnsi"/>
          <w:color w:val="000000"/>
          <w:sz w:val="22"/>
          <w:szCs w:val="22"/>
        </w:rPr>
        <w:t>7.0878</w:t>
      </w:r>
      <w:r w:rsidRPr="003F0540">
        <w:rPr>
          <w:rFonts w:asciiTheme="minorHAnsi" w:hAnsiTheme="minorHAnsi"/>
          <w:color w:val="000000"/>
          <w:sz w:val="22"/>
          <w:szCs w:val="22"/>
        </w:rPr>
        <w:t>%; the sensitivity (positiv</w:t>
      </w:r>
      <w:r w:rsidR="00D567CC">
        <w:rPr>
          <w:rFonts w:asciiTheme="minorHAnsi" w:hAnsiTheme="minorHAnsi"/>
          <w:color w:val="000000"/>
          <w:sz w:val="22"/>
          <w:szCs w:val="22"/>
        </w:rPr>
        <w:t>es correctly classified) was 94.5402</w:t>
      </w:r>
      <w:r w:rsidRPr="003F0540">
        <w:rPr>
          <w:rFonts w:asciiTheme="minorHAnsi" w:hAnsiTheme="minorHAnsi"/>
          <w:color w:val="000000"/>
          <w:sz w:val="22"/>
          <w:szCs w:val="22"/>
        </w:rPr>
        <w:t>%; the specificity (negatives c</w:t>
      </w:r>
      <w:r w:rsidR="0013142A">
        <w:rPr>
          <w:rFonts w:asciiTheme="minorHAnsi" w:hAnsiTheme="minorHAnsi"/>
          <w:color w:val="000000"/>
          <w:sz w:val="22"/>
          <w:szCs w:val="22"/>
        </w:rPr>
        <w:t xml:space="preserve">orrectly classified) was </w:t>
      </w:r>
      <w:r w:rsidR="00D567CC">
        <w:rPr>
          <w:rFonts w:asciiTheme="minorHAnsi" w:hAnsiTheme="minorHAnsi"/>
          <w:color w:val="000000"/>
          <w:sz w:val="22"/>
          <w:szCs w:val="22"/>
        </w:rPr>
        <w:t>91.0299</w:t>
      </w:r>
      <w:bookmarkStart w:id="0" w:name="_GoBack"/>
      <w:bookmarkEnd w:id="0"/>
      <w:r w:rsidR="00D058AB">
        <w:rPr>
          <w:rFonts w:asciiTheme="minorHAnsi" w:hAnsiTheme="minorHAnsi"/>
          <w:color w:val="000000"/>
          <w:sz w:val="22"/>
          <w:szCs w:val="22"/>
        </w:rPr>
        <w:t>%</w:t>
      </w:r>
      <w:r w:rsidRPr="003F0540">
        <w:rPr>
          <w:rFonts w:asciiTheme="minorHAnsi" w:hAnsiTheme="minorHAnsi"/>
          <w:color w:val="000000"/>
          <w:sz w:val="22"/>
          <w:szCs w:val="22"/>
        </w:rPr>
        <w:t xml:space="preserve">. </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It is, however, noticeable that the performance of the individual networks within their bags is better than the ensemble network with the entire dataset. This may have been caused by overfitting of the data from the training in the individual bags.</w:t>
      </w:r>
    </w:p>
    <w:p w:rsidR="008A6FB3" w:rsidRPr="003F0540" w:rsidRDefault="008A6FB3" w:rsidP="008A6FB3">
      <w:pPr>
        <w:pStyle w:val="NormalWeb"/>
        <w:shd w:val="clear" w:color="auto" w:fill="FFFFFF"/>
        <w:spacing w:before="0" w:beforeAutospacing="0" w:after="0" w:afterAutospacing="0" w:line="360" w:lineRule="auto"/>
        <w:ind w:firstLine="720"/>
        <w:jc w:val="both"/>
        <w:rPr>
          <w:rFonts w:asciiTheme="minorHAnsi" w:hAnsiTheme="minorHAnsi"/>
          <w:color w:val="000000"/>
          <w:sz w:val="22"/>
          <w:szCs w:val="22"/>
        </w:rPr>
      </w:pPr>
      <w:r w:rsidRPr="003F0540">
        <w:rPr>
          <w:rFonts w:asciiTheme="minorHAnsi" w:hAnsiTheme="minorHAnsi"/>
          <w:color w:val="000000"/>
          <w:sz w:val="22"/>
          <w:szCs w:val="22"/>
        </w:rPr>
        <w:t>&lt;</w:t>
      </w:r>
      <w:proofErr w:type="gramStart"/>
      <w:r w:rsidRPr="003F0540">
        <w:rPr>
          <w:rFonts w:asciiTheme="minorHAnsi" w:hAnsiTheme="minorHAnsi"/>
          <w:color w:val="000000"/>
          <w:sz w:val="22"/>
          <w:szCs w:val="22"/>
        </w:rPr>
        <w:t>comparison</w:t>
      </w:r>
      <w:proofErr w:type="gramEnd"/>
      <w:r w:rsidRPr="003F0540">
        <w:rPr>
          <w:rFonts w:asciiTheme="minorHAnsi" w:hAnsiTheme="minorHAnsi"/>
          <w:color w:val="000000"/>
          <w:sz w:val="22"/>
          <w:szCs w:val="22"/>
        </w:rPr>
        <w:t>&gt;</w:t>
      </w:r>
    </w:p>
    <w:p w:rsidR="008A6FB3" w:rsidRDefault="008A6FB3" w:rsidP="008A6FB3">
      <w:pPr>
        <w:spacing w:line="360" w:lineRule="auto"/>
        <w:rPr>
          <w:color w:val="000000"/>
        </w:rPr>
      </w:pPr>
      <w:r>
        <w:rPr>
          <w:color w:val="000000"/>
        </w:rPr>
        <w:tab/>
        <w:t>&lt;</w:t>
      </w:r>
      <w:proofErr w:type="gramStart"/>
      <w:r>
        <w:rPr>
          <w:color w:val="000000"/>
        </w:rPr>
        <w:t>conclusion</w:t>
      </w:r>
      <w:proofErr w:type="gramEnd"/>
      <w:r>
        <w:rPr>
          <w:color w:val="000000"/>
        </w:rPr>
        <w:t>&gt;</w:t>
      </w:r>
    </w:p>
    <w:p w:rsidR="008A6FB3" w:rsidRDefault="008A6FB3" w:rsidP="008A6FB3">
      <w:pPr>
        <w:spacing w:line="360" w:lineRule="auto"/>
        <w:rPr>
          <w:color w:val="000000"/>
        </w:rPr>
      </w:pPr>
      <w:r>
        <w:rPr>
          <w:color w:val="000000"/>
        </w:rPr>
        <w:tab/>
        <w:t>&lt;</w:t>
      </w:r>
      <w:proofErr w:type="gramStart"/>
      <w:r>
        <w:rPr>
          <w:color w:val="000000"/>
        </w:rPr>
        <w:t>recommendations</w:t>
      </w:r>
      <w:proofErr w:type="gramEnd"/>
      <w:r>
        <w:rPr>
          <w:color w:val="000000"/>
        </w:rPr>
        <w:t>&gt;</w:t>
      </w:r>
    </w:p>
    <w:p w:rsidR="003F0540" w:rsidRDefault="003F0540" w:rsidP="00AE06D0">
      <w:pPr>
        <w:spacing w:after="160" w:line="360" w:lineRule="auto"/>
        <w:rPr>
          <w:rFonts w:eastAsia="Times New Roman" w:cs="Times New Roman"/>
          <w:color w:val="000000"/>
        </w:rPr>
      </w:pPr>
      <w:r>
        <w:rPr>
          <w:color w:val="000000"/>
        </w:rPr>
        <w:br w:type="page"/>
      </w:r>
    </w:p>
    <w:p w:rsidR="003F0540" w:rsidRDefault="003F0540" w:rsidP="00AE06D0">
      <w:pPr>
        <w:pStyle w:val="NormalWeb"/>
        <w:shd w:val="clear" w:color="auto" w:fill="FFFFFF"/>
        <w:spacing w:before="0" w:beforeAutospacing="0" w:after="0" w:afterAutospacing="0" w:line="360" w:lineRule="auto"/>
        <w:jc w:val="both"/>
        <w:rPr>
          <w:rFonts w:asciiTheme="minorHAnsi" w:hAnsiTheme="minorHAnsi"/>
          <w:b/>
          <w:color w:val="000000"/>
          <w:sz w:val="22"/>
          <w:szCs w:val="22"/>
        </w:rPr>
      </w:pPr>
    </w:p>
    <w:p w:rsidR="00E14D3D" w:rsidRPr="008A6FB3" w:rsidRDefault="008A6FB3" w:rsidP="00AE06D0">
      <w:pPr>
        <w:pStyle w:val="NormalWeb"/>
        <w:shd w:val="clear" w:color="auto" w:fill="FFFFFF"/>
        <w:spacing w:before="0" w:beforeAutospacing="0" w:after="0" w:afterAutospacing="0" w:line="360" w:lineRule="auto"/>
        <w:jc w:val="both"/>
        <w:rPr>
          <w:rFonts w:asciiTheme="minorHAnsi" w:hAnsiTheme="minorHAnsi"/>
          <w:b/>
          <w:color w:val="000000"/>
          <w:sz w:val="28"/>
          <w:szCs w:val="28"/>
        </w:rPr>
      </w:pPr>
      <w:r w:rsidRPr="008A6FB3">
        <w:rPr>
          <w:rFonts w:asciiTheme="minorHAnsi" w:hAnsiTheme="minorHAnsi"/>
          <w:b/>
          <w:color w:val="000000"/>
          <w:sz w:val="28"/>
          <w:szCs w:val="28"/>
        </w:rPr>
        <w:t>References</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proofErr w:type="spellStart"/>
      <w:r w:rsidRPr="00605A07">
        <w:rPr>
          <w:rFonts w:cs="Times New Roman"/>
        </w:rPr>
        <w:t>Amran</w:t>
      </w:r>
      <w:proofErr w:type="spellEnd"/>
      <w:r w:rsidRPr="00605A07">
        <w:rPr>
          <w:rFonts w:cs="Times New Roman"/>
        </w:rPr>
        <w:t xml:space="preserve">, H. &amp; </w:t>
      </w:r>
      <w:proofErr w:type="spellStart"/>
      <w:r w:rsidRPr="00605A07">
        <w:rPr>
          <w:rFonts w:cs="Times New Roman"/>
        </w:rPr>
        <w:t>Pagnotta</w:t>
      </w:r>
      <w:proofErr w:type="spellEnd"/>
      <w:r w:rsidRPr="00605A07">
        <w:rPr>
          <w:rFonts w:cs="Times New Roman"/>
        </w:rPr>
        <w:t xml:space="preserve">, F. (2016). Using Data Mining to Predict Secondary School Alcohol Consumption. </w:t>
      </w:r>
      <w:r w:rsidRPr="00605A07">
        <w:rPr>
          <w:rFonts w:cs="Times New Roman"/>
          <w:i/>
        </w:rPr>
        <w:t xml:space="preserve">University of </w:t>
      </w:r>
      <w:proofErr w:type="spellStart"/>
      <w:r w:rsidRPr="00605A07">
        <w:rPr>
          <w:rFonts w:cs="Times New Roman"/>
          <w:i/>
        </w:rPr>
        <w:t>Camerino</w:t>
      </w:r>
      <w:proofErr w:type="spellEnd"/>
      <w:r w:rsidRPr="00605A07">
        <w:rPr>
          <w:rFonts w:cs="Times New Roman"/>
          <w:i/>
        </w:rPr>
        <w:t xml:space="preserve">. </w:t>
      </w:r>
      <w:proofErr w:type="spellStart"/>
      <w:proofErr w:type="gramStart"/>
      <w:r w:rsidRPr="00605A07">
        <w:rPr>
          <w:rFonts w:cs="Times New Roman"/>
        </w:rPr>
        <w:t>doi</w:t>
      </w:r>
      <w:proofErr w:type="spellEnd"/>
      <w:proofErr w:type="gramEnd"/>
      <w:r w:rsidRPr="00605A07">
        <w:rPr>
          <w:rFonts w:cs="Times New Roman"/>
          <w:shd w:val="clear" w:color="auto" w:fill="FFFFFF"/>
        </w:rPr>
        <w:t>: 10.13140/RG.2.1.1465.8328</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proofErr w:type="spellStart"/>
      <w:r w:rsidRPr="00605A07">
        <w:rPr>
          <w:rFonts w:cs="Times New Roman"/>
        </w:rPr>
        <w:t>Baesens</w:t>
      </w:r>
      <w:proofErr w:type="spellEnd"/>
      <w:r w:rsidRPr="00605A07">
        <w:rPr>
          <w:rFonts w:cs="Times New Roman"/>
        </w:rPr>
        <w:t xml:space="preserve">, B. (2014). </w:t>
      </w:r>
      <w:r w:rsidRPr="00605A07">
        <w:rPr>
          <w:rFonts w:cs="Times New Roman"/>
          <w:i/>
          <w:iCs/>
        </w:rPr>
        <w:t xml:space="preserve">Analytics in a Big Data World: The Essential Guide to Data Science and its Applications. </w:t>
      </w:r>
      <w:r w:rsidRPr="00605A07">
        <w:rPr>
          <w:rFonts w:cs="Times New Roman"/>
        </w:rPr>
        <w:t>NJ: John Wiley &amp; Sons.</w:t>
      </w:r>
    </w:p>
    <w:p w:rsidR="00EF4C9E" w:rsidRPr="00605A07" w:rsidRDefault="00EF4C9E"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Cortez, P. &amp; Silva, A. (2008) Using Data Mining to Predict Secondary School Student Performance. In A. Brito and J. Teixeira Eds., Proceedings of 5th </w:t>
      </w:r>
      <w:proofErr w:type="spellStart"/>
      <w:r w:rsidRPr="00605A07">
        <w:rPr>
          <w:rFonts w:cs="Times New Roman"/>
        </w:rPr>
        <w:t>FUture</w:t>
      </w:r>
      <w:proofErr w:type="spellEnd"/>
      <w:r w:rsidRPr="00605A07">
        <w:rPr>
          <w:rFonts w:cs="Times New Roman"/>
        </w:rPr>
        <w:t xml:space="preserve"> </w:t>
      </w:r>
      <w:proofErr w:type="spellStart"/>
      <w:r w:rsidRPr="00605A07">
        <w:rPr>
          <w:rFonts w:cs="Times New Roman"/>
        </w:rPr>
        <w:t>BUsiness</w:t>
      </w:r>
      <w:proofErr w:type="spellEnd"/>
      <w:r w:rsidRPr="00605A07">
        <w:rPr>
          <w:rFonts w:cs="Times New Roman"/>
        </w:rPr>
        <w:t xml:space="preserve"> </w:t>
      </w:r>
      <w:proofErr w:type="spellStart"/>
      <w:r w:rsidRPr="00605A07">
        <w:rPr>
          <w:rFonts w:cs="Times New Roman"/>
        </w:rPr>
        <w:t>TEChnology</w:t>
      </w:r>
      <w:proofErr w:type="spellEnd"/>
      <w:r w:rsidRPr="00605A07">
        <w:rPr>
          <w:rFonts w:cs="Times New Roman"/>
        </w:rPr>
        <w:t xml:space="preserve"> Conference pp. 5-12, Porto, Portugal, EUROSIS, ISBN 978-9077381-39-7.</w:t>
      </w:r>
    </w:p>
    <w:p w:rsidR="008248AA" w:rsidRPr="00605A07" w:rsidRDefault="008248AA" w:rsidP="00605A07">
      <w:pPr>
        <w:tabs>
          <w:tab w:val="left" w:pos="90"/>
        </w:tabs>
        <w:autoSpaceDE w:val="0"/>
        <w:autoSpaceDN w:val="0"/>
        <w:adjustRightInd w:val="0"/>
        <w:spacing w:line="360" w:lineRule="auto"/>
        <w:ind w:left="720" w:hanging="720"/>
        <w:jc w:val="both"/>
        <w:rPr>
          <w:rFonts w:cs="Times New Roman"/>
        </w:rPr>
      </w:pPr>
      <w:r w:rsidRPr="00605A07">
        <w:rPr>
          <w:rFonts w:cs="Times New Roman"/>
        </w:rPr>
        <w:t xml:space="preserve">Mitchell, T. (1997). </w:t>
      </w:r>
      <w:r w:rsidRPr="00605A07">
        <w:rPr>
          <w:rFonts w:cs="Times New Roman"/>
          <w:i/>
        </w:rPr>
        <w:t>Machine learning</w:t>
      </w:r>
      <w:r w:rsidRPr="00605A07">
        <w:rPr>
          <w:rFonts w:cs="Times New Roman"/>
        </w:rPr>
        <w:t>. McGraw-Hill.</w:t>
      </w:r>
    </w:p>
    <w:p w:rsidR="00FF65B0" w:rsidRPr="00605A07" w:rsidRDefault="00FF65B0" w:rsidP="00605A07">
      <w:pPr>
        <w:tabs>
          <w:tab w:val="left" w:pos="90"/>
        </w:tabs>
        <w:autoSpaceDE w:val="0"/>
        <w:autoSpaceDN w:val="0"/>
        <w:adjustRightInd w:val="0"/>
        <w:spacing w:line="360" w:lineRule="auto"/>
        <w:ind w:left="720" w:hanging="720"/>
        <w:jc w:val="both"/>
        <w:rPr>
          <w:rFonts w:cs="Times New Roman"/>
        </w:rPr>
      </w:pPr>
      <w:proofErr w:type="spellStart"/>
      <w:r w:rsidRPr="00605A07">
        <w:rPr>
          <w:rFonts w:cs="Times New Roman"/>
        </w:rPr>
        <w:t>Stockburger</w:t>
      </w:r>
      <w:proofErr w:type="spellEnd"/>
      <w:r w:rsidRPr="00605A07">
        <w:rPr>
          <w:rFonts w:cs="Times New Roman"/>
        </w:rPr>
        <w:t>, D.W. (</w:t>
      </w:r>
      <w:proofErr w:type="spellStart"/>
      <w:r w:rsidRPr="00605A07">
        <w:rPr>
          <w:rFonts w:cs="Times New Roman"/>
        </w:rPr>
        <w:t>n.d.</w:t>
      </w:r>
      <w:proofErr w:type="spellEnd"/>
      <w:r w:rsidRPr="00605A07">
        <w:rPr>
          <w:rFonts w:cs="Times New Roman"/>
        </w:rPr>
        <w:t xml:space="preserve">) Multiple Regression </w:t>
      </w:r>
      <w:proofErr w:type="gramStart"/>
      <w:r w:rsidRPr="00605A07">
        <w:rPr>
          <w:rFonts w:cs="Times New Roman"/>
        </w:rPr>
        <w:t>With</w:t>
      </w:r>
      <w:proofErr w:type="gramEnd"/>
      <w:r w:rsidRPr="00605A07">
        <w:rPr>
          <w:rFonts w:cs="Times New Roman"/>
        </w:rPr>
        <w:t xml:space="preserve"> Categorical Variables. Retrieved </w:t>
      </w:r>
      <w:r w:rsidR="00A16D16" w:rsidRPr="00605A07">
        <w:rPr>
          <w:rFonts w:cs="Times New Roman"/>
        </w:rPr>
        <w:t>July 27</w:t>
      </w:r>
      <w:r w:rsidRPr="00605A07">
        <w:rPr>
          <w:rFonts w:cs="Times New Roman"/>
        </w:rPr>
        <w:t>, 2016, from Psychological Statistics at Missouri State University: http://www.psychstat.missouristate.edu/multibook/mlt08m.html</w:t>
      </w:r>
    </w:p>
    <w:p w:rsidR="00E14D3D" w:rsidRPr="003F0540" w:rsidRDefault="00E14D3D" w:rsidP="00AE06D0">
      <w:pPr>
        <w:spacing w:line="360" w:lineRule="auto"/>
        <w:jc w:val="both"/>
        <w:rPr>
          <w:rFonts w:cs="Times New Roman"/>
        </w:rPr>
      </w:pPr>
    </w:p>
    <w:sectPr w:rsidR="00E14D3D" w:rsidRPr="003F0540" w:rsidSect="003F0540">
      <w:type w:val="continuous"/>
      <w:pgSz w:w="12240" w:h="15840"/>
      <w:pgMar w:top="1440" w:right="1440" w:bottom="1440" w:left="1440" w:header="720" w:footer="720" w:gutter="0"/>
      <w:cols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435" w:rsidRDefault="00581435" w:rsidP="00605A07">
      <w:r>
        <w:separator/>
      </w:r>
    </w:p>
  </w:endnote>
  <w:endnote w:type="continuationSeparator" w:id="0">
    <w:p w:rsidR="00581435" w:rsidRDefault="00581435" w:rsidP="006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07" w:rsidRDefault="00605A07">
    <w:pPr>
      <w:pStyle w:val="Footer"/>
      <w:jc w:val="right"/>
    </w:pPr>
  </w:p>
  <w:p w:rsidR="00605A07" w:rsidRDefault="00605A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868546"/>
      <w:docPartObj>
        <w:docPartGallery w:val="Page Numbers (Bottom of Page)"/>
        <w:docPartUnique/>
      </w:docPartObj>
    </w:sdtPr>
    <w:sdtContent>
      <w:sdt>
        <w:sdtPr>
          <w:id w:val="-1769616900"/>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067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674D">
              <w:rPr>
                <w:b/>
                <w:bCs/>
                <w:noProof/>
              </w:rPr>
              <w:t>13</w:t>
            </w:r>
            <w:r>
              <w:rPr>
                <w:b/>
                <w:bCs/>
                <w:sz w:val="24"/>
                <w:szCs w:val="24"/>
              </w:rPr>
              <w:fldChar w:fldCharType="end"/>
            </w:r>
          </w:p>
        </w:sdtContent>
      </w:sdt>
    </w:sdtContent>
  </w:sdt>
  <w:p w:rsidR="00605A07" w:rsidRDefault="00605A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60897"/>
      <w:docPartObj>
        <w:docPartGallery w:val="Page Numbers (Bottom of Page)"/>
        <w:docPartUnique/>
      </w:docPartObj>
    </w:sdtPr>
    <w:sdtContent>
      <w:sdt>
        <w:sdtPr>
          <w:id w:val="1258017959"/>
          <w:docPartObj>
            <w:docPartGallery w:val="Page Numbers (Top of Page)"/>
            <w:docPartUnique/>
          </w:docPartObj>
        </w:sdtPr>
        <w:sdtContent>
          <w:p w:rsidR="00605A07" w:rsidRDefault="00605A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67C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67CC">
              <w:rPr>
                <w:b/>
                <w:bCs/>
                <w:noProof/>
              </w:rPr>
              <w:t>13</w:t>
            </w:r>
            <w:r>
              <w:rPr>
                <w:b/>
                <w:bCs/>
                <w:sz w:val="24"/>
                <w:szCs w:val="24"/>
              </w:rPr>
              <w:fldChar w:fldCharType="end"/>
            </w:r>
          </w:p>
        </w:sdtContent>
      </w:sdt>
    </w:sdtContent>
  </w:sdt>
  <w:p w:rsidR="00605A07" w:rsidRDefault="00605A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435" w:rsidRDefault="00581435" w:rsidP="00605A07">
      <w:r>
        <w:separator/>
      </w:r>
    </w:p>
  </w:footnote>
  <w:footnote w:type="continuationSeparator" w:id="0">
    <w:p w:rsidR="00581435" w:rsidRDefault="00581435" w:rsidP="0060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4359B"/>
    <w:multiLevelType w:val="hybridMultilevel"/>
    <w:tmpl w:val="E5381E44"/>
    <w:lvl w:ilvl="0" w:tplc="BAB2F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7214A"/>
    <w:multiLevelType w:val="hybridMultilevel"/>
    <w:tmpl w:val="530EB62E"/>
    <w:lvl w:ilvl="0" w:tplc="49A6F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10674D"/>
    <w:rsid w:val="0013142A"/>
    <w:rsid w:val="002036A3"/>
    <w:rsid w:val="0028714D"/>
    <w:rsid w:val="002D22BD"/>
    <w:rsid w:val="002F674E"/>
    <w:rsid w:val="0032785F"/>
    <w:rsid w:val="00360701"/>
    <w:rsid w:val="00362255"/>
    <w:rsid w:val="003F0540"/>
    <w:rsid w:val="00437BCA"/>
    <w:rsid w:val="004A3316"/>
    <w:rsid w:val="004D5A9C"/>
    <w:rsid w:val="00581435"/>
    <w:rsid w:val="005A0F16"/>
    <w:rsid w:val="00605A07"/>
    <w:rsid w:val="00662594"/>
    <w:rsid w:val="00670838"/>
    <w:rsid w:val="00692298"/>
    <w:rsid w:val="006C3697"/>
    <w:rsid w:val="00747A79"/>
    <w:rsid w:val="007F13B6"/>
    <w:rsid w:val="008248AA"/>
    <w:rsid w:val="00845049"/>
    <w:rsid w:val="008A6FB3"/>
    <w:rsid w:val="00975784"/>
    <w:rsid w:val="009C7801"/>
    <w:rsid w:val="00A16D16"/>
    <w:rsid w:val="00A37431"/>
    <w:rsid w:val="00A60369"/>
    <w:rsid w:val="00AC58C5"/>
    <w:rsid w:val="00AE06D0"/>
    <w:rsid w:val="00B116E3"/>
    <w:rsid w:val="00B15FBE"/>
    <w:rsid w:val="00B85363"/>
    <w:rsid w:val="00B85997"/>
    <w:rsid w:val="00BB6D79"/>
    <w:rsid w:val="00C2039D"/>
    <w:rsid w:val="00D058AB"/>
    <w:rsid w:val="00D567CC"/>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 w:type="paragraph" w:styleId="Header">
    <w:name w:val="header"/>
    <w:basedOn w:val="Normal"/>
    <w:link w:val="HeaderChar"/>
    <w:uiPriority w:val="99"/>
    <w:unhideWhenUsed/>
    <w:rsid w:val="00605A07"/>
    <w:pPr>
      <w:tabs>
        <w:tab w:val="center" w:pos="4680"/>
        <w:tab w:val="right" w:pos="9360"/>
      </w:tabs>
    </w:pPr>
  </w:style>
  <w:style w:type="character" w:customStyle="1" w:styleId="HeaderChar">
    <w:name w:val="Header Char"/>
    <w:basedOn w:val="DefaultParagraphFont"/>
    <w:link w:val="Header"/>
    <w:uiPriority w:val="99"/>
    <w:rsid w:val="00605A07"/>
  </w:style>
  <w:style w:type="paragraph" w:styleId="Footer">
    <w:name w:val="footer"/>
    <w:basedOn w:val="Normal"/>
    <w:link w:val="FooterChar"/>
    <w:uiPriority w:val="99"/>
    <w:unhideWhenUsed/>
    <w:rsid w:val="00605A07"/>
    <w:pPr>
      <w:tabs>
        <w:tab w:val="center" w:pos="4680"/>
        <w:tab w:val="right" w:pos="9360"/>
      </w:tabs>
    </w:pPr>
  </w:style>
  <w:style w:type="character" w:customStyle="1" w:styleId="FooterChar">
    <w:name w:val="Footer Char"/>
    <w:basedOn w:val="DefaultParagraphFont"/>
    <w:link w:val="Footer"/>
    <w:uiPriority w:val="99"/>
    <w:rsid w:val="00605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66D3-3120-4817-978F-38419A70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13</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8</cp:revision>
  <dcterms:created xsi:type="dcterms:W3CDTF">2016-08-18T03:47:00Z</dcterms:created>
  <dcterms:modified xsi:type="dcterms:W3CDTF">2016-08-18T12:55:00Z</dcterms:modified>
</cp:coreProperties>
</file>