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272" w:rsidRDefault="002C7272" w:rsidP="005F4D8C">
      <w:pPr>
        <w:spacing w:before="120"/>
        <w:jc w:val="center"/>
        <w:rPr>
          <w:rFonts w:ascii="Helvetica" w:hAnsi="Helvetica" w:cs="Times New Roman"/>
          <w:b/>
          <w:sz w:val="36"/>
          <w:szCs w:val="36"/>
        </w:rPr>
      </w:pPr>
      <w:r>
        <w:rPr>
          <w:rFonts w:ascii="Helvetica" w:hAnsi="Helvetica" w:cs="Times New Roman"/>
          <w:b/>
          <w:sz w:val="36"/>
          <w:szCs w:val="36"/>
        </w:rPr>
        <w:t>CSC615M MP</w:t>
      </w:r>
      <w:r w:rsidR="0093302C">
        <w:rPr>
          <w:rFonts w:ascii="Helvetica" w:hAnsi="Helvetica" w:cs="Times New Roman"/>
          <w:b/>
          <w:sz w:val="36"/>
          <w:szCs w:val="36"/>
        </w:rPr>
        <w:t>2</w:t>
      </w:r>
      <w:r>
        <w:rPr>
          <w:rFonts w:ascii="Helvetica" w:hAnsi="Helvetica" w:cs="Times New Roman"/>
          <w:b/>
          <w:sz w:val="36"/>
          <w:szCs w:val="36"/>
        </w:rPr>
        <w:t xml:space="preserve">: Equivalence of Two </w:t>
      </w:r>
      <w:r w:rsidR="0093302C">
        <w:rPr>
          <w:rFonts w:ascii="Helvetica" w:hAnsi="Helvetica" w:cs="Times New Roman"/>
          <w:b/>
          <w:sz w:val="36"/>
          <w:szCs w:val="36"/>
        </w:rPr>
        <w:t>Finite State Machines</w:t>
      </w:r>
    </w:p>
    <w:p w:rsidR="002C7272" w:rsidRPr="002C7272" w:rsidRDefault="002C7272" w:rsidP="005F4D8C">
      <w:pPr>
        <w:pStyle w:val="Default"/>
        <w:jc w:val="center"/>
        <w:rPr>
          <w:rFonts w:ascii="Helvetica" w:hAnsi="Helvetica"/>
          <w:sz w:val="23"/>
          <w:szCs w:val="23"/>
        </w:rPr>
      </w:pPr>
      <w:r w:rsidRPr="002C7272">
        <w:rPr>
          <w:rFonts w:ascii="Helvetica" w:hAnsi="Helvetica"/>
          <w:sz w:val="23"/>
          <w:szCs w:val="23"/>
        </w:rPr>
        <w:t>Ryan Austin Fernandez</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CS-ST Student</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2401 Taft Avenue,</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Manila, Philippines 1004</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(+63)917-621-6469</w:t>
      </w:r>
    </w:p>
    <w:p w:rsidR="002C7272" w:rsidRPr="002C7272" w:rsidRDefault="002C7272" w:rsidP="005F4D8C">
      <w:pPr>
        <w:jc w:val="center"/>
        <w:rPr>
          <w:rFonts w:ascii="Helvetica" w:hAnsi="Helvetica"/>
          <w:sz w:val="24"/>
          <w:szCs w:val="24"/>
        </w:rPr>
      </w:pPr>
      <w:r w:rsidRPr="002C7272">
        <w:rPr>
          <w:rFonts w:ascii="Helvetica" w:hAnsi="Helvetica"/>
          <w:sz w:val="24"/>
          <w:szCs w:val="24"/>
        </w:rPr>
        <w:t>ryan_fernandez@dlsu.edu.ph</w:t>
      </w:r>
    </w:p>
    <w:p w:rsidR="002C7272" w:rsidRPr="002C7272" w:rsidRDefault="002C7272" w:rsidP="005F4D8C">
      <w:pPr>
        <w:spacing w:before="120"/>
        <w:rPr>
          <w:rFonts w:ascii="Helvetica" w:hAnsi="Helvetica"/>
          <w:sz w:val="24"/>
          <w:szCs w:val="24"/>
        </w:rPr>
      </w:pPr>
    </w:p>
    <w:p w:rsidR="002C7272" w:rsidRPr="002C7272" w:rsidRDefault="002C7272" w:rsidP="005F4D8C">
      <w:pPr>
        <w:spacing w:before="120"/>
        <w:jc w:val="center"/>
        <w:rPr>
          <w:rFonts w:ascii="Helvetica" w:hAnsi="Helvetica" w:cs="Times New Roman"/>
          <w:b/>
          <w:sz w:val="24"/>
          <w:szCs w:val="24"/>
        </w:rPr>
      </w:pPr>
    </w:p>
    <w:p w:rsidR="002C7272" w:rsidRDefault="002C7272" w:rsidP="005F4D8C">
      <w:pPr>
        <w:spacing w:before="120"/>
        <w:jc w:val="both"/>
        <w:rPr>
          <w:rFonts w:ascii="Times New Roman" w:hAnsi="Times New Roman" w:cs="Times New Roman"/>
          <w:b/>
          <w:sz w:val="24"/>
          <w:szCs w:val="24"/>
        </w:rPr>
        <w:sectPr w:rsidR="002C7272">
          <w:pgSz w:w="12240" w:h="15840"/>
          <w:pgMar w:top="1440" w:right="1440" w:bottom="1440" w:left="1440" w:header="720" w:footer="720" w:gutter="0"/>
          <w:cols w:space="720"/>
          <w:docGrid w:linePitch="360"/>
        </w:sectPr>
      </w:pPr>
    </w:p>
    <w:p w:rsidR="005F4D8C" w:rsidRDefault="005F4D8C" w:rsidP="005F4D8C">
      <w:pPr>
        <w:jc w:val="both"/>
        <w:rPr>
          <w:rFonts w:ascii="Times New Roman" w:hAnsi="Times New Roman" w:cs="Times New Roman"/>
          <w:b/>
          <w:sz w:val="24"/>
          <w:szCs w:val="24"/>
        </w:rPr>
      </w:pPr>
      <w:r>
        <w:rPr>
          <w:rFonts w:ascii="Times New Roman" w:hAnsi="Times New Roman" w:cs="Times New Roman"/>
          <w:b/>
          <w:sz w:val="24"/>
          <w:szCs w:val="24"/>
        </w:rPr>
        <w:t>ABSTRACT</w:t>
      </w:r>
    </w:p>
    <w:p w:rsidR="005F4D8C" w:rsidRPr="005F4D8C" w:rsidRDefault="005F4D8C" w:rsidP="005F4D8C">
      <w:pPr>
        <w:jc w:val="both"/>
        <w:rPr>
          <w:rFonts w:ascii="Times New Roman" w:hAnsi="Times New Roman" w:cs="Times New Roman"/>
          <w:sz w:val="18"/>
          <w:szCs w:val="18"/>
        </w:rPr>
      </w:pPr>
      <w:r>
        <w:rPr>
          <w:rFonts w:ascii="Times New Roman" w:hAnsi="Times New Roman" w:cs="Times New Roman"/>
          <w:sz w:val="18"/>
          <w:szCs w:val="18"/>
        </w:rPr>
        <w:t xml:space="preserve">Finite State Machines are the simplest formal machines. They represent a set of transitions between a set of states producing a particular output or recognizing a particular regular language. In implementing these actual machines in hardware, it may be desirable to </w:t>
      </w:r>
      <w:r w:rsidR="0093302C">
        <w:rPr>
          <w:rFonts w:ascii="Times New Roman" w:hAnsi="Times New Roman" w:cs="Times New Roman"/>
          <w:sz w:val="18"/>
          <w:szCs w:val="18"/>
        </w:rPr>
        <w:t>select a more simply designed machine. However, it is necessary to ensure that the simpler design is equivalent to the original design</w:t>
      </w:r>
      <w:r>
        <w:rPr>
          <w:rFonts w:ascii="Times New Roman" w:hAnsi="Times New Roman" w:cs="Times New Roman"/>
          <w:sz w:val="18"/>
          <w:szCs w:val="18"/>
        </w:rPr>
        <w:t xml:space="preserve">. This is done by using </w:t>
      </w:r>
      <w:r w:rsidR="0093302C">
        <w:rPr>
          <w:rFonts w:ascii="Times New Roman" w:hAnsi="Times New Roman" w:cs="Times New Roman"/>
          <w:sz w:val="18"/>
          <w:szCs w:val="18"/>
        </w:rPr>
        <w:t>the equivalence algorithm in the previous project on the two start states of the machines</w:t>
      </w:r>
      <w:r>
        <w:rPr>
          <w:rFonts w:ascii="Times New Roman" w:hAnsi="Times New Roman" w:cs="Times New Roman"/>
          <w:sz w:val="18"/>
          <w:szCs w:val="18"/>
        </w:rPr>
        <w:t xml:space="preserve">. The algorithm was coded in Python and tested using equivalence class black box testing and passed all tests. This project can then be said to be successful in determining equivalent </w:t>
      </w:r>
      <w:r w:rsidR="0093302C">
        <w:rPr>
          <w:rFonts w:ascii="Times New Roman" w:hAnsi="Times New Roman" w:cs="Times New Roman"/>
          <w:sz w:val="18"/>
          <w:szCs w:val="18"/>
        </w:rPr>
        <w:t>machines</w:t>
      </w:r>
      <w:r>
        <w:rPr>
          <w:rFonts w:ascii="Times New Roman" w:hAnsi="Times New Roman" w:cs="Times New Roman"/>
          <w:sz w:val="18"/>
          <w:szCs w:val="18"/>
        </w:rPr>
        <w:t xml:space="preserve"> and can be used in future projects regarding machine equivalence and modelling a Turing Machine.</w:t>
      </w:r>
    </w:p>
    <w:p w:rsidR="00ED53E3"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 INTRODUCTION</w:t>
      </w:r>
    </w:p>
    <w:p w:rsidR="004D53B6" w:rsidRDefault="004D53B6" w:rsidP="005F4D8C">
      <w:pPr>
        <w:jc w:val="both"/>
        <w:rPr>
          <w:rFonts w:ascii="Times New Roman" w:hAnsi="Times New Roman" w:cs="Times New Roman"/>
          <w:sz w:val="18"/>
          <w:szCs w:val="18"/>
        </w:rPr>
      </w:pPr>
      <w:r>
        <w:rPr>
          <w:rFonts w:ascii="Times New Roman" w:hAnsi="Times New Roman" w:cs="Times New Roman"/>
          <w:sz w:val="18"/>
          <w:szCs w:val="18"/>
        </w:rPr>
        <w:t>Finite State Automata are the simplest formal machines taught in undergraduate Theory of Computation classes. Their operation simply consists of a finite number of states, stimuli, and responses, transitions from states on different stimuli, and output mappings (Hopcroft, J.E. et al, 2006). There are three basic types of finite state machines: Mealy machines, where output is assigned to transitions; Moore machines, where output is assigned to states; and Finite State Accepters, where the output is only produced after the entire input string is read and the output is either acceptance or rejection</w:t>
      </w:r>
      <w:r w:rsidR="0093302C">
        <w:rPr>
          <w:rFonts w:ascii="Times New Roman" w:hAnsi="Times New Roman" w:cs="Times New Roman"/>
          <w:sz w:val="18"/>
          <w:szCs w:val="18"/>
        </w:rPr>
        <w:t xml:space="preserve"> (Denning, P.J., et al., 1978)</w:t>
      </w:r>
      <w:r>
        <w:rPr>
          <w:rFonts w:ascii="Times New Roman" w:hAnsi="Times New Roman" w:cs="Times New Roman"/>
          <w:sz w:val="18"/>
          <w:szCs w:val="18"/>
        </w:rPr>
        <w:t xml:space="preserve">. </w:t>
      </w:r>
    </w:p>
    <w:p w:rsidR="004D53B6" w:rsidRDefault="004D53B6"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In implementing FSM’s, it may be necessary to </w:t>
      </w:r>
      <w:r w:rsidR="0093302C">
        <w:rPr>
          <w:rFonts w:ascii="Times New Roman" w:hAnsi="Times New Roman" w:cs="Times New Roman"/>
          <w:sz w:val="18"/>
          <w:szCs w:val="18"/>
        </w:rPr>
        <w:t>select a simpler design for the same machine. However, it is necessary to ensure that the simpler designed machine is equivalent to the original design</w:t>
      </w:r>
      <w:r>
        <w:rPr>
          <w:rFonts w:ascii="Times New Roman" w:hAnsi="Times New Roman" w:cs="Times New Roman"/>
          <w:sz w:val="18"/>
          <w:szCs w:val="18"/>
        </w:rPr>
        <w:t>.</w:t>
      </w:r>
    </w:p>
    <w:p w:rsidR="004D53B6" w:rsidRDefault="0093302C" w:rsidP="005F4D8C">
      <w:pPr>
        <w:spacing w:before="120"/>
        <w:jc w:val="both"/>
        <w:rPr>
          <w:rFonts w:ascii="Times New Roman" w:hAnsi="Times New Roman" w:cs="Times New Roman"/>
          <w:sz w:val="18"/>
          <w:szCs w:val="18"/>
        </w:rPr>
      </w:pPr>
      <w:r>
        <w:rPr>
          <w:rFonts w:ascii="Times New Roman" w:hAnsi="Times New Roman" w:cs="Times New Roman"/>
          <w:sz w:val="18"/>
          <w:szCs w:val="18"/>
        </w:rPr>
        <w:t>A machine M1 is equivalent to another machine M2, if they produce the same output for every input string, when it comes to transducers, or the machines both accept or reject the same strings, when talking about accepters (Denning, P.J. et al., 1978).</w:t>
      </w:r>
      <w:r w:rsidR="004D53B6">
        <w:rPr>
          <w:rFonts w:ascii="Times New Roman" w:hAnsi="Times New Roman" w:cs="Times New Roman"/>
          <w:sz w:val="18"/>
          <w:szCs w:val="18"/>
        </w:rPr>
        <w:t xml:space="preserve"> This is easily determined for small machines, but for larger, more complicated machines, it may be desirable to automate this process.</w:t>
      </w:r>
    </w:p>
    <w:p w:rsidR="004D53B6" w:rsidRPr="004D53B6" w:rsidRDefault="004D53B6" w:rsidP="005F4D8C">
      <w:pPr>
        <w:spacing w:before="120"/>
        <w:jc w:val="both"/>
        <w:rPr>
          <w:rFonts w:ascii="Times New Roman" w:hAnsi="Times New Roman" w:cs="Times New Roman"/>
          <w:sz w:val="18"/>
          <w:szCs w:val="18"/>
        </w:rPr>
      </w:pPr>
      <w:r>
        <w:rPr>
          <w:rFonts w:ascii="Times New Roman" w:hAnsi="Times New Roman" w:cs="Times New Roman"/>
          <w:sz w:val="18"/>
          <w:szCs w:val="18"/>
        </w:rPr>
        <w:t>This project aims to automate the process of determining wh</w:t>
      </w:r>
      <w:r w:rsidR="0093302C">
        <w:rPr>
          <w:rFonts w:ascii="Times New Roman" w:hAnsi="Times New Roman" w:cs="Times New Roman"/>
          <w:sz w:val="18"/>
          <w:szCs w:val="18"/>
        </w:rPr>
        <w:t xml:space="preserve">ether two machines </w:t>
      </w:r>
      <w:r>
        <w:rPr>
          <w:rFonts w:ascii="Times New Roman" w:hAnsi="Times New Roman" w:cs="Times New Roman"/>
          <w:sz w:val="18"/>
          <w:szCs w:val="18"/>
        </w:rPr>
        <w:t xml:space="preserve">are equivalent. This project will only handle finite state machines of a definite type. This project will not cover hybrid accepters/Mealy machines/Moore machines. </w:t>
      </w:r>
      <w:r w:rsidR="002C7272">
        <w:rPr>
          <w:rFonts w:ascii="Times New Roman" w:hAnsi="Times New Roman" w:cs="Times New Roman"/>
          <w:sz w:val="18"/>
          <w:szCs w:val="18"/>
        </w:rPr>
        <w:t>For finite state accepters, this project can only handle the deterministic type.</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II. DESIGN</w:t>
      </w:r>
    </w:p>
    <w:p w:rsidR="004D53B6" w:rsidRDefault="004D53B6" w:rsidP="005F4D8C">
      <w:pPr>
        <w:jc w:val="both"/>
        <w:rPr>
          <w:rFonts w:ascii="Times New Roman" w:hAnsi="Times New Roman" w:cs="Times New Roman"/>
          <w:sz w:val="18"/>
          <w:szCs w:val="18"/>
        </w:rPr>
      </w:pPr>
      <w:r>
        <w:rPr>
          <w:rFonts w:ascii="Times New Roman" w:hAnsi="Times New Roman" w:cs="Times New Roman"/>
          <w:sz w:val="18"/>
          <w:szCs w:val="18"/>
        </w:rPr>
        <w:t xml:space="preserve">The algorithm used was an extension of the algorithm found in Hopcroft, J.E. et al (2006). In this textbook, to prove two states are equivalent, they must both be either accepting or rejecting and any state the two states transition into must be equivalent as well. To extend this into Mealy and Moore machines, one can consider a finite state accepter as a Moore </w:t>
      </w:r>
      <w:r>
        <w:rPr>
          <w:rFonts w:ascii="Times New Roman" w:hAnsi="Times New Roman" w:cs="Times New Roman"/>
          <w:sz w:val="18"/>
          <w:szCs w:val="18"/>
        </w:rPr>
        <w:t>machine with R = {0</w:t>
      </w:r>
      <w:r w:rsidR="0009456D">
        <w:rPr>
          <w:rFonts w:ascii="Times New Roman" w:hAnsi="Times New Roman" w:cs="Times New Roman"/>
          <w:sz w:val="18"/>
          <w:szCs w:val="18"/>
        </w:rPr>
        <w:t>, 1</w:t>
      </w:r>
      <w:r>
        <w:rPr>
          <w:rFonts w:ascii="Times New Roman" w:hAnsi="Times New Roman" w:cs="Times New Roman"/>
          <w:sz w:val="18"/>
          <w:szCs w:val="18"/>
        </w:rPr>
        <w:t>}, 0 meaning rejecting state and 1 meaning accepting state. One can further extend this to Mealy machines by considering all output mappings on all stimuli symbols.</w:t>
      </w:r>
    </w:p>
    <w:p w:rsidR="0016383B" w:rsidRDefault="0016383B"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Proving two states equivalent by the basic definition is impossible, however, since it is impossible to test all possible input strings as there are an infinite number of strings. What can be done instead is to prove that certain paths in the FSM would lead to distinguishable (non-equivalent) states. </w:t>
      </w:r>
    </w:p>
    <w:p w:rsidR="0016383B" w:rsidRDefault="0016383B" w:rsidP="005F4D8C">
      <w:pPr>
        <w:spacing w:before="120"/>
        <w:jc w:val="both"/>
        <w:rPr>
          <w:rFonts w:ascii="Times New Roman" w:hAnsi="Times New Roman" w:cs="Times New Roman"/>
          <w:sz w:val="18"/>
          <w:szCs w:val="18"/>
        </w:rPr>
      </w:pPr>
      <w:r>
        <w:rPr>
          <w:rFonts w:ascii="Times New Roman" w:hAnsi="Times New Roman" w:cs="Times New Roman"/>
          <w:sz w:val="18"/>
          <w:szCs w:val="18"/>
        </w:rPr>
        <w:t>Given that pairs of states in a single automaton can be represented as vertices and transitions can be represented as edges, this becomes a simple graph search problem. The goal of the search is to locate a vertex that contains two distinguishable nodes. If the entire graph is exhausted and a goal vertex is not found, it can be concluded that the nodes are distinguishable.</w:t>
      </w:r>
    </w:p>
    <w:p w:rsidR="0016383B" w:rsidRDefault="0016383B" w:rsidP="005F4D8C">
      <w:pPr>
        <w:spacing w:before="120"/>
        <w:jc w:val="both"/>
        <w:rPr>
          <w:rFonts w:ascii="Times New Roman" w:hAnsi="Times New Roman" w:cs="Times New Roman"/>
          <w:sz w:val="18"/>
          <w:szCs w:val="18"/>
        </w:rPr>
      </w:pPr>
      <w:r>
        <w:rPr>
          <w:rFonts w:ascii="Times New Roman" w:hAnsi="Times New Roman" w:cs="Times New Roman"/>
          <w:sz w:val="18"/>
          <w:szCs w:val="18"/>
        </w:rPr>
        <w:t>Table 2.1. is a depth-first search algorithm adapted from Russel, S. &amp; Norvig, P. (2010).</w:t>
      </w:r>
    </w:p>
    <w:p w:rsidR="00294BDB" w:rsidRPr="00B838F7" w:rsidRDefault="00294BDB" w:rsidP="005F4D8C">
      <w:pPr>
        <w:spacing w:before="120"/>
        <w:jc w:val="center"/>
        <w:rPr>
          <w:rFonts w:ascii="Times New Roman" w:hAnsi="Times New Roman" w:cs="Times New Roman"/>
          <w:b/>
          <w:sz w:val="18"/>
          <w:szCs w:val="18"/>
        </w:rPr>
      </w:pPr>
      <w:r w:rsidRPr="00B838F7">
        <w:rPr>
          <w:rFonts w:ascii="Times New Roman" w:hAnsi="Times New Roman" w:cs="Times New Roman"/>
          <w:b/>
          <w:sz w:val="18"/>
          <w:szCs w:val="18"/>
        </w:rPr>
        <w:t>Table 2.1. – DFS Algorithm for State Equivalence</w:t>
      </w:r>
    </w:p>
    <w:tbl>
      <w:tblPr>
        <w:tblStyle w:val="TableGrid"/>
        <w:tblW w:w="0" w:type="auto"/>
        <w:jc w:val="center"/>
        <w:tblLook w:val="04A0" w:firstRow="1" w:lastRow="0" w:firstColumn="1" w:lastColumn="0" w:noHBand="0" w:noVBand="1"/>
      </w:tblPr>
      <w:tblGrid>
        <w:gridCol w:w="5162"/>
      </w:tblGrid>
      <w:tr w:rsidR="0016383B" w:rsidTr="00B838F7">
        <w:trPr>
          <w:jc w:val="center"/>
        </w:trPr>
        <w:tc>
          <w:tcPr>
            <w:tcW w:w="8370" w:type="dxa"/>
            <w:tcBorders>
              <w:top w:val="nil"/>
              <w:left w:val="nil"/>
              <w:bottom w:val="single" w:sz="4" w:space="0" w:color="auto"/>
              <w:right w:val="nil"/>
            </w:tcBorders>
          </w:tcPr>
          <w:p w:rsidR="0016383B" w:rsidRDefault="0016383B" w:rsidP="005F4D8C">
            <w:pPr>
              <w:spacing w:before="120"/>
              <w:jc w:val="both"/>
              <w:rPr>
                <w:rFonts w:ascii="Times New Roman" w:hAnsi="Times New Roman" w:cs="Times New Roman"/>
                <w:sz w:val="18"/>
                <w:szCs w:val="18"/>
              </w:rPr>
            </w:pPr>
            <w:r>
              <w:rPr>
                <w:rFonts w:ascii="Times New Roman" w:hAnsi="Times New Roman" w:cs="Times New Roman"/>
                <w:sz w:val="18"/>
                <w:szCs w:val="18"/>
              </w:rPr>
              <w:t>DFS Search</w:t>
            </w:r>
          </w:p>
        </w:tc>
      </w:tr>
      <w:tr w:rsidR="0016383B" w:rsidTr="00B838F7">
        <w:trPr>
          <w:jc w:val="center"/>
        </w:trPr>
        <w:tc>
          <w:tcPr>
            <w:tcW w:w="8370" w:type="dxa"/>
            <w:tcBorders>
              <w:left w:val="nil"/>
              <w:bottom w:val="nil"/>
              <w:right w:val="nil"/>
            </w:tcBorders>
          </w:tcPr>
          <w:p w:rsidR="005F4D8C"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DFS-equiv(currNode,explored,stimuli) returns TRUE if currNode’s </w:t>
            </w:r>
          </w:p>
          <w:p w:rsidR="0016383B" w:rsidRDefault="005F4D8C" w:rsidP="005F4D8C">
            <w:pPr>
              <w:jc w:val="both"/>
              <w:rPr>
                <w:rFonts w:ascii="Times New Roman" w:hAnsi="Times New Roman" w:cs="Times New Roman"/>
                <w:sz w:val="18"/>
                <w:szCs w:val="18"/>
              </w:rPr>
            </w:pPr>
            <w:r>
              <w:rPr>
                <w:rFonts w:ascii="Times New Roman" w:hAnsi="Times New Roman" w:cs="Times New Roman"/>
                <w:sz w:val="18"/>
                <w:szCs w:val="18"/>
              </w:rPr>
              <w:t xml:space="preserve">    </w:t>
            </w:r>
            <w:r w:rsidR="0016383B">
              <w:rPr>
                <w:rFonts w:ascii="Times New Roman" w:hAnsi="Times New Roman" w:cs="Times New Roman"/>
                <w:sz w:val="18"/>
                <w:szCs w:val="18"/>
              </w:rPr>
              <w:t>states are equivalent and FALSE otherwise</w:t>
            </w:r>
          </w:p>
          <w:p w:rsidR="005F4D8C" w:rsidRDefault="005F4D8C" w:rsidP="005F4D8C">
            <w:pPr>
              <w:jc w:val="both"/>
              <w:rPr>
                <w:rFonts w:ascii="Times New Roman" w:hAnsi="Times New Roman" w:cs="Times New Roman"/>
                <w:sz w:val="18"/>
                <w:szCs w:val="18"/>
              </w:rPr>
            </w:pP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currNode – has s1 and s2, the states to compare</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explored – list of explored nodes</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stimuli – list of input symbols</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 check all transition outputs for Mealy Machine, and static state output for Moore and FSA</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if currNode’s state’s outputs are different</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return FALSE </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else </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add currNode to explored</w:t>
            </w:r>
          </w:p>
          <w:p w:rsidR="0016383B" w:rsidRDefault="0016383B" w:rsidP="005F4D8C">
            <w:pPr>
              <w:jc w:val="both"/>
              <w:rPr>
                <w:rFonts w:ascii="Times New Roman" w:hAnsi="Times New Roman" w:cs="Times New Roman"/>
                <w:sz w:val="18"/>
                <w:szCs w:val="18"/>
              </w:rPr>
            </w:pP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for each input symbol s in stimuli</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 expand gets the two states that the states in currNode transition into</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newStates = expand(currNode,s) </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if newStates not in explored</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if DFS-equiv(newStates,explored,stimuli) returns FALSE</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return FALSE</w:t>
            </w:r>
          </w:p>
          <w:p w:rsidR="0016383B" w:rsidRDefault="0016383B" w:rsidP="005F4D8C">
            <w:pPr>
              <w:jc w:val="both"/>
              <w:rPr>
                <w:rFonts w:ascii="Times New Roman" w:hAnsi="Times New Roman" w:cs="Times New Roman"/>
                <w:sz w:val="18"/>
                <w:szCs w:val="18"/>
              </w:rPr>
            </w:pP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 if all target states are visited but none are distinguishable</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return TRUE</w:t>
            </w:r>
          </w:p>
        </w:tc>
      </w:tr>
    </w:tbl>
    <w:p w:rsidR="005F4D8C" w:rsidRDefault="0016383B" w:rsidP="0093302C">
      <w:pPr>
        <w:spacing w:before="120"/>
        <w:jc w:val="both"/>
        <w:rPr>
          <w:rFonts w:ascii="Times New Roman" w:hAnsi="Times New Roman" w:cs="Times New Roman"/>
          <w:b/>
          <w:sz w:val="24"/>
          <w:szCs w:val="24"/>
        </w:rPr>
      </w:pPr>
      <w:r>
        <w:rPr>
          <w:rFonts w:ascii="Times New Roman" w:hAnsi="Times New Roman" w:cs="Times New Roman"/>
          <w:sz w:val="18"/>
          <w:szCs w:val="18"/>
        </w:rPr>
        <w:lastRenderedPageBreak/>
        <w:t xml:space="preserve">This algorithm is simply run on </w:t>
      </w:r>
      <w:r w:rsidR="0093302C">
        <w:rPr>
          <w:rFonts w:ascii="Times New Roman" w:hAnsi="Times New Roman" w:cs="Times New Roman"/>
          <w:sz w:val="18"/>
          <w:szCs w:val="18"/>
        </w:rPr>
        <w:t>the start states of two finite state machines to determine if the two machines are equivalent.</w:t>
      </w:r>
      <w:r w:rsidR="004C4481">
        <w:rPr>
          <w:rFonts w:ascii="Times New Roman" w:hAnsi="Times New Roman" w:cs="Times New Roman"/>
          <w:sz w:val="18"/>
          <w:szCs w:val="18"/>
        </w:rPr>
        <w:t xml:space="preserve"> It is also run on each group of states in each machine to provide the one-to-one correspondence of states of a machine to another machine.</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III. IMPLEMENTATION</w:t>
      </w:r>
    </w:p>
    <w:p w:rsidR="00294BDB" w:rsidRDefault="00294BDB" w:rsidP="005F4D8C">
      <w:pPr>
        <w:jc w:val="both"/>
        <w:rPr>
          <w:rFonts w:ascii="Times New Roman" w:hAnsi="Times New Roman" w:cs="Times New Roman"/>
          <w:sz w:val="18"/>
          <w:szCs w:val="18"/>
        </w:rPr>
      </w:pPr>
      <w:r>
        <w:rPr>
          <w:rFonts w:ascii="Times New Roman" w:hAnsi="Times New Roman" w:cs="Times New Roman"/>
          <w:sz w:val="18"/>
          <w:szCs w:val="18"/>
        </w:rPr>
        <w:t>The system was implemented in Python. The project had four modules: FSM.py for modelling the actual machine, State.py to model the states, FSMReader.py to read the file, and Main</w:t>
      </w:r>
      <w:r w:rsidR="0093302C">
        <w:rPr>
          <w:rFonts w:ascii="Times New Roman" w:hAnsi="Times New Roman" w:cs="Times New Roman"/>
          <w:sz w:val="18"/>
          <w:szCs w:val="18"/>
        </w:rPr>
        <w:t>2</w:t>
      </w:r>
      <w:r>
        <w:rPr>
          <w:rFonts w:ascii="Times New Roman" w:hAnsi="Times New Roman" w:cs="Times New Roman"/>
          <w:sz w:val="18"/>
          <w:szCs w:val="18"/>
        </w:rPr>
        <w:t>.py to act as the driver.</w:t>
      </w:r>
    </w:p>
    <w:p w:rsidR="0093302C" w:rsidRDefault="0093302C" w:rsidP="0093302C">
      <w:pPr>
        <w:spacing w:before="120"/>
        <w:jc w:val="both"/>
        <w:rPr>
          <w:rFonts w:ascii="Times New Roman" w:hAnsi="Times New Roman" w:cs="Times New Roman"/>
          <w:sz w:val="18"/>
          <w:szCs w:val="18"/>
        </w:rPr>
      </w:pPr>
      <w:r>
        <w:rPr>
          <w:rFonts w:ascii="Times New Roman" w:hAnsi="Times New Roman" w:cs="Times New Roman"/>
          <w:sz w:val="18"/>
          <w:szCs w:val="18"/>
        </w:rPr>
        <w:t>The State class used a Python dictionary to store the mappings from input symbols to states and outputs. The FSM class used a dictionary to map the names of the states to the states themselves. Each state, when added to the FSM, has the FSM’s name prepended to the state name. The FSM adapts the name of the file it originated from.</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IV. TESTING</w:t>
      </w:r>
    </w:p>
    <w:p w:rsidR="00294BDB" w:rsidRDefault="00294BDB" w:rsidP="005F4D8C">
      <w:pPr>
        <w:jc w:val="both"/>
        <w:rPr>
          <w:rFonts w:ascii="Times New Roman" w:hAnsi="Times New Roman" w:cs="Times New Roman"/>
          <w:sz w:val="18"/>
          <w:szCs w:val="18"/>
        </w:rPr>
      </w:pPr>
      <w:r>
        <w:rPr>
          <w:rFonts w:ascii="Times New Roman" w:hAnsi="Times New Roman" w:cs="Times New Roman"/>
          <w:sz w:val="18"/>
          <w:szCs w:val="18"/>
        </w:rPr>
        <w:t>Four major test cases were written. This is in three sets of two cases, one where there are equivalent states present and one where there are none. The three sets are if there is one input symbol, if there are two input symbols, and if there are more than two.</w:t>
      </w:r>
    </w:p>
    <w:p w:rsidR="00294BDB" w:rsidRDefault="004C4481"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The first test case involves two </w:t>
      </w:r>
      <w:r w:rsidR="00294BDB">
        <w:rPr>
          <w:rFonts w:ascii="Times New Roman" w:hAnsi="Times New Roman" w:cs="Times New Roman"/>
          <w:sz w:val="18"/>
          <w:szCs w:val="18"/>
        </w:rPr>
        <w:t>single input FSA</w:t>
      </w:r>
      <w:r>
        <w:rPr>
          <w:rFonts w:ascii="Times New Roman" w:hAnsi="Times New Roman" w:cs="Times New Roman"/>
          <w:sz w:val="18"/>
          <w:szCs w:val="18"/>
        </w:rPr>
        <w:t>s</w:t>
      </w:r>
      <w:r w:rsidR="00294BDB">
        <w:rPr>
          <w:rFonts w:ascii="Times New Roman" w:hAnsi="Times New Roman" w:cs="Times New Roman"/>
          <w:sz w:val="18"/>
          <w:szCs w:val="18"/>
        </w:rPr>
        <w:t xml:space="preserve"> that accepts odd numbers</w:t>
      </w:r>
      <w:r>
        <w:rPr>
          <w:rFonts w:ascii="Times New Roman" w:hAnsi="Times New Roman" w:cs="Times New Roman"/>
          <w:sz w:val="18"/>
          <w:szCs w:val="18"/>
        </w:rPr>
        <w:t>. The one</w:t>
      </w:r>
      <w:r w:rsidR="00294BDB">
        <w:rPr>
          <w:rFonts w:ascii="Times New Roman" w:hAnsi="Times New Roman" w:cs="Times New Roman"/>
          <w:sz w:val="18"/>
          <w:szCs w:val="18"/>
        </w:rPr>
        <w:t xml:space="preserve"> with no redundant states as shown in Figure 4.1.</w:t>
      </w:r>
      <w:r w:rsidR="00B17668">
        <w:rPr>
          <w:rFonts w:ascii="Times New Roman" w:hAnsi="Times New Roman" w:cs="Times New Roman"/>
          <w:sz w:val="18"/>
          <w:szCs w:val="18"/>
        </w:rPr>
        <w:t xml:space="preserve"> This was stored in file odd.txt.</w:t>
      </w:r>
    </w:p>
    <w:p w:rsidR="00294BDB" w:rsidRDefault="00294BDB"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1980952" cy="5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d.png"/>
                    <pic:cNvPicPr/>
                  </pic:nvPicPr>
                  <pic:blipFill>
                    <a:blip r:embed="rId5">
                      <a:extLst>
                        <a:ext uri="{28A0092B-C50C-407E-A947-70E740481C1C}">
                          <a14:useLocalDpi xmlns:a14="http://schemas.microsoft.com/office/drawing/2010/main" val="0"/>
                        </a:ext>
                      </a:extLst>
                    </a:blip>
                    <a:stretch>
                      <a:fillRect/>
                    </a:stretch>
                  </pic:blipFill>
                  <pic:spPr>
                    <a:xfrm>
                      <a:off x="0" y="0"/>
                      <a:ext cx="1980952" cy="571429"/>
                    </a:xfrm>
                    <a:prstGeom prst="rect">
                      <a:avLst/>
                    </a:prstGeom>
                  </pic:spPr>
                </pic:pic>
              </a:graphicData>
            </a:graphic>
          </wp:inline>
        </w:drawing>
      </w:r>
    </w:p>
    <w:p w:rsidR="00294BDB" w:rsidRPr="00294BDB" w:rsidRDefault="00294BDB" w:rsidP="00CE2040">
      <w:pPr>
        <w:jc w:val="center"/>
        <w:rPr>
          <w:rFonts w:ascii="Times New Roman" w:hAnsi="Times New Roman" w:cs="Times New Roman"/>
          <w:b/>
          <w:sz w:val="18"/>
          <w:szCs w:val="18"/>
        </w:rPr>
      </w:pPr>
      <w:r w:rsidRPr="00294BDB">
        <w:rPr>
          <w:rFonts w:ascii="Times New Roman" w:hAnsi="Times New Roman" w:cs="Times New Roman"/>
          <w:b/>
          <w:sz w:val="18"/>
          <w:szCs w:val="18"/>
        </w:rPr>
        <w:t>Figure 4.1. – FSA accepting odd number of 0’s</w:t>
      </w:r>
    </w:p>
    <w:p w:rsidR="00294BDB" w:rsidRDefault="00B17668" w:rsidP="005F4D8C">
      <w:pPr>
        <w:spacing w:before="120"/>
        <w:rPr>
          <w:rFonts w:ascii="Times New Roman" w:hAnsi="Times New Roman" w:cs="Times New Roman"/>
          <w:sz w:val="18"/>
          <w:szCs w:val="18"/>
        </w:rPr>
      </w:pPr>
      <w:r>
        <w:rPr>
          <w:rFonts w:ascii="Times New Roman" w:hAnsi="Times New Roman" w:cs="Times New Roman"/>
          <w:sz w:val="18"/>
          <w:szCs w:val="18"/>
        </w:rPr>
        <w:t xml:space="preserve">The second </w:t>
      </w:r>
      <w:r w:rsidR="004C4481">
        <w:rPr>
          <w:rFonts w:ascii="Times New Roman" w:hAnsi="Times New Roman" w:cs="Times New Roman"/>
          <w:sz w:val="18"/>
          <w:szCs w:val="18"/>
        </w:rPr>
        <w:t xml:space="preserve">machine </w:t>
      </w:r>
      <w:r>
        <w:rPr>
          <w:rFonts w:ascii="Times New Roman" w:hAnsi="Times New Roman" w:cs="Times New Roman"/>
          <w:sz w:val="18"/>
          <w:szCs w:val="18"/>
        </w:rPr>
        <w:t>was the same FSA with redundant states as seen in Figure 4.2. This was stored in file oddRedundant.txt.</w:t>
      </w:r>
    </w:p>
    <w:p w:rsidR="00B17668" w:rsidRDefault="00B17668"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1990476" cy="12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ddRedundant.png"/>
                    <pic:cNvPicPr/>
                  </pic:nvPicPr>
                  <pic:blipFill>
                    <a:blip r:embed="rId6">
                      <a:extLst>
                        <a:ext uri="{28A0092B-C50C-407E-A947-70E740481C1C}">
                          <a14:useLocalDpi xmlns:a14="http://schemas.microsoft.com/office/drawing/2010/main" val="0"/>
                        </a:ext>
                      </a:extLst>
                    </a:blip>
                    <a:stretch>
                      <a:fillRect/>
                    </a:stretch>
                  </pic:blipFill>
                  <pic:spPr>
                    <a:xfrm>
                      <a:off x="0" y="0"/>
                      <a:ext cx="1990476" cy="1257143"/>
                    </a:xfrm>
                    <a:prstGeom prst="rect">
                      <a:avLst/>
                    </a:prstGeom>
                  </pic:spPr>
                </pic:pic>
              </a:graphicData>
            </a:graphic>
          </wp:inline>
        </w:drawing>
      </w:r>
    </w:p>
    <w:p w:rsidR="00B17668" w:rsidRDefault="00B17668" w:rsidP="00CE2040">
      <w:pPr>
        <w:jc w:val="center"/>
        <w:rPr>
          <w:rFonts w:ascii="Times New Roman" w:hAnsi="Times New Roman" w:cs="Times New Roman"/>
          <w:b/>
          <w:sz w:val="18"/>
          <w:szCs w:val="18"/>
        </w:rPr>
      </w:pPr>
      <w:r>
        <w:rPr>
          <w:rFonts w:ascii="Times New Roman" w:hAnsi="Times New Roman" w:cs="Times New Roman"/>
          <w:b/>
          <w:sz w:val="18"/>
          <w:szCs w:val="18"/>
        </w:rPr>
        <w:t>Figure 4.2. – FSA accepting odd number of 0’s with redundant states</w:t>
      </w:r>
    </w:p>
    <w:p w:rsidR="00B17668" w:rsidRDefault="00B17668" w:rsidP="005F4D8C">
      <w:pPr>
        <w:spacing w:before="120"/>
        <w:jc w:val="both"/>
        <w:rPr>
          <w:rFonts w:ascii="Times New Roman" w:hAnsi="Times New Roman" w:cs="Times New Roman"/>
          <w:sz w:val="18"/>
          <w:szCs w:val="18"/>
        </w:rPr>
      </w:pPr>
      <w:r>
        <w:rPr>
          <w:rFonts w:ascii="Times New Roman" w:hAnsi="Times New Roman" w:cs="Times New Roman"/>
          <w:sz w:val="18"/>
          <w:szCs w:val="18"/>
        </w:rPr>
        <w:t>The outputs for these two cases are shown in Figure 4.3.</w:t>
      </w:r>
    </w:p>
    <w:p w:rsidR="00B17668" w:rsidRDefault="004C4481" w:rsidP="005F4D8C">
      <w:pPr>
        <w:spacing w:before="120"/>
        <w:jc w:val="center"/>
        <w:rPr>
          <w:rFonts w:ascii="Times New Roman" w:hAnsi="Times New Roman" w:cs="Times New Roman"/>
          <w:sz w:val="18"/>
          <w:szCs w:val="18"/>
        </w:rPr>
      </w:pPr>
      <w:r>
        <w:rPr>
          <w:noProof/>
        </w:rPr>
        <w:drawing>
          <wp:inline distT="0" distB="0" distL="0" distR="0" wp14:anchorId="6ECFCF5E" wp14:editId="4D015DF4">
            <wp:extent cx="3329333" cy="8667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102" t="17103" r="56122" b="65403"/>
                    <a:stretch/>
                  </pic:blipFill>
                  <pic:spPr bwMode="auto">
                    <a:xfrm>
                      <a:off x="0" y="0"/>
                      <a:ext cx="3337419" cy="868880"/>
                    </a:xfrm>
                    <a:prstGeom prst="rect">
                      <a:avLst/>
                    </a:prstGeom>
                    <a:ln>
                      <a:noFill/>
                    </a:ln>
                    <a:extLst>
                      <a:ext uri="{53640926-AAD7-44D8-BBD7-CCE9431645EC}">
                        <a14:shadowObscured xmlns:a14="http://schemas.microsoft.com/office/drawing/2010/main"/>
                      </a:ext>
                    </a:extLst>
                  </pic:spPr>
                </pic:pic>
              </a:graphicData>
            </a:graphic>
          </wp:inline>
        </w:drawing>
      </w:r>
    </w:p>
    <w:p w:rsidR="00620784" w:rsidRPr="00620784" w:rsidRDefault="00620784" w:rsidP="00CE2040">
      <w:pPr>
        <w:jc w:val="center"/>
        <w:rPr>
          <w:rFonts w:ascii="Times New Roman" w:hAnsi="Times New Roman" w:cs="Times New Roman"/>
          <w:b/>
          <w:sz w:val="18"/>
          <w:szCs w:val="18"/>
        </w:rPr>
      </w:pPr>
      <w:r w:rsidRPr="00620784">
        <w:rPr>
          <w:rFonts w:ascii="Times New Roman" w:hAnsi="Times New Roman" w:cs="Times New Roman"/>
          <w:b/>
          <w:sz w:val="18"/>
          <w:szCs w:val="18"/>
        </w:rPr>
        <w:t>Figure 4.3. – Outputs for first Test Cases</w:t>
      </w:r>
    </w:p>
    <w:p w:rsidR="00B17668" w:rsidRDefault="00B838F7" w:rsidP="005F4D8C">
      <w:pPr>
        <w:spacing w:before="120"/>
        <w:jc w:val="both"/>
        <w:rPr>
          <w:rFonts w:ascii="Times New Roman" w:hAnsi="Times New Roman" w:cs="Times New Roman"/>
          <w:sz w:val="18"/>
          <w:szCs w:val="18"/>
        </w:rPr>
      </w:pPr>
      <w:r>
        <w:rPr>
          <w:rFonts w:ascii="Times New Roman" w:hAnsi="Times New Roman" w:cs="Times New Roman"/>
          <w:sz w:val="18"/>
          <w:szCs w:val="18"/>
        </w:rPr>
        <w:t>For the first set, the program outputted the expected output.</w:t>
      </w:r>
    </w:p>
    <w:p w:rsidR="00620784" w:rsidRDefault="00A37524" w:rsidP="005F4D8C">
      <w:pPr>
        <w:spacing w:before="120"/>
        <w:jc w:val="both"/>
        <w:rPr>
          <w:rFonts w:ascii="Times New Roman" w:hAnsi="Times New Roman" w:cs="Times New Roman"/>
          <w:sz w:val="18"/>
          <w:szCs w:val="18"/>
        </w:rPr>
      </w:pPr>
      <w:r>
        <w:rPr>
          <w:rFonts w:ascii="Times New Roman" w:hAnsi="Times New Roman" w:cs="Times New Roman"/>
          <w:sz w:val="18"/>
          <w:szCs w:val="18"/>
        </w:rPr>
        <w:t>The second set of test cases had Moore Machines. The machine outputs A if there have been no two symbols that are adjacent and equal yet and B if there has been.  Figure 4.4. shows the minimized version and Figure 4.5. shows the redundant version.</w:t>
      </w:r>
    </w:p>
    <w:p w:rsidR="00A37524" w:rsidRDefault="00B838F7"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923809" cy="245714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sec.png"/>
                    <pic:cNvPicPr/>
                  </pic:nvPicPr>
                  <pic:blipFill>
                    <a:blip r:embed="rId8">
                      <a:extLst>
                        <a:ext uri="{28A0092B-C50C-407E-A947-70E740481C1C}">
                          <a14:useLocalDpi xmlns:a14="http://schemas.microsoft.com/office/drawing/2010/main" val="0"/>
                        </a:ext>
                      </a:extLst>
                    </a:blip>
                    <a:stretch>
                      <a:fillRect/>
                    </a:stretch>
                  </pic:blipFill>
                  <pic:spPr>
                    <a:xfrm>
                      <a:off x="0" y="0"/>
                      <a:ext cx="2923809" cy="2457143"/>
                    </a:xfrm>
                    <a:prstGeom prst="rect">
                      <a:avLst/>
                    </a:prstGeom>
                  </pic:spPr>
                </pic:pic>
              </a:graphicData>
            </a:graphic>
          </wp:inline>
        </w:drawing>
      </w:r>
    </w:p>
    <w:p w:rsidR="00B838F7" w:rsidRDefault="00B838F7" w:rsidP="00CE2040">
      <w:pPr>
        <w:jc w:val="center"/>
        <w:rPr>
          <w:rFonts w:ascii="Times New Roman" w:hAnsi="Times New Roman" w:cs="Times New Roman"/>
          <w:b/>
          <w:sz w:val="18"/>
          <w:szCs w:val="18"/>
        </w:rPr>
      </w:pPr>
      <w:r>
        <w:rPr>
          <w:rFonts w:ascii="Times New Roman" w:hAnsi="Times New Roman" w:cs="Times New Roman"/>
          <w:b/>
          <w:sz w:val="18"/>
          <w:szCs w:val="18"/>
        </w:rPr>
        <w:t>Figure 4.4. – Consecutive Symbol Detector Moore Machine</w:t>
      </w:r>
    </w:p>
    <w:p w:rsidR="00B838F7" w:rsidRDefault="00B838F7" w:rsidP="005F4D8C">
      <w:pPr>
        <w:spacing w:before="120"/>
        <w:jc w:val="center"/>
        <w:rPr>
          <w:rFonts w:ascii="Times New Roman" w:hAnsi="Times New Roman" w:cs="Times New Roman"/>
          <w:b/>
          <w:sz w:val="18"/>
          <w:szCs w:val="18"/>
        </w:rPr>
      </w:pPr>
    </w:p>
    <w:p w:rsidR="00B838F7" w:rsidRPr="00B838F7" w:rsidRDefault="00B838F7" w:rsidP="005F4D8C">
      <w:pPr>
        <w:spacing w:before="120"/>
        <w:jc w:val="center"/>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extent cx="3237431" cy="1922465"/>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ecRedundant.png"/>
                    <pic:cNvPicPr/>
                  </pic:nvPicPr>
                  <pic:blipFill>
                    <a:blip r:embed="rId9">
                      <a:extLst>
                        <a:ext uri="{28A0092B-C50C-407E-A947-70E740481C1C}">
                          <a14:useLocalDpi xmlns:a14="http://schemas.microsoft.com/office/drawing/2010/main" val="0"/>
                        </a:ext>
                      </a:extLst>
                    </a:blip>
                    <a:stretch>
                      <a:fillRect/>
                    </a:stretch>
                  </pic:blipFill>
                  <pic:spPr>
                    <a:xfrm>
                      <a:off x="0" y="0"/>
                      <a:ext cx="3243430" cy="1926028"/>
                    </a:xfrm>
                    <a:prstGeom prst="rect">
                      <a:avLst/>
                    </a:prstGeom>
                  </pic:spPr>
                </pic:pic>
              </a:graphicData>
            </a:graphic>
          </wp:inline>
        </w:drawing>
      </w:r>
    </w:p>
    <w:p w:rsidR="00B838F7" w:rsidRDefault="00B838F7" w:rsidP="00CE2040">
      <w:pPr>
        <w:jc w:val="center"/>
        <w:rPr>
          <w:rFonts w:ascii="Times New Roman" w:hAnsi="Times New Roman" w:cs="Times New Roman"/>
          <w:b/>
          <w:sz w:val="18"/>
          <w:szCs w:val="18"/>
        </w:rPr>
      </w:pPr>
      <w:r>
        <w:rPr>
          <w:rFonts w:ascii="Times New Roman" w:hAnsi="Times New Roman" w:cs="Times New Roman"/>
          <w:b/>
          <w:sz w:val="18"/>
          <w:szCs w:val="18"/>
        </w:rPr>
        <w:t>Figure 4.5. – Consecutive Symbol Detector Moore Machine with Redundant States</w:t>
      </w:r>
    </w:p>
    <w:p w:rsidR="00B838F7" w:rsidRPr="00B838F7" w:rsidRDefault="00B838F7" w:rsidP="005F4D8C">
      <w:pPr>
        <w:spacing w:before="120"/>
        <w:rPr>
          <w:rFonts w:ascii="Times New Roman" w:hAnsi="Times New Roman" w:cs="Times New Roman"/>
          <w:sz w:val="18"/>
          <w:szCs w:val="18"/>
        </w:rPr>
      </w:pPr>
      <w:r>
        <w:rPr>
          <w:rFonts w:ascii="Times New Roman" w:hAnsi="Times New Roman" w:cs="Times New Roman"/>
          <w:sz w:val="18"/>
          <w:szCs w:val="18"/>
        </w:rPr>
        <w:t xml:space="preserve">The program’s outputs for the two are in Figure 4.6. </w:t>
      </w:r>
    </w:p>
    <w:p w:rsidR="00A37524" w:rsidRDefault="004C4481" w:rsidP="005F4D8C">
      <w:pPr>
        <w:spacing w:before="120"/>
        <w:jc w:val="center"/>
        <w:rPr>
          <w:rFonts w:ascii="Times New Roman" w:hAnsi="Times New Roman" w:cs="Times New Roman"/>
          <w:sz w:val="18"/>
          <w:szCs w:val="18"/>
        </w:rPr>
      </w:pPr>
      <w:r>
        <w:rPr>
          <w:noProof/>
        </w:rPr>
        <w:drawing>
          <wp:inline distT="0" distB="0" distL="0" distR="0" wp14:anchorId="4DFF09A1" wp14:editId="19692AE1">
            <wp:extent cx="3235325" cy="16764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339" t="17057" r="64258" b="55844"/>
                    <a:stretch/>
                  </pic:blipFill>
                  <pic:spPr bwMode="auto">
                    <a:xfrm>
                      <a:off x="0" y="0"/>
                      <a:ext cx="3248232" cy="1683088"/>
                    </a:xfrm>
                    <a:prstGeom prst="rect">
                      <a:avLst/>
                    </a:prstGeom>
                    <a:ln>
                      <a:noFill/>
                    </a:ln>
                    <a:extLst>
                      <a:ext uri="{53640926-AAD7-44D8-BBD7-CCE9431645EC}">
                        <a14:shadowObscured xmlns:a14="http://schemas.microsoft.com/office/drawing/2010/main"/>
                      </a:ext>
                    </a:extLst>
                  </pic:spPr>
                </pic:pic>
              </a:graphicData>
            </a:graphic>
          </wp:inline>
        </w:drawing>
      </w:r>
    </w:p>
    <w:p w:rsidR="00B838F7" w:rsidRDefault="00B838F7" w:rsidP="00CE2040">
      <w:pPr>
        <w:jc w:val="center"/>
        <w:rPr>
          <w:rFonts w:ascii="Times New Roman" w:hAnsi="Times New Roman" w:cs="Times New Roman"/>
          <w:b/>
          <w:sz w:val="18"/>
          <w:szCs w:val="18"/>
        </w:rPr>
      </w:pPr>
      <w:r>
        <w:rPr>
          <w:rFonts w:ascii="Times New Roman" w:hAnsi="Times New Roman" w:cs="Times New Roman"/>
          <w:b/>
          <w:sz w:val="18"/>
          <w:szCs w:val="18"/>
        </w:rPr>
        <w:t>Figure 4.6. – Output for Second Set of Test Cases</w:t>
      </w:r>
    </w:p>
    <w:p w:rsidR="00B838F7" w:rsidRDefault="00B838F7" w:rsidP="005F4D8C">
      <w:pPr>
        <w:spacing w:before="120"/>
        <w:jc w:val="both"/>
        <w:rPr>
          <w:rFonts w:ascii="Times New Roman" w:hAnsi="Times New Roman" w:cs="Times New Roman"/>
          <w:sz w:val="18"/>
          <w:szCs w:val="18"/>
        </w:rPr>
      </w:pPr>
      <w:r>
        <w:rPr>
          <w:rFonts w:ascii="Times New Roman" w:hAnsi="Times New Roman" w:cs="Times New Roman"/>
          <w:sz w:val="18"/>
          <w:szCs w:val="18"/>
        </w:rPr>
        <w:t>For the second set, the program outputted the expected output.</w:t>
      </w:r>
    </w:p>
    <w:p w:rsidR="005F4D8C" w:rsidRDefault="00B838F7" w:rsidP="005F4D8C">
      <w:pPr>
        <w:spacing w:before="120"/>
        <w:jc w:val="both"/>
        <w:rPr>
          <w:rFonts w:ascii="Times New Roman" w:hAnsi="Times New Roman" w:cs="Times New Roman"/>
          <w:sz w:val="18"/>
          <w:szCs w:val="18"/>
        </w:rPr>
      </w:pPr>
      <w:r>
        <w:rPr>
          <w:rFonts w:ascii="Times New Roman" w:hAnsi="Times New Roman" w:cs="Times New Roman"/>
          <w:sz w:val="18"/>
          <w:szCs w:val="18"/>
        </w:rPr>
        <w:t>For the last set, a Mealy machine with inputs 0, 1, and X was created. The machine would start out echoing the input until an X is encountered. It outputs the X but will then complement the input until another X is encountered. Figure 4.7. shows this machine minimized and Figure 4.8. shows it with redundant states.</w:t>
      </w:r>
    </w:p>
    <w:p w:rsidR="005F4D8C" w:rsidRDefault="005F4D8C">
      <w:pPr>
        <w:spacing w:after="160" w:line="259" w:lineRule="auto"/>
        <w:rPr>
          <w:rFonts w:ascii="Times New Roman" w:hAnsi="Times New Roman" w:cs="Times New Roman"/>
          <w:sz w:val="18"/>
          <w:szCs w:val="18"/>
        </w:rPr>
      </w:pPr>
      <w:r>
        <w:rPr>
          <w:rFonts w:ascii="Times New Roman" w:hAnsi="Times New Roman" w:cs="Times New Roman"/>
          <w:sz w:val="18"/>
          <w:szCs w:val="18"/>
        </w:rPr>
        <w:br w:type="page"/>
      </w:r>
    </w:p>
    <w:p w:rsidR="00B838F7" w:rsidRDefault="00B838F7" w:rsidP="005F4D8C">
      <w:pPr>
        <w:spacing w:before="120"/>
        <w:jc w:val="both"/>
        <w:rPr>
          <w:rFonts w:ascii="Times New Roman" w:hAnsi="Times New Roman" w:cs="Times New Roman"/>
          <w:sz w:val="18"/>
          <w:szCs w:val="18"/>
        </w:rPr>
      </w:pPr>
    </w:p>
    <w:p w:rsidR="00B838F7" w:rsidRDefault="00B838F7"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076450" cy="115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hoReverse.png"/>
                    <pic:cNvPicPr/>
                  </pic:nvPicPr>
                  <pic:blipFill rotWithShape="1">
                    <a:blip r:embed="rId11">
                      <a:extLst>
                        <a:ext uri="{28A0092B-C50C-407E-A947-70E740481C1C}">
                          <a14:useLocalDpi xmlns:a14="http://schemas.microsoft.com/office/drawing/2010/main" val="0"/>
                        </a:ext>
                      </a:extLst>
                    </a:blip>
                    <a:srcRect l="7180" t="13667" r="53681" b="46000"/>
                    <a:stretch/>
                  </pic:blipFill>
                  <pic:spPr bwMode="auto">
                    <a:xfrm>
                      <a:off x="0" y="0"/>
                      <a:ext cx="2076450" cy="1152525"/>
                    </a:xfrm>
                    <a:prstGeom prst="rect">
                      <a:avLst/>
                    </a:prstGeom>
                    <a:ln>
                      <a:noFill/>
                    </a:ln>
                    <a:extLst>
                      <a:ext uri="{53640926-AAD7-44D8-BBD7-CCE9431645EC}">
                        <a14:shadowObscured xmlns:a14="http://schemas.microsoft.com/office/drawing/2010/main"/>
                      </a:ext>
                    </a:extLst>
                  </pic:spPr>
                </pic:pic>
              </a:graphicData>
            </a:graphic>
          </wp:inline>
        </w:drawing>
      </w:r>
    </w:p>
    <w:p w:rsidR="00B838F7" w:rsidRDefault="00B838F7" w:rsidP="00CE2040">
      <w:pPr>
        <w:jc w:val="center"/>
        <w:rPr>
          <w:rFonts w:ascii="Times New Roman" w:hAnsi="Times New Roman" w:cs="Times New Roman"/>
          <w:b/>
          <w:sz w:val="18"/>
          <w:szCs w:val="18"/>
        </w:rPr>
      </w:pPr>
      <w:r>
        <w:rPr>
          <w:rFonts w:ascii="Times New Roman" w:hAnsi="Times New Roman" w:cs="Times New Roman"/>
          <w:b/>
          <w:sz w:val="18"/>
          <w:szCs w:val="18"/>
        </w:rPr>
        <w:t>Figure 4.7. – Echo/Complement Machine</w:t>
      </w:r>
    </w:p>
    <w:p w:rsidR="00B838F7" w:rsidRPr="00B838F7" w:rsidRDefault="00B838F7" w:rsidP="005F4D8C">
      <w:pPr>
        <w:spacing w:before="120"/>
        <w:jc w:val="center"/>
        <w:rPr>
          <w:rFonts w:ascii="Times New Roman" w:hAnsi="Times New Roman" w:cs="Times New Roman"/>
          <w:b/>
          <w:sz w:val="18"/>
          <w:szCs w:val="18"/>
        </w:rPr>
      </w:pPr>
    </w:p>
    <w:p w:rsidR="00B838F7" w:rsidRDefault="00B838F7"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809875" cy="2095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hoReverseRedundant.png"/>
                    <pic:cNvPicPr/>
                  </pic:nvPicPr>
                  <pic:blipFill rotWithShape="1">
                    <a:blip r:embed="rId12">
                      <a:extLst>
                        <a:ext uri="{28A0092B-C50C-407E-A947-70E740481C1C}">
                          <a14:useLocalDpi xmlns:a14="http://schemas.microsoft.com/office/drawing/2010/main" val="0"/>
                        </a:ext>
                      </a:extLst>
                    </a:blip>
                    <a:srcRect l="6104" t="13667" r="40934" b="13001"/>
                    <a:stretch/>
                  </pic:blipFill>
                  <pic:spPr bwMode="auto">
                    <a:xfrm>
                      <a:off x="0" y="0"/>
                      <a:ext cx="2809875" cy="2095500"/>
                    </a:xfrm>
                    <a:prstGeom prst="rect">
                      <a:avLst/>
                    </a:prstGeom>
                    <a:ln>
                      <a:noFill/>
                    </a:ln>
                    <a:extLst>
                      <a:ext uri="{53640926-AAD7-44D8-BBD7-CCE9431645EC}">
                        <a14:shadowObscured xmlns:a14="http://schemas.microsoft.com/office/drawing/2010/main"/>
                      </a:ext>
                    </a:extLst>
                  </pic:spPr>
                </pic:pic>
              </a:graphicData>
            </a:graphic>
          </wp:inline>
        </w:drawing>
      </w:r>
    </w:p>
    <w:p w:rsidR="002C7272" w:rsidRDefault="002C7272" w:rsidP="00CE2040">
      <w:pPr>
        <w:jc w:val="center"/>
        <w:rPr>
          <w:rFonts w:ascii="Times New Roman" w:hAnsi="Times New Roman" w:cs="Times New Roman"/>
          <w:b/>
          <w:sz w:val="18"/>
          <w:szCs w:val="18"/>
        </w:rPr>
      </w:pPr>
      <w:r>
        <w:rPr>
          <w:rFonts w:ascii="Times New Roman" w:hAnsi="Times New Roman" w:cs="Times New Roman"/>
          <w:b/>
          <w:sz w:val="18"/>
          <w:szCs w:val="18"/>
        </w:rPr>
        <w:t>Figure 4.8. – Echo/Complement Machine with Redundant States</w:t>
      </w:r>
    </w:p>
    <w:p w:rsidR="002C7272" w:rsidRDefault="002C7272" w:rsidP="005F4D8C">
      <w:pPr>
        <w:spacing w:before="120"/>
        <w:rPr>
          <w:rFonts w:ascii="Times New Roman" w:hAnsi="Times New Roman" w:cs="Times New Roman"/>
          <w:sz w:val="18"/>
          <w:szCs w:val="18"/>
        </w:rPr>
      </w:pPr>
      <w:r>
        <w:rPr>
          <w:rFonts w:ascii="Times New Roman" w:hAnsi="Times New Roman" w:cs="Times New Roman"/>
          <w:sz w:val="18"/>
          <w:szCs w:val="18"/>
        </w:rPr>
        <w:t>Figure 4.9 shows the program’s output, which is the expected output.</w:t>
      </w:r>
      <w:r w:rsidR="004C4481">
        <w:rPr>
          <w:noProof/>
        </w:rPr>
        <w:drawing>
          <wp:inline distT="0" distB="0" distL="0" distR="0" wp14:anchorId="4903F32B" wp14:editId="64159A85">
            <wp:extent cx="3209423" cy="99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393" t="17057" r="61642" b="65395"/>
                    <a:stretch/>
                  </pic:blipFill>
                  <pic:spPr bwMode="auto">
                    <a:xfrm>
                      <a:off x="0" y="0"/>
                      <a:ext cx="3222053" cy="994498"/>
                    </a:xfrm>
                    <a:prstGeom prst="rect">
                      <a:avLst/>
                    </a:prstGeom>
                    <a:ln>
                      <a:noFill/>
                    </a:ln>
                    <a:extLst>
                      <a:ext uri="{53640926-AAD7-44D8-BBD7-CCE9431645EC}">
                        <a14:shadowObscured xmlns:a14="http://schemas.microsoft.com/office/drawing/2010/main"/>
                      </a:ext>
                    </a:extLst>
                  </pic:spPr>
                </pic:pic>
              </a:graphicData>
            </a:graphic>
          </wp:inline>
        </w:drawing>
      </w:r>
    </w:p>
    <w:p w:rsidR="002C7272" w:rsidRDefault="002C7272" w:rsidP="00CE2040">
      <w:pPr>
        <w:jc w:val="center"/>
        <w:rPr>
          <w:rFonts w:ascii="Times New Roman" w:hAnsi="Times New Roman" w:cs="Times New Roman"/>
          <w:b/>
          <w:sz w:val="18"/>
          <w:szCs w:val="18"/>
        </w:rPr>
      </w:pPr>
      <w:r>
        <w:rPr>
          <w:rFonts w:ascii="Times New Roman" w:hAnsi="Times New Roman" w:cs="Times New Roman"/>
          <w:b/>
          <w:sz w:val="18"/>
          <w:szCs w:val="18"/>
        </w:rPr>
        <w:t>Figure 4.9. – Output for Third Set of Test Cases</w:t>
      </w:r>
    </w:p>
    <w:p w:rsidR="00B838F7" w:rsidRDefault="002C7272" w:rsidP="005F4D8C">
      <w:pPr>
        <w:spacing w:before="120"/>
        <w:rPr>
          <w:rFonts w:ascii="Times New Roman" w:hAnsi="Times New Roman" w:cs="Times New Roman"/>
          <w:sz w:val="18"/>
          <w:szCs w:val="18"/>
        </w:rPr>
      </w:pPr>
      <w:r>
        <w:rPr>
          <w:rFonts w:ascii="Times New Roman" w:hAnsi="Times New Roman" w:cs="Times New Roman"/>
          <w:sz w:val="18"/>
          <w:szCs w:val="18"/>
        </w:rPr>
        <w:t>By equivalence class testing, these test cases should prove that the program is in an acceptable state.</w:t>
      </w:r>
    </w:p>
    <w:p w:rsidR="00CE2040" w:rsidRDefault="00CE2040" w:rsidP="005F4D8C">
      <w:pPr>
        <w:spacing w:before="120"/>
        <w:rPr>
          <w:rFonts w:ascii="Times New Roman" w:hAnsi="Times New Roman" w:cs="Times New Roman"/>
          <w:sz w:val="18"/>
          <w:szCs w:val="18"/>
        </w:rPr>
      </w:pPr>
      <w:r>
        <w:rPr>
          <w:rFonts w:ascii="Times New Roman" w:hAnsi="Times New Roman" w:cs="Times New Roman"/>
          <w:sz w:val="18"/>
          <w:szCs w:val="18"/>
        </w:rPr>
        <w:t>For testing the negative response, since equivalence of state has two requirements: that the outputs are the same and the successor states are equivalent (Denning, P.J.</w:t>
      </w:r>
      <w:r w:rsidR="004C6A01">
        <w:rPr>
          <w:rFonts w:ascii="Times New Roman" w:hAnsi="Times New Roman" w:cs="Times New Roman"/>
          <w:sz w:val="18"/>
          <w:szCs w:val="18"/>
        </w:rPr>
        <w:t xml:space="preserve"> et al.</w:t>
      </w:r>
      <w:r>
        <w:rPr>
          <w:rFonts w:ascii="Times New Roman" w:hAnsi="Times New Roman" w:cs="Times New Roman"/>
          <w:sz w:val="18"/>
          <w:szCs w:val="18"/>
        </w:rPr>
        <w:t>, 1978), each of these were tested.</w:t>
      </w:r>
    </w:p>
    <w:p w:rsidR="00CE2040" w:rsidRDefault="00CE2040" w:rsidP="005F4D8C">
      <w:pPr>
        <w:spacing w:before="120"/>
        <w:rPr>
          <w:rFonts w:ascii="Times New Roman" w:hAnsi="Times New Roman" w:cs="Times New Roman"/>
          <w:sz w:val="18"/>
          <w:szCs w:val="18"/>
        </w:rPr>
      </w:pPr>
      <w:r>
        <w:rPr>
          <w:rFonts w:ascii="Times New Roman" w:hAnsi="Times New Roman" w:cs="Times New Roman"/>
          <w:sz w:val="18"/>
          <w:szCs w:val="18"/>
        </w:rPr>
        <w:t>Consider a machine that outputs the 2’s complement of a number fed in reverse</w:t>
      </w:r>
      <w:r w:rsidR="0009456D">
        <w:rPr>
          <w:rFonts w:ascii="Times New Roman" w:hAnsi="Times New Roman" w:cs="Times New Roman"/>
          <w:sz w:val="18"/>
          <w:szCs w:val="18"/>
        </w:rPr>
        <w:t xml:space="preserve"> as shown in Figure 4.10</w:t>
      </w:r>
      <w:r>
        <w:rPr>
          <w:rFonts w:ascii="Times New Roman" w:hAnsi="Times New Roman" w:cs="Times New Roman"/>
          <w:sz w:val="18"/>
          <w:szCs w:val="18"/>
        </w:rPr>
        <w:t>.</w:t>
      </w:r>
    </w:p>
    <w:p w:rsidR="00CE2040" w:rsidRDefault="00CE2040" w:rsidP="005F4D8C">
      <w:pPr>
        <w:spacing w:before="120"/>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171825" cy="14938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scomplement.png"/>
                    <pic:cNvPicPr/>
                  </pic:nvPicPr>
                  <pic:blipFill rotWithShape="1">
                    <a:blip r:embed="rId14">
                      <a:extLst>
                        <a:ext uri="{28A0092B-C50C-407E-A947-70E740481C1C}">
                          <a14:useLocalDpi xmlns:a14="http://schemas.microsoft.com/office/drawing/2010/main" val="0"/>
                        </a:ext>
                      </a:extLst>
                    </a:blip>
                    <a:srcRect l="5521" t="11331" r="49438" b="49281"/>
                    <a:stretch/>
                  </pic:blipFill>
                  <pic:spPr bwMode="auto">
                    <a:xfrm>
                      <a:off x="0" y="0"/>
                      <a:ext cx="3179793" cy="1497580"/>
                    </a:xfrm>
                    <a:prstGeom prst="rect">
                      <a:avLst/>
                    </a:prstGeom>
                    <a:ln>
                      <a:noFill/>
                    </a:ln>
                    <a:extLst>
                      <a:ext uri="{53640926-AAD7-44D8-BBD7-CCE9431645EC}">
                        <a14:shadowObscured xmlns:a14="http://schemas.microsoft.com/office/drawing/2010/main"/>
                      </a:ext>
                    </a:extLst>
                  </pic:spPr>
                </pic:pic>
              </a:graphicData>
            </a:graphic>
          </wp:inline>
        </w:drawing>
      </w:r>
    </w:p>
    <w:p w:rsidR="00CE2040" w:rsidRPr="00CE2040" w:rsidRDefault="00CE2040" w:rsidP="00CE2040">
      <w:pPr>
        <w:jc w:val="center"/>
        <w:rPr>
          <w:rFonts w:ascii="Times New Roman" w:hAnsi="Times New Roman" w:cs="Times New Roman"/>
          <w:b/>
          <w:sz w:val="18"/>
          <w:szCs w:val="18"/>
        </w:rPr>
      </w:pPr>
      <w:r w:rsidRPr="00CE2040">
        <w:rPr>
          <w:rFonts w:ascii="Times New Roman" w:hAnsi="Times New Roman" w:cs="Times New Roman"/>
          <w:b/>
          <w:sz w:val="18"/>
          <w:szCs w:val="18"/>
        </w:rPr>
        <w:t>Figure 4.10. – Mealy Machine for Reverse 2’s Complement</w:t>
      </w:r>
    </w:p>
    <w:p w:rsidR="00CE2040" w:rsidRDefault="00CE2040" w:rsidP="00CE2040">
      <w:pPr>
        <w:spacing w:before="120"/>
        <w:rPr>
          <w:rFonts w:ascii="Times New Roman" w:hAnsi="Times New Roman" w:cs="Times New Roman"/>
          <w:sz w:val="18"/>
          <w:szCs w:val="18"/>
        </w:rPr>
      </w:pPr>
      <w:r>
        <w:rPr>
          <w:rFonts w:ascii="Times New Roman" w:hAnsi="Times New Roman" w:cs="Times New Roman"/>
          <w:sz w:val="18"/>
          <w:szCs w:val="18"/>
        </w:rPr>
        <w:t>Also consider a machine that outputs the 1’s complement of a number in reverse</w:t>
      </w:r>
      <w:r w:rsidR="0009456D">
        <w:rPr>
          <w:rFonts w:ascii="Times New Roman" w:hAnsi="Times New Roman" w:cs="Times New Roman"/>
          <w:sz w:val="18"/>
          <w:szCs w:val="18"/>
        </w:rPr>
        <w:t>, as shown in Figure 4.11</w:t>
      </w:r>
      <w:r>
        <w:rPr>
          <w:rFonts w:ascii="Times New Roman" w:hAnsi="Times New Roman" w:cs="Times New Roman"/>
          <w:sz w:val="18"/>
          <w:szCs w:val="18"/>
        </w:rPr>
        <w:t>.</w:t>
      </w:r>
    </w:p>
    <w:p w:rsidR="00CE2040" w:rsidRDefault="00CE2040" w:rsidP="00CE2040">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1133341"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s complement.png"/>
                    <pic:cNvPicPr/>
                  </pic:nvPicPr>
                  <pic:blipFill rotWithShape="1">
                    <a:blip r:embed="rId15">
                      <a:extLst>
                        <a:ext uri="{28A0092B-C50C-407E-A947-70E740481C1C}">
                          <a14:useLocalDpi xmlns:a14="http://schemas.microsoft.com/office/drawing/2010/main" val="0"/>
                        </a:ext>
                      </a:extLst>
                    </a:blip>
                    <a:srcRect l="11042" t="15108" r="70360" b="46583"/>
                    <a:stretch/>
                  </pic:blipFill>
                  <pic:spPr bwMode="auto">
                    <a:xfrm>
                      <a:off x="0" y="0"/>
                      <a:ext cx="1138850" cy="1263412"/>
                    </a:xfrm>
                    <a:prstGeom prst="rect">
                      <a:avLst/>
                    </a:prstGeom>
                    <a:ln>
                      <a:noFill/>
                    </a:ln>
                    <a:extLst>
                      <a:ext uri="{53640926-AAD7-44D8-BBD7-CCE9431645EC}">
                        <a14:shadowObscured xmlns:a14="http://schemas.microsoft.com/office/drawing/2010/main"/>
                      </a:ext>
                    </a:extLst>
                  </pic:spPr>
                </pic:pic>
              </a:graphicData>
            </a:graphic>
          </wp:inline>
        </w:drawing>
      </w:r>
    </w:p>
    <w:p w:rsidR="00CE2040" w:rsidRPr="00CE2040" w:rsidRDefault="00CE2040" w:rsidP="00CE2040">
      <w:pPr>
        <w:jc w:val="center"/>
        <w:rPr>
          <w:rFonts w:ascii="Times New Roman" w:hAnsi="Times New Roman" w:cs="Times New Roman"/>
          <w:b/>
          <w:sz w:val="18"/>
          <w:szCs w:val="18"/>
        </w:rPr>
      </w:pPr>
      <w:r w:rsidRPr="00CE2040">
        <w:rPr>
          <w:rFonts w:ascii="Times New Roman" w:hAnsi="Times New Roman" w:cs="Times New Roman"/>
          <w:b/>
          <w:sz w:val="18"/>
          <w:szCs w:val="18"/>
        </w:rPr>
        <w:t>Figure 4.11 – Mealy Machine for Reverse 1’s Complement</w:t>
      </w:r>
    </w:p>
    <w:p w:rsidR="00CE2040" w:rsidRDefault="00CE2040" w:rsidP="00CE2040">
      <w:pPr>
        <w:spacing w:before="120"/>
        <w:rPr>
          <w:rFonts w:ascii="Times New Roman" w:hAnsi="Times New Roman" w:cs="Times New Roman"/>
          <w:sz w:val="18"/>
          <w:szCs w:val="18"/>
        </w:rPr>
      </w:pPr>
      <w:r>
        <w:rPr>
          <w:rFonts w:ascii="Times New Roman" w:hAnsi="Times New Roman" w:cs="Times New Roman"/>
          <w:sz w:val="18"/>
          <w:szCs w:val="18"/>
        </w:rPr>
        <w:t>The start states are not equivalent because they produce different outputs. Figure 4.12 shows the output of the program.</w:t>
      </w:r>
    </w:p>
    <w:p w:rsidR="00CE2040" w:rsidRDefault="00CE2040" w:rsidP="00CE2040">
      <w:pPr>
        <w:spacing w:before="120"/>
        <w:rPr>
          <w:rFonts w:ascii="Times New Roman" w:hAnsi="Times New Roman" w:cs="Times New Roman"/>
          <w:sz w:val="18"/>
          <w:szCs w:val="18"/>
        </w:rPr>
      </w:pPr>
      <w:r>
        <w:rPr>
          <w:noProof/>
        </w:rPr>
        <w:drawing>
          <wp:inline distT="0" distB="0" distL="0" distR="0" wp14:anchorId="611E04D3" wp14:editId="37BDEA8B">
            <wp:extent cx="3049939" cy="485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913" t="36632" r="58657" b="55031"/>
                    <a:stretch/>
                  </pic:blipFill>
                  <pic:spPr bwMode="auto">
                    <a:xfrm>
                      <a:off x="0" y="0"/>
                      <a:ext cx="3068048" cy="488659"/>
                    </a:xfrm>
                    <a:prstGeom prst="rect">
                      <a:avLst/>
                    </a:prstGeom>
                    <a:ln>
                      <a:noFill/>
                    </a:ln>
                    <a:extLst>
                      <a:ext uri="{53640926-AAD7-44D8-BBD7-CCE9431645EC}">
                        <a14:shadowObscured xmlns:a14="http://schemas.microsoft.com/office/drawing/2010/main"/>
                      </a:ext>
                    </a:extLst>
                  </pic:spPr>
                </pic:pic>
              </a:graphicData>
            </a:graphic>
          </wp:inline>
        </w:drawing>
      </w:r>
    </w:p>
    <w:p w:rsidR="00CE2040" w:rsidRDefault="00CE2040" w:rsidP="004C6A01">
      <w:pPr>
        <w:jc w:val="center"/>
        <w:rPr>
          <w:rFonts w:ascii="Times New Roman" w:hAnsi="Times New Roman" w:cs="Times New Roman"/>
          <w:b/>
          <w:sz w:val="18"/>
          <w:szCs w:val="18"/>
        </w:rPr>
      </w:pPr>
      <w:r w:rsidRPr="00CE2040">
        <w:rPr>
          <w:rFonts w:ascii="Times New Roman" w:hAnsi="Times New Roman" w:cs="Times New Roman"/>
          <w:b/>
          <w:sz w:val="18"/>
          <w:szCs w:val="18"/>
        </w:rPr>
        <w:t>Figure 4.12 – Output for Fourth Set of Test Cases</w:t>
      </w:r>
    </w:p>
    <w:p w:rsidR="00CE2040" w:rsidRDefault="00CE2040" w:rsidP="00CE2040">
      <w:pPr>
        <w:spacing w:before="120"/>
        <w:rPr>
          <w:rFonts w:ascii="Times New Roman" w:hAnsi="Times New Roman" w:cs="Times New Roman"/>
          <w:sz w:val="18"/>
          <w:szCs w:val="18"/>
        </w:rPr>
      </w:pPr>
      <w:r>
        <w:rPr>
          <w:rFonts w:ascii="Times New Roman" w:hAnsi="Times New Roman" w:cs="Times New Roman"/>
          <w:sz w:val="18"/>
          <w:szCs w:val="18"/>
        </w:rPr>
        <w:t>Now comparing the 2’s complement machine to an echo machine, as shown in Figure 4.13, the start states produce the same output but the successor state for input 1 are not equivalent.</w:t>
      </w:r>
    </w:p>
    <w:p w:rsidR="00CE2040" w:rsidRDefault="00CE2040" w:rsidP="00CE2040">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952500" cy="12400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ho.png"/>
                    <pic:cNvPicPr/>
                  </pic:nvPicPr>
                  <pic:blipFill rotWithShape="1">
                    <a:blip r:embed="rId17">
                      <a:extLst>
                        <a:ext uri="{28A0092B-C50C-407E-A947-70E740481C1C}">
                          <a14:useLocalDpi xmlns:a14="http://schemas.microsoft.com/office/drawing/2010/main" val="0"/>
                        </a:ext>
                      </a:extLst>
                    </a:blip>
                    <a:srcRect l="12205" t="16187" r="72394" b="46582"/>
                    <a:stretch/>
                  </pic:blipFill>
                  <pic:spPr bwMode="auto">
                    <a:xfrm>
                      <a:off x="0" y="0"/>
                      <a:ext cx="954430" cy="1242560"/>
                    </a:xfrm>
                    <a:prstGeom prst="rect">
                      <a:avLst/>
                    </a:prstGeom>
                    <a:ln>
                      <a:noFill/>
                    </a:ln>
                    <a:extLst>
                      <a:ext uri="{53640926-AAD7-44D8-BBD7-CCE9431645EC}">
                        <a14:shadowObscured xmlns:a14="http://schemas.microsoft.com/office/drawing/2010/main"/>
                      </a:ext>
                    </a:extLst>
                  </pic:spPr>
                </pic:pic>
              </a:graphicData>
            </a:graphic>
          </wp:inline>
        </w:drawing>
      </w:r>
    </w:p>
    <w:p w:rsidR="00CE2040" w:rsidRDefault="00CE2040" w:rsidP="004C6A01">
      <w:pPr>
        <w:jc w:val="center"/>
        <w:rPr>
          <w:rFonts w:ascii="Times New Roman" w:hAnsi="Times New Roman" w:cs="Times New Roman"/>
          <w:b/>
          <w:sz w:val="18"/>
          <w:szCs w:val="18"/>
        </w:rPr>
      </w:pPr>
      <w:r w:rsidRPr="00CE2040">
        <w:rPr>
          <w:rFonts w:ascii="Times New Roman" w:hAnsi="Times New Roman" w:cs="Times New Roman"/>
          <w:b/>
          <w:sz w:val="18"/>
          <w:szCs w:val="18"/>
        </w:rPr>
        <w:t>Figure 4.13 – Mealy Machine that Echoes its Input</w:t>
      </w:r>
    </w:p>
    <w:p w:rsidR="00CE2040" w:rsidRDefault="00CE2040" w:rsidP="00CE2040">
      <w:pPr>
        <w:spacing w:before="120"/>
        <w:rPr>
          <w:rFonts w:ascii="Times New Roman" w:hAnsi="Times New Roman" w:cs="Times New Roman"/>
          <w:sz w:val="18"/>
          <w:szCs w:val="18"/>
        </w:rPr>
      </w:pPr>
      <w:r>
        <w:rPr>
          <w:rFonts w:ascii="Times New Roman" w:hAnsi="Times New Roman" w:cs="Times New Roman"/>
          <w:sz w:val="18"/>
          <w:szCs w:val="18"/>
        </w:rPr>
        <w:t>The output is shown in figure 4.14. In the last two cases, the program produced the correct output.</w:t>
      </w:r>
    </w:p>
    <w:p w:rsidR="00CE2040" w:rsidRDefault="00CE2040" w:rsidP="00CE2040">
      <w:pPr>
        <w:spacing w:before="120"/>
        <w:rPr>
          <w:rFonts w:ascii="Times New Roman" w:hAnsi="Times New Roman" w:cs="Times New Roman"/>
          <w:sz w:val="18"/>
          <w:szCs w:val="18"/>
        </w:rPr>
      </w:pPr>
      <w:bookmarkStart w:id="0" w:name="_GoBack"/>
      <w:r>
        <w:rPr>
          <w:noProof/>
        </w:rPr>
        <w:drawing>
          <wp:inline distT="0" distB="0" distL="0" distR="0" wp14:anchorId="22C5A6F6" wp14:editId="24CD83FF">
            <wp:extent cx="3178810" cy="4857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1914" t="27636" r="59609" b="64622"/>
                    <a:stretch/>
                  </pic:blipFill>
                  <pic:spPr bwMode="auto">
                    <a:xfrm>
                      <a:off x="0" y="0"/>
                      <a:ext cx="3193418" cy="488007"/>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CE2040" w:rsidRPr="00CE2040" w:rsidRDefault="00CE2040" w:rsidP="004C6A01">
      <w:pPr>
        <w:jc w:val="center"/>
        <w:rPr>
          <w:rFonts w:ascii="Times New Roman" w:hAnsi="Times New Roman" w:cs="Times New Roman"/>
          <w:b/>
          <w:sz w:val="18"/>
          <w:szCs w:val="18"/>
        </w:rPr>
      </w:pPr>
      <w:r w:rsidRPr="00CE2040">
        <w:rPr>
          <w:rFonts w:ascii="Times New Roman" w:hAnsi="Times New Roman" w:cs="Times New Roman"/>
          <w:b/>
          <w:sz w:val="18"/>
          <w:szCs w:val="18"/>
        </w:rPr>
        <w:t>Figure 4.14. – Output for Fifth Set of Test Cases</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V. CONCLUSION</w:t>
      </w:r>
    </w:p>
    <w:p w:rsidR="004C4481" w:rsidRDefault="002C7272" w:rsidP="005F4D8C">
      <w:pPr>
        <w:jc w:val="both"/>
        <w:rPr>
          <w:rFonts w:ascii="Times New Roman" w:hAnsi="Times New Roman" w:cs="Times New Roman"/>
          <w:sz w:val="18"/>
          <w:szCs w:val="18"/>
        </w:rPr>
      </w:pPr>
      <w:r>
        <w:rPr>
          <w:rFonts w:ascii="Times New Roman" w:hAnsi="Times New Roman" w:cs="Times New Roman"/>
          <w:sz w:val="18"/>
          <w:szCs w:val="18"/>
        </w:rPr>
        <w:t>In conclusion, the project was successfully implemented. The pro</w:t>
      </w:r>
      <w:r w:rsidR="004C4481">
        <w:rPr>
          <w:rFonts w:ascii="Times New Roman" w:hAnsi="Times New Roman" w:cs="Times New Roman"/>
          <w:sz w:val="18"/>
          <w:szCs w:val="18"/>
        </w:rPr>
        <w:t>gram can successfully determine whether two</w:t>
      </w:r>
      <w:r>
        <w:rPr>
          <w:rFonts w:ascii="Times New Roman" w:hAnsi="Times New Roman" w:cs="Times New Roman"/>
          <w:sz w:val="18"/>
          <w:szCs w:val="18"/>
        </w:rPr>
        <w:t xml:space="preserve"> finite state automat</w:t>
      </w:r>
      <w:r w:rsidR="004C4481">
        <w:rPr>
          <w:rFonts w:ascii="Times New Roman" w:hAnsi="Times New Roman" w:cs="Times New Roman"/>
          <w:sz w:val="18"/>
          <w:szCs w:val="18"/>
        </w:rPr>
        <w:t>a are equivalent</w:t>
      </w:r>
      <w:r>
        <w:rPr>
          <w:rFonts w:ascii="Times New Roman" w:hAnsi="Times New Roman" w:cs="Times New Roman"/>
          <w:sz w:val="18"/>
          <w:szCs w:val="18"/>
        </w:rPr>
        <w:t>, whether it be an accepter, Mealy, or Moore Machine.</w:t>
      </w:r>
    </w:p>
    <w:p w:rsidR="004D53B6" w:rsidRPr="004D53B6" w:rsidRDefault="004D53B6" w:rsidP="005F4D8C">
      <w:pPr>
        <w:spacing w:before="120"/>
        <w:jc w:val="both"/>
        <w:rPr>
          <w:rFonts w:ascii="Times New Roman" w:hAnsi="Times New Roman" w:cs="Times New Roman"/>
          <w:b/>
          <w:sz w:val="24"/>
          <w:szCs w:val="24"/>
        </w:rPr>
      </w:pPr>
      <w:r>
        <w:rPr>
          <w:rFonts w:ascii="Times New Roman" w:hAnsi="Times New Roman" w:cs="Times New Roman"/>
          <w:b/>
          <w:sz w:val="24"/>
          <w:szCs w:val="24"/>
        </w:rPr>
        <w:t>REFERENCES</w:t>
      </w:r>
    </w:p>
    <w:p w:rsidR="004C6A01" w:rsidRDefault="004C6A01" w:rsidP="005F4D8C">
      <w:pPr>
        <w:pStyle w:val="ListParagraph"/>
        <w:numPr>
          <w:ilvl w:val="0"/>
          <w:numId w:val="1"/>
        </w:numPr>
        <w:jc w:val="both"/>
        <w:rPr>
          <w:rFonts w:ascii="Times New Roman" w:hAnsi="Times New Roman" w:cs="Times New Roman"/>
          <w:sz w:val="18"/>
          <w:szCs w:val="18"/>
        </w:rPr>
      </w:pPr>
      <w:r>
        <w:rPr>
          <w:rFonts w:ascii="Times New Roman" w:hAnsi="Times New Roman" w:cs="Times New Roman"/>
          <w:sz w:val="18"/>
          <w:szCs w:val="18"/>
        </w:rPr>
        <w:t xml:space="preserve">Denning, P.J., Dennis, J.B., &amp; Qualitz, J.E. (1978). </w:t>
      </w:r>
      <w:r w:rsidRPr="004C6A01">
        <w:rPr>
          <w:rFonts w:ascii="Times New Roman" w:hAnsi="Times New Roman" w:cs="Times New Roman"/>
          <w:i/>
          <w:sz w:val="18"/>
          <w:szCs w:val="18"/>
        </w:rPr>
        <w:t xml:space="preserve">Machines, </w:t>
      </w:r>
      <w:r>
        <w:rPr>
          <w:rFonts w:ascii="Times New Roman" w:hAnsi="Times New Roman" w:cs="Times New Roman"/>
          <w:i/>
          <w:sz w:val="18"/>
          <w:szCs w:val="18"/>
        </w:rPr>
        <w:t>l</w:t>
      </w:r>
      <w:r w:rsidRPr="004C6A01">
        <w:rPr>
          <w:rFonts w:ascii="Times New Roman" w:hAnsi="Times New Roman" w:cs="Times New Roman"/>
          <w:i/>
          <w:sz w:val="18"/>
          <w:szCs w:val="18"/>
        </w:rPr>
        <w:t xml:space="preserve">anguages, and </w:t>
      </w:r>
      <w:r>
        <w:rPr>
          <w:rFonts w:ascii="Times New Roman" w:hAnsi="Times New Roman" w:cs="Times New Roman"/>
          <w:i/>
          <w:sz w:val="18"/>
          <w:szCs w:val="18"/>
        </w:rPr>
        <w:t>c</w:t>
      </w:r>
      <w:r w:rsidRPr="004C6A01">
        <w:rPr>
          <w:rFonts w:ascii="Times New Roman" w:hAnsi="Times New Roman" w:cs="Times New Roman"/>
          <w:i/>
          <w:sz w:val="18"/>
          <w:szCs w:val="18"/>
        </w:rPr>
        <w:t>omputation</w:t>
      </w:r>
      <w:r>
        <w:rPr>
          <w:rFonts w:ascii="Times New Roman" w:hAnsi="Times New Roman" w:cs="Times New Roman"/>
          <w:sz w:val="18"/>
          <w:szCs w:val="18"/>
        </w:rPr>
        <w:t>. New Jersey: Prentice Hall.</w:t>
      </w:r>
    </w:p>
    <w:p w:rsidR="002C7272" w:rsidRPr="002C7272" w:rsidRDefault="002C7272" w:rsidP="005F4D8C">
      <w:pPr>
        <w:pStyle w:val="ListParagraph"/>
        <w:numPr>
          <w:ilvl w:val="0"/>
          <w:numId w:val="1"/>
        </w:numPr>
        <w:jc w:val="both"/>
        <w:rPr>
          <w:rFonts w:ascii="Times New Roman" w:hAnsi="Times New Roman" w:cs="Times New Roman"/>
          <w:sz w:val="18"/>
          <w:szCs w:val="18"/>
        </w:rPr>
      </w:pPr>
      <w:r w:rsidRPr="002C7272">
        <w:rPr>
          <w:rFonts w:ascii="Times New Roman" w:hAnsi="Times New Roman" w:cs="Times New Roman"/>
          <w:sz w:val="18"/>
          <w:szCs w:val="18"/>
        </w:rPr>
        <w:t xml:space="preserve">Hopcroft, J.E., Motwani, R., and Ullman, J. D., (2006), </w:t>
      </w:r>
      <w:r w:rsidR="004C6A01">
        <w:rPr>
          <w:rFonts w:ascii="Times New Roman" w:hAnsi="Times New Roman" w:cs="Times New Roman"/>
          <w:i/>
          <w:sz w:val="18"/>
          <w:szCs w:val="18"/>
        </w:rPr>
        <w:t>Introduction to a</w:t>
      </w:r>
      <w:r w:rsidRPr="004C6A01">
        <w:rPr>
          <w:rFonts w:ascii="Times New Roman" w:hAnsi="Times New Roman" w:cs="Times New Roman"/>
          <w:i/>
          <w:sz w:val="18"/>
          <w:szCs w:val="18"/>
        </w:rPr>
        <w:t>utoma</w:t>
      </w:r>
      <w:r w:rsidR="004C6A01">
        <w:rPr>
          <w:rFonts w:ascii="Times New Roman" w:hAnsi="Times New Roman" w:cs="Times New Roman"/>
          <w:i/>
          <w:sz w:val="18"/>
          <w:szCs w:val="18"/>
        </w:rPr>
        <w:t>ta theory, languages and c</w:t>
      </w:r>
      <w:r w:rsidRPr="004C6A01">
        <w:rPr>
          <w:rFonts w:ascii="Times New Roman" w:hAnsi="Times New Roman" w:cs="Times New Roman"/>
          <w:i/>
          <w:sz w:val="18"/>
          <w:szCs w:val="18"/>
        </w:rPr>
        <w:t>omputation</w:t>
      </w:r>
      <w:r w:rsidRPr="002C7272">
        <w:rPr>
          <w:rFonts w:ascii="Times New Roman" w:hAnsi="Times New Roman" w:cs="Times New Roman"/>
          <w:sz w:val="18"/>
          <w:szCs w:val="18"/>
        </w:rPr>
        <w:t xml:space="preserve"> </w:t>
      </w:r>
      <w:r w:rsidRPr="004C6A01">
        <w:rPr>
          <w:rFonts w:ascii="Times New Roman" w:hAnsi="Times New Roman" w:cs="Times New Roman"/>
          <w:i/>
          <w:sz w:val="18"/>
          <w:szCs w:val="18"/>
        </w:rPr>
        <w:t>3rd edition</w:t>
      </w:r>
      <w:r w:rsidRPr="002C7272">
        <w:rPr>
          <w:rFonts w:ascii="Times New Roman" w:hAnsi="Times New Roman" w:cs="Times New Roman"/>
          <w:sz w:val="18"/>
          <w:szCs w:val="18"/>
        </w:rPr>
        <w:t xml:space="preserve">, Addison-Wesley Publishing Company. Reprinted by Jemma Inc. </w:t>
      </w:r>
    </w:p>
    <w:p w:rsidR="002C7272" w:rsidRPr="002C7272" w:rsidRDefault="002C7272" w:rsidP="005F4D8C">
      <w:pPr>
        <w:pStyle w:val="ListParagraph"/>
        <w:numPr>
          <w:ilvl w:val="0"/>
          <w:numId w:val="1"/>
        </w:numPr>
        <w:spacing w:before="120"/>
        <w:jc w:val="both"/>
        <w:rPr>
          <w:rFonts w:ascii="Times New Roman" w:hAnsi="Times New Roman" w:cs="Times New Roman"/>
          <w:sz w:val="18"/>
          <w:szCs w:val="18"/>
        </w:rPr>
      </w:pPr>
      <w:r w:rsidRPr="002C7272">
        <w:rPr>
          <w:rFonts w:ascii="Times New Roman" w:hAnsi="Times New Roman" w:cs="Times New Roman"/>
          <w:sz w:val="18"/>
          <w:szCs w:val="18"/>
        </w:rPr>
        <w:t xml:space="preserve">Russell, S. &amp; Norvig, P. (2010). </w:t>
      </w:r>
      <w:r w:rsidRPr="002C7272">
        <w:rPr>
          <w:rFonts w:ascii="Times New Roman" w:hAnsi="Times New Roman" w:cs="Times New Roman"/>
          <w:i/>
          <w:iCs/>
          <w:sz w:val="18"/>
          <w:szCs w:val="18"/>
        </w:rPr>
        <w:t>Artificial Intelligence: A Modern Approach</w:t>
      </w:r>
      <w:r w:rsidRPr="002C7272">
        <w:rPr>
          <w:rFonts w:ascii="Times New Roman" w:hAnsi="Times New Roman" w:cs="Times New Roman"/>
          <w:sz w:val="18"/>
          <w:szCs w:val="18"/>
        </w:rPr>
        <w:t>, 3rd Ed. New Jersey: Prentice-Hall.</w:t>
      </w:r>
    </w:p>
    <w:sectPr w:rsidR="002C7272" w:rsidRPr="002C7272" w:rsidSect="002C7272">
      <w:type w:val="continuous"/>
      <w:pgSz w:w="12240" w:h="15840"/>
      <w:pgMar w:top="720" w:right="720" w:bottom="1440" w:left="72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57DFC"/>
    <w:multiLevelType w:val="hybridMultilevel"/>
    <w:tmpl w:val="213ED2CE"/>
    <w:lvl w:ilvl="0" w:tplc="6E6460B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B6"/>
    <w:rsid w:val="0009456D"/>
    <w:rsid w:val="0016383B"/>
    <w:rsid w:val="00294BDB"/>
    <w:rsid w:val="00297472"/>
    <w:rsid w:val="002C7272"/>
    <w:rsid w:val="004C4481"/>
    <w:rsid w:val="004C6A01"/>
    <w:rsid w:val="004D53B6"/>
    <w:rsid w:val="005F4D8C"/>
    <w:rsid w:val="00620784"/>
    <w:rsid w:val="00845049"/>
    <w:rsid w:val="0093302C"/>
    <w:rsid w:val="00A37524"/>
    <w:rsid w:val="00B17668"/>
    <w:rsid w:val="00B838F7"/>
    <w:rsid w:val="00CE2040"/>
    <w:rsid w:val="00ED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91675-3089-40EB-A239-2242B7E2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3B6"/>
    <w:pPr>
      <w:ind w:left="720"/>
      <w:contextualSpacing/>
    </w:pPr>
  </w:style>
  <w:style w:type="table" w:styleId="TableGrid">
    <w:name w:val="Table Grid"/>
    <w:basedOn w:val="TableNormal"/>
    <w:uiPriority w:val="39"/>
    <w:rsid w:val="0016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727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2C7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7</cp:revision>
  <cp:lastPrinted>2016-10-12T12:44:00Z</cp:lastPrinted>
  <dcterms:created xsi:type="dcterms:W3CDTF">2016-09-26T05:24:00Z</dcterms:created>
  <dcterms:modified xsi:type="dcterms:W3CDTF">2016-10-12T12:45:00Z</dcterms:modified>
</cp:coreProperties>
</file>