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7B88" w:rsidRPr="0055438F" w:rsidRDefault="007572BB" w:rsidP="00DE6360">
      <w:pPr>
        <w:spacing w:line="360" w:lineRule="auto"/>
        <w:jc w:val="center"/>
        <w:rPr>
          <w:rFonts w:asciiTheme="minorHAnsi" w:hAnsiTheme="minorHAnsi"/>
        </w:rPr>
      </w:pPr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56192" behindDoc="0" locked="0" layoutInCell="0" hidden="0" allowOverlap="1">
            <wp:simplePos x="0" y="0"/>
            <wp:positionH relativeFrom="margin">
              <wp:posOffset>11430</wp:posOffset>
            </wp:positionH>
            <wp:positionV relativeFrom="paragraph">
              <wp:posOffset>-164459</wp:posOffset>
            </wp:positionV>
            <wp:extent cx="2046605" cy="956310"/>
            <wp:effectExtent l="0" t="0" r="0" b="0"/>
            <wp:wrapTopAndBottom distT="0" distB="0"/>
            <wp:docPr id="1" name="image02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LSU CCS green white.jpg"/>
                    <pic:cNvPicPr preferRelativeResize="0"/>
                  </pic:nvPicPr>
                  <pic:blipFill>
                    <a:blip r:embed="rId8"/>
                    <a:srcRect l="7197" t="12122" r="8143" b="9089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5438F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0" hidden="0" allowOverlap="1">
            <wp:simplePos x="0" y="0"/>
            <wp:positionH relativeFrom="margin">
              <wp:posOffset>2133600</wp:posOffset>
            </wp:positionH>
            <wp:positionV relativeFrom="paragraph">
              <wp:posOffset>-165095</wp:posOffset>
            </wp:positionV>
            <wp:extent cx="2895600" cy="1104900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b/>
          <w:color w:val="007033"/>
          <w:sz w:val="36"/>
          <w:szCs w:val="36"/>
        </w:rPr>
        <w:t>SECURDE</w:t>
      </w:r>
    </w:p>
    <w:p w:rsidR="00687B88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8"/>
          <w:szCs w:val="28"/>
        </w:rPr>
        <w:t>Threat Model Document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jc w:val="right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tbl>
      <w:tblPr>
        <w:tblStyle w:val="a"/>
        <w:tblW w:w="1029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205"/>
      </w:tblGrid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S20</w:t>
            </w:r>
          </w:p>
        </w:tc>
      </w:tr>
      <w:tr w:rsidR="00687B88" w:rsidRPr="0055438F">
        <w:trPr>
          <w:trHeight w:val="4260"/>
        </w:trPr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20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Fernandez, Ryan Austin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Hade, Alden Luc R.</w:t>
            </w:r>
          </w:p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Poblete, Clarisse Felicia M.</w:t>
            </w:r>
          </w:p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Syfu, Jonah E.</w:t>
            </w:r>
          </w:p>
        </w:tc>
      </w:tr>
      <w:tr w:rsidR="00687B88" w:rsidRPr="0055438F">
        <w:tc>
          <w:tcPr>
            <w:tcW w:w="2085" w:type="dxa"/>
          </w:tcPr>
          <w:p w:rsidR="00687B88" w:rsidRPr="0055438F" w:rsidRDefault="007572BB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  <w:b/>
              </w:rPr>
              <w:t>Date Submitted</w:t>
            </w:r>
          </w:p>
        </w:tc>
        <w:tc>
          <w:tcPr>
            <w:tcW w:w="8205" w:type="dxa"/>
          </w:tcPr>
          <w:p w:rsidR="00687B88" w:rsidRPr="0055438F" w:rsidRDefault="00A40F61" w:rsidP="00DE6360">
            <w:pPr>
              <w:spacing w:line="360" w:lineRule="auto"/>
              <w:rPr>
                <w:rFonts w:asciiTheme="minorHAnsi" w:hAnsiTheme="minorHAnsi"/>
              </w:rPr>
            </w:pPr>
            <w:r w:rsidRPr="0055438F">
              <w:rPr>
                <w:rFonts w:asciiTheme="minorHAnsi" w:eastAsia="Calibri" w:hAnsiTheme="minorHAnsi" w:cs="Calibri"/>
              </w:rPr>
              <w:t>July</w:t>
            </w:r>
            <w:r w:rsidR="007572BB" w:rsidRPr="0055438F">
              <w:rPr>
                <w:rFonts w:asciiTheme="minorHAnsi" w:eastAsia="Calibri" w:hAnsiTheme="minorHAnsi" w:cs="Calibri"/>
              </w:rPr>
              <w:t xml:space="preserve"> </w:t>
            </w:r>
            <w:r w:rsidRPr="0055438F">
              <w:rPr>
                <w:rFonts w:asciiTheme="minorHAnsi" w:eastAsia="Calibri" w:hAnsiTheme="minorHAnsi" w:cs="Calibri"/>
              </w:rPr>
              <w:t>13</w:t>
            </w:r>
            <w:r w:rsidR="007572BB" w:rsidRPr="0055438F">
              <w:rPr>
                <w:rFonts w:asciiTheme="minorHAnsi" w:eastAsia="Calibri" w:hAnsiTheme="minorHAnsi" w:cs="Calibri"/>
              </w:rPr>
              <w:t>, 2016</w:t>
            </w:r>
          </w:p>
          <w:p w:rsidR="00687B88" w:rsidRPr="0055438F" w:rsidRDefault="00687B88" w:rsidP="00DE6360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FB05BE" w:rsidRPr="0055438F" w:rsidRDefault="00FB05BE" w:rsidP="00DE6360">
      <w:pPr>
        <w:spacing w:line="360" w:lineRule="auto"/>
        <w:rPr>
          <w:rFonts w:asciiTheme="minorHAnsi" w:eastAsia="Calibri" w:hAnsiTheme="minorHAnsi" w:cs="Calibri"/>
          <w:b/>
          <w:sz w:val="28"/>
          <w:szCs w:val="28"/>
        </w:rPr>
        <w:sectPr w:rsidR="00FB05BE" w:rsidRPr="005543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lastRenderedPageBreak/>
        <w:t>Table of Contents</w:t>
      </w:r>
    </w:p>
    <w:p w:rsidR="00687B88" w:rsidRPr="0055438F" w:rsidRDefault="00687B88" w:rsidP="00DE6360">
      <w:pPr>
        <w:spacing w:line="360" w:lineRule="auto"/>
        <w:rPr>
          <w:rFonts w:asciiTheme="minorHAnsi" w:hAnsiTheme="minorHAnsi"/>
        </w:rPr>
      </w:pP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Security Objectives</w:t>
      </w:r>
    </w:p>
    <w:p w:rsidR="00687B88" w:rsidRPr="0055438F" w:rsidRDefault="007572BB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Application Profile</w:t>
      </w:r>
    </w:p>
    <w:p w:rsidR="00A40F61" w:rsidRPr="0055438F" w:rsidRDefault="007572BB" w:rsidP="00DE6360">
      <w:p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 xml:space="preserve">III. </w:t>
      </w:r>
      <w:r w:rsidR="00A40F61" w:rsidRPr="0055438F">
        <w:rPr>
          <w:rFonts w:asciiTheme="minorHAnsi" w:eastAsia="Calibri" w:hAnsiTheme="minorHAnsi" w:cs="Calibri"/>
          <w:sz w:val="22"/>
          <w:szCs w:val="22"/>
        </w:rPr>
        <w:t>Threat Documentation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Threat List</w:t>
      </w:r>
    </w:p>
    <w:p w:rsidR="00A40F61" w:rsidRPr="0055438F" w:rsidRDefault="00A40F61" w:rsidP="00DE6360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="Calibri"/>
          <w:sz w:val="22"/>
          <w:szCs w:val="22"/>
        </w:rPr>
      </w:pPr>
      <w:r w:rsidRPr="0055438F">
        <w:rPr>
          <w:rFonts w:asciiTheme="minorHAnsi" w:eastAsia="Calibri" w:hAnsiTheme="minorHAnsi" w:cs="Calibri"/>
          <w:sz w:val="22"/>
          <w:szCs w:val="22"/>
        </w:rPr>
        <w:t>STRIDE/DREAD Model</w:t>
      </w: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  <w:sectPr w:rsidR="00A40F61" w:rsidRPr="0055438F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 w:rsidRPr="0055438F">
        <w:rPr>
          <w:rFonts w:asciiTheme="minorHAnsi" w:eastAsia="Calibri" w:hAnsiTheme="minorHAnsi" w:cs="Calibri"/>
          <w:sz w:val="22"/>
          <w:szCs w:val="22"/>
        </w:rPr>
        <w:t>IV. References</w:t>
      </w:r>
    </w:p>
    <w:p w:rsidR="00687B88" w:rsidRPr="0055438F" w:rsidRDefault="007572BB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 xml:space="preserve">I. </w:t>
      </w:r>
      <w:r w:rsidR="00A40F61"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Security Objectives</w:t>
      </w:r>
    </w:p>
    <w:p w:rsidR="00687B88" w:rsidRPr="0055438F" w:rsidRDefault="00687B88" w:rsidP="00DE6360">
      <w:pPr>
        <w:spacing w:line="360" w:lineRule="auto"/>
        <w:jc w:val="both"/>
        <w:rPr>
          <w:rFonts w:asciiTheme="minorHAnsi" w:hAnsiTheme="minorHAnsi"/>
        </w:rPr>
      </w:pPr>
    </w:p>
    <w:p w:rsidR="00A40F61" w:rsidRPr="0055438F" w:rsidRDefault="00A40F61" w:rsidP="00DE6360">
      <w:pPr>
        <w:spacing w:line="360" w:lineRule="auto"/>
        <w:rPr>
          <w:rFonts w:asciiTheme="minorHAnsi" w:hAnsiTheme="minorHAnsi"/>
        </w:rPr>
      </w:pPr>
      <w:r w:rsidRPr="0055438F">
        <w:rPr>
          <w:rFonts w:asciiTheme="minorHAnsi" w:hAnsiTheme="minorHAnsi"/>
        </w:rPr>
        <w:br w:type="page"/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  <w:color w:val="007033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>I</w:t>
      </w: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 xml:space="preserve">I. </w:t>
      </w: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Application Profile</w:t>
      </w:r>
    </w:p>
    <w:p w:rsidR="00DC4207" w:rsidRPr="00DC4207" w:rsidRDefault="00DC4207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 w:rsidRPr="00DC4207">
        <w:rPr>
          <w:rFonts w:asciiTheme="minorHAnsi" w:hAnsiTheme="minorHAnsi"/>
          <w:color w:val="auto"/>
          <w:sz w:val="22"/>
          <w:szCs w:val="22"/>
        </w:rPr>
        <w:t>This se</w:t>
      </w:r>
      <w:r>
        <w:rPr>
          <w:rFonts w:asciiTheme="minorHAnsi" w:hAnsiTheme="minorHAnsi"/>
          <w:color w:val="auto"/>
          <w:sz w:val="22"/>
          <w:szCs w:val="22"/>
        </w:rPr>
        <w:t xml:space="preserve">ction is a profile of the Talaria Footwear Online Portal. This section is divided into </w:t>
      </w:r>
      <w:r w:rsidR="004749A9">
        <w:rPr>
          <w:rFonts w:asciiTheme="minorHAnsi" w:hAnsiTheme="minorHAnsi"/>
          <w:color w:val="auto"/>
          <w:sz w:val="22"/>
          <w:szCs w:val="22"/>
        </w:rPr>
        <w:t>four</w:t>
      </w:r>
      <w:r>
        <w:rPr>
          <w:rFonts w:asciiTheme="minorHAnsi" w:hAnsiTheme="minorHAnsi"/>
          <w:color w:val="auto"/>
          <w:sz w:val="22"/>
          <w:szCs w:val="22"/>
        </w:rPr>
        <w:t xml:space="preserve"> parts, </w:t>
      </w:r>
      <w:r w:rsidR="00D56170">
        <w:rPr>
          <w:rFonts w:asciiTheme="minorHAnsi" w:hAnsiTheme="minorHAnsi"/>
          <w:color w:val="auto"/>
          <w:sz w:val="22"/>
          <w:szCs w:val="22"/>
        </w:rPr>
        <w:t xml:space="preserve">the ERD Model, </w:t>
      </w:r>
      <w:r w:rsidR="004749A9">
        <w:rPr>
          <w:rFonts w:asciiTheme="minorHAnsi" w:hAnsiTheme="minorHAnsi"/>
          <w:color w:val="auto"/>
          <w:sz w:val="22"/>
          <w:szCs w:val="22"/>
        </w:rPr>
        <w:t xml:space="preserve">User Roles, </w:t>
      </w:r>
      <w:r w:rsidR="00D56170">
        <w:rPr>
          <w:rFonts w:asciiTheme="minorHAnsi" w:hAnsiTheme="minorHAnsi"/>
          <w:color w:val="auto"/>
          <w:sz w:val="22"/>
          <w:szCs w:val="22"/>
        </w:rPr>
        <w:t>the Class Diagram, and the Data Flow diagram</w:t>
      </w:r>
    </w:p>
    <w:p w:rsidR="00DC4207" w:rsidRDefault="00DC4207" w:rsidP="00DE6360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 w:rsidRPr="00DC4207">
        <w:rPr>
          <w:rFonts w:asciiTheme="minorHAnsi" w:hAnsiTheme="minorHAnsi"/>
          <w:b/>
          <w:color w:val="007033"/>
          <w:sz w:val="28"/>
          <w:szCs w:val="28"/>
        </w:rPr>
        <w:t>ERD Model</w:t>
      </w:r>
    </w:p>
    <w:p w:rsidR="00D56170" w:rsidRPr="00D56170" w:rsidRDefault="00D56170" w:rsidP="00DE6360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Figure 1 shows the ERD of the Talaria Footwear online portal. </w:t>
      </w:r>
    </w:p>
    <w:p w:rsidR="00DC4207" w:rsidRDefault="00DC4207" w:rsidP="00DC4207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7432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DE_MGSK3_ERD_v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7" w:rsidRDefault="00DC4207" w:rsidP="00DC4207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>Figure 2.1. – Entity-Relationship Model of Talaria Footwear Online Portal</w:t>
      </w: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D56170" w:rsidRDefault="00D56170" w:rsidP="00D56170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Users have a username, password, first name, middle initial, last name, email address, billing address (house no., street, subdivision, city, post code, country), and shipping address</w:t>
      </w:r>
      <w:r>
        <w:rPr>
          <w:rFonts w:asciiTheme="minorHAnsi" w:hAnsiTheme="minorHAnsi"/>
          <w:sz w:val="22"/>
          <w:szCs w:val="22"/>
        </w:rPr>
        <w:t>(house no., street, subdivision, city, post code, country)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4749A9" w:rsidRDefault="004749A9" w:rsidP="004749A9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B7D927C" wp14:editId="5B696447">
            <wp:extent cx="3657600" cy="46650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DE_MGSK3_RM_v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A9" w:rsidRPr="00DC4207" w:rsidRDefault="004749A9" w:rsidP="004749A9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DC4207">
        <w:rPr>
          <w:rFonts w:asciiTheme="minorHAnsi" w:hAnsiTheme="minorHAnsi"/>
          <w:b/>
          <w:sz w:val="22"/>
          <w:szCs w:val="22"/>
        </w:rPr>
        <w:t>Figure 2.2. – Relational Model of Talaria Footwear Online Portal</w:t>
      </w:r>
    </w:p>
    <w:p w:rsidR="004749A9" w:rsidRDefault="004749A9" w:rsidP="00D56170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4749A9" w:rsidRDefault="004749A9" w:rsidP="004749A9">
      <w:pPr>
        <w:spacing w:line="360" w:lineRule="auto"/>
        <w:rPr>
          <w:rFonts w:asciiTheme="minorHAnsi" w:hAnsiTheme="minorHAnsi"/>
          <w:b/>
          <w:color w:val="007033"/>
          <w:sz w:val="28"/>
          <w:szCs w:val="28"/>
        </w:rPr>
      </w:pPr>
      <w:r>
        <w:rPr>
          <w:rFonts w:asciiTheme="minorHAnsi" w:hAnsiTheme="minorHAnsi"/>
          <w:b/>
          <w:color w:val="007033"/>
          <w:sz w:val="28"/>
          <w:szCs w:val="28"/>
        </w:rPr>
        <w:t>User Roles</w:t>
      </w:r>
    </w:p>
    <w:tbl>
      <w:tblPr>
        <w:tblStyle w:val="TableClassic1"/>
        <w:tblW w:w="0" w:type="auto"/>
        <w:tblInd w:w="108" w:type="dxa"/>
        <w:tblLook w:val="04A0" w:firstRow="1" w:lastRow="0" w:firstColumn="1" w:lastColumn="0" w:noHBand="0" w:noVBand="1"/>
      </w:tblPr>
      <w:tblGrid>
        <w:gridCol w:w="2274"/>
        <w:gridCol w:w="7194"/>
      </w:tblGrid>
      <w:tr w:rsidR="00D56170" w:rsidRPr="00C702EB" w:rsidTr="0047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:rsidR="00D56170" w:rsidRPr="00C702EB" w:rsidRDefault="00D56170" w:rsidP="008D1D5B">
            <w:pPr>
              <w:spacing w:before="40" w:after="4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Role</w:t>
            </w:r>
          </w:p>
        </w:tc>
        <w:tc>
          <w:tcPr>
            <w:tcW w:w="7194" w:type="dxa"/>
          </w:tcPr>
          <w:p w:rsidR="00D56170" w:rsidRPr="00C702EB" w:rsidRDefault="00D56170" w:rsidP="008D1D5B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C702EB">
              <w:rPr>
                <w:rFonts w:asciiTheme="minorHAnsi" w:hAnsiTheme="minorHAnsi"/>
                <w:i w:val="0"/>
                <w:sz w:val="22"/>
                <w:szCs w:val="22"/>
              </w:rPr>
              <w:t>Description of Tasks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Pr="00C702EB" w:rsidRDefault="00D56170" w:rsidP="008D1D5B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Customer</w:t>
            </w:r>
          </w:p>
        </w:tc>
        <w:tc>
          <w:tcPr>
            <w:tcW w:w="7194" w:type="dxa"/>
            <w:tcBorders>
              <w:top w:val="single" w:sz="6" w:space="0" w:color="000000"/>
              <w:bottom w:val="single" w:sz="4" w:space="0" w:color="auto"/>
            </w:tcBorders>
          </w:tcPr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Search product</w:t>
            </w:r>
          </w:p>
          <w:p w:rsidR="00D56170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Purchase Product</w:t>
            </w:r>
          </w:p>
          <w:p w:rsidR="00D56170" w:rsidRPr="008D32E9" w:rsidRDefault="00D56170" w:rsidP="00D56170">
            <w:pPr>
              <w:pStyle w:val="ListParagraph"/>
              <w:numPr>
                <w:ilvl w:val="0"/>
                <w:numId w:val="8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product (that they have purchased)</w:t>
            </w:r>
          </w:p>
        </w:tc>
      </w:tr>
      <w:tr w:rsidR="00D56170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Pr="00C702EB" w:rsidRDefault="004749A9" w:rsidP="008D1D5B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Product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Product</w:t>
            </w:r>
          </w:p>
          <w:p w:rsidR="00D56170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Edit Product</w:t>
            </w:r>
          </w:p>
          <w:p w:rsidR="004749A9" w:rsidRPr="00F110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Product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8D1D5B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Financial Manager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4" w:space="0" w:color="auto"/>
            </w:tcBorders>
          </w:tcPr>
          <w:p w:rsidR="004749A9" w:rsidRDefault="004749A9" w:rsidP="00D56170">
            <w:pPr>
              <w:pStyle w:val="ListParagraph"/>
              <w:numPr>
                <w:ilvl w:val="0"/>
                <w:numId w:val="9"/>
              </w:numPr>
              <w:spacing w:before="40" w:after="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>
              <w:rPr>
                <w:rFonts w:asciiTheme="minorHAnsi" w:hAnsiTheme="minorHAnsi"/>
                <w:sz w:val="22"/>
                <w:szCs w:val="22"/>
              </w:rPr>
              <w:t>iew purchase records: total sales, sales per product type, or sales per product.</w:t>
            </w:r>
          </w:p>
        </w:tc>
      </w:tr>
      <w:tr w:rsidR="004749A9" w:rsidRPr="00C702EB" w:rsidTr="0047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Default="004749A9" w:rsidP="008D1D5B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Admin</w:t>
            </w:r>
          </w:p>
        </w:tc>
        <w:tc>
          <w:tcPr>
            <w:tcW w:w="7194" w:type="dxa"/>
            <w:tcBorders>
              <w:top w:val="single" w:sz="4" w:space="0" w:color="auto"/>
              <w:bottom w:val="single" w:sz="12" w:space="0" w:color="000000"/>
            </w:tcBorders>
          </w:tcPr>
          <w:p w:rsidR="004749A9" w:rsidRPr="004749A9" w:rsidRDefault="004749A9" w:rsidP="004749A9">
            <w:pPr>
              <w:pStyle w:val="ListParagraph"/>
              <w:numPr>
                <w:ilvl w:val="0"/>
                <w:numId w:val="9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 product manager or financial manager account</w:t>
            </w:r>
          </w:p>
        </w:tc>
      </w:tr>
    </w:tbl>
    <w:p w:rsidR="00DC4207" w:rsidRDefault="00DC4207" w:rsidP="00DC4207">
      <w:pPr>
        <w:spacing w:line="360" w:lineRule="auto"/>
        <w:rPr>
          <w:rFonts w:asciiTheme="minorHAnsi" w:hAnsiTheme="minorHAnsi"/>
          <w:b/>
        </w:rPr>
      </w:pPr>
    </w:p>
    <w:p w:rsidR="00A40F61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32"/>
          <w:szCs w:val="32"/>
        </w:rPr>
      </w:pP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lastRenderedPageBreak/>
        <w:t>II</w:t>
      </w: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 xml:space="preserve">I. </w:t>
      </w:r>
      <w:r w:rsidRPr="0055438F">
        <w:rPr>
          <w:rFonts w:asciiTheme="minorHAnsi" w:eastAsia="Calibri" w:hAnsiTheme="minorHAnsi" w:cs="Calibri"/>
          <w:b/>
          <w:color w:val="007033"/>
          <w:sz w:val="32"/>
          <w:szCs w:val="32"/>
        </w:rPr>
        <w:t>Threat Documentation</w:t>
      </w:r>
    </w:p>
    <w:p w:rsidR="004749A9" w:rsidRPr="004749A9" w:rsidRDefault="004749A9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>
        <w:rPr>
          <w:rFonts w:asciiTheme="minorHAnsi" w:eastAsia="Calibri" w:hAnsiTheme="minorHAnsi" w:cs="Calibri"/>
          <w:color w:val="auto"/>
          <w:sz w:val="22"/>
          <w:szCs w:val="22"/>
        </w:rPr>
        <w:t>This chapter is divided into two parts: the threat list documents each threat in detail; the DREAD Model prioritizes each threat by using the PxI scoring method.</w:t>
      </w: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Threat List</w:t>
      </w:r>
    </w:p>
    <w:p w:rsidR="00086E98" w:rsidRPr="0055438F" w:rsidRDefault="00086E98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 xml:space="preserve">Bypass Authorization in 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Review Product</w:t>
      </w:r>
    </w:p>
    <w:p w:rsidR="00DE6360" w:rsidRPr="0055438F" w:rsidRDefault="00DE6360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View Records</w:t>
      </w:r>
    </w:p>
    <w:p w:rsidR="00086E98" w:rsidRPr="0055438F" w:rsidRDefault="00086E98" w:rsidP="00DE6360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="00DE6360" w:rsidRPr="0055438F">
        <w:rPr>
          <w:rFonts w:asciiTheme="minorHAnsi" w:eastAsia="Calibri" w:hAnsiTheme="minorHAnsi" w:cs="Calibri"/>
          <w:color w:val="auto"/>
          <w:sz w:val="22"/>
          <w:szCs w:val="22"/>
        </w:rPr>
        <w:t>Elevation of Privilege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DoS Attack in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 xml:space="preserve">STRIDE Classification: </w:t>
      </w:r>
      <w:r w:rsidR="0055438F" w:rsidRPr="0055438F">
        <w:rPr>
          <w:rFonts w:asciiTheme="minorHAnsi" w:eastAsia="Calibri" w:hAnsiTheme="minorHAnsi" w:cs="Calibri"/>
          <w:color w:val="auto"/>
        </w:rPr>
        <w:t>Denial of Service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Faulty Password Timeout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Verbosity in Audit Logs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 Repudiation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Lack of Password Complexity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Login Bypass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Elevation of Privilege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Session Hijacking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Spoofing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  <w:sz w:val="22"/>
          <w:szCs w:val="22"/>
        </w:rPr>
      </w:pP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lastRenderedPageBreak/>
        <w:t xml:space="preserve">SQL Injection in 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Purchase Product URL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 Product Page</w:t>
      </w:r>
    </w:p>
    <w:p w:rsidR="00DE6360" w:rsidRPr="0055438F" w:rsidRDefault="00DE6360" w:rsidP="00DE6360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>Tampering of Data, Information Disclosure</w:t>
      </w:r>
    </w:p>
    <w:p w:rsidR="00DE6360" w:rsidRPr="0055438F" w:rsidRDefault="00DE6360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</w:p>
    <w:p w:rsidR="00DE6360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auto"/>
        </w:rPr>
      </w:pPr>
      <w:r w:rsidRPr="0055438F">
        <w:rPr>
          <w:rFonts w:asciiTheme="minorHAnsi" w:eastAsia="Calibri" w:hAnsiTheme="minorHAnsi" w:cs="Calibri"/>
          <w:b/>
          <w:color w:val="auto"/>
        </w:rPr>
        <w:t>XSS Attack</w:t>
      </w:r>
      <w:r w:rsidRPr="0055438F">
        <w:rPr>
          <w:rFonts w:asciiTheme="minorHAnsi" w:eastAsia="Calibri" w:hAnsiTheme="minorHAnsi" w:cs="Calibri"/>
          <w:b/>
          <w:color w:val="auto"/>
        </w:rPr>
        <w:t xml:space="preserve"> in </w:t>
      </w:r>
    </w:p>
    <w:p w:rsidR="00DE6360" w:rsidRPr="0055438F" w:rsidRDefault="00DE6360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Login Page</w:t>
      </w:r>
    </w:p>
    <w:p w:rsidR="00A40F61" w:rsidRPr="0055438F" w:rsidRDefault="00A40F61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Search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Register</w:t>
      </w:r>
      <w:r w:rsidRPr="0055438F">
        <w:rPr>
          <w:rFonts w:asciiTheme="minorHAnsi" w:eastAsia="Calibri" w:hAnsiTheme="minorHAnsi" w:cs="Calibri"/>
          <w:color w:val="auto"/>
        </w:rPr>
        <w:t xml:space="preserve">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Add Product</w:t>
      </w:r>
      <w:r w:rsidRPr="0055438F">
        <w:rPr>
          <w:rFonts w:asciiTheme="minorHAnsi" w:eastAsia="Calibri" w:hAnsiTheme="minorHAnsi" w:cs="Calibri"/>
          <w:color w:val="auto"/>
        </w:rPr>
        <w:t xml:space="preserve">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Edit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Delete</w:t>
      </w:r>
      <w:r w:rsidRPr="0055438F">
        <w:rPr>
          <w:rFonts w:asciiTheme="minorHAnsi" w:eastAsia="Calibri" w:hAnsiTheme="minorHAnsi" w:cs="Calibri"/>
          <w:color w:val="auto"/>
        </w:rPr>
        <w:t xml:space="preserve"> Product Page</w:t>
      </w:r>
    </w:p>
    <w:p w:rsidR="00086E98" w:rsidRPr="0055438F" w:rsidRDefault="00086E98" w:rsidP="00DE6360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="Calibri"/>
          <w:color w:val="auto"/>
        </w:rPr>
      </w:pPr>
      <w:r w:rsidRPr="0055438F">
        <w:rPr>
          <w:rFonts w:asciiTheme="minorHAnsi" w:eastAsia="Calibri" w:hAnsiTheme="minorHAnsi" w:cs="Calibri"/>
          <w:color w:val="auto"/>
        </w:rPr>
        <w:t>Create Special Account</w:t>
      </w:r>
    </w:p>
    <w:p w:rsidR="00086E98" w:rsidRPr="0055438F" w:rsidRDefault="00086E98" w:rsidP="00DE6360">
      <w:pPr>
        <w:spacing w:line="360" w:lineRule="auto"/>
        <w:jc w:val="both"/>
        <w:rPr>
          <w:rFonts w:asciiTheme="minorHAnsi" w:eastAsia="Calibri" w:hAnsiTheme="minorHAnsi" w:cs="Calibri"/>
          <w:color w:val="auto"/>
          <w:sz w:val="22"/>
          <w:szCs w:val="22"/>
        </w:rPr>
      </w:pPr>
      <w:r w:rsidRPr="0055438F">
        <w:rPr>
          <w:rFonts w:asciiTheme="minorHAnsi" w:eastAsia="Calibri" w:hAnsiTheme="minorHAnsi" w:cs="Calibri"/>
          <w:color w:val="auto"/>
          <w:sz w:val="22"/>
          <w:szCs w:val="22"/>
        </w:rPr>
        <w:t xml:space="preserve">STRIDE Classification: </w:t>
      </w:r>
    </w:p>
    <w:p w:rsidR="00A40F61" w:rsidRPr="0055438F" w:rsidRDefault="00A40F61" w:rsidP="00DE6360">
      <w:p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</w:p>
    <w:p w:rsidR="00A40F61" w:rsidRPr="0055438F" w:rsidRDefault="00A40F61" w:rsidP="00DE63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eastAsia="Calibri" w:hAnsiTheme="minorHAnsi" w:cs="Calibri"/>
          <w:b/>
          <w:color w:val="007033"/>
          <w:sz w:val="28"/>
          <w:szCs w:val="28"/>
        </w:rPr>
      </w:pPr>
      <w:r w:rsidRPr="0055438F">
        <w:rPr>
          <w:rFonts w:asciiTheme="minorHAnsi" w:eastAsia="Calibri" w:hAnsiTheme="minorHAnsi" w:cs="Calibri"/>
          <w:b/>
          <w:color w:val="007033"/>
          <w:sz w:val="28"/>
          <w:szCs w:val="28"/>
        </w:rPr>
        <w:t>DREAD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812"/>
        <w:gridCol w:w="812"/>
        <w:gridCol w:w="812"/>
        <w:gridCol w:w="813"/>
        <w:gridCol w:w="812"/>
        <w:gridCol w:w="812"/>
        <w:gridCol w:w="812"/>
        <w:gridCol w:w="813"/>
      </w:tblGrid>
      <w:tr w:rsidR="0055438F" w:rsidRPr="0055438F" w:rsidTr="004749A9">
        <w:tc>
          <w:tcPr>
            <w:tcW w:w="3078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Threat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R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E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A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DI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I</w:t>
            </w: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b/>
                <w:color w:val="auto"/>
                <w:sz w:val="22"/>
                <w:szCs w:val="22"/>
              </w:rPr>
              <w:t>P x I</w:t>
            </w: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Bypass Authorization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DoS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Faulty Password Timeout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Verbosity in Audit Logs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Lack of Password Complexity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Login Bypass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Session Hijacking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 xml:space="preserve">SQL Injection 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  <w:tr w:rsidR="0055438F" w:rsidRPr="0055438F" w:rsidTr="004749A9">
        <w:tc>
          <w:tcPr>
            <w:tcW w:w="3078" w:type="dxa"/>
          </w:tcPr>
          <w:p w:rsidR="0055438F" w:rsidRPr="0055438F" w:rsidRDefault="0055438F" w:rsidP="004749A9">
            <w:pPr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  <w:r w:rsidRPr="0055438F"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  <w:t>XSS Attack</w:t>
            </w: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2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  <w:tc>
          <w:tcPr>
            <w:tcW w:w="813" w:type="dxa"/>
          </w:tcPr>
          <w:p w:rsidR="0055438F" w:rsidRPr="0055438F" w:rsidRDefault="0055438F" w:rsidP="0055438F">
            <w:pPr>
              <w:spacing w:line="360" w:lineRule="auto"/>
              <w:jc w:val="both"/>
              <w:rPr>
                <w:rFonts w:asciiTheme="minorHAnsi" w:eastAsia="Calibri" w:hAnsiTheme="minorHAnsi" w:cs="Calibri"/>
                <w:color w:val="auto"/>
                <w:sz w:val="22"/>
                <w:szCs w:val="22"/>
              </w:rPr>
            </w:pPr>
          </w:p>
        </w:tc>
      </w:tr>
    </w:tbl>
    <w:p w:rsidR="00A40F61" w:rsidRPr="0055438F" w:rsidRDefault="00A40F61" w:rsidP="00DE6360">
      <w:pPr>
        <w:spacing w:line="360" w:lineRule="auto"/>
        <w:jc w:val="both"/>
        <w:rPr>
          <w:rFonts w:asciiTheme="minorHAnsi" w:hAnsiTheme="minorHAnsi"/>
        </w:rPr>
      </w:pPr>
    </w:p>
    <w:sectPr w:rsidR="00A40F61" w:rsidRPr="0055438F">
      <w:footerReference w:type="default" r:id="rId1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E1" w:rsidRDefault="00AB33E1">
      <w:r>
        <w:separator/>
      </w:r>
    </w:p>
  </w:endnote>
  <w:endnote w:type="continuationSeparator" w:id="0">
    <w:p w:rsidR="00AB33E1" w:rsidRDefault="00AB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B88" w:rsidRDefault="00687B88">
    <w:pPr>
      <w:tabs>
        <w:tab w:val="center" w:pos="4680"/>
        <w:tab w:val="right" w:pos="9360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5BE" w:rsidRDefault="00FB05BE">
    <w:pPr>
      <w:tabs>
        <w:tab w:val="center" w:pos="4680"/>
        <w:tab w:val="right" w:pos="9360"/>
      </w:tabs>
      <w:spacing w:after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-166501219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05BE" w:rsidRPr="00FB05BE" w:rsidRDefault="00FB05BE" w:rsidP="00FB05BE">
            <w:pPr>
              <w:pStyle w:val="Footer"/>
              <w:jc w:val="right"/>
              <w:rPr>
                <w:rFonts w:asciiTheme="minorHAnsi" w:hAnsiTheme="minorHAnsi"/>
              </w:rPr>
            </w:pPr>
            <w:r w:rsidRPr="00FB05BE">
              <w:rPr>
                <w:rFonts w:asciiTheme="minorHAnsi" w:hAnsiTheme="minorHAnsi"/>
              </w:rPr>
              <w:t xml:space="preserve">Page </w:t>
            </w:r>
            <w:r w:rsidRPr="00FB05BE">
              <w:rPr>
                <w:rFonts w:asciiTheme="minorHAnsi" w:hAnsiTheme="minorHAnsi"/>
                <w:b/>
                <w:bCs/>
              </w:rPr>
              <w:fldChar w:fldCharType="begin"/>
            </w:r>
            <w:r w:rsidRPr="00FB05BE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FB05BE">
              <w:rPr>
                <w:rFonts w:asciiTheme="minorHAnsi" w:hAnsiTheme="minorHAnsi"/>
                <w:b/>
                <w:bCs/>
              </w:rPr>
              <w:fldChar w:fldCharType="separate"/>
            </w:r>
            <w:r w:rsidR="004F0570">
              <w:rPr>
                <w:rFonts w:asciiTheme="minorHAnsi" w:hAnsiTheme="minorHAnsi"/>
                <w:b/>
                <w:bCs/>
                <w:noProof/>
              </w:rPr>
              <w:t>5</w:t>
            </w:r>
            <w:r w:rsidRPr="00FB05BE">
              <w:rPr>
                <w:rFonts w:asciiTheme="minorHAnsi" w:hAnsiTheme="minorHAnsi"/>
                <w:b/>
                <w:bCs/>
              </w:rPr>
              <w:fldChar w:fldCharType="end"/>
            </w:r>
            <w:r w:rsidRPr="00FB05BE">
              <w:rPr>
                <w:rFonts w:asciiTheme="minorHAnsi" w:hAnsiTheme="minorHAnsi"/>
              </w:rPr>
              <w:t xml:space="preserve"> of </w:t>
            </w:r>
            <w:r w:rsidR="004F0570">
              <w:rPr>
                <w:rFonts w:asciiTheme="minorHAnsi" w:hAnsiTheme="minorHAnsi"/>
                <w:b/>
              </w:rPr>
              <w:t>5</w:t>
            </w:r>
          </w:p>
          <w:bookmarkStart w:id="0" w:name="_GoBack" w:displacedByCustomXml="next"/>
          <w:bookmarkEnd w:id="0" w:displacedByCustomXml="next"/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E1" w:rsidRDefault="00AB33E1">
      <w:r>
        <w:separator/>
      </w:r>
    </w:p>
  </w:footnote>
  <w:footnote w:type="continuationSeparator" w:id="0">
    <w:p w:rsidR="00AB33E1" w:rsidRDefault="00AB3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Default="004F05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71A"/>
    <w:multiLevelType w:val="hybridMultilevel"/>
    <w:tmpl w:val="4F1E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CDA"/>
    <w:multiLevelType w:val="hybridMultilevel"/>
    <w:tmpl w:val="C76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741"/>
    <w:multiLevelType w:val="hybridMultilevel"/>
    <w:tmpl w:val="82A2EDA2"/>
    <w:lvl w:ilvl="0" w:tplc="DFD46FC6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B3842"/>
    <w:multiLevelType w:val="hybridMultilevel"/>
    <w:tmpl w:val="D926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C44"/>
    <w:multiLevelType w:val="hybridMultilevel"/>
    <w:tmpl w:val="9618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D7CBF"/>
    <w:multiLevelType w:val="hybridMultilevel"/>
    <w:tmpl w:val="E2E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5095C"/>
    <w:multiLevelType w:val="hybridMultilevel"/>
    <w:tmpl w:val="7BDA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2E09"/>
    <w:multiLevelType w:val="hybridMultilevel"/>
    <w:tmpl w:val="2DDCB49C"/>
    <w:lvl w:ilvl="0" w:tplc="F7CE31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7686B"/>
    <w:multiLevelType w:val="hybridMultilevel"/>
    <w:tmpl w:val="CFD4A800"/>
    <w:lvl w:ilvl="0" w:tplc="2C8C50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7B88"/>
    <w:rsid w:val="00086E98"/>
    <w:rsid w:val="004749A9"/>
    <w:rsid w:val="004F0570"/>
    <w:rsid w:val="0055438F"/>
    <w:rsid w:val="00687B88"/>
    <w:rsid w:val="007572BB"/>
    <w:rsid w:val="008D5ECD"/>
    <w:rsid w:val="00A40F61"/>
    <w:rsid w:val="00AB33E1"/>
    <w:rsid w:val="00AB45F6"/>
    <w:rsid w:val="00D56170"/>
    <w:rsid w:val="00DC4207"/>
    <w:rsid w:val="00DE6360"/>
    <w:rsid w:val="00F079C8"/>
    <w:rsid w:val="00F152ED"/>
    <w:rsid w:val="00F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265EA1-3423-4580-8660-AAA33FE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5BE"/>
  </w:style>
  <w:style w:type="paragraph" w:styleId="Footer">
    <w:name w:val="footer"/>
    <w:basedOn w:val="Normal"/>
    <w:link w:val="FooterChar"/>
    <w:uiPriority w:val="99"/>
    <w:unhideWhenUsed/>
    <w:rsid w:val="00FB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5BE"/>
  </w:style>
  <w:style w:type="character" w:styleId="Hyperlink">
    <w:name w:val="Hyperlink"/>
    <w:basedOn w:val="DefaultParagraphFont"/>
    <w:uiPriority w:val="99"/>
    <w:unhideWhenUsed/>
    <w:rsid w:val="00FB0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F61"/>
    <w:pPr>
      <w:ind w:left="720"/>
      <w:contextualSpacing/>
    </w:pPr>
  </w:style>
  <w:style w:type="table" w:styleId="TableGrid">
    <w:name w:val="Table Grid"/>
    <w:basedOn w:val="TableNormal"/>
    <w:uiPriority w:val="39"/>
    <w:rsid w:val="0055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56170"/>
    <w:rPr>
      <w:color w:val="auto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7FD0-978C-44E6-AEE1-48291710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Austin Fernandez</cp:lastModifiedBy>
  <cp:revision>7</cp:revision>
  <dcterms:created xsi:type="dcterms:W3CDTF">2016-06-06T03:29:00Z</dcterms:created>
  <dcterms:modified xsi:type="dcterms:W3CDTF">2016-07-11T04:30:00Z</dcterms:modified>
</cp:coreProperties>
</file>