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69251A2">
                <wp:simplePos x="0" y="0"/>
                <wp:positionH relativeFrom="column">
                  <wp:posOffset>2117725</wp:posOffset>
                </wp:positionH>
                <wp:positionV relativeFrom="paragraph">
                  <wp:posOffset>-146685</wp:posOffset>
                </wp:positionV>
                <wp:extent cx="2889250" cy="1103630"/>
                <wp:effectExtent l="0" t="0" r="6350" b="1270"/>
                <wp:wrapTight wrapText="bothSides">
                  <wp:wrapPolygon edited="0">
                    <wp:start x="0" y="0"/>
                    <wp:lineTo x="0" y="21252"/>
                    <wp:lineTo x="21505" y="21252"/>
                    <wp:lineTo x="21505"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75pt;margin-top:-11.55pt;width:227.5pt;height:8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1z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" stroked="f">
                <v:textbo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386EA8">
              <w:rPr>
                <w:rFonts w:asciiTheme="minorHAnsi" w:hAnsiTheme="minorHAnsi"/>
                <w:b/>
                <w:color w:val="0A620C"/>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r>
              <w:rPr>
                <w:rFonts w:asciiTheme="minorHAnsi" w:hAnsiTheme="minorHAnsi"/>
              </w:rPr>
              <w:t>Syfu,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3A30A5">
      <w:pPr>
        <w:pStyle w:val="ListParagraph"/>
        <w:numPr>
          <w:ilvl w:val="0"/>
          <w:numId w:val="12"/>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3A30A5">
            <w:pPr>
              <w:pStyle w:val="ListParagraph"/>
              <w:numPr>
                <w:ilvl w:val="0"/>
                <w:numId w:val="26"/>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3A30A5">
            <w:pPr>
              <w:pStyle w:val="ListParagraph"/>
              <w:numPr>
                <w:ilvl w:val="0"/>
                <w:numId w:val="26"/>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3A30A5">
            <w:pPr>
              <w:pStyle w:val="ListParagraph"/>
              <w:numPr>
                <w:ilvl w:val="1"/>
                <w:numId w:val="26"/>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3A30A5">
            <w:pPr>
              <w:pStyle w:val="ListParagraph"/>
              <w:numPr>
                <w:ilvl w:val="1"/>
                <w:numId w:val="26"/>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3A30A5">
            <w:pPr>
              <w:pStyle w:val="ListParagraph"/>
              <w:numPr>
                <w:ilvl w:val="1"/>
                <w:numId w:val="26"/>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3A30A5">
            <w:pPr>
              <w:pStyle w:val="ListParagraph"/>
              <w:numPr>
                <w:ilvl w:val="0"/>
                <w:numId w:val="26"/>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3A30A5">
            <w:pPr>
              <w:pStyle w:val="ListParagraph"/>
              <w:numPr>
                <w:ilvl w:val="0"/>
                <w:numId w:val="26"/>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3A30A5">
            <w:pPr>
              <w:pStyle w:val="ListParagraph"/>
              <w:numPr>
                <w:ilvl w:val="1"/>
                <w:numId w:val="26"/>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3A30A5">
            <w:pPr>
              <w:pStyle w:val="ListParagraph"/>
              <w:numPr>
                <w:ilvl w:val="1"/>
                <w:numId w:val="26"/>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3A30A5">
            <w:pPr>
              <w:pStyle w:val="ListParagraph"/>
              <w:numPr>
                <w:ilvl w:val="0"/>
                <w:numId w:val="26"/>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3A30A5">
            <w:pPr>
              <w:pStyle w:val="ListParagraph"/>
              <w:numPr>
                <w:ilvl w:val="1"/>
                <w:numId w:val="26"/>
              </w:numPr>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3A30A5">
            <w:pPr>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3A30A5">
            <w:pPr>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3A30A5">
            <w:pPr>
              <w:jc w:val="right"/>
              <w:rPr>
                <w:rFonts w:asciiTheme="minorHAnsi" w:hAnsiTheme="minorHAnsi"/>
                <w:sz w:val="22"/>
              </w:rPr>
            </w:pPr>
            <w:r>
              <w:rPr>
                <w:rFonts w:asciiTheme="minorHAnsi" w:hAnsiTheme="minorHAnsi"/>
                <w:sz w:val="22"/>
              </w:rPr>
              <w:t>A-1</w:t>
            </w:r>
          </w:p>
        </w:tc>
      </w:tr>
      <w:tr w:rsidR="00FD5200" w14:paraId="3DEBB45E" w14:textId="77777777" w:rsidTr="00C73045">
        <w:tc>
          <w:tcPr>
            <w:tcW w:w="8897" w:type="dxa"/>
          </w:tcPr>
          <w:p w14:paraId="08334FA3" w14:textId="72DD5B9C" w:rsidR="00FD5200" w:rsidRDefault="00FD5200" w:rsidP="007A0267">
            <w:pPr>
              <w:rPr>
                <w:rFonts w:asciiTheme="minorHAnsi" w:hAnsiTheme="minorHAnsi"/>
                <w:sz w:val="22"/>
              </w:rPr>
            </w:pPr>
            <w:r>
              <w:rPr>
                <w:rFonts w:asciiTheme="minorHAnsi" w:hAnsiTheme="minorHAnsi"/>
                <w:sz w:val="22"/>
              </w:rPr>
              <w:t xml:space="preserve">Appendix </w:t>
            </w:r>
            <w:r w:rsidR="007A0267">
              <w:rPr>
                <w:rFonts w:asciiTheme="minorHAnsi" w:hAnsiTheme="minorHAnsi"/>
                <w:sz w:val="22"/>
              </w:rPr>
              <w:t>B</w:t>
            </w:r>
            <w:r>
              <w:rPr>
                <w:rFonts w:asciiTheme="minorHAnsi" w:hAnsiTheme="minorHAnsi"/>
                <w:sz w:val="22"/>
              </w:rPr>
              <w:t xml:space="preserve"> - References and Acknowledgements</w:t>
            </w:r>
          </w:p>
        </w:tc>
        <w:tc>
          <w:tcPr>
            <w:tcW w:w="992" w:type="dxa"/>
          </w:tcPr>
          <w:p w14:paraId="3382D9D6" w14:textId="5BAF9801" w:rsidR="00FD5200" w:rsidRDefault="007A0267" w:rsidP="003A30A5">
            <w:pPr>
              <w:jc w:val="right"/>
              <w:rPr>
                <w:rFonts w:asciiTheme="minorHAnsi" w:hAnsiTheme="minorHAnsi"/>
                <w:sz w:val="22"/>
              </w:rPr>
            </w:pPr>
            <w:r>
              <w:rPr>
                <w:rFonts w:asciiTheme="minorHAnsi" w:hAnsiTheme="minorHAnsi"/>
                <w:sz w:val="22"/>
              </w:rPr>
              <w:t>B</w:t>
            </w:r>
            <w:r w:rsidR="00FD5200">
              <w:rPr>
                <w:rFonts w:asciiTheme="minorHAnsi" w:hAnsiTheme="minorHAnsi"/>
                <w:sz w:val="22"/>
              </w:rPr>
              <w:t>-1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3A30A5">
      <w:pPr>
        <w:pStyle w:val="ListParagraph"/>
        <w:numPr>
          <w:ilvl w:val="0"/>
          <w:numId w:val="12"/>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 xml:space="preserve">MGSK is a group of college students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3A30A5">
      <w:pPr>
        <w:pStyle w:val="ListParagraph"/>
        <w:numPr>
          <w:ilvl w:val="0"/>
          <w:numId w:val="12"/>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188AC822" w14:textId="50E90651" w:rsidR="00E7270A" w:rsidRPr="00D26916" w:rsidRDefault="00E7270A" w:rsidP="003A30A5">
      <w:pPr>
        <w:pStyle w:val="ListParagraph"/>
        <w:numPr>
          <w:ilvl w:val="0"/>
          <w:numId w:val="16"/>
        </w:numPr>
        <w:rPr>
          <w:rFonts w:asciiTheme="minorHAnsi" w:hAnsiTheme="minorHAnsi"/>
        </w:rPr>
      </w:pPr>
      <w:r w:rsidRPr="00D26916">
        <w:rPr>
          <w:rFonts w:asciiTheme="minorHAnsi" w:hAnsiTheme="minorHAnsi"/>
          <w:sz w:val="22"/>
        </w:rPr>
        <w:t>Descri</w:t>
      </w:r>
      <w:r w:rsidR="007F06FC" w:rsidRPr="00D26916">
        <w:rPr>
          <w:rFonts w:asciiTheme="minorHAnsi" w:hAnsiTheme="minorHAnsi"/>
          <w:sz w:val="22"/>
        </w:rPr>
        <w:t xml:space="preserve">ption of the </w:t>
      </w:r>
      <w:r w:rsidRPr="00D26916">
        <w:rPr>
          <w:rFonts w:asciiTheme="minorHAnsi" w:hAnsiTheme="minorHAnsi"/>
          <w:sz w:val="22"/>
        </w:rPr>
        <w:t xml:space="preserve">process and </w:t>
      </w:r>
      <w:r w:rsidR="009F5244" w:rsidRPr="00D26916">
        <w:rPr>
          <w:rFonts w:asciiTheme="minorHAnsi" w:hAnsiTheme="minorHAnsi"/>
          <w:sz w:val="22"/>
        </w:rPr>
        <w:t>business requirements</w:t>
      </w:r>
    </w:p>
    <w:p w14:paraId="094747F7" w14:textId="5C31CF65" w:rsidR="00E7270A" w:rsidRPr="00D26916" w:rsidRDefault="00E7270A" w:rsidP="003A30A5">
      <w:pPr>
        <w:pStyle w:val="ListParagraph"/>
        <w:numPr>
          <w:ilvl w:val="0"/>
          <w:numId w:val="16"/>
        </w:numPr>
        <w:rPr>
          <w:rFonts w:asciiTheme="minorHAnsi" w:hAnsiTheme="minorHAnsi"/>
        </w:rPr>
      </w:pPr>
      <w:r w:rsidRPr="00D26916">
        <w:rPr>
          <w:rFonts w:asciiTheme="minorHAnsi" w:hAnsiTheme="minorHAnsi"/>
          <w:sz w:val="22"/>
        </w:rPr>
        <w:t>Data requ</w:t>
      </w:r>
      <w:r w:rsidR="007F06FC" w:rsidRPr="00D26916">
        <w:rPr>
          <w:rFonts w:asciiTheme="minorHAnsi" w:hAnsiTheme="minorHAnsi"/>
          <w:sz w:val="22"/>
        </w:rPr>
        <w:t>irements as part of the</w:t>
      </w:r>
      <w:r w:rsidRPr="00D26916">
        <w:rPr>
          <w:rFonts w:asciiTheme="minorHAnsi" w:hAnsiTheme="minorHAnsi"/>
          <w:sz w:val="22"/>
        </w:rPr>
        <w:t xml:space="preserve"> process</w:t>
      </w:r>
      <w:r w:rsidR="007F06FC" w:rsidRPr="00D26916">
        <w:rPr>
          <w:rFonts w:asciiTheme="minorHAnsi" w:hAnsiTheme="minorHAnsi"/>
          <w:sz w:val="22"/>
        </w:rPr>
        <w:t>.</w:t>
      </w:r>
    </w:p>
    <w:p w14:paraId="207ADE1D" w14:textId="4B0A46B6" w:rsidR="00F41D53" w:rsidRPr="00D26916" w:rsidRDefault="007F06FC" w:rsidP="003A30A5">
      <w:pPr>
        <w:pStyle w:val="ListParagraph"/>
        <w:numPr>
          <w:ilvl w:val="0"/>
          <w:numId w:val="16"/>
        </w:numPr>
        <w:rPr>
          <w:rFonts w:asciiTheme="minorHAnsi" w:hAnsiTheme="minorHAnsi"/>
          <w:sz w:val="22"/>
        </w:rPr>
      </w:pPr>
      <w:r w:rsidRPr="00D26916">
        <w:rPr>
          <w:rFonts w:asciiTheme="minorHAnsi" w:hAnsiTheme="minorHAnsi"/>
          <w:sz w:val="22"/>
        </w:rPr>
        <w:t>Different roles in the business</w:t>
      </w:r>
      <w:r w:rsidR="00E7270A" w:rsidRPr="00D26916">
        <w:rPr>
          <w:rFonts w:asciiTheme="minorHAnsi" w:hAnsiTheme="minorHAnsi"/>
          <w:sz w:val="22"/>
        </w:rPr>
        <w:t xml:space="preserve"> process</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79B9550A"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After works have been added to the database, registered users may now rate, review, and favorite these works. </w:t>
      </w:r>
      <w:r w:rsidR="003A41B2">
        <w:rPr>
          <w:rFonts w:asciiTheme="minorHAnsi" w:hAnsiTheme="minorHAnsi"/>
          <w:b w:val="0"/>
          <w:bCs w:val="0"/>
          <w:sz w:val="22"/>
          <w:szCs w:val="22"/>
        </w:rPr>
        <w:t xml:space="preserve">Adding a work to one’s favorites allows the site to give “taste recommendations” which are collective recommendations based on the user’s overall taste. </w:t>
      </w:r>
      <w:r>
        <w:rPr>
          <w:rFonts w:asciiTheme="minorHAnsi" w:hAnsiTheme="minorHAnsi"/>
          <w:b w:val="0"/>
          <w:bCs w:val="0"/>
          <w:sz w:val="22"/>
          <w:szCs w:val="22"/>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3E6E9853"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based on that work alone. Recommendations could be collated or sorted by user recommendation, keyword association, genre association, or creator association. They may also view anti-recommendations,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lastRenderedPageBreak/>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Comics and </w:t>
      </w:r>
      <w:r w:rsidR="00A145F6">
        <w:rPr>
          <w:rFonts w:asciiTheme="minorHAnsi" w:hAnsiTheme="minorHAnsi"/>
          <w:b w:val="0"/>
          <w:bCs w:val="0"/>
          <w:sz w:val="22"/>
          <w:szCs w:val="22"/>
        </w:rPr>
        <w:t>m</w:t>
      </w:r>
      <w:r w:rsidR="006D1BAE">
        <w:rPr>
          <w:rFonts w:asciiTheme="minorHAnsi" w:hAnsiTheme="minorHAnsi"/>
          <w:b w:val="0"/>
          <w:bCs w:val="0"/>
          <w:sz w:val="22"/>
          <w:szCs w:val="22"/>
        </w:rPr>
        <w:t>anga will also have a publisher attribute, but will also have an 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54612772" w14:textId="182F10BE" w:rsidR="00651074" w:rsidRPr="00651074" w:rsidRDefault="00651074" w:rsidP="00651074">
      <w:pPr>
        <w:tabs>
          <w:tab w:val="left" w:pos="90"/>
        </w:tabs>
        <w:spacing w:line="276" w:lineRule="auto"/>
        <w:ind w:left="360"/>
        <w:rPr>
          <w:rFonts w:asciiTheme="minorHAnsi" w:hAnsiTheme="minorHAnsi" w:cs="Arial"/>
          <w:sz w:val="22"/>
          <w:szCs w:val="22"/>
        </w:rPr>
      </w:pPr>
      <w:r w:rsidRPr="00651074">
        <w:rPr>
          <w:rStyle w:val="5yl5"/>
          <w:rFonts w:asciiTheme="minorHAnsi" w:hAnsiTheme="minorHAnsi" w:cs="Arial"/>
          <w:sz w:val="22"/>
          <w:szCs w:val="22"/>
        </w:rPr>
        <w:t>T</w:t>
      </w:r>
      <w:r w:rsidRPr="00651074">
        <w:rPr>
          <w:rStyle w:val="5yl5"/>
          <w:rFonts w:asciiTheme="minorHAnsi" w:hAnsiTheme="minorHAnsi" w:cs="Arial"/>
          <w:sz w:val="22"/>
          <w:szCs w:val="22"/>
        </w:rPr>
        <w:t xml:space="preserve">heater </w:t>
      </w:r>
      <w:r w:rsidR="00D6567F">
        <w:rPr>
          <w:rStyle w:val="5yl5"/>
          <w:rFonts w:asciiTheme="minorHAnsi" w:hAnsiTheme="minorHAnsi" w:cs="Arial"/>
          <w:sz w:val="22"/>
          <w:szCs w:val="22"/>
        </w:rPr>
        <w:t xml:space="preserve">works </w:t>
      </w:r>
      <w:bookmarkStart w:id="0" w:name="_GoBack"/>
      <w:bookmarkEnd w:id="0"/>
      <w:r w:rsidRPr="00651074">
        <w:rPr>
          <w:rStyle w:val="5yl5"/>
          <w:rFonts w:asciiTheme="minorHAnsi" w:hAnsiTheme="minorHAnsi" w:cs="Arial"/>
          <w:sz w:val="22"/>
          <w:szCs w:val="22"/>
        </w:rPr>
        <w:t>will have playwright, and date premiered.</w:t>
      </w:r>
    </w:p>
    <w:p w14:paraId="2E331BAE" w14:textId="77777777" w:rsidR="00651074" w:rsidRDefault="00651074"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Explosm,</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DE190D">
            <w:pPr>
              <w:pStyle w:val="BodyText"/>
              <w:numPr>
                <w:ilvl w:val="0"/>
                <w:numId w:val="3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043C4D75" w14:textId="77777777" w:rsidR="00DE190D" w:rsidRDefault="00DE190D" w:rsidP="00DE190D">
            <w:pPr>
              <w:pStyle w:val="BodyText"/>
              <w:numPr>
                <w:ilvl w:val="0"/>
                <w:numId w:val="3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DE190D">
            <w:pPr>
              <w:pStyle w:val="BodyText"/>
              <w:numPr>
                <w:ilvl w:val="0"/>
                <w:numId w:val="34"/>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DE190D">
            <w:pPr>
              <w:pStyle w:val="BodyText"/>
              <w:numPr>
                <w:ilvl w:val="0"/>
                <w:numId w:val="34"/>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DE190D">
            <w:pPr>
              <w:pStyle w:val="BodyText"/>
              <w:numPr>
                <w:ilvl w:val="0"/>
                <w:numId w:val="34"/>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DE190D">
            <w:pPr>
              <w:pStyle w:val="BodyText"/>
              <w:numPr>
                <w:ilvl w:val="0"/>
                <w:numId w:val="34"/>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77777777" w:rsidR="00DE190D" w:rsidRDefault="00DE190D" w:rsidP="00DE190D">
            <w:pPr>
              <w:pStyle w:val="BodyText"/>
              <w:numPr>
                <w:ilvl w:val="0"/>
                <w:numId w:val="3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iew anti-recommendations</w:t>
            </w:r>
          </w:p>
          <w:p w14:paraId="781CD57A" w14:textId="7F2D0FDB" w:rsidR="00152F76" w:rsidRPr="00B118F2"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18B777F0"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B47A1CA"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S</w:t>
            </w:r>
            <w:r w:rsidRPr="00B118F2">
              <w:rPr>
                <w:rFonts w:asciiTheme="minorHAnsi" w:hAnsiTheme="minorHAnsi"/>
                <w:b w:val="0"/>
                <w:bCs w:val="0"/>
                <w:sz w:val="22"/>
                <w:szCs w:val="22"/>
              </w:rPr>
              <w:t>orted</w:t>
            </w:r>
          </w:p>
          <w:p w14:paraId="661696D3" w14:textId="77777777" w:rsidR="00DE190D" w:rsidRDefault="00DE190D" w:rsidP="00426D83">
            <w:pPr>
              <w:pStyle w:val="BodyText"/>
              <w:numPr>
                <w:ilvl w:val="0"/>
                <w:numId w:val="20"/>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426D83">
            <w:pPr>
              <w:pStyle w:val="BodyText"/>
              <w:numPr>
                <w:ilvl w:val="0"/>
                <w:numId w:val="20"/>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426D83">
            <w:pPr>
              <w:pStyle w:val="BodyText"/>
              <w:numPr>
                <w:ilvl w:val="0"/>
                <w:numId w:val="20"/>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426D83">
            <w:pPr>
              <w:pStyle w:val="BodyText"/>
              <w:numPr>
                <w:ilvl w:val="0"/>
                <w:numId w:val="20"/>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300835AB"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iew anti-recommendations</w:t>
            </w:r>
          </w:p>
          <w:p w14:paraId="7ABD9D13" w14:textId="77777777" w:rsidR="00DE190D" w:rsidRPr="00DE190D" w:rsidRDefault="00DE190D" w:rsidP="00426D83">
            <w:pPr>
              <w:pStyle w:val="BodyText"/>
              <w:numPr>
                <w:ilvl w:val="0"/>
                <w:numId w:val="20"/>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0058881C" w14:textId="5F6A4B8C" w:rsidR="003A41B2" w:rsidRDefault="003A41B2"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252CA659"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51BA9C8C"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426D83">
            <w:pPr>
              <w:pStyle w:val="BodyText"/>
              <w:numPr>
                <w:ilvl w:val="0"/>
                <w:numId w:val="35"/>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426D83">
            <w:pPr>
              <w:pStyle w:val="BodyText"/>
              <w:numPr>
                <w:ilvl w:val="0"/>
                <w:numId w:val="35"/>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426D83">
            <w:pPr>
              <w:pStyle w:val="BodyText"/>
              <w:numPr>
                <w:ilvl w:val="0"/>
                <w:numId w:val="35"/>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426D83">
            <w:pPr>
              <w:pStyle w:val="BodyText"/>
              <w:numPr>
                <w:ilvl w:val="0"/>
                <w:numId w:val="35"/>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iew anti-recommendations</w:t>
            </w:r>
          </w:p>
          <w:p w14:paraId="6834DED1" w14:textId="77777777" w:rsidR="00426D83" w:rsidRPr="00DE190D"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5F86A523" w14:textId="4B7A22BB" w:rsidR="003A41B2" w:rsidRDefault="003A41B2"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4F54D510"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Mo</w:t>
            </w:r>
            <w:r w:rsidRPr="00B118F2">
              <w:rPr>
                <w:rFonts w:asciiTheme="minorHAnsi" w:hAnsiTheme="minorHAnsi"/>
                <w:b w:val="0"/>
                <w:bCs w:val="0"/>
                <w:sz w:val="22"/>
                <w:szCs w:val="22"/>
              </w:rPr>
              <w:t>derate reviews</w:t>
            </w:r>
          </w:p>
          <w:p w14:paraId="72E5CFBC" w14:textId="77777777" w:rsidR="00724AB9" w:rsidRP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lastRenderedPageBreak/>
              <w:t>F</w:t>
            </w:r>
            <w:r w:rsidRPr="00B118F2">
              <w:rPr>
                <w:rFonts w:asciiTheme="minorHAnsi" w:hAnsiTheme="minorHAnsi"/>
                <w:b w:val="0"/>
                <w:bCs w:val="0"/>
                <w:sz w:val="22"/>
                <w:szCs w:val="22"/>
              </w:rPr>
              <w:t>lag users</w:t>
            </w:r>
          </w:p>
          <w:p w14:paraId="4DDAF784" w14:textId="654E5965" w:rsidR="00426D83" w:rsidRPr="00B118F2"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r w:rsidRPr="00B118F2">
        <w:rPr>
          <w:rFonts w:asciiTheme="minorHAnsi" w:hAnsiTheme="minorHAnsi"/>
          <w:sz w:val="22"/>
          <w:szCs w:val="22"/>
        </w:rPr>
        <w:lastRenderedPageBreak/>
        <w:t xml:space="preserve">Table 2-1. </w:t>
      </w:r>
      <w:r w:rsidR="00426D83">
        <w:rPr>
          <w:rFonts w:asciiTheme="minorHAnsi" w:hAnsiTheme="minorHAnsi"/>
          <w:sz w:val="22"/>
          <w:szCs w:val="22"/>
        </w:rPr>
        <w:t>User Roles and Tasks in The Multimedia Terminal</w:t>
      </w:r>
    </w:p>
    <w:p w14:paraId="4F395CF3" w14:textId="77777777" w:rsidR="0077083B" w:rsidRPr="003A30A5" w:rsidRDefault="0077083B" w:rsidP="003A30A5">
      <w:pPr>
        <w:pStyle w:val="ListParagraph"/>
        <w:numPr>
          <w:ilvl w:val="0"/>
          <w:numId w:val="12"/>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3420"/>
        <w:gridCol w:w="3420"/>
      </w:tblGrid>
      <w:tr w:rsidR="000F1EFB" w14:paraId="406A1073" w14:textId="77777777" w:rsidTr="00497718">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20" w:type="dxa"/>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20" w:type="dxa"/>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2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3A30A5">
            <w:pPr>
              <w:pStyle w:val="ListParagraph"/>
              <w:numPr>
                <w:ilvl w:val="0"/>
                <w:numId w:val="32"/>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tcPr>
          <w:p w14:paraId="293E3422" w14:textId="77777777" w:rsidR="000F1EFB" w:rsidRDefault="007F06FC" w:rsidP="003A30A5">
            <w:pPr>
              <w:pStyle w:val="ListParagraph"/>
              <w:numPr>
                <w:ilvl w:val="0"/>
                <w:numId w:val="32"/>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Consumers have difficulty finding similar works in one form of media</w:t>
            </w:r>
          </w:p>
        </w:tc>
        <w:tc>
          <w:tcPr>
            <w:tcW w:w="3420" w:type="dxa"/>
          </w:tcPr>
          <w:p w14:paraId="36520B18" w14:textId="77777777" w:rsidR="000F1EFB" w:rsidRPr="007F06FC" w:rsidRDefault="007F06FC" w:rsidP="003A30A5">
            <w:pPr>
              <w:pStyle w:val="ListParagraph"/>
              <w:numPr>
                <w:ilvl w:val="0"/>
                <w:numId w:val="32"/>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3A30A5">
            <w:pPr>
              <w:pStyle w:val="ListParagraph"/>
              <w:numPr>
                <w:ilvl w:val="0"/>
                <w:numId w:val="32"/>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51A6ED54" w:rsidR="000F1EFB" w:rsidRPr="0054322B" w:rsidRDefault="007F06FC" w:rsidP="003A30A5">
            <w:pPr>
              <w:rPr>
                <w:rFonts w:asciiTheme="minorHAnsi" w:hAnsiTheme="minorHAnsi"/>
                <w:sz w:val="22"/>
              </w:rPr>
            </w:pPr>
            <w:r>
              <w:rPr>
                <w:rFonts w:asciiTheme="minorHAnsi" w:hAnsiTheme="minorHAnsi"/>
                <w:sz w:val="22"/>
              </w:rPr>
              <w:t>Recommendations for people are mostly limited in terms of accuracy and quantity.</w:t>
            </w:r>
          </w:p>
        </w:tc>
        <w:tc>
          <w:tcPr>
            <w:tcW w:w="3420" w:type="dxa"/>
          </w:tcPr>
          <w:p w14:paraId="5F380FFC" w14:textId="2E7E1202" w:rsidR="000F1EFB" w:rsidRDefault="007F06FC" w:rsidP="003A30A5">
            <w:pPr>
              <w:pStyle w:val="ListParagraph"/>
              <w:numPr>
                <w:ilvl w:val="0"/>
                <w:numId w:val="32"/>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3A30A5">
            <w:pPr>
              <w:pStyle w:val="ListParagraph"/>
              <w:numPr>
                <w:ilvl w:val="0"/>
                <w:numId w:val="32"/>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tcPr>
          <w:p w14:paraId="3849596D" w14:textId="77777777" w:rsidR="000F1EFB" w:rsidRDefault="007F06FC" w:rsidP="003A30A5">
            <w:pPr>
              <w:pStyle w:val="ListParagraph"/>
              <w:numPr>
                <w:ilvl w:val="0"/>
                <w:numId w:val="32"/>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3A30A5">
            <w:pPr>
              <w:pStyle w:val="ListParagraph"/>
              <w:numPr>
                <w:ilvl w:val="0"/>
                <w:numId w:val="32"/>
              </w:numPr>
              <w:rPr>
                <w:rFonts w:asciiTheme="minorHAnsi" w:hAnsiTheme="minorHAnsi"/>
                <w:sz w:val="22"/>
              </w:rPr>
            </w:pPr>
            <w:r>
              <w:rPr>
                <w:rFonts w:asciiTheme="minorHAnsi" w:hAnsiTheme="minorHAnsi"/>
                <w:sz w:val="22"/>
              </w:rPr>
              <w:t>Consumers receive inaccurate recommendations.</w:t>
            </w:r>
          </w:p>
        </w:tc>
        <w:tc>
          <w:tcPr>
            <w:tcW w:w="3420" w:type="dxa"/>
          </w:tcPr>
          <w:p w14:paraId="3CC6C432" w14:textId="7A4C8F9A" w:rsidR="000F1EFB"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tcPr>
          <w:p w14:paraId="68E7262B" w14:textId="4FA87E14" w:rsidR="000F1EFB"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Consumers usually remain in their comfort zone medium</w:t>
            </w:r>
          </w:p>
        </w:tc>
        <w:tc>
          <w:tcPr>
            <w:tcW w:w="3420" w:type="dxa"/>
          </w:tcPr>
          <w:p w14:paraId="06B025D4" w14:textId="0DF9AA92" w:rsidR="000F1EFB"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Consumers miss out on possible interests in other media forms</w:t>
            </w:r>
          </w:p>
        </w:tc>
      </w:tr>
      <w:tr w:rsidR="000F1EFB" w14:paraId="43A4729A" w14:textId="77777777" w:rsidTr="00D26916">
        <w:tc>
          <w:tcPr>
            <w:tcW w:w="450" w:type="dxa"/>
          </w:tcPr>
          <w:p w14:paraId="7950E87A" w14:textId="77777777" w:rsidR="000F1EFB" w:rsidRPr="0054322B" w:rsidRDefault="000F1EFB" w:rsidP="003A30A5">
            <w:pPr>
              <w:jc w:val="center"/>
              <w:rPr>
                <w:rFonts w:asciiTheme="minorHAnsi" w:hAnsiTheme="minorHAnsi"/>
                <w:sz w:val="22"/>
              </w:rPr>
            </w:pPr>
          </w:p>
        </w:tc>
        <w:tc>
          <w:tcPr>
            <w:tcW w:w="2340" w:type="dxa"/>
          </w:tcPr>
          <w:p w14:paraId="2FF39C5D" w14:textId="77777777" w:rsidR="000F1EFB" w:rsidRPr="0054322B" w:rsidRDefault="000F1EFB" w:rsidP="003A30A5">
            <w:pPr>
              <w:rPr>
                <w:rFonts w:asciiTheme="minorHAnsi" w:hAnsiTheme="minorHAnsi"/>
                <w:sz w:val="22"/>
              </w:rPr>
            </w:pPr>
          </w:p>
        </w:tc>
        <w:tc>
          <w:tcPr>
            <w:tcW w:w="3420" w:type="dxa"/>
          </w:tcPr>
          <w:p w14:paraId="2FC261FF" w14:textId="77777777" w:rsidR="000F1EFB" w:rsidRPr="007F06FC" w:rsidRDefault="000F1EFB" w:rsidP="003A30A5">
            <w:pPr>
              <w:pStyle w:val="ListParagraph"/>
              <w:numPr>
                <w:ilvl w:val="0"/>
                <w:numId w:val="32"/>
              </w:numPr>
              <w:rPr>
                <w:rFonts w:asciiTheme="minorHAnsi" w:hAnsiTheme="minorHAnsi"/>
                <w:sz w:val="22"/>
              </w:rPr>
            </w:pPr>
          </w:p>
        </w:tc>
        <w:tc>
          <w:tcPr>
            <w:tcW w:w="3420" w:type="dxa"/>
          </w:tcPr>
          <w:p w14:paraId="4F362EAE" w14:textId="77777777" w:rsidR="000F1EFB" w:rsidRPr="007F06FC" w:rsidRDefault="000F1EFB" w:rsidP="003A30A5">
            <w:pPr>
              <w:pStyle w:val="ListParagraph"/>
              <w:numPr>
                <w:ilvl w:val="0"/>
                <w:numId w:val="32"/>
              </w:numPr>
              <w:rPr>
                <w:rFonts w:asciiTheme="minorHAnsi" w:hAnsiTheme="minorHAnsi"/>
                <w:sz w:val="22"/>
              </w:rPr>
            </w:pPr>
          </w:p>
        </w:tc>
        <w:tc>
          <w:tcPr>
            <w:tcW w:w="3420" w:type="dxa"/>
          </w:tcPr>
          <w:p w14:paraId="6CA9A825" w14:textId="77777777" w:rsidR="000F1EFB" w:rsidRPr="007F06FC" w:rsidRDefault="000F1EFB" w:rsidP="003A30A5">
            <w:pPr>
              <w:pStyle w:val="ListParagraph"/>
              <w:numPr>
                <w:ilvl w:val="0"/>
                <w:numId w:val="32"/>
              </w:numPr>
              <w:rPr>
                <w:rFonts w:asciiTheme="minorHAnsi" w:hAnsiTheme="minorHAnsi"/>
                <w:sz w:val="22"/>
              </w:rPr>
            </w:pPr>
          </w:p>
        </w:tc>
      </w:tr>
      <w:tr w:rsidR="000F1EFB" w14:paraId="39A20522" w14:textId="77777777" w:rsidTr="00D26916">
        <w:tc>
          <w:tcPr>
            <w:tcW w:w="450" w:type="dxa"/>
          </w:tcPr>
          <w:p w14:paraId="16CD4BCC" w14:textId="77777777" w:rsidR="000F1EFB" w:rsidRPr="0054322B" w:rsidRDefault="000F1EFB" w:rsidP="003A30A5">
            <w:pPr>
              <w:jc w:val="center"/>
              <w:rPr>
                <w:rFonts w:asciiTheme="minorHAnsi" w:hAnsiTheme="minorHAnsi"/>
                <w:sz w:val="22"/>
              </w:rPr>
            </w:pPr>
          </w:p>
        </w:tc>
        <w:tc>
          <w:tcPr>
            <w:tcW w:w="2340" w:type="dxa"/>
          </w:tcPr>
          <w:p w14:paraId="5CE1A062" w14:textId="77777777" w:rsidR="000F1EFB" w:rsidRPr="0054322B" w:rsidRDefault="000F1EFB" w:rsidP="003A30A5">
            <w:pPr>
              <w:rPr>
                <w:rFonts w:asciiTheme="minorHAnsi" w:hAnsiTheme="minorHAnsi"/>
                <w:sz w:val="22"/>
              </w:rPr>
            </w:pPr>
          </w:p>
        </w:tc>
        <w:tc>
          <w:tcPr>
            <w:tcW w:w="3420" w:type="dxa"/>
          </w:tcPr>
          <w:p w14:paraId="56D2B02F" w14:textId="77777777" w:rsidR="000F1EFB" w:rsidRPr="007F06FC" w:rsidRDefault="000F1EFB" w:rsidP="003A30A5">
            <w:pPr>
              <w:pStyle w:val="ListParagraph"/>
              <w:numPr>
                <w:ilvl w:val="0"/>
                <w:numId w:val="32"/>
              </w:numPr>
              <w:rPr>
                <w:rFonts w:asciiTheme="minorHAnsi" w:hAnsiTheme="minorHAnsi"/>
                <w:sz w:val="22"/>
              </w:rPr>
            </w:pPr>
          </w:p>
        </w:tc>
        <w:tc>
          <w:tcPr>
            <w:tcW w:w="3420" w:type="dxa"/>
          </w:tcPr>
          <w:p w14:paraId="6BBDDA15" w14:textId="77777777" w:rsidR="000F1EFB" w:rsidRPr="007F06FC" w:rsidRDefault="000F1EFB" w:rsidP="003A30A5">
            <w:pPr>
              <w:pStyle w:val="ListParagraph"/>
              <w:numPr>
                <w:ilvl w:val="0"/>
                <w:numId w:val="32"/>
              </w:numPr>
              <w:rPr>
                <w:rFonts w:asciiTheme="minorHAnsi" w:hAnsiTheme="minorHAnsi"/>
                <w:sz w:val="22"/>
              </w:rPr>
            </w:pPr>
          </w:p>
        </w:tc>
        <w:tc>
          <w:tcPr>
            <w:tcW w:w="3420" w:type="dxa"/>
          </w:tcPr>
          <w:p w14:paraId="6D643DC1" w14:textId="77777777" w:rsidR="000F1EFB" w:rsidRPr="007F06FC" w:rsidRDefault="000F1EFB" w:rsidP="003A30A5">
            <w:pPr>
              <w:pStyle w:val="ListParagraph"/>
              <w:numPr>
                <w:ilvl w:val="0"/>
                <w:numId w:val="32"/>
              </w:numPr>
              <w:rPr>
                <w:rFonts w:asciiTheme="minorHAnsi" w:hAnsiTheme="minorHAnsi"/>
                <w:sz w:val="22"/>
              </w:rPr>
            </w:pPr>
          </w:p>
        </w:tc>
      </w:tr>
      <w:tr w:rsidR="000F1EFB" w14:paraId="0BF20EB4" w14:textId="77777777" w:rsidTr="00D26916">
        <w:tc>
          <w:tcPr>
            <w:tcW w:w="450" w:type="dxa"/>
          </w:tcPr>
          <w:p w14:paraId="17ABB21C" w14:textId="77777777" w:rsidR="000F1EFB" w:rsidRPr="0054322B" w:rsidRDefault="000F1EFB" w:rsidP="003A30A5">
            <w:pPr>
              <w:jc w:val="center"/>
              <w:rPr>
                <w:rFonts w:asciiTheme="minorHAnsi" w:hAnsiTheme="minorHAnsi"/>
                <w:sz w:val="22"/>
              </w:rPr>
            </w:pPr>
          </w:p>
        </w:tc>
        <w:tc>
          <w:tcPr>
            <w:tcW w:w="2340" w:type="dxa"/>
          </w:tcPr>
          <w:p w14:paraId="30DC9DF6" w14:textId="77777777" w:rsidR="000F1EFB" w:rsidRPr="0054322B" w:rsidRDefault="000F1EFB" w:rsidP="003A30A5">
            <w:pPr>
              <w:rPr>
                <w:rFonts w:asciiTheme="minorHAnsi" w:hAnsiTheme="minorHAnsi"/>
                <w:sz w:val="22"/>
              </w:rPr>
            </w:pPr>
          </w:p>
        </w:tc>
        <w:tc>
          <w:tcPr>
            <w:tcW w:w="3420" w:type="dxa"/>
          </w:tcPr>
          <w:p w14:paraId="1AA4AC47" w14:textId="77777777" w:rsidR="000F1EFB" w:rsidRPr="007F06FC" w:rsidRDefault="000F1EFB" w:rsidP="003A30A5">
            <w:pPr>
              <w:pStyle w:val="ListParagraph"/>
              <w:numPr>
                <w:ilvl w:val="0"/>
                <w:numId w:val="32"/>
              </w:numPr>
              <w:rPr>
                <w:rFonts w:asciiTheme="minorHAnsi" w:hAnsiTheme="minorHAnsi"/>
                <w:sz w:val="22"/>
              </w:rPr>
            </w:pPr>
          </w:p>
        </w:tc>
        <w:tc>
          <w:tcPr>
            <w:tcW w:w="3420" w:type="dxa"/>
          </w:tcPr>
          <w:p w14:paraId="3A71E554" w14:textId="77777777" w:rsidR="000F1EFB" w:rsidRPr="007F06FC" w:rsidRDefault="000F1EFB" w:rsidP="003A30A5">
            <w:pPr>
              <w:pStyle w:val="ListParagraph"/>
              <w:numPr>
                <w:ilvl w:val="0"/>
                <w:numId w:val="32"/>
              </w:numPr>
              <w:rPr>
                <w:rFonts w:asciiTheme="minorHAnsi" w:hAnsiTheme="minorHAnsi"/>
                <w:sz w:val="22"/>
              </w:rPr>
            </w:pPr>
          </w:p>
        </w:tc>
        <w:tc>
          <w:tcPr>
            <w:tcW w:w="3420" w:type="dxa"/>
          </w:tcPr>
          <w:p w14:paraId="3E779092" w14:textId="77777777" w:rsidR="000F1EFB" w:rsidRPr="007F06FC" w:rsidRDefault="000F1EFB" w:rsidP="003A30A5">
            <w:pPr>
              <w:pStyle w:val="ListParagraph"/>
              <w:numPr>
                <w:ilvl w:val="0"/>
                <w:numId w:val="32"/>
              </w:numPr>
              <w:rPr>
                <w:rFonts w:asciiTheme="minorHAnsi" w:hAnsiTheme="minorHAnsi"/>
                <w:sz w:val="22"/>
              </w:rPr>
            </w:pPr>
          </w:p>
        </w:tc>
      </w:tr>
    </w:tbl>
    <w:p w14:paraId="0A8374E6" w14:textId="77777777" w:rsidR="003A30A5" w:rsidRDefault="003A30A5" w:rsidP="003A30A5">
      <w:pPr>
        <w:ind w:left="360"/>
        <w:rPr>
          <w:rFonts w:asciiTheme="minorHAnsi" w:hAnsiTheme="minorHAnsi"/>
          <w:b/>
          <w:i/>
          <w:color w:val="4F81BD" w:themeColor="accent1"/>
          <w:sz w:val="22"/>
        </w:rPr>
      </w:pPr>
    </w:p>
    <w:p w14:paraId="560E3456" w14:textId="21BC1897" w:rsidR="005B1140" w:rsidRPr="003A30A5" w:rsidRDefault="003A30A5" w:rsidP="003A30A5">
      <w:pPr>
        <w:rPr>
          <w:rFonts w:asciiTheme="minorHAnsi" w:hAnsiTheme="minorHAnsi"/>
          <w:sz w:val="22"/>
          <w:szCs w:val="22"/>
        </w:rPr>
        <w:sectPr w:rsidR="005B114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r w:rsidRPr="003A30A5">
        <w:rPr>
          <w:rFonts w:asciiTheme="minorHAnsi" w:hAnsiTheme="minorHAnsi"/>
          <w:sz w:val="22"/>
          <w:szCs w:val="22"/>
        </w:rPr>
        <w:t xml:space="preserve">The Multimedia </w:t>
      </w:r>
      <w:r>
        <w:rPr>
          <w:rFonts w:asciiTheme="minorHAnsi" w:hAnsiTheme="minorHAnsi"/>
          <w:sz w:val="22"/>
          <w:szCs w:val="22"/>
        </w:rPr>
        <w:t>Terminal 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14:paraId="79FA9F34" w14:textId="77777777" w:rsidR="000F1263" w:rsidRPr="003A30A5" w:rsidRDefault="0077083B" w:rsidP="003A30A5">
      <w:pPr>
        <w:pStyle w:val="ListParagraph"/>
        <w:numPr>
          <w:ilvl w:val="0"/>
          <w:numId w:val="12"/>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3A30A5">
      <w:pPr>
        <w:pStyle w:val="ListParagraph"/>
        <w:numPr>
          <w:ilvl w:val="1"/>
          <w:numId w:val="12"/>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44905EB"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3A30A5">
      <w:pPr>
        <w:pStyle w:val="ListParagraph"/>
        <w:numPr>
          <w:ilvl w:val="0"/>
          <w:numId w:val="13"/>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3A30A5">
      <w:pPr>
        <w:pStyle w:val="ListParagraph"/>
        <w:numPr>
          <w:ilvl w:val="0"/>
          <w:numId w:val="13"/>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3A30A5">
      <w:pPr>
        <w:pStyle w:val="ListParagraph"/>
        <w:numPr>
          <w:ilvl w:val="0"/>
          <w:numId w:val="13"/>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3A30A5">
      <w:pPr>
        <w:pStyle w:val="ListParagraph"/>
        <w:numPr>
          <w:ilvl w:val="0"/>
          <w:numId w:val="13"/>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7777777" w:rsidR="003A30A5" w:rsidRPr="002F45C7" w:rsidRDefault="003B593A" w:rsidP="003A30A5">
      <w:pPr>
        <w:pStyle w:val="ListParagraph"/>
        <w:numPr>
          <w:ilvl w:val="0"/>
          <w:numId w:val="13"/>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3A30A5">
      <w:pPr>
        <w:pStyle w:val="ListParagraph"/>
        <w:numPr>
          <w:ilvl w:val="1"/>
          <w:numId w:val="12"/>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3A30A5">
      <w:pPr>
        <w:pStyle w:val="ListParagraph"/>
        <w:numPr>
          <w:ilvl w:val="0"/>
          <w:numId w:val="12"/>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3A30A5">
      <w:pPr>
        <w:pStyle w:val="ListParagraph"/>
        <w:numPr>
          <w:ilvl w:val="0"/>
          <w:numId w:val="12"/>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firstRow="1" w:lastRow="0" w:firstColumn="1" w:lastColumn="0" w:noHBand="0" w:noVBand="1"/>
      </w:tblPr>
      <w:tblGrid>
        <w:gridCol w:w="4608"/>
        <w:gridCol w:w="4712"/>
      </w:tblGrid>
      <w:tr w:rsidR="000F6087" w:rsidRPr="00530063" w14:paraId="4A3CB9CB" w14:textId="77777777"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39173443" w14:textId="478A248B" w:rsidR="000F6087" w:rsidRPr="00076D9E" w:rsidRDefault="000F6087" w:rsidP="003A30A5">
            <w:pPr>
              <w:pStyle w:val="ListParagraph"/>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lab personnel (pathologist, secretary, medical technician) 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14:paraId="726EED91" w14:textId="77777777"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B07737" w14:textId="77777777" w:rsidR="000F6087" w:rsidRPr="00E96FCA" w:rsidRDefault="000F6087" w:rsidP="003A30A5">
            <w:pPr>
              <w:pStyle w:val="ListParagraph"/>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DA43FD" w14:textId="77777777" w:rsidR="000F6087" w:rsidRPr="00E96FCA" w:rsidRDefault="000F6087" w:rsidP="003A30A5">
            <w:pPr>
              <w:pStyle w:val="ListParagraph"/>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14:paraId="2B34E1A1" w14:textId="77777777"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49CB768" w14:textId="7D0E4E10" w:rsidR="000F6087" w:rsidRPr="00E96FCA" w:rsidRDefault="000F6087" w:rsidP="003A30A5">
            <w:pPr>
              <w:pStyle w:val="ListParagraph"/>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14:paraId="49800F3D" w14:textId="77777777"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6C0B6F4" w14:textId="77777777" w:rsidR="000F6087" w:rsidRPr="00530063" w:rsidRDefault="000F6087" w:rsidP="003A30A5">
            <w:pPr>
              <w:pStyle w:val="ListParagraph"/>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4EC97060" w14:textId="6BC4DA14" w:rsidR="000F6087" w:rsidRPr="00530063" w:rsidRDefault="00944E12" w:rsidP="003A30A5">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prompts the lab personnel for a password.</w:t>
            </w:r>
          </w:p>
          <w:p w14:paraId="20E8DF3B" w14:textId="3846C986" w:rsidR="000F6087" w:rsidRDefault="000F6087" w:rsidP="003A30A5">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t>
            </w:r>
            <w:r w:rsidR="00944E12">
              <w:rPr>
                <w:rFonts w:asciiTheme="minorHAnsi" w:hAnsiTheme="minorHAnsi" w:cstheme="minorHAnsi"/>
                <w:sz w:val="22"/>
                <w:szCs w:val="22"/>
              </w:rPr>
              <w:t>inputs a password</w:t>
            </w:r>
            <w:r w:rsidRPr="00530063">
              <w:rPr>
                <w:rFonts w:asciiTheme="minorHAnsi" w:hAnsiTheme="minorHAnsi" w:cstheme="minorHAnsi"/>
                <w:sz w:val="22"/>
                <w:szCs w:val="22"/>
              </w:rPr>
              <w:t>.</w:t>
            </w:r>
          </w:p>
          <w:p w14:paraId="0EADE85C" w14:textId="40B7BA42" w:rsidR="00944E12" w:rsidRPr="00530063" w:rsidRDefault="00944E12" w:rsidP="003A30A5">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validates the password.</w:t>
            </w:r>
          </w:p>
          <w:p w14:paraId="20C8916F" w14:textId="51376A9F" w:rsidR="000F6087" w:rsidRPr="00530063" w:rsidRDefault="00944E12" w:rsidP="003A30A5">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14:paraId="2703C2AF" w14:textId="77777777"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0D56EAD" w14:textId="54AD7EE5" w:rsidR="000F6087" w:rsidRPr="00530063" w:rsidRDefault="000F6087" w:rsidP="003A30A5">
            <w:pPr>
              <w:pStyle w:val="ListParagraph"/>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The lab personnel has successfully logged in. The main menu is displayed.</w:t>
            </w:r>
          </w:p>
        </w:tc>
      </w:tr>
      <w:tr w:rsidR="000F6087" w:rsidRPr="00530063" w14:paraId="7B8F77E7" w14:textId="77777777"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507343" w14:textId="77777777" w:rsidR="000F6087" w:rsidRPr="00530063" w:rsidRDefault="000F6087" w:rsidP="003A30A5">
            <w:pPr>
              <w:pStyle w:val="ListParagraph"/>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6762BA50" w14:textId="77777777" w:rsidR="000F6087" w:rsidRPr="00530063" w:rsidRDefault="000F6087" w:rsidP="003A30A5">
            <w:pPr>
              <w:pStyle w:val="ListParagraph"/>
              <w:numPr>
                <w:ilvl w:val="0"/>
                <w:numId w:val="15"/>
              </w:numPr>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51927B42" w14:textId="77777777" w:rsidR="000F6087" w:rsidRPr="00530063" w:rsidRDefault="000F6087" w:rsidP="003A30A5">
            <w:pPr>
              <w:pStyle w:val="ListParagraph"/>
              <w:numPr>
                <w:ilvl w:val="0"/>
                <w:numId w:val="15"/>
              </w:numPr>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p>
        </w:tc>
      </w:tr>
    </w:tbl>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6F2B5106" w14:textId="77777777" w:rsidR="007A0267" w:rsidRDefault="007A0267" w:rsidP="003A30A5">
      <w:pPr>
        <w:pStyle w:val="ListParagraph"/>
        <w:ind w:left="360"/>
        <w:contextualSpacing w:val="0"/>
        <w:rPr>
          <w:rFonts w:asciiTheme="minorHAnsi" w:hAnsiTheme="minorHAnsi"/>
          <w:i/>
          <w:sz w:val="22"/>
        </w:rPr>
      </w:pPr>
    </w:p>
    <w:p w14:paraId="2FDEE16E" w14:textId="2FABA941" w:rsidR="00A629C7" w:rsidRPr="000F6087" w:rsidRDefault="00A629C7" w:rsidP="003A30A5">
      <w:pPr>
        <w:rPr>
          <w:rFonts w:asciiTheme="minorHAnsi" w:hAnsiTheme="minorHAnsi"/>
          <w:b/>
          <w:color w:val="007033"/>
          <w:sz w:val="28"/>
        </w:rPr>
      </w:pPr>
    </w:p>
    <w:p w14:paraId="77EEBCA7" w14:textId="4DB10938" w:rsidR="00FC57FC" w:rsidRDefault="00944E12" w:rsidP="003A30A5">
      <w:pPr>
        <w:ind w:left="360"/>
        <w:rPr>
          <w:rFonts w:asciiTheme="minorHAnsi" w:hAnsiTheme="minorHAnsi"/>
          <w:sz w:val="22"/>
        </w:rPr>
      </w:pPr>
      <w:r>
        <w:rPr>
          <w:rFonts w:asciiTheme="minorHAnsi" w:hAnsiTheme="minorHAnsi"/>
          <w:sz w:val="22"/>
        </w:rPr>
        <w:t>Notes:</w:t>
      </w:r>
    </w:p>
    <w:p w14:paraId="591D2213" w14:textId="0789EC35" w:rsidR="00944E12" w:rsidRDefault="00944E12" w:rsidP="003A30A5">
      <w:pPr>
        <w:pStyle w:val="ListParagraph"/>
        <w:numPr>
          <w:ilvl w:val="0"/>
          <w:numId w:val="30"/>
        </w:numPr>
        <w:rPr>
          <w:rFonts w:asciiTheme="minorHAnsi" w:hAnsiTheme="minorHAnsi"/>
          <w:sz w:val="22"/>
        </w:rPr>
      </w:pPr>
      <w:r>
        <w:rPr>
          <w:rFonts w:asciiTheme="minorHAnsi" w:hAnsiTheme="minorHAnsi"/>
          <w:sz w:val="22"/>
        </w:rPr>
        <w:t>The scenario should provide the sequence of interaction between the user and the system based on valid inputs.</w:t>
      </w:r>
    </w:p>
    <w:p w14:paraId="005527E3" w14:textId="408CF9CD" w:rsidR="00944E12" w:rsidRDefault="00944E12" w:rsidP="003A30A5">
      <w:pPr>
        <w:pStyle w:val="ListParagraph"/>
        <w:numPr>
          <w:ilvl w:val="0"/>
          <w:numId w:val="30"/>
        </w:numPr>
        <w:rPr>
          <w:rFonts w:asciiTheme="minorHAnsi" w:hAnsiTheme="minorHAnsi"/>
          <w:sz w:val="22"/>
        </w:rPr>
      </w:pPr>
      <w:r>
        <w:rPr>
          <w:rFonts w:asciiTheme="minorHAnsi" w:hAnsiTheme="minorHAnsi"/>
          <w:sz w:val="22"/>
        </w:rPr>
        <w:t>There should be no mention of interface details (such as screen, buttons, clickable, presses) or platforms (web) anywhere in the user story (including pre- and post-conditions, scenario and acceptance criteria).</w:t>
      </w:r>
    </w:p>
    <w:p w14:paraId="545AF59A" w14:textId="7B57F3AD" w:rsidR="00944E12" w:rsidRDefault="00944E12" w:rsidP="003A30A5">
      <w:pPr>
        <w:pStyle w:val="ListParagraph"/>
        <w:numPr>
          <w:ilvl w:val="0"/>
          <w:numId w:val="30"/>
        </w:numPr>
        <w:rPr>
          <w:rFonts w:asciiTheme="minorHAnsi" w:hAnsiTheme="minorHAnsi"/>
          <w:sz w:val="22"/>
        </w:rPr>
      </w:pPr>
      <w:r>
        <w:rPr>
          <w:rFonts w:asciiTheme="minorHAnsi" w:hAnsiTheme="minorHAnsi"/>
          <w:sz w:val="22"/>
        </w:rPr>
        <w:t>Pre-conditions must state the constraints (on user roles, data availability) that must hold true before the user story can be performed.</w:t>
      </w:r>
    </w:p>
    <w:p w14:paraId="782C3B9D" w14:textId="53F7FB55" w:rsidR="00944E12" w:rsidRPr="00944E12" w:rsidRDefault="00944E12" w:rsidP="003A30A5">
      <w:pPr>
        <w:pStyle w:val="ListParagraph"/>
        <w:numPr>
          <w:ilvl w:val="0"/>
          <w:numId w:val="30"/>
        </w:numPr>
        <w:rPr>
          <w:rFonts w:asciiTheme="minorHAnsi" w:hAnsiTheme="minorHAnsi"/>
          <w:sz w:val="22"/>
        </w:rPr>
      </w:pPr>
      <w:r>
        <w:rPr>
          <w:rFonts w:asciiTheme="minorHAnsi" w:hAnsiTheme="minorHAnsi"/>
          <w:sz w:val="22"/>
        </w:rPr>
        <w:t>Post-conditions must state the outcome (on data, process, and user state) that will hold true when the user story has been performed.</w:t>
      </w:r>
    </w:p>
    <w:p w14:paraId="1CC84157" w14:textId="77777777" w:rsidR="001663AB" w:rsidRPr="001663AB" w:rsidRDefault="001663AB" w:rsidP="003A30A5">
      <w:pPr>
        <w:pStyle w:val="ListParagraph"/>
        <w:ind w:left="360"/>
        <w:rPr>
          <w:rFonts w:asciiTheme="minorHAnsi" w:hAnsiTheme="minorHAnsi"/>
          <w:b/>
          <w:sz w:val="36"/>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We would like to acknowledge Derek Banas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0F573" w14:textId="77777777" w:rsidR="004B312A" w:rsidRDefault="004B312A">
      <w:r>
        <w:separator/>
      </w:r>
    </w:p>
  </w:endnote>
  <w:endnote w:type="continuationSeparator" w:id="0">
    <w:p w14:paraId="6DA2BC4B" w14:textId="77777777" w:rsidR="004B312A" w:rsidRDefault="004B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4634A9" w:rsidRDefault="004634A9"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634A9" w:rsidRDefault="004634A9"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A41B2">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4634A9" w:rsidRPr="001C1F32" w:rsidRDefault="007A026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004634A9">
      <w:rPr>
        <w:rStyle w:val="PageNumber"/>
        <w:rFonts w:asciiTheme="minorHAnsi" w:hAnsiTheme="minorHAnsi"/>
        <w:sz w:val="20"/>
      </w:rPr>
      <w:t>-</w:t>
    </w:r>
    <w:r w:rsidR="004634A9" w:rsidRPr="001C1F32">
      <w:rPr>
        <w:rStyle w:val="PageNumber"/>
        <w:rFonts w:asciiTheme="minorHAnsi" w:hAnsiTheme="minorHAnsi"/>
        <w:sz w:val="20"/>
      </w:rPr>
      <w:fldChar w:fldCharType="begin"/>
    </w:r>
    <w:r w:rsidR="004634A9" w:rsidRPr="001C1F32">
      <w:rPr>
        <w:rStyle w:val="PageNumber"/>
        <w:rFonts w:asciiTheme="minorHAnsi" w:hAnsiTheme="minorHAnsi"/>
        <w:sz w:val="20"/>
      </w:rPr>
      <w:instrText xml:space="preserve">PAGE  </w:instrText>
    </w:r>
    <w:r w:rsidR="004634A9" w:rsidRPr="001C1F32">
      <w:rPr>
        <w:rStyle w:val="PageNumber"/>
        <w:rFonts w:asciiTheme="minorHAnsi" w:hAnsiTheme="minorHAnsi"/>
        <w:sz w:val="20"/>
      </w:rPr>
      <w:fldChar w:fldCharType="separate"/>
    </w:r>
    <w:r w:rsidR="003A41B2">
      <w:rPr>
        <w:rStyle w:val="PageNumber"/>
        <w:rFonts w:asciiTheme="minorHAnsi" w:hAnsiTheme="minorHAnsi"/>
        <w:noProof/>
        <w:sz w:val="20"/>
      </w:rPr>
      <w:t>1</w:t>
    </w:r>
    <w:r w:rsidR="004634A9" w:rsidRPr="001C1F32">
      <w:rPr>
        <w:rStyle w:val="PageNumber"/>
        <w:rFonts w:asciiTheme="minorHAnsi" w:hAnsiTheme="minorHAnsi"/>
        <w:sz w:val="20"/>
      </w:rPr>
      <w:fldChar w:fldCharType="end"/>
    </w:r>
  </w:p>
  <w:p w14:paraId="26B8960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4634A9" w:rsidRPr="001C1F32" w:rsidRDefault="004634A9"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4634A9" w:rsidRPr="001C1F32" w:rsidRDefault="004634A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A41B2">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634A9" w:rsidRPr="0089503F" w:rsidRDefault="004634A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634A9" w:rsidRPr="0068606B" w:rsidRDefault="004634A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6567F">
      <w:rPr>
        <w:rStyle w:val="PageNumber"/>
        <w:rFonts w:asciiTheme="minorHAnsi" w:hAnsiTheme="minorHAnsi"/>
        <w:noProof/>
        <w:sz w:val="20"/>
      </w:rPr>
      <w:t>2</w:t>
    </w:r>
    <w:r w:rsidRPr="001C1F32">
      <w:rPr>
        <w:rStyle w:val="PageNumber"/>
        <w:rFonts w:asciiTheme="minorHAnsi" w:hAnsiTheme="minorHAnsi"/>
        <w:sz w:val="20"/>
      </w:rPr>
      <w:fldChar w:fldCharType="end"/>
    </w:r>
  </w:p>
  <w:p w14:paraId="1B9230E7"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634A9" w14:paraId="08F6674A" w14:textId="77777777" w:rsidTr="00B2471E">
      <w:tc>
        <w:tcPr>
          <w:tcW w:w="5148" w:type="dxa"/>
        </w:tcPr>
        <w:p w14:paraId="241F2BF3"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634A9" w:rsidRPr="00B2471E" w:rsidRDefault="004634A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634A9" w:rsidRPr="00537680" w:rsidRDefault="004634A9"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A41B2">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A41B2">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A41B2">
      <w:rPr>
        <w:rStyle w:val="PageNumber"/>
        <w:rFonts w:asciiTheme="minorHAnsi" w:hAnsiTheme="minorHAnsi"/>
        <w:noProof/>
        <w:sz w:val="20"/>
      </w:rPr>
      <w:t>1</w:t>
    </w:r>
    <w:r w:rsidRPr="001C1F32">
      <w:rPr>
        <w:rStyle w:val="PageNumber"/>
        <w:rFonts w:asciiTheme="minorHAnsi" w:hAnsiTheme="minorHAnsi"/>
        <w:sz w:val="20"/>
      </w:rPr>
      <w:fldChar w:fldCharType="end"/>
    </w:r>
  </w:p>
  <w:p w14:paraId="01D4469F"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EE5E1" w14:textId="77777777" w:rsidR="004B312A" w:rsidRDefault="004B312A">
      <w:r>
        <w:separator/>
      </w:r>
    </w:p>
  </w:footnote>
  <w:footnote w:type="continuationSeparator" w:id="0">
    <w:p w14:paraId="664B5B60" w14:textId="77777777" w:rsidR="004B312A" w:rsidRDefault="004B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4634A9" w:rsidRDefault="00463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4634A9" w:rsidRDefault="004634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4634A9" w:rsidRDefault="004634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4634A9" w:rsidRDefault="004634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4634A9" w:rsidRDefault="004634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4634A9" w:rsidRDefault="004634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4634A9" w:rsidRDefault="004634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4634A9" w:rsidRDefault="004634A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4634A9" w:rsidRDefault="00463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EF4"/>
    <w:multiLevelType w:val="hybridMultilevel"/>
    <w:tmpl w:val="0F78C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2F6274"/>
    <w:multiLevelType w:val="hybridMultilevel"/>
    <w:tmpl w:val="6DA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D0121F3"/>
    <w:multiLevelType w:val="hybridMultilevel"/>
    <w:tmpl w:val="40EE41EE"/>
    <w:lvl w:ilvl="0" w:tplc="71CC0C4E">
      <w:numFmt w:val="bullet"/>
      <w:lvlText w:val="-"/>
      <w:lvlJc w:val="left"/>
      <w:pPr>
        <w:ind w:left="2483" w:hanging="360"/>
      </w:pPr>
      <w:rPr>
        <w:rFonts w:ascii="Calibri" w:eastAsia="Calibri" w:hAnsi="Calibri" w:cs="Calibri" w:hint="default"/>
      </w:rPr>
    </w:lvl>
    <w:lvl w:ilvl="1" w:tplc="34090003">
      <w:start w:val="1"/>
      <w:numFmt w:val="bullet"/>
      <w:lvlText w:val="o"/>
      <w:lvlJc w:val="left"/>
      <w:pPr>
        <w:ind w:left="3203" w:hanging="360"/>
      </w:pPr>
      <w:rPr>
        <w:rFonts w:ascii="Courier New" w:hAnsi="Courier New" w:cs="Courier New" w:hint="default"/>
      </w:rPr>
    </w:lvl>
    <w:lvl w:ilvl="2" w:tplc="34090005" w:tentative="1">
      <w:start w:val="1"/>
      <w:numFmt w:val="bullet"/>
      <w:lvlText w:val=""/>
      <w:lvlJc w:val="left"/>
      <w:pPr>
        <w:ind w:left="3923" w:hanging="360"/>
      </w:pPr>
      <w:rPr>
        <w:rFonts w:ascii="Wingdings" w:hAnsi="Wingdings" w:hint="default"/>
      </w:rPr>
    </w:lvl>
    <w:lvl w:ilvl="3" w:tplc="34090001" w:tentative="1">
      <w:start w:val="1"/>
      <w:numFmt w:val="bullet"/>
      <w:lvlText w:val=""/>
      <w:lvlJc w:val="left"/>
      <w:pPr>
        <w:ind w:left="4643" w:hanging="360"/>
      </w:pPr>
      <w:rPr>
        <w:rFonts w:ascii="Symbol" w:hAnsi="Symbol" w:hint="default"/>
      </w:rPr>
    </w:lvl>
    <w:lvl w:ilvl="4" w:tplc="34090003" w:tentative="1">
      <w:start w:val="1"/>
      <w:numFmt w:val="bullet"/>
      <w:lvlText w:val="o"/>
      <w:lvlJc w:val="left"/>
      <w:pPr>
        <w:ind w:left="5363" w:hanging="360"/>
      </w:pPr>
      <w:rPr>
        <w:rFonts w:ascii="Courier New" w:hAnsi="Courier New" w:cs="Courier New" w:hint="default"/>
      </w:rPr>
    </w:lvl>
    <w:lvl w:ilvl="5" w:tplc="34090005" w:tentative="1">
      <w:start w:val="1"/>
      <w:numFmt w:val="bullet"/>
      <w:lvlText w:val=""/>
      <w:lvlJc w:val="left"/>
      <w:pPr>
        <w:ind w:left="6083" w:hanging="360"/>
      </w:pPr>
      <w:rPr>
        <w:rFonts w:ascii="Wingdings" w:hAnsi="Wingdings" w:hint="default"/>
      </w:rPr>
    </w:lvl>
    <w:lvl w:ilvl="6" w:tplc="34090001" w:tentative="1">
      <w:start w:val="1"/>
      <w:numFmt w:val="bullet"/>
      <w:lvlText w:val=""/>
      <w:lvlJc w:val="left"/>
      <w:pPr>
        <w:ind w:left="6803" w:hanging="360"/>
      </w:pPr>
      <w:rPr>
        <w:rFonts w:ascii="Symbol" w:hAnsi="Symbol" w:hint="default"/>
      </w:rPr>
    </w:lvl>
    <w:lvl w:ilvl="7" w:tplc="34090003" w:tentative="1">
      <w:start w:val="1"/>
      <w:numFmt w:val="bullet"/>
      <w:lvlText w:val="o"/>
      <w:lvlJc w:val="left"/>
      <w:pPr>
        <w:ind w:left="7523" w:hanging="360"/>
      </w:pPr>
      <w:rPr>
        <w:rFonts w:ascii="Courier New" w:hAnsi="Courier New" w:cs="Courier New" w:hint="default"/>
      </w:rPr>
    </w:lvl>
    <w:lvl w:ilvl="8" w:tplc="34090005" w:tentative="1">
      <w:start w:val="1"/>
      <w:numFmt w:val="bullet"/>
      <w:lvlText w:val=""/>
      <w:lvlJc w:val="left"/>
      <w:pPr>
        <w:ind w:left="8243" w:hanging="360"/>
      </w:pPr>
      <w:rPr>
        <w:rFonts w:ascii="Wingdings" w:hAnsi="Wingdings" w:hint="default"/>
      </w:rPr>
    </w:lvl>
  </w:abstractNum>
  <w:abstractNum w:abstractNumId="5">
    <w:nsid w:val="0E8009DC"/>
    <w:multiLevelType w:val="hybridMultilevel"/>
    <w:tmpl w:val="BF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12844"/>
    <w:multiLevelType w:val="hybridMultilevel"/>
    <w:tmpl w:val="FF82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B6F20"/>
    <w:multiLevelType w:val="multilevel"/>
    <w:tmpl w:val="CEE49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367044"/>
    <w:multiLevelType w:val="hybridMultilevel"/>
    <w:tmpl w:val="727C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B0514"/>
    <w:multiLevelType w:val="hybridMultilevel"/>
    <w:tmpl w:val="F45AB26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1E1A7D1B"/>
    <w:multiLevelType w:val="multilevel"/>
    <w:tmpl w:val="BF20B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41628D4"/>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4A4857"/>
    <w:multiLevelType w:val="hybridMultilevel"/>
    <w:tmpl w:val="593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6D096C"/>
    <w:multiLevelType w:val="hybridMultilevel"/>
    <w:tmpl w:val="3986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54960"/>
    <w:multiLevelType w:val="hybridMultilevel"/>
    <w:tmpl w:val="392E0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30654A93"/>
    <w:multiLevelType w:val="multilevel"/>
    <w:tmpl w:val="3536A8A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812DA6"/>
    <w:multiLevelType w:val="hybridMultilevel"/>
    <w:tmpl w:val="CE8C8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6C0D36"/>
    <w:multiLevelType w:val="hybridMultilevel"/>
    <w:tmpl w:val="05D8B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85CCA"/>
    <w:multiLevelType w:val="hybridMultilevel"/>
    <w:tmpl w:val="FEC6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9D1EB3"/>
    <w:multiLevelType w:val="hybridMultilevel"/>
    <w:tmpl w:val="8C7636B4"/>
    <w:lvl w:ilvl="0" w:tplc="27F66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4C412E8E"/>
    <w:multiLevelType w:val="hybridMultilevel"/>
    <w:tmpl w:val="6722E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15095C"/>
    <w:multiLevelType w:val="hybridMultilevel"/>
    <w:tmpl w:val="7BDA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5536B77"/>
    <w:multiLevelType w:val="hybridMultilevel"/>
    <w:tmpl w:val="1B38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B3D76"/>
    <w:multiLevelType w:val="multilevel"/>
    <w:tmpl w:val="8C7636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307202"/>
    <w:multiLevelType w:val="hybridMultilevel"/>
    <w:tmpl w:val="EF7AE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8F68F7"/>
    <w:multiLevelType w:val="hybridMultilevel"/>
    <w:tmpl w:val="2E7C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3E4DF8"/>
    <w:multiLevelType w:val="hybridMultilevel"/>
    <w:tmpl w:val="9366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37" w:hanging="360"/>
      </w:pPr>
      <w:rPr>
        <w:rFonts w:ascii="Wingdings" w:hAnsi="Wingdings" w:hint="default"/>
      </w:rPr>
    </w:lvl>
    <w:lvl w:ilvl="3" w:tplc="04090001" w:tentative="1">
      <w:start w:val="1"/>
      <w:numFmt w:val="bullet"/>
      <w:lvlText w:val=""/>
      <w:lvlJc w:val="left"/>
      <w:pPr>
        <w:ind w:left="757" w:hanging="360"/>
      </w:pPr>
      <w:rPr>
        <w:rFonts w:ascii="Symbol" w:hAnsi="Symbol" w:hint="default"/>
      </w:rPr>
    </w:lvl>
    <w:lvl w:ilvl="4" w:tplc="04090003" w:tentative="1">
      <w:start w:val="1"/>
      <w:numFmt w:val="bullet"/>
      <w:lvlText w:val="o"/>
      <w:lvlJc w:val="left"/>
      <w:pPr>
        <w:ind w:left="1477" w:hanging="360"/>
      </w:pPr>
      <w:rPr>
        <w:rFonts w:ascii="Courier New" w:hAnsi="Courier New" w:cs="Courier New" w:hint="default"/>
      </w:rPr>
    </w:lvl>
    <w:lvl w:ilvl="5" w:tplc="04090005" w:tentative="1">
      <w:start w:val="1"/>
      <w:numFmt w:val="bullet"/>
      <w:lvlText w:val=""/>
      <w:lvlJc w:val="left"/>
      <w:pPr>
        <w:ind w:left="2197" w:hanging="360"/>
      </w:pPr>
      <w:rPr>
        <w:rFonts w:ascii="Wingdings" w:hAnsi="Wingdings" w:hint="default"/>
      </w:rPr>
    </w:lvl>
    <w:lvl w:ilvl="6" w:tplc="04090001" w:tentative="1">
      <w:start w:val="1"/>
      <w:numFmt w:val="bullet"/>
      <w:lvlText w:val=""/>
      <w:lvlJc w:val="left"/>
      <w:pPr>
        <w:ind w:left="2917" w:hanging="360"/>
      </w:pPr>
      <w:rPr>
        <w:rFonts w:ascii="Symbol" w:hAnsi="Symbol" w:hint="default"/>
      </w:rPr>
    </w:lvl>
    <w:lvl w:ilvl="7" w:tplc="04090003" w:tentative="1">
      <w:start w:val="1"/>
      <w:numFmt w:val="bullet"/>
      <w:lvlText w:val="o"/>
      <w:lvlJc w:val="left"/>
      <w:pPr>
        <w:ind w:left="3637" w:hanging="360"/>
      </w:pPr>
      <w:rPr>
        <w:rFonts w:ascii="Courier New" w:hAnsi="Courier New" w:cs="Courier New" w:hint="default"/>
      </w:rPr>
    </w:lvl>
    <w:lvl w:ilvl="8" w:tplc="04090005" w:tentative="1">
      <w:start w:val="1"/>
      <w:numFmt w:val="bullet"/>
      <w:lvlText w:val=""/>
      <w:lvlJc w:val="left"/>
      <w:pPr>
        <w:ind w:left="4357" w:hanging="360"/>
      </w:pPr>
      <w:rPr>
        <w:rFonts w:ascii="Wingdings" w:hAnsi="Wingdings" w:hint="default"/>
      </w:rPr>
    </w:lvl>
  </w:abstractNum>
  <w:num w:numId="1">
    <w:abstractNumId w:val="32"/>
  </w:num>
  <w:num w:numId="2">
    <w:abstractNumId w:val="0"/>
  </w:num>
  <w:num w:numId="3">
    <w:abstractNumId w:val="8"/>
  </w:num>
  <w:num w:numId="4">
    <w:abstractNumId w:val="30"/>
  </w:num>
  <w:num w:numId="5">
    <w:abstractNumId w:val="13"/>
  </w:num>
  <w:num w:numId="6">
    <w:abstractNumId w:val="4"/>
  </w:num>
  <w:num w:numId="7">
    <w:abstractNumId w:val="23"/>
  </w:num>
  <w:num w:numId="8">
    <w:abstractNumId w:val="21"/>
  </w:num>
  <w:num w:numId="9">
    <w:abstractNumId w:val="34"/>
  </w:num>
  <w:num w:numId="10">
    <w:abstractNumId w:val="1"/>
  </w:num>
  <w:num w:numId="11">
    <w:abstractNumId w:val="26"/>
  </w:num>
  <w:num w:numId="12">
    <w:abstractNumId w:val="15"/>
  </w:num>
  <w:num w:numId="13">
    <w:abstractNumId w:val="16"/>
  </w:num>
  <w:num w:numId="14">
    <w:abstractNumId w:val="3"/>
  </w:num>
  <w:num w:numId="15">
    <w:abstractNumId w:val="25"/>
  </w:num>
  <w:num w:numId="16">
    <w:abstractNumId w:val="29"/>
  </w:num>
  <w:num w:numId="17">
    <w:abstractNumId w:val="33"/>
  </w:num>
  <w:num w:numId="18">
    <w:abstractNumId w:val="28"/>
  </w:num>
  <w:num w:numId="19">
    <w:abstractNumId w:val="12"/>
  </w:num>
  <w:num w:numId="20">
    <w:abstractNumId w:val="22"/>
  </w:num>
  <w:num w:numId="21">
    <w:abstractNumId w:val="17"/>
  </w:num>
  <w:num w:numId="22">
    <w:abstractNumId w:val="5"/>
  </w:num>
  <w:num w:numId="23">
    <w:abstractNumId w:val="10"/>
  </w:num>
  <w:num w:numId="24">
    <w:abstractNumId w:val="24"/>
  </w:num>
  <w:num w:numId="25">
    <w:abstractNumId w:val="31"/>
  </w:num>
  <w:num w:numId="26">
    <w:abstractNumId w:val="2"/>
  </w:num>
  <w:num w:numId="27">
    <w:abstractNumId w:val="7"/>
  </w:num>
  <w:num w:numId="28">
    <w:abstractNumId w:val="14"/>
  </w:num>
  <w:num w:numId="29">
    <w:abstractNumId w:val="11"/>
  </w:num>
  <w:num w:numId="30">
    <w:abstractNumId w:val="9"/>
  </w:num>
  <w:num w:numId="31">
    <w:abstractNumId w:val="6"/>
  </w:num>
  <w:num w:numId="32">
    <w:abstractNumId w:val="27"/>
  </w:num>
  <w:num w:numId="33">
    <w:abstractNumId w:val="19"/>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54DA"/>
    <w:rsid w:val="002C0340"/>
    <w:rsid w:val="002C0728"/>
    <w:rsid w:val="002C70C2"/>
    <w:rsid w:val="002C7312"/>
    <w:rsid w:val="002C7BF5"/>
    <w:rsid w:val="002E1ADD"/>
    <w:rsid w:val="002E24F5"/>
    <w:rsid w:val="002F45C7"/>
    <w:rsid w:val="002F681A"/>
    <w:rsid w:val="00324C3F"/>
    <w:rsid w:val="00326129"/>
    <w:rsid w:val="00347955"/>
    <w:rsid w:val="003650B3"/>
    <w:rsid w:val="003745BC"/>
    <w:rsid w:val="003771E4"/>
    <w:rsid w:val="0038247E"/>
    <w:rsid w:val="003832E1"/>
    <w:rsid w:val="00386A3A"/>
    <w:rsid w:val="00386EA8"/>
    <w:rsid w:val="003A30A5"/>
    <w:rsid w:val="003A38C7"/>
    <w:rsid w:val="003A41B2"/>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97718"/>
    <w:rsid w:val="004B312A"/>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A79"/>
    <w:rsid w:val="00650B29"/>
    <w:rsid w:val="00651074"/>
    <w:rsid w:val="0065669F"/>
    <w:rsid w:val="0065774A"/>
    <w:rsid w:val="00660A30"/>
    <w:rsid w:val="00676DBF"/>
    <w:rsid w:val="006773B9"/>
    <w:rsid w:val="00683DAD"/>
    <w:rsid w:val="0068606B"/>
    <w:rsid w:val="00686F03"/>
    <w:rsid w:val="00697E48"/>
    <w:rsid w:val="006C7CB7"/>
    <w:rsid w:val="006D1BAE"/>
    <w:rsid w:val="00700285"/>
    <w:rsid w:val="00724002"/>
    <w:rsid w:val="00724AB9"/>
    <w:rsid w:val="007338F5"/>
    <w:rsid w:val="00743C9E"/>
    <w:rsid w:val="00750A43"/>
    <w:rsid w:val="0077083B"/>
    <w:rsid w:val="00775278"/>
    <w:rsid w:val="00780363"/>
    <w:rsid w:val="0078207A"/>
    <w:rsid w:val="00790DFA"/>
    <w:rsid w:val="007949A1"/>
    <w:rsid w:val="00797A8B"/>
    <w:rsid w:val="007A0267"/>
    <w:rsid w:val="007A111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83301"/>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145F6"/>
    <w:rsid w:val="00A213B7"/>
    <w:rsid w:val="00A26682"/>
    <w:rsid w:val="00A526CD"/>
    <w:rsid w:val="00A52AA0"/>
    <w:rsid w:val="00A629C7"/>
    <w:rsid w:val="00A668E1"/>
    <w:rsid w:val="00A75013"/>
    <w:rsid w:val="00AB14CB"/>
    <w:rsid w:val="00AB4BF5"/>
    <w:rsid w:val="00AC1C43"/>
    <w:rsid w:val="00AC3CB0"/>
    <w:rsid w:val="00AC4F54"/>
    <w:rsid w:val="00AC6383"/>
    <w:rsid w:val="00AD1FDA"/>
    <w:rsid w:val="00AD6BCE"/>
    <w:rsid w:val="00AF11D1"/>
    <w:rsid w:val="00AF2381"/>
    <w:rsid w:val="00B118F2"/>
    <w:rsid w:val="00B2471E"/>
    <w:rsid w:val="00B27078"/>
    <w:rsid w:val="00B633B5"/>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26916"/>
    <w:rsid w:val="00D41A87"/>
    <w:rsid w:val="00D44533"/>
    <w:rsid w:val="00D468D1"/>
    <w:rsid w:val="00D508FE"/>
    <w:rsid w:val="00D51968"/>
    <w:rsid w:val="00D55D93"/>
    <w:rsid w:val="00D6054E"/>
    <w:rsid w:val="00D60998"/>
    <w:rsid w:val="00D6567F"/>
    <w:rsid w:val="00D71FD2"/>
    <w:rsid w:val="00D73E56"/>
    <w:rsid w:val="00D74A48"/>
    <w:rsid w:val="00D8416D"/>
    <w:rsid w:val="00D9380C"/>
    <w:rsid w:val="00DA0B5C"/>
    <w:rsid w:val="00DA1871"/>
    <w:rsid w:val="00DA7B2A"/>
    <w:rsid w:val="00DC1A16"/>
    <w:rsid w:val="00DC21A6"/>
    <w:rsid w:val="00DC4838"/>
    <w:rsid w:val="00DD013D"/>
    <w:rsid w:val="00DD3028"/>
    <w:rsid w:val="00DD615D"/>
    <w:rsid w:val="00DD718A"/>
    <w:rsid w:val="00DE190D"/>
    <w:rsid w:val="00DF2AAE"/>
    <w:rsid w:val="00DF7C19"/>
    <w:rsid w:val="00E17F3F"/>
    <w:rsid w:val="00E204B4"/>
    <w:rsid w:val="00E23AD7"/>
    <w:rsid w:val="00E24640"/>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4E1E"/>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43665-D15A-4EC7-8C2E-F03532B7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12</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213</cp:revision>
  <cp:lastPrinted>2011-04-11T00:01:00Z</cp:lastPrinted>
  <dcterms:created xsi:type="dcterms:W3CDTF">2013-05-24T08:04:00Z</dcterms:created>
  <dcterms:modified xsi:type="dcterms:W3CDTF">2015-02-06T14:52:00Z</dcterms:modified>
</cp:coreProperties>
</file>