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eastAsia="微软雅黑"/>
        </w:rPr>
      </w:pPr>
      <w:bookmarkStart w:id="0" w:name="实验8.1"/>
      <w:r>
        <w:rPr>
          <w:rFonts w:eastAsia="微软雅黑"/>
        </w:rPr>
        <w:t>实验8.1</w:t>
      </w:r>
    </w:p>
    <w:p>
      <w:pPr>
        <w:pStyle w:val="4"/>
        <w:rPr>
          <w:rFonts w:eastAsia="微软雅黑"/>
        </w:rPr>
      </w:pPr>
      <w:bookmarkStart w:id="1" w:name="基本信息"/>
      <w:r>
        <w:rPr>
          <w:rFonts w:eastAsia="微软雅黑"/>
        </w:rPr>
        <w:t>基本信息</w:t>
      </w:r>
    </w:p>
    <w:p>
      <w:pPr>
        <w:pStyle w:val="24"/>
        <w:numPr>
          <w:ilvl w:val="0"/>
          <w:numId w:val="1"/>
        </w:numPr>
        <w:rPr>
          <w:rFonts w:eastAsia="微软雅黑"/>
        </w:rPr>
      </w:pPr>
      <w:r>
        <w:rPr>
          <w:rFonts w:eastAsia="微软雅黑"/>
        </w:rPr>
        <w:t>实验名称：8.1 无失真信源编码的实现</w:t>
      </w:r>
    </w:p>
    <w:p>
      <w:pPr>
        <w:pStyle w:val="24"/>
        <w:numPr>
          <w:ilvl w:val="0"/>
          <w:numId w:val="1"/>
        </w:numPr>
        <w:rPr>
          <w:rFonts w:eastAsia="微软雅黑"/>
        </w:rPr>
      </w:pPr>
      <w:r>
        <w:rPr>
          <w:rFonts w:eastAsia="微软雅黑"/>
        </w:rPr>
        <w:t>实验类型：设计</w:t>
      </w:r>
    </w:p>
    <w:p>
      <w:pPr>
        <w:pStyle w:val="24"/>
        <w:numPr>
          <w:ilvl w:val="0"/>
          <w:numId w:val="1"/>
        </w:numPr>
        <w:rPr>
          <w:rFonts w:eastAsia="微软雅黑"/>
        </w:rPr>
      </w:pPr>
      <w:r>
        <w:rPr>
          <w:rFonts w:eastAsia="微软雅黑"/>
        </w:rPr>
        <w:t>实验地点：分散</w:t>
      </w:r>
    </w:p>
    <w:bookmarkEnd w:id="1"/>
    <w:p>
      <w:pPr>
        <w:pStyle w:val="4"/>
        <w:rPr>
          <w:rFonts w:eastAsia="微软雅黑"/>
        </w:rPr>
      </w:pPr>
      <w:bookmarkStart w:id="2" w:name="目标"/>
      <w:r>
        <w:rPr>
          <w:rFonts w:eastAsia="微软雅黑"/>
        </w:rPr>
        <w:t>目标</w:t>
      </w:r>
    </w:p>
    <w:p>
      <w:pPr>
        <w:pStyle w:val="23"/>
        <w:rPr>
          <w:rFonts w:eastAsia="微软雅黑"/>
        </w:rPr>
      </w:pPr>
      <w:r>
        <w:rPr>
          <w:rFonts w:eastAsia="微软雅黑"/>
        </w:rPr>
        <w:t>通过编写和操作一个接近实用的无失真信源编码器，加深对无失真信源编码的理论知识与实际应用的理解。</w:t>
      </w:r>
    </w:p>
    <w:bookmarkEnd w:id="2"/>
    <w:p>
      <w:pPr>
        <w:pStyle w:val="4"/>
        <w:rPr>
          <w:rFonts w:eastAsia="微软雅黑"/>
        </w:rPr>
      </w:pPr>
      <w:bookmarkStart w:id="3" w:name="内容"/>
      <w:r>
        <w:rPr>
          <w:rFonts w:eastAsia="微软雅黑"/>
        </w:rPr>
        <w:t>内容</w:t>
      </w:r>
    </w:p>
    <w:p>
      <w:pPr>
        <w:numPr>
          <w:ilvl w:val="0"/>
          <w:numId w:val="1"/>
        </w:numPr>
        <w:rPr>
          <w:rFonts w:eastAsia="微软雅黑"/>
        </w:rPr>
      </w:pPr>
      <w:r>
        <w:rPr>
          <w:rFonts w:eastAsia="微软雅黑"/>
        </w:rPr>
        <w:t>学习教师提供的</w:t>
      </w:r>
      <w:r>
        <w:rPr>
          <w:rStyle w:val="35"/>
          <w:rFonts w:eastAsia="微软雅黑"/>
        </w:rPr>
        <w:t>exampleSourceCoder.py</w:t>
      </w:r>
    </w:p>
    <w:p>
      <w:pPr>
        <w:pStyle w:val="24"/>
        <w:numPr>
          <w:ilvl w:val="1"/>
          <w:numId w:val="1"/>
        </w:numPr>
        <w:rPr>
          <w:rFonts w:eastAsia="微软雅黑"/>
        </w:rPr>
      </w:pPr>
      <w:r>
        <w:rPr>
          <w:rFonts w:eastAsia="微软雅黑"/>
        </w:rPr>
        <w:t xml:space="preserve">为其中的 </w:t>
      </w:r>
      <w:r>
        <w:rPr>
          <w:rStyle w:val="35"/>
          <w:rFonts w:eastAsia="微软雅黑"/>
        </w:rPr>
        <w:t>encode()</w:t>
      </w:r>
      <w:r>
        <w:rPr>
          <w:rFonts w:eastAsia="微软雅黑"/>
        </w:rPr>
        <w:t xml:space="preserve"> 和 </w:t>
      </w:r>
      <w:r>
        <w:rPr>
          <w:rStyle w:val="35"/>
          <w:rFonts w:eastAsia="微软雅黑"/>
        </w:rPr>
        <w:t>decode()</w:t>
      </w:r>
      <w:r>
        <w:rPr>
          <w:rFonts w:eastAsia="微软雅黑"/>
        </w:rPr>
        <w:t xml:space="preserve"> 函数，逐句添加注释。</w:t>
      </w:r>
    </w:p>
    <w:p>
      <w:pPr>
        <w:numPr>
          <w:ilvl w:val="0"/>
          <w:numId w:val="1"/>
        </w:numPr>
        <w:rPr>
          <w:rFonts w:eastAsia="微软雅黑"/>
        </w:rPr>
      </w:pPr>
      <w:r>
        <w:rPr>
          <w:rFonts w:eastAsia="微软雅黑"/>
        </w:rPr>
        <w:t>以</w:t>
      </w:r>
      <w:r>
        <w:rPr>
          <w:rStyle w:val="35"/>
          <w:rFonts w:eastAsia="微软雅黑"/>
        </w:rPr>
        <w:t>exampleSourceCoder.py</w:t>
      </w:r>
      <w:r>
        <w:rPr>
          <w:rFonts w:eastAsia="微软雅黑"/>
        </w:rPr>
        <w:t>为蓝本，编写无失真信源编码程序（及其单元测试），程序API如下：</w:t>
      </w:r>
    </w:p>
    <w:p>
      <w:pPr>
        <w:pStyle w:val="36"/>
        <w:numPr>
          <w:ilvl w:val="0"/>
          <w:numId w:val="2"/>
        </w:numPr>
        <w:rPr>
          <w:rFonts w:eastAsia="微软雅黑"/>
        </w:rPr>
      </w:pPr>
      <w:r>
        <w:rPr>
          <w:rStyle w:val="35"/>
          <w:rFonts w:eastAsia="微软雅黑"/>
        </w:rPr>
        <w:t>byteSourceCoder.exe encode PMF INPUT OUTPUT</w:t>
      </w:r>
      <w:r>
        <w:rPr>
          <w:rFonts w:eastAsia="微软雅黑"/>
        </w:rPr>
        <w:br w:type="textWrapping"/>
      </w:r>
      <w:r>
        <w:rPr>
          <w:rStyle w:val="35"/>
          <w:rFonts w:eastAsia="微软雅黑"/>
        </w:rPr>
        <w:t xml:space="preserve">   PMF      path to probability mass function CSV file</w:t>
      </w:r>
      <w:r>
        <w:rPr>
          <w:rFonts w:eastAsia="微软雅黑"/>
        </w:rPr>
        <w:br w:type="textWrapping"/>
      </w:r>
      <w:r>
        <w:rPr>
          <w:rStyle w:val="35"/>
          <w:rFonts w:eastAsia="微软雅黑"/>
        </w:rPr>
        <w:t xml:space="preserve">   INPUT    path to the encoder input file</w:t>
      </w:r>
      <w:r>
        <w:rPr>
          <w:rFonts w:eastAsia="微软雅黑"/>
        </w:rPr>
        <w:br w:type="textWrapping"/>
      </w:r>
      <w:r>
        <w:rPr>
          <w:rStyle w:val="35"/>
          <w:rFonts w:eastAsia="微软雅黑"/>
        </w:rPr>
        <w:t xml:space="preserve">   OUTPUT   path to the encoder output file</w:t>
      </w:r>
      <w:r>
        <w:rPr>
          <w:rFonts w:eastAsia="微软雅黑"/>
        </w:rPr>
        <w:br w:type="textWrapping"/>
      </w:r>
      <w:r>
        <w:rPr>
          <w:rFonts w:eastAsia="微软雅黑"/>
        </w:rPr>
        <w:br w:type="textWrapping"/>
      </w:r>
      <w:r>
        <w:rPr>
          <w:rStyle w:val="35"/>
          <w:rFonts w:eastAsia="微软雅黑"/>
        </w:rPr>
        <w:t>byteSourceCoder.exe decode INPUT OUTPUT</w:t>
      </w:r>
      <w:r>
        <w:rPr>
          <w:rFonts w:eastAsia="微软雅黑"/>
        </w:rPr>
        <w:br w:type="textWrapping"/>
      </w:r>
      <w:r>
        <w:rPr>
          <w:rStyle w:val="35"/>
          <w:rFonts w:eastAsia="微软雅黑"/>
        </w:rPr>
        <w:t xml:space="preserve">   INPUT    path to the decoder input file</w:t>
      </w:r>
      <w:r>
        <w:rPr>
          <w:rFonts w:eastAsia="微软雅黑"/>
        </w:rPr>
        <w:br w:type="textWrapping"/>
      </w:r>
      <w:r>
        <w:rPr>
          <w:rStyle w:val="35"/>
          <w:rFonts w:eastAsia="微软雅黑"/>
        </w:rPr>
        <w:t xml:space="preserve">   OUTPUT   path to the decoder output file</w:t>
      </w:r>
    </w:p>
    <w:p>
      <w:pPr>
        <w:pStyle w:val="24"/>
        <w:numPr>
          <w:ilvl w:val="1"/>
          <w:numId w:val="1"/>
        </w:numPr>
        <w:rPr>
          <w:rFonts w:eastAsia="微软雅黑"/>
        </w:rPr>
      </w:pPr>
      <w:r>
        <w:rPr>
          <w:rStyle w:val="35"/>
          <w:rFonts w:eastAsia="微软雅黑"/>
        </w:rPr>
        <w:t>encode</w:t>
      </w:r>
      <w:r>
        <w:rPr>
          <w:rFonts w:eastAsia="微软雅黑"/>
        </w:rPr>
        <w:t xml:space="preserve"> 命令部分</w:t>
      </w:r>
    </w:p>
    <w:p>
      <w:pPr>
        <w:pStyle w:val="24"/>
        <w:numPr>
          <w:ilvl w:val="2"/>
          <w:numId w:val="1"/>
        </w:numPr>
        <w:rPr>
          <w:rFonts w:eastAsia="微软雅黑"/>
        </w:rPr>
      </w:pPr>
      <w:r>
        <w:rPr>
          <w:rStyle w:val="35"/>
          <w:rFonts w:eastAsia="微软雅黑"/>
        </w:rPr>
        <w:t>PMF</w:t>
      </w:r>
      <w:r>
        <w:rPr>
          <w:rFonts w:eastAsia="微软雅黑"/>
        </w:rPr>
        <w:t>：与【实验2.4】中</w:t>
      </w:r>
      <w:r>
        <w:rPr>
          <w:rStyle w:val="35"/>
          <w:rFonts w:eastAsia="微软雅黑"/>
        </w:rPr>
        <w:t>byteSource</w:t>
      </w:r>
      <w:r>
        <w:rPr>
          <w:rFonts w:eastAsia="微软雅黑"/>
        </w:rPr>
        <w:t>程序的输入文件格式相同</w:t>
      </w:r>
    </w:p>
    <w:p>
      <w:pPr>
        <w:pStyle w:val="24"/>
        <w:numPr>
          <w:ilvl w:val="2"/>
          <w:numId w:val="1"/>
        </w:numPr>
        <w:rPr>
          <w:rFonts w:eastAsia="微软雅黑"/>
        </w:rPr>
      </w:pPr>
      <w:r>
        <w:rPr>
          <w:rStyle w:val="35"/>
          <w:rFonts w:eastAsia="微软雅黑"/>
        </w:rPr>
        <w:t>INPUT</w:t>
      </w:r>
      <w:r>
        <w:rPr>
          <w:rFonts w:eastAsia="微软雅黑"/>
        </w:rPr>
        <w:t>：由</w:t>
      </w:r>
      <w:r>
        <w:rPr>
          <w:rStyle w:val="35"/>
          <w:rFonts w:eastAsia="微软雅黑"/>
        </w:rPr>
        <w:t>byteSource</w:t>
      </w:r>
      <w:r>
        <w:rPr>
          <w:rFonts w:eastAsia="微软雅黑"/>
        </w:rPr>
        <w:t>按给定的PMF生成</w:t>
      </w:r>
    </w:p>
    <w:p>
      <w:pPr>
        <w:pStyle w:val="24"/>
        <w:numPr>
          <w:ilvl w:val="2"/>
          <w:numId w:val="1"/>
        </w:numPr>
        <w:rPr>
          <w:rFonts w:eastAsia="微软雅黑"/>
        </w:rPr>
      </w:pPr>
      <w:r>
        <w:rPr>
          <w:rStyle w:val="35"/>
          <w:rFonts w:eastAsia="微软雅黑"/>
        </w:rPr>
        <w:t>OUTPUT</w:t>
      </w:r>
      <w:r>
        <w:rPr>
          <w:rFonts w:eastAsia="微软雅黑"/>
        </w:rPr>
        <w:t>：编码后的文件，格式以</w:t>
      </w:r>
      <w:r>
        <w:rPr>
          <w:rStyle w:val="35"/>
          <w:rFonts w:eastAsia="微软雅黑"/>
        </w:rPr>
        <w:t>exampleSourceCoder.py</w:t>
      </w:r>
      <w:r>
        <w:rPr>
          <w:rFonts w:eastAsia="微软雅黑"/>
        </w:rPr>
        <w:t>的注释为准</w:t>
      </w:r>
    </w:p>
    <w:p>
      <w:pPr>
        <w:pStyle w:val="24"/>
        <w:numPr>
          <w:ilvl w:val="1"/>
          <w:numId w:val="1"/>
        </w:numPr>
        <w:rPr>
          <w:rFonts w:eastAsia="微软雅黑"/>
        </w:rPr>
      </w:pPr>
      <w:r>
        <w:rPr>
          <w:rStyle w:val="35"/>
          <w:rFonts w:eastAsia="微软雅黑"/>
        </w:rPr>
        <w:t>decode</w:t>
      </w:r>
      <w:r>
        <w:rPr>
          <w:rFonts w:eastAsia="微软雅黑"/>
        </w:rPr>
        <w:t xml:space="preserve"> 命令部分</w:t>
      </w:r>
    </w:p>
    <w:p>
      <w:pPr>
        <w:pStyle w:val="24"/>
        <w:numPr>
          <w:ilvl w:val="2"/>
          <w:numId w:val="1"/>
        </w:numPr>
        <w:rPr>
          <w:rFonts w:eastAsia="微软雅黑"/>
        </w:rPr>
      </w:pPr>
      <w:r>
        <w:rPr>
          <w:rStyle w:val="35"/>
          <w:rFonts w:eastAsia="微软雅黑"/>
        </w:rPr>
        <w:t>INPUT</w:t>
      </w:r>
      <w:r>
        <w:rPr>
          <w:rFonts w:eastAsia="微软雅黑"/>
        </w:rPr>
        <w:t>：编码后的文件，格式与</w:t>
      </w:r>
      <w:r>
        <w:rPr>
          <w:rStyle w:val="35"/>
          <w:rFonts w:eastAsia="微软雅黑"/>
        </w:rPr>
        <w:t>encode</w:t>
      </w:r>
      <w:r>
        <w:rPr>
          <w:rFonts w:eastAsia="微软雅黑"/>
        </w:rPr>
        <w:t>命令的</w:t>
      </w:r>
      <w:r>
        <w:rPr>
          <w:rStyle w:val="35"/>
          <w:rFonts w:eastAsia="微软雅黑"/>
        </w:rPr>
        <w:t>OUTPUT</w:t>
      </w:r>
      <w:r>
        <w:rPr>
          <w:rFonts w:eastAsia="微软雅黑"/>
        </w:rPr>
        <w:t>文件一致</w:t>
      </w:r>
    </w:p>
    <w:p>
      <w:pPr>
        <w:pStyle w:val="24"/>
        <w:numPr>
          <w:ilvl w:val="2"/>
          <w:numId w:val="1"/>
        </w:numPr>
        <w:rPr>
          <w:rFonts w:eastAsia="微软雅黑"/>
        </w:rPr>
      </w:pPr>
      <w:r>
        <w:rPr>
          <w:rStyle w:val="35"/>
          <w:rFonts w:eastAsia="微软雅黑"/>
        </w:rPr>
        <w:t>OUTPUT</w:t>
      </w:r>
      <w:r>
        <w:rPr>
          <w:rFonts w:eastAsia="微软雅黑"/>
        </w:rPr>
        <w:t>：解码后的文件，原则上应与</w:t>
      </w:r>
      <w:r>
        <w:rPr>
          <w:rStyle w:val="35"/>
          <w:rFonts w:eastAsia="微软雅黑"/>
        </w:rPr>
        <w:t>encode</w:t>
      </w:r>
      <w:r>
        <w:rPr>
          <w:rFonts w:eastAsia="微软雅黑"/>
        </w:rPr>
        <w:t>命令的</w:t>
      </w:r>
      <w:r>
        <w:rPr>
          <w:rStyle w:val="35"/>
          <w:rFonts w:eastAsia="微软雅黑"/>
        </w:rPr>
        <w:t>INPUT</w:t>
      </w:r>
      <w:r>
        <w:rPr>
          <w:rFonts w:eastAsia="微软雅黑"/>
        </w:rPr>
        <w:t>文件一致</w:t>
      </w:r>
    </w:p>
    <w:p>
      <w:pPr>
        <w:numPr>
          <w:ilvl w:val="0"/>
          <w:numId w:val="1"/>
        </w:numPr>
        <w:rPr>
          <w:rFonts w:eastAsia="微软雅黑"/>
        </w:rPr>
      </w:pPr>
      <w:r>
        <w:rPr>
          <w:rFonts w:eastAsia="微软雅黑"/>
        </w:rPr>
        <w:t>操作</w:t>
      </w:r>
    </w:p>
    <w:p>
      <w:pPr>
        <w:pStyle w:val="24"/>
        <w:numPr>
          <w:ilvl w:val="1"/>
          <w:numId w:val="1"/>
        </w:numPr>
        <w:rPr>
          <w:rFonts w:eastAsia="微软雅黑"/>
        </w:rPr>
      </w:pPr>
      <w:r>
        <w:rPr>
          <w:rFonts w:eastAsia="微软雅黑"/>
        </w:rPr>
        <w:t>使用</w:t>
      </w:r>
      <w:r>
        <w:rPr>
          <w:rStyle w:val="35"/>
          <w:rFonts w:eastAsia="微软雅黑"/>
        </w:rPr>
        <w:t>byteSource</w:t>
      </w:r>
      <w:r>
        <w:rPr>
          <w:rFonts w:eastAsia="微软雅黑"/>
        </w:rPr>
        <w:t>程序，生成三种不同概率分布下（其中一种是等概率分布），二元DMS分别发出的消息文件X。</w:t>
      </w:r>
    </w:p>
    <w:p>
      <w:pPr>
        <w:pStyle w:val="24"/>
        <w:numPr>
          <w:ilvl w:val="1"/>
          <w:numId w:val="1"/>
        </w:numPr>
        <w:rPr>
          <w:rFonts w:eastAsia="微软雅黑"/>
        </w:rPr>
      </w:pPr>
      <w:r>
        <w:rPr>
          <w:rFonts w:eastAsia="微软雅黑"/>
        </w:rPr>
        <w:t>使用</w:t>
      </w:r>
      <w:r>
        <w:rPr>
          <w:rStyle w:val="35"/>
          <w:rFonts w:eastAsia="微软雅黑"/>
        </w:rPr>
        <w:t>byteSourceCoder</w:t>
      </w:r>
      <w:r>
        <w:rPr>
          <w:rFonts w:eastAsia="微软雅黑"/>
        </w:rPr>
        <w:t>程序，对这三个消息文件进行两组无失真信源编码</w:t>
      </w:r>
    </w:p>
    <w:p>
      <w:pPr>
        <w:pStyle w:val="24"/>
        <w:numPr>
          <w:ilvl w:val="2"/>
          <w:numId w:val="1"/>
        </w:numPr>
        <w:rPr>
          <w:rFonts w:eastAsia="微软雅黑"/>
        </w:rPr>
      </w:pPr>
      <w:r>
        <w:rPr>
          <w:rFonts w:eastAsia="微软雅黑"/>
        </w:rPr>
        <w:t>对于每个输入X，使用对应的概率分布文件PMF</w:t>
      </w:r>
    </w:p>
    <w:p>
      <w:pPr>
        <w:pStyle w:val="24"/>
        <w:numPr>
          <w:ilvl w:val="2"/>
          <w:numId w:val="1"/>
        </w:numPr>
        <w:rPr>
          <w:rFonts w:eastAsia="微软雅黑"/>
        </w:rPr>
      </w:pPr>
      <w:r>
        <w:rPr>
          <w:rFonts w:eastAsia="微软雅黑"/>
        </w:rPr>
        <w:t>对于每个输入X，使用一个与它不对应的概率分布文件PMF</w:t>
      </w:r>
    </w:p>
    <w:p>
      <w:pPr>
        <w:pStyle w:val="24"/>
        <w:numPr>
          <w:ilvl w:val="1"/>
          <w:numId w:val="1"/>
        </w:numPr>
        <w:rPr>
          <w:rFonts w:eastAsia="微软雅黑"/>
        </w:rPr>
      </w:pPr>
      <w:r>
        <w:rPr>
          <w:rFonts w:eastAsia="微软雅黑"/>
        </w:rPr>
        <w:t>使用</w:t>
      </w:r>
      <w:r>
        <w:rPr>
          <w:rStyle w:val="35"/>
          <w:rFonts w:eastAsia="微软雅黑"/>
        </w:rPr>
        <w:t>7z</w:t>
      </w:r>
      <w:r>
        <w:rPr>
          <w:rFonts w:eastAsia="微软雅黑"/>
        </w:rPr>
        <w:t>压缩工具，对这三个消息文件进行无失真信源编码</w:t>
      </w:r>
    </w:p>
    <w:p>
      <w:pPr>
        <w:pStyle w:val="24"/>
        <w:numPr>
          <w:ilvl w:val="1"/>
          <w:numId w:val="1"/>
        </w:numPr>
        <w:rPr>
          <w:rFonts w:eastAsia="微软雅黑"/>
        </w:rPr>
      </w:pPr>
      <w:r>
        <w:rPr>
          <w:rFonts w:eastAsia="微软雅黑"/>
        </w:rPr>
        <w:t>通过理论推导，计算这三个消息文件的无失真信源编码的理论极限（压缩文件的最小尺寸、最高压缩比）</w:t>
      </w:r>
    </w:p>
    <w:p>
      <w:pPr>
        <w:pStyle w:val="24"/>
        <w:numPr>
          <w:ilvl w:val="1"/>
          <w:numId w:val="1"/>
        </w:numPr>
        <w:rPr>
          <w:rFonts w:eastAsia="微软雅黑"/>
        </w:rPr>
      </w:pPr>
      <w:r>
        <w:rPr>
          <w:rFonts w:eastAsia="微软雅黑"/>
        </w:rPr>
        <w:t>对比理论推导的压缩极限和实验得到的压缩结果，并简要说明差距存在的原因</w:t>
      </w:r>
    </w:p>
    <w:bookmarkEnd w:id="3"/>
    <w:p>
      <w:pPr>
        <w:pStyle w:val="4"/>
        <w:rPr>
          <w:rFonts w:eastAsia="微软雅黑"/>
        </w:rPr>
      </w:pPr>
      <w:bookmarkStart w:id="4" w:name="提交"/>
      <w:r>
        <w:rPr>
          <w:rFonts w:eastAsia="微软雅黑"/>
        </w:rPr>
        <w:t>提交</w:t>
      </w:r>
    </w:p>
    <w:p>
      <w:pPr>
        <w:numPr>
          <w:ilvl w:val="0"/>
          <w:numId w:val="3"/>
        </w:numPr>
        <w:rPr>
          <w:rFonts w:eastAsia="微软雅黑"/>
        </w:rPr>
      </w:pPr>
      <w:r>
        <w:rPr>
          <w:rFonts w:eastAsia="微软雅黑"/>
        </w:rPr>
        <w:t>程序压缩包，包含</w:t>
      </w:r>
    </w:p>
    <w:p>
      <w:pPr>
        <w:pStyle w:val="24"/>
        <w:numPr>
          <w:ilvl w:val="1"/>
          <w:numId w:val="1"/>
        </w:numPr>
        <w:rPr>
          <w:rFonts w:eastAsia="微软雅黑"/>
        </w:rPr>
      </w:pPr>
      <w:r>
        <w:rPr>
          <w:rStyle w:val="35"/>
          <w:rFonts w:eastAsia="微软雅黑"/>
        </w:rPr>
        <w:t>byteSourceCoder</w:t>
      </w:r>
      <w:r>
        <w:rPr>
          <w:rFonts w:eastAsia="微软雅黑"/>
        </w:rPr>
        <w:t>程序源代码：代码文件本身，如</w:t>
      </w:r>
      <w:r>
        <w:rPr>
          <w:rStyle w:val="35"/>
          <w:rFonts w:eastAsia="微软雅黑"/>
        </w:rPr>
        <w:t>.py</w:t>
      </w:r>
      <w:r>
        <w:rPr>
          <w:rFonts w:eastAsia="微软雅黑"/>
        </w:rPr>
        <w:t>文件。不包含其他文件非源代码文件，如开发工具的工程文件等。</w:t>
      </w:r>
    </w:p>
    <w:p>
      <w:pPr>
        <w:pStyle w:val="24"/>
        <w:numPr>
          <w:ilvl w:val="1"/>
          <w:numId w:val="1"/>
        </w:numPr>
        <w:rPr>
          <w:rFonts w:eastAsia="微软雅黑"/>
        </w:rPr>
      </w:pPr>
      <w:r>
        <w:rPr>
          <w:rFonts w:hint="default" w:eastAsia="微软雅黑"/>
          <w:lang w:val="en-US"/>
        </w:rPr>
        <w:t>非Python/Java程序，还需提供</w:t>
      </w:r>
      <w:r>
        <w:rPr>
          <w:rFonts w:eastAsia="微软雅黑"/>
        </w:rPr>
        <w:t>可执行程序：</w:t>
      </w:r>
      <w:r>
        <w:rPr>
          <w:rStyle w:val="35"/>
          <w:rFonts w:eastAsia="微软雅黑"/>
        </w:rPr>
        <w:t>.exe</w:t>
      </w:r>
      <w:r>
        <w:rPr>
          <w:rFonts w:eastAsia="微软雅黑"/>
        </w:rPr>
        <w:t>文件</w:t>
      </w:r>
      <w:bookmarkStart w:id="5" w:name="_GoBack"/>
      <w:bookmarkEnd w:id="5"/>
      <w:r>
        <w:rPr>
          <w:rFonts w:eastAsia="微软雅黑"/>
        </w:rPr>
        <w:t>。</w:t>
      </w:r>
    </w:p>
    <w:p>
      <w:pPr>
        <w:pStyle w:val="24"/>
        <w:numPr>
          <w:ilvl w:val="1"/>
          <w:numId w:val="1"/>
        </w:numPr>
        <w:rPr>
          <w:rFonts w:eastAsia="微软雅黑"/>
        </w:rPr>
      </w:pPr>
      <w:r>
        <w:rPr>
          <w:rFonts w:eastAsia="微软雅黑"/>
        </w:rPr>
        <w:t>单元测试数据，以及数据的说明。</w:t>
      </w:r>
    </w:p>
    <w:p>
      <w:pPr>
        <w:pStyle w:val="24"/>
        <w:numPr>
          <w:ilvl w:val="1"/>
          <w:numId w:val="1"/>
        </w:numPr>
        <w:rPr>
          <w:rFonts w:eastAsia="微软雅黑"/>
        </w:rPr>
      </w:pPr>
      <w:r>
        <w:rPr>
          <w:rFonts w:eastAsia="微软雅黑"/>
        </w:rPr>
        <w:t>程序使用说明：如运行环境、调用形式、参数的含义等。（实验报告中不需要复述相关内容。）</w:t>
      </w:r>
    </w:p>
    <w:p>
      <w:pPr>
        <w:numPr>
          <w:ilvl w:val="0"/>
          <w:numId w:val="3"/>
        </w:numPr>
        <w:rPr>
          <w:rFonts w:eastAsia="微软雅黑"/>
        </w:rPr>
      </w:pPr>
      <w:r>
        <w:rPr>
          <w:rFonts w:eastAsia="微软雅黑"/>
        </w:rPr>
        <w:t>实验压缩包（不需要包含任何程序相关文件）</w:t>
      </w:r>
    </w:p>
    <w:p>
      <w:pPr>
        <w:pStyle w:val="24"/>
        <w:numPr>
          <w:ilvl w:val="1"/>
          <w:numId w:val="1"/>
        </w:numPr>
        <w:rPr>
          <w:rFonts w:eastAsia="微软雅黑"/>
        </w:rPr>
      </w:pPr>
      <w:r>
        <w:rPr>
          <w:rFonts w:eastAsia="微软雅黑"/>
        </w:rPr>
        <w:t>实验数据，以及数据的说明。</w:t>
      </w:r>
    </w:p>
    <w:p>
      <w:pPr>
        <w:pStyle w:val="24"/>
        <w:numPr>
          <w:ilvl w:val="1"/>
          <w:numId w:val="1"/>
        </w:numPr>
        <w:rPr>
          <w:rFonts w:eastAsia="微软雅黑"/>
        </w:rPr>
      </w:pPr>
      <w:r>
        <w:rPr>
          <w:rFonts w:eastAsia="微软雅黑"/>
        </w:rPr>
        <w:t>实验报告：实验基本信息、目标、原理等标准内容。</w:t>
      </w:r>
    </w:p>
    <w:p>
      <w:pPr>
        <w:pStyle w:val="24"/>
        <w:numPr>
          <w:ilvl w:val="2"/>
          <w:numId w:val="1"/>
        </w:numPr>
        <w:rPr>
          <w:rFonts w:eastAsia="微软雅黑"/>
        </w:rPr>
      </w:pPr>
      <w:r>
        <w:rPr>
          <w:rFonts w:eastAsia="微软雅黑"/>
        </w:rPr>
        <w:t>其中有一小节，是展示</w:t>
      </w:r>
      <w:r>
        <w:rPr>
          <w:rStyle w:val="35"/>
          <w:rFonts w:eastAsia="微软雅黑"/>
        </w:rPr>
        <w:t>exampleSourceCoder.py</w:t>
      </w:r>
      <w:r>
        <w:rPr>
          <w:rFonts w:eastAsia="微软雅黑"/>
        </w:rPr>
        <w:t xml:space="preserve">的 </w:t>
      </w:r>
      <w:r>
        <w:rPr>
          <w:rStyle w:val="35"/>
          <w:rFonts w:eastAsia="微软雅黑"/>
        </w:rPr>
        <w:t>encode()</w:t>
      </w:r>
      <w:r>
        <w:rPr>
          <w:rFonts w:eastAsia="微软雅黑"/>
        </w:rPr>
        <w:t xml:space="preserve"> 和 </w:t>
      </w:r>
      <w:r>
        <w:rPr>
          <w:rStyle w:val="35"/>
          <w:rFonts w:eastAsia="微软雅黑"/>
        </w:rPr>
        <w:t>decode()</w:t>
      </w:r>
      <w:r>
        <w:rPr>
          <w:rFonts w:eastAsia="微软雅黑"/>
        </w:rPr>
        <w:t>添加了注释的代码。（带语法高亮）粘贴到实验报告中即可。</w:t>
      </w:r>
    </w:p>
    <w:bookmarkEnd w:id="0"/>
    <w:bookmarkEnd w:id="4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>
    <w:nsid w:val="2C1AE401"/>
    <w:multiLevelType w:val="multilevel"/>
    <w:tmpl w:val="2C1AE401"/>
    <w:lvl w:ilvl="0" w:tentative="0">
      <w:start w:val="0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abstractNum w:abstractNumId="2">
    <w:nsid w:val="71315DCA"/>
    <w:multiLevelType w:val="multilevel"/>
    <w:tmpl w:val="71315DCA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B121C0A"/>
    <w:rsid w:val="27093AC9"/>
    <w:rsid w:val="2D241AAE"/>
    <w:rsid w:val="7A985868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1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10</TotalTime>
  <ScaleCrop>false</ScaleCrop>
  <LinksUpToDate>false</LinksUpToDate>
  <CharactersWithSpaces>583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2020-11-11T09:44:00Z</dcterms:created>
  <dc:creator>郭江凌</dc:creator>
  <cp:lastModifiedBy>郭江凌</cp:lastModifiedBy>
  <dcterms:modified xsi:type="dcterms:W3CDTF">2021-11-26T05:06:35Z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2965ED0E630C4EE7B4A57412B32C4CED</vt:lpwstr>
  </property>
</Properties>
</file>