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微软雅黑"/>
        </w:rPr>
      </w:pPr>
      <w:bookmarkStart w:id="0" w:name="实验6.1"/>
      <w:r>
        <w:rPr>
          <w:rFonts w:eastAsia="微软雅黑"/>
        </w:rPr>
        <w:t>实验6.1</w:t>
      </w:r>
    </w:p>
    <w:p>
      <w:pPr>
        <w:pStyle w:val="4"/>
        <w:rPr>
          <w:rFonts w:eastAsia="微软雅黑"/>
        </w:rPr>
      </w:pPr>
      <w:bookmarkStart w:id="1" w:name="基本信息"/>
      <w:r>
        <w:rPr>
          <w:rFonts w:eastAsia="微软雅黑"/>
        </w:rPr>
        <w:t>基本信息</w:t>
      </w:r>
    </w:p>
    <w:p>
      <w:pPr>
        <w:pStyle w:val="24"/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实验名称：6.1 有噪信道编码的实现</w:t>
      </w:r>
    </w:p>
    <w:p>
      <w:pPr>
        <w:pStyle w:val="24"/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实验类型：设计</w:t>
      </w:r>
    </w:p>
    <w:p>
      <w:pPr>
        <w:pStyle w:val="24"/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实验地点：分散</w:t>
      </w:r>
    </w:p>
    <w:p>
      <w:pPr>
        <w:pStyle w:val="24"/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实验时间：2周</w:t>
      </w:r>
    </w:p>
    <w:bookmarkEnd w:id="1"/>
    <w:p>
      <w:pPr>
        <w:pStyle w:val="4"/>
        <w:rPr>
          <w:rFonts w:eastAsia="微软雅黑"/>
        </w:rPr>
      </w:pPr>
      <w:bookmarkStart w:id="2" w:name="目标"/>
      <w:r>
        <w:rPr>
          <w:rFonts w:eastAsia="微软雅黑"/>
        </w:rPr>
        <w:t>目标</w:t>
      </w:r>
    </w:p>
    <w:p>
      <w:pPr>
        <w:pStyle w:val="23"/>
        <w:rPr>
          <w:rFonts w:eastAsia="微软雅黑"/>
        </w:rPr>
      </w:pPr>
      <w:r>
        <w:rPr>
          <w:rFonts w:eastAsia="微软雅黑"/>
        </w:rPr>
        <w:t>通过编写和操作一个重复码编码器，加深对有噪信道编码的理论知识与实际应用的理解。</w:t>
      </w:r>
    </w:p>
    <w:bookmarkEnd w:id="2"/>
    <w:p>
      <w:pPr>
        <w:pStyle w:val="4"/>
        <w:rPr>
          <w:rFonts w:eastAsia="微软雅黑"/>
        </w:rPr>
      </w:pPr>
      <w:bookmarkStart w:id="3" w:name="内容"/>
      <w:r>
        <w:rPr>
          <w:rFonts w:eastAsia="微软雅黑"/>
        </w:rPr>
        <w:t>内容</w:t>
      </w:r>
    </w:p>
    <w:p>
      <w:pPr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学习教师提供的</w:t>
      </w:r>
      <w:r>
        <w:rPr>
          <w:rStyle w:val="35"/>
          <w:rFonts w:eastAsia="微软雅黑"/>
        </w:rPr>
        <w:t>demoBitString.py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成功运行该演示程序，并理解所显示的内容的意义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学习源代码，理解所有代码的原理、注释的含义</w:t>
      </w:r>
    </w:p>
    <w:p>
      <w:pPr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基于</w:t>
      </w:r>
      <w:r>
        <w:rPr>
          <w:rStyle w:val="35"/>
          <w:rFonts w:eastAsia="微软雅黑"/>
        </w:rPr>
        <w:t>demoBitString.py</w:t>
      </w:r>
      <w:r>
        <w:rPr>
          <w:rFonts w:eastAsia="微软雅黑"/>
        </w:rPr>
        <w:t>，编写重复码编解码程序（及其单元测试），程序API如下：</w:t>
      </w:r>
    </w:p>
    <w:p>
      <w:pPr>
        <w:pStyle w:val="36"/>
        <w:numPr>
          <w:ilvl w:val="0"/>
          <w:numId w:val="2"/>
        </w:numPr>
        <w:rPr>
          <w:rFonts w:eastAsia="微软雅黑"/>
        </w:rPr>
      </w:pPr>
      <w:r>
        <w:rPr>
          <w:rStyle w:val="35"/>
          <w:rFonts w:eastAsia="微软雅黑"/>
        </w:rPr>
        <w:t>repetitionCoder</w:t>
      </w:r>
      <w:r>
        <w:rPr>
          <w:rStyle w:val="35"/>
          <w:rFonts w:hint="default" w:eastAsia="微软雅黑"/>
          <w:lang w:val="en-US"/>
        </w:rPr>
        <w:t>.py</w:t>
      </w:r>
      <w:r>
        <w:rPr>
          <w:rStyle w:val="35"/>
          <w:rFonts w:eastAsia="微软雅黑"/>
        </w:rPr>
        <w:t xml:space="preserve"> encode LEN INPUT OUTPUT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LEN      int, code length n, must be odd number and 2 &lt; n &lt; 10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INPUT    path to the encoder input file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OUTPUT   path to the encoder output file</w:t>
      </w:r>
      <w:r>
        <w:rPr>
          <w:rFonts w:eastAsia="微软雅黑"/>
        </w:rPr>
        <w:br w:type="textWrapping"/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>repetitionCoder.</w:t>
      </w:r>
      <w:r>
        <w:rPr>
          <w:rStyle w:val="35"/>
          <w:rFonts w:hint="default" w:eastAsia="微软雅黑"/>
          <w:lang w:val="en-US"/>
        </w:rPr>
        <w:t>py</w:t>
      </w:r>
      <w:r>
        <w:rPr>
          <w:rStyle w:val="35"/>
          <w:rFonts w:eastAsia="微软雅黑"/>
        </w:rPr>
        <w:t xml:space="preserve"> decode INPUT OUTPUT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INPUT    path to the decoder input file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OUTPUT   path to the decoder output file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encode</w:t>
      </w:r>
      <w:r>
        <w:rPr>
          <w:rFonts w:eastAsia="微软雅黑"/>
        </w:rPr>
        <w:t xml:space="preserve"> 命令部分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LEN</w:t>
      </w:r>
      <w:r>
        <w:rPr>
          <w:rFonts w:eastAsia="微软雅黑"/>
        </w:rPr>
        <w:t>：重复码的码字长度，必须是大于2小于10的</w:t>
      </w:r>
      <w:r>
        <w:rPr>
          <w:rFonts w:eastAsia="微软雅黑"/>
          <w:b/>
          <w:bCs/>
        </w:rPr>
        <w:t>奇数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INPUT</w:t>
      </w:r>
      <w:r>
        <w:rPr>
          <w:rFonts w:eastAsia="微软雅黑"/>
        </w:rPr>
        <w:t>：输入文件（任意格式）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OUTPUT</w:t>
      </w:r>
      <w:r>
        <w:rPr>
          <w:rFonts w:eastAsia="微软雅黑"/>
        </w:rPr>
        <w:t>：输出文件（编码后的文件）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decode</w:t>
      </w:r>
      <w:r>
        <w:rPr>
          <w:rFonts w:eastAsia="微软雅黑"/>
        </w:rPr>
        <w:t xml:space="preserve"> 命令部分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INPUT</w:t>
      </w:r>
      <w:r>
        <w:rPr>
          <w:rFonts w:eastAsia="微软雅黑"/>
        </w:rPr>
        <w:t>：输入文件（编码后的文件）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OUTPUT</w:t>
      </w:r>
      <w:r>
        <w:rPr>
          <w:rFonts w:eastAsia="微软雅黑"/>
        </w:rPr>
        <w:t>：译码后的文件</w:t>
      </w:r>
    </w:p>
    <w:p>
      <w:pPr>
        <w:pStyle w:val="23"/>
        <w:rPr>
          <w:rFonts w:eastAsia="微软雅黑"/>
        </w:rPr>
      </w:pPr>
      <w:r>
        <w:rPr>
          <w:rFonts w:eastAsia="微软雅黑"/>
        </w:rPr>
        <w:t>【注】</w:t>
      </w:r>
      <w:r>
        <w:rPr>
          <w:rStyle w:val="35"/>
          <w:rFonts w:eastAsia="微软雅黑"/>
        </w:rPr>
        <w:t>encode</w:t>
      </w:r>
      <w:r>
        <w:rPr>
          <w:rFonts w:eastAsia="微软雅黑"/>
        </w:rPr>
        <w:t>命令的输出文件</w:t>
      </w:r>
      <w:r>
        <w:rPr>
          <w:rStyle w:val="35"/>
          <w:rFonts w:eastAsia="微软雅黑"/>
        </w:rPr>
        <w:t>OUTPUT</w:t>
      </w:r>
      <w:r>
        <w:rPr>
          <w:rFonts w:eastAsia="微软雅黑"/>
        </w:rPr>
        <w:t>，</w:t>
      </w:r>
      <w:r>
        <w:rPr>
          <w:rStyle w:val="35"/>
          <w:rFonts w:eastAsia="微软雅黑"/>
        </w:rPr>
        <w:t>decode</w:t>
      </w:r>
      <w:r>
        <w:rPr>
          <w:rFonts w:eastAsia="微软雅黑"/>
        </w:rPr>
        <w:t>命令的输入文件</w:t>
      </w:r>
      <w:r>
        <w:rPr>
          <w:rStyle w:val="35"/>
          <w:rFonts w:eastAsia="微软雅黑"/>
        </w:rPr>
        <w:t>INPUT</w:t>
      </w:r>
      <w:r>
        <w:rPr>
          <w:rFonts w:eastAsia="微软雅黑"/>
        </w:rPr>
        <w:t>，都应具有以下的文件格式：</w:t>
      </w:r>
    </w:p>
    <w:tbl>
      <w:tblPr>
        <w:tblStyle w:val="28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712"/>
        <w:gridCol w:w="240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D7D7D7" w:themeFill="background1" w:themeFillShade="D8"/>
          </w:tcPr>
          <w:p>
            <w:pPr>
              <w:pStyle w:val="24"/>
              <w:jc w:val="left"/>
              <w:rPr>
                <w:rFonts w:eastAsia="微软雅黑"/>
                <w:b/>
                <w:bCs/>
              </w:rPr>
            </w:pPr>
            <w:r>
              <w:rPr>
                <w:rFonts w:eastAsia="微软雅黑"/>
                <w:b/>
                <w:bCs/>
              </w:rPr>
              <w:t>LEN</w:t>
            </w:r>
          </w:p>
        </w:tc>
        <w:tc>
          <w:tcPr>
            <w:shd w:val="clear" w:color="auto" w:fill="D7D7D7" w:themeFill="background1" w:themeFillShade="D8"/>
          </w:tcPr>
          <w:p>
            <w:pPr>
              <w:pStyle w:val="24"/>
              <w:jc w:val="left"/>
              <w:rPr>
                <w:rFonts w:eastAsia="微软雅黑"/>
                <w:b/>
                <w:bCs/>
              </w:rPr>
            </w:pPr>
            <w:r>
              <w:rPr>
                <w:rFonts w:eastAsia="微软雅黑"/>
                <w:b/>
                <w:bCs/>
              </w:rPr>
              <w:t>source length</w:t>
            </w:r>
          </w:p>
        </w:tc>
        <w:tc>
          <w:tcPr>
            <w:shd w:val="clear" w:color="auto" w:fill="D7D7D7" w:themeFill="background1" w:themeFillShade="D8"/>
          </w:tcPr>
          <w:p>
            <w:pPr>
              <w:pStyle w:val="24"/>
              <w:jc w:val="left"/>
              <w:rPr>
                <w:rFonts w:eastAsia="微软雅黑"/>
                <w:b/>
                <w:bCs/>
              </w:rPr>
            </w:pPr>
            <w:r>
              <w:rPr>
                <w:rFonts w:eastAsia="微软雅黑"/>
                <w:b/>
                <w:bCs/>
              </w:rPr>
              <w:t>codeword sequence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  <w:rPr>
                <w:rFonts w:eastAsia="微软雅黑"/>
              </w:rPr>
            </w:pPr>
            <w:r>
              <w:rPr>
                <w:rFonts w:eastAsia="微软雅黑"/>
              </w:rPr>
              <w:t>1 byte</w:t>
            </w:r>
          </w:p>
        </w:tc>
        <w:tc>
          <w:p>
            <w:pPr>
              <w:pStyle w:val="24"/>
              <w:jc w:val="left"/>
              <w:rPr>
                <w:rFonts w:eastAsia="微软雅黑"/>
              </w:rPr>
            </w:pPr>
            <w:r>
              <w:rPr>
                <w:rFonts w:eastAsia="微软雅黑"/>
              </w:rPr>
              <w:t>4 bytes</w:t>
            </w:r>
          </w:p>
        </w:tc>
        <w:tc>
          <w:p>
            <w:pPr>
              <w:pStyle w:val="24"/>
              <w:jc w:val="left"/>
              <w:rPr>
                <w:rFonts w:eastAsia="微软雅黑"/>
              </w:rPr>
            </w:pPr>
            <w:r>
              <w:rPr>
                <w:rFonts w:eastAsia="微软雅黑"/>
              </w:rPr>
              <w:t>multiple bytes</w:t>
            </w:r>
          </w:p>
        </w:tc>
      </w:tr>
    </w:tbl>
    <w:p>
      <w:pPr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编写误码率计算程序（及其单元测试），程序API如下：</w:t>
      </w:r>
    </w:p>
    <w:p>
      <w:pPr>
        <w:pStyle w:val="36"/>
        <w:numPr>
          <w:ilvl w:val="0"/>
          <w:numId w:val="2"/>
        </w:numPr>
        <w:rPr>
          <w:rFonts w:eastAsia="微软雅黑"/>
        </w:rPr>
      </w:pPr>
      <w:r>
        <w:rPr>
          <w:rStyle w:val="35"/>
          <w:rFonts w:eastAsia="微软雅黑"/>
        </w:rPr>
        <w:t>calcErrorRate.</w:t>
      </w:r>
      <w:r>
        <w:rPr>
          <w:rStyle w:val="35"/>
          <w:rFonts w:hint="default" w:eastAsia="微软雅黑"/>
          <w:lang w:val="en-US"/>
        </w:rPr>
        <w:t>py</w:t>
      </w:r>
      <w:r>
        <w:rPr>
          <w:rStyle w:val="35"/>
          <w:rFonts w:eastAsia="微软雅黑"/>
        </w:rPr>
        <w:t xml:space="preserve"> INPUT1 INPUT2 RESULT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INPUT1   path to input file 1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INPUT2   path to input file 2</w:t>
      </w:r>
      <w:r>
        <w:rPr>
          <w:rFonts w:eastAsia="微软雅黑"/>
        </w:rPr>
        <w:br w:type="textWrapping"/>
      </w:r>
      <w:r>
        <w:rPr>
          <w:rStyle w:val="35"/>
          <w:rFonts w:eastAsia="微软雅黑"/>
        </w:rPr>
        <w:t xml:space="preserve">   RESULT   path to the result CSV file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INPUT1</w:t>
      </w:r>
      <w:r>
        <w:rPr>
          <w:rFonts w:eastAsia="微软雅黑"/>
        </w:rPr>
        <w:t>、</w:t>
      </w:r>
      <w:r>
        <w:rPr>
          <w:rStyle w:val="35"/>
          <w:rFonts w:eastAsia="微软雅黑"/>
        </w:rPr>
        <w:t>INPUT2</w:t>
      </w:r>
      <w:r>
        <w:rPr>
          <w:rFonts w:eastAsia="微软雅黑"/>
        </w:rPr>
        <w:t>：进行相互比较的两个文件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Style w:val="35"/>
          <w:rFonts w:eastAsia="微软雅黑"/>
        </w:rPr>
        <w:t>RESULT</w:t>
      </w:r>
      <w:r>
        <w:rPr>
          <w:rFonts w:eastAsia="微软雅黑"/>
        </w:rPr>
        <w:t xml:space="preserve">：比较后计算结果所保存的CSV文件，格式如下： </w:t>
      </w:r>
      <w:r>
        <w:rPr>
          <w:rStyle w:val="35"/>
          <w:rFonts w:eastAsia="微软雅黑"/>
        </w:rPr>
        <w:t>"INPUT1","INPUT2","error_rate"</w:t>
      </w:r>
      <w:r>
        <w:rPr>
          <w:rFonts w:eastAsia="微软雅黑"/>
        </w:rPr>
        <w:t xml:space="preserve"> 其中，</w:t>
      </w:r>
      <w:r>
        <w:rPr>
          <w:rStyle w:val="35"/>
          <w:rFonts w:eastAsia="微软雅黑"/>
        </w:rPr>
        <w:t>error_rate</w:t>
      </w:r>
      <w:r>
        <w:rPr>
          <w:rFonts w:eastAsia="微软雅黑"/>
        </w:rPr>
        <w:t>是按二进制位计算的误码率，即“错误位数/总位数”</w:t>
      </w:r>
    </w:p>
    <w:p>
      <w:pPr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操作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选择任意一个大于10KB的文件</w:t>
      </w:r>
      <m:oMath>
        <m:r>
          <m:rPr/>
          <w:rPr>
            <w:rFonts w:eastAsia="微软雅黑"/>
          </w:rPr>
          <m:t>X</m:t>
        </m:r>
      </m:oMath>
      <w:r>
        <w:rPr>
          <w:rFonts w:eastAsia="微软雅黑"/>
        </w:rPr>
        <w:t>，使用3种不同的重复码长度，分别生成编码后的文件。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Fonts w:eastAsia="微软雅黑"/>
        </w:rPr>
        <w:t>记</w:t>
      </w:r>
      <m:oMath>
        <m:sSup>
          <m:sSupPr>
            <m:ctrlPr>
              <w:rPr>
                <w:rFonts w:eastAsia="微软雅黑"/>
              </w:rPr>
            </m:ctrlPr>
          </m:sSupPr>
          <m:e>
            <m:r>
              <m:rPr/>
              <w:rPr>
                <w:rFonts w:eastAsia="微软雅黑"/>
              </w:rPr>
              <m:t>X</m:t>
            </m:r>
            <m:ctrlPr>
              <w:rPr>
                <w:rFonts w:eastAsia="微软雅黑"/>
              </w:rPr>
            </m:ctrlPr>
          </m:e>
          <m:sup>
            <m:r>
              <m:rPr/>
              <w:rPr>
                <w:rFonts w:eastAsia="微软雅黑"/>
              </w:rPr>
              <m:t>n</m:t>
            </m:r>
            <m:ctrlPr>
              <w:rPr>
                <w:rFonts w:eastAsia="微软雅黑"/>
              </w:rPr>
            </m:ctrlPr>
          </m:sup>
        </m:sSup>
      </m:oMath>
      <w:r>
        <w:rPr>
          <w:rFonts w:eastAsia="微软雅黑"/>
        </w:rPr>
        <w:t>是重复码长为</w:t>
      </w:r>
      <m:oMath>
        <m:r>
          <m:rPr/>
          <w:rPr>
            <w:rFonts w:eastAsia="微软雅黑"/>
          </w:rPr>
          <m:t>n</m:t>
        </m:r>
      </m:oMath>
      <w:r>
        <w:rPr>
          <w:rFonts w:eastAsia="微软雅黑"/>
        </w:rPr>
        <w:t>的编码后文件。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将每个</w:t>
      </w:r>
      <m:oMath>
        <m:sSup>
          <m:sSupPr>
            <m:ctrlPr>
              <w:rPr>
                <w:rFonts w:eastAsia="微软雅黑"/>
              </w:rPr>
            </m:ctrlPr>
          </m:sSupPr>
          <m:e>
            <m:r>
              <m:rPr/>
              <w:rPr>
                <w:rFonts w:eastAsia="微软雅黑"/>
              </w:rPr>
              <m:t>X</m:t>
            </m:r>
            <m:ctrlPr>
              <w:rPr>
                <w:rFonts w:eastAsia="微软雅黑"/>
              </w:rPr>
            </m:ctrlPr>
          </m:e>
          <m:sup>
            <m:r>
              <m:rPr/>
              <w:rPr>
                <w:rFonts w:eastAsia="微软雅黑"/>
              </w:rPr>
              <m:t>n</m:t>
            </m:r>
            <m:ctrlPr>
              <w:rPr>
                <w:rFonts w:eastAsia="微软雅黑"/>
              </w:rPr>
            </m:ctrlPr>
          </m:sup>
        </m:sSup>
      </m:oMath>
      <w:r>
        <w:rPr>
          <w:rFonts w:eastAsia="微软雅黑"/>
        </w:rPr>
        <w:t>，通过3个不同错误传递概率</w:t>
      </w:r>
      <m:oMath>
        <m:r>
          <m:rPr/>
          <w:rPr>
            <w:rFonts w:eastAsia="微软雅黑"/>
          </w:rPr>
          <m:t>p</m:t>
        </m:r>
      </m:oMath>
      <w:r>
        <w:rPr>
          <w:rFonts w:eastAsia="微软雅黑"/>
        </w:rPr>
        <w:t>的BSC（其中一个</w:t>
      </w:r>
      <m:oMath>
        <m:r>
          <m:rPr/>
          <w:rPr>
            <w:rFonts w:eastAsia="微软雅黑"/>
          </w:rPr>
          <m:t>p</m:t>
        </m:r>
        <m:r>
          <m:rPr>
            <m:sty m:val="p"/>
          </m:rPr>
          <w:rPr>
            <w:rFonts w:eastAsia="微软雅黑"/>
          </w:rPr>
          <m:t>=</m:t>
        </m:r>
        <m:r>
          <m:rPr/>
          <w:rPr>
            <w:rFonts w:eastAsia="微软雅黑"/>
          </w:rPr>
          <m:t>0.5</m:t>
        </m:r>
      </m:oMath>
      <w:r>
        <w:rPr>
          <w:rFonts w:eastAsia="微软雅黑"/>
        </w:rPr>
        <w:t>）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Fonts w:eastAsia="微软雅黑"/>
        </w:rPr>
        <w:t>使用【实验3.1】的</w:t>
      </w:r>
      <w:r>
        <w:rPr>
          <w:rStyle w:val="35"/>
          <w:rFonts w:eastAsia="微软雅黑"/>
        </w:rPr>
        <w:t>byteChannel</w:t>
      </w:r>
      <w:r>
        <w:rPr>
          <w:rFonts w:eastAsia="微软雅黑"/>
        </w:rPr>
        <w:t>及其他相关程序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Fonts w:eastAsia="微软雅黑"/>
        </w:rPr>
        <w:t>记</w:t>
      </w:r>
      <m:oMath>
        <m:sSubSup>
          <m:sSubSupPr>
            <m:ctrlPr>
              <w:rPr>
                <w:rFonts w:eastAsia="微软雅黑"/>
              </w:rPr>
            </m:ctrlPr>
          </m:sSubSupPr>
          <m:e>
            <m:r>
              <m:rPr/>
              <w:rPr>
                <w:rFonts w:eastAsia="微软雅黑"/>
              </w:rPr>
              <m:t>Y</m:t>
            </m:r>
            <m:ctrlPr>
              <w:rPr>
                <w:rFonts w:eastAsia="微软雅黑"/>
              </w:rPr>
            </m:ctrlPr>
          </m:e>
          <m:sub>
            <m:r>
              <m:rPr/>
              <w:rPr>
                <w:rFonts w:eastAsia="微软雅黑"/>
              </w:rPr>
              <m:t>p</m:t>
            </m:r>
            <m:ctrlPr>
              <w:rPr>
                <w:rFonts w:eastAsia="微软雅黑"/>
              </w:rPr>
            </m:ctrlPr>
          </m:sub>
          <m:sup>
            <m:r>
              <m:rPr/>
              <w:rPr>
                <w:rFonts w:eastAsia="微软雅黑"/>
              </w:rPr>
              <m:t>n</m:t>
            </m:r>
            <m:ctrlPr>
              <w:rPr>
                <w:rFonts w:eastAsia="微软雅黑"/>
              </w:rPr>
            </m:ctrlPr>
          </m:sup>
        </m:sSubSup>
      </m:oMath>
      <w:r>
        <w:rPr>
          <w:rFonts w:eastAsia="微软雅黑"/>
        </w:rPr>
        <w:t>是</w:t>
      </w:r>
      <m:oMath>
        <m:sSup>
          <m:sSupPr>
            <m:ctrlPr>
              <w:rPr>
                <w:rFonts w:eastAsia="微软雅黑"/>
              </w:rPr>
            </m:ctrlPr>
          </m:sSupPr>
          <m:e>
            <m:r>
              <m:rPr/>
              <w:rPr>
                <w:rFonts w:eastAsia="微软雅黑"/>
              </w:rPr>
              <m:t>X</m:t>
            </m:r>
            <m:ctrlPr>
              <w:rPr>
                <w:rFonts w:eastAsia="微软雅黑"/>
              </w:rPr>
            </m:ctrlPr>
          </m:e>
          <m:sup>
            <m:r>
              <m:rPr/>
              <w:rPr>
                <w:rFonts w:eastAsia="微软雅黑"/>
              </w:rPr>
              <m:t>n</m:t>
            </m:r>
            <m:ctrlPr>
              <w:rPr>
                <w:rFonts w:eastAsia="微软雅黑"/>
              </w:rPr>
            </m:ctrlPr>
          </m:sup>
        </m:sSup>
      </m:oMath>
      <w:r>
        <w:rPr>
          <w:rFonts w:eastAsia="微软雅黑"/>
        </w:rPr>
        <w:t>通过错误传递概率</w:t>
      </w:r>
      <m:oMath>
        <m:r>
          <m:rPr/>
          <w:rPr>
            <w:rFonts w:eastAsia="微软雅黑"/>
          </w:rPr>
          <m:t>p</m:t>
        </m:r>
      </m:oMath>
      <w:r>
        <w:rPr>
          <w:rFonts w:eastAsia="微软雅黑"/>
        </w:rPr>
        <w:t>的BSC后的输出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对每个</w:t>
      </w:r>
      <m:oMath>
        <m:sSubSup>
          <m:sSubSupPr>
            <m:ctrlPr>
              <w:rPr>
                <w:rFonts w:eastAsia="微软雅黑"/>
              </w:rPr>
            </m:ctrlPr>
          </m:sSubSupPr>
          <m:e>
            <m:r>
              <m:rPr/>
              <w:rPr>
                <w:rFonts w:eastAsia="微软雅黑"/>
              </w:rPr>
              <m:t>Y</m:t>
            </m:r>
            <m:ctrlPr>
              <w:rPr>
                <w:rFonts w:eastAsia="微软雅黑"/>
              </w:rPr>
            </m:ctrlPr>
          </m:e>
          <m:sub>
            <m:r>
              <m:rPr/>
              <w:rPr>
                <w:rFonts w:eastAsia="微软雅黑"/>
              </w:rPr>
              <m:t>p</m:t>
            </m:r>
            <m:ctrlPr>
              <w:rPr>
                <w:rFonts w:eastAsia="微软雅黑"/>
              </w:rPr>
            </m:ctrlPr>
          </m:sub>
          <m:sup>
            <m:r>
              <m:rPr/>
              <w:rPr>
                <w:rFonts w:eastAsia="微软雅黑"/>
              </w:rPr>
              <m:t>n</m:t>
            </m:r>
            <m:ctrlPr>
              <w:rPr>
                <w:rFonts w:eastAsia="微软雅黑"/>
              </w:rPr>
            </m:ctrlPr>
          </m:sup>
        </m:sSubSup>
      </m:oMath>
      <w:r>
        <w:rPr>
          <w:rFonts w:eastAsia="微软雅黑"/>
        </w:rPr>
        <w:t>，进行重复码解码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Fonts w:eastAsia="微软雅黑"/>
        </w:rPr>
        <w:t>记</w:t>
      </w:r>
      <m:oMath>
        <m:sSubSup>
          <m:sSubSupPr>
            <m:ctrlPr>
              <w:rPr>
                <w:rFonts w:eastAsia="微软雅黑"/>
              </w:rPr>
            </m:ctrlPr>
          </m:sSubSupPr>
          <m:e>
            <m:r>
              <m:rPr/>
              <w:rPr>
                <w:rFonts w:eastAsia="微软雅黑"/>
              </w:rPr>
              <m:t>Z</m:t>
            </m:r>
            <m:ctrlPr>
              <w:rPr>
                <w:rFonts w:eastAsia="微软雅黑"/>
              </w:rPr>
            </m:ctrlPr>
          </m:e>
          <m:sub>
            <m:r>
              <m:rPr/>
              <w:rPr>
                <w:rFonts w:eastAsia="微软雅黑"/>
              </w:rPr>
              <m:t>p</m:t>
            </m:r>
            <m:ctrlPr>
              <w:rPr>
                <w:rFonts w:eastAsia="微软雅黑"/>
              </w:rPr>
            </m:ctrlPr>
          </m:sub>
          <m:sup>
            <m:r>
              <m:rPr/>
              <w:rPr>
                <w:rFonts w:eastAsia="微软雅黑"/>
              </w:rPr>
              <m:t>n</m:t>
            </m:r>
            <m:ctrlPr>
              <w:rPr>
                <w:rFonts w:eastAsia="微软雅黑"/>
              </w:rPr>
            </m:ctrlPr>
          </m:sup>
        </m:sSubSup>
      </m:oMath>
      <w:r>
        <w:rPr>
          <w:rFonts w:eastAsia="微软雅黑"/>
        </w:rPr>
        <w:t>是</w:t>
      </w:r>
      <m:oMath>
        <m:sSubSup>
          <m:sSubSupPr>
            <m:ctrlPr>
              <w:rPr>
                <w:rFonts w:eastAsia="微软雅黑"/>
              </w:rPr>
            </m:ctrlPr>
          </m:sSubSupPr>
          <m:e>
            <m:r>
              <m:rPr/>
              <w:rPr>
                <w:rFonts w:eastAsia="微软雅黑"/>
              </w:rPr>
              <m:t>Y</m:t>
            </m:r>
            <m:ctrlPr>
              <w:rPr>
                <w:rFonts w:eastAsia="微软雅黑"/>
              </w:rPr>
            </m:ctrlPr>
          </m:e>
          <m:sub>
            <m:r>
              <m:rPr/>
              <w:rPr>
                <w:rFonts w:eastAsia="微软雅黑"/>
              </w:rPr>
              <m:t>p</m:t>
            </m:r>
            <m:ctrlPr>
              <w:rPr>
                <w:rFonts w:eastAsia="微软雅黑"/>
              </w:rPr>
            </m:ctrlPr>
          </m:sub>
          <m:sup>
            <m:r>
              <m:rPr/>
              <w:rPr>
                <w:rFonts w:eastAsia="微软雅黑"/>
              </w:rPr>
              <m:t>n</m:t>
            </m:r>
            <m:ctrlPr>
              <w:rPr>
                <w:rFonts w:eastAsia="微软雅黑"/>
              </w:rPr>
            </m:ctrlPr>
          </m:sup>
        </m:sSubSup>
      </m:oMath>
      <w:r>
        <w:rPr>
          <w:rFonts w:eastAsia="微软雅黑"/>
        </w:rPr>
        <w:t>解码后的输出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对每个</w:t>
      </w:r>
      <m:oMath>
        <m:sSubSup>
          <m:sSubSupPr>
            <m:ctrlPr>
              <w:rPr>
                <w:rFonts w:eastAsia="微软雅黑"/>
              </w:rPr>
            </m:ctrlPr>
          </m:sSubSupPr>
          <m:e>
            <m:r>
              <m:rPr/>
              <w:rPr>
                <w:rFonts w:eastAsia="微软雅黑"/>
              </w:rPr>
              <m:t>Z</m:t>
            </m:r>
            <m:ctrlPr>
              <w:rPr>
                <w:rFonts w:eastAsia="微软雅黑"/>
              </w:rPr>
            </m:ctrlPr>
          </m:e>
          <m:sub>
            <m:r>
              <m:rPr/>
              <w:rPr>
                <w:rFonts w:eastAsia="微软雅黑"/>
              </w:rPr>
              <m:t>p</m:t>
            </m:r>
            <m:ctrlPr>
              <w:rPr>
                <w:rFonts w:eastAsia="微软雅黑"/>
              </w:rPr>
            </m:ctrlPr>
          </m:sub>
          <m:sup>
            <m:r>
              <m:rPr/>
              <w:rPr>
                <w:rFonts w:eastAsia="微软雅黑"/>
              </w:rPr>
              <m:t>n</m:t>
            </m:r>
            <m:ctrlPr>
              <w:rPr>
                <w:rFonts w:eastAsia="微软雅黑"/>
              </w:rPr>
            </m:ctrlPr>
          </m:sup>
        </m:sSubSup>
      </m:oMath>
      <w:r>
        <w:rPr>
          <w:rFonts w:eastAsia="微软雅黑"/>
        </w:rPr>
        <w:t>，计算与</w:t>
      </w:r>
      <m:oMath>
        <m:r>
          <m:rPr/>
          <w:rPr>
            <w:rFonts w:eastAsia="微软雅黑"/>
          </w:rPr>
          <m:t>X</m:t>
        </m:r>
      </m:oMath>
      <w:r>
        <w:rPr>
          <w:rFonts w:eastAsia="微软雅黑"/>
        </w:rPr>
        <w:t>之间的误码率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Fonts w:eastAsia="微软雅黑"/>
        </w:rPr>
        <w:t>通过理论推导，得到“理论误码率”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Fonts w:eastAsia="微软雅黑"/>
        </w:rPr>
        <w:t>使用</w:t>
      </w:r>
      <w:r>
        <w:rPr>
          <w:rStyle w:val="35"/>
          <w:rFonts w:eastAsia="微软雅黑"/>
        </w:rPr>
        <w:t>calcErrorRate</w:t>
      </w:r>
      <w:r>
        <w:rPr>
          <w:rFonts w:eastAsia="微软雅黑"/>
        </w:rPr>
        <w:t>程序，得到“实验误码率”</w:t>
      </w:r>
    </w:p>
    <w:p>
      <w:pPr>
        <w:numPr>
          <w:ilvl w:val="0"/>
          <w:numId w:val="1"/>
        </w:numPr>
        <w:rPr>
          <w:rFonts w:eastAsia="微软雅黑"/>
        </w:rPr>
      </w:pPr>
      <w:r>
        <w:rPr>
          <w:rFonts w:eastAsia="微软雅黑"/>
        </w:rPr>
        <w:t>分析讨论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从所得的“实验误码率”，总结各种不同参数的组合对信息传递的影响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对比“理论误码率”和“实验误码率”，简要说明差距存在的原因</w:t>
      </w:r>
    </w:p>
    <w:p>
      <w:pPr>
        <w:pStyle w:val="24"/>
        <w:numPr>
          <w:ilvl w:val="2"/>
          <w:numId w:val="1"/>
        </w:numPr>
        <w:rPr>
          <w:rFonts w:eastAsia="微软雅黑"/>
        </w:rPr>
      </w:pPr>
      <w:r>
        <w:rPr>
          <w:rFonts w:eastAsia="微软雅黑"/>
        </w:rPr>
        <w:t>【可选】如果实验误码率与理论值相差甚远，提出改进重复码编解码程序的思路，使其能接近理论值</w:t>
      </w:r>
    </w:p>
    <w:bookmarkEnd w:id="3"/>
    <w:p>
      <w:pPr>
        <w:pStyle w:val="4"/>
        <w:rPr>
          <w:rFonts w:eastAsia="微软雅黑"/>
        </w:rPr>
      </w:pPr>
      <w:bookmarkStart w:id="4" w:name="提交"/>
      <w:r>
        <w:rPr>
          <w:rFonts w:eastAsia="微软雅黑"/>
        </w:rPr>
        <w:t>提交</w:t>
      </w:r>
    </w:p>
    <w:p>
      <w:pPr>
        <w:numPr>
          <w:ilvl w:val="0"/>
          <w:numId w:val="3"/>
        </w:numPr>
        <w:rPr>
          <w:rFonts w:eastAsia="微软雅黑"/>
        </w:rPr>
      </w:pPr>
      <w:r>
        <w:rPr>
          <w:rFonts w:eastAsia="微软雅黑"/>
        </w:rPr>
        <w:t>程序压缩包，包含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本实验中编写的程序源代码：代码文件本身，如</w:t>
      </w:r>
      <w:r>
        <w:rPr>
          <w:rStyle w:val="35"/>
          <w:rFonts w:eastAsia="微软雅黑"/>
        </w:rPr>
        <w:t>.py</w:t>
      </w:r>
      <w:r>
        <w:rPr>
          <w:rFonts w:eastAsia="微软雅黑"/>
        </w:rPr>
        <w:t>文件。不包含其他文件非源代码文件，如开发工具的工程文件等。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  <w:b/>
          <w:bCs/>
        </w:rPr>
        <w:t>非Python/Java程序</w:t>
      </w:r>
      <w:r>
        <w:rPr>
          <w:rFonts w:eastAsia="微软雅黑"/>
        </w:rPr>
        <w:t>，还需提供可执行程序：.exe文件。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单元测试数据，以及数据的说明。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程序使用说明：如运行环境、调用形式、参数的含义等。（实验报告中不需要复述相关内容。）</w:t>
      </w:r>
      <w:bookmarkStart w:id="5" w:name="_GoBack"/>
      <w:bookmarkEnd w:id="5"/>
    </w:p>
    <w:p>
      <w:pPr>
        <w:numPr>
          <w:ilvl w:val="0"/>
          <w:numId w:val="3"/>
        </w:numPr>
        <w:rPr>
          <w:rFonts w:eastAsia="微软雅黑"/>
        </w:rPr>
      </w:pPr>
      <w:r>
        <w:rPr>
          <w:rFonts w:eastAsia="微软雅黑"/>
        </w:rPr>
        <w:t>实验压缩包（不需要包含任何程序相关文件）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实验数据，以及数据的说明。</w:t>
      </w:r>
    </w:p>
    <w:p>
      <w:pPr>
        <w:pStyle w:val="24"/>
        <w:numPr>
          <w:ilvl w:val="1"/>
          <w:numId w:val="1"/>
        </w:numPr>
        <w:rPr>
          <w:rFonts w:eastAsia="微软雅黑"/>
        </w:rPr>
      </w:pPr>
      <w:r>
        <w:rPr>
          <w:rFonts w:eastAsia="微软雅黑"/>
        </w:rPr>
        <w:t>实验报告：实验基本信息、目标、原理等标准内容。</w:t>
      </w:r>
    </w:p>
    <w:bookmarkEnd w:id="0"/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WM0OTFkOThlNGIyM2NkYmRhMWIxOWUwOGUzODNmODcifQ=="/>
  </w:docVars>
  <w:rsids>
    <w:rsidRoot w:val="00000000"/>
    <w:rsid w:val="252214A4"/>
    <w:rsid w:val="38873575"/>
    <w:rsid w:val="7532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986</Words>
  <Characters>1493</Characters>
  <Lines>12</Lines>
  <Paragraphs>8</Paragraphs>
  <TotalTime>50</TotalTime>
  <ScaleCrop>false</ScaleCrop>
  <LinksUpToDate>false</LinksUpToDate>
  <CharactersWithSpaces>1612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2021-12-10T01:36:00Z</dcterms:created>
  <dc:creator>郭江凌</dc:creator>
  <cp:lastModifiedBy>郭江凌</cp:lastModifiedBy>
  <dcterms:modified xsi:type="dcterms:W3CDTF">2022-11-18T02:47:38Z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5654F45C773C45C39882746A062F92C4</vt:lpwstr>
  </property>
</Properties>
</file>